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BA" w:rsidRDefault="00DA58BA" w:rsidP="00DA58BA">
      <w:pPr>
        <w:pStyle w:val="Default"/>
      </w:pPr>
    </w:p>
    <w:p w:rsidR="00DA58BA" w:rsidRDefault="00DA58BA" w:rsidP="00DA58BA">
      <w:pPr>
        <w:pStyle w:val="Default"/>
        <w:jc w:val="right"/>
        <w:rPr>
          <w:sz w:val="20"/>
          <w:szCs w:val="20"/>
        </w:rPr>
      </w:pPr>
      <w:r>
        <w:t xml:space="preserve"> </w:t>
      </w:r>
      <w:r>
        <w:rPr>
          <w:sz w:val="20"/>
          <w:szCs w:val="20"/>
        </w:rPr>
        <w:t xml:space="preserve">OMB No. 3072-0018 </w:t>
      </w:r>
    </w:p>
    <w:p w:rsidR="00DA58BA" w:rsidRDefault="00DA58BA" w:rsidP="00DA58BA">
      <w:pPr>
        <w:pStyle w:val="Default"/>
        <w:jc w:val="right"/>
        <w:rPr>
          <w:sz w:val="20"/>
          <w:szCs w:val="20"/>
        </w:rPr>
      </w:pPr>
      <w:r>
        <w:rPr>
          <w:sz w:val="20"/>
          <w:szCs w:val="20"/>
        </w:rPr>
        <w:t xml:space="preserve">Expires 02/28/2014 </w:t>
      </w:r>
    </w:p>
    <w:p w:rsidR="00DA58BA" w:rsidRDefault="00DA58BA" w:rsidP="00DA58BA">
      <w:pPr>
        <w:pStyle w:val="Default"/>
        <w:ind w:right="837"/>
        <w:rPr>
          <w:sz w:val="28"/>
          <w:szCs w:val="28"/>
        </w:rPr>
      </w:pPr>
      <w:r>
        <w:rPr>
          <w:b/>
          <w:bCs/>
          <w:sz w:val="28"/>
          <w:szCs w:val="28"/>
        </w:rPr>
        <w:t xml:space="preserve">Form FMC-48A </w:t>
      </w:r>
    </w:p>
    <w:p w:rsidR="00CB0DE8" w:rsidRDefault="00DA58BA" w:rsidP="00DA58BA">
      <w:pPr>
        <w:pStyle w:val="Default"/>
        <w:ind w:right="837"/>
        <w:rPr>
          <w:sz w:val="23"/>
          <w:szCs w:val="23"/>
        </w:rPr>
      </w:pPr>
      <w:r>
        <w:rPr>
          <w:sz w:val="23"/>
          <w:szCs w:val="23"/>
        </w:rPr>
        <w:t>(04/06/04)</w:t>
      </w:r>
    </w:p>
    <w:p w:rsidR="00CB0DE8" w:rsidRDefault="00CB0DE8" w:rsidP="00DA58BA">
      <w:pPr>
        <w:pStyle w:val="Default"/>
        <w:ind w:right="837"/>
        <w:rPr>
          <w:sz w:val="23"/>
          <w:szCs w:val="23"/>
        </w:rPr>
      </w:pPr>
    </w:p>
    <w:p w:rsidR="00DA58BA" w:rsidRDefault="00DA58BA" w:rsidP="00DA58BA">
      <w:pPr>
        <w:pStyle w:val="Default"/>
        <w:ind w:right="837"/>
        <w:rPr>
          <w:sz w:val="23"/>
          <w:szCs w:val="23"/>
        </w:rPr>
      </w:pPr>
      <w:r>
        <w:rPr>
          <w:sz w:val="23"/>
          <w:szCs w:val="23"/>
        </w:rPr>
        <w:t xml:space="preserve"> </w:t>
      </w:r>
    </w:p>
    <w:p w:rsidR="00CB0DE8" w:rsidRDefault="00DA58BA" w:rsidP="00DA58BA">
      <w:pPr>
        <w:pStyle w:val="Default"/>
        <w:jc w:val="center"/>
        <w:rPr>
          <w:b/>
          <w:bCs/>
          <w:sz w:val="28"/>
          <w:szCs w:val="28"/>
        </w:rPr>
      </w:pPr>
      <w:r>
        <w:rPr>
          <w:b/>
          <w:bCs/>
          <w:sz w:val="28"/>
          <w:szCs w:val="28"/>
        </w:rPr>
        <w:t>Optional Rider</w:t>
      </w:r>
    </w:p>
    <w:p w:rsidR="00CB0DE8" w:rsidRDefault="00DA58BA" w:rsidP="00DA58BA">
      <w:pPr>
        <w:pStyle w:val="Default"/>
        <w:jc w:val="center"/>
        <w:rPr>
          <w:b/>
          <w:bCs/>
          <w:sz w:val="28"/>
          <w:szCs w:val="28"/>
        </w:rPr>
      </w:pPr>
      <w:r>
        <w:rPr>
          <w:b/>
          <w:bCs/>
          <w:sz w:val="28"/>
          <w:szCs w:val="28"/>
        </w:rPr>
        <w:t xml:space="preserve"> </w:t>
      </w:r>
      <w:proofErr w:type="gramStart"/>
      <w:r>
        <w:rPr>
          <w:b/>
          <w:bCs/>
          <w:sz w:val="28"/>
          <w:szCs w:val="28"/>
        </w:rPr>
        <w:t>for</w:t>
      </w:r>
      <w:proofErr w:type="gramEnd"/>
      <w:r>
        <w:rPr>
          <w:b/>
          <w:bCs/>
          <w:sz w:val="28"/>
          <w:szCs w:val="28"/>
        </w:rPr>
        <w:t xml:space="preserve"> Additional NVOCC Financial Responsibility </w:t>
      </w:r>
    </w:p>
    <w:p w:rsidR="00DA58BA" w:rsidRDefault="00DA58BA" w:rsidP="00DA58BA">
      <w:pPr>
        <w:pStyle w:val="Default"/>
        <w:jc w:val="center"/>
        <w:rPr>
          <w:sz w:val="23"/>
          <w:szCs w:val="23"/>
        </w:rPr>
      </w:pPr>
      <w:r>
        <w:rPr>
          <w:b/>
          <w:bCs/>
          <w:sz w:val="23"/>
          <w:szCs w:val="23"/>
        </w:rPr>
        <w:t xml:space="preserve">[Optional Rider to Form FMC-48] </w:t>
      </w:r>
    </w:p>
    <w:p w:rsidR="00DA58BA" w:rsidRDefault="00DA58BA" w:rsidP="00CB0DE8">
      <w:pPr>
        <w:pStyle w:val="Default"/>
        <w:spacing w:after="245"/>
        <w:jc w:val="center"/>
        <w:rPr>
          <w:sz w:val="23"/>
          <w:szCs w:val="23"/>
        </w:rPr>
      </w:pPr>
      <w:r>
        <w:rPr>
          <w:b/>
          <w:bCs/>
          <w:sz w:val="23"/>
          <w:szCs w:val="23"/>
        </w:rPr>
        <w:t>RIDER</w:t>
      </w:r>
    </w:p>
    <w:p w:rsidR="00CB0DE8" w:rsidRDefault="00CB0DE8" w:rsidP="00CB0DE8">
      <w:pPr>
        <w:pStyle w:val="Default"/>
        <w:jc w:val="both"/>
        <w:rPr>
          <w:sz w:val="23"/>
          <w:szCs w:val="23"/>
        </w:rPr>
      </w:pPr>
    </w:p>
    <w:p w:rsidR="001F130E" w:rsidRPr="001F130E" w:rsidRDefault="001F130E" w:rsidP="0050324D">
      <w:pPr>
        <w:spacing w:before="100" w:beforeAutospacing="1" w:after="100" w:afterAutospacing="1" w:line="240" w:lineRule="auto"/>
        <w:jc w:val="both"/>
        <w:rPr>
          <w:sz w:val="23"/>
          <w:szCs w:val="23"/>
        </w:rPr>
      </w:pPr>
      <w:proofErr w:type="gramStart"/>
      <w:r w:rsidRPr="001F130E">
        <w:rPr>
          <w:sz w:val="23"/>
          <w:szCs w:val="23"/>
        </w:rPr>
        <w:t>The undersigned [______], as Principal and [______], as Surety do hereby agree that the existing Bond No.</w:t>
      </w:r>
      <w:proofErr w:type="gramEnd"/>
      <w:r w:rsidRPr="001F130E">
        <w:rPr>
          <w:sz w:val="23"/>
          <w:szCs w:val="23"/>
        </w:rPr>
        <w:t xml:space="preserve"> [______] to the United States of America and filed with the Federal Maritime Commission pursuant to section 19 of the Shipping Act of 1984 is modified as follows:</w:t>
      </w:r>
    </w:p>
    <w:p w:rsidR="001F130E" w:rsidRPr="001F130E" w:rsidRDefault="001F130E" w:rsidP="0050324D">
      <w:pPr>
        <w:spacing w:before="100" w:beforeAutospacing="1" w:after="100" w:afterAutospacing="1" w:line="240" w:lineRule="auto"/>
        <w:jc w:val="both"/>
        <w:rPr>
          <w:sz w:val="23"/>
          <w:szCs w:val="23"/>
        </w:rPr>
      </w:pPr>
      <w:r w:rsidRPr="001F130E">
        <w:rPr>
          <w:sz w:val="23"/>
          <w:szCs w:val="23"/>
        </w:rPr>
        <w:t>1. The following condition is added to this Bond:</w:t>
      </w:r>
    </w:p>
    <w:p w:rsidR="001F130E" w:rsidRPr="001F130E" w:rsidRDefault="001F130E" w:rsidP="0050324D">
      <w:pPr>
        <w:spacing w:line="240" w:lineRule="auto"/>
        <w:jc w:val="both"/>
        <w:rPr>
          <w:sz w:val="23"/>
          <w:szCs w:val="23"/>
        </w:rPr>
      </w:pPr>
      <w:r w:rsidRPr="001F130E">
        <w:rPr>
          <w:sz w:val="23"/>
          <w:szCs w:val="23"/>
        </w:rPr>
        <w:t xml:space="preserve">a. An additional condition of this Bond is that $_________ (payable in U.S. Dollars or </w:t>
      </w:r>
      <w:proofErr w:type="spellStart"/>
      <w:r w:rsidRPr="001F130E">
        <w:rPr>
          <w:sz w:val="23"/>
          <w:szCs w:val="23"/>
        </w:rPr>
        <w:t>Renminbi</w:t>
      </w:r>
      <w:proofErr w:type="spellEnd"/>
      <w:r w:rsidRPr="001F130E">
        <w:rPr>
          <w:sz w:val="23"/>
          <w:szCs w:val="23"/>
        </w:rPr>
        <w:t xml:space="preserve"> Yuan at the option of the Surety) shall be available to pay any fines and penalties for activities in the U.S.-China trades imposed by the Ministry of Communications of the People's Republic of China (“MOC”) or its authorized competent communications department of the people's government of the province, autonomous region or municipality directly under the Central Government or the State Administration of Industry and Commerce pursuant to the Regulations of the People's Republic of China on International Maritime Transportation and the Implementing Rules of the Regulations of the PRC on International Maritime Transportation promulgated by MOC Decree No. 1, January 20, 2003.</w:t>
      </w:r>
    </w:p>
    <w:p w:rsidR="001F130E" w:rsidRPr="001F130E" w:rsidRDefault="001F130E" w:rsidP="0050324D">
      <w:pPr>
        <w:spacing w:line="240" w:lineRule="auto"/>
        <w:jc w:val="both"/>
        <w:rPr>
          <w:sz w:val="23"/>
          <w:szCs w:val="23"/>
        </w:rPr>
      </w:pPr>
    </w:p>
    <w:p w:rsidR="001F130E" w:rsidRDefault="001F130E" w:rsidP="0050324D">
      <w:pPr>
        <w:spacing w:line="240" w:lineRule="auto"/>
        <w:jc w:val="both"/>
        <w:rPr>
          <w:sz w:val="23"/>
          <w:szCs w:val="23"/>
        </w:rPr>
      </w:pPr>
      <w:r w:rsidRPr="001F130E">
        <w:rPr>
          <w:sz w:val="23"/>
          <w:szCs w:val="23"/>
        </w:rPr>
        <w:t>b. The liability of the Surety shall not be discharged by any payment or succession of payments pursuant to section 1 of this Rider, unless and until the payment or payments shall aggregate the amount set forth in section 1a of this Rider. In no event shall the Surety's obligation under this Rider exceed the amount set forth in section 1a regardless of the number of claims.</w:t>
      </w:r>
    </w:p>
    <w:p w:rsidR="001F130E" w:rsidRPr="001F130E" w:rsidRDefault="001F130E" w:rsidP="0050324D">
      <w:pPr>
        <w:spacing w:line="240" w:lineRule="auto"/>
        <w:jc w:val="both"/>
        <w:rPr>
          <w:sz w:val="23"/>
          <w:szCs w:val="23"/>
        </w:rPr>
      </w:pPr>
    </w:p>
    <w:p w:rsidR="001F130E" w:rsidRPr="001F130E" w:rsidRDefault="001F130E" w:rsidP="0050324D">
      <w:pPr>
        <w:spacing w:line="240" w:lineRule="auto"/>
        <w:jc w:val="both"/>
        <w:rPr>
          <w:sz w:val="23"/>
          <w:szCs w:val="23"/>
        </w:rPr>
      </w:pPr>
      <w:r w:rsidRPr="001F130E">
        <w:rPr>
          <w:sz w:val="23"/>
          <w:szCs w:val="23"/>
        </w:rPr>
        <w:t>c. The total amount of coverage available under this Bond and all of its riders, available pursuant to the terms of section 1(a.) of this rider, equals $_______.  The total amount of aggregate coverage equals or exceeds $125,000.</w:t>
      </w:r>
    </w:p>
    <w:p w:rsidR="001F130E" w:rsidRPr="001F130E" w:rsidRDefault="001F130E" w:rsidP="0050324D">
      <w:pPr>
        <w:spacing w:line="240" w:lineRule="auto"/>
        <w:jc w:val="both"/>
        <w:rPr>
          <w:sz w:val="23"/>
          <w:szCs w:val="23"/>
        </w:rPr>
      </w:pPr>
    </w:p>
    <w:p w:rsidR="001F130E" w:rsidRPr="001F130E" w:rsidRDefault="001F130E" w:rsidP="0050324D">
      <w:pPr>
        <w:spacing w:line="240" w:lineRule="auto"/>
        <w:jc w:val="both"/>
        <w:rPr>
          <w:sz w:val="23"/>
          <w:szCs w:val="23"/>
        </w:rPr>
      </w:pPr>
      <w:r w:rsidRPr="001F130E">
        <w:rPr>
          <w:sz w:val="23"/>
          <w:szCs w:val="23"/>
        </w:rPr>
        <w:t xml:space="preserve">d. This Rider is effective the [______] day of [______], 20 [______], and shall continue in effect until discharged, terminated as herein provided, or upon termination of the Bond in accordance with the sixth paragraph of the Bond. The Principal or the Surety may at any time terminate this Rider by written notice to the Federal Maritime Commission at its offices in </w:t>
      </w:r>
      <w:smartTag w:uri="urn:schemas-microsoft-com:office:smarttags" w:element="place">
        <w:smartTag w:uri="urn:schemas-microsoft-com:office:smarttags" w:element="City">
          <w:r w:rsidRPr="001F130E">
            <w:rPr>
              <w:sz w:val="23"/>
              <w:szCs w:val="23"/>
            </w:rPr>
            <w:t>Washington</w:t>
          </w:r>
        </w:smartTag>
        <w:r w:rsidRPr="001F130E">
          <w:rPr>
            <w:sz w:val="23"/>
            <w:szCs w:val="23"/>
          </w:rPr>
          <w:t xml:space="preserve">, </w:t>
        </w:r>
        <w:smartTag w:uri="urn:schemas-microsoft-com:office:smarttags" w:element="State">
          <w:r w:rsidRPr="001F130E">
            <w:rPr>
              <w:sz w:val="23"/>
              <w:szCs w:val="23"/>
            </w:rPr>
            <w:t>D.C.</w:t>
          </w:r>
        </w:smartTag>
      </w:smartTag>
      <w:r w:rsidRPr="001F130E">
        <w:rPr>
          <w:sz w:val="23"/>
          <w:szCs w:val="23"/>
        </w:rPr>
        <w:t xml:space="preserve">, accompanied </w:t>
      </w:r>
      <w:r w:rsidRPr="001F130E">
        <w:rPr>
          <w:sz w:val="23"/>
          <w:szCs w:val="23"/>
        </w:rPr>
        <w:lastRenderedPageBreak/>
        <w:t>by proof of transmission of notice to MOC. Such termination shall become effective thirty (30) days after receipt of said notice and proof of transmission by the Federal Maritime Commission. The Surety shall not be liable for fines or penalties imposed on the Principal after the expiration of the 30-day period but such termination shall not affect the liability of the Principal and Surety for any fine or penalty imposed prior to the date when said termination becomes effective.</w:t>
      </w:r>
    </w:p>
    <w:p w:rsidR="001F130E" w:rsidRPr="001F130E" w:rsidRDefault="001F130E" w:rsidP="0050324D">
      <w:pPr>
        <w:spacing w:line="240" w:lineRule="auto"/>
        <w:jc w:val="both"/>
        <w:rPr>
          <w:sz w:val="23"/>
          <w:szCs w:val="23"/>
        </w:rPr>
      </w:pPr>
      <w:r w:rsidRPr="001F130E">
        <w:rPr>
          <w:sz w:val="23"/>
          <w:szCs w:val="23"/>
        </w:rPr>
        <w:t>2. This Bond remains in full force and effect according to its terms except as modified above.</w:t>
      </w:r>
    </w:p>
    <w:p w:rsidR="001F130E" w:rsidRPr="001F130E" w:rsidRDefault="001F130E" w:rsidP="0050324D">
      <w:pPr>
        <w:spacing w:line="240" w:lineRule="auto"/>
        <w:jc w:val="both"/>
        <w:rPr>
          <w:sz w:val="23"/>
          <w:szCs w:val="23"/>
        </w:rPr>
      </w:pPr>
      <w:r w:rsidRPr="001F130E">
        <w:rPr>
          <w:sz w:val="23"/>
          <w:szCs w:val="23"/>
        </w:rPr>
        <w:t>In witness whereof we have hereunto set our hands and seals on this [______] day of [______], 20 [______],</w:t>
      </w:r>
    </w:p>
    <w:p w:rsidR="00CB0DE8" w:rsidRDefault="00CB0DE8" w:rsidP="00CB0DE8">
      <w:pPr>
        <w:pStyle w:val="Default"/>
        <w:ind w:left="5760" w:hanging="5760"/>
        <w:rPr>
          <w:sz w:val="23"/>
          <w:szCs w:val="23"/>
        </w:rPr>
      </w:pPr>
    </w:p>
    <w:p w:rsidR="00CB0DE8" w:rsidRDefault="00CB0DE8" w:rsidP="00CB0DE8">
      <w:pPr>
        <w:pStyle w:val="Default"/>
        <w:ind w:left="5760" w:hanging="5760"/>
        <w:rPr>
          <w:sz w:val="23"/>
          <w:szCs w:val="23"/>
        </w:rPr>
      </w:pPr>
    </w:p>
    <w:p w:rsidR="00CB0DE8" w:rsidRDefault="00CB0DE8" w:rsidP="00CB0DE8">
      <w:pPr>
        <w:pStyle w:val="Default"/>
        <w:ind w:left="5760" w:hanging="5760"/>
        <w:rPr>
          <w:sz w:val="23"/>
          <w:szCs w:val="23"/>
        </w:rPr>
      </w:pPr>
    </w:p>
    <w:p w:rsidR="00CB0DE8" w:rsidRDefault="00DA58BA" w:rsidP="00CB0DE8">
      <w:pPr>
        <w:pStyle w:val="Default"/>
        <w:ind w:left="5760" w:hanging="5760"/>
        <w:rPr>
          <w:sz w:val="23"/>
          <w:szCs w:val="23"/>
        </w:rPr>
      </w:pPr>
      <w:r>
        <w:rPr>
          <w:sz w:val="23"/>
          <w:szCs w:val="23"/>
        </w:rPr>
        <w:t xml:space="preserve">[Principal] </w:t>
      </w:r>
      <w:r w:rsidR="00CB0DE8">
        <w:rPr>
          <w:sz w:val="23"/>
          <w:szCs w:val="23"/>
        </w:rPr>
        <w:tab/>
      </w:r>
      <w:r>
        <w:rPr>
          <w:sz w:val="23"/>
          <w:szCs w:val="23"/>
        </w:rPr>
        <w:t xml:space="preserve">[Surety] </w:t>
      </w:r>
    </w:p>
    <w:p w:rsidR="00CB0DE8" w:rsidRDefault="00CB0DE8" w:rsidP="00CB0DE8">
      <w:pPr>
        <w:pStyle w:val="Default"/>
        <w:ind w:left="5760" w:hanging="5760"/>
        <w:rPr>
          <w:sz w:val="23"/>
          <w:szCs w:val="23"/>
        </w:rPr>
      </w:pPr>
    </w:p>
    <w:p w:rsidR="00CB0DE8" w:rsidRDefault="00CB0DE8" w:rsidP="00CB0DE8">
      <w:pPr>
        <w:pStyle w:val="Default"/>
        <w:ind w:left="5760" w:hanging="5760"/>
        <w:rPr>
          <w:sz w:val="23"/>
          <w:szCs w:val="23"/>
        </w:rPr>
      </w:pPr>
    </w:p>
    <w:p w:rsidR="0036181A" w:rsidRDefault="00DA58BA" w:rsidP="00CB0DE8">
      <w:pPr>
        <w:spacing w:after="0"/>
      </w:pPr>
      <w:r>
        <w:rPr>
          <w:sz w:val="23"/>
          <w:szCs w:val="23"/>
        </w:rPr>
        <w:t xml:space="preserve">By: </w:t>
      </w:r>
      <w:r w:rsidR="00CB0DE8">
        <w:rPr>
          <w:sz w:val="23"/>
          <w:szCs w:val="23"/>
        </w:rPr>
        <w:tab/>
      </w:r>
      <w:r w:rsidR="00CB0DE8">
        <w:rPr>
          <w:sz w:val="23"/>
          <w:szCs w:val="23"/>
        </w:rPr>
        <w:tab/>
      </w:r>
      <w:r w:rsidR="00CB0DE8">
        <w:rPr>
          <w:sz w:val="23"/>
          <w:szCs w:val="23"/>
        </w:rPr>
        <w:tab/>
      </w:r>
      <w:r w:rsidR="00CB0DE8">
        <w:rPr>
          <w:sz w:val="23"/>
          <w:szCs w:val="23"/>
        </w:rPr>
        <w:tab/>
      </w:r>
      <w:r w:rsidR="00CB0DE8">
        <w:rPr>
          <w:sz w:val="23"/>
          <w:szCs w:val="23"/>
        </w:rPr>
        <w:tab/>
      </w:r>
      <w:r w:rsidR="00CB0DE8">
        <w:rPr>
          <w:sz w:val="23"/>
          <w:szCs w:val="23"/>
        </w:rPr>
        <w:tab/>
      </w:r>
      <w:r w:rsidR="00CB0DE8">
        <w:rPr>
          <w:sz w:val="23"/>
          <w:szCs w:val="23"/>
        </w:rPr>
        <w:tab/>
      </w:r>
      <w:r w:rsidR="00CB0DE8">
        <w:rPr>
          <w:sz w:val="23"/>
          <w:szCs w:val="23"/>
        </w:rPr>
        <w:tab/>
      </w:r>
      <w:r>
        <w:rPr>
          <w:sz w:val="23"/>
          <w:szCs w:val="23"/>
        </w:rPr>
        <w:t>By:</w:t>
      </w:r>
    </w:p>
    <w:sectPr w:rsidR="0036181A" w:rsidSect="00361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8BA"/>
    <w:rsid w:val="00172C4F"/>
    <w:rsid w:val="001F130E"/>
    <w:rsid w:val="0036181A"/>
    <w:rsid w:val="0050324D"/>
    <w:rsid w:val="00800511"/>
    <w:rsid w:val="00A766D3"/>
    <w:rsid w:val="00A82563"/>
    <w:rsid w:val="00CB0DE8"/>
    <w:rsid w:val="00DA58BA"/>
    <w:rsid w:val="00DF6BDC"/>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8BA"/>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50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rdandridge</dc:creator>
  <cp:keywords/>
  <dc:description/>
  <cp:lastModifiedBy>dlee</cp:lastModifiedBy>
  <cp:revision>4</cp:revision>
  <cp:lastPrinted>2012-01-10T20:37:00Z</cp:lastPrinted>
  <dcterms:created xsi:type="dcterms:W3CDTF">2012-01-10T19:12:00Z</dcterms:created>
  <dcterms:modified xsi:type="dcterms:W3CDTF">2012-01-10T20:39:00Z</dcterms:modified>
</cp:coreProperties>
</file>