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01F29" w:rsidR="00DF5A56" w:rsidP="00B15289" w:rsidRDefault="004B5DA1" w14:paraId="4396A3A7" w14:textId="27D8576F">
      <w:pPr>
        <w:pStyle w:val="DocTitle-IPR"/>
        <w:spacing w:after="1320"/>
      </w:pPr>
      <w:r>
        <w:t>A</w:t>
      </w:r>
      <w:r w:rsidR="007309B4">
        <w:t>ttachment</w:t>
      </w:r>
      <w:r>
        <w:t xml:space="preserve"> </w:t>
      </w:r>
      <w:r w:rsidR="00C5498C">
        <w:t>F</w:t>
      </w:r>
      <w:r w:rsidR="001C76E4">
        <w:t>.1</w:t>
      </w:r>
      <w:r w:rsidRPr="000C6486" w:rsidR="00902A46">
        <w:t>.</w:t>
      </w:r>
      <w:r w:rsidR="00902A46">
        <w:t xml:space="preserve"> </w:t>
      </w:r>
      <w:r w:rsidRPr="001C76E4" w:rsidR="001C76E4">
        <w:t>Local SNAP Office Director Protocol</w:t>
      </w:r>
    </w:p>
    <w:p w:rsidRPr="00E01F29" w:rsidR="00DF5A56" w:rsidP="00DF5A56" w:rsidRDefault="00DF5A56" w14:paraId="051112CA" w14:textId="77777777">
      <w:pPr>
        <w:pStyle w:val="DocSubtitle-IPR"/>
        <w:rPr>
          <w:b w:val="0"/>
        </w:rPr>
      </w:pPr>
      <w:r w:rsidRPr="00E01F29">
        <w:rPr>
          <w:b w:val="0"/>
        </w:rPr>
        <w:t xml:space="preserve">OMB No. </w:t>
      </w:r>
      <w:r>
        <w:rPr>
          <w:b w:val="0"/>
        </w:rPr>
        <w:t>0584-[</w:t>
      </w:r>
      <w:r w:rsidRPr="00E10545">
        <w:rPr>
          <w:b w:val="0"/>
        </w:rPr>
        <w:t>NEW</w:t>
      </w:r>
      <w:r>
        <w:rPr>
          <w:b w:val="0"/>
        </w:rPr>
        <w:t>]</w:t>
      </w:r>
    </w:p>
    <w:p w:rsidR="000B0495" w:rsidP="00B15289" w:rsidRDefault="000B0495" w14:paraId="64133AF2" w14:textId="77777777">
      <w:pPr>
        <w:pStyle w:val="DocDate-IPR"/>
        <w:spacing w:after="1320"/>
        <w:rPr>
          <w:rFonts w:ascii="Candara" w:hAnsi="Candara"/>
          <w:i/>
          <w:sz w:val="36"/>
          <w:szCs w:val="36"/>
        </w:rPr>
      </w:pPr>
      <w:r w:rsidRPr="000B0495">
        <w:rPr>
          <w:rFonts w:ascii="Candara" w:hAnsi="Candara"/>
          <w:i/>
          <w:sz w:val="36"/>
          <w:szCs w:val="36"/>
        </w:rPr>
        <w:t>Job Search as a Supplemental Nutrition Assistance Program (SNAP) Employment and Training (E&amp;T) Component</w:t>
      </w:r>
    </w:p>
    <w:p w:rsidRPr="008D5210" w:rsidR="00DF5A56" w:rsidP="00B15289" w:rsidRDefault="0032138C" w14:paraId="5F44ECD5" w14:textId="3E9D821B">
      <w:pPr>
        <w:pStyle w:val="DocDate-IPR"/>
        <w:spacing w:after="1320"/>
      </w:pPr>
      <w:r>
        <w:fldChar w:fldCharType="begin"/>
      </w:r>
      <w:r>
        <w:instrText xml:space="preserve"> DATE \@ "MMMM d, yyyy" </w:instrText>
      </w:r>
      <w:r>
        <w:fldChar w:fldCharType="separate"/>
      </w:r>
      <w:r w:rsidR="00A4448F">
        <w:rPr>
          <w:noProof/>
        </w:rPr>
        <w:t>January 15, 2020</w:t>
      </w:r>
      <w:r>
        <w:fldChar w:fldCharType="end"/>
      </w:r>
    </w:p>
    <w:p w:rsidRPr="008D5210" w:rsidR="00DF5A56" w:rsidP="00DF5A56" w:rsidRDefault="00DF5A56" w14:paraId="723E845D" w14:textId="0EF88578">
      <w:pPr>
        <w:pStyle w:val="TableText-IPR"/>
        <w:spacing w:after="120"/>
        <w:jc w:val="center"/>
        <w:rPr>
          <w:b/>
          <w:sz w:val="24"/>
          <w:szCs w:val="24"/>
        </w:rPr>
      </w:pPr>
      <w:r w:rsidRPr="008D5210">
        <w:rPr>
          <w:b/>
          <w:sz w:val="24"/>
          <w:szCs w:val="24"/>
        </w:rPr>
        <w:t xml:space="preserve">Project Officer: </w:t>
      </w:r>
      <w:r w:rsidRPr="000B0495" w:rsidR="000B0495">
        <w:rPr>
          <w:b/>
          <w:sz w:val="24"/>
          <w:szCs w:val="24"/>
        </w:rPr>
        <w:t>Danielle Deemer</w:t>
      </w:r>
    </w:p>
    <w:p w:rsidRPr="00E01F29" w:rsidR="004D7B1B" w:rsidP="004D7B1B" w:rsidRDefault="004D7B1B" w14:paraId="7CCC4777" w14:textId="77777777">
      <w:pPr>
        <w:pStyle w:val="TableText-IPR"/>
        <w:jc w:val="center"/>
        <w:rPr>
          <w:sz w:val="22"/>
          <w:szCs w:val="24"/>
        </w:rPr>
      </w:pPr>
      <w:r w:rsidRPr="00E01F29">
        <w:rPr>
          <w:sz w:val="22"/>
          <w:szCs w:val="24"/>
        </w:rPr>
        <w:t>Office of Policy Support</w:t>
      </w:r>
    </w:p>
    <w:p w:rsidRPr="00E01F29" w:rsidR="004D7B1B" w:rsidP="004D7B1B" w:rsidRDefault="004D7B1B" w14:paraId="43DE9A70" w14:textId="77777777">
      <w:pPr>
        <w:pStyle w:val="TableText-IPR"/>
        <w:jc w:val="center"/>
        <w:rPr>
          <w:sz w:val="22"/>
          <w:szCs w:val="24"/>
        </w:rPr>
      </w:pPr>
      <w:r w:rsidRPr="00E01F29">
        <w:rPr>
          <w:sz w:val="22"/>
          <w:szCs w:val="24"/>
        </w:rPr>
        <w:t>Food and Nutrition Service</w:t>
      </w:r>
    </w:p>
    <w:p w:rsidRPr="00E01F29" w:rsidR="004D7B1B" w:rsidP="004D7B1B" w:rsidRDefault="004D7B1B" w14:paraId="4DD79E6B" w14:textId="77777777">
      <w:pPr>
        <w:pStyle w:val="TableText-IPR"/>
        <w:jc w:val="center"/>
        <w:rPr>
          <w:sz w:val="22"/>
          <w:szCs w:val="24"/>
        </w:rPr>
      </w:pPr>
      <w:r w:rsidRPr="00E01F29">
        <w:rPr>
          <w:sz w:val="22"/>
          <w:szCs w:val="24"/>
        </w:rPr>
        <w:t>U.S. Department of Agriculture</w:t>
      </w:r>
    </w:p>
    <w:p w:rsidR="00355E41" w:rsidP="00355E41" w:rsidRDefault="00355E41" w14:paraId="50E700AE" w14:textId="77777777">
      <w:pPr>
        <w:pStyle w:val="TableText-IPR"/>
        <w:jc w:val="center"/>
        <w:rPr>
          <w:sz w:val="22"/>
          <w:szCs w:val="24"/>
        </w:rPr>
      </w:pPr>
      <w:r>
        <w:rPr>
          <w:sz w:val="22"/>
          <w:szCs w:val="24"/>
        </w:rPr>
        <w:t>1320 Braddock Place</w:t>
      </w:r>
    </w:p>
    <w:p w:rsidR="00355E41" w:rsidP="00355E41" w:rsidRDefault="00355E41" w14:paraId="4911F06C" w14:textId="77777777">
      <w:pPr>
        <w:pStyle w:val="TableText-IPR"/>
        <w:jc w:val="center"/>
        <w:rPr>
          <w:sz w:val="22"/>
          <w:szCs w:val="24"/>
        </w:rPr>
      </w:pPr>
      <w:r>
        <w:rPr>
          <w:sz w:val="22"/>
          <w:szCs w:val="24"/>
        </w:rPr>
        <w:t>Alexandria, VA 22314</w:t>
      </w:r>
    </w:p>
    <w:p w:rsidRPr="003E79F5" w:rsidR="004D7B1B" w:rsidP="004D7B1B" w:rsidRDefault="004D7B1B" w14:paraId="3A0AF501" w14:textId="21DD3A9E">
      <w:pPr>
        <w:pStyle w:val="TableText-IPR"/>
        <w:jc w:val="center"/>
        <w:rPr>
          <w:sz w:val="22"/>
          <w:szCs w:val="24"/>
        </w:rPr>
      </w:pPr>
      <w:r>
        <w:rPr>
          <w:sz w:val="22"/>
          <w:szCs w:val="24"/>
        </w:rPr>
        <w:t>703</w:t>
      </w:r>
      <w:r w:rsidR="00ED0334">
        <w:rPr>
          <w:sz w:val="22"/>
          <w:szCs w:val="24"/>
        </w:rPr>
        <w:t>.</w:t>
      </w:r>
      <w:r w:rsidRPr="003E79F5">
        <w:rPr>
          <w:sz w:val="22"/>
          <w:szCs w:val="24"/>
        </w:rPr>
        <w:t>305</w:t>
      </w:r>
      <w:r w:rsidR="00ED0334">
        <w:rPr>
          <w:sz w:val="22"/>
          <w:szCs w:val="24"/>
        </w:rPr>
        <w:t>.</w:t>
      </w:r>
      <w:r w:rsidRPr="003E79F5">
        <w:rPr>
          <w:sz w:val="22"/>
          <w:szCs w:val="24"/>
        </w:rPr>
        <w:t xml:space="preserve">2952 </w:t>
      </w:r>
    </w:p>
    <w:p w:rsidR="00B15289" w:rsidP="004D7B1B" w:rsidRDefault="00ED0334" w14:paraId="4001D929" w14:textId="657BFDE0">
      <w:pPr>
        <w:pStyle w:val="TableText-IPR"/>
        <w:jc w:val="center"/>
        <w:rPr>
          <w:sz w:val="22"/>
        </w:rPr>
        <w:sectPr w:rsidR="00B15289" w:rsidSect="00B15289">
          <w:pgSz w:w="12240" w:h="15840"/>
          <w:pgMar w:top="1440" w:right="1440" w:bottom="1440" w:left="1440" w:header="0" w:footer="849" w:gutter="0"/>
          <w:pgNumType w:start="1"/>
          <w:cols w:space="720"/>
        </w:sectPr>
      </w:pPr>
      <w:r>
        <w:rPr>
          <w:sz w:val="22"/>
          <w:szCs w:val="24"/>
        </w:rPr>
        <w:t>d</w:t>
      </w:r>
      <w:r w:rsidRPr="003E79F5" w:rsidR="004D7B1B">
        <w:rPr>
          <w:sz w:val="22"/>
          <w:szCs w:val="24"/>
        </w:rPr>
        <w:t>anielle.</w:t>
      </w:r>
      <w:r>
        <w:rPr>
          <w:sz w:val="22"/>
          <w:szCs w:val="24"/>
        </w:rPr>
        <w:t>d</w:t>
      </w:r>
      <w:r w:rsidR="009A7E08">
        <w:rPr>
          <w:sz w:val="22"/>
          <w:szCs w:val="24"/>
        </w:rPr>
        <w:t>eemer@</w:t>
      </w:r>
      <w:r w:rsidRPr="003E79F5" w:rsidR="004D7B1B">
        <w:rPr>
          <w:sz w:val="22"/>
          <w:szCs w:val="24"/>
        </w:rPr>
        <w:t>usda.gov</w:t>
      </w:r>
    </w:p>
    <w:p w:rsidR="002E32E5" w:rsidP="002E32E5" w:rsidRDefault="006B2465" w14:paraId="001D9170" w14:textId="2D4262D5">
      <w:pPr>
        <w:pStyle w:val="Heading1-IPR"/>
      </w:pPr>
      <w:r>
        <w:rPr>
          <w:noProof/>
        </w:rPr>
        <w:lastRenderedPageBreak/>
        <mc:AlternateContent>
          <mc:Choice Requires="wps">
            <w:drawing>
              <wp:anchor distT="0" distB="0" distL="114300" distR="114300" simplePos="0" relativeHeight="251661312" behindDoc="0" locked="0" layoutInCell="1" allowOverlap="1" wp14:editId="18B826C6" wp14:anchorId="6AF0CCEC">
                <wp:simplePos x="0" y="0"/>
                <wp:positionH relativeFrom="margin">
                  <wp:posOffset>4267200</wp:posOffset>
                </wp:positionH>
                <wp:positionV relativeFrom="margin">
                  <wp:posOffset>-514350</wp:posOffset>
                </wp:positionV>
                <wp:extent cx="1676400" cy="4476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47675"/>
                        </a:xfrm>
                        <a:prstGeom prst="rect">
                          <a:avLst/>
                        </a:prstGeom>
                        <a:solidFill>
                          <a:schemeClr val="bg1">
                            <a:lumMod val="95000"/>
                          </a:schemeClr>
                        </a:solidFill>
                        <a:ln w="9525">
                          <a:noFill/>
                          <a:miter lim="800000"/>
                          <a:headEnd/>
                          <a:tailEnd/>
                        </a:ln>
                      </wps:spPr>
                      <wps:txbx>
                        <w:txbxContent>
                          <w:p w:rsidR="006B2465" w:rsidP="006B2465" w:rsidRDefault="006B2465" w14:paraId="34326B98" w14:textId="77777777">
                            <w:pPr>
                              <w:pStyle w:val="Body11ptCalibri-IPR"/>
                              <w:spacing w:after="60"/>
                              <w:ind w:firstLine="90"/>
                              <w:rPr>
                                <w:caps/>
                                <w:sz w:val="18"/>
                                <w:szCs w:val="20"/>
                              </w:rPr>
                            </w:pPr>
                            <w:r>
                              <w:rPr>
                                <w:b/>
                                <w:sz w:val="18"/>
                                <w:szCs w:val="20"/>
                              </w:rPr>
                              <w:t>OMB Number: 0584-XXXX</w:t>
                            </w:r>
                          </w:p>
                          <w:p w:rsidR="006B2465" w:rsidP="006B2465" w:rsidRDefault="006B2465" w14:paraId="0D5665D6" w14:textId="77777777">
                            <w:pPr>
                              <w:pStyle w:val="Body11ptCalibri-IPR"/>
                              <w:spacing w:after="0"/>
                              <w:ind w:firstLine="90"/>
                              <w:rPr>
                                <w:sz w:val="20"/>
                              </w:rPr>
                            </w:pPr>
                            <w:r>
                              <w:rPr>
                                <w:b/>
                                <w:sz w:val="18"/>
                                <w:szCs w:val="20"/>
                              </w:rPr>
                              <w:t>Expiration Date: XX/XX/XXXX</w:t>
                            </w:r>
                          </w:p>
                        </w:txbxContent>
                      </wps:txbx>
                      <wps:bodyPr rot="0" vert="horz" wrap="square" lIns="4572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AF0CCEC">
                <v:stroke joinstyle="miter"/>
                <v:path gradientshapeok="t" o:connecttype="rect"/>
              </v:shapetype>
              <v:shape id="Text Box 5" style="position:absolute;left:0;text-align:left;margin-left:336pt;margin-top:-40.5pt;width:132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6"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">
                <v:textbox inset="3.6pt,,0">
                  <w:txbxContent>
                    <w:p w:rsidR="006B2465" w:rsidP="006B2465" w:rsidRDefault="006B2465" w14:paraId="34326B98" w14:textId="77777777">
                      <w:pPr>
                        <w:pStyle w:val="Body11ptCalibri-IPR"/>
                        <w:spacing w:after="60"/>
                        <w:ind w:firstLine="90"/>
                        <w:rPr>
                          <w:caps/>
                          <w:sz w:val="18"/>
                          <w:szCs w:val="20"/>
                        </w:rPr>
                      </w:pPr>
                      <w:r>
                        <w:rPr>
                          <w:b/>
                          <w:sz w:val="18"/>
                          <w:szCs w:val="20"/>
                        </w:rPr>
                        <w:t>OMB Number: 0584-XXXX</w:t>
                      </w:r>
                    </w:p>
                    <w:p w:rsidR="006B2465" w:rsidP="006B2465" w:rsidRDefault="006B2465" w14:paraId="0D5665D6" w14:textId="77777777">
                      <w:pPr>
                        <w:pStyle w:val="Body11ptCalibri-IPR"/>
                        <w:spacing w:after="0"/>
                        <w:ind w:firstLine="90"/>
                        <w:rPr>
                          <w:sz w:val="20"/>
                        </w:rPr>
                      </w:pPr>
                      <w:r>
                        <w:rPr>
                          <w:b/>
                          <w:sz w:val="18"/>
                          <w:szCs w:val="20"/>
                        </w:rPr>
                        <w:t>Expiration Date: XX/XX/XXXX</w:t>
                      </w:r>
                    </w:p>
                  </w:txbxContent>
                </v:textbox>
                <w10:wrap anchorx="margin" anchory="margin"/>
              </v:shape>
            </w:pict>
          </mc:Fallback>
        </mc:AlternateContent>
      </w:r>
      <w:r w:rsidRPr="006F20AC" w:rsidR="002E32E5">
        <w:t xml:space="preserve">Local SNAP Office </w:t>
      </w:r>
      <w:r w:rsidR="002E32E5">
        <w:t xml:space="preserve">Director Interview </w:t>
      </w:r>
      <w:r w:rsidRPr="006F20AC" w:rsidR="002E32E5">
        <w:t>Protocol</w:t>
      </w:r>
    </w:p>
    <w:p w:rsidR="002E32E5" w:rsidP="002E32E5" w:rsidRDefault="002E32E5" w14:paraId="709754DE" w14:textId="77777777">
      <w:pPr>
        <w:pStyle w:val="BodyText-IPR"/>
      </w:pPr>
      <w:r>
        <w:t xml:space="preserve">My name is </w:t>
      </w:r>
      <w:r w:rsidRPr="00A122B7">
        <w:rPr>
          <w:i/>
        </w:rPr>
        <w:t>[name],</w:t>
      </w:r>
      <w:r>
        <w:t xml:space="preserve"> and I’m a researcher at </w:t>
      </w:r>
      <w:r w:rsidRPr="003B0329">
        <w:t>Insight Policy Research</w:t>
      </w:r>
      <w:r>
        <w:rPr>
          <w:i/>
        </w:rPr>
        <w:t xml:space="preserve">. </w:t>
      </w:r>
      <w:r>
        <w:t xml:space="preserve">As you may know, Insight is conducting a study for the U.S. Department of Agriculture’s Food and Nutrition Service (FNS) on the role of job search and job search training as SNAP E&amp;T components. The study seeks </w:t>
      </w:r>
      <w:r w:rsidRPr="0004462B">
        <w:t>to</w:t>
      </w:r>
      <w:r w:rsidRPr="00387522">
        <w:rPr>
          <w:rFonts w:ascii="Times New Roman" w:hAnsi="Times New Roman"/>
          <w:color w:val="000000"/>
          <w:sz w:val="24"/>
          <w:szCs w:val="24"/>
        </w:rPr>
        <w:t xml:space="preserve"> </w:t>
      </w:r>
      <w:r w:rsidRPr="00387522">
        <w:t xml:space="preserve">better understand the overall role of </w:t>
      </w:r>
      <w:r>
        <w:t>these</w:t>
      </w:r>
      <w:r w:rsidRPr="00387522">
        <w:t xml:space="preserve"> activities in serving </w:t>
      </w:r>
      <w:r>
        <w:t xml:space="preserve">SNAP E&amp;T </w:t>
      </w:r>
      <w:r w:rsidRPr="00387522">
        <w:t xml:space="preserve">participants and </w:t>
      </w:r>
      <w:r>
        <w:t xml:space="preserve">examine </w:t>
      </w:r>
      <w:r w:rsidRPr="00387522">
        <w:t xml:space="preserve">whether certain approaches to </w:t>
      </w:r>
      <w:r>
        <w:t>these</w:t>
      </w:r>
      <w:r w:rsidRPr="00387522">
        <w:t xml:space="preserve"> activities </w:t>
      </w:r>
      <w:r>
        <w:t>are more effective than others in leading SNAP participants to self-sufficiency.</w:t>
      </w:r>
    </w:p>
    <w:p w:rsidR="002E32E5" w:rsidP="002E32E5" w:rsidRDefault="002E32E5" w14:paraId="789FB62E" w14:textId="77777777">
      <w:pPr>
        <w:pStyle w:val="BodyText-IPR"/>
      </w:pPr>
      <w:r>
        <w:t>My colleagues and I are currently visiting local SNAP offices and E&amp;T providers here and in three other States to collect information from a wide range of stakeholders involved in operating a SNAP E&amp;T program. I want to start by thanking you for taking time to speak with us today. Your perspective and insights on these issues will be very helpful to the study.</w:t>
      </w:r>
    </w:p>
    <w:p w:rsidR="002E32E5" w:rsidP="002E32E5" w:rsidRDefault="002E32E5" w14:paraId="221D090F" w14:textId="2F2A60E0">
      <w:pPr>
        <w:pStyle w:val="BodyText-IPR"/>
      </w:pPr>
      <w:r>
        <w:t xml:space="preserve">Your participation in this interview is voluntary, and your responses will be kept private, except as otherwise required by law. We will not share the information you provide with anyone outside the study team, including your supervisor and State-level staff. You may refuse to answer any question, and you may stop the interview at any time. </w:t>
      </w:r>
      <w:r w:rsidR="00AB3F65">
        <w:t xml:space="preserve"> </w:t>
      </w:r>
      <w:r w:rsidR="00156D92">
        <w:t>There will be no penalties  if you ch</w:t>
      </w:r>
      <w:r w:rsidR="001722E2">
        <w:t>o</w:t>
      </w:r>
      <w:r w:rsidR="00156D92">
        <w:t>ose not to participate in a part or the entirety of this interview.</w:t>
      </w:r>
    </w:p>
    <w:p w:rsidR="002E32E5" w:rsidP="002E32E5" w:rsidRDefault="002E32E5" w14:paraId="4EF15226" w14:textId="111A10F1">
      <w:pPr>
        <w:pStyle w:val="BodyText-IPR"/>
      </w:pPr>
      <w:r>
        <w:t xml:space="preserve">We will take notes over the course of the interview and would like to </w:t>
      </w:r>
      <w:r w:rsidR="00156D92">
        <w:t xml:space="preserve">audio </w:t>
      </w:r>
      <w:r>
        <w:t>record the conversation to help us remember the information we collect. The information you share with us today will be summarized and combined with information gathered from other people we interview. Nothing you say will ever be linked to your name. However, because of the relatively small number of SNAP offices participating in the study, it is possible a response could be attributed to you.</w:t>
      </w:r>
    </w:p>
    <w:p w:rsidR="002E32E5" w:rsidP="002E32E5" w:rsidRDefault="002E32E5" w14:paraId="1AE96382" w14:textId="4B2B0601">
      <w:pPr>
        <w:pStyle w:val="BodyText-IPR"/>
      </w:pPr>
      <w:r>
        <w:t xml:space="preserve">I expect our conversation will take about </w:t>
      </w:r>
      <w:r w:rsidR="00156D92">
        <w:t>1 hour</w:t>
      </w:r>
      <w:r>
        <w:t>. Do you have any questions for me about the project in general or what we will be discussing today?</w:t>
      </w:r>
    </w:p>
    <w:p w:rsidR="00156D92" w:rsidP="002E32E5" w:rsidRDefault="002E32E5" w14:paraId="72235C96" w14:textId="51A3D383">
      <w:pPr>
        <w:pStyle w:val="BodyText-IPR"/>
        <w:spacing w:after="0"/>
      </w:pPr>
      <w:r>
        <w:t>Do I have your permission to record our conversation</w:t>
      </w:r>
      <w:bookmarkStart w:name="_GoBack" w:id="0"/>
      <w:bookmarkEnd w:id="0"/>
      <w:r>
        <w:t xml:space="preserve">? </w:t>
      </w:r>
      <w:r w:rsidR="00156D92">
        <w:rPr>
          <w:rFonts w:cs="Calibri"/>
        </w:rPr>
        <w:t>You may stop the recording at any time.</w:t>
      </w:r>
    </w:p>
    <w:p w:rsidR="00156D92" w:rsidP="002E32E5" w:rsidRDefault="00156D92" w14:paraId="36654B12" w14:textId="77777777">
      <w:pPr>
        <w:pStyle w:val="BodyText-IPR"/>
        <w:spacing w:after="0"/>
        <w:rPr>
          <w:i/>
        </w:rPr>
      </w:pPr>
    </w:p>
    <w:p w:rsidRPr="00C63BC2" w:rsidR="00156D92" w:rsidP="00156D92" w:rsidRDefault="002E32E5" w14:paraId="2F1A34D0" w14:textId="77777777">
      <w:pPr>
        <w:pStyle w:val="BodyText-IPR"/>
        <w:rPr>
          <w:i/>
        </w:rPr>
      </w:pPr>
      <w:r w:rsidRPr="00D54E18">
        <w:rPr>
          <w:i/>
        </w:rPr>
        <w:t>[Confirm permission before recording starts.</w:t>
      </w:r>
      <w:r w:rsidR="00156D92">
        <w:rPr>
          <w:i/>
        </w:rPr>
        <w:t xml:space="preserve"> </w:t>
      </w:r>
      <w:r w:rsidR="00156D92">
        <w:rPr>
          <w:rFonts w:cs="Calibri"/>
          <w:i/>
        </w:rPr>
        <w:t>Do not record without respondent permission.</w:t>
      </w:r>
      <w:r w:rsidRPr="00C63BC2" w:rsidR="00156D92">
        <w:rPr>
          <w:rFonts w:cs="Calibri"/>
          <w:i/>
        </w:rPr>
        <w:t>]</w:t>
      </w:r>
    </w:p>
    <w:p w:rsidRPr="00D54E18" w:rsidR="002E32E5" w:rsidP="002E32E5" w:rsidRDefault="002E32E5" w14:paraId="069B34B1" w14:textId="4C922CDA">
      <w:pPr>
        <w:pStyle w:val="BodyText-IPR"/>
        <w:spacing w:after="0"/>
        <w:rPr>
          <w:i/>
        </w:rPr>
      </w:pPr>
    </w:p>
    <w:p w:rsidR="00E348AE" w:rsidP="002E32E5" w:rsidRDefault="00E348AE" w14:paraId="2FF8D758" w14:textId="77777777"/>
    <w:p w:rsidR="002E32E5" w:rsidP="002E32E5" w:rsidRDefault="00E348AE" w14:paraId="0B412233" w14:textId="6DA6A895">
      <w:pPr>
        <w:rPr>
          <w:rFonts w:ascii="Calibri" w:hAnsi="Calibri"/>
        </w:rPr>
      </w:pPr>
      <w:r>
        <w:rPr>
          <w:noProof/>
        </w:rPr>
        <mc:AlternateContent>
          <mc:Choice Requires="wps">
            <w:drawing>
              <wp:anchor distT="0" distB="0" distL="114300" distR="114300" simplePos="0" relativeHeight="251659264" behindDoc="0" locked="0" layoutInCell="1" allowOverlap="1" wp14:editId="2B873695" wp14:anchorId="2D9E5E0E">
                <wp:simplePos x="0" y="0"/>
                <wp:positionH relativeFrom="margin">
                  <wp:posOffset>66675</wp:posOffset>
                </wp:positionH>
                <wp:positionV relativeFrom="margin">
                  <wp:posOffset>6753225</wp:posOffset>
                </wp:positionV>
                <wp:extent cx="5966460" cy="14357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966460" cy="1435735"/>
                        </a:xfrm>
                        <a:prstGeom prst="rect">
                          <a:avLst/>
                        </a:prstGeom>
                        <a:solidFill>
                          <a:schemeClr val="bg1">
                            <a:lumMod val="95000"/>
                          </a:schemeClr>
                        </a:solidFill>
                        <a:ln w="6350">
                          <a:noFill/>
                        </a:ln>
                        <a:effectLst/>
                      </wps:spPr>
                      <wps:txbx>
                        <w:txbxContent>
                          <w:p w:rsidRPr="00D21566" w:rsidR="00E348AE" w:rsidP="009A7E08" w:rsidRDefault="00E348AE" w14:paraId="1A27357A" w14:textId="1C8FC5AC">
                            <w:pPr>
                              <w:widowControl w:val="0"/>
                              <w:spacing w:after="0"/>
                              <w:rPr>
                                <w:rFonts w:ascii="Calibri" w:hAnsi="Calibri" w:eastAsia="Times New Roman" w:cs="Calibri"/>
                                <w:i/>
                                <w:sz w:val="18"/>
                                <w:szCs w:val="18"/>
                              </w:rPr>
                            </w:pPr>
                            <w:r w:rsidRPr="00D21566">
                              <w:rPr>
                                <w:rFonts w:ascii="Calibri" w:hAnsi="Calibri" w:eastAsia="Times New Roman"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D049AA">
                              <w:rPr>
                                <w:rFonts w:ascii="Calibri" w:hAnsi="Calibri" w:eastAsia="Times New Roman" w:cs="Calibri"/>
                                <w:i/>
                                <w:sz w:val="18"/>
                                <w:szCs w:val="18"/>
                              </w:rPr>
                              <w:t xml:space="preserve">is 0584-xxxx.  The time required to complete this information collection is estimated to average </w:t>
                            </w:r>
                            <w:r>
                              <w:rPr>
                                <w:rFonts w:ascii="Calibri" w:hAnsi="Calibri" w:eastAsia="Times New Roman" w:cs="Calibri"/>
                                <w:i/>
                                <w:sz w:val="18"/>
                                <w:szCs w:val="18"/>
                              </w:rPr>
                              <w:t>1 hour</w:t>
                            </w:r>
                            <w:r w:rsidRPr="00D049AA">
                              <w:rPr>
                                <w:rFonts w:ascii="Calibri" w:hAnsi="Calibri" w:eastAsia="Times New Roman" w:cs="Calibri"/>
                                <w:i/>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w:t>
                            </w:r>
                            <w:r w:rsidR="00355E41">
                              <w:rPr>
                                <w:rFonts w:ascii="Calibri" w:hAnsi="Calibri" w:eastAsia="Times New Roman" w:cs="Calibri"/>
                                <w:i/>
                                <w:sz w:val="18"/>
                                <w:szCs w:val="18"/>
                              </w:rPr>
                              <w:t>1320 Braddock Place</w:t>
                            </w:r>
                            <w:r w:rsidRPr="00D049AA">
                              <w:rPr>
                                <w:rFonts w:ascii="Calibri" w:hAnsi="Calibri" w:eastAsia="Times New Roman" w:cs="Calibri"/>
                                <w:i/>
                                <w:sz w:val="18"/>
                                <w:szCs w:val="18"/>
                              </w:rPr>
                              <w:t>, Alexandria, VA 223</w:t>
                            </w:r>
                            <w:r w:rsidR="00355E41">
                              <w:rPr>
                                <w:rFonts w:ascii="Calibri" w:hAnsi="Calibri" w:eastAsia="Times New Roman" w:cs="Calibri"/>
                                <w:i/>
                                <w:sz w:val="18"/>
                                <w:szCs w:val="18"/>
                              </w:rPr>
                              <w:t>14</w:t>
                            </w:r>
                            <w:r w:rsidRPr="00D049AA">
                              <w:rPr>
                                <w:rFonts w:ascii="Calibri" w:hAnsi="Calibri" w:eastAsia="Times New Roman" w:cs="Calibri"/>
                                <w:i/>
                                <w:sz w:val="18"/>
                                <w:szCs w:val="18"/>
                              </w:rPr>
                              <w:t>, ATTN: PRA (0584-xxxx).  Do not return</w:t>
                            </w:r>
                            <w:r w:rsidRPr="00D21566">
                              <w:rPr>
                                <w:rFonts w:ascii="Calibri" w:hAnsi="Calibri" w:eastAsia="Times New Roman" w:cs="Calibri"/>
                                <w:i/>
                                <w:sz w:val="18"/>
                                <w:szCs w:val="18"/>
                              </w:rPr>
                              <w:t xml:space="preserve"> the completed form to this address.</w:t>
                            </w:r>
                          </w:p>
                          <w:p w:rsidRPr="00F36D1E" w:rsidR="00E348AE" w:rsidP="009A7E08" w:rsidRDefault="00E348AE" w14:paraId="6D3B5B5D" w14:textId="77777777">
                            <w:pPr>
                              <w:rPr>
                                <w:rFonts w:ascii="Calibri" w:hAnsi="Calibri"/>
                                <w:i/>
                                <w:sz w:val="18"/>
                                <w:szCs w:val="16"/>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D9E5E0E">
                <v:stroke joinstyle="miter"/>
                <v:path gradientshapeok="t" o:connecttype="rect"/>
              </v:shapetype>
              <v:shape id="Text Box 7" style="position:absolute;margin-left:5.25pt;margin-top:531.75pt;width:469.8pt;height:11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7"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">
                <v:textbox inset="3.6pt,,3.6pt">
                  <w:txbxContent>
                    <w:p w:rsidRPr="00D21566" w:rsidR="00E348AE" w:rsidP="009A7E08" w:rsidRDefault="00E348AE" w14:paraId="1A27357A" w14:textId="1C8FC5AC">
                      <w:pPr>
                        <w:widowControl w:val="0"/>
                        <w:spacing w:after="0"/>
                        <w:rPr>
                          <w:rFonts w:ascii="Calibri" w:hAnsi="Calibri" w:eastAsia="Times New Roman" w:cs="Calibri"/>
                          <w:i/>
                          <w:sz w:val="18"/>
                          <w:szCs w:val="18"/>
                        </w:rPr>
                      </w:pPr>
                      <w:r w:rsidRPr="00D21566">
                        <w:rPr>
                          <w:rFonts w:ascii="Calibri" w:hAnsi="Calibri" w:eastAsia="Times New Roman"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D049AA">
                        <w:rPr>
                          <w:rFonts w:ascii="Calibri" w:hAnsi="Calibri" w:eastAsia="Times New Roman" w:cs="Calibri"/>
                          <w:i/>
                          <w:sz w:val="18"/>
                          <w:szCs w:val="18"/>
                        </w:rPr>
                        <w:t xml:space="preserve">is 0584-xxxx.  The time required to complete this information collection is estimated to average </w:t>
                      </w:r>
                      <w:r>
                        <w:rPr>
                          <w:rFonts w:ascii="Calibri" w:hAnsi="Calibri" w:eastAsia="Times New Roman" w:cs="Calibri"/>
                          <w:i/>
                          <w:sz w:val="18"/>
                          <w:szCs w:val="18"/>
                        </w:rPr>
                        <w:t>1 hour</w:t>
                      </w:r>
                      <w:r w:rsidRPr="00D049AA">
                        <w:rPr>
                          <w:rFonts w:ascii="Calibri" w:hAnsi="Calibri" w:eastAsia="Times New Roman" w:cs="Calibri"/>
                          <w:i/>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w:t>
                      </w:r>
                      <w:r w:rsidR="00355E41">
                        <w:rPr>
                          <w:rFonts w:ascii="Calibri" w:hAnsi="Calibri" w:eastAsia="Times New Roman" w:cs="Calibri"/>
                          <w:i/>
                          <w:sz w:val="18"/>
                          <w:szCs w:val="18"/>
                        </w:rPr>
                        <w:t>1320 Braddock Place</w:t>
                      </w:r>
                      <w:r w:rsidRPr="00D049AA">
                        <w:rPr>
                          <w:rFonts w:ascii="Calibri" w:hAnsi="Calibri" w:eastAsia="Times New Roman" w:cs="Calibri"/>
                          <w:i/>
                          <w:sz w:val="18"/>
                          <w:szCs w:val="18"/>
                        </w:rPr>
                        <w:t>, Alexandria, VA 223</w:t>
                      </w:r>
                      <w:r w:rsidR="00355E41">
                        <w:rPr>
                          <w:rFonts w:ascii="Calibri" w:hAnsi="Calibri" w:eastAsia="Times New Roman" w:cs="Calibri"/>
                          <w:i/>
                          <w:sz w:val="18"/>
                          <w:szCs w:val="18"/>
                        </w:rPr>
                        <w:t>14</w:t>
                      </w:r>
                      <w:r w:rsidRPr="00D049AA">
                        <w:rPr>
                          <w:rFonts w:ascii="Calibri" w:hAnsi="Calibri" w:eastAsia="Times New Roman" w:cs="Calibri"/>
                          <w:i/>
                          <w:sz w:val="18"/>
                          <w:szCs w:val="18"/>
                        </w:rPr>
                        <w:t>, ATTN: PRA (0584-xxxx).  Do not return</w:t>
                      </w:r>
                      <w:r w:rsidRPr="00D21566">
                        <w:rPr>
                          <w:rFonts w:ascii="Calibri" w:hAnsi="Calibri" w:eastAsia="Times New Roman" w:cs="Calibri"/>
                          <w:i/>
                          <w:sz w:val="18"/>
                          <w:szCs w:val="18"/>
                        </w:rPr>
                        <w:t xml:space="preserve"> the completed form to this address.</w:t>
                      </w:r>
                    </w:p>
                    <w:p w:rsidRPr="00F36D1E" w:rsidR="00E348AE" w:rsidP="009A7E08" w:rsidRDefault="00E348AE" w14:paraId="6D3B5B5D" w14:textId="77777777">
                      <w:pPr>
                        <w:rPr>
                          <w:rFonts w:ascii="Calibri" w:hAnsi="Calibri"/>
                          <w:i/>
                          <w:sz w:val="18"/>
                          <w:szCs w:val="16"/>
                        </w:rPr>
                      </w:pPr>
                    </w:p>
                  </w:txbxContent>
                </v:textbox>
                <w10:wrap type="square" anchorx="margin" anchory="margin"/>
              </v:shape>
            </w:pict>
          </mc:Fallback>
        </mc:AlternateContent>
      </w:r>
      <w:r w:rsidR="002E32E5">
        <w:br w:type="page"/>
      </w:r>
    </w:p>
    <w:p w:rsidRPr="008D7780" w:rsidR="002E32E5" w:rsidP="00482FA8" w:rsidRDefault="002E32E5" w14:paraId="5CC9C555" w14:textId="77777777">
      <w:pPr>
        <w:pStyle w:val="Heading2-IPR"/>
        <w:keepNext w:val="0"/>
        <w:numPr>
          <w:ilvl w:val="0"/>
          <w:numId w:val="6"/>
        </w:numPr>
      </w:pPr>
      <w:r>
        <w:lastRenderedPageBreak/>
        <w:t>Introduction</w:t>
      </w:r>
    </w:p>
    <w:p w:rsidRPr="008D7780" w:rsidR="002E32E5" w:rsidP="002E32E5" w:rsidRDefault="002E32E5" w14:paraId="43A440AB" w14:textId="77777777">
      <w:pPr>
        <w:pStyle w:val="BodyText-IPR"/>
      </w:pPr>
      <w:r w:rsidRPr="008D7780">
        <w:t xml:space="preserve">I’d like to </w:t>
      </w:r>
      <w:r>
        <w:t>learn about your role and responsibilities</w:t>
      </w:r>
      <w:r w:rsidRPr="008D7780">
        <w:t>.</w:t>
      </w:r>
    </w:p>
    <w:p w:rsidR="002E32E5" w:rsidP="00482FA8" w:rsidRDefault="002E32E5" w14:paraId="0F51C474" w14:textId="77777777">
      <w:pPr>
        <w:pStyle w:val="Number1"/>
        <w:numPr>
          <w:ilvl w:val="0"/>
          <w:numId w:val="21"/>
        </w:numPr>
        <w:ind w:left="720"/>
      </w:pPr>
      <w:r>
        <w:t>What is your current job title or position?</w:t>
      </w:r>
    </w:p>
    <w:p w:rsidRPr="00732A1D" w:rsidR="002E32E5" w:rsidP="002E32E5" w:rsidRDefault="002E32E5" w14:paraId="4EEA51EF" w14:textId="77777777">
      <w:pPr>
        <w:pStyle w:val="Number1"/>
        <w:ind w:left="720"/>
      </w:pPr>
      <w:r w:rsidRPr="00E35E4E">
        <w:t>How long have you been in this position?</w:t>
      </w:r>
    </w:p>
    <w:p w:rsidR="002E32E5" w:rsidP="002E32E5" w:rsidRDefault="002E32E5" w14:paraId="0E5615B8" w14:textId="77777777">
      <w:pPr>
        <w:pStyle w:val="Number1"/>
        <w:ind w:left="720"/>
      </w:pPr>
      <w:r w:rsidRPr="008F790B">
        <w:t>What are your primary responsibilities?</w:t>
      </w:r>
    </w:p>
    <w:p w:rsidRPr="005942C1" w:rsidR="002E32E5" w:rsidP="002E32E5" w:rsidRDefault="002E32E5" w14:paraId="178BE9CB" w14:textId="13B78417">
      <w:pPr>
        <w:pStyle w:val="Heading2-IPR"/>
        <w:keepNext w:val="0"/>
        <w:ind w:left="0" w:firstLine="0"/>
      </w:pPr>
      <w:r>
        <w:t>SNAP E&amp;T Local and Policy Background</w:t>
      </w:r>
    </w:p>
    <w:p w:rsidRPr="00DB08C6" w:rsidR="002E32E5" w:rsidP="002E32E5" w:rsidRDefault="002E32E5" w14:paraId="6D94E231" w14:textId="77777777">
      <w:pPr>
        <w:pStyle w:val="Number1"/>
        <w:numPr>
          <w:ilvl w:val="0"/>
          <w:numId w:val="0"/>
        </w:numPr>
      </w:pPr>
      <w:r>
        <w:t xml:space="preserve">Let’s talk about the SNAP E&amp;T program in your local office. </w:t>
      </w:r>
    </w:p>
    <w:p w:rsidR="002E32E5" w:rsidP="00482FA8" w:rsidRDefault="002E32E5" w14:paraId="03B65CA7" w14:textId="77777777">
      <w:pPr>
        <w:pStyle w:val="NewNumberLevel1"/>
        <w:numPr>
          <w:ilvl w:val="0"/>
          <w:numId w:val="23"/>
        </w:numPr>
        <w:spacing w:after="120"/>
      </w:pPr>
      <w:r w:rsidRPr="00101F23">
        <w:t>What is the approximate size of your local SNAP E&amp;T population?</w:t>
      </w:r>
      <w:r>
        <w:t xml:space="preserve"> Of those, how many participate in job search activities? [</w:t>
      </w:r>
      <w:r w:rsidRPr="00A1668D">
        <w:t>Moderator: provide overview of what we mean by “job search activities” if the respondent did not participate in the Process-mapping</w:t>
      </w:r>
      <w:r>
        <w:t>]</w:t>
      </w:r>
    </w:p>
    <w:p w:rsidR="002E32E5" w:rsidP="00482FA8" w:rsidRDefault="002E32E5" w14:paraId="060D26E6" w14:textId="77777777">
      <w:pPr>
        <w:pStyle w:val="NumberLetterLowercase"/>
        <w:ind w:left="1080"/>
      </w:pPr>
      <w:r>
        <w:t>Are any groups specifically targeted for job search activities? If so, which ones? What are the reasons they are targeted?</w:t>
      </w:r>
    </w:p>
    <w:p w:rsidR="002E32E5" w:rsidP="00482FA8" w:rsidRDefault="002E32E5" w14:paraId="4199E9D2" w14:textId="77777777">
      <w:pPr>
        <w:pStyle w:val="NumberLetterLowercase"/>
        <w:spacing w:after="240"/>
        <w:ind w:left="1080"/>
      </w:pPr>
      <w:r>
        <w:t>Are any groups required to participate in job search activities? If so, which ones? What are the reasons they are required to participate?</w:t>
      </w:r>
    </w:p>
    <w:p w:rsidR="002E32E5" w:rsidP="002E32E5" w:rsidRDefault="002E32E5" w14:paraId="48ABF3D5" w14:textId="77777777">
      <w:pPr>
        <w:pStyle w:val="NewNumberLevel1"/>
        <w:spacing w:after="120"/>
      </w:pPr>
      <w:r>
        <w:t xml:space="preserve">Have any policy or programmatic changes within the past two years affected job search activities? For example, do you now offer a wider selection of services or target a different group of SNAP participants? If so, which ones? Please describe. </w:t>
      </w:r>
    </w:p>
    <w:p w:rsidR="002E32E5" w:rsidP="00482FA8" w:rsidRDefault="002E32E5" w14:paraId="07B6045B" w14:textId="77777777">
      <w:pPr>
        <w:pStyle w:val="NumberLetterLowercase"/>
        <w:numPr>
          <w:ilvl w:val="0"/>
          <w:numId w:val="22"/>
        </w:numPr>
        <w:ind w:left="1080"/>
      </w:pPr>
      <w:r>
        <w:t>Do you think these changes will affect participation or outcomes? If so, how?</w:t>
      </w:r>
    </w:p>
    <w:p w:rsidR="002E32E5" w:rsidP="002E32E5" w:rsidRDefault="002E32E5" w14:paraId="6CD1BF98" w14:textId="77777777">
      <w:pPr>
        <w:pStyle w:val="NumberLetterLowercase"/>
        <w:numPr>
          <w:ilvl w:val="0"/>
          <w:numId w:val="0"/>
        </w:numPr>
        <w:spacing w:after="240"/>
        <w:ind w:left="720"/>
      </w:pPr>
      <w:r w:rsidRPr="00DB08C6">
        <w:t>[</w:t>
      </w:r>
      <w:r w:rsidRPr="00085EE3">
        <w:rPr>
          <w:i/>
        </w:rPr>
        <w:t>Interviewer Note:</w:t>
      </w:r>
      <w:r>
        <w:t xml:space="preserve"> </w:t>
      </w:r>
      <w:r w:rsidRPr="00BD73BD">
        <w:rPr>
          <w:i/>
        </w:rPr>
        <w:t>If you are aware of changes within a given State, probe accordingly</w:t>
      </w:r>
      <w:r>
        <w:t xml:space="preserve">: Farm Bill 2018 supervision requirements, </w:t>
      </w:r>
      <w:r w:rsidRPr="00DB08C6">
        <w:t>ABAWD time limit, State options, reporting requirements, sanction policies, changes to caps on participant reimbursements? Changes to allowable reimbursements? Expansion of available services?</w:t>
      </w:r>
      <w:r>
        <w:t>]</w:t>
      </w:r>
      <w:r w:rsidRPr="00DB08C6">
        <w:t xml:space="preserve">  </w:t>
      </w:r>
    </w:p>
    <w:p w:rsidR="002E32E5" w:rsidP="002E32E5" w:rsidRDefault="002E32E5" w14:paraId="45B00E53" w14:textId="77777777">
      <w:pPr>
        <w:pStyle w:val="NewNumberLevel1"/>
      </w:pPr>
      <w:r>
        <w:t>How do you learn about policy changes regarding</w:t>
      </w:r>
      <w:r w:rsidDel="00BF0CEE">
        <w:t xml:space="preserve"> </w:t>
      </w:r>
      <w:r>
        <w:t>E&amp;T requirements, standards for compliance, and exemptions?</w:t>
      </w:r>
    </w:p>
    <w:p w:rsidR="002E32E5" w:rsidP="002E32E5" w:rsidRDefault="002E32E5" w14:paraId="0E225368" w14:textId="77777777">
      <w:pPr>
        <w:pStyle w:val="NewNumberLevel1"/>
      </w:pPr>
      <w:r w:rsidRPr="002D0320">
        <w:t>Does your State agency provide or assist in any outreach or recruitment for job search participants or providers? If yes, please describe. [</w:t>
      </w:r>
      <w:r w:rsidRPr="005C3D12">
        <w:rPr>
          <w:i/>
        </w:rPr>
        <w:t xml:space="preserve">Interviewer </w:t>
      </w:r>
      <w:r>
        <w:rPr>
          <w:i/>
        </w:rPr>
        <w:t xml:space="preserve">note: </w:t>
      </w:r>
      <w:r w:rsidRPr="00BD73BD">
        <w:rPr>
          <w:i/>
        </w:rPr>
        <w:t>Prior to the interview, familiarize yourself with any outreach or recruitment materials available online on the State’s website.</w:t>
      </w:r>
      <w:r w:rsidRPr="002D0320">
        <w:t>]</w:t>
      </w:r>
    </w:p>
    <w:p w:rsidRPr="005942C1" w:rsidR="002E32E5" w:rsidP="008C541D" w:rsidRDefault="002E32E5" w14:paraId="55E67AAC" w14:textId="77777777">
      <w:pPr>
        <w:pStyle w:val="Heading2-IPR"/>
        <w:keepLines/>
        <w:ind w:left="0" w:firstLine="0"/>
      </w:pPr>
      <w:r>
        <w:lastRenderedPageBreak/>
        <w:t>Services Offered</w:t>
      </w:r>
    </w:p>
    <w:p w:rsidR="002E32E5" w:rsidP="008C541D" w:rsidRDefault="002E32E5" w14:paraId="05FCF3AD" w14:textId="77777777">
      <w:pPr>
        <w:pStyle w:val="Number1"/>
        <w:keepNext/>
        <w:keepLines/>
        <w:numPr>
          <w:ilvl w:val="0"/>
          <w:numId w:val="0"/>
        </w:numPr>
      </w:pPr>
      <w:r>
        <w:t>Next, I want to learn about the job search services and activities offered to clients.</w:t>
      </w:r>
    </w:p>
    <w:p w:rsidR="002E32E5" w:rsidP="008C541D" w:rsidRDefault="002E32E5" w14:paraId="541CE97F" w14:textId="77777777">
      <w:pPr>
        <w:pStyle w:val="NewNumberLevel1"/>
        <w:keepNext/>
        <w:keepLines/>
        <w:numPr>
          <w:ilvl w:val="0"/>
          <w:numId w:val="24"/>
        </w:numPr>
        <w:spacing w:after="120"/>
      </w:pPr>
      <w:r w:rsidRPr="00DB08C6">
        <w:t>Please describe what j</w:t>
      </w:r>
      <w:r>
        <w:t>ob search activities are offered. [</w:t>
      </w:r>
      <w:r w:rsidRPr="00A1668D">
        <w:rPr>
          <w:i/>
        </w:rPr>
        <w:t>Probe for</w:t>
      </w:r>
      <w:r>
        <w:t xml:space="preserve">: </w:t>
      </w:r>
      <w:r w:rsidRPr="00B54CC9">
        <w:t>independent job search, resource centers, group job search, mock interviews, resume workshops</w:t>
      </w:r>
      <w:r>
        <w:t>]</w:t>
      </w:r>
    </w:p>
    <w:p w:rsidR="00385F1C" w:rsidP="00385F1C" w:rsidRDefault="00385F1C" w14:paraId="60A72652" w14:textId="19CB08C2">
      <w:pPr>
        <w:pStyle w:val="NewNumberLevel1"/>
        <w:numPr>
          <w:ilvl w:val="1"/>
          <w:numId w:val="24"/>
        </w:numPr>
      </w:pPr>
      <w:r>
        <w:t>Which provider(s) offers this activity? What attributes do you look for in a provider that implements this activity? How did this provider first partner with your office?</w:t>
      </w:r>
    </w:p>
    <w:p w:rsidR="002E32E5" w:rsidP="002E32E5" w:rsidRDefault="002E32E5" w14:paraId="3252D444" w14:textId="77777777">
      <w:pPr>
        <w:pStyle w:val="NewNumberLevel1"/>
      </w:pPr>
      <w:r w:rsidRPr="00DB08C6">
        <w:t xml:space="preserve">Which job search </w:t>
      </w:r>
      <w:r>
        <w:t>activities</w:t>
      </w:r>
      <w:r w:rsidRPr="00DB08C6">
        <w:t xml:space="preserve"> are </w:t>
      </w:r>
      <w:r>
        <w:t>assigned and used</w:t>
      </w:r>
      <w:r w:rsidRPr="00DB08C6">
        <w:t xml:space="preserve"> most frequently? </w:t>
      </w:r>
      <w:r>
        <w:t>How come</w:t>
      </w:r>
      <w:r w:rsidRPr="00DB08C6">
        <w:t>?</w:t>
      </w:r>
    </w:p>
    <w:p w:rsidR="002E32E5" w:rsidP="002E32E5" w:rsidRDefault="002E32E5" w14:paraId="2EA60D32" w14:textId="77777777">
      <w:pPr>
        <w:pStyle w:val="NewNumberLevel1"/>
      </w:pPr>
      <w:r>
        <w:t>Do some activities have higher participant retention and engagement? What are reasons for this? [</w:t>
      </w:r>
      <w:r w:rsidRPr="008F692E">
        <w:rPr>
          <w:i/>
        </w:rPr>
        <w:t>Probe for</w:t>
      </w:r>
      <w:r w:rsidRPr="00BD73BD">
        <w:rPr>
          <w:i/>
        </w:rPr>
        <w:t xml:space="preserve">: </w:t>
      </w:r>
      <w:r w:rsidRPr="00B54CC9">
        <w:t>better outcomes, more in line with labor market needs, easier to travel to</w:t>
      </w:r>
      <w:r>
        <w:t>]</w:t>
      </w:r>
    </w:p>
    <w:p w:rsidRPr="00DB08C6" w:rsidR="002E32E5" w:rsidP="002E32E5" w:rsidRDefault="002E32E5" w14:paraId="5E001967" w14:textId="49E1C8BD">
      <w:pPr>
        <w:pStyle w:val="Heading2-IPR"/>
        <w:keepNext w:val="0"/>
        <w:ind w:left="0" w:firstLine="0"/>
      </w:pPr>
      <w:r>
        <w:t>Assessment, Monitoring, and Compliance</w:t>
      </w:r>
    </w:p>
    <w:p w:rsidR="002E32E5" w:rsidP="002E32E5" w:rsidRDefault="002E32E5" w14:paraId="44DB697F" w14:textId="77777777">
      <w:pPr>
        <w:pStyle w:val="Number1"/>
        <w:numPr>
          <w:ilvl w:val="0"/>
          <w:numId w:val="0"/>
        </w:numPr>
      </w:pPr>
      <w:r>
        <w:t>Next, I want to discuss how clients are assigned to job search and how you monitor their participation in the program.</w:t>
      </w:r>
    </w:p>
    <w:p w:rsidR="002E32E5" w:rsidP="00482FA8" w:rsidRDefault="002E32E5" w14:paraId="306B0840" w14:textId="77777777">
      <w:pPr>
        <w:pStyle w:val="NewNumberLevel1"/>
        <w:spacing w:after="120"/>
      </w:pPr>
      <w:r w:rsidRPr="00DB08C6">
        <w:t>[</w:t>
      </w:r>
      <w:r w:rsidRPr="00A1668D">
        <w:rPr>
          <w:i/>
        </w:rPr>
        <w:t>If applicable</w:t>
      </w:r>
      <w:r w:rsidRPr="00DB08C6">
        <w:t xml:space="preserve">] How do you assess and assign individuals to particular job search </w:t>
      </w:r>
      <w:r>
        <w:t>activities at this office</w:t>
      </w:r>
      <w:r w:rsidRPr="00DB08C6">
        <w:t>?</w:t>
      </w:r>
      <w:r>
        <w:t xml:space="preserve"> What criteria do you use? Is there any documentation we can collect from you regarding this process?</w:t>
      </w:r>
    </w:p>
    <w:p w:rsidR="002E32E5" w:rsidP="00482FA8" w:rsidRDefault="002E32E5" w14:paraId="1528544C" w14:textId="77777777">
      <w:pPr>
        <w:pStyle w:val="NumberLetterLowercase"/>
        <w:numPr>
          <w:ilvl w:val="0"/>
          <w:numId w:val="8"/>
        </w:numPr>
        <w:ind w:left="1080"/>
      </w:pPr>
      <w:r>
        <w:t>What proportion of clients, would you say, participate in job search in addition to other E&amp;T components?</w:t>
      </w:r>
    </w:p>
    <w:p w:rsidR="002E32E5" w:rsidP="008C541D" w:rsidRDefault="002E32E5" w14:paraId="4736A14E" w14:textId="087B533A">
      <w:pPr>
        <w:pStyle w:val="NumberLetterLowercase"/>
        <w:numPr>
          <w:ilvl w:val="2"/>
          <w:numId w:val="25"/>
        </w:numPr>
      </w:pPr>
      <w:r>
        <w:t>Which additional components beyond job search are most common?</w:t>
      </w:r>
    </w:p>
    <w:p w:rsidRPr="00DB08C6" w:rsidR="002E32E5" w:rsidP="00482FA8" w:rsidRDefault="002E32E5" w14:paraId="15D701EF" w14:textId="77777777">
      <w:pPr>
        <w:pStyle w:val="NumberLetterLowercase"/>
        <w:numPr>
          <w:ilvl w:val="0"/>
          <w:numId w:val="8"/>
        </w:numPr>
        <w:spacing w:after="240"/>
        <w:ind w:left="1080"/>
      </w:pPr>
      <w:r>
        <w:t>If a client participates in multiple E&amp;T activities, how are the different activities integrated? [</w:t>
      </w:r>
      <w:r w:rsidRPr="0064036A">
        <w:rPr>
          <w:i/>
        </w:rPr>
        <w:t>Probe for:</w:t>
      </w:r>
      <w:r>
        <w:t xml:space="preserve"> individual development plans or other methods]</w:t>
      </w:r>
    </w:p>
    <w:p w:rsidRPr="00DB08C6" w:rsidR="002E32E5" w:rsidP="002E32E5" w:rsidRDefault="002E32E5" w14:paraId="7471E412" w14:textId="77777777">
      <w:pPr>
        <w:pStyle w:val="NewNumberLevel1"/>
      </w:pPr>
      <w:r w:rsidRPr="00DB08C6">
        <w:t>What are participants required to do to be compliant with job search activities?</w:t>
      </w:r>
      <w:r>
        <w:t xml:space="preserve"> [</w:t>
      </w:r>
      <w:r w:rsidRPr="007357E8">
        <w:rPr>
          <w:i/>
        </w:rPr>
        <w:t>Probe for</w:t>
      </w:r>
      <w:r>
        <w:rPr>
          <w:i/>
        </w:rPr>
        <w:t xml:space="preserve"> each activity</w:t>
      </w:r>
      <w:r w:rsidRPr="007357E8">
        <w:t>: How many days or hours are they required to participate? What steps are they required to take?</w:t>
      </w:r>
      <w:r>
        <w:t xml:space="preserve">] </w:t>
      </w:r>
    </w:p>
    <w:p w:rsidR="002E32E5" w:rsidP="002E32E5" w:rsidRDefault="002E32E5" w14:paraId="504773DC" w14:textId="77777777">
      <w:pPr>
        <w:pStyle w:val="NewNumberLevel1"/>
      </w:pPr>
      <w:r w:rsidRPr="00DB08C6">
        <w:t>How do you monitor compliance with job search requirements?</w:t>
      </w:r>
      <w:r>
        <w:t xml:space="preserve"> </w:t>
      </w:r>
    </w:p>
    <w:p w:rsidR="002E32E5" w:rsidP="002E32E5" w:rsidRDefault="002E32E5" w14:paraId="6034995C" w14:textId="77777777">
      <w:pPr>
        <w:pStyle w:val="NewNumberLevel1"/>
        <w:spacing w:after="120"/>
      </w:pPr>
      <w:r>
        <w:t>How do E&amp;T providers track whether clients are meeting their E&amp;T or ABAWD work requirements?</w:t>
      </w:r>
    </w:p>
    <w:p w:rsidR="002E32E5" w:rsidP="00482FA8" w:rsidRDefault="002E32E5" w14:paraId="5CEC417A" w14:textId="77777777">
      <w:pPr>
        <w:pStyle w:val="NumberLetterLowercase"/>
        <w:numPr>
          <w:ilvl w:val="0"/>
          <w:numId w:val="9"/>
        </w:numPr>
        <w:ind w:left="1080"/>
      </w:pPr>
      <w:r>
        <w:t>Do they track who is referred versus who shows up? How?</w:t>
      </w:r>
    </w:p>
    <w:p w:rsidR="002E32E5" w:rsidP="00482FA8" w:rsidRDefault="002E32E5" w14:paraId="6E98C41A" w14:textId="77777777">
      <w:pPr>
        <w:pStyle w:val="NumberLetterLowercase"/>
        <w:numPr>
          <w:ilvl w:val="0"/>
          <w:numId w:val="7"/>
        </w:numPr>
        <w:spacing w:after="240"/>
        <w:ind w:left="1080"/>
      </w:pPr>
      <w:r>
        <w:t>Do they track ongoing participation? How?</w:t>
      </w:r>
    </w:p>
    <w:p w:rsidR="002E32E5" w:rsidP="002E32E5" w:rsidRDefault="002E32E5" w14:paraId="75A81107" w14:textId="77777777">
      <w:pPr>
        <w:pStyle w:val="NewNumberLevel1"/>
        <w:spacing w:after="120"/>
      </w:pPr>
      <w:r>
        <w:t>How do the SNAP office and E&amp;T providers communicate to coordinate services and monitor compliance? How well does this approach work?</w:t>
      </w:r>
    </w:p>
    <w:p w:rsidR="002E32E5" w:rsidP="00482FA8" w:rsidRDefault="002E32E5" w14:paraId="4BA235D9" w14:textId="77777777">
      <w:pPr>
        <w:pStyle w:val="NumberLetterLowercase"/>
        <w:numPr>
          <w:ilvl w:val="0"/>
          <w:numId w:val="10"/>
        </w:numPr>
        <w:ind w:left="1080"/>
      </w:pPr>
      <w:r>
        <w:t xml:space="preserve">How well do you think providers are tracking clients? Please explain. </w:t>
      </w:r>
    </w:p>
    <w:p w:rsidR="002E32E5" w:rsidP="00482FA8" w:rsidRDefault="002E32E5" w14:paraId="28F8ACDC" w14:textId="77777777">
      <w:pPr>
        <w:pStyle w:val="NumberLetterLowercase"/>
        <w:numPr>
          <w:ilvl w:val="0"/>
          <w:numId w:val="7"/>
        </w:numPr>
        <w:spacing w:after="240"/>
        <w:ind w:left="1080"/>
      </w:pPr>
      <w:r>
        <w:t>Do providers have difficulty tracking certain acts of noncompliance? Is participation more difficult to track for certain job search components?</w:t>
      </w:r>
    </w:p>
    <w:p w:rsidR="002E32E5" w:rsidP="002E32E5" w:rsidRDefault="002E32E5" w14:paraId="670C4465" w14:textId="77777777">
      <w:pPr>
        <w:pStyle w:val="NewNumberLevel1"/>
        <w:spacing w:after="120"/>
      </w:pPr>
      <w:r>
        <w:lastRenderedPageBreak/>
        <w:t>What kinds of challenges, if any, have you experienced with the E&amp;T providers who serve SNAP participants?</w:t>
      </w:r>
    </w:p>
    <w:p w:rsidR="002E32E5" w:rsidP="00933495" w:rsidRDefault="002E32E5" w14:paraId="4F01DDA5" w14:textId="7AB036C2">
      <w:pPr>
        <w:pStyle w:val="NumberLetterLowercase"/>
        <w:numPr>
          <w:ilvl w:val="0"/>
          <w:numId w:val="11"/>
        </w:numPr>
        <w:spacing w:after="240"/>
        <w:ind w:left="1080"/>
      </w:pPr>
      <w:r>
        <w:t>How did you address these difficulties?</w:t>
      </w:r>
    </w:p>
    <w:p w:rsidR="002E32E5" w:rsidP="002E32E5" w:rsidRDefault="002E32E5" w14:paraId="15A0EF11" w14:textId="77777777">
      <w:pPr>
        <w:pStyle w:val="NewNumberLevel1"/>
        <w:spacing w:after="120"/>
      </w:pPr>
      <w:r w:rsidRPr="00A1668D">
        <w:t>What are the most common reasons participants exit the E&amp;T program? [Probe for:</w:t>
      </w:r>
      <w:r>
        <w:t xml:space="preserve">  disengagement, loss of benefits, sanctions, employment, personal barriers]</w:t>
      </w:r>
    </w:p>
    <w:p w:rsidR="002E32E5" w:rsidP="00482FA8" w:rsidRDefault="002E32E5" w14:paraId="5A0016C5" w14:textId="77777777">
      <w:pPr>
        <w:pStyle w:val="NumberLetterLowercase"/>
        <w:numPr>
          <w:ilvl w:val="0"/>
          <w:numId w:val="12"/>
        </w:numPr>
        <w:ind w:left="1080"/>
      </w:pPr>
      <w:r>
        <w:t>[</w:t>
      </w:r>
      <w:r w:rsidRPr="0064036A">
        <w:rPr>
          <w:i/>
        </w:rPr>
        <w:t>If sanctions</w:t>
      </w:r>
      <w:r>
        <w:t xml:space="preserve">] At what steps in the process do sanctions most often occur? </w:t>
      </w:r>
      <w:r w:rsidRPr="00883E97">
        <w:t xml:space="preserve">What strategies might prevent participants from becoming sanctioned? </w:t>
      </w:r>
    </w:p>
    <w:p w:rsidR="002E32E5" w:rsidP="00482FA8" w:rsidRDefault="002E32E5" w14:paraId="50767B3A" w14:textId="77777777">
      <w:pPr>
        <w:pStyle w:val="NumberLetterLowercase"/>
        <w:numPr>
          <w:ilvl w:val="0"/>
          <w:numId w:val="7"/>
        </w:numPr>
        <w:spacing w:after="240"/>
        <w:ind w:left="1080"/>
      </w:pPr>
      <w:r>
        <w:t>[</w:t>
      </w:r>
      <w:r w:rsidRPr="007357E8">
        <w:rPr>
          <w:i/>
        </w:rPr>
        <w:t>If personal barriers</w:t>
      </w:r>
      <w:r>
        <w:t xml:space="preserve">] What barriers lead clients to exit the program? </w:t>
      </w:r>
      <w:r w:rsidRPr="00883E97">
        <w:t xml:space="preserve">What strategies could be put in place to address </w:t>
      </w:r>
      <w:r>
        <w:t>these barriers</w:t>
      </w:r>
      <w:r w:rsidRPr="00883E97">
        <w:t xml:space="preserve">? </w:t>
      </w:r>
    </w:p>
    <w:p w:rsidR="002E32E5" w:rsidP="002E32E5" w:rsidRDefault="002E32E5" w14:paraId="6C623CFB" w14:textId="77777777">
      <w:pPr>
        <w:pStyle w:val="NewNumberLevel1"/>
      </w:pPr>
      <w:r>
        <w:t>What strategies could be put in place to prevent participants from exiting the program due to disengagement?</w:t>
      </w:r>
    </w:p>
    <w:p w:rsidR="002E32E5" w:rsidP="002E32E5" w:rsidRDefault="002E32E5" w14:paraId="0FCA4C04" w14:textId="77777777">
      <w:pPr>
        <w:pStyle w:val="NewNumberLevel1"/>
        <w:spacing w:after="120"/>
      </w:pPr>
      <w:r>
        <w:t xml:space="preserve">How frequently do participants re-engage with the program, if ever? </w:t>
      </w:r>
    </w:p>
    <w:p w:rsidRPr="00DB08C6" w:rsidR="002E32E5" w:rsidP="00482FA8" w:rsidRDefault="002E32E5" w14:paraId="5ED2FF68" w14:textId="77777777">
      <w:pPr>
        <w:pStyle w:val="NumberLetterLowercase"/>
        <w:numPr>
          <w:ilvl w:val="0"/>
          <w:numId w:val="13"/>
        </w:numPr>
        <w:spacing w:after="240"/>
        <w:ind w:left="1080"/>
      </w:pPr>
      <w:r>
        <w:t>If yes, what does this re-engagement typically look like?</w:t>
      </w:r>
    </w:p>
    <w:p w:rsidRPr="005942C1" w:rsidR="002E32E5" w:rsidP="002E32E5" w:rsidRDefault="002E32E5" w14:paraId="5F9D1D55" w14:textId="77777777">
      <w:pPr>
        <w:pStyle w:val="Heading2-IPR"/>
        <w:keepNext w:val="0"/>
        <w:ind w:left="0" w:firstLine="0"/>
      </w:pPr>
      <w:r w:rsidRPr="005942C1">
        <w:t>Outcomes</w:t>
      </w:r>
    </w:p>
    <w:p w:rsidR="002E32E5" w:rsidP="002E32E5" w:rsidRDefault="002E32E5" w14:paraId="297B3CF1" w14:textId="77777777">
      <w:pPr>
        <w:pStyle w:val="BodyText-IPR"/>
      </w:pPr>
      <w:r>
        <w:t>Let’s discuss program outcomes.</w:t>
      </w:r>
    </w:p>
    <w:p w:rsidRPr="00DB08C6" w:rsidR="002E32E5" w:rsidP="00482FA8" w:rsidRDefault="002E32E5" w14:paraId="77DDB513" w14:textId="77777777">
      <w:pPr>
        <w:pStyle w:val="NewNumberLevel1"/>
        <w:numPr>
          <w:ilvl w:val="0"/>
          <w:numId w:val="26"/>
        </w:numPr>
      </w:pPr>
      <w:r w:rsidRPr="00DB08C6">
        <w:t xml:space="preserve">How would you define “success” for </w:t>
      </w:r>
      <w:r>
        <w:t>participants in job search activities</w:t>
      </w:r>
      <w:r w:rsidRPr="00DB08C6">
        <w:t>?</w:t>
      </w:r>
    </w:p>
    <w:p w:rsidR="002E32E5" w:rsidP="002E32E5" w:rsidRDefault="002E32E5" w14:paraId="0F789DB4" w14:textId="77777777">
      <w:pPr>
        <w:pStyle w:val="NewNumberLevel1"/>
        <w:spacing w:after="120"/>
      </w:pPr>
      <w:r>
        <w:t>Using this definition of success, roughly w</w:t>
      </w:r>
      <w:r w:rsidRPr="00DB08C6">
        <w:t xml:space="preserve">hat proportion of </w:t>
      </w:r>
      <w:r>
        <w:t>the participants in job search activities typically achieve</w:t>
      </w:r>
      <w:r w:rsidRPr="00DB08C6">
        <w:t xml:space="preserve"> success?</w:t>
      </w:r>
      <w:r>
        <w:t xml:space="preserve"> </w:t>
      </w:r>
    </w:p>
    <w:p w:rsidR="002E32E5" w:rsidP="00482FA8" w:rsidRDefault="002E32E5" w14:paraId="2146C95A" w14:textId="77777777">
      <w:pPr>
        <w:pStyle w:val="NumberLetterLowercase"/>
        <w:numPr>
          <w:ilvl w:val="0"/>
          <w:numId w:val="14"/>
        </w:numPr>
        <w:ind w:left="1080"/>
      </w:pPr>
      <w:r>
        <w:t>What do you think separates the participants who succeed from those who don’t? What specific factors contribute to their success?</w:t>
      </w:r>
    </w:p>
    <w:p w:rsidR="002E32E5" w:rsidP="00933495" w:rsidRDefault="002E32E5" w14:paraId="33A735B2" w14:textId="0231BBF3">
      <w:pPr>
        <w:pStyle w:val="NumberLetterLowercase"/>
        <w:numPr>
          <w:ilvl w:val="2"/>
          <w:numId w:val="25"/>
        </w:numPr>
      </w:pPr>
      <w:r>
        <w:t>How does your local office facilitate client’s success in job search activities? Do you think this is unique to your office?</w:t>
      </w:r>
    </w:p>
    <w:p w:rsidRPr="00DB08C6" w:rsidR="002E32E5" w:rsidP="00482FA8" w:rsidRDefault="002E32E5" w14:paraId="30C3C9C1" w14:textId="77777777">
      <w:pPr>
        <w:pStyle w:val="NumberLetterLowercase"/>
        <w:numPr>
          <w:ilvl w:val="0"/>
          <w:numId w:val="7"/>
        </w:numPr>
        <w:spacing w:after="240"/>
        <w:ind w:left="1080"/>
      </w:pPr>
      <w:r>
        <w:t>What suggestions do you have for improving job search activities to help more participants achieve success? [</w:t>
      </w:r>
      <w:r w:rsidRPr="00846CCD">
        <w:rPr>
          <w:i/>
        </w:rPr>
        <w:t>Probe for</w:t>
      </w:r>
      <w:r>
        <w:t>: strategies to overcome transportation, computer literacy, or other barriers; strategies to maintain employment]</w:t>
      </w:r>
    </w:p>
    <w:p w:rsidR="002E32E5" w:rsidP="002E32E5" w:rsidRDefault="002E32E5" w14:paraId="621FADA7" w14:textId="5A1D46B0">
      <w:pPr>
        <w:pStyle w:val="NewNumberLevel1"/>
        <w:spacing w:after="120"/>
      </w:pPr>
      <w:r w:rsidRPr="00A1668D">
        <w:t>What data, if any, do you have to measure participants’ outcomes (for</w:t>
      </w:r>
      <w:r>
        <w:t xml:space="preserve"> example, </w:t>
      </w:r>
      <w:r w:rsidRPr="00DB08C6">
        <w:t>employment,</w:t>
      </w:r>
      <w:r>
        <w:t xml:space="preserve"> or</w:t>
      </w:r>
      <w:r w:rsidRPr="00DB08C6">
        <w:t xml:space="preserve"> earnings)? [</w:t>
      </w:r>
      <w:r w:rsidRPr="00096139">
        <w:rPr>
          <w:i/>
        </w:rPr>
        <w:t>Probe for</w:t>
      </w:r>
      <w:r w:rsidRPr="00DB08C6">
        <w:t>: who tracks the data</w:t>
      </w:r>
      <w:r>
        <w:t xml:space="preserve"> and</w:t>
      </w:r>
      <w:r w:rsidRPr="00DB08C6">
        <w:t xml:space="preserve"> how, how the data are used, how the data are reported]</w:t>
      </w:r>
    </w:p>
    <w:p w:rsidR="002E32E5" w:rsidP="00482FA8" w:rsidRDefault="002E32E5" w14:paraId="7455D6E0" w14:textId="77777777">
      <w:pPr>
        <w:pStyle w:val="NumberLetterLowercase"/>
        <w:numPr>
          <w:ilvl w:val="0"/>
          <w:numId w:val="15"/>
        </w:numPr>
        <w:ind w:left="1080"/>
      </w:pPr>
      <w:r w:rsidRPr="00EE64A1">
        <w:t>Do you or the providers monitor the employment trajectory or the types of jobs clients secure following their participation in E&amp;T? Describe.</w:t>
      </w:r>
    </w:p>
    <w:p w:rsidRPr="00DB08C6" w:rsidR="002E32E5" w:rsidP="00482FA8" w:rsidRDefault="002E32E5" w14:paraId="1C214F35" w14:textId="77777777">
      <w:pPr>
        <w:pStyle w:val="NumberLetterLowercase"/>
        <w:numPr>
          <w:ilvl w:val="0"/>
          <w:numId w:val="7"/>
        </w:numPr>
        <w:spacing w:after="240"/>
        <w:ind w:left="1080"/>
      </w:pPr>
      <w:r>
        <w:t>What E&amp;T data or reports do you send to the State?</w:t>
      </w:r>
    </w:p>
    <w:p w:rsidRPr="00277380" w:rsidR="002E32E5" w:rsidP="002E32E5" w:rsidRDefault="002E32E5" w14:paraId="44E85316" w14:textId="75DEDE3D">
      <w:pPr>
        <w:pStyle w:val="NewNumberLevel1"/>
      </w:pPr>
      <w:r>
        <w:t xml:space="preserve">How </w:t>
      </w:r>
      <w:r w:rsidRPr="00DB08C6">
        <w:t xml:space="preserve">does your office measure the </w:t>
      </w:r>
      <w:r>
        <w:t>success</w:t>
      </w:r>
      <w:r w:rsidRPr="00DB08C6">
        <w:t xml:space="preserve"> of job search </w:t>
      </w:r>
      <w:r>
        <w:t>activities</w:t>
      </w:r>
      <w:r w:rsidRPr="00DB08C6">
        <w:t xml:space="preserve">? </w:t>
      </w:r>
    </w:p>
    <w:p w:rsidRPr="00DB08C6" w:rsidR="002E32E5" w:rsidP="002E32E5" w:rsidRDefault="002E32E5" w14:paraId="1FC83AA0" w14:textId="77777777">
      <w:pPr>
        <w:pStyle w:val="NewNumberLevel1"/>
      </w:pPr>
      <w:r w:rsidRPr="00DB08C6">
        <w:t>To what extent</w:t>
      </w:r>
      <w:r>
        <w:t xml:space="preserve"> do</w:t>
      </w:r>
      <w:r w:rsidRPr="00DB08C6">
        <w:t xml:space="preserve"> SNAP job search services help participants secure employment in the local job market? </w:t>
      </w:r>
      <w:r>
        <w:t>How</w:t>
      </w:r>
      <w:r w:rsidRPr="00DB08C6">
        <w:t>?</w:t>
      </w:r>
    </w:p>
    <w:p w:rsidR="002E32E5" w:rsidP="00933495" w:rsidRDefault="002E32E5" w14:paraId="79E69DAE" w14:textId="03626678">
      <w:pPr>
        <w:pStyle w:val="NewNumberLevel1"/>
      </w:pPr>
      <w:r w:rsidRPr="00DB08C6">
        <w:lastRenderedPageBreak/>
        <w:t>What types of jobs do participants often secure?</w:t>
      </w:r>
      <w:r>
        <w:t xml:space="preserve"> Do you have a sense of whether they retain these jobs in the long run or if they reapply for SNAP soon after?</w:t>
      </w:r>
    </w:p>
    <w:p w:rsidRPr="005942C1" w:rsidR="002E32E5" w:rsidP="002E32E5" w:rsidRDefault="002E32E5" w14:paraId="1F3C027E" w14:textId="77777777">
      <w:pPr>
        <w:pStyle w:val="Heading2-IPR"/>
        <w:keepNext w:val="0"/>
        <w:ind w:left="0" w:firstLine="0"/>
      </w:pPr>
      <w:r w:rsidRPr="005942C1">
        <w:t>Challenges</w:t>
      </w:r>
      <w:r>
        <w:t xml:space="preserve"> and Best Practices</w:t>
      </w:r>
    </w:p>
    <w:p w:rsidR="002E32E5" w:rsidP="00482FA8" w:rsidRDefault="002E32E5" w14:paraId="5C384D00" w14:textId="77777777">
      <w:pPr>
        <w:pStyle w:val="NewNumberLevel1"/>
        <w:numPr>
          <w:ilvl w:val="0"/>
          <w:numId w:val="27"/>
        </w:numPr>
        <w:spacing w:after="120"/>
      </w:pPr>
      <w:r w:rsidRPr="00DB08C6">
        <w:t>What challenges has your office encountered in implementing job search</w:t>
      </w:r>
      <w:r>
        <w:t xml:space="preserve"> activities</w:t>
      </w:r>
      <w:r w:rsidRPr="00DB08C6">
        <w:t>? How are these challenges being resolved?</w:t>
      </w:r>
    </w:p>
    <w:p w:rsidR="002E32E5" w:rsidP="00933495" w:rsidRDefault="002E32E5" w14:paraId="76EEDFCC" w14:textId="0200CA5E">
      <w:pPr>
        <w:pStyle w:val="NumberLetterLowercase"/>
        <w:numPr>
          <w:ilvl w:val="0"/>
          <w:numId w:val="16"/>
        </w:numPr>
        <w:spacing w:after="240"/>
        <w:ind w:left="1080"/>
      </w:pPr>
      <w:r w:rsidRPr="00EE64A1">
        <w:t xml:space="preserve">Has the State SNAP agency been helpful in resolving any of these issues? What else could </w:t>
      </w:r>
      <w:r>
        <w:t>the agency</w:t>
      </w:r>
      <w:r w:rsidRPr="00EE64A1">
        <w:t xml:space="preserve"> do to support you?</w:t>
      </w:r>
    </w:p>
    <w:p w:rsidRPr="00DB08C6" w:rsidR="002E32E5" w:rsidP="002E32E5" w:rsidRDefault="002E32E5" w14:paraId="0FFF61D8" w14:textId="77777777">
      <w:pPr>
        <w:pStyle w:val="NewNumberLevel1"/>
        <w:spacing w:after="120"/>
      </w:pPr>
      <w:r w:rsidRPr="00DB08C6">
        <w:t xml:space="preserve">What challenges do </w:t>
      </w:r>
      <w:r>
        <w:t>clients</w:t>
      </w:r>
      <w:r w:rsidRPr="00DB08C6">
        <w:t xml:space="preserve"> encounter in securing </w:t>
      </w:r>
      <w:r>
        <w:t xml:space="preserve">and maintaining </w:t>
      </w:r>
      <w:r w:rsidRPr="00DB08C6">
        <w:t>employment?</w:t>
      </w:r>
      <w:r>
        <w:t xml:space="preserve"> </w:t>
      </w:r>
    </w:p>
    <w:p w:rsidRPr="00DB08C6" w:rsidR="002E32E5" w:rsidP="00482FA8" w:rsidRDefault="002E32E5" w14:paraId="535964BF" w14:textId="77777777">
      <w:pPr>
        <w:pStyle w:val="NumberLetterLowercase"/>
        <w:numPr>
          <w:ilvl w:val="0"/>
          <w:numId w:val="17"/>
        </w:numPr>
        <w:spacing w:after="240"/>
        <w:ind w:left="1080"/>
      </w:pPr>
      <w:r w:rsidRPr="00DB08C6">
        <w:t>What supports are available to help address those challenges?</w:t>
      </w:r>
      <w:r>
        <w:t xml:space="preserve"> Are other supports offered to facilitate job search activities? </w:t>
      </w:r>
      <w:r w:rsidRPr="00DB08C6">
        <w:t xml:space="preserve">What further supports, if any, do you think are needed? What </w:t>
      </w:r>
      <w:r>
        <w:t>do you consider to be the strengths of</w:t>
      </w:r>
      <w:r w:rsidRPr="00DB08C6">
        <w:t xml:space="preserve"> your office’s job search program? </w:t>
      </w:r>
      <w:r>
        <w:t>Please explain.</w:t>
      </w:r>
    </w:p>
    <w:p w:rsidRPr="004B6927" w:rsidR="002E32E5" w:rsidP="002E32E5" w:rsidRDefault="002E32E5" w14:paraId="277AE5F4" w14:textId="77777777">
      <w:pPr>
        <w:pStyle w:val="NewNumberLevel1"/>
        <w:spacing w:after="120"/>
        <w:rPr>
          <w:sz w:val="20"/>
        </w:rPr>
      </w:pPr>
      <w:r>
        <w:t xml:space="preserve">What do you think could be improved about SNAP E&amp;T in your State? What could be improved about job search activities? </w:t>
      </w:r>
    </w:p>
    <w:p w:rsidRPr="008E5ADE" w:rsidR="002E32E5" w:rsidP="00482FA8" w:rsidRDefault="002E32E5" w14:paraId="30D49111" w14:textId="73602387">
      <w:pPr>
        <w:pStyle w:val="NumberLetterLowercase"/>
        <w:numPr>
          <w:ilvl w:val="0"/>
          <w:numId w:val="18"/>
        </w:numPr>
        <w:spacing w:after="240"/>
        <w:ind w:left="1080"/>
      </w:pPr>
      <w:r>
        <w:t>How satisfied are you with the E&amp;T activities offered to participants? What changes could be made to increase satisfaction?</w:t>
      </w:r>
    </w:p>
    <w:p w:rsidR="002E32E5" w:rsidP="002E32E5" w:rsidRDefault="002E32E5" w14:paraId="65CE0154" w14:textId="77777777">
      <w:pPr>
        <w:pStyle w:val="NewNumberLevel1"/>
        <w:spacing w:after="120"/>
      </w:pPr>
      <w:r w:rsidRPr="00C178D5">
        <w:t xml:space="preserve">What lessons have you learned in serving this population? </w:t>
      </w:r>
    </w:p>
    <w:p w:rsidRPr="008E5ADE" w:rsidR="002E32E5" w:rsidP="00482FA8" w:rsidRDefault="002E32E5" w14:paraId="2B15F0A6" w14:textId="77777777">
      <w:pPr>
        <w:pStyle w:val="NumberLetterLowercase"/>
        <w:numPr>
          <w:ilvl w:val="0"/>
          <w:numId w:val="19"/>
        </w:numPr>
        <w:spacing w:after="240"/>
        <w:ind w:left="1080"/>
      </w:pPr>
      <w:r w:rsidRPr="00C178D5">
        <w:t xml:space="preserve">What advice would you give to other </w:t>
      </w:r>
      <w:r>
        <w:t>local offices or frontline staff working with job search participants?</w:t>
      </w:r>
    </w:p>
    <w:p w:rsidRPr="008D7780" w:rsidR="002E32E5" w:rsidP="002E32E5" w:rsidRDefault="002E32E5" w14:paraId="03BDD0D2" w14:textId="77777777">
      <w:pPr>
        <w:pStyle w:val="Heading2-IPR"/>
        <w:keepNext w:val="0"/>
        <w:ind w:left="0" w:firstLine="0"/>
      </w:pPr>
      <w:r w:rsidRPr="008D7780">
        <w:t xml:space="preserve"> Wrap-Up </w:t>
      </w:r>
    </w:p>
    <w:p w:rsidRPr="00963032" w:rsidR="002E32E5" w:rsidP="002E32E5" w:rsidRDefault="002E32E5" w14:paraId="2400CAD4" w14:textId="77777777">
      <w:pPr>
        <w:rPr>
          <w:rFonts w:ascii="Calibri" w:hAnsi="Calibri"/>
        </w:rPr>
      </w:pPr>
      <w:r>
        <w:rPr>
          <w:rFonts w:ascii="Calibri" w:hAnsi="Calibri"/>
        </w:rPr>
        <w:t xml:space="preserve">Thank you for answering our questions. </w:t>
      </w:r>
    </w:p>
    <w:p w:rsidRPr="00BB21D8" w:rsidR="002E32E5" w:rsidP="00482FA8" w:rsidRDefault="002E32E5" w14:paraId="4D71E5E1" w14:textId="77777777">
      <w:pPr>
        <w:pStyle w:val="NewNumberLevel1"/>
        <w:numPr>
          <w:ilvl w:val="0"/>
          <w:numId w:val="28"/>
        </w:numPr>
      </w:pPr>
      <w:r w:rsidRPr="00BB21D8">
        <w:t xml:space="preserve">Is there anything else you would like to share with us? </w:t>
      </w:r>
    </w:p>
    <w:p w:rsidRPr="00BB21D8" w:rsidR="002E32E5" w:rsidP="002E32E5" w:rsidRDefault="002E32E5" w14:paraId="258CD1CA" w14:textId="77777777">
      <w:pPr>
        <w:pStyle w:val="NewNumberLevel1"/>
      </w:pPr>
      <w:r w:rsidRPr="00BB21D8">
        <w:t xml:space="preserve">Is there anything we did not ask about that you think is important for us to know? </w:t>
      </w:r>
    </w:p>
    <w:p w:rsidRPr="00B55E1D" w:rsidR="002E32E5" w:rsidP="002E32E5" w:rsidRDefault="002E32E5" w14:paraId="2658FF30" w14:textId="77777777">
      <w:pPr>
        <w:pStyle w:val="BodyText-IPR"/>
      </w:pPr>
      <w:r>
        <w:t xml:space="preserve">That completes our questions for you. </w:t>
      </w:r>
      <w:r w:rsidRPr="00087C30">
        <w:t xml:space="preserve">Thank you </w:t>
      </w:r>
      <w:r>
        <w:t>very much for speaking with us</w:t>
      </w:r>
      <w:r w:rsidRPr="00087C30">
        <w:t>.</w:t>
      </w:r>
    </w:p>
    <w:p w:rsidRPr="001E6701" w:rsidR="0038207B" w:rsidP="00004D7A" w:rsidRDefault="0038207B" w14:paraId="7BA7B082" w14:textId="22E50D9A">
      <w:pPr>
        <w:widowControl w:val="0"/>
        <w:tabs>
          <w:tab w:val="left" w:pos="439"/>
        </w:tabs>
        <w:spacing w:before="120" w:after="120" w:line="240" w:lineRule="auto"/>
        <w:ind w:right="113"/>
      </w:pPr>
    </w:p>
    <w:sectPr w:rsidRPr="001E6701" w:rsidR="0038207B" w:rsidSect="00366930">
      <w:headerReference w:type="default" r:id="rId8"/>
      <w:footerReference w:type="default" r:id="rId9"/>
      <w:pgSz w:w="12240" w:h="15840"/>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158795" w16cid:durableId="21B065E4"/>
  <w16cid:commentId w16cid:paraId="31CA01EB" w16cid:durableId="21B065E5"/>
  <w16cid:commentId w16cid:paraId="0A835782" w16cid:durableId="21B0660C"/>
  <w16cid:commentId w16cid:paraId="6596FCFF" w16cid:durableId="21B065E6"/>
  <w16cid:commentId w16cid:paraId="30B37ADB" w16cid:durableId="21B065E7"/>
  <w16cid:commentId w16cid:paraId="61866F92" w16cid:durableId="21B06646"/>
  <w16cid:commentId w16cid:paraId="22396FB0" w16cid:durableId="21B065E8"/>
  <w16cid:commentId w16cid:paraId="3008A4D9" w16cid:durableId="21B066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9A81A" w14:textId="77777777" w:rsidR="00524882" w:rsidRDefault="00524882" w:rsidP="00D5473C">
      <w:pPr>
        <w:spacing w:after="0" w:line="240" w:lineRule="auto"/>
      </w:pPr>
      <w:r>
        <w:separator/>
      </w:r>
    </w:p>
  </w:endnote>
  <w:endnote w:type="continuationSeparator" w:id="0">
    <w:p w14:paraId="64E41171" w14:textId="77777777" w:rsidR="00524882" w:rsidRDefault="00524882" w:rsidP="00D5473C">
      <w:pPr>
        <w:spacing w:after="0" w:line="240" w:lineRule="auto"/>
      </w:pPr>
      <w:r>
        <w:continuationSeparator/>
      </w:r>
    </w:p>
  </w:endnote>
  <w:endnote w:type="continuationNotice" w:id="1">
    <w:p w14:paraId="295FF12B" w14:textId="77777777" w:rsidR="00524882" w:rsidRDefault="005248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534078950"/>
      <w:docPartObj>
        <w:docPartGallery w:val="Page Numbers (Bottom of Page)"/>
        <w:docPartUnique/>
      </w:docPartObj>
    </w:sdtPr>
    <w:sdtEndPr>
      <w:rPr>
        <w:noProof/>
      </w:rPr>
    </w:sdtEndPr>
    <w:sdtContent>
      <w:p w14:paraId="04043DC6" w14:textId="77BEC713" w:rsidR="00F36D1E" w:rsidRPr="008F7675" w:rsidRDefault="00FE2F85" w:rsidP="00F36D1E">
        <w:pPr>
          <w:pBdr>
            <w:top w:val="single" w:sz="8" w:space="1" w:color="B12732"/>
          </w:pBdr>
          <w:tabs>
            <w:tab w:val="right" w:pos="9360"/>
          </w:tabs>
          <w:rPr>
            <w:sz w:val="20"/>
            <w:szCs w:val="20"/>
          </w:rPr>
        </w:pPr>
        <w:sdt>
          <w:sdtPr>
            <w:rPr>
              <w:rStyle w:val="FooterTitle-IPRChar"/>
              <w:rFonts w:eastAsiaTheme="minorHAnsi"/>
              <w:szCs w:val="20"/>
            </w:rPr>
            <w:id w:val="-301155018"/>
            <w:docPartObj>
              <w:docPartGallery w:val="Page Numbers (Bottom of Page)"/>
              <w:docPartUnique/>
            </w:docPartObj>
          </w:sdtPr>
          <w:sdtEndPr>
            <w:rPr>
              <w:rStyle w:val="FooterTitle-IPRChar"/>
            </w:rPr>
          </w:sdtEndPr>
          <w:sdtContent>
            <w:r w:rsidR="00004D7A">
              <w:rPr>
                <w:rStyle w:val="FooterTitle-IPRChar"/>
                <w:rFonts w:eastAsiaTheme="minorHAnsi"/>
                <w:szCs w:val="20"/>
              </w:rPr>
              <w:t xml:space="preserve">Job Search as a SNAP E&amp;T Component, </w:t>
            </w:r>
            <w:r w:rsidR="007309B4">
              <w:rPr>
                <w:rStyle w:val="FooterTitle-IPRChar"/>
                <w:rFonts w:eastAsiaTheme="minorHAnsi"/>
                <w:szCs w:val="20"/>
              </w:rPr>
              <w:t>Attachment</w:t>
            </w:r>
            <w:r w:rsidR="00004D7A">
              <w:rPr>
                <w:rStyle w:val="FooterTitle-IPRChar"/>
                <w:rFonts w:eastAsiaTheme="minorHAnsi"/>
                <w:szCs w:val="20"/>
              </w:rPr>
              <w:t xml:space="preserve"> </w:t>
            </w:r>
            <w:r w:rsidR="00C5498C">
              <w:rPr>
                <w:rStyle w:val="FooterTitle-IPRChar"/>
                <w:rFonts w:eastAsiaTheme="minorHAnsi"/>
                <w:szCs w:val="20"/>
              </w:rPr>
              <w:t>F</w:t>
            </w:r>
            <w:r w:rsidR="001C76E4">
              <w:rPr>
                <w:rStyle w:val="FooterTitle-IPRChar"/>
                <w:rFonts w:eastAsiaTheme="minorHAnsi"/>
                <w:szCs w:val="20"/>
              </w:rPr>
              <w:t>.1</w:t>
            </w:r>
            <w:r w:rsidR="00004D7A" w:rsidRPr="000C6486">
              <w:rPr>
                <w:rStyle w:val="FooterTitle-IPRChar"/>
                <w:rFonts w:eastAsiaTheme="minorHAnsi"/>
                <w:szCs w:val="20"/>
              </w:rPr>
              <w:t>.</w:t>
            </w:r>
            <w:r w:rsidR="00004D7A">
              <w:rPr>
                <w:rStyle w:val="FooterTitle-IPRChar"/>
                <w:rFonts w:eastAsiaTheme="minorHAnsi"/>
                <w:szCs w:val="20"/>
              </w:rPr>
              <w:t xml:space="preserve"> </w:t>
            </w:r>
            <w:r w:rsidR="001C76E4" w:rsidRPr="001C76E4">
              <w:rPr>
                <w:rStyle w:val="FooterTitle-IPRChar"/>
                <w:rFonts w:eastAsiaTheme="minorHAnsi"/>
                <w:szCs w:val="20"/>
              </w:rPr>
              <w:t>Local SNAP Office Director Protocol</w:t>
            </w:r>
            <w:r w:rsidR="00F36D1E" w:rsidRPr="008F7675">
              <w:rPr>
                <w:rStyle w:val="FooterTitle-IPRChar"/>
                <w:rFonts w:eastAsiaTheme="minorHAnsi"/>
                <w:szCs w:val="20"/>
              </w:rPr>
              <w:tab/>
            </w:r>
            <w:r w:rsidR="00F44807">
              <w:rPr>
                <w:rStyle w:val="FooterTitle-IPRChar"/>
                <w:rFonts w:eastAsiaTheme="minorHAnsi"/>
                <w:szCs w:val="20"/>
              </w:rPr>
              <w:t>F</w:t>
            </w:r>
            <w:r w:rsidR="00366930">
              <w:rPr>
                <w:rStyle w:val="FooterTitle-IPRChar"/>
                <w:rFonts w:eastAsiaTheme="minorHAnsi"/>
                <w:szCs w:val="20"/>
              </w:rPr>
              <w:t>.1-</w:t>
            </w:r>
            <w:r w:rsidR="00F36D1E" w:rsidRPr="008F7675">
              <w:rPr>
                <w:rStyle w:val="FooterTitle-IPRChar"/>
                <w:rFonts w:eastAsiaTheme="minorHAnsi"/>
                <w:szCs w:val="20"/>
              </w:rPr>
              <w:fldChar w:fldCharType="begin"/>
            </w:r>
            <w:r w:rsidR="00F36D1E" w:rsidRPr="008F7675">
              <w:rPr>
                <w:rStyle w:val="FooterTitle-IPRChar"/>
                <w:rFonts w:eastAsiaTheme="minorHAnsi"/>
                <w:szCs w:val="20"/>
              </w:rPr>
              <w:instrText xml:space="preserve"> PAGE   \* MERGEFORMAT </w:instrText>
            </w:r>
            <w:r w:rsidR="00F36D1E" w:rsidRPr="008F7675">
              <w:rPr>
                <w:rStyle w:val="FooterTitle-IPRChar"/>
                <w:rFonts w:eastAsiaTheme="minorHAnsi"/>
                <w:szCs w:val="20"/>
              </w:rPr>
              <w:fldChar w:fldCharType="separate"/>
            </w:r>
            <w:r>
              <w:rPr>
                <w:rStyle w:val="FooterTitle-IPRChar"/>
                <w:rFonts w:eastAsiaTheme="minorHAnsi"/>
                <w:noProof/>
                <w:szCs w:val="20"/>
              </w:rPr>
              <w:t>4</w:t>
            </w:r>
            <w:r w:rsidR="00F36D1E" w:rsidRPr="008F7675">
              <w:rPr>
                <w:rStyle w:val="FooterTitle-IPRChar"/>
                <w:rFonts w:eastAsiaTheme="minorHAnsi"/>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B1763" w14:textId="77777777" w:rsidR="00524882" w:rsidRDefault="00524882" w:rsidP="00D5473C">
      <w:pPr>
        <w:spacing w:after="0" w:line="240" w:lineRule="auto"/>
      </w:pPr>
      <w:r>
        <w:separator/>
      </w:r>
    </w:p>
  </w:footnote>
  <w:footnote w:type="continuationSeparator" w:id="0">
    <w:p w14:paraId="5FA8D75A" w14:textId="77777777" w:rsidR="00524882" w:rsidRDefault="00524882" w:rsidP="00D5473C">
      <w:pPr>
        <w:spacing w:after="0" w:line="240" w:lineRule="auto"/>
      </w:pPr>
      <w:r>
        <w:continuationSeparator/>
      </w:r>
    </w:p>
  </w:footnote>
  <w:footnote w:type="continuationNotice" w:id="1">
    <w:p w14:paraId="07974863" w14:textId="77777777" w:rsidR="00524882" w:rsidRDefault="005248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718E5" w14:textId="39C715D3" w:rsidR="00D5473C" w:rsidRDefault="00D54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6DD7AF8"/>
    <w:multiLevelType w:val="multilevel"/>
    <w:tmpl w:val="D626F99A"/>
    <w:lvl w:ilvl="0">
      <w:start w:val="1"/>
      <w:numFmt w:val="decimal"/>
      <w:pStyle w:val="NewNumberLevel1"/>
      <w:lvlText w:val="%1."/>
      <w:lvlJc w:val="left"/>
      <w:pPr>
        <w:ind w:left="720" w:hanging="360"/>
      </w:pPr>
      <w:rPr>
        <w:rFonts w:ascii="Calibri" w:hAnsi="Calibri" w:hint="default"/>
        <w:b w:val="0"/>
        <w:i w:val="0"/>
        <w:caps w:val="0"/>
        <w:strike w:val="0"/>
        <w:dstrike w:val="0"/>
        <w:vanish w:val="0"/>
        <w:color w:val="B12732"/>
        <w:sz w:val="22"/>
        <w:szCs w:val="24"/>
        <w:vertAlign w:val="baseline"/>
      </w:rPr>
    </w:lvl>
    <w:lvl w:ilvl="1">
      <w:start w:val="1"/>
      <w:numFmt w:val="lowerLetter"/>
      <w:lvlText w:val="%2."/>
      <w:lvlJc w:val="left"/>
      <w:pPr>
        <w:ind w:left="1080" w:hanging="360"/>
      </w:pPr>
      <w:rPr>
        <w:rFonts w:hint="default"/>
        <w:color w:val="B12732"/>
      </w:rPr>
    </w:lvl>
    <w:lvl w:ilvl="2">
      <w:start w:val="1"/>
      <w:numFmt w:val="lowerRoman"/>
      <w:lvlText w:val="%3."/>
      <w:lvlJc w:val="left"/>
      <w:pPr>
        <w:ind w:left="1440" w:hanging="360"/>
      </w:pPr>
      <w:rPr>
        <w:rFonts w:hint="default"/>
        <w:color w:val="B1273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D9A5D6D"/>
    <w:multiLevelType w:val="multilevel"/>
    <w:tmpl w:val="57D27694"/>
    <w:lvl w:ilvl="0">
      <w:start w:val="1"/>
      <w:numFmt w:val="decimal"/>
      <w:pStyle w:val="Number1"/>
      <w:lvlText w:val="%1."/>
      <w:lvlJc w:val="left"/>
      <w:pPr>
        <w:ind w:left="360" w:hanging="360"/>
      </w:pPr>
      <w:rPr>
        <w:rFonts w:ascii="Calibri" w:hAnsi="Calibri" w:hint="default"/>
        <w:b w:val="0"/>
        <w:i w:val="0"/>
        <w:caps w:val="0"/>
        <w:strike w:val="0"/>
        <w:dstrike w:val="0"/>
        <w:vanish w:val="0"/>
        <w:color w:val="B12732"/>
        <w:sz w:val="22"/>
        <w:vertAlign w:val="baseline"/>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3"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34D58"/>
    <w:multiLevelType w:val="multilevel"/>
    <w:tmpl w:val="0F5A555C"/>
    <w:numStyleLink w:val="BulletListStyleRed-IPR"/>
  </w:abstractNum>
  <w:abstractNum w:abstractNumId="5" w15:restartNumberingAfterBreak="0">
    <w:nsid w:val="79FD1FA2"/>
    <w:multiLevelType w:val="hybridMultilevel"/>
    <w:tmpl w:val="F858FD04"/>
    <w:lvl w:ilvl="0" w:tplc="5E960566">
      <w:start w:val="1"/>
      <w:numFmt w:val="lowerLetter"/>
      <w:pStyle w:val="NumberLetterLowercase"/>
      <w:lvlText w:val="%1."/>
      <w:lvlJc w:val="left"/>
      <w:pPr>
        <w:ind w:left="1440" w:hanging="360"/>
      </w:pPr>
      <w:rPr>
        <w:rFonts w:ascii="Calibri" w:hAnsi="Calibri" w:hint="default"/>
        <w:b w:val="0"/>
        <w:i w:val="0"/>
        <w:color w:val="B12732"/>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4"/>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4">
    <w:abstractNumId w:val="2"/>
  </w:num>
  <w:num w:numId="5">
    <w:abstractNumId w:val="5"/>
    <w:lvlOverride w:ilvl="0">
      <w:startOverride w:val="1"/>
    </w:lvlOverride>
  </w:num>
  <w:num w:numId="6">
    <w:abstractNumId w:val="3"/>
    <w:lvlOverride w:ilvl="0">
      <w:startOverride w:val="1"/>
    </w:lvlOverride>
  </w:num>
  <w:num w:numId="7">
    <w:abstractNumId w:val="5"/>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B6"/>
    <w:rsid w:val="00004D7A"/>
    <w:rsid w:val="00005363"/>
    <w:rsid w:val="00075FDC"/>
    <w:rsid w:val="000B0495"/>
    <w:rsid w:val="000C6486"/>
    <w:rsid w:val="000D230F"/>
    <w:rsid w:val="000E0A18"/>
    <w:rsid w:val="001113FA"/>
    <w:rsid w:val="00124CE3"/>
    <w:rsid w:val="00156D92"/>
    <w:rsid w:val="001722E2"/>
    <w:rsid w:val="00186E1C"/>
    <w:rsid w:val="00190397"/>
    <w:rsid w:val="00197674"/>
    <w:rsid w:val="001B074E"/>
    <w:rsid w:val="001B3FA1"/>
    <w:rsid w:val="001C76E4"/>
    <w:rsid w:val="001E0AC5"/>
    <w:rsid w:val="001E6701"/>
    <w:rsid w:val="0020554B"/>
    <w:rsid w:val="00251FB1"/>
    <w:rsid w:val="00265ADB"/>
    <w:rsid w:val="00265EF3"/>
    <w:rsid w:val="002E32E5"/>
    <w:rsid w:val="002F424F"/>
    <w:rsid w:val="0032138C"/>
    <w:rsid w:val="00326B7E"/>
    <w:rsid w:val="00331B1D"/>
    <w:rsid w:val="00355E41"/>
    <w:rsid w:val="003626E0"/>
    <w:rsid w:val="00366930"/>
    <w:rsid w:val="00366D51"/>
    <w:rsid w:val="0038207B"/>
    <w:rsid w:val="00385F1C"/>
    <w:rsid w:val="003B7B98"/>
    <w:rsid w:val="00400DB5"/>
    <w:rsid w:val="00450475"/>
    <w:rsid w:val="004651E8"/>
    <w:rsid w:val="00482FA8"/>
    <w:rsid w:val="004863E4"/>
    <w:rsid w:val="00494F01"/>
    <w:rsid w:val="00497B4F"/>
    <w:rsid w:val="004B5DA1"/>
    <w:rsid w:val="004C10C8"/>
    <w:rsid w:val="004C739C"/>
    <w:rsid w:val="004D52FC"/>
    <w:rsid w:val="004D7B1B"/>
    <w:rsid w:val="00507AF7"/>
    <w:rsid w:val="00524882"/>
    <w:rsid w:val="00553880"/>
    <w:rsid w:val="00562955"/>
    <w:rsid w:val="00570CB0"/>
    <w:rsid w:val="00587518"/>
    <w:rsid w:val="005B2D11"/>
    <w:rsid w:val="005D3D48"/>
    <w:rsid w:val="005D5108"/>
    <w:rsid w:val="005E3CBC"/>
    <w:rsid w:val="005F4A6A"/>
    <w:rsid w:val="005F5801"/>
    <w:rsid w:val="0066387F"/>
    <w:rsid w:val="006B2465"/>
    <w:rsid w:val="006D7854"/>
    <w:rsid w:val="006F23D1"/>
    <w:rsid w:val="006F421E"/>
    <w:rsid w:val="00703412"/>
    <w:rsid w:val="007309B4"/>
    <w:rsid w:val="007A4DAB"/>
    <w:rsid w:val="007D4F52"/>
    <w:rsid w:val="007F234B"/>
    <w:rsid w:val="007F5F55"/>
    <w:rsid w:val="007F6E90"/>
    <w:rsid w:val="00815E4C"/>
    <w:rsid w:val="0084428B"/>
    <w:rsid w:val="008C541D"/>
    <w:rsid w:val="008E4561"/>
    <w:rsid w:val="008F7675"/>
    <w:rsid w:val="00902A46"/>
    <w:rsid w:val="00926444"/>
    <w:rsid w:val="00933495"/>
    <w:rsid w:val="00956D16"/>
    <w:rsid w:val="009710A2"/>
    <w:rsid w:val="009A36D7"/>
    <w:rsid w:val="009A7E08"/>
    <w:rsid w:val="00A22F0D"/>
    <w:rsid w:val="00A4448F"/>
    <w:rsid w:val="00A8045D"/>
    <w:rsid w:val="00A949B6"/>
    <w:rsid w:val="00A97A2F"/>
    <w:rsid w:val="00AA208E"/>
    <w:rsid w:val="00AB3F65"/>
    <w:rsid w:val="00AD0FEE"/>
    <w:rsid w:val="00AE14C6"/>
    <w:rsid w:val="00AF41D2"/>
    <w:rsid w:val="00B030A3"/>
    <w:rsid w:val="00B15289"/>
    <w:rsid w:val="00B36D9E"/>
    <w:rsid w:val="00B53869"/>
    <w:rsid w:val="00B545CF"/>
    <w:rsid w:val="00BA66B2"/>
    <w:rsid w:val="00BB0D98"/>
    <w:rsid w:val="00BB7D56"/>
    <w:rsid w:val="00BE4E0C"/>
    <w:rsid w:val="00C30E73"/>
    <w:rsid w:val="00C53834"/>
    <w:rsid w:val="00C5498C"/>
    <w:rsid w:val="00C54DF0"/>
    <w:rsid w:val="00C55D53"/>
    <w:rsid w:val="00C86007"/>
    <w:rsid w:val="00CB73B2"/>
    <w:rsid w:val="00CC0AC6"/>
    <w:rsid w:val="00CE4C10"/>
    <w:rsid w:val="00D06332"/>
    <w:rsid w:val="00D21566"/>
    <w:rsid w:val="00D46DEA"/>
    <w:rsid w:val="00D5473C"/>
    <w:rsid w:val="00D73D19"/>
    <w:rsid w:val="00D80ECB"/>
    <w:rsid w:val="00DF5A56"/>
    <w:rsid w:val="00DF69CA"/>
    <w:rsid w:val="00E142B1"/>
    <w:rsid w:val="00E348AE"/>
    <w:rsid w:val="00E53AF9"/>
    <w:rsid w:val="00EA10F9"/>
    <w:rsid w:val="00ED0334"/>
    <w:rsid w:val="00ED3B76"/>
    <w:rsid w:val="00F17391"/>
    <w:rsid w:val="00F30875"/>
    <w:rsid w:val="00F36D1E"/>
    <w:rsid w:val="00F44807"/>
    <w:rsid w:val="00F52DC1"/>
    <w:rsid w:val="00F61136"/>
    <w:rsid w:val="00F90997"/>
    <w:rsid w:val="00F91E86"/>
    <w:rsid w:val="00F9290A"/>
    <w:rsid w:val="00F97AF3"/>
    <w:rsid w:val="00FA2C4B"/>
    <w:rsid w:val="00FA57C9"/>
    <w:rsid w:val="00FC4A00"/>
    <w:rsid w:val="00FE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5417C62"/>
  <w15:docId w15:val="{9E067AA7-F3D1-4D32-A88A-C340C3CF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74E"/>
  </w:style>
  <w:style w:type="paragraph" w:styleId="Heading1">
    <w:name w:val="heading 1"/>
    <w:basedOn w:val="Normal"/>
    <w:next w:val="Normal"/>
    <w:link w:val="Heading1Char"/>
    <w:uiPriority w:val="1"/>
    <w:qFormat/>
    <w:rsid w:val="00F9290A"/>
    <w:pPr>
      <w:keepNext/>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6E90"/>
    <w:rPr>
      <w:sz w:val="16"/>
      <w:szCs w:val="16"/>
    </w:rPr>
  </w:style>
  <w:style w:type="paragraph" w:styleId="CommentText">
    <w:name w:val="annotation text"/>
    <w:basedOn w:val="Normal"/>
    <w:link w:val="CommentTextChar"/>
    <w:uiPriority w:val="99"/>
    <w:semiHidden/>
    <w:unhideWhenUsed/>
    <w:rsid w:val="007F6E90"/>
    <w:pPr>
      <w:spacing w:line="240" w:lineRule="auto"/>
    </w:pPr>
    <w:rPr>
      <w:sz w:val="20"/>
      <w:szCs w:val="20"/>
    </w:rPr>
  </w:style>
  <w:style w:type="character" w:customStyle="1" w:styleId="CommentTextChar">
    <w:name w:val="Comment Text Char"/>
    <w:basedOn w:val="DefaultParagraphFont"/>
    <w:link w:val="CommentText"/>
    <w:uiPriority w:val="99"/>
    <w:semiHidden/>
    <w:rsid w:val="007F6E90"/>
    <w:rPr>
      <w:sz w:val="20"/>
      <w:szCs w:val="20"/>
    </w:rPr>
  </w:style>
  <w:style w:type="paragraph" w:styleId="CommentSubject">
    <w:name w:val="annotation subject"/>
    <w:basedOn w:val="CommentText"/>
    <w:next w:val="CommentText"/>
    <w:link w:val="CommentSubjectChar"/>
    <w:uiPriority w:val="99"/>
    <w:semiHidden/>
    <w:unhideWhenUsed/>
    <w:rsid w:val="007F6E90"/>
    <w:rPr>
      <w:b/>
      <w:bCs/>
    </w:rPr>
  </w:style>
  <w:style w:type="character" w:customStyle="1" w:styleId="CommentSubjectChar">
    <w:name w:val="Comment Subject Char"/>
    <w:basedOn w:val="CommentTextChar"/>
    <w:link w:val="CommentSubject"/>
    <w:uiPriority w:val="99"/>
    <w:semiHidden/>
    <w:rsid w:val="007F6E90"/>
    <w:rPr>
      <w:b/>
      <w:bCs/>
      <w:sz w:val="20"/>
      <w:szCs w:val="20"/>
    </w:rPr>
  </w:style>
  <w:style w:type="paragraph" w:styleId="BalloonText">
    <w:name w:val="Balloon Text"/>
    <w:basedOn w:val="Normal"/>
    <w:link w:val="BalloonTextChar"/>
    <w:uiPriority w:val="99"/>
    <w:semiHidden/>
    <w:unhideWhenUsed/>
    <w:rsid w:val="007F6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E90"/>
    <w:rPr>
      <w:rFonts w:ascii="Tahoma" w:hAnsi="Tahoma" w:cs="Tahoma"/>
      <w:sz w:val="16"/>
      <w:szCs w:val="16"/>
    </w:rPr>
  </w:style>
  <w:style w:type="character" w:customStyle="1" w:styleId="Heading1Char">
    <w:name w:val="Heading 1 Char"/>
    <w:basedOn w:val="DefaultParagraphFont"/>
    <w:link w:val="Heading1"/>
    <w:uiPriority w:val="9"/>
    <w:rsid w:val="00F9290A"/>
    <w:rPr>
      <w:b/>
      <w:sz w:val="24"/>
      <w:szCs w:val="24"/>
    </w:rPr>
  </w:style>
  <w:style w:type="paragraph" w:styleId="ListParagraph">
    <w:name w:val="List Paragraph"/>
    <w:basedOn w:val="Normal"/>
    <w:uiPriority w:val="1"/>
    <w:qFormat/>
    <w:rsid w:val="006F421E"/>
    <w:pPr>
      <w:ind w:left="720"/>
      <w:contextualSpacing/>
    </w:pPr>
  </w:style>
  <w:style w:type="paragraph" w:styleId="Header">
    <w:name w:val="header"/>
    <w:basedOn w:val="Normal"/>
    <w:link w:val="HeaderChar"/>
    <w:uiPriority w:val="99"/>
    <w:unhideWhenUsed/>
    <w:rsid w:val="00D54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73C"/>
  </w:style>
  <w:style w:type="paragraph" w:styleId="Footer">
    <w:name w:val="footer"/>
    <w:basedOn w:val="Normal"/>
    <w:link w:val="FooterChar"/>
    <w:uiPriority w:val="99"/>
    <w:unhideWhenUsed/>
    <w:rsid w:val="00D54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73C"/>
  </w:style>
  <w:style w:type="character" w:customStyle="1" w:styleId="Body11ptCalibri-IPRChar">
    <w:name w:val="Body11ptCalibri-IPR Char"/>
    <w:basedOn w:val="DefaultParagraphFont"/>
    <w:link w:val="Body11ptCalibri-IPR"/>
    <w:semiHidden/>
    <w:locked/>
    <w:rsid w:val="00D5473C"/>
    <w:rPr>
      <w:rFonts w:ascii="Calibri" w:eastAsia="Times New Roman" w:hAnsi="Calibri"/>
      <w:szCs w:val="24"/>
    </w:rPr>
  </w:style>
  <w:style w:type="paragraph" w:customStyle="1" w:styleId="Body11ptCalibri-IPR">
    <w:name w:val="Body11ptCalibri-IPR"/>
    <w:link w:val="Body11ptCalibri-IPRChar"/>
    <w:semiHidden/>
    <w:qFormat/>
    <w:rsid w:val="00D5473C"/>
    <w:pPr>
      <w:spacing w:after="240" w:line="240" w:lineRule="auto"/>
      <w:ind w:firstLine="720"/>
    </w:pPr>
    <w:rPr>
      <w:rFonts w:ascii="Calibri" w:eastAsia="Times New Roman" w:hAnsi="Calibri"/>
      <w:szCs w:val="24"/>
    </w:rPr>
  </w:style>
  <w:style w:type="paragraph" w:customStyle="1" w:styleId="Heading1-IPR">
    <w:name w:val="Heading1-IPR"/>
    <w:link w:val="Heading1-IPRChar"/>
    <w:qFormat/>
    <w:rsid w:val="00F36D1E"/>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F36D1E"/>
    <w:rPr>
      <w:rFonts w:ascii="Candara" w:eastAsiaTheme="majorEastAsia" w:hAnsi="Candara" w:cstheme="majorBidi"/>
      <w:b/>
      <w:bCs/>
      <w:color w:val="B12732"/>
      <w:sz w:val="36"/>
      <w:szCs w:val="36"/>
    </w:rPr>
  </w:style>
  <w:style w:type="paragraph" w:customStyle="1" w:styleId="Heading2-IPR">
    <w:name w:val="Heading2-IPR"/>
    <w:link w:val="Heading2-IPRChar"/>
    <w:qFormat/>
    <w:rsid w:val="00F36D1E"/>
    <w:pPr>
      <w:keepNext/>
      <w:numPr>
        <w:numId w:val="1"/>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character" w:customStyle="1" w:styleId="Heading2-IPRChar">
    <w:name w:val="Heading2-IPR Char"/>
    <w:basedOn w:val="DefaultParagraphFont"/>
    <w:link w:val="Heading2-IPR"/>
    <w:rsid w:val="00F36D1E"/>
    <w:rPr>
      <w:rFonts w:ascii="Candara" w:eastAsiaTheme="majorEastAsia" w:hAnsi="Candara" w:cstheme="majorBidi"/>
      <w:b/>
      <w:bCs/>
      <w:color w:val="B12732"/>
      <w:sz w:val="28"/>
      <w:szCs w:val="26"/>
    </w:rPr>
  </w:style>
  <w:style w:type="paragraph" w:customStyle="1" w:styleId="FooterRedInsight-IPR">
    <w:name w:val="FooterRedInsight-IPR"/>
    <w:link w:val="FooterRedInsight-IPRChar"/>
    <w:qFormat/>
    <w:rsid w:val="00F36D1E"/>
    <w:pPr>
      <w:pBdr>
        <w:top w:val="single" w:sz="8" w:space="1" w:color="B12732"/>
      </w:pBdr>
      <w:spacing w:after="0" w:line="240" w:lineRule="auto"/>
    </w:pPr>
    <w:rPr>
      <w:rFonts w:ascii="Calibri" w:hAnsi="Calibri"/>
      <w:i/>
      <w:color w:val="B12732"/>
      <w:sz w:val="20"/>
    </w:rPr>
  </w:style>
  <w:style w:type="character" w:customStyle="1" w:styleId="FooterRedInsight-IPRChar">
    <w:name w:val="FooterRedInsight-IPR Char"/>
    <w:basedOn w:val="DefaultParagraphFont"/>
    <w:link w:val="FooterRedInsight-IPR"/>
    <w:rsid w:val="00F36D1E"/>
    <w:rPr>
      <w:rFonts w:ascii="Calibri" w:hAnsi="Calibri"/>
      <w:i/>
      <w:color w:val="B12732"/>
      <w:sz w:val="20"/>
    </w:rPr>
  </w:style>
  <w:style w:type="paragraph" w:customStyle="1" w:styleId="FooterTitle-IPR">
    <w:name w:val="FooterTitle-IPR"/>
    <w:link w:val="FooterTitle-IPRChar"/>
    <w:qFormat/>
    <w:rsid w:val="00F36D1E"/>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F36D1E"/>
    <w:rPr>
      <w:rFonts w:ascii="Calibri" w:eastAsia="Times New Roman" w:hAnsi="Calibri" w:cs="Arial"/>
      <w:i/>
      <w:sz w:val="20"/>
      <w:szCs w:val="18"/>
    </w:rPr>
  </w:style>
  <w:style w:type="paragraph" w:customStyle="1" w:styleId="DocDate-IPR">
    <w:name w:val="DocDate-IPR"/>
    <w:link w:val="DocDate-IPRChar"/>
    <w:qFormat/>
    <w:rsid w:val="00DF5A56"/>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DF5A56"/>
    <w:rPr>
      <w:rFonts w:ascii="Calibri" w:eastAsia="Times New Roman" w:hAnsi="Calibri" w:cs="Lucida Sans Unicode"/>
      <w:sz w:val="24"/>
    </w:rPr>
  </w:style>
  <w:style w:type="paragraph" w:customStyle="1" w:styleId="TableText-IPR">
    <w:name w:val="TableText-IPR"/>
    <w:link w:val="TableText-IPRChar"/>
    <w:qFormat/>
    <w:rsid w:val="00DF5A56"/>
    <w:pPr>
      <w:spacing w:after="0" w:line="240" w:lineRule="auto"/>
    </w:pPr>
    <w:rPr>
      <w:rFonts w:ascii="Calibri" w:eastAsiaTheme="minorEastAsia" w:hAnsi="Calibri" w:cs="Times New Roman"/>
      <w:sz w:val="18"/>
      <w:szCs w:val="20"/>
    </w:rPr>
  </w:style>
  <w:style w:type="character" w:customStyle="1" w:styleId="TableText-IPRChar">
    <w:name w:val="TableText-IPR Char"/>
    <w:basedOn w:val="DefaultParagraphFont"/>
    <w:link w:val="TableText-IPR"/>
    <w:rsid w:val="00DF5A56"/>
    <w:rPr>
      <w:rFonts w:ascii="Calibri" w:eastAsiaTheme="minorEastAsia" w:hAnsi="Calibri" w:cs="Times New Roman"/>
      <w:sz w:val="18"/>
      <w:szCs w:val="20"/>
    </w:rPr>
  </w:style>
  <w:style w:type="paragraph" w:customStyle="1" w:styleId="DocTitle-IPR">
    <w:name w:val="DocTitle-IPR"/>
    <w:link w:val="DocTitle-IPRChar"/>
    <w:qFormat/>
    <w:rsid w:val="00DF5A56"/>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DF5A56"/>
    <w:pPr>
      <w:spacing w:after="1320" w:line="240" w:lineRule="auto"/>
      <w:jc w:val="center"/>
    </w:pPr>
    <w:rPr>
      <w:rFonts w:ascii="Candara" w:eastAsiaTheme="majorEastAsia" w:hAnsi="Candara" w:cstheme="majorBidi"/>
      <w:b/>
      <w:bCs/>
      <w:sz w:val="36"/>
      <w:szCs w:val="52"/>
    </w:rPr>
  </w:style>
  <w:style w:type="character" w:customStyle="1" w:styleId="DocTitle-IPRChar">
    <w:name w:val="DocTitle-IPR Char"/>
    <w:basedOn w:val="DefaultParagraphFont"/>
    <w:link w:val="DocTitle-IPR"/>
    <w:rsid w:val="00DF5A56"/>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DF5A56"/>
    <w:rPr>
      <w:rFonts w:ascii="Candara" w:eastAsiaTheme="majorEastAsia" w:hAnsi="Candara" w:cstheme="majorBidi"/>
      <w:b/>
      <w:bCs/>
      <w:sz w:val="36"/>
      <w:szCs w:val="52"/>
    </w:rPr>
  </w:style>
  <w:style w:type="paragraph" w:styleId="Revision">
    <w:name w:val="Revision"/>
    <w:hidden/>
    <w:uiPriority w:val="99"/>
    <w:semiHidden/>
    <w:rsid w:val="00CE4C10"/>
    <w:pPr>
      <w:spacing w:after="0" w:line="240" w:lineRule="auto"/>
    </w:pPr>
  </w:style>
  <w:style w:type="numbering" w:customStyle="1" w:styleId="NoList1">
    <w:name w:val="No List1"/>
    <w:next w:val="NoList"/>
    <w:uiPriority w:val="99"/>
    <w:semiHidden/>
    <w:unhideWhenUsed/>
    <w:rsid w:val="001E6701"/>
  </w:style>
  <w:style w:type="paragraph" w:styleId="BodyText">
    <w:name w:val="Body Text"/>
    <w:basedOn w:val="Normal"/>
    <w:link w:val="BodyTextChar"/>
    <w:uiPriority w:val="1"/>
    <w:qFormat/>
    <w:rsid w:val="001E6701"/>
    <w:pPr>
      <w:widowControl w:val="0"/>
      <w:spacing w:before="161"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E6701"/>
    <w:rPr>
      <w:rFonts w:ascii="Times New Roman" w:eastAsia="Times New Roman" w:hAnsi="Times New Roman"/>
      <w:sz w:val="24"/>
      <w:szCs w:val="24"/>
    </w:rPr>
  </w:style>
  <w:style w:type="paragraph" w:customStyle="1" w:styleId="TableParagraph">
    <w:name w:val="Table Paragraph"/>
    <w:basedOn w:val="Normal"/>
    <w:uiPriority w:val="1"/>
    <w:qFormat/>
    <w:rsid w:val="001E6701"/>
    <w:pPr>
      <w:widowControl w:val="0"/>
      <w:spacing w:after="0" w:line="240" w:lineRule="auto"/>
    </w:pPr>
  </w:style>
  <w:style w:type="paragraph" w:customStyle="1" w:styleId="BulletsRed-IPR">
    <w:name w:val="BulletsRed-IPR"/>
    <w:link w:val="BulletsRed-IPRChar"/>
    <w:qFormat/>
    <w:rsid w:val="002E32E5"/>
    <w:pPr>
      <w:numPr>
        <w:numId w:val="3"/>
      </w:numPr>
      <w:spacing w:after="120" w:line="240" w:lineRule="auto"/>
    </w:pPr>
    <w:rPr>
      <w:rFonts w:ascii="Calibri" w:hAnsi="Calibri" w:cs="Times New Roman"/>
      <w:szCs w:val="24"/>
    </w:rPr>
  </w:style>
  <w:style w:type="character" w:customStyle="1" w:styleId="BulletsRed-IPRChar">
    <w:name w:val="BulletsRed-IPR Char"/>
    <w:basedOn w:val="DefaultParagraphFont"/>
    <w:link w:val="BulletsRed-IPR"/>
    <w:rsid w:val="002E32E5"/>
    <w:rPr>
      <w:rFonts w:ascii="Calibri" w:hAnsi="Calibri" w:cs="Times New Roman"/>
      <w:szCs w:val="24"/>
    </w:rPr>
  </w:style>
  <w:style w:type="paragraph" w:customStyle="1" w:styleId="BodyText-IPR">
    <w:name w:val="BodyText-IPR"/>
    <w:link w:val="BodyText-IPRChar"/>
    <w:qFormat/>
    <w:rsid w:val="002E32E5"/>
    <w:pPr>
      <w:spacing w:after="240" w:line="240" w:lineRule="auto"/>
    </w:pPr>
    <w:rPr>
      <w:rFonts w:ascii="Calibri" w:hAnsi="Calibri"/>
    </w:rPr>
  </w:style>
  <w:style w:type="character" w:customStyle="1" w:styleId="BodyText-IPRChar">
    <w:name w:val="BodyText-IPR Char"/>
    <w:basedOn w:val="DefaultParagraphFont"/>
    <w:link w:val="BodyText-IPR"/>
    <w:rsid w:val="002E32E5"/>
    <w:rPr>
      <w:rFonts w:ascii="Calibri" w:hAnsi="Calibri"/>
    </w:rPr>
  </w:style>
  <w:style w:type="numbering" w:customStyle="1" w:styleId="BulletListStyleRed-IPR">
    <w:name w:val="BulletListStyleRed-IPR"/>
    <w:uiPriority w:val="99"/>
    <w:rsid w:val="002E32E5"/>
    <w:pPr>
      <w:numPr>
        <w:numId w:val="2"/>
      </w:numPr>
    </w:pPr>
  </w:style>
  <w:style w:type="paragraph" w:customStyle="1" w:styleId="SubbulletRedLevelTwo">
    <w:name w:val="SubbulletRedLevelTwo"/>
    <w:basedOn w:val="BulletsRed-IPR"/>
    <w:qFormat/>
    <w:rsid w:val="002E32E5"/>
    <w:pPr>
      <w:numPr>
        <w:ilvl w:val="1"/>
      </w:numPr>
      <w:ind w:left="100" w:hanging="339"/>
    </w:pPr>
  </w:style>
  <w:style w:type="paragraph" w:customStyle="1" w:styleId="SubbulletRedLevelThree">
    <w:name w:val="SubbulletRedLevelThree"/>
    <w:basedOn w:val="SubbulletRedLevelTwo"/>
    <w:qFormat/>
    <w:rsid w:val="002E32E5"/>
    <w:pPr>
      <w:numPr>
        <w:ilvl w:val="2"/>
      </w:numPr>
      <w:ind w:left="100" w:hanging="394"/>
    </w:pPr>
  </w:style>
  <w:style w:type="paragraph" w:customStyle="1" w:styleId="Number1">
    <w:name w:val="Number1"/>
    <w:basedOn w:val="Normal"/>
    <w:link w:val="Number1Char"/>
    <w:qFormat/>
    <w:rsid w:val="002E32E5"/>
    <w:pPr>
      <w:numPr>
        <w:numId w:val="4"/>
      </w:numPr>
      <w:spacing w:after="240" w:line="240" w:lineRule="auto"/>
    </w:pPr>
    <w:rPr>
      <w:rFonts w:ascii="Calibri" w:hAnsi="Calibri" w:cstheme="minorHAnsi"/>
      <w:szCs w:val="20"/>
    </w:rPr>
  </w:style>
  <w:style w:type="character" w:customStyle="1" w:styleId="Number1Char">
    <w:name w:val="Number1 Char"/>
    <w:basedOn w:val="DefaultParagraphFont"/>
    <w:link w:val="Number1"/>
    <w:rsid w:val="002E32E5"/>
    <w:rPr>
      <w:rFonts w:ascii="Calibri" w:hAnsi="Calibri" w:cstheme="minorHAnsi"/>
      <w:szCs w:val="20"/>
    </w:rPr>
  </w:style>
  <w:style w:type="paragraph" w:customStyle="1" w:styleId="NumberLetterLowercase">
    <w:name w:val="Number Letter Lowercase"/>
    <w:link w:val="NumberLetterLowercaseChar"/>
    <w:qFormat/>
    <w:rsid w:val="002E32E5"/>
    <w:pPr>
      <w:numPr>
        <w:numId w:val="5"/>
      </w:numPr>
      <w:spacing w:after="120" w:line="240" w:lineRule="auto"/>
    </w:pPr>
    <w:rPr>
      <w:rFonts w:ascii="Calibri" w:hAnsi="Calibri"/>
    </w:rPr>
  </w:style>
  <w:style w:type="character" w:customStyle="1" w:styleId="NumberLetterLowercaseChar">
    <w:name w:val="Number Letter Lowercase Char"/>
    <w:basedOn w:val="DefaultParagraphFont"/>
    <w:link w:val="NumberLetterLowercase"/>
    <w:rsid w:val="002E32E5"/>
    <w:rPr>
      <w:rFonts w:ascii="Calibri" w:hAnsi="Calibri"/>
    </w:rPr>
  </w:style>
  <w:style w:type="paragraph" w:customStyle="1" w:styleId="NewNumberLevel1">
    <w:name w:val="NewNumberLevel1"/>
    <w:basedOn w:val="Normal"/>
    <w:link w:val="NewNumberLevel1Char"/>
    <w:qFormat/>
    <w:rsid w:val="002E32E5"/>
    <w:pPr>
      <w:numPr>
        <w:numId w:val="25"/>
      </w:numPr>
      <w:spacing w:after="240" w:line="240" w:lineRule="auto"/>
    </w:pPr>
    <w:rPr>
      <w:rFonts w:ascii="Calibri" w:hAnsi="Calibri"/>
    </w:rPr>
  </w:style>
  <w:style w:type="character" w:customStyle="1" w:styleId="NewNumberLevel1Char">
    <w:name w:val="NewNumberLevel1 Char"/>
    <w:basedOn w:val="DefaultParagraphFont"/>
    <w:link w:val="NewNumberLevel1"/>
    <w:rsid w:val="002E32E5"/>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1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61428-3F38-4128-B45E-2AA3208B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Laird</dc:creator>
  <cp:keywords/>
  <dc:description/>
  <cp:lastModifiedBy>Deemer, Danielle - FNS</cp:lastModifiedBy>
  <cp:revision>3</cp:revision>
  <cp:lastPrinted>2018-01-18T19:17:00Z</cp:lastPrinted>
  <dcterms:created xsi:type="dcterms:W3CDTF">2020-01-15T16:58:00Z</dcterms:created>
  <dcterms:modified xsi:type="dcterms:W3CDTF">2020-01-15T16:58:00Z</dcterms:modified>
</cp:coreProperties>
</file>