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B3" w:rsidRDefault="00D874B3" w:rsidP="00D874B3">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D56993">
        <w:rPr>
          <w:rFonts w:ascii="Times New Roman" w:hAnsi="Times New Roman" w:cs="Times New Roman"/>
          <w:sz w:val="18"/>
          <w:szCs w:val="18"/>
        </w:rPr>
        <w:t>1</w:t>
      </w:r>
      <w:r w:rsidRPr="00710D68">
        <w:rPr>
          <w:rFonts w:ascii="Times New Roman" w:hAnsi="Times New Roman" w:cs="Times New Roman"/>
          <w:sz w:val="18"/>
          <w:szCs w:val="18"/>
        </w:rPr>
        <w:t>/</w:t>
      </w:r>
      <w:r w:rsidR="00D56993">
        <w:rPr>
          <w:rFonts w:ascii="Times New Roman" w:hAnsi="Times New Roman" w:cs="Times New Roman"/>
          <w:sz w:val="18"/>
          <w:szCs w:val="18"/>
        </w:rPr>
        <w:t>14</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2B5EBF">
        <w:rPr>
          <w:rFonts w:ascii="Times New Roman" w:hAnsi="Times New Roman" w:cs="Times New Roman"/>
          <w:sz w:val="18"/>
          <w:szCs w:val="18"/>
        </w:rPr>
        <w:t>03/31/2018</w:t>
      </w:r>
    </w:p>
    <w:p w:rsidR="00D874B3" w:rsidRPr="00710D68" w:rsidRDefault="00D874B3"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692"/>
        <w:gridCol w:w="3537"/>
        <w:gridCol w:w="3420"/>
        <w:gridCol w:w="1566"/>
      </w:tblGrid>
      <w:tr w:rsidR="00D874B3" w:rsidTr="005372D9">
        <w:trPr>
          <w:jc w:val="center"/>
        </w:trPr>
        <w:tc>
          <w:tcPr>
            <w:tcW w:w="1539" w:type="dxa"/>
            <w:vAlign w:val="center"/>
          </w:tcPr>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9DE9E96" wp14:editId="7C76B622">
                  <wp:extent cx="9372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7260" cy="861060"/>
                          </a:xfrm>
                          <a:prstGeom prst="rect">
                            <a:avLst/>
                          </a:prstGeom>
                          <a:noFill/>
                          <a:ln>
                            <a:noFill/>
                          </a:ln>
                        </pic:spPr>
                      </pic:pic>
                    </a:graphicData>
                  </a:graphic>
                </wp:inline>
              </w:drawing>
            </w:r>
          </w:p>
        </w:tc>
        <w:tc>
          <w:tcPr>
            <w:tcW w:w="3537" w:type="dxa"/>
            <w:vAlign w:val="center"/>
          </w:tcPr>
          <w:p w:rsidR="00D874B3" w:rsidRPr="0006141A" w:rsidRDefault="002B62C4" w:rsidP="00ED319D">
            <w:pPr>
              <w:jc w:val="center"/>
              <w:rPr>
                <w:rFonts w:ascii="Times New Roman" w:hAnsi="Times New Roman" w:cs="Times New Roman"/>
                <w:b/>
                <w:sz w:val="24"/>
                <w:szCs w:val="24"/>
              </w:rPr>
            </w:pPr>
            <w:r>
              <w:rPr>
                <w:rFonts w:ascii="Times New Roman" w:hAnsi="Times New Roman" w:cs="Times New Roman"/>
                <w:b/>
                <w:sz w:val="28"/>
                <w:szCs w:val="28"/>
              </w:rPr>
              <w:t xml:space="preserve">IFQ </w:t>
            </w:r>
            <w:r w:rsidR="00ED319D">
              <w:rPr>
                <w:rFonts w:ascii="Times New Roman" w:hAnsi="Times New Roman" w:cs="Times New Roman"/>
                <w:b/>
                <w:sz w:val="28"/>
                <w:szCs w:val="28"/>
              </w:rPr>
              <w:t>Administrative Waiver</w:t>
            </w:r>
            <w:r w:rsidR="00D874B3">
              <w:rPr>
                <w:rFonts w:ascii="Times New Roman" w:hAnsi="Times New Roman" w:cs="Times New Roman"/>
                <w:b/>
                <w:sz w:val="28"/>
                <w:szCs w:val="28"/>
              </w:rPr>
              <w:t xml:space="preserve"> </w:t>
            </w:r>
          </w:p>
        </w:tc>
        <w:tc>
          <w:tcPr>
            <w:tcW w:w="3420" w:type="dxa"/>
            <w:tcBorders>
              <w:right w:val="nil"/>
            </w:tcBorders>
            <w:vAlign w:val="center"/>
          </w:tcPr>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RDefault="00D874B3"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RDefault="002B62C4"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713627CA" wp14:editId="45A170BC">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RDefault="00D874B3" w:rsidP="00D874B3">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w:t>
      </w:r>
      <w:r w:rsidR="00ED319D">
        <w:rPr>
          <w:rFonts w:ascii="Times New Roman" w:hAnsi="Times New Roman" w:cs="Times New Roman"/>
          <w:sz w:val="24"/>
          <w:szCs w:val="24"/>
        </w:rPr>
        <w:t>n Administrative</w:t>
      </w:r>
      <w:r w:rsidRPr="00E17B42">
        <w:rPr>
          <w:rFonts w:ascii="Times New Roman" w:hAnsi="Times New Roman" w:cs="Times New Roman"/>
          <w:sz w:val="24"/>
          <w:szCs w:val="24"/>
        </w:rPr>
        <w:t xml:space="preserve"> </w:t>
      </w:r>
      <w:r w:rsidR="00ED319D">
        <w:rPr>
          <w:rFonts w:ascii="Times New Roman" w:hAnsi="Times New Roman" w:cs="Times New Roman"/>
          <w:sz w:val="24"/>
          <w:szCs w:val="24"/>
        </w:rPr>
        <w:t>W</w:t>
      </w:r>
      <w:r w:rsidRPr="00E17B42">
        <w:rPr>
          <w:rFonts w:ascii="Times New Roman" w:hAnsi="Times New Roman" w:cs="Times New Roman"/>
          <w:sz w:val="24"/>
          <w:szCs w:val="24"/>
        </w:rPr>
        <w:t xml:space="preserve">aiver is completed by </w:t>
      </w:r>
      <w:r w:rsidR="00ED319D">
        <w:rPr>
          <w:rFonts w:ascii="Times New Roman" w:hAnsi="Times New Roman" w:cs="Times New Roman"/>
          <w:sz w:val="24"/>
          <w:szCs w:val="24"/>
        </w:rPr>
        <w:t>NOAA Fisheries Office for Law Enforcement (</w:t>
      </w:r>
      <w:r w:rsidRPr="00E17B42">
        <w:rPr>
          <w:rFonts w:ascii="Times New Roman" w:hAnsi="Times New Roman" w:cs="Times New Roman"/>
          <w:sz w:val="24"/>
          <w:szCs w:val="24"/>
        </w:rPr>
        <w:t>OLE</w:t>
      </w:r>
      <w:r w:rsidR="00ED319D">
        <w:rPr>
          <w:rFonts w:ascii="Times New Roman" w:hAnsi="Times New Roman" w:cs="Times New Roman"/>
          <w:sz w:val="24"/>
          <w:szCs w:val="24"/>
        </w:rPr>
        <w:t>)</w:t>
      </w:r>
      <w:r w:rsidRPr="00E17B42">
        <w:rPr>
          <w:rFonts w:ascii="Times New Roman" w:hAnsi="Times New Roman" w:cs="Times New Roman"/>
          <w:sz w:val="24"/>
          <w:szCs w:val="24"/>
        </w:rPr>
        <w:t>, Juneau to document a request for an administrative waiver from one of the following requirements.  The waiver is granted at the discretion of the clearing officer:</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t>♦</w:t>
      </w:r>
      <w:r w:rsidRPr="00E17B42">
        <w:rPr>
          <w:rFonts w:ascii="Times New Roman" w:hAnsi="Times New Roman" w:cs="Times New Roman"/>
          <w:sz w:val="24"/>
          <w:szCs w:val="24"/>
        </w:rPr>
        <w:tab/>
        <w:t>Six-hour Prior of Notice of Landing</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to a vessel to land fish before the required 6 hours</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t>♦</w:t>
      </w:r>
      <w:r w:rsidRPr="00E17B42">
        <w:rPr>
          <w:rFonts w:ascii="Times New Roman" w:hAnsi="Times New Roman" w:cs="Times New Roman"/>
          <w:sz w:val="24"/>
          <w:szCs w:val="24"/>
        </w:rPr>
        <w:tab/>
        <w:t>12-hour IFQ Landing Window</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to a vessel that lands fish after hours:  after 1800 and before 0600</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t>♦</w:t>
      </w:r>
      <w:r w:rsidRPr="00E17B42">
        <w:rPr>
          <w:rFonts w:ascii="Times New Roman" w:hAnsi="Times New Roman" w:cs="Times New Roman"/>
          <w:sz w:val="24"/>
          <w:szCs w:val="24"/>
        </w:rPr>
        <w:tab/>
        <w:t>Electronic Landing Report requirement.</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due to eLandings failure</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t>♦</w:t>
      </w:r>
      <w:r w:rsidRPr="00E17B42">
        <w:rPr>
          <w:rFonts w:ascii="Times New Roman" w:hAnsi="Times New Roman" w:cs="Times New Roman"/>
          <w:sz w:val="24"/>
          <w:szCs w:val="24"/>
        </w:rPr>
        <w:tab/>
        <w:t>IFQ hired master onboard requirement.</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for the IFQ hired master to not be on board in extreme personal emergencies</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 xml:space="preserve">OLE receives a request for an administrative waiver by telephone at a NMFS-provided toll-free number (or, in rare cases, by marine radio) from participants in IFQ fisheries.  No form exists for this waiver.  </w:t>
      </w:r>
    </w:p>
    <w:p w:rsidR="00E17B42" w:rsidRPr="00E17B42" w:rsidRDefault="00E17B42" w:rsidP="00E17B42">
      <w:pPr>
        <w:spacing w:after="0" w:line="240" w:lineRule="auto"/>
        <w:rPr>
          <w:rFonts w:ascii="Times New Roman" w:hAnsi="Times New Roman" w:cs="Times New Roman"/>
          <w:sz w:val="24"/>
          <w:szCs w:val="24"/>
        </w:rPr>
      </w:pPr>
    </w:p>
    <w:p w:rsidR="00E17B42" w:rsidRPr="00ED319D" w:rsidRDefault="00E17B42" w:rsidP="00ED319D">
      <w:pPr>
        <w:tabs>
          <w:tab w:val="left" w:pos="360"/>
          <w:tab w:val="left" w:pos="720"/>
          <w:tab w:val="left" w:pos="1080"/>
        </w:tabs>
        <w:spacing w:after="0" w:line="240" w:lineRule="auto"/>
        <w:rPr>
          <w:rFonts w:ascii="Times New Roman" w:hAnsi="Times New Roman" w:cs="Times New Roman"/>
          <w:b/>
          <w:sz w:val="20"/>
          <w:szCs w:val="20"/>
        </w:rPr>
      </w:pPr>
      <w:r w:rsidRPr="00ED319D">
        <w:rPr>
          <w:rFonts w:ascii="Times New Roman" w:hAnsi="Times New Roman" w:cs="Times New Roman"/>
          <w:b/>
          <w:sz w:val="20"/>
          <w:szCs w:val="20"/>
        </w:rPr>
        <w:t>IFQ Administrative Waiver</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Toll-free telephone call’ form completed by OLE</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Date and time of waiver</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Vessel name and ADF&amp;G vessel registration number</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All IFQ permit numbers</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Prior Notice confirmation number (if applicable)</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Registered Buyer name and permit number (if applicable)</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Requirement being waived.</w:t>
      </w:r>
    </w:p>
    <w:p w:rsidR="00ED319D" w:rsidRDefault="00ED319D" w:rsidP="00CC2CE9">
      <w:pPr>
        <w:spacing w:after="0" w:line="240" w:lineRule="auto"/>
        <w:rPr>
          <w:rFonts w:ascii="Times New Roman" w:hAnsi="Times New Roman" w:cs="Times New Roman"/>
          <w:sz w:val="24"/>
          <w:szCs w:val="24"/>
        </w:rPr>
      </w:pPr>
    </w:p>
    <w:p w:rsidR="009A61E1" w:rsidRPr="00D569F0" w:rsidRDefault="009A61E1" w:rsidP="009A61E1">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9A61E1"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0" allowOverlap="1" wp14:anchorId="5D6EBBFB" wp14:editId="7C2E644C">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D569F0">
        <w:rPr>
          <w:rFonts w:ascii="Times New Roman" w:hAnsi="Times New Roman" w:cs="Times New Roman"/>
          <w:b/>
          <w:bCs/>
          <w:i/>
          <w:sz w:val="20"/>
          <w:szCs w:val="20"/>
        </w:rPr>
        <w:t>REPORTING BURDEN STATEMENT</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Pr>
          <w:rFonts w:ascii="Times New Roman" w:hAnsi="Times New Roman" w:cs="Times New Roman"/>
          <w:sz w:val="20"/>
          <w:szCs w:val="20"/>
        </w:rPr>
        <w:t xml:space="preserve">6 minutes,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1ACAA8D4" wp14:editId="6BBB922C">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9A61E1" w:rsidRPr="00201A98" w:rsidRDefault="009A61E1" w:rsidP="009A61E1">
      <w:pPr>
        <w:tabs>
          <w:tab w:val="left" w:pos="360"/>
          <w:tab w:val="left" w:pos="720"/>
          <w:tab w:val="left" w:pos="1080"/>
        </w:tabs>
        <w:spacing w:after="0" w:line="240" w:lineRule="auto"/>
        <w:rPr>
          <w:rFonts w:ascii="Times New Roman" w:hAnsi="Times New Roman" w:cs="Times New Roman"/>
          <w:sz w:val="20"/>
          <w:szCs w:val="20"/>
        </w:rPr>
      </w:pPr>
    </w:p>
    <w:p w:rsidR="00ED319D" w:rsidRDefault="00ED319D" w:rsidP="00CC2CE9">
      <w:pPr>
        <w:spacing w:after="0" w:line="240" w:lineRule="auto"/>
        <w:rPr>
          <w:rFonts w:ascii="Times New Roman" w:hAnsi="Times New Roman" w:cs="Times New Roman"/>
          <w:sz w:val="24"/>
          <w:szCs w:val="24"/>
        </w:rPr>
      </w:pPr>
    </w:p>
    <w:sectPr w:rsidR="00ED319D" w:rsidSect="00D874B3">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9"/>
    <w:rsid w:val="00060A2B"/>
    <w:rsid w:val="002B5EBF"/>
    <w:rsid w:val="002B62C4"/>
    <w:rsid w:val="00816444"/>
    <w:rsid w:val="009A61E1"/>
    <w:rsid w:val="00CB572F"/>
    <w:rsid w:val="00CC2CE9"/>
    <w:rsid w:val="00D56993"/>
    <w:rsid w:val="00D874B3"/>
    <w:rsid w:val="00E17B42"/>
    <w:rsid w:val="00ED319D"/>
    <w:rsid w:val="00F3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A61E1"/>
    <w:pPr>
      <w:autoSpaceDE w:val="0"/>
      <w:autoSpaceDN w:val="0"/>
      <w:adjustRightInd w:val="0"/>
      <w:spacing w:after="0" w:line="240" w:lineRule="auto"/>
      <w:ind w:left="-1440"/>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A61E1"/>
    <w:pPr>
      <w:autoSpaceDE w:val="0"/>
      <w:autoSpaceDN w:val="0"/>
      <w:adjustRightInd w:val="0"/>
      <w:spacing w:after="0" w:line="240" w:lineRule="auto"/>
      <w:ind w:left="-144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AFCB-7565-4324-BC7C-6955CB75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dcterms:created xsi:type="dcterms:W3CDTF">2018-03-09T21:12:00Z</dcterms:created>
  <dcterms:modified xsi:type="dcterms:W3CDTF">2018-03-09T21:12:00Z</dcterms:modified>
</cp:coreProperties>
</file>