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855" w:type="dxa"/>
        <w:jc w:val="center"/>
        <w:tblLook w:val="04A0" w:firstRow="1" w:lastRow="0" w:firstColumn="1" w:lastColumn="0" w:noHBand="0" w:noVBand="1"/>
      </w:tblPr>
      <w:tblGrid>
        <w:gridCol w:w="1488"/>
        <w:gridCol w:w="1229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98"/>
      </w:tblGrid>
      <w:tr w:rsidR="00A16D67" w:rsidRPr="00A16D67" w:rsidTr="00CD45C3">
        <w:trPr>
          <w:jc w:val="center"/>
        </w:trPr>
        <w:tc>
          <w:tcPr>
            <w:tcW w:w="1488" w:type="dxa"/>
          </w:tcPr>
          <w:p w:rsidR="00A16D67" w:rsidRPr="00A16D67" w:rsidRDefault="00A16D6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A16D67">
              <w:rPr>
                <w:rFonts w:ascii="Times New Roman" w:hAnsi="Times New Roman" w:cs="Times New Roman"/>
              </w:rPr>
              <w:t>Tool Name</w:t>
            </w:r>
          </w:p>
        </w:tc>
        <w:tc>
          <w:tcPr>
            <w:tcW w:w="3689" w:type="dxa"/>
            <w:gridSpan w:val="3"/>
          </w:tcPr>
          <w:p w:rsidR="00A16D67" w:rsidRPr="00A16D67" w:rsidRDefault="00A16D67" w:rsidP="00A16D67">
            <w:pPr>
              <w:jc w:val="center"/>
              <w:rPr>
                <w:rFonts w:ascii="Times New Roman" w:hAnsi="Times New Roman" w:cs="Times New Roman"/>
              </w:rPr>
            </w:pPr>
            <w:r w:rsidRPr="00A16D67">
              <w:rPr>
                <w:rFonts w:ascii="Times New Roman" w:hAnsi="Times New Roman" w:cs="Times New Roman"/>
              </w:rPr>
              <w:t>Surveillance Component</w:t>
            </w:r>
          </w:p>
        </w:tc>
        <w:tc>
          <w:tcPr>
            <w:tcW w:w="8678" w:type="dxa"/>
            <w:gridSpan w:val="7"/>
          </w:tcPr>
          <w:p w:rsidR="00A16D67" w:rsidRPr="00A16D67" w:rsidRDefault="00A16D67" w:rsidP="00A16D67">
            <w:pPr>
              <w:jc w:val="center"/>
              <w:rPr>
                <w:rFonts w:ascii="Times New Roman" w:hAnsi="Times New Roman" w:cs="Times New Roman"/>
              </w:rPr>
            </w:pPr>
            <w:r w:rsidRPr="00A16D67">
              <w:rPr>
                <w:rFonts w:ascii="Times New Roman" w:hAnsi="Times New Roman" w:cs="Times New Roman"/>
              </w:rPr>
              <w:t>Prevention Component</w:t>
            </w:r>
          </w:p>
        </w:tc>
      </w:tr>
      <w:tr w:rsidR="001C7F28" w:rsidRPr="00A16D67" w:rsidTr="00BF14F6">
        <w:trPr>
          <w:jc w:val="center"/>
        </w:trPr>
        <w:tc>
          <w:tcPr>
            <w:tcW w:w="1488" w:type="dxa"/>
          </w:tcPr>
          <w:p w:rsidR="001C7F28" w:rsidRPr="00A16D67" w:rsidRDefault="001C7F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1C7F28" w:rsidRPr="00A16D67" w:rsidRDefault="001C7F28">
            <w:pPr>
              <w:rPr>
                <w:rFonts w:ascii="Times New Roman" w:hAnsi="Times New Roman" w:cs="Times New Roman"/>
              </w:rPr>
            </w:pPr>
            <w:r w:rsidRPr="00A16D67">
              <w:rPr>
                <w:rFonts w:ascii="Times New Roman" w:hAnsi="Times New Roman" w:cs="Times New Roman"/>
              </w:rPr>
              <w:t>Strategy 1</w:t>
            </w:r>
          </w:p>
        </w:tc>
        <w:tc>
          <w:tcPr>
            <w:tcW w:w="1230" w:type="dxa"/>
          </w:tcPr>
          <w:p w:rsidR="001C7F28" w:rsidRPr="00A16D67" w:rsidRDefault="001C7F28" w:rsidP="001C7F28">
            <w:pPr>
              <w:rPr>
                <w:rFonts w:ascii="Times New Roman" w:hAnsi="Times New Roman" w:cs="Times New Roman"/>
              </w:rPr>
            </w:pPr>
            <w:r w:rsidRPr="00A16D67">
              <w:rPr>
                <w:rFonts w:ascii="Times New Roman" w:hAnsi="Times New Roman" w:cs="Times New Roman"/>
              </w:rPr>
              <w:t>Strategy 2</w:t>
            </w:r>
          </w:p>
        </w:tc>
        <w:tc>
          <w:tcPr>
            <w:tcW w:w="1230" w:type="dxa"/>
          </w:tcPr>
          <w:p w:rsidR="001C7F28" w:rsidRPr="00A16D67" w:rsidRDefault="001C7F28" w:rsidP="001C7F28">
            <w:pPr>
              <w:rPr>
                <w:rFonts w:ascii="Times New Roman" w:hAnsi="Times New Roman" w:cs="Times New Roman"/>
              </w:rPr>
            </w:pPr>
            <w:r w:rsidRPr="00A16D67">
              <w:rPr>
                <w:rFonts w:ascii="Times New Roman" w:hAnsi="Times New Roman" w:cs="Times New Roman"/>
              </w:rPr>
              <w:t>Strategy 3</w:t>
            </w:r>
          </w:p>
        </w:tc>
        <w:tc>
          <w:tcPr>
            <w:tcW w:w="1230" w:type="dxa"/>
          </w:tcPr>
          <w:p w:rsidR="001C7F28" w:rsidRPr="00A16D67" w:rsidRDefault="001C7F28" w:rsidP="001C7F28">
            <w:pPr>
              <w:rPr>
                <w:rFonts w:ascii="Times New Roman" w:hAnsi="Times New Roman" w:cs="Times New Roman"/>
              </w:rPr>
            </w:pPr>
            <w:r w:rsidRPr="00A16D67">
              <w:rPr>
                <w:rFonts w:ascii="Times New Roman" w:hAnsi="Times New Roman" w:cs="Times New Roman"/>
              </w:rPr>
              <w:t>Strategy 4</w:t>
            </w:r>
          </w:p>
        </w:tc>
        <w:tc>
          <w:tcPr>
            <w:tcW w:w="1230" w:type="dxa"/>
          </w:tcPr>
          <w:p w:rsidR="001C7F28" w:rsidRPr="00A16D67" w:rsidRDefault="001C7F28" w:rsidP="001C7F28">
            <w:pPr>
              <w:rPr>
                <w:rFonts w:ascii="Times New Roman" w:hAnsi="Times New Roman" w:cs="Times New Roman"/>
              </w:rPr>
            </w:pPr>
            <w:r w:rsidRPr="00A16D67">
              <w:rPr>
                <w:rFonts w:ascii="Times New Roman" w:hAnsi="Times New Roman" w:cs="Times New Roman"/>
              </w:rPr>
              <w:t>Strategy 5</w:t>
            </w:r>
          </w:p>
        </w:tc>
        <w:tc>
          <w:tcPr>
            <w:tcW w:w="1230" w:type="dxa"/>
          </w:tcPr>
          <w:p w:rsidR="001C7F28" w:rsidRPr="00A16D67" w:rsidRDefault="001C7F28" w:rsidP="001C7F28">
            <w:pPr>
              <w:rPr>
                <w:rFonts w:ascii="Times New Roman" w:hAnsi="Times New Roman" w:cs="Times New Roman"/>
              </w:rPr>
            </w:pPr>
            <w:r w:rsidRPr="00A16D67">
              <w:rPr>
                <w:rFonts w:ascii="Times New Roman" w:hAnsi="Times New Roman" w:cs="Times New Roman"/>
              </w:rPr>
              <w:t>Strategy 6</w:t>
            </w:r>
          </w:p>
        </w:tc>
        <w:tc>
          <w:tcPr>
            <w:tcW w:w="1230" w:type="dxa"/>
          </w:tcPr>
          <w:p w:rsidR="001C7F28" w:rsidRPr="00A16D67" w:rsidRDefault="001C7F28" w:rsidP="001C7F28">
            <w:pPr>
              <w:rPr>
                <w:rFonts w:ascii="Times New Roman" w:hAnsi="Times New Roman" w:cs="Times New Roman"/>
              </w:rPr>
            </w:pPr>
            <w:r w:rsidRPr="00A16D67">
              <w:rPr>
                <w:rFonts w:ascii="Times New Roman" w:hAnsi="Times New Roman" w:cs="Times New Roman"/>
              </w:rPr>
              <w:t>Strategy 7</w:t>
            </w:r>
          </w:p>
        </w:tc>
        <w:tc>
          <w:tcPr>
            <w:tcW w:w="1230" w:type="dxa"/>
          </w:tcPr>
          <w:p w:rsidR="001C7F28" w:rsidRPr="00A16D67" w:rsidRDefault="00A16D67">
            <w:pPr>
              <w:rPr>
                <w:rFonts w:ascii="Times New Roman" w:hAnsi="Times New Roman" w:cs="Times New Roman"/>
              </w:rPr>
            </w:pPr>
            <w:r w:rsidRPr="00A16D67">
              <w:rPr>
                <w:rFonts w:ascii="Times New Roman" w:hAnsi="Times New Roman" w:cs="Times New Roman"/>
              </w:rPr>
              <w:t>Strategy 8</w:t>
            </w:r>
          </w:p>
        </w:tc>
        <w:tc>
          <w:tcPr>
            <w:tcW w:w="1230" w:type="dxa"/>
          </w:tcPr>
          <w:p w:rsidR="001C7F28" w:rsidRPr="00A16D67" w:rsidRDefault="001C7F28" w:rsidP="00A16D67">
            <w:pPr>
              <w:rPr>
                <w:rFonts w:ascii="Times New Roman" w:hAnsi="Times New Roman" w:cs="Times New Roman"/>
              </w:rPr>
            </w:pPr>
            <w:r w:rsidRPr="00A16D67">
              <w:rPr>
                <w:rFonts w:ascii="Times New Roman" w:hAnsi="Times New Roman" w:cs="Times New Roman"/>
              </w:rPr>
              <w:t xml:space="preserve">Strategy </w:t>
            </w:r>
            <w:r w:rsidR="00A16D67" w:rsidRPr="00A16D6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98" w:type="dxa"/>
          </w:tcPr>
          <w:p w:rsidR="001C7F28" w:rsidRPr="00A16D67" w:rsidRDefault="001C7F28" w:rsidP="00A16D67">
            <w:pPr>
              <w:rPr>
                <w:rFonts w:ascii="Times New Roman" w:hAnsi="Times New Roman" w:cs="Times New Roman"/>
              </w:rPr>
            </w:pPr>
            <w:r w:rsidRPr="00A16D67">
              <w:rPr>
                <w:rFonts w:ascii="Times New Roman" w:hAnsi="Times New Roman" w:cs="Times New Roman"/>
              </w:rPr>
              <w:t xml:space="preserve">Strategy </w:t>
            </w:r>
            <w:r w:rsidR="00A16D67" w:rsidRPr="00A16D67">
              <w:rPr>
                <w:rFonts w:ascii="Times New Roman" w:hAnsi="Times New Roman" w:cs="Times New Roman"/>
              </w:rPr>
              <w:t>10</w:t>
            </w:r>
          </w:p>
        </w:tc>
      </w:tr>
      <w:tr w:rsidR="001C7F28" w:rsidRPr="00A16D67" w:rsidTr="00F23729">
        <w:trPr>
          <w:jc w:val="center"/>
        </w:trPr>
        <w:tc>
          <w:tcPr>
            <w:tcW w:w="1487" w:type="dxa"/>
          </w:tcPr>
          <w:p w:rsidR="001C7F28" w:rsidRPr="00A16D67" w:rsidRDefault="001C7F28">
            <w:pPr>
              <w:rPr>
                <w:rFonts w:ascii="Times New Roman" w:hAnsi="Times New Roman" w:cs="Times New Roman"/>
              </w:rPr>
            </w:pPr>
            <w:r w:rsidRPr="00A16D67">
              <w:rPr>
                <w:rFonts w:ascii="Times New Roman" w:hAnsi="Times New Roman" w:cs="Times New Roman"/>
              </w:rPr>
              <w:t>Evaluation and Performance Measuring Plan</w:t>
            </w:r>
          </w:p>
        </w:tc>
        <w:tc>
          <w:tcPr>
            <w:tcW w:w="1230" w:type="dxa"/>
            <w:vAlign w:val="center"/>
          </w:tcPr>
          <w:p w:rsidR="001C7F28" w:rsidRPr="00A16D67" w:rsidRDefault="00F23729" w:rsidP="00F237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30" w:type="dxa"/>
            <w:vAlign w:val="center"/>
          </w:tcPr>
          <w:p w:rsidR="001C7F28" w:rsidRPr="00A16D67" w:rsidRDefault="00F23729" w:rsidP="00F237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30" w:type="dxa"/>
            <w:vAlign w:val="center"/>
          </w:tcPr>
          <w:p w:rsidR="001C7F28" w:rsidRPr="00A16D67" w:rsidRDefault="00F23729" w:rsidP="00F237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30" w:type="dxa"/>
            <w:vAlign w:val="center"/>
          </w:tcPr>
          <w:p w:rsidR="001C7F28" w:rsidRPr="00A16D67" w:rsidRDefault="00F23729" w:rsidP="00F237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30" w:type="dxa"/>
            <w:vAlign w:val="center"/>
          </w:tcPr>
          <w:p w:rsidR="001C7F28" w:rsidRPr="00A16D67" w:rsidRDefault="00F23729" w:rsidP="00F237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30" w:type="dxa"/>
            <w:vAlign w:val="center"/>
          </w:tcPr>
          <w:p w:rsidR="001C7F28" w:rsidRPr="00A16D67" w:rsidRDefault="00F23729" w:rsidP="00F237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30" w:type="dxa"/>
            <w:vAlign w:val="center"/>
          </w:tcPr>
          <w:p w:rsidR="001C7F28" w:rsidRPr="00A16D67" w:rsidRDefault="00F23729" w:rsidP="00F237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30" w:type="dxa"/>
            <w:vAlign w:val="center"/>
          </w:tcPr>
          <w:p w:rsidR="001C7F28" w:rsidRPr="00A16D67" w:rsidRDefault="00F23729" w:rsidP="00F237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30" w:type="dxa"/>
            <w:vAlign w:val="center"/>
          </w:tcPr>
          <w:p w:rsidR="001C7F28" w:rsidRPr="00A16D67" w:rsidRDefault="00F23729" w:rsidP="00F237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98" w:type="dxa"/>
            <w:vAlign w:val="center"/>
          </w:tcPr>
          <w:p w:rsidR="001C7F28" w:rsidRPr="00A16D67" w:rsidRDefault="00F23729" w:rsidP="00F237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BF14F6" w:rsidRPr="00A16D67" w:rsidTr="00F23729">
        <w:trPr>
          <w:jc w:val="center"/>
        </w:trPr>
        <w:tc>
          <w:tcPr>
            <w:tcW w:w="1487" w:type="dxa"/>
          </w:tcPr>
          <w:p w:rsidR="00BF14F6" w:rsidRPr="00A16D67" w:rsidRDefault="00BF14F6" w:rsidP="00BF14F6">
            <w:pPr>
              <w:rPr>
                <w:rFonts w:ascii="Times New Roman" w:hAnsi="Times New Roman" w:cs="Times New Roman"/>
              </w:rPr>
            </w:pPr>
            <w:r w:rsidRPr="00A16D67">
              <w:rPr>
                <w:rFonts w:ascii="Times New Roman" w:hAnsi="Times New Roman" w:cs="Times New Roman"/>
              </w:rPr>
              <w:t>Overdose Prevention Capacity Assessment Tool</w:t>
            </w:r>
          </w:p>
        </w:tc>
        <w:tc>
          <w:tcPr>
            <w:tcW w:w="1230" w:type="dxa"/>
            <w:vAlign w:val="center"/>
          </w:tcPr>
          <w:p w:rsidR="00BF14F6" w:rsidRPr="00A16D67" w:rsidRDefault="00BF14F6" w:rsidP="00BF1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30" w:type="dxa"/>
            <w:vAlign w:val="center"/>
          </w:tcPr>
          <w:p w:rsidR="00BF14F6" w:rsidRPr="00A16D67" w:rsidRDefault="00BF14F6" w:rsidP="00BF1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30" w:type="dxa"/>
            <w:vAlign w:val="center"/>
          </w:tcPr>
          <w:p w:rsidR="00BF14F6" w:rsidRPr="00A16D67" w:rsidRDefault="00BF14F6" w:rsidP="00BF1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30" w:type="dxa"/>
            <w:vAlign w:val="center"/>
          </w:tcPr>
          <w:p w:rsidR="00BF14F6" w:rsidRPr="00A16D67" w:rsidRDefault="00BF14F6" w:rsidP="00BF1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30" w:type="dxa"/>
            <w:vAlign w:val="center"/>
          </w:tcPr>
          <w:p w:rsidR="00BF14F6" w:rsidRPr="00A16D67" w:rsidRDefault="00BF14F6" w:rsidP="00BF1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30" w:type="dxa"/>
            <w:vAlign w:val="center"/>
          </w:tcPr>
          <w:p w:rsidR="00BF14F6" w:rsidRPr="00A16D67" w:rsidRDefault="00BF14F6" w:rsidP="00BF1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30" w:type="dxa"/>
            <w:vAlign w:val="center"/>
          </w:tcPr>
          <w:p w:rsidR="00BF14F6" w:rsidRPr="00A16D67" w:rsidRDefault="00BF14F6" w:rsidP="00BF1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30" w:type="dxa"/>
            <w:vAlign w:val="center"/>
          </w:tcPr>
          <w:p w:rsidR="00BF14F6" w:rsidRPr="00A16D67" w:rsidRDefault="00BF14F6" w:rsidP="00BF1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30" w:type="dxa"/>
            <w:vAlign w:val="center"/>
          </w:tcPr>
          <w:p w:rsidR="00BF14F6" w:rsidRPr="00A16D67" w:rsidRDefault="00BF14F6" w:rsidP="00BF1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98" w:type="dxa"/>
            <w:vAlign w:val="center"/>
          </w:tcPr>
          <w:p w:rsidR="00BF14F6" w:rsidRPr="00A16D67" w:rsidRDefault="00BF14F6" w:rsidP="00BF1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BF14F6" w:rsidRPr="00A16D67" w:rsidTr="00BF14F6">
        <w:trPr>
          <w:jc w:val="center"/>
        </w:trPr>
        <w:tc>
          <w:tcPr>
            <w:tcW w:w="1488" w:type="dxa"/>
          </w:tcPr>
          <w:p w:rsidR="00BF14F6" w:rsidRPr="00A16D67" w:rsidRDefault="00BF14F6" w:rsidP="00BF14F6">
            <w:pPr>
              <w:rPr>
                <w:rFonts w:ascii="Times New Roman" w:hAnsi="Times New Roman" w:cs="Times New Roman"/>
              </w:rPr>
            </w:pPr>
            <w:r w:rsidRPr="00A16D67">
              <w:rPr>
                <w:rFonts w:ascii="Times New Roman" w:hAnsi="Times New Roman" w:cs="Times New Roman"/>
              </w:rPr>
              <w:t>Annual Activity Progress Report and Work plan</w:t>
            </w:r>
          </w:p>
        </w:tc>
        <w:tc>
          <w:tcPr>
            <w:tcW w:w="1229" w:type="dxa"/>
            <w:vAlign w:val="center"/>
          </w:tcPr>
          <w:p w:rsidR="00BF14F6" w:rsidRPr="00A16D67" w:rsidRDefault="00914F71" w:rsidP="00914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30" w:type="dxa"/>
            <w:vAlign w:val="center"/>
          </w:tcPr>
          <w:p w:rsidR="00BF14F6" w:rsidRPr="00A16D67" w:rsidRDefault="00914F71" w:rsidP="00914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30" w:type="dxa"/>
            <w:vAlign w:val="center"/>
          </w:tcPr>
          <w:p w:rsidR="00BF14F6" w:rsidRPr="00A16D67" w:rsidRDefault="00914F71" w:rsidP="00914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30" w:type="dxa"/>
            <w:vAlign w:val="center"/>
          </w:tcPr>
          <w:p w:rsidR="00BF14F6" w:rsidRPr="00A16D67" w:rsidRDefault="00BF14F6" w:rsidP="00914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30" w:type="dxa"/>
            <w:vAlign w:val="center"/>
          </w:tcPr>
          <w:p w:rsidR="00BF14F6" w:rsidRPr="00A16D67" w:rsidRDefault="00BF14F6" w:rsidP="00BF1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30" w:type="dxa"/>
            <w:vAlign w:val="center"/>
          </w:tcPr>
          <w:p w:rsidR="00BF14F6" w:rsidRPr="00A16D67" w:rsidRDefault="00BF14F6" w:rsidP="00BF1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30" w:type="dxa"/>
            <w:vAlign w:val="center"/>
          </w:tcPr>
          <w:p w:rsidR="00BF14F6" w:rsidRPr="00A16D67" w:rsidRDefault="00BF14F6" w:rsidP="00BF1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30" w:type="dxa"/>
            <w:vAlign w:val="center"/>
          </w:tcPr>
          <w:p w:rsidR="00BF14F6" w:rsidRPr="00A16D67" w:rsidRDefault="00BF14F6" w:rsidP="00BF1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30" w:type="dxa"/>
            <w:vAlign w:val="center"/>
          </w:tcPr>
          <w:p w:rsidR="00BF14F6" w:rsidRPr="00A16D67" w:rsidRDefault="00BF14F6" w:rsidP="00BF1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98" w:type="dxa"/>
            <w:vAlign w:val="center"/>
          </w:tcPr>
          <w:p w:rsidR="00BF14F6" w:rsidRPr="00A16D67" w:rsidRDefault="00BF14F6" w:rsidP="00BF1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BF14F6" w:rsidRPr="00A16D67" w:rsidTr="00CD45C3">
        <w:trPr>
          <w:jc w:val="center"/>
        </w:trPr>
        <w:tc>
          <w:tcPr>
            <w:tcW w:w="1488" w:type="dxa"/>
          </w:tcPr>
          <w:p w:rsidR="00BF14F6" w:rsidRPr="00A16D67" w:rsidRDefault="00BF14F6" w:rsidP="00BF14F6">
            <w:pPr>
              <w:rPr>
                <w:rFonts w:ascii="Times New Roman" w:hAnsi="Times New Roman" w:cs="Times New Roman"/>
              </w:rPr>
            </w:pPr>
            <w:r w:rsidRPr="00A16D67">
              <w:rPr>
                <w:rFonts w:ascii="Times New Roman" w:hAnsi="Times New Roman" w:cs="Times New Roman"/>
              </w:rPr>
              <w:t>Surveillance Data Dissemination Plan</w:t>
            </w:r>
          </w:p>
        </w:tc>
        <w:tc>
          <w:tcPr>
            <w:tcW w:w="1229" w:type="dxa"/>
            <w:vAlign w:val="center"/>
          </w:tcPr>
          <w:p w:rsidR="00BF14F6" w:rsidRPr="00A16D67" w:rsidRDefault="00BF14F6" w:rsidP="00BF1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30" w:type="dxa"/>
            <w:vAlign w:val="center"/>
          </w:tcPr>
          <w:p w:rsidR="00BF14F6" w:rsidRPr="00A16D67" w:rsidRDefault="00BF14F6" w:rsidP="00BF1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30" w:type="dxa"/>
            <w:vAlign w:val="center"/>
          </w:tcPr>
          <w:p w:rsidR="00BF14F6" w:rsidRPr="00A16D67" w:rsidRDefault="00BF14F6" w:rsidP="00BF1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30" w:type="dxa"/>
            <w:vAlign w:val="center"/>
          </w:tcPr>
          <w:p w:rsidR="00BF14F6" w:rsidRPr="00A16D67" w:rsidRDefault="00BF14F6" w:rsidP="00BF14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vAlign w:val="center"/>
          </w:tcPr>
          <w:p w:rsidR="00BF14F6" w:rsidRPr="00A16D67" w:rsidRDefault="00BF14F6" w:rsidP="00BF14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vAlign w:val="center"/>
          </w:tcPr>
          <w:p w:rsidR="00BF14F6" w:rsidRPr="00A16D67" w:rsidRDefault="00BF14F6" w:rsidP="00BF14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vAlign w:val="center"/>
          </w:tcPr>
          <w:p w:rsidR="00BF14F6" w:rsidRPr="00A16D67" w:rsidRDefault="00BF14F6" w:rsidP="00BF14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vAlign w:val="center"/>
          </w:tcPr>
          <w:p w:rsidR="00BF14F6" w:rsidRPr="00A16D67" w:rsidRDefault="00BF14F6" w:rsidP="00BF14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vAlign w:val="center"/>
          </w:tcPr>
          <w:p w:rsidR="00BF14F6" w:rsidRPr="00A16D67" w:rsidRDefault="00BF14F6" w:rsidP="00BF14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Align w:val="center"/>
          </w:tcPr>
          <w:p w:rsidR="00BF14F6" w:rsidRPr="00A16D67" w:rsidRDefault="00BF14F6" w:rsidP="00BF14F6">
            <w:pPr>
              <w:rPr>
                <w:rFonts w:ascii="Times New Roman" w:hAnsi="Times New Roman" w:cs="Times New Roman"/>
              </w:rPr>
            </w:pPr>
          </w:p>
        </w:tc>
      </w:tr>
    </w:tbl>
    <w:p w:rsidR="00FC70C6" w:rsidRPr="00A16D67" w:rsidRDefault="00FC70C6">
      <w:pPr>
        <w:rPr>
          <w:rFonts w:ascii="Times New Roman" w:hAnsi="Times New Roman" w:cs="Times New Roman"/>
        </w:rPr>
      </w:pPr>
    </w:p>
    <w:sectPr w:rsidR="00FC70C6" w:rsidRPr="00A16D67" w:rsidSect="001C7F28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8F5"/>
    <w:rsid w:val="001208F5"/>
    <w:rsid w:val="001C7F28"/>
    <w:rsid w:val="003F6E33"/>
    <w:rsid w:val="00510606"/>
    <w:rsid w:val="00755D11"/>
    <w:rsid w:val="00914F71"/>
    <w:rsid w:val="00A16D67"/>
    <w:rsid w:val="00BF14F6"/>
    <w:rsid w:val="00CD45C3"/>
    <w:rsid w:val="00D26908"/>
    <w:rsid w:val="00E02DBB"/>
    <w:rsid w:val="00F23729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Wisdom, April (CDC/DDNID/NCIPC/DUIP)</dc:creator>
  <cp:keywords/>
  <dc:description/>
  <cp:lastModifiedBy>SYSTEM</cp:lastModifiedBy>
  <cp:revision>2</cp:revision>
  <dcterms:created xsi:type="dcterms:W3CDTF">2019-10-16T22:57:00Z</dcterms:created>
  <dcterms:modified xsi:type="dcterms:W3CDTF">2019-10-16T22:57:00Z</dcterms:modified>
</cp:coreProperties>
</file>