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0" w:type="dxa"/>
        <w:jc w:val="center"/>
        <w:shd w:val="clear" w:color="auto" w:fill="606060"/>
        <w:tblCellMar>
          <w:left w:w="0" w:type="dxa"/>
          <w:right w:w="0" w:type="dxa"/>
        </w:tblCellMar>
        <w:tblLook w:val="04A0" w:firstRow="1" w:lastRow="0" w:firstColumn="1" w:lastColumn="0" w:noHBand="0" w:noVBand="1"/>
      </w:tblPr>
      <w:tblGrid>
        <w:gridCol w:w="9880"/>
      </w:tblGrid>
      <w:tr w:rsidR="00726141" w:rsidTr="00617679">
        <w:trPr>
          <w:jc w:val="center"/>
        </w:trPr>
        <w:tc>
          <w:tcPr>
            <w:tcW w:w="0" w:type="auto"/>
            <w:shd w:val="clear" w:color="auto" w:fill="606060"/>
            <w:hideMark/>
          </w:tcPr>
          <w:p w:rsidR="00726141" w:rsidRDefault="00726141" w:rsidP="00514E7D">
            <w:pPr>
              <w:spacing w:before="100" w:beforeAutospacing="1" w:after="100" w:afterAutospacing="1" w:line="252" w:lineRule="auto"/>
            </w:pPr>
            <w:bookmarkStart w:id="0" w:name="_Hlk15991420"/>
            <w:bookmarkStart w:id="1" w:name="_GoBack"/>
            <w:bookmarkEnd w:id="1"/>
            <w:r>
              <w:rPr>
                <w:rFonts w:ascii="Arial" w:hAnsi="Arial" w:cs="Arial"/>
                <w:b/>
                <w:bCs/>
                <w:noProof/>
                <w:color w:val="0563C1"/>
                <w:sz w:val="20"/>
                <w:szCs w:val="20"/>
              </w:rPr>
              <w:drawing>
                <wp:inline distT="0" distB="0" distL="0" distR="0" wp14:anchorId="4CB65022" wp14:editId="092D027E">
                  <wp:extent cx="6267450" cy="371475"/>
                  <wp:effectExtent l="0" t="0" r="0" b="9525"/>
                  <wp:docPr id="1" name="Picture 1" descr="cid:image001.jpg@01D4801E.2537DFE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jpg@01D4801E.2537DFE0">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267450" cy="371475"/>
                          </a:xfrm>
                          <a:prstGeom prst="rect">
                            <a:avLst/>
                          </a:prstGeom>
                          <a:noFill/>
                          <a:ln>
                            <a:noFill/>
                          </a:ln>
                        </pic:spPr>
                      </pic:pic>
                    </a:graphicData>
                  </a:graphic>
                </wp:inline>
              </w:drawing>
            </w:r>
          </w:p>
        </w:tc>
      </w:tr>
      <w:tr w:rsidR="00726141" w:rsidTr="00617679">
        <w:trPr>
          <w:trHeight w:val="150"/>
          <w:jc w:val="center"/>
        </w:trPr>
        <w:tc>
          <w:tcPr>
            <w:tcW w:w="0" w:type="auto"/>
            <w:shd w:val="clear" w:color="auto" w:fill="606060"/>
            <w:hideMark/>
          </w:tcPr>
          <w:p w:rsidR="00726141" w:rsidRDefault="00726141" w:rsidP="00514E7D">
            <w:pPr>
              <w:spacing w:before="100" w:beforeAutospacing="1" w:after="100" w:afterAutospacing="1" w:line="252" w:lineRule="auto"/>
            </w:pPr>
            <w:r>
              <w:rPr>
                <w:rFonts w:ascii="Arial" w:hAnsi="Arial" w:cs="Arial"/>
                <w:sz w:val="20"/>
                <w:szCs w:val="20"/>
              </w:rPr>
              <w:t> </w:t>
            </w:r>
          </w:p>
        </w:tc>
      </w:tr>
      <w:tr w:rsidR="00726141" w:rsidTr="00617679">
        <w:trPr>
          <w:jc w:val="center"/>
        </w:trPr>
        <w:tc>
          <w:tcPr>
            <w:tcW w:w="0" w:type="auto"/>
            <w:shd w:val="clear" w:color="auto" w:fill="606060"/>
            <w:hideMark/>
          </w:tcPr>
          <w:tbl>
            <w:tblPr>
              <w:tblW w:w="9300" w:type="dxa"/>
              <w:jc w:val="center"/>
              <w:shd w:val="clear" w:color="auto" w:fill="FFFFFF"/>
              <w:tblCellMar>
                <w:left w:w="0" w:type="dxa"/>
                <w:right w:w="0" w:type="dxa"/>
              </w:tblCellMar>
              <w:tblLook w:val="04A0" w:firstRow="1" w:lastRow="0" w:firstColumn="1" w:lastColumn="0" w:noHBand="0" w:noVBand="1"/>
            </w:tblPr>
            <w:tblGrid>
              <w:gridCol w:w="9300"/>
            </w:tblGrid>
            <w:tr w:rsidR="00726141" w:rsidRPr="00CE2E7C" w:rsidTr="00514E7D">
              <w:trPr>
                <w:jc w:val="center"/>
              </w:trPr>
              <w:tc>
                <w:tcPr>
                  <w:tcW w:w="0" w:type="auto"/>
                  <w:shd w:val="clear" w:color="auto" w:fill="FFFFFF"/>
                  <w:tcMar>
                    <w:top w:w="120" w:type="dxa"/>
                    <w:left w:w="120" w:type="dxa"/>
                    <w:bottom w:w="120" w:type="dxa"/>
                    <w:right w:w="120" w:type="dxa"/>
                  </w:tcMar>
                  <w:hideMark/>
                </w:tcPr>
                <w:p w:rsidR="002878E1" w:rsidRPr="00CE2E7C" w:rsidRDefault="00894896" w:rsidP="002878E1">
                  <w:pPr>
                    <w:pStyle w:val="Heading2"/>
                    <w:spacing w:line="252" w:lineRule="auto"/>
                    <w:rPr>
                      <w:rFonts w:ascii="Arial" w:eastAsia="Times New Roman" w:hAnsi="Arial" w:cs="Arial"/>
                    </w:rPr>
                  </w:pPr>
                  <w:r w:rsidRPr="00CE2E7C">
                    <w:rPr>
                      <w:rFonts w:ascii="Arial" w:eastAsia="Times New Roman" w:hAnsi="Arial" w:cs="Arial"/>
                      <w:color w:val="C0143C"/>
                      <w:sz w:val="42"/>
                      <w:szCs w:val="42"/>
                      <w:shd w:val="clear" w:color="auto" w:fill="FFFFFF"/>
                    </w:rPr>
                    <w:t>RNA Imaging and Intracellular Dynamics Workshop</w:t>
                  </w:r>
                  <w:r w:rsidRPr="00CE2E7C">
                    <w:rPr>
                      <w:rFonts w:ascii="Arial" w:eastAsia="Times New Roman" w:hAnsi="Arial" w:cs="Arial"/>
                      <w:color w:val="C0143C"/>
                      <w:sz w:val="42"/>
                      <w:szCs w:val="42"/>
                      <w:shd w:val="clear" w:color="auto" w:fill="FFFFFF"/>
                    </w:rPr>
                    <w:br/>
                  </w:r>
                  <w:r w:rsidRPr="00CE2E7C">
                    <w:rPr>
                      <w:rFonts w:ascii="Arial" w:eastAsia="Times New Roman" w:hAnsi="Arial" w:cs="Arial"/>
                      <w:sz w:val="24"/>
                      <w:szCs w:val="24"/>
                    </w:rPr>
                    <w:t>Hosted by the NCI RNA Biology Initiative</w:t>
                  </w:r>
                </w:p>
                <w:p w:rsidR="002878E1" w:rsidRPr="00CE2E7C" w:rsidRDefault="002878E1" w:rsidP="002878E1">
                  <w:pPr>
                    <w:pStyle w:val="Heading2"/>
                    <w:spacing w:line="252" w:lineRule="auto"/>
                    <w:rPr>
                      <w:rFonts w:ascii="Arial" w:eastAsia="Times New Roman" w:hAnsi="Arial" w:cs="Arial"/>
                    </w:rPr>
                  </w:pPr>
                  <w:r w:rsidRPr="00CE2E7C">
                    <w:rPr>
                      <w:rFonts w:ascii="Arial" w:eastAsia="Times New Roman" w:hAnsi="Arial" w:cs="Arial"/>
                      <w:szCs w:val="40"/>
                    </w:rPr>
                    <w:t xml:space="preserve">Registration </w:t>
                  </w:r>
                  <w:r w:rsidRPr="00CE2E7C">
                    <w:rPr>
                      <w:rFonts w:ascii="Arial" w:eastAsia="Times New Roman" w:hAnsi="Arial" w:cs="Arial"/>
                      <w:i/>
                      <w:iCs/>
                      <w:szCs w:val="40"/>
                      <w:u w:val="single"/>
                    </w:rPr>
                    <w:t>and Abstract Submission</w:t>
                  </w:r>
                  <w:r w:rsidRPr="00CE2E7C">
                    <w:rPr>
                      <w:rFonts w:ascii="Arial" w:eastAsia="Times New Roman" w:hAnsi="Arial" w:cs="Arial"/>
                      <w:szCs w:val="40"/>
                    </w:rPr>
                    <w:t xml:space="preserve"> Now Open!</w:t>
                  </w:r>
                </w:p>
                <w:p w:rsidR="002878E1" w:rsidRPr="00CE2E7C" w:rsidRDefault="002878E1" w:rsidP="002878E1">
                  <w:pPr>
                    <w:pStyle w:val="NormalWeb"/>
                    <w:spacing w:after="240" w:afterAutospacing="0" w:line="252" w:lineRule="auto"/>
                    <w:rPr>
                      <w:rFonts w:ascii="Arial" w:hAnsi="Arial" w:cs="Arial"/>
                    </w:rPr>
                  </w:pPr>
                  <w:r w:rsidRPr="00CE2E7C">
                    <w:rPr>
                      <w:rStyle w:val="Strong"/>
                      <w:rFonts w:ascii="Arial" w:hAnsi="Arial" w:cs="Arial"/>
                      <w:sz w:val="20"/>
                      <w:szCs w:val="20"/>
                    </w:rPr>
                    <w:t>Date</w:t>
                  </w:r>
                  <w:r w:rsidRPr="00CE2E7C">
                    <w:rPr>
                      <w:rFonts w:ascii="Arial" w:hAnsi="Arial" w:cs="Arial"/>
                      <w:sz w:val="20"/>
                      <w:szCs w:val="20"/>
                    </w:rPr>
                    <w:t>:</w:t>
                  </w:r>
                  <w:r w:rsidR="00546927">
                    <w:rPr>
                      <w:rFonts w:ascii="Arial" w:hAnsi="Arial" w:cs="Arial"/>
                      <w:sz w:val="20"/>
                      <w:szCs w:val="20"/>
                    </w:rPr>
                    <w:tab/>
                  </w:r>
                  <w:r w:rsidR="00546927">
                    <w:rPr>
                      <w:rFonts w:ascii="Arial" w:hAnsi="Arial" w:cs="Arial"/>
                      <w:sz w:val="20"/>
                      <w:szCs w:val="20"/>
                    </w:rPr>
                    <w:tab/>
                  </w:r>
                  <w:r w:rsidR="00894896" w:rsidRPr="00CE2E7C">
                    <w:rPr>
                      <w:rFonts w:ascii="Arial" w:hAnsi="Arial" w:cs="Arial"/>
                      <w:sz w:val="20"/>
                      <w:szCs w:val="20"/>
                    </w:rPr>
                    <w:t>April 7, 2020</w:t>
                  </w:r>
                  <w:r w:rsidRPr="00CE2E7C">
                    <w:rPr>
                      <w:rFonts w:ascii="Arial" w:hAnsi="Arial" w:cs="Arial"/>
                      <w:sz w:val="20"/>
                      <w:szCs w:val="20"/>
                    </w:rPr>
                    <w:br/>
                  </w:r>
                  <w:r w:rsidRPr="00CE2E7C">
                    <w:rPr>
                      <w:rStyle w:val="Strong"/>
                      <w:rFonts w:ascii="Arial" w:hAnsi="Arial" w:cs="Arial"/>
                      <w:sz w:val="20"/>
                      <w:szCs w:val="20"/>
                    </w:rPr>
                    <w:t>Location</w:t>
                  </w:r>
                  <w:r w:rsidRPr="00CE2E7C">
                    <w:rPr>
                      <w:rFonts w:ascii="Arial" w:hAnsi="Arial" w:cs="Arial"/>
                      <w:sz w:val="20"/>
                      <w:szCs w:val="20"/>
                    </w:rPr>
                    <w:t>:</w:t>
                  </w:r>
                  <w:r w:rsidR="00546927">
                    <w:rPr>
                      <w:rFonts w:ascii="Arial" w:hAnsi="Arial" w:cs="Arial"/>
                      <w:sz w:val="20"/>
                      <w:szCs w:val="20"/>
                    </w:rPr>
                    <w:tab/>
                  </w:r>
                  <w:r w:rsidR="00894896" w:rsidRPr="00CE2E7C">
                    <w:rPr>
                      <w:rFonts w:ascii="Arial" w:hAnsi="Arial" w:cs="Arial"/>
                      <w:sz w:val="20"/>
                      <w:szCs w:val="20"/>
                    </w:rPr>
                    <w:t>Porter Neuroscience Center, Building 35, Rooms 610/620/630</w:t>
                  </w:r>
                  <w:r w:rsidRPr="00CE2E7C">
                    <w:rPr>
                      <w:rStyle w:val="Strong"/>
                      <w:rFonts w:ascii="Arial" w:hAnsi="Arial" w:cs="Arial"/>
                      <w:sz w:val="20"/>
                      <w:szCs w:val="20"/>
                    </w:rPr>
                    <w:t xml:space="preserve"> </w:t>
                  </w:r>
                  <w:r w:rsidR="00546927">
                    <w:rPr>
                      <w:rStyle w:val="Strong"/>
                      <w:rFonts w:ascii="Arial" w:hAnsi="Arial" w:cs="Arial"/>
                      <w:sz w:val="20"/>
                      <w:szCs w:val="20"/>
                    </w:rPr>
                    <w:br/>
                  </w:r>
                  <w:r w:rsidRPr="00CE2E7C">
                    <w:rPr>
                      <w:rStyle w:val="Strong"/>
                      <w:rFonts w:ascii="Arial" w:hAnsi="Arial" w:cs="Arial"/>
                      <w:sz w:val="20"/>
                      <w:szCs w:val="20"/>
                    </w:rPr>
                    <w:t>Website</w:t>
                  </w:r>
                  <w:r w:rsidRPr="00CE2E7C">
                    <w:rPr>
                      <w:rFonts w:ascii="Arial" w:hAnsi="Arial" w:cs="Arial"/>
                      <w:sz w:val="20"/>
                      <w:szCs w:val="20"/>
                    </w:rPr>
                    <w:t>:</w:t>
                  </w:r>
                  <w:r w:rsidR="00546927">
                    <w:rPr>
                      <w:rFonts w:ascii="Arial" w:hAnsi="Arial" w:cs="Arial"/>
                      <w:sz w:val="20"/>
                      <w:szCs w:val="20"/>
                    </w:rPr>
                    <w:tab/>
                  </w:r>
                  <w:hyperlink r:id="rId11" w:history="1">
                    <w:r w:rsidR="00546927" w:rsidRPr="00F969F8">
                      <w:rPr>
                        <w:rStyle w:val="Hyperlink"/>
                        <w:rFonts w:ascii="Arial" w:hAnsi="Arial" w:cs="Arial"/>
                      </w:rPr>
                      <w:t>https://ncifrederick.cancer.gov/events/conferences/NCIRNAWorkshop</w:t>
                    </w:r>
                  </w:hyperlink>
                </w:p>
                <w:p w:rsidR="00894896" w:rsidRPr="00894896" w:rsidRDefault="00894896" w:rsidP="00894896">
                  <w:pPr>
                    <w:shd w:val="clear" w:color="auto" w:fill="FFFFFF"/>
                    <w:spacing w:before="100" w:beforeAutospacing="1" w:after="100" w:afterAutospacing="1"/>
                    <w:rPr>
                      <w:rFonts w:ascii="Arial" w:eastAsia="Times New Roman" w:hAnsi="Arial" w:cs="Arial"/>
                      <w:color w:val="000000"/>
                      <w:sz w:val="18"/>
                      <w:szCs w:val="18"/>
                    </w:rPr>
                  </w:pPr>
                  <w:r w:rsidRPr="00894896">
                    <w:rPr>
                      <w:rFonts w:ascii="Arial" w:eastAsia="Times New Roman" w:hAnsi="Arial" w:cs="Arial"/>
                      <w:color w:val="000000"/>
                      <w:sz w:val="18"/>
                      <w:szCs w:val="18"/>
                    </w:rPr>
                    <w:t>RNA biology has emerged as one of the most influential areas in modern biology and biomedicine. The NCI is home to a wide spectrum of work in RNA biology ranging from elucidating RNA biogenesis and structure, identifying functions for various classes of RNAs, establishing the role of RNA in disease, and exploring RNA-based and RNA-targeted therapies.</w:t>
                  </w:r>
                </w:p>
                <w:p w:rsidR="00894896" w:rsidRPr="00CE2E7C" w:rsidRDefault="00894896" w:rsidP="00894896">
                  <w:pPr>
                    <w:shd w:val="clear" w:color="auto" w:fill="FFFFFF"/>
                    <w:spacing w:before="100" w:beforeAutospacing="1" w:after="100" w:afterAutospacing="1"/>
                    <w:rPr>
                      <w:rFonts w:ascii="Arial" w:eastAsia="Times New Roman" w:hAnsi="Arial" w:cs="Arial"/>
                      <w:color w:val="000000"/>
                      <w:sz w:val="18"/>
                      <w:szCs w:val="18"/>
                    </w:rPr>
                  </w:pPr>
                  <w:r w:rsidRPr="00894896">
                    <w:rPr>
                      <w:rFonts w:ascii="Arial" w:eastAsia="Times New Roman" w:hAnsi="Arial" w:cs="Arial"/>
                      <w:color w:val="000000"/>
                      <w:sz w:val="18"/>
                      <w:szCs w:val="18"/>
                    </w:rPr>
                    <w:t>This workshop will focus on how basic steps in RNA metabolism are carried out and are integrated into a complex intracellular environment. It aims to bring together experts in the field to describe recent advances in methodologies used to understand subcellular RNA distribution, organization and function, discuss the impact they have had on current models and identify key areas of future development</w:t>
                  </w:r>
                  <w:r w:rsidR="00CE2E7C" w:rsidRPr="00CE2E7C">
                    <w:rPr>
                      <w:rFonts w:ascii="Arial" w:eastAsia="Times New Roman" w:hAnsi="Arial" w:cs="Arial"/>
                      <w:color w:val="000000"/>
                      <w:sz w:val="18"/>
                      <w:szCs w:val="18"/>
                    </w:rPr>
                    <w:t>.</w:t>
                  </w:r>
                  <w:r w:rsidR="00CE2E7C" w:rsidRPr="00CE2E7C">
                    <w:rPr>
                      <w:rFonts w:ascii="Arial" w:eastAsia="Times New Roman" w:hAnsi="Arial" w:cs="Arial"/>
                      <w:color w:val="000000"/>
                      <w:sz w:val="18"/>
                      <w:szCs w:val="18"/>
                    </w:rPr>
                    <w:br/>
                  </w:r>
                  <w:r w:rsidR="00CE2E7C" w:rsidRPr="009912BE">
                    <w:rPr>
                      <w:rFonts w:ascii="Arial" w:eastAsia="Times New Roman" w:hAnsi="Arial" w:cs="Arial"/>
                      <w:b/>
                      <w:color w:val="000000"/>
                      <w:sz w:val="18"/>
                      <w:szCs w:val="18"/>
                    </w:rPr>
                    <w:br/>
                    <w:t>Confirmed Speakers:</w:t>
                  </w:r>
                </w:p>
                <w:p w:rsidR="00CE2E7C" w:rsidRPr="00894896" w:rsidRDefault="00CE2E7C" w:rsidP="00894896">
                  <w:pPr>
                    <w:shd w:val="clear" w:color="auto" w:fill="FFFFFF"/>
                    <w:spacing w:before="100" w:beforeAutospacing="1" w:after="100" w:afterAutospacing="1"/>
                    <w:rPr>
                      <w:rFonts w:ascii="Arial" w:eastAsia="Times New Roman" w:hAnsi="Arial" w:cs="Arial"/>
                      <w:color w:val="000000"/>
                      <w:sz w:val="18"/>
                      <w:szCs w:val="18"/>
                    </w:rPr>
                  </w:pPr>
                  <w:r w:rsidRPr="00CE2E7C">
                    <w:rPr>
                      <w:rFonts w:ascii="Arial" w:hAnsi="Arial" w:cs="Arial"/>
                      <w:color w:val="000000"/>
                      <w:sz w:val="18"/>
                      <w:szCs w:val="18"/>
                      <w:shd w:val="clear" w:color="auto" w:fill="FFFFFF"/>
                    </w:rPr>
                    <w:t xml:space="preserve">Long Cai, Ph.D., </w:t>
                  </w:r>
                  <w:r w:rsidRPr="00CE2E7C">
                    <w:rPr>
                      <w:rFonts w:ascii="Arial" w:hAnsi="Arial" w:cs="Arial"/>
                      <w:i/>
                      <w:color w:val="000000"/>
                      <w:sz w:val="18"/>
                      <w:szCs w:val="18"/>
                      <w:shd w:val="clear" w:color="auto" w:fill="FFFFFF"/>
                    </w:rPr>
                    <w:t>California Institute of Technology</w:t>
                  </w:r>
                  <w:r w:rsidRPr="00CE2E7C">
                    <w:rPr>
                      <w:rFonts w:ascii="Arial" w:hAnsi="Arial" w:cs="Arial"/>
                      <w:color w:val="000000"/>
                      <w:sz w:val="18"/>
                      <w:szCs w:val="18"/>
                    </w:rPr>
                    <w:br/>
                  </w:r>
                  <w:r w:rsidRPr="00CE2E7C">
                    <w:rPr>
                      <w:rFonts w:ascii="Arial" w:hAnsi="Arial" w:cs="Arial"/>
                      <w:color w:val="000000"/>
                      <w:sz w:val="18"/>
                      <w:szCs w:val="18"/>
                      <w:shd w:val="clear" w:color="auto" w:fill="FFFFFF"/>
                    </w:rPr>
                    <w:t xml:space="preserve">Adrian Ferre d'Amare, Ph.D., </w:t>
                  </w:r>
                  <w:r w:rsidRPr="00CE2E7C">
                    <w:rPr>
                      <w:rFonts w:ascii="Arial" w:hAnsi="Arial" w:cs="Arial"/>
                      <w:i/>
                      <w:color w:val="000000"/>
                      <w:sz w:val="18"/>
                      <w:szCs w:val="18"/>
                      <w:shd w:val="clear" w:color="auto" w:fill="FFFFFF"/>
                    </w:rPr>
                    <w:t>National Heart, Lung, and Blood Institute</w:t>
                  </w:r>
                  <w:r w:rsidRPr="00CE2E7C">
                    <w:rPr>
                      <w:rFonts w:ascii="Arial" w:hAnsi="Arial" w:cs="Arial"/>
                      <w:color w:val="000000"/>
                      <w:sz w:val="18"/>
                      <w:szCs w:val="18"/>
                    </w:rPr>
                    <w:br/>
                  </w:r>
                  <w:r w:rsidRPr="00CE2E7C">
                    <w:rPr>
                      <w:rFonts w:ascii="Arial" w:hAnsi="Arial" w:cs="Arial"/>
                      <w:color w:val="000000"/>
                      <w:sz w:val="18"/>
                      <w:szCs w:val="18"/>
                      <w:shd w:val="clear" w:color="auto" w:fill="FFFFFF"/>
                    </w:rPr>
                    <w:t xml:space="preserve">Elizabeth Gavis, M.D., Ph.D., </w:t>
                  </w:r>
                  <w:r w:rsidRPr="00CE2E7C">
                    <w:rPr>
                      <w:rFonts w:ascii="Arial" w:hAnsi="Arial" w:cs="Arial"/>
                      <w:i/>
                      <w:color w:val="000000"/>
                      <w:sz w:val="18"/>
                      <w:szCs w:val="18"/>
                      <w:shd w:val="clear" w:color="auto" w:fill="FFFFFF"/>
                    </w:rPr>
                    <w:t>Princeton University</w:t>
                  </w:r>
                  <w:r w:rsidRPr="00CE2E7C">
                    <w:rPr>
                      <w:rFonts w:ascii="Arial" w:hAnsi="Arial" w:cs="Arial"/>
                      <w:color w:val="000000"/>
                      <w:sz w:val="18"/>
                      <w:szCs w:val="18"/>
                    </w:rPr>
                    <w:br/>
                  </w:r>
                  <w:r w:rsidRPr="00CE2E7C">
                    <w:rPr>
                      <w:rFonts w:ascii="Arial" w:hAnsi="Arial" w:cs="Arial"/>
                      <w:color w:val="000000"/>
                      <w:sz w:val="18"/>
                      <w:szCs w:val="18"/>
                      <w:shd w:val="clear" w:color="auto" w:fill="FFFFFF"/>
                    </w:rPr>
                    <w:t xml:space="preserve">Tineke Lenstra, Ph.D., </w:t>
                  </w:r>
                  <w:r w:rsidRPr="00CE2E7C">
                    <w:rPr>
                      <w:rFonts w:ascii="Arial" w:hAnsi="Arial" w:cs="Arial"/>
                      <w:i/>
                      <w:color w:val="000000"/>
                      <w:sz w:val="18"/>
                      <w:szCs w:val="18"/>
                      <w:shd w:val="clear" w:color="auto" w:fill="FFFFFF"/>
                    </w:rPr>
                    <w:t>Netherlands Cancer Institute</w:t>
                  </w:r>
                  <w:r w:rsidRPr="00CE2E7C">
                    <w:rPr>
                      <w:rFonts w:ascii="Arial" w:hAnsi="Arial" w:cs="Arial"/>
                      <w:color w:val="000000"/>
                      <w:sz w:val="18"/>
                      <w:szCs w:val="18"/>
                    </w:rPr>
                    <w:br/>
                  </w:r>
                  <w:r w:rsidRPr="00CE2E7C">
                    <w:rPr>
                      <w:rFonts w:ascii="Arial" w:hAnsi="Arial" w:cs="Arial"/>
                      <w:color w:val="000000"/>
                      <w:sz w:val="18"/>
                      <w:szCs w:val="18"/>
                      <w:shd w:val="clear" w:color="auto" w:fill="FFFFFF"/>
                    </w:rPr>
                    <w:t xml:space="preserve">Sua Myong, Ph.D., </w:t>
                  </w:r>
                  <w:r w:rsidRPr="00CE2E7C">
                    <w:rPr>
                      <w:rFonts w:ascii="Arial" w:hAnsi="Arial" w:cs="Arial"/>
                      <w:i/>
                      <w:color w:val="000000"/>
                      <w:sz w:val="18"/>
                      <w:szCs w:val="18"/>
                      <w:shd w:val="clear" w:color="auto" w:fill="FFFFFF"/>
                    </w:rPr>
                    <w:t>Johns Hopkins University</w:t>
                  </w:r>
                  <w:r w:rsidRPr="00CE2E7C">
                    <w:rPr>
                      <w:rFonts w:ascii="Arial" w:hAnsi="Arial" w:cs="Arial"/>
                      <w:color w:val="000000"/>
                      <w:sz w:val="18"/>
                      <w:szCs w:val="18"/>
                    </w:rPr>
                    <w:br/>
                  </w:r>
                  <w:r w:rsidRPr="00CE2E7C">
                    <w:rPr>
                      <w:rFonts w:ascii="Arial" w:hAnsi="Arial" w:cs="Arial"/>
                      <w:color w:val="000000"/>
                      <w:sz w:val="18"/>
                      <w:szCs w:val="18"/>
                      <w:shd w:val="clear" w:color="auto" w:fill="FFFFFF"/>
                    </w:rPr>
                    <w:t xml:space="preserve">Robert Singer, Ph.D., </w:t>
                  </w:r>
                  <w:r w:rsidRPr="00CE2E7C">
                    <w:rPr>
                      <w:rFonts w:ascii="Arial" w:hAnsi="Arial" w:cs="Arial"/>
                      <w:i/>
                      <w:color w:val="000000"/>
                      <w:sz w:val="18"/>
                      <w:szCs w:val="18"/>
                      <w:shd w:val="clear" w:color="auto" w:fill="FFFFFF"/>
                    </w:rPr>
                    <w:t>Albert Einstein College of Medicine</w:t>
                  </w:r>
                  <w:r w:rsidRPr="00CE2E7C">
                    <w:rPr>
                      <w:rFonts w:ascii="Arial" w:hAnsi="Arial" w:cs="Arial"/>
                      <w:i/>
                      <w:color w:val="000000"/>
                      <w:sz w:val="18"/>
                      <w:szCs w:val="18"/>
                    </w:rPr>
                    <w:br/>
                  </w:r>
                  <w:r w:rsidRPr="00CE2E7C">
                    <w:rPr>
                      <w:rFonts w:ascii="Arial" w:hAnsi="Arial" w:cs="Arial"/>
                      <w:color w:val="000000"/>
                      <w:sz w:val="18"/>
                      <w:szCs w:val="18"/>
                      <w:shd w:val="clear" w:color="auto" w:fill="FFFFFF"/>
                    </w:rPr>
                    <w:t xml:space="preserve">Timothy Stasevich, Ph.D., </w:t>
                  </w:r>
                  <w:r w:rsidRPr="00CE2E7C">
                    <w:rPr>
                      <w:rFonts w:ascii="Arial" w:hAnsi="Arial" w:cs="Arial"/>
                      <w:i/>
                      <w:color w:val="000000"/>
                      <w:sz w:val="18"/>
                      <w:szCs w:val="18"/>
                      <w:shd w:val="clear" w:color="auto" w:fill="FFFFFF"/>
                    </w:rPr>
                    <w:t>Colorado State University</w:t>
                  </w:r>
                </w:p>
                <w:p w:rsidR="00894896" w:rsidRPr="00894896" w:rsidRDefault="00894896" w:rsidP="00894896">
                  <w:pPr>
                    <w:shd w:val="clear" w:color="auto" w:fill="FFFFFF"/>
                    <w:spacing w:before="100" w:beforeAutospacing="1" w:after="100" w:afterAutospacing="1"/>
                    <w:rPr>
                      <w:rFonts w:ascii="Arial" w:eastAsia="Times New Roman" w:hAnsi="Arial" w:cs="Arial"/>
                      <w:b/>
                      <w:color w:val="000000"/>
                      <w:sz w:val="18"/>
                      <w:szCs w:val="18"/>
                    </w:rPr>
                  </w:pPr>
                  <w:r w:rsidRPr="00894896">
                    <w:rPr>
                      <w:rFonts w:ascii="Arial" w:eastAsia="Times New Roman" w:hAnsi="Arial" w:cs="Arial"/>
                      <w:b/>
                      <w:color w:val="000000"/>
                      <w:sz w:val="18"/>
                      <w:szCs w:val="18"/>
                    </w:rPr>
                    <w:t>Meeting Organizers:</w:t>
                  </w:r>
                </w:p>
                <w:p w:rsidR="00894896" w:rsidRPr="00894896" w:rsidRDefault="00894896" w:rsidP="00894896">
                  <w:pPr>
                    <w:shd w:val="clear" w:color="auto" w:fill="FFFFFF"/>
                    <w:spacing w:before="100" w:beforeAutospacing="1" w:after="100" w:afterAutospacing="1"/>
                    <w:rPr>
                      <w:rFonts w:ascii="Arial" w:eastAsia="Times New Roman" w:hAnsi="Arial" w:cs="Arial"/>
                      <w:color w:val="000000"/>
                      <w:sz w:val="18"/>
                      <w:szCs w:val="18"/>
                    </w:rPr>
                  </w:pPr>
                  <w:r w:rsidRPr="00894896">
                    <w:rPr>
                      <w:rFonts w:ascii="Arial" w:eastAsia="Times New Roman" w:hAnsi="Arial" w:cs="Arial"/>
                      <w:color w:val="000000"/>
                      <w:sz w:val="18"/>
                      <w:szCs w:val="18"/>
                    </w:rPr>
                    <w:t>Stavroula Mili, Ph.D., </w:t>
                  </w:r>
                  <w:r w:rsidRPr="00894896">
                    <w:rPr>
                      <w:rFonts w:ascii="Arial" w:eastAsia="Times New Roman" w:hAnsi="Arial" w:cs="Arial"/>
                      <w:i/>
                      <w:iCs/>
                      <w:color w:val="000000"/>
                      <w:sz w:val="18"/>
                      <w:szCs w:val="18"/>
                    </w:rPr>
                    <w:t>Center for Cancer Research, NCI</w:t>
                  </w:r>
                  <w:r w:rsidRPr="00894896">
                    <w:rPr>
                      <w:rFonts w:ascii="Arial" w:eastAsia="Times New Roman" w:hAnsi="Arial" w:cs="Arial"/>
                      <w:color w:val="000000"/>
                      <w:sz w:val="18"/>
                      <w:szCs w:val="18"/>
                    </w:rPr>
                    <w:br/>
                    <w:t>Daniel Larson, Ph.D., </w:t>
                  </w:r>
                  <w:r w:rsidRPr="00894896">
                    <w:rPr>
                      <w:rFonts w:ascii="Arial" w:eastAsia="Times New Roman" w:hAnsi="Arial" w:cs="Arial"/>
                      <w:i/>
                      <w:iCs/>
                      <w:color w:val="000000"/>
                      <w:sz w:val="18"/>
                      <w:szCs w:val="18"/>
                    </w:rPr>
                    <w:t>Center for Cancer Research, NCI</w:t>
                  </w:r>
                </w:p>
                <w:p w:rsidR="00894896" w:rsidRPr="00894896" w:rsidRDefault="00894896" w:rsidP="00894896">
                  <w:pPr>
                    <w:shd w:val="clear" w:color="auto" w:fill="FFFFFF"/>
                    <w:spacing w:before="100" w:beforeAutospacing="1" w:after="100" w:afterAutospacing="1"/>
                    <w:rPr>
                      <w:rFonts w:ascii="Arial" w:eastAsia="Times New Roman" w:hAnsi="Arial" w:cs="Arial"/>
                      <w:color w:val="000000"/>
                      <w:sz w:val="18"/>
                      <w:szCs w:val="18"/>
                    </w:rPr>
                  </w:pPr>
                  <w:r w:rsidRPr="00894896">
                    <w:rPr>
                      <w:rFonts w:ascii="Arial" w:eastAsia="Times New Roman" w:hAnsi="Arial" w:cs="Arial"/>
                      <w:b/>
                      <w:bCs/>
                      <w:color w:val="000000"/>
                      <w:sz w:val="18"/>
                      <w:szCs w:val="18"/>
                    </w:rPr>
                    <w:t>Abstract Submission Deadlines:</w:t>
                  </w:r>
                </w:p>
                <w:p w:rsidR="00894896" w:rsidRPr="00894896" w:rsidRDefault="00894896" w:rsidP="00894896">
                  <w:pPr>
                    <w:shd w:val="clear" w:color="auto" w:fill="FFFFFF"/>
                    <w:spacing w:before="100" w:beforeAutospacing="1" w:after="100" w:afterAutospacing="1"/>
                    <w:rPr>
                      <w:rFonts w:ascii="Arial" w:eastAsia="Times New Roman" w:hAnsi="Arial" w:cs="Arial"/>
                      <w:color w:val="000000"/>
                      <w:sz w:val="18"/>
                      <w:szCs w:val="18"/>
                    </w:rPr>
                  </w:pPr>
                  <w:r w:rsidRPr="00894896">
                    <w:rPr>
                      <w:rFonts w:ascii="Arial" w:eastAsia="Times New Roman" w:hAnsi="Arial" w:cs="Arial"/>
                      <w:color w:val="000000"/>
                      <w:sz w:val="18"/>
                      <w:szCs w:val="18"/>
                    </w:rPr>
                    <w:t>Abstracts to be considered for oral presentation:  February 28, 2020</w:t>
                  </w:r>
                  <w:r w:rsidRPr="00894896">
                    <w:rPr>
                      <w:rFonts w:ascii="Arial" w:eastAsia="Times New Roman" w:hAnsi="Arial" w:cs="Arial"/>
                      <w:color w:val="000000"/>
                      <w:sz w:val="18"/>
                      <w:szCs w:val="18"/>
                    </w:rPr>
                    <w:br/>
                    <w:t>Abstracts for poster presentation:  March 6, 2020</w:t>
                  </w:r>
                </w:p>
                <w:p w:rsidR="00726141" w:rsidRPr="00CE2E7C" w:rsidRDefault="00726141" w:rsidP="00514E7D">
                  <w:pPr>
                    <w:pStyle w:val="NormalWeb"/>
                    <w:rPr>
                      <w:rFonts w:ascii="Arial" w:hAnsi="Arial" w:cs="Arial"/>
                    </w:rPr>
                  </w:pPr>
                  <w:r w:rsidRPr="00CE2E7C">
                    <w:rPr>
                      <w:rStyle w:val="Strong"/>
                      <w:rFonts w:ascii="Arial" w:hAnsi="Arial" w:cs="Arial"/>
                      <w:sz w:val="20"/>
                      <w:szCs w:val="20"/>
                    </w:rPr>
                    <w:t>Registration is free, but seating is limited so be sure to register early!</w:t>
                  </w:r>
                  <w:r w:rsidRPr="00CE2E7C">
                    <w:rPr>
                      <w:rFonts w:ascii="Arial" w:hAnsi="Arial" w:cs="Arial"/>
                      <w:sz w:val="20"/>
                      <w:szCs w:val="20"/>
                    </w:rPr>
                    <w:br/>
                  </w:r>
                  <w:r w:rsidRPr="00CE2E7C">
                    <w:rPr>
                      <w:rFonts w:ascii="Arial" w:hAnsi="Arial" w:cs="Arial"/>
                      <w:sz w:val="20"/>
                      <w:szCs w:val="20"/>
                    </w:rPr>
                    <w:br/>
                    <w:t xml:space="preserve">For conference-related questions, please contact </w:t>
                  </w:r>
                  <w:hyperlink r:id="rId12" w:history="1">
                    <w:r w:rsidRPr="00CE2E7C">
                      <w:rPr>
                        <w:rStyle w:val="Hyperlink"/>
                        <w:rFonts w:ascii="Arial" w:hAnsi="Arial" w:cs="Arial"/>
                        <w:sz w:val="20"/>
                        <w:szCs w:val="20"/>
                      </w:rPr>
                      <w:t>ccrconferences@mail.nih.gov</w:t>
                    </w:r>
                  </w:hyperlink>
                </w:p>
              </w:tc>
            </w:tr>
          </w:tbl>
          <w:p w:rsidR="00726141" w:rsidRPr="00CE2E7C" w:rsidRDefault="00726141" w:rsidP="00514E7D">
            <w:pPr>
              <w:jc w:val="center"/>
              <w:rPr>
                <w:rFonts w:ascii="Arial" w:eastAsia="Times New Roman" w:hAnsi="Arial" w:cs="Arial"/>
                <w:sz w:val="20"/>
                <w:szCs w:val="20"/>
              </w:rPr>
            </w:pPr>
          </w:p>
        </w:tc>
      </w:tr>
      <w:tr w:rsidR="00726141" w:rsidTr="00617679">
        <w:trPr>
          <w:trHeight w:val="150"/>
          <w:jc w:val="center"/>
        </w:trPr>
        <w:tc>
          <w:tcPr>
            <w:tcW w:w="0" w:type="auto"/>
            <w:shd w:val="clear" w:color="auto" w:fill="606060"/>
            <w:hideMark/>
          </w:tcPr>
          <w:p w:rsidR="00726141" w:rsidRDefault="00726141" w:rsidP="00514E7D">
            <w:pPr>
              <w:spacing w:before="100" w:beforeAutospacing="1" w:after="100" w:afterAutospacing="1" w:line="252" w:lineRule="auto"/>
            </w:pPr>
            <w:r>
              <w:rPr>
                <w:rFonts w:ascii="Arial" w:hAnsi="Arial" w:cs="Arial"/>
                <w:sz w:val="20"/>
                <w:szCs w:val="20"/>
              </w:rPr>
              <w:t> </w:t>
            </w:r>
          </w:p>
        </w:tc>
      </w:tr>
      <w:tr w:rsidR="00726141" w:rsidTr="00617679">
        <w:trPr>
          <w:jc w:val="center"/>
        </w:trPr>
        <w:tc>
          <w:tcPr>
            <w:tcW w:w="0" w:type="auto"/>
            <w:shd w:val="clear" w:color="auto" w:fill="606060"/>
            <w:hideMark/>
          </w:tcPr>
          <w:p w:rsidR="00726141" w:rsidRDefault="00726141" w:rsidP="00514E7D"/>
        </w:tc>
      </w:tr>
      <w:bookmarkEnd w:id="0"/>
    </w:tbl>
    <w:p w:rsidR="00F5307E" w:rsidRDefault="00F5307E" w:rsidP="00726141"/>
    <w:sectPr w:rsidR="00F5307E" w:rsidSect="00726141">
      <w:headerReference w:type="default" r:id="rId13"/>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403" w:rsidRDefault="00A60403" w:rsidP="00904252">
      <w:r>
        <w:separator/>
      </w:r>
    </w:p>
  </w:endnote>
  <w:endnote w:type="continuationSeparator" w:id="0">
    <w:p w:rsidR="00A60403" w:rsidRDefault="00A60403" w:rsidP="0090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NeueLTStd-M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403" w:rsidRDefault="00A60403" w:rsidP="00904252">
      <w:r>
        <w:separator/>
      </w:r>
    </w:p>
  </w:footnote>
  <w:footnote w:type="continuationSeparator" w:id="0">
    <w:p w:rsidR="00A60403" w:rsidRDefault="00A60403" w:rsidP="00904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252" w:rsidRPr="00904252" w:rsidRDefault="00904252" w:rsidP="00904252">
    <w:pPr>
      <w:autoSpaceDE w:val="0"/>
      <w:autoSpaceDN w:val="0"/>
      <w:adjustRightInd w:val="0"/>
      <w:spacing w:after="160" w:line="259" w:lineRule="auto"/>
      <w:rPr>
        <w:rFonts w:ascii="HelveticaNeueLTStd-Md" w:hAnsi="HelveticaNeueLTStd-Md" w:cs="HelveticaNeueLTStd-Md"/>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F0F8E"/>
    <w:multiLevelType w:val="multilevel"/>
    <w:tmpl w:val="C1BCD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0"/>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41"/>
    <w:rsid w:val="002878E1"/>
    <w:rsid w:val="002B0280"/>
    <w:rsid w:val="003F0456"/>
    <w:rsid w:val="00424E24"/>
    <w:rsid w:val="00546927"/>
    <w:rsid w:val="00617679"/>
    <w:rsid w:val="00621CD0"/>
    <w:rsid w:val="00726141"/>
    <w:rsid w:val="00894896"/>
    <w:rsid w:val="00904252"/>
    <w:rsid w:val="009912BE"/>
    <w:rsid w:val="009D09A6"/>
    <w:rsid w:val="00A60403"/>
    <w:rsid w:val="00AE3144"/>
    <w:rsid w:val="00B64298"/>
    <w:rsid w:val="00CE2E7C"/>
    <w:rsid w:val="00D2091A"/>
    <w:rsid w:val="00D23B38"/>
    <w:rsid w:val="00F5307E"/>
    <w:rsid w:val="00F81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141"/>
    <w:pPr>
      <w:spacing w:after="0" w:line="240" w:lineRule="auto"/>
    </w:pPr>
    <w:rPr>
      <w:rFonts w:ascii="Calibri" w:hAnsi="Calibri" w:cs="Calibri"/>
      <w:sz w:val="24"/>
      <w:szCs w:val="24"/>
    </w:rPr>
  </w:style>
  <w:style w:type="paragraph" w:styleId="Heading2">
    <w:name w:val="heading 2"/>
    <w:basedOn w:val="Normal"/>
    <w:link w:val="Heading2Char"/>
    <w:uiPriority w:val="9"/>
    <w:semiHidden/>
    <w:unhideWhenUsed/>
    <w:qFormat/>
    <w:rsid w:val="00726141"/>
    <w:pPr>
      <w:spacing w:before="100" w:before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26141"/>
    <w:rPr>
      <w:rFonts w:ascii="Calibri" w:hAnsi="Calibri" w:cs="Calibri"/>
      <w:b/>
      <w:bCs/>
      <w:sz w:val="36"/>
      <w:szCs w:val="36"/>
    </w:rPr>
  </w:style>
  <w:style w:type="character" w:styleId="Hyperlink">
    <w:name w:val="Hyperlink"/>
    <w:basedOn w:val="DefaultParagraphFont"/>
    <w:uiPriority w:val="99"/>
    <w:unhideWhenUsed/>
    <w:rsid w:val="00726141"/>
    <w:rPr>
      <w:color w:val="0563C1"/>
      <w:u w:val="single"/>
    </w:rPr>
  </w:style>
  <w:style w:type="paragraph" w:styleId="NormalWeb">
    <w:name w:val="Normal (Web)"/>
    <w:basedOn w:val="Normal"/>
    <w:uiPriority w:val="99"/>
    <w:semiHidden/>
    <w:unhideWhenUsed/>
    <w:rsid w:val="00726141"/>
    <w:pPr>
      <w:spacing w:before="100" w:beforeAutospacing="1" w:after="100" w:afterAutospacing="1"/>
    </w:pPr>
    <w:rPr>
      <w:sz w:val="22"/>
      <w:szCs w:val="22"/>
    </w:rPr>
  </w:style>
  <w:style w:type="character" w:styleId="Strong">
    <w:name w:val="Strong"/>
    <w:basedOn w:val="DefaultParagraphFont"/>
    <w:uiPriority w:val="22"/>
    <w:qFormat/>
    <w:rsid w:val="00726141"/>
    <w:rPr>
      <w:b/>
      <w:bCs/>
    </w:rPr>
  </w:style>
  <w:style w:type="character" w:styleId="Emphasis">
    <w:name w:val="Emphasis"/>
    <w:basedOn w:val="DefaultParagraphFont"/>
    <w:uiPriority w:val="20"/>
    <w:qFormat/>
    <w:rsid w:val="00726141"/>
    <w:rPr>
      <w:i/>
      <w:iCs/>
    </w:rPr>
  </w:style>
  <w:style w:type="paragraph" w:styleId="BalloonText">
    <w:name w:val="Balloon Text"/>
    <w:basedOn w:val="Normal"/>
    <w:link w:val="BalloonTextChar"/>
    <w:uiPriority w:val="99"/>
    <w:semiHidden/>
    <w:unhideWhenUsed/>
    <w:rsid w:val="00AE31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144"/>
    <w:rPr>
      <w:rFonts w:ascii="Segoe UI" w:hAnsi="Segoe UI" w:cs="Segoe UI"/>
      <w:sz w:val="18"/>
      <w:szCs w:val="18"/>
    </w:rPr>
  </w:style>
  <w:style w:type="character" w:customStyle="1" w:styleId="UnresolvedMention">
    <w:name w:val="Unresolved Mention"/>
    <w:basedOn w:val="DefaultParagraphFont"/>
    <w:uiPriority w:val="99"/>
    <w:semiHidden/>
    <w:unhideWhenUsed/>
    <w:rsid w:val="00546927"/>
    <w:rPr>
      <w:color w:val="605E5C"/>
      <w:shd w:val="clear" w:color="auto" w:fill="E1DFDD"/>
    </w:rPr>
  </w:style>
  <w:style w:type="paragraph" w:styleId="Header">
    <w:name w:val="header"/>
    <w:basedOn w:val="Normal"/>
    <w:link w:val="HeaderChar"/>
    <w:uiPriority w:val="99"/>
    <w:unhideWhenUsed/>
    <w:rsid w:val="00904252"/>
    <w:pPr>
      <w:tabs>
        <w:tab w:val="center" w:pos="4680"/>
        <w:tab w:val="right" w:pos="9360"/>
      </w:tabs>
    </w:pPr>
  </w:style>
  <w:style w:type="character" w:customStyle="1" w:styleId="HeaderChar">
    <w:name w:val="Header Char"/>
    <w:basedOn w:val="DefaultParagraphFont"/>
    <w:link w:val="Header"/>
    <w:uiPriority w:val="99"/>
    <w:rsid w:val="00904252"/>
    <w:rPr>
      <w:rFonts w:ascii="Calibri" w:hAnsi="Calibri" w:cs="Calibri"/>
      <w:sz w:val="24"/>
      <w:szCs w:val="24"/>
    </w:rPr>
  </w:style>
  <w:style w:type="paragraph" w:styleId="Footer">
    <w:name w:val="footer"/>
    <w:basedOn w:val="Normal"/>
    <w:link w:val="FooterChar"/>
    <w:uiPriority w:val="99"/>
    <w:unhideWhenUsed/>
    <w:rsid w:val="00904252"/>
    <w:pPr>
      <w:tabs>
        <w:tab w:val="center" w:pos="4680"/>
        <w:tab w:val="right" w:pos="9360"/>
      </w:tabs>
    </w:pPr>
  </w:style>
  <w:style w:type="character" w:customStyle="1" w:styleId="FooterChar">
    <w:name w:val="Footer Char"/>
    <w:basedOn w:val="DefaultParagraphFont"/>
    <w:link w:val="Footer"/>
    <w:uiPriority w:val="99"/>
    <w:rsid w:val="00904252"/>
    <w:rPr>
      <w:rFonts w:ascii="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141"/>
    <w:pPr>
      <w:spacing w:after="0" w:line="240" w:lineRule="auto"/>
    </w:pPr>
    <w:rPr>
      <w:rFonts w:ascii="Calibri" w:hAnsi="Calibri" w:cs="Calibri"/>
      <w:sz w:val="24"/>
      <w:szCs w:val="24"/>
    </w:rPr>
  </w:style>
  <w:style w:type="paragraph" w:styleId="Heading2">
    <w:name w:val="heading 2"/>
    <w:basedOn w:val="Normal"/>
    <w:link w:val="Heading2Char"/>
    <w:uiPriority w:val="9"/>
    <w:semiHidden/>
    <w:unhideWhenUsed/>
    <w:qFormat/>
    <w:rsid w:val="00726141"/>
    <w:pPr>
      <w:spacing w:before="100" w:before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26141"/>
    <w:rPr>
      <w:rFonts w:ascii="Calibri" w:hAnsi="Calibri" w:cs="Calibri"/>
      <w:b/>
      <w:bCs/>
      <w:sz w:val="36"/>
      <w:szCs w:val="36"/>
    </w:rPr>
  </w:style>
  <w:style w:type="character" w:styleId="Hyperlink">
    <w:name w:val="Hyperlink"/>
    <w:basedOn w:val="DefaultParagraphFont"/>
    <w:uiPriority w:val="99"/>
    <w:unhideWhenUsed/>
    <w:rsid w:val="00726141"/>
    <w:rPr>
      <w:color w:val="0563C1"/>
      <w:u w:val="single"/>
    </w:rPr>
  </w:style>
  <w:style w:type="paragraph" w:styleId="NormalWeb">
    <w:name w:val="Normal (Web)"/>
    <w:basedOn w:val="Normal"/>
    <w:uiPriority w:val="99"/>
    <w:semiHidden/>
    <w:unhideWhenUsed/>
    <w:rsid w:val="00726141"/>
    <w:pPr>
      <w:spacing w:before="100" w:beforeAutospacing="1" w:after="100" w:afterAutospacing="1"/>
    </w:pPr>
    <w:rPr>
      <w:sz w:val="22"/>
      <w:szCs w:val="22"/>
    </w:rPr>
  </w:style>
  <w:style w:type="character" w:styleId="Strong">
    <w:name w:val="Strong"/>
    <w:basedOn w:val="DefaultParagraphFont"/>
    <w:uiPriority w:val="22"/>
    <w:qFormat/>
    <w:rsid w:val="00726141"/>
    <w:rPr>
      <w:b/>
      <w:bCs/>
    </w:rPr>
  </w:style>
  <w:style w:type="character" w:styleId="Emphasis">
    <w:name w:val="Emphasis"/>
    <w:basedOn w:val="DefaultParagraphFont"/>
    <w:uiPriority w:val="20"/>
    <w:qFormat/>
    <w:rsid w:val="00726141"/>
    <w:rPr>
      <w:i/>
      <w:iCs/>
    </w:rPr>
  </w:style>
  <w:style w:type="paragraph" w:styleId="BalloonText">
    <w:name w:val="Balloon Text"/>
    <w:basedOn w:val="Normal"/>
    <w:link w:val="BalloonTextChar"/>
    <w:uiPriority w:val="99"/>
    <w:semiHidden/>
    <w:unhideWhenUsed/>
    <w:rsid w:val="00AE31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144"/>
    <w:rPr>
      <w:rFonts w:ascii="Segoe UI" w:hAnsi="Segoe UI" w:cs="Segoe UI"/>
      <w:sz w:val="18"/>
      <w:szCs w:val="18"/>
    </w:rPr>
  </w:style>
  <w:style w:type="character" w:customStyle="1" w:styleId="UnresolvedMention">
    <w:name w:val="Unresolved Mention"/>
    <w:basedOn w:val="DefaultParagraphFont"/>
    <w:uiPriority w:val="99"/>
    <w:semiHidden/>
    <w:unhideWhenUsed/>
    <w:rsid w:val="00546927"/>
    <w:rPr>
      <w:color w:val="605E5C"/>
      <w:shd w:val="clear" w:color="auto" w:fill="E1DFDD"/>
    </w:rPr>
  </w:style>
  <w:style w:type="paragraph" w:styleId="Header">
    <w:name w:val="header"/>
    <w:basedOn w:val="Normal"/>
    <w:link w:val="HeaderChar"/>
    <w:uiPriority w:val="99"/>
    <w:unhideWhenUsed/>
    <w:rsid w:val="00904252"/>
    <w:pPr>
      <w:tabs>
        <w:tab w:val="center" w:pos="4680"/>
        <w:tab w:val="right" w:pos="9360"/>
      </w:tabs>
    </w:pPr>
  </w:style>
  <w:style w:type="character" w:customStyle="1" w:styleId="HeaderChar">
    <w:name w:val="Header Char"/>
    <w:basedOn w:val="DefaultParagraphFont"/>
    <w:link w:val="Header"/>
    <w:uiPriority w:val="99"/>
    <w:rsid w:val="00904252"/>
    <w:rPr>
      <w:rFonts w:ascii="Calibri" w:hAnsi="Calibri" w:cs="Calibri"/>
      <w:sz w:val="24"/>
      <w:szCs w:val="24"/>
    </w:rPr>
  </w:style>
  <w:style w:type="paragraph" w:styleId="Footer">
    <w:name w:val="footer"/>
    <w:basedOn w:val="Normal"/>
    <w:link w:val="FooterChar"/>
    <w:uiPriority w:val="99"/>
    <w:unhideWhenUsed/>
    <w:rsid w:val="00904252"/>
    <w:pPr>
      <w:tabs>
        <w:tab w:val="center" w:pos="4680"/>
        <w:tab w:val="right" w:pos="9360"/>
      </w:tabs>
    </w:pPr>
  </w:style>
  <w:style w:type="character" w:customStyle="1" w:styleId="FooterChar">
    <w:name w:val="Footer Char"/>
    <w:basedOn w:val="DefaultParagraphFont"/>
    <w:link w:val="Footer"/>
    <w:uiPriority w:val="99"/>
    <w:rsid w:val="00904252"/>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28361">
      <w:bodyDiv w:val="1"/>
      <w:marLeft w:val="0"/>
      <w:marRight w:val="0"/>
      <w:marTop w:val="0"/>
      <w:marBottom w:val="0"/>
      <w:divBdr>
        <w:top w:val="none" w:sz="0" w:space="0" w:color="auto"/>
        <w:left w:val="none" w:sz="0" w:space="0" w:color="auto"/>
        <w:bottom w:val="none" w:sz="0" w:space="0" w:color="auto"/>
        <w:right w:val="none" w:sz="0" w:space="0" w:color="auto"/>
      </w:divBdr>
    </w:div>
    <w:div w:id="799811566">
      <w:bodyDiv w:val="1"/>
      <w:marLeft w:val="0"/>
      <w:marRight w:val="0"/>
      <w:marTop w:val="0"/>
      <w:marBottom w:val="0"/>
      <w:divBdr>
        <w:top w:val="none" w:sz="0" w:space="0" w:color="auto"/>
        <w:left w:val="none" w:sz="0" w:space="0" w:color="auto"/>
        <w:bottom w:val="none" w:sz="0" w:space="0" w:color="auto"/>
        <w:right w:val="none" w:sz="0" w:space="0" w:color="auto"/>
      </w:divBdr>
    </w:div>
    <w:div w:id="80092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nciis-p101.nci.nih.gov\group10\CCR\Julia\Announcements\ccr.cancer.gov"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crconferences@mail.nih.gov%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cifrederick.cancer.gov/events/conferences/NCIRNAWorksho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jpg@01D480BF.6015FE7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Julia (NIH/NCI) [C]</dc:creator>
  <cp:keywords/>
  <dc:description/>
  <cp:lastModifiedBy>SYSTEM</cp:lastModifiedBy>
  <cp:revision>2</cp:revision>
  <cp:lastPrinted>2019-08-01T16:34:00Z</cp:lastPrinted>
  <dcterms:created xsi:type="dcterms:W3CDTF">2019-11-13T18:44:00Z</dcterms:created>
  <dcterms:modified xsi:type="dcterms:W3CDTF">2019-11-13T18:44:00Z</dcterms:modified>
</cp:coreProperties>
</file>