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DED" w:rsidRPr="005A761C" w:rsidRDefault="00F34DED" w:rsidP="008E0BB7">
      <w:pPr>
        <w:tabs>
          <w:tab w:val="center" w:pos="4680"/>
        </w:tabs>
        <w:jc w:val="center"/>
        <w:rPr>
          <w:sz w:val="22"/>
        </w:rPr>
      </w:pPr>
      <w:bookmarkStart w:id="0" w:name="_GoBack"/>
      <w:bookmarkEnd w:id="0"/>
      <w:r w:rsidRPr="005A761C">
        <w:rPr>
          <w:b/>
          <w:bCs/>
          <w:sz w:val="22"/>
        </w:rPr>
        <w:t>Justification for No Material or Nonsubstantive Change to Currently-Approved Collection</w:t>
      </w:r>
    </w:p>
    <w:p w:rsidR="00F34DED" w:rsidRPr="005A761C" w:rsidRDefault="00F34DED" w:rsidP="00F34DED">
      <w:pPr>
        <w:rPr>
          <w:sz w:val="22"/>
        </w:rPr>
      </w:pPr>
    </w:p>
    <w:p w:rsidR="00F34DED" w:rsidRPr="005A761C" w:rsidRDefault="00F34DED" w:rsidP="00F34DED">
      <w:pPr>
        <w:rPr>
          <w:sz w:val="22"/>
        </w:rPr>
      </w:pPr>
      <w:r w:rsidRPr="005A761C">
        <w:rPr>
          <w:b/>
          <w:bCs/>
          <w:sz w:val="22"/>
        </w:rPr>
        <w:t>AGENCY:</w:t>
      </w:r>
      <w:r w:rsidRPr="005A761C">
        <w:rPr>
          <w:sz w:val="22"/>
        </w:rPr>
        <w:tab/>
      </w:r>
      <w:r w:rsidR="00182A07">
        <w:rPr>
          <w:sz w:val="22"/>
        </w:rPr>
        <w:t>Employee Benefits Security Administration (EBSA)</w:t>
      </w:r>
    </w:p>
    <w:p w:rsidR="00F34DED" w:rsidRPr="005A761C" w:rsidRDefault="00F34DED" w:rsidP="00F34DED">
      <w:pPr>
        <w:rPr>
          <w:sz w:val="22"/>
        </w:rPr>
      </w:pPr>
    </w:p>
    <w:p w:rsidR="00F34DED" w:rsidRPr="005A761C" w:rsidRDefault="00F34DED" w:rsidP="00F34DED">
      <w:pPr>
        <w:tabs>
          <w:tab w:val="left" w:pos="-1440"/>
        </w:tabs>
        <w:ind w:left="1440" w:hanging="1440"/>
        <w:rPr>
          <w:sz w:val="22"/>
        </w:rPr>
      </w:pPr>
      <w:r w:rsidRPr="005A761C">
        <w:rPr>
          <w:b/>
          <w:bCs/>
          <w:sz w:val="22"/>
        </w:rPr>
        <w:t>TITLE:</w:t>
      </w:r>
      <w:r w:rsidRPr="005A761C">
        <w:rPr>
          <w:sz w:val="22"/>
        </w:rPr>
        <w:tab/>
      </w:r>
      <w:r w:rsidR="002D1CA6">
        <w:rPr>
          <w:sz w:val="22"/>
        </w:rPr>
        <w:t xml:space="preserve">Annual </w:t>
      </w:r>
      <w:r w:rsidR="00B821D8">
        <w:rPr>
          <w:sz w:val="22"/>
        </w:rPr>
        <w:t xml:space="preserve">Return/Report of Employee Benefit Plan (Form 5500) </w:t>
      </w:r>
    </w:p>
    <w:p w:rsidR="00F34DED" w:rsidRPr="005A761C" w:rsidRDefault="00F34DED" w:rsidP="00F34DED">
      <w:pPr>
        <w:rPr>
          <w:sz w:val="22"/>
        </w:rPr>
      </w:pPr>
    </w:p>
    <w:p w:rsidR="00F34DED" w:rsidRPr="005A761C" w:rsidRDefault="00F34DED" w:rsidP="00F34DED">
      <w:pPr>
        <w:rPr>
          <w:sz w:val="22"/>
        </w:rPr>
      </w:pPr>
      <w:r w:rsidRPr="005A761C">
        <w:rPr>
          <w:b/>
          <w:bCs/>
          <w:sz w:val="22"/>
        </w:rPr>
        <w:t>STATUS:</w:t>
      </w:r>
      <w:r w:rsidRPr="005A761C">
        <w:rPr>
          <w:sz w:val="22"/>
        </w:rPr>
        <w:tab/>
        <w:t xml:space="preserve">OMB control number </w:t>
      </w:r>
      <w:r w:rsidR="00182A07">
        <w:rPr>
          <w:sz w:val="22"/>
        </w:rPr>
        <w:t>1210-0110</w:t>
      </w:r>
      <w:r w:rsidRPr="005A761C">
        <w:rPr>
          <w:sz w:val="22"/>
        </w:rPr>
        <w:t xml:space="preserve">; expires </w:t>
      </w:r>
      <w:r w:rsidR="00182A07">
        <w:rPr>
          <w:sz w:val="22"/>
        </w:rPr>
        <w:t>November 30, 2021</w:t>
      </w:r>
    </w:p>
    <w:p w:rsidR="00F34DED" w:rsidRPr="005A761C" w:rsidRDefault="00F34DED" w:rsidP="00F34DED">
      <w:pPr>
        <w:rPr>
          <w:sz w:val="22"/>
        </w:rPr>
      </w:pPr>
    </w:p>
    <w:p w:rsidR="0053063C" w:rsidRDefault="0053063C" w:rsidP="301E786C">
      <w:pPr>
        <w:tabs>
          <w:tab w:val="left" w:pos="-1440"/>
        </w:tabs>
        <w:ind w:left="1440" w:hanging="1440"/>
        <w:rPr>
          <w:b/>
          <w:bCs/>
          <w:sz w:val="22"/>
        </w:rPr>
      </w:pPr>
    </w:p>
    <w:p w:rsidR="0053063C" w:rsidRDefault="0053063C" w:rsidP="301E786C">
      <w:pPr>
        <w:tabs>
          <w:tab w:val="left" w:pos="-1440"/>
        </w:tabs>
        <w:ind w:left="1440" w:hanging="1440"/>
        <w:rPr>
          <w:b/>
          <w:bCs/>
          <w:sz w:val="22"/>
        </w:rPr>
      </w:pPr>
    </w:p>
    <w:p w:rsidR="0053063C" w:rsidRPr="0053063C" w:rsidRDefault="0053063C" w:rsidP="0053063C">
      <w:r w:rsidRPr="0053063C">
        <w:t>The Department is submitting a non-material, non-substantive change request to conform its version of the instruction</w:t>
      </w:r>
      <w:r w:rsidR="00DF1825">
        <w:t>s</w:t>
      </w:r>
      <w:r w:rsidRPr="0053063C">
        <w:t xml:space="preserve"> for the Form 5500 to changes that were to instructions for line 2d by </w:t>
      </w:r>
      <w:r>
        <w:t xml:space="preserve">the Pension Benefit Guaranty Corporation </w:t>
      </w:r>
      <w:r w:rsidRPr="0053063C">
        <w:t xml:space="preserve">in </w:t>
      </w:r>
      <w:r>
        <w:t xml:space="preserve">a </w:t>
      </w:r>
      <w:r w:rsidRPr="0053063C">
        <w:t xml:space="preserve">similar request that was submitted to </w:t>
      </w:r>
      <w:r>
        <w:t xml:space="preserve">the Office of Management and Budget </w:t>
      </w:r>
      <w:r w:rsidR="00DF1825">
        <w:t>on October 6, 20</w:t>
      </w:r>
      <w:r w:rsidRPr="0053063C">
        <w:t>19 under OMB Control Number 121</w:t>
      </w:r>
      <w:r w:rsidR="001F3181">
        <w:t>2</w:t>
      </w:r>
      <w:r w:rsidRPr="0053063C">
        <w:t xml:space="preserve">-0157. </w:t>
      </w:r>
    </w:p>
    <w:p w:rsidR="00AF05EE" w:rsidRPr="009826BC" w:rsidRDefault="00AF05EE" w:rsidP="0053063C">
      <w:pPr>
        <w:rPr>
          <w:rFonts w:cs="Times New Roman"/>
          <w:strike/>
          <w:szCs w:val="24"/>
        </w:rPr>
      </w:pPr>
    </w:p>
    <w:p w:rsidR="009826BC" w:rsidRDefault="009826BC" w:rsidP="0053063C">
      <w:pPr>
        <w:tabs>
          <w:tab w:val="left" w:pos="270"/>
        </w:tabs>
        <w:autoSpaceDE w:val="0"/>
        <w:autoSpaceDN w:val="0"/>
        <w:adjustRightInd w:val="0"/>
        <w:spacing w:before="60"/>
        <w:ind w:right="533"/>
        <w:rPr>
          <w:rFonts w:cs="Times New Roman"/>
          <w:szCs w:val="24"/>
        </w:rPr>
      </w:pPr>
    </w:p>
    <w:sectPr w:rsidR="009826BC" w:rsidSect="00192A8E">
      <w:footerReference w:type="defaul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7E2247" w16cid:durableId="213DF944"/>
  <w16cid:commentId w16cid:paraId="33224DBA" w16cid:durableId="213F477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677" w:rsidRDefault="00450677" w:rsidP="00192A8E">
      <w:r>
        <w:separator/>
      </w:r>
    </w:p>
  </w:endnote>
  <w:endnote w:type="continuationSeparator" w:id="0">
    <w:p w:rsidR="00450677" w:rsidRDefault="00450677" w:rsidP="00192A8E">
      <w:r>
        <w:continuationSeparator/>
      </w:r>
    </w:p>
  </w:endnote>
  <w:endnote w:type="continuationNotice" w:id="1">
    <w:p w:rsidR="00450677" w:rsidRDefault="004506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31746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2A8E" w:rsidRDefault="00192A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2F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92A8E" w:rsidRDefault="00192A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8357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2A8E" w:rsidRDefault="00192A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2A8E" w:rsidRDefault="00192A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677" w:rsidRDefault="00450677" w:rsidP="00192A8E">
      <w:r>
        <w:separator/>
      </w:r>
    </w:p>
  </w:footnote>
  <w:footnote w:type="continuationSeparator" w:id="0">
    <w:p w:rsidR="00450677" w:rsidRDefault="00450677" w:rsidP="00192A8E">
      <w:r>
        <w:continuationSeparator/>
      </w:r>
    </w:p>
  </w:footnote>
  <w:footnote w:type="continuationNotice" w:id="1">
    <w:p w:rsidR="00450677" w:rsidRDefault="0045067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A7210"/>
    <w:multiLevelType w:val="hybridMultilevel"/>
    <w:tmpl w:val="802C7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43D6E"/>
    <w:multiLevelType w:val="hybridMultilevel"/>
    <w:tmpl w:val="4F726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397CDD"/>
    <w:multiLevelType w:val="hybridMultilevel"/>
    <w:tmpl w:val="2130B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FE"/>
    <w:rsid w:val="00002A4A"/>
    <w:rsid w:val="0000569D"/>
    <w:rsid w:val="00005B73"/>
    <w:rsid w:val="0000644C"/>
    <w:rsid w:val="00013802"/>
    <w:rsid w:val="00014968"/>
    <w:rsid w:val="00044187"/>
    <w:rsid w:val="00074CC9"/>
    <w:rsid w:val="000814AD"/>
    <w:rsid w:val="00082D18"/>
    <w:rsid w:val="000851AA"/>
    <w:rsid w:val="0008646C"/>
    <w:rsid w:val="00092AAE"/>
    <w:rsid w:val="000B4365"/>
    <w:rsid w:val="000C1C28"/>
    <w:rsid w:val="000C296E"/>
    <w:rsid w:val="000D1318"/>
    <w:rsid w:val="000D348F"/>
    <w:rsid w:val="000D761D"/>
    <w:rsid w:val="000D7C8F"/>
    <w:rsid w:val="000E6A88"/>
    <w:rsid w:val="000F5DE9"/>
    <w:rsid w:val="000F5EE0"/>
    <w:rsid w:val="0010509D"/>
    <w:rsid w:val="00106C17"/>
    <w:rsid w:val="00111E14"/>
    <w:rsid w:val="00114DA6"/>
    <w:rsid w:val="00132198"/>
    <w:rsid w:val="001413F9"/>
    <w:rsid w:val="00141C46"/>
    <w:rsid w:val="001474F0"/>
    <w:rsid w:val="00152425"/>
    <w:rsid w:val="00164BA9"/>
    <w:rsid w:val="001676AE"/>
    <w:rsid w:val="00182A07"/>
    <w:rsid w:val="001856D7"/>
    <w:rsid w:val="00186539"/>
    <w:rsid w:val="00192A2F"/>
    <w:rsid w:val="00192A8E"/>
    <w:rsid w:val="001A12B4"/>
    <w:rsid w:val="001A2E44"/>
    <w:rsid w:val="001B15C8"/>
    <w:rsid w:val="001B35D0"/>
    <w:rsid w:val="001B5697"/>
    <w:rsid w:val="001C218D"/>
    <w:rsid w:val="001C65E5"/>
    <w:rsid w:val="001D63B2"/>
    <w:rsid w:val="001E10D3"/>
    <w:rsid w:val="001E33D1"/>
    <w:rsid w:val="001E7BC6"/>
    <w:rsid w:val="001F3034"/>
    <w:rsid w:val="001F3181"/>
    <w:rsid w:val="001F5B1D"/>
    <w:rsid w:val="002008D1"/>
    <w:rsid w:val="00200C64"/>
    <w:rsid w:val="0020317C"/>
    <w:rsid w:val="00204C6F"/>
    <w:rsid w:val="00207102"/>
    <w:rsid w:val="002139B3"/>
    <w:rsid w:val="002200A1"/>
    <w:rsid w:val="00231CE1"/>
    <w:rsid w:val="0023627B"/>
    <w:rsid w:val="00237C3C"/>
    <w:rsid w:val="0024297D"/>
    <w:rsid w:val="00242B9A"/>
    <w:rsid w:val="00261F24"/>
    <w:rsid w:val="00273EAF"/>
    <w:rsid w:val="00274004"/>
    <w:rsid w:val="0027470C"/>
    <w:rsid w:val="002765E3"/>
    <w:rsid w:val="00283A88"/>
    <w:rsid w:val="00294A92"/>
    <w:rsid w:val="002A1C7D"/>
    <w:rsid w:val="002B0CE1"/>
    <w:rsid w:val="002B1DE8"/>
    <w:rsid w:val="002D1CA6"/>
    <w:rsid w:val="002E0CA0"/>
    <w:rsid w:val="002F03F3"/>
    <w:rsid w:val="002F1FCF"/>
    <w:rsid w:val="00305E7E"/>
    <w:rsid w:val="00306DE2"/>
    <w:rsid w:val="00314271"/>
    <w:rsid w:val="003223EA"/>
    <w:rsid w:val="00323205"/>
    <w:rsid w:val="00323349"/>
    <w:rsid w:val="0032716E"/>
    <w:rsid w:val="0033116A"/>
    <w:rsid w:val="0034044C"/>
    <w:rsid w:val="003449B0"/>
    <w:rsid w:val="00346063"/>
    <w:rsid w:val="003567BA"/>
    <w:rsid w:val="0035794B"/>
    <w:rsid w:val="003607DF"/>
    <w:rsid w:val="00365209"/>
    <w:rsid w:val="00371BD3"/>
    <w:rsid w:val="003726C3"/>
    <w:rsid w:val="003740F3"/>
    <w:rsid w:val="00382FEA"/>
    <w:rsid w:val="00386A55"/>
    <w:rsid w:val="003904AD"/>
    <w:rsid w:val="00392646"/>
    <w:rsid w:val="003A6BD9"/>
    <w:rsid w:val="003C11CA"/>
    <w:rsid w:val="003C1310"/>
    <w:rsid w:val="003D01EE"/>
    <w:rsid w:val="003D7AC1"/>
    <w:rsid w:val="003E29A7"/>
    <w:rsid w:val="003E2F05"/>
    <w:rsid w:val="003E42B3"/>
    <w:rsid w:val="003E6974"/>
    <w:rsid w:val="003F10D4"/>
    <w:rsid w:val="003F19AE"/>
    <w:rsid w:val="004105EB"/>
    <w:rsid w:val="00410B55"/>
    <w:rsid w:val="00412E43"/>
    <w:rsid w:val="004200B8"/>
    <w:rsid w:val="00422D40"/>
    <w:rsid w:val="004366AA"/>
    <w:rsid w:val="00444A01"/>
    <w:rsid w:val="00450677"/>
    <w:rsid w:val="004604BD"/>
    <w:rsid w:val="00472DA2"/>
    <w:rsid w:val="00483C20"/>
    <w:rsid w:val="00487CEA"/>
    <w:rsid w:val="00495B51"/>
    <w:rsid w:val="0049601C"/>
    <w:rsid w:val="004963C9"/>
    <w:rsid w:val="004A597A"/>
    <w:rsid w:val="004B16B8"/>
    <w:rsid w:val="004C31C5"/>
    <w:rsid w:val="004C7006"/>
    <w:rsid w:val="004C7116"/>
    <w:rsid w:val="004D0225"/>
    <w:rsid w:val="004D23D6"/>
    <w:rsid w:val="004D4BC5"/>
    <w:rsid w:val="004E0277"/>
    <w:rsid w:val="004E4542"/>
    <w:rsid w:val="004E515B"/>
    <w:rsid w:val="004E77D4"/>
    <w:rsid w:val="00523031"/>
    <w:rsid w:val="00526018"/>
    <w:rsid w:val="00526C8B"/>
    <w:rsid w:val="0053063C"/>
    <w:rsid w:val="0054088F"/>
    <w:rsid w:val="0054292D"/>
    <w:rsid w:val="005562EB"/>
    <w:rsid w:val="00560CFE"/>
    <w:rsid w:val="005618DE"/>
    <w:rsid w:val="005632F3"/>
    <w:rsid w:val="00567948"/>
    <w:rsid w:val="00567C8B"/>
    <w:rsid w:val="005730B3"/>
    <w:rsid w:val="005769F9"/>
    <w:rsid w:val="00580A51"/>
    <w:rsid w:val="00583F35"/>
    <w:rsid w:val="00584F9C"/>
    <w:rsid w:val="00587250"/>
    <w:rsid w:val="00592556"/>
    <w:rsid w:val="005962D8"/>
    <w:rsid w:val="005A761C"/>
    <w:rsid w:val="005B0C49"/>
    <w:rsid w:val="005B1CF9"/>
    <w:rsid w:val="005B21DD"/>
    <w:rsid w:val="005C739B"/>
    <w:rsid w:val="005E2E26"/>
    <w:rsid w:val="005F7EE2"/>
    <w:rsid w:val="006046A2"/>
    <w:rsid w:val="006107BF"/>
    <w:rsid w:val="00662920"/>
    <w:rsid w:val="0066342E"/>
    <w:rsid w:val="006677BF"/>
    <w:rsid w:val="00691C20"/>
    <w:rsid w:val="00691DAC"/>
    <w:rsid w:val="00692B62"/>
    <w:rsid w:val="006A37C4"/>
    <w:rsid w:val="006B62A2"/>
    <w:rsid w:val="006C023F"/>
    <w:rsid w:val="006C1EBC"/>
    <w:rsid w:val="006E164A"/>
    <w:rsid w:val="006E2AAF"/>
    <w:rsid w:val="00702F8F"/>
    <w:rsid w:val="00703F24"/>
    <w:rsid w:val="007112A7"/>
    <w:rsid w:val="007209FC"/>
    <w:rsid w:val="00733DC8"/>
    <w:rsid w:val="00746C38"/>
    <w:rsid w:val="00754829"/>
    <w:rsid w:val="007600F6"/>
    <w:rsid w:val="0076054E"/>
    <w:rsid w:val="00761764"/>
    <w:rsid w:val="00764966"/>
    <w:rsid w:val="00766CE1"/>
    <w:rsid w:val="007803FE"/>
    <w:rsid w:val="0078052B"/>
    <w:rsid w:val="00787FD0"/>
    <w:rsid w:val="007C49BF"/>
    <w:rsid w:val="007E2D43"/>
    <w:rsid w:val="007F083A"/>
    <w:rsid w:val="00800704"/>
    <w:rsid w:val="0080150B"/>
    <w:rsid w:val="008125E7"/>
    <w:rsid w:val="00815B19"/>
    <w:rsid w:val="00816E18"/>
    <w:rsid w:val="008200EC"/>
    <w:rsid w:val="00850636"/>
    <w:rsid w:val="00851E79"/>
    <w:rsid w:val="008564FC"/>
    <w:rsid w:val="00863BBC"/>
    <w:rsid w:val="00863E38"/>
    <w:rsid w:val="00866007"/>
    <w:rsid w:val="0086745D"/>
    <w:rsid w:val="00867C70"/>
    <w:rsid w:val="00886574"/>
    <w:rsid w:val="008924E9"/>
    <w:rsid w:val="00895B9E"/>
    <w:rsid w:val="008A0B0F"/>
    <w:rsid w:val="008B243E"/>
    <w:rsid w:val="008C7ED1"/>
    <w:rsid w:val="008E0BB7"/>
    <w:rsid w:val="00922A90"/>
    <w:rsid w:val="009313C2"/>
    <w:rsid w:val="00931CFE"/>
    <w:rsid w:val="00932F9F"/>
    <w:rsid w:val="00943834"/>
    <w:rsid w:val="00951585"/>
    <w:rsid w:val="00960A04"/>
    <w:rsid w:val="00961053"/>
    <w:rsid w:val="00961934"/>
    <w:rsid w:val="0096265C"/>
    <w:rsid w:val="009637D1"/>
    <w:rsid w:val="009704A0"/>
    <w:rsid w:val="00974129"/>
    <w:rsid w:val="00975130"/>
    <w:rsid w:val="009826BC"/>
    <w:rsid w:val="00982DDF"/>
    <w:rsid w:val="00984710"/>
    <w:rsid w:val="00985036"/>
    <w:rsid w:val="00990ABF"/>
    <w:rsid w:val="009A5BE6"/>
    <w:rsid w:val="009B457B"/>
    <w:rsid w:val="009C316A"/>
    <w:rsid w:val="009C6FED"/>
    <w:rsid w:val="009D06BB"/>
    <w:rsid w:val="009E10A9"/>
    <w:rsid w:val="009E1BE6"/>
    <w:rsid w:val="009E3A92"/>
    <w:rsid w:val="009E7A82"/>
    <w:rsid w:val="009F5281"/>
    <w:rsid w:val="009F7A9C"/>
    <w:rsid w:val="00A00FBA"/>
    <w:rsid w:val="00A038F6"/>
    <w:rsid w:val="00A04D48"/>
    <w:rsid w:val="00A10C60"/>
    <w:rsid w:val="00A1418D"/>
    <w:rsid w:val="00A44939"/>
    <w:rsid w:val="00A55791"/>
    <w:rsid w:val="00A71917"/>
    <w:rsid w:val="00A7200F"/>
    <w:rsid w:val="00A73580"/>
    <w:rsid w:val="00A76357"/>
    <w:rsid w:val="00AA2717"/>
    <w:rsid w:val="00AA731E"/>
    <w:rsid w:val="00AB3C1B"/>
    <w:rsid w:val="00AB5965"/>
    <w:rsid w:val="00AC1606"/>
    <w:rsid w:val="00AC2F18"/>
    <w:rsid w:val="00AD18BD"/>
    <w:rsid w:val="00AD45D5"/>
    <w:rsid w:val="00AD79A5"/>
    <w:rsid w:val="00AE6B44"/>
    <w:rsid w:val="00AF05EE"/>
    <w:rsid w:val="00AF27E7"/>
    <w:rsid w:val="00AF2AF9"/>
    <w:rsid w:val="00B002FE"/>
    <w:rsid w:val="00B00DE1"/>
    <w:rsid w:val="00B0732F"/>
    <w:rsid w:val="00B15E8B"/>
    <w:rsid w:val="00B27A12"/>
    <w:rsid w:val="00B27E5A"/>
    <w:rsid w:val="00B306A5"/>
    <w:rsid w:val="00B31101"/>
    <w:rsid w:val="00B3409A"/>
    <w:rsid w:val="00B42B70"/>
    <w:rsid w:val="00B52EFD"/>
    <w:rsid w:val="00B540AE"/>
    <w:rsid w:val="00B650CD"/>
    <w:rsid w:val="00B67145"/>
    <w:rsid w:val="00B73081"/>
    <w:rsid w:val="00B7465D"/>
    <w:rsid w:val="00B76324"/>
    <w:rsid w:val="00B765CC"/>
    <w:rsid w:val="00B80E70"/>
    <w:rsid w:val="00B821D8"/>
    <w:rsid w:val="00B857D8"/>
    <w:rsid w:val="00B918FE"/>
    <w:rsid w:val="00B96A39"/>
    <w:rsid w:val="00BB73A4"/>
    <w:rsid w:val="00BD1390"/>
    <w:rsid w:val="00BD1603"/>
    <w:rsid w:val="00BD25F4"/>
    <w:rsid w:val="00BE4F75"/>
    <w:rsid w:val="00C05F2F"/>
    <w:rsid w:val="00C129B9"/>
    <w:rsid w:val="00C13975"/>
    <w:rsid w:val="00C3631B"/>
    <w:rsid w:val="00C36F6A"/>
    <w:rsid w:val="00C5164C"/>
    <w:rsid w:val="00C52B57"/>
    <w:rsid w:val="00C55F08"/>
    <w:rsid w:val="00C568B1"/>
    <w:rsid w:val="00C602CC"/>
    <w:rsid w:val="00C63A14"/>
    <w:rsid w:val="00C83086"/>
    <w:rsid w:val="00C861EB"/>
    <w:rsid w:val="00C875F2"/>
    <w:rsid w:val="00C9411B"/>
    <w:rsid w:val="00C95FF4"/>
    <w:rsid w:val="00C977DD"/>
    <w:rsid w:val="00C97E4B"/>
    <w:rsid w:val="00CA71D7"/>
    <w:rsid w:val="00CB6933"/>
    <w:rsid w:val="00CB76DA"/>
    <w:rsid w:val="00CD608A"/>
    <w:rsid w:val="00CD7372"/>
    <w:rsid w:val="00D24BAD"/>
    <w:rsid w:val="00D31452"/>
    <w:rsid w:val="00D61F1D"/>
    <w:rsid w:val="00D74842"/>
    <w:rsid w:val="00D833A4"/>
    <w:rsid w:val="00D9175E"/>
    <w:rsid w:val="00D97846"/>
    <w:rsid w:val="00DA6E49"/>
    <w:rsid w:val="00DB369B"/>
    <w:rsid w:val="00DC3DE2"/>
    <w:rsid w:val="00DC40F4"/>
    <w:rsid w:val="00DC48A4"/>
    <w:rsid w:val="00DC7D68"/>
    <w:rsid w:val="00DD00A5"/>
    <w:rsid w:val="00DD0397"/>
    <w:rsid w:val="00DD2F8F"/>
    <w:rsid w:val="00DE08DC"/>
    <w:rsid w:val="00DE137A"/>
    <w:rsid w:val="00DE1A26"/>
    <w:rsid w:val="00DE76FE"/>
    <w:rsid w:val="00DF1825"/>
    <w:rsid w:val="00DF732C"/>
    <w:rsid w:val="00E03482"/>
    <w:rsid w:val="00E054E9"/>
    <w:rsid w:val="00E257AA"/>
    <w:rsid w:val="00E27396"/>
    <w:rsid w:val="00E37093"/>
    <w:rsid w:val="00E42573"/>
    <w:rsid w:val="00E4315A"/>
    <w:rsid w:val="00E8239B"/>
    <w:rsid w:val="00E91F26"/>
    <w:rsid w:val="00E971A3"/>
    <w:rsid w:val="00EB10D2"/>
    <w:rsid w:val="00EC7EAE"/>
    <w:rsid w:val="00F10A9A"/>
    <w:rsid w:val="00F16534"/>
    <w:rsid w:val="00F173DE"/>
    <w:rsid w:val="00F20D84"/>
    <w:rsid w:val="00F26103"/>
    <w:rsid w:val="00F3138D"/>
    <w:rsid w:val="00F31C9D"/>
    <w:rsid w:val="00F34DED"/>
    <w:rsid w:val="00F35971"/>
    <w:rsid w:val="00F440C9"/>
    <w:rsid w:val="00F454F0"/>
    <w:rsid w:val="00F66D3A"/>
    <w:rsid w:val="00F66E4C"/>
    <w:rsid w:val="00F844F0"/>
    <w:rsid w:val="00FB31C0"/>
    <w:rsid w:val="00FB32A9"/>
    <w:rsid w:val="00FC6859"/>
    <w:rsid w:val="00FD6860"/>
    <w:rsid w:val="00FD6F94"/>
    <w:rsid w:val="00FE7663"/>
    <w:rsid w:val="00FF6516"/>
    <w:rsid w:val="0EA79834"/>
    <w:rsid w:val="301E786C"/>
    <w:rsid w:val="41879047"/>
    <w:rsid w:val="4C8F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9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2A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A8E"/>
  </w:style>
  <w:style w:type="paragraph" w:styleId="Footer">
    <w:name w:val="footer"/>
    <w:basedOn w:val="Normal"/>
    <w:link w:val="FooterChar"/>
    <w:uiPriority w:val="99"/>
    <w:unhideWhenUsed/>
    <w:rsid w:val="00192A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A8E"/>
  </w:style>
  <w:style w:type="paragraph" w:styleId="FootnoteText">
    <w:name w:val="footnote text"/>
    <w:basedOn w:val="Normal"/>
    <w:link w:val="FootnoteTextChar"/>
    <w:uiPriority w:val="99"/>
    <w:semiHidden/>
    <w:unhideWhenUsed/>
    <w:rsid w:val="002200A1"/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00A1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00A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C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C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D02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02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02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2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22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9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2A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A8E"/>
  </w:style>
  <w:style w:type="paragraph" w:styleId="Footer">
    <w:name w:val="footer"/>
    <w:basedOn w:val="Normal"/>
    <w:link w:val="FooterChar"/>
    <w:uiPriority w:val="99"/>
    <w:unhideWhenUsed/>
    <w:rsid w:val="00192A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A8E"/>
  </w:style>
  <w:style w:type="paragraph" w:styleId="FootnoteText">
    <w:name w:val="footnote text"/>
    <w:basedOn w:val="Normal"/>
    <w:link w:val="FootnoteTextChar"/>
    <w:uiPriority w:val="99"/>
    <w:semiHidden/>
    <w:unhideWhenUsed/>
    <w:rsid w:val="002200A1"/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00A1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00A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C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C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D02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02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02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2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2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9E795238C0C6B148A3B44436766A1E14" ma:contentTypeVersion="8" ma:contentTypeDescription="Documents with Controlled Unclassified Information (CUI) flag and markings." ma:contentTypeScope="" ma:versionID="a0a9c15deb285e5d4233ed8acedf8143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d3aaf95a8d63c44d08f3a0e8a6b6068e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CUIFalsePositive" minOccurs="0"/>
                <xsd:element ref="ns2:CUIReviewer" minOccurs="0"/>
                <xsd:element ref="ns2:CUIReviewTimestamp" minOccurs="0"/>
                <xsd:element ref="ns2:CUIReviewedBy" minOccurs="0"/>
                <xsd:element ref="ns2:MoveField" minOccurs="0"/>
                <xsd:element ref="ns2:RecordNotification" minOccurs="0"/>
                <xsd:element ref="ns2:WorkingCopyURL" minOccurs="0"/>
                <xsd:element ref="ns2:o7599312a26a4e37b002e8191aab0e29" minOccurs="0"/>
                <xsd:element ref="ns2:TaxCatchAll" minOccurs="0"/>
                <xsd:element ref="ns2:TaxCatchAllLabel" minOccurs="0"/>
                <xsd:element ref="ns2:All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Privacy"/>
                    <xsd:enumeration value="Procurement and Acquisition*"/>
                    <xsd:enumeration value="Tax*"/>
                  </xsd:restriction>
                </xsd:simpleType>
              </xsd:element>
            </xsd:sequence>
          </xsd:extension>
        </xsd:complexContent>
      </xsd:complexType>
    </xsd:element>
    <xsd:element name="CUIFalsePositive" ma:index="10" nillable="true" ma:displayName="CUIFalsePositive" ma:default="Unreviewed" ma:hidden="true" ma:internalName="CUIFalsePositive" ma:readOnly="false">
      <xsd:simpleType>
        <xsd:restriction base="dms:Text">
          <xsd:maxLength value="255"/>
        </xsd:restriction>
      </xsd:simpleType>
    </xsd:element>
    <xsd:element name="CUIReviewer" ma:index="11" nillable="true" ma:displayName="CUIReviewer" ma:description="DEPRECATED. Use the CUIReviewedBy field instead" ma:hidden="true" ma:list="UserInfo" ma:SharePointGroup="0" ma:internalName="CUIReview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IReviewTimestamp" ma:index="12" nillable="true" ma:displayName="CUIReviewTimestamp" ma:hidden="true" ma:internalName="CUIReviewTimestamp" ma:readOnly="false">
      <xsd:simpleType>
        <xsd:restriction base="dms:Text">
          <xsd:maxLength value="255"/>
        </xsd:restriction>
      </xsd:simpleType>
    </xsd:element>
    <xsd:element name="CUIReviewedBy" ma:index="13" nillable="true" ma:displayName="CUIReviewedBy" ma:hidden="true" ma:internalName="CUIReviewedBy" ma:readOnly="false">
      <xsd:simpleType>
        <xsd:restriction base="dms:Text">
          <xsd:maxLength value="255"/>
        </xsd:restriction>
      </xsd:simpleType>
    </xsd:element>
    <xsd:element name="MoveField" ma:index="14" nillable="true" ma:displayName="MoveField" ma:default="0" ma:hidden="true" ma:internalName="MoveField" ma:readOnly="false">
      <xsd:simpleType>
        <xsd:restriction base="dms:Text">
          <xsd:maxLength value="2"/>
        </xsd:restriction>
      </xsd:simpleType>
    </xsd:element>
    <xsd:element name="RecordNotification" ma:index="15" nillable="true" ma:displayName="RecordNotification" ma:hidden="true" ma:internalName="RecordNotification" ma:readOnly="false">
      <xsd:simpleType>
        <xsd:restriction base="dms:Text">
          <xsd:maxLength value="255"/>
        </xsd:restriction>
      </xsd:simpleType>
    </xsd:element>
    <xsd:element name="WorkingCopyURL" ma:index="16" nillable="true" ma:displayName="WorkingCopyURL" ma:hidden="true" ma:internalName="WorkingCopyURL" ma:readOnly="false">
      <xsd:simpleType>
        <xsd:restriction base="dms:Note"/>
      </xsd:simpleType>
    </xsd:element>
    <xsd:element name="o7599312a26a4e37b002e8191aab0e29" ma:index="17" nillable="true" ma:taxonomy="true" ma:internalName="o7599312a26a4e37b002e8191aab0e29" ma:taxonomyFieldName="OGC_x0020_Document_x0020_Status" ma:displayName="Document Status" ma:default="6;#Draft|4e9a4bc7-9032-4d66-87ab-b16dbcbcd63b" ma:fieldId="{87599312-a26a-4e37-b002-e8191aab0e29}" ma:sspId="b04b9a93-b54f-4549-9b70-040003075d6a" ma:termSetId="7a876c95-03e1-4508-9a3d-932ce338d8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64829790-4437-408e-b892-8b5bccf5edbd}" ma:internalName="TaxCatchAll" ma:showField="CatchAllData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64829790-4437-408e-b892-8b5bccf5edbd}" ma:internalName="TaxCatchAllLabel" ma:readOnly="true" ma:showField="CatchAllDataLabel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lMetadata" ma:index="21" nillable="true" ma:displayName="AllMetadata" ma:hidden="true" ma:internalName="AllMetadat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lMetadata xmlns="42a8a83a-5e27-410c-a1fc-7c5ac4e503f4" xsi:nil="true"/>
    <CUIReviewer xmlns="42a8a83a-5e27-410c-a1fc-7c5ac4e503f4">
      <UserInfo>
        <DisplayName/>
        <AccountId xsi:nil="true"/>
        <AccountType/>
      </UserInfo>
    </CUIReviewer>
    <CUIFalsePositive xmlns="42a8a83a-5e27-410c-a1fc-7c5ac4e503f4" xsi:nil="true"/>
    <PBGCCUI xmlns="42a8a83a-5e27-410c-a1fc-7c5ac4e503f4" xsi:nil="true"/>
    <Marking xmlns="42a8a83a-5e27-410c-a1fc-7c5ac4e503f4"/>
    <CUIReviewTimestamp xmlns="42a8a83a-5e27-410c-a1fc-7c5ac4e503f4" xsi:nil="true"/>
    <CUIReviewedBy xmlns="42a8a83a-5e27-410c-a1fc-7c5ac4e503f4" xsi:nil="true"/>
    <MoveField xmlns="42a8a83a-5e27-410c-a1fc-7c5ac4e503f4">0</MoveField>
    <RecordNotification xmlns="42a8a83a-5e27-410c-a1fc-7c5ac4e503f4" xsi:nil="true"/>
    <WorkingCopyURL xmlns="42a8a83a-5e27-410c-a1fc-7c5ac4e503f4" xsi:nil="true"/>
    <o7599312a26a4e37b002e8191aab0e29 xmlns="42a8a83a-5e27-410c-a1fc-7c5ac4e503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4e9a4bc7-9032-4d66-87ab-b16dbcbcd63b</TermId>
        </TermInfo>
      </Terms>
    </o7599312a26a4e37b002e8191aab0e29>
    <TaxCatchAll xmlns="42a8a83a-5e27-410c-a1fc-7c5ac4e503f4">
      <Value>6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b04b9a93-b54f-4549-9b70-040003075d6a" ContentTypeId="0x010100E09C6A4FD85CD94DB99934580C23925719" PreviousValue="false"/>
</file>

<file path=customXml/itemProps1.xml><?xml version="1.0" encoding="utf-8"?>
<ds:datastoreItem xmlns:ds="http://schemas.openxmlformats.org/officeDocument/2006/customXml" ds:itemID="{2FCC406D-9EC7-4E4A-B7BA-062B48293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a83a-5e27-410c-a1fc-7c5ac4e5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607FDE-6873-4E88-A880-FDC16CE3302D}">
  <ds:schemaRefs>
    <ds:schemaRef ds:uri="http://schemas.microsoft.com/office/2006/metadata/properties"/>
    <ds:schemaRef ds:uri="http://schemas.microsoft.com/office/infopath/2007/PartnerControls"/>
    <ds:schemaRef ds:uri="42a8a83a-5e27-410c-a1fc-7c5ac4e503f4"/>
  </ds:schemaRefs>
</ds:datastoreItem>
</file>

<file path=customXml/itemProps3.xml><?xml version="1.0" encoding="utf-8"?>
<ds:datastoreItem xmlns:ds="http://schemas.openxmlformats.org/officeDocument/2006/customXml" ds:itemID="{67038A45-DBDD-45C5-A5D1-926A3360F2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DAD926-6571-43CB-BF57-96E6E8E386A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PBGC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 Deborah</dc:creator>
  <cp:keywords/>
  <dc:description/>
  <cp:lastModifiedBy>SYSTEM</cp:lastModifiedBy>
  <cp:revision>2</cp:revision>
  <cp:lastPrinted>2019-01-09T20:53:00Z</cp:lastPrinted>
  <dcterms:created xsi:type="dcterms:W3CDTF">2019-10-17T12:29:00Z</dcterms:created>
  <dcterms:modified xsi:type="dcterms:W3CDTF">2019-10-17T12:29:00Z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0x010100E09C6A4FD85CD94DB99934580C23925719009E795238C0C6B148A3B44436766A1E14</vt:lpwstr>
  </property>
  <property fmtid="{D5CDD505-2E9C-101B-9397-08002B2CF9AE}" pid="3" name="Order">
    <vt:r8>100</vt:r8>
  </property>
  <property fmtid="{D5CDD505-2E9C-101B-9397-08002B2CF9AE}" pid="4" name="Source Library">
    <vt:lpwstr/>
  </property>
  <property fmtid="{D5CDD505-2E9C-101B-9397-08002B2CF9AE}" pid="5" name="Source Type">
    <vt:lpwstr>File share</vt:lpwstr>
  </property>
  <property fmtid="{D5CDD505-2E9C-101B-9397-08002B2CF9AE}" pid="6" name="OGC Document Status">
    <vt:lpwstr>6;#Draft|4e9a4bc7-9032-4d66-87ab-b16dbcbcd63b</vt:lpwstr>
  </property>
  <property fmtid="{D5CDD505-2E9C-101B-9397-08002B2CF9AE}" pid="7" name="AuthorIds_UIVersion_2048">
    <vt:lpwstr>31</vt:lpwstr>
  </property>
</Properties>
</file>