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C0" w:rsidP="00A11035" w:rsidRDefault="00730CC0">
      <w:pPr>
        <w:pStyle w:val="Title"/>
        <w:tabs>
          <w:tab w:val="right" w:pos="9360"/>
        </w:tabs>
        <w:spacing w:after="240"/>
        <w:rPr>
          <w:rFonts w:ascii="Arial" w:hAnsi="Arial" w:cs="Arial"/>
          <w:szCs w:val="24"/>
        </w:rPr>
      </w:pPr>
    </w:p>
    <w:p w:rsidRPr="00540CF7" w:rsidR="003A6187" w:rsidP="00365802" w:rsidRDefault="00092426">
      <w:pPr>
        <w:pStyle w:val="Title"/>
        <w:tabs>
          <w:tab w:val="right" w:pos="9360"/>
        </w:tabs>
        <w:spacing w:after="240"/>
        <w:rPr>
          <w:rFonts w:ascii="Arial" w:hAnsi="Arial" w:cs="Arial"/>
          <w:sz w:val="24"/>
          <w:szCs w:val="24"/>
          <w:lang w:val="en-US"/>
        </w:rPr>
      </w:pPr>
      <w:r w:rsidRPr="00540CF7">
        <w:rPr>
          <w:rFonts w:ascii="Arial" w:hAnsi="Arial" w:cs="Arial"/>
          <w:sz w:val="24"/>
          <w:szCs w:val="24"/>
        </w:rPr>
        <w:t>Supporting Statement for</w:t>
      </w:r>
    </w:p>
    <w:p w:rsidRPr="00540CF7" w:rsidR="00092426" w:rsidP="00365802" w:rsidRDefault="00092426">
      <w:pPr>
        <w:pStyle w:val="Title"/>
        <w:tabs>
          <w:tab w:val="right" w:pos="9360"/>
        </w:tabs>
        <w:spacing w:after="240"/>
        <w:rPr>
          <w:rFonts w:ascii="Arial" w:hAnsi="Arial" w:cs="Arial"/>
          <w:sz w:val="24"/>
          <w:szCs w:val="24"/>
          <w:lang w:val="en-US"/>
        </w:rPr>
      </w:pPr>
      <w:r w:rsidRPr="00540CF7">
        <w:rPr>
          <w:rFonts w:ascii="Arial" w:hAnsi="Arial" w:cs="Arial"/>
          <w:sz w:val="24"/>
          <w:szCs w:val="24"/>
        </w:rPr>
        <w:t>Paperwork Reduction Act Submissions</w:t>
      </w:r>
    </w:p>
    <w:p w:rsidRPr="00540CF7" w:rsidR="003A6187" w:rsidP="00540CF7" w:rsidRDefault="000B6CB5">
      <w:pPr>
        <w:pStyle w:val="Title"/>
        <w:tabs>
          <w:tab w:val="right" w:pos="9360"/>
        </w:tabs>
        <w:spacing w:after="240"/>
        <w:jc w:val="left"/>
        <w:rPr>
          <w:rFonts w:ascii="Book Antiqua" w:hAnsi="Book Antiqua"/>
          <w:b w:val="0"/>
          <w:bCs w:val="0"/>
          <w:color w:val="1F497D"/>
          <w:kern w:val="0"/>
          <w:sz w:val="24"/>
          <w:szCs w:val="20"/>
          <w:lang w:val="en-US" w:eastAsia="en-US"/>
        </w:rPr>
      </w:pPr>
      <w:r w:rsidRPr="00540CF7">
        <w:rPr>
          <w:rFonts w:ascii="Arial" w:hAnsi="Arial" w:cs="Arial"/>
          <w:sz w:val="24"/>
          <w:szCs w:val="24"/>
          <w:lang w:val="en-US"/>
        </w:rPr>
        <w:br/>
        <w:t xml:space="preserve">NOTE TO REVIEWER:  </w:t>
      </w:r>
      <w:r w:rsidRPr="003D1BB7" w:rsidR="00924531">
        <w:rPr>
          <w:rFonts w:ascii="Arial" w:hAnsi="Arial" w:cs="Arial"/>
          <w:b w:val="0"/>
          <w:sz w:val="24"/>
          <w:szCs w:val="24"/>
          <w:lang w:val="en-US"/>
        </w:rPr>
        <w:t>Per OMB Terms of Clearance t</w:t>
      </w:r>
      <w:r w:rsidRPr="003D1BB7">
        <w:rPr>
          <w:rFonts w:ascii="Arial" w:hAnsi="Arial" w:cs="Arial"/>
          <w:b w:val="0"/>
          <w:sz w:val="24"/>
          <w:szCs w:val="24"/>
          <w:lang w:val="en-US"/>
        </w:rPr>
        <w:t>his is a revision</w:t>
      </w:r>
      <w:r w:rsidRPr="003D1BB7" w:rsidR="008C48A8">
        <w:rPr>
          <w:rFonts w:ascii="Arial" w:hAnsi="Arial" w:cs="Arial"/>
          <w:b w:val="0"/>
          <w:sz w:val="24"/>
          <w:szCs w:val="24"/>
          <w:lang w:val="en-US"/>
        </w:rPr>
        <w:t xml:space="preserve"> to OMB No. 1219-0144</w:t>
      </w:r>
      <w:r w:rsidRPr="003D1BB7">
        <w:rPr>
          <w:rFonts w:ascii="Arial" w:hAnsi="Arial" w:cs="Arial"/>
          <w:b w:val="0"/>
          <w:sz w:val="24"/>
          <w:szCs w:val="24"/>
          <w:lang w:val="en-US"/>
        </w:rPr>
        <w:t xml:space="preserve">.  </w:t>
      </w:r>
      <w:r w:rsidRPr="003D1BB7">
        <w:rPr>
          <w:rFonts w:ascii="Arial" w:hAnsi="Arial" w:cs="Arial"/>
          <w:b w:val="0"/>
          <w:bCs w:val="0"/>
          <w:kern w:val="0"/>
          <w:sz w:val="24"/>
          <w:szCs w:val="24"/>
          <w:lang w:val="en-US" w:eastAsia="en-US"/>
        </w:rPr>
        <w:t xml:space="preserve">OMB No. 1219-0144 and 1219-0078 </w:t>
      </w:r>
      <w:r w:rsidRPr="003D1BB7" w:rsidR="00E975BC">
        <w:rPr>
          <w:rFonts w:ascii="Arial" w:hAnsi="Arial" w:cs="Arial"/>
          <w:b w:val="0"/>
          <w:bCs w:val="0"/>
          <w:kern w:val="0"/>
          <w:sz w:val="24"/>
          <w:szCs w:val="24"/>
          <w:lang w:val="en-US" w:eastAsia="en-US"/>
        </w:rPr>
        <w:t xml:space="preserve">(Expiring 2/29/2020) </w:t>
      </w:r>
      <w:r w:rsidRPr="003D1BB7">
        <w:rPr>
          <w:rFonts w:ascii="Arial" w:hAnsi="Arial" w:cs="Arial"/>
          <w:b w:val="0"/>
          <w:bCs w:val="0"/>
          <w:kern w:val="0"/>
          <w:sz w:val="24"/>
          <w:szCs w:val="24"/>
          <w:lang w:val="en-US" w:eastAsia="en-US"/>
        </w:rPr>
        <w:t xml:space="preserve">are being combined into 1219-0144 only.  The 5000-3 Form, which currently belongs to both </w:t>
      </w:r>
      <w:r w:rsidRPr="003D1BB7" w:rsidR="00E975BC">
        <w:rPr>
          <w:rFonts w:ascii="Arial" w:hAnsi="Arial" w:cs="Arial"/>
          <w:b w:val="0"/>
          <w:bCs w:val="0"/>
          <w:kern w:val="0"/>
          <w:sz w:val="24"/>
          <w:szCs w:val="24"/>
          <w:lang w:val="en-US" w:eastAsia="en-US"/>
        </w:rPr>
        <w:t>OMB No.’s</w:t>
      </w:r>
      <w:r w:rsidRPr="003D1BB7">
        <w:rPr>
          <w:rFonts w:ascii="Arial" w:hAnsi="Arial" w:cs="Arial"/>
          <w:b w:val="0"/>
          <w:bCs w:val="0"/>
          <w:kern w:val="0"/>
          <w:sz w:val="24"/>
          <w:szCs w:val="24"/>
          <w:lang w:val="en-US" w:eastAsia="en-US"/>
        </w:rPr>
        <w:t xml:space="preserve">, will then cover one </w:t>
      </w:r>
      <w:r w:rsidRPr="003D1BB7" w:rsidR="00E975BC">
        <w:rPr>
          <w:rFonts w:ascii="Arial" w:hAnsi="Arial" w:cs="Arial"/>
          <w:b w:val="0"/>
          <w:bCs w:val="0"/>
          <w:kern w:val="0"/>
          <w:sz w:val="24"/>
          <w:szCs w:val="24"/>
          <w:lang w:val="en-US" w:eastAsia="en-US"/>
        </w:rPr>
        <w:t>OMB No.</w:t>
      </w:r>
      <w:r w:rsidRPr="003D1BB7">
        <w:rPr>
          <w:rFonts w:ascii="Arial" w:hAnsi="Arial" w:cs="Arial"/>
          <w:b w:val="0"/>
          <w:bCs w:val="0"/>
          <w:kern w:val="0"/>
          <w:sz w:val="24"/>
          <w:szCs w:val="24"/>
          <w:lang w:val="en-US" w:eastAsia="en-US"/>
        </w:rPr>
        <w:t xml:space="preserve"> only after this combination occurs.</w:t>
      </w:r>
    </w:p>
    <w:p w:rsidRPr="00540CF7" w:rsidR="000B6CB5" w:rsidP="00540CF7" w:rsidRDefault="000B6CB5">
      <w:pPr>
        <w:pStyle w:val="Title"/>
        <w:tabs>
          <w:tab w:val="right" w:pos="9360"/>
        </w:tabs>
        <w:spacing w:after="240"/>
        <w:jc w:val="left"/>
        <w:rPr>
          <w:rFonts w:ascii="Arial" w:hAnsi="Arial" w:cs="Arial"/>
          <w:sz w:val="24"/>
          <w:szCs w:val="24"/>
          <w:lang w:val="en-US"/>
        </w:rPr>
      </w:pPr>
    </w:p>
    <w:p w:rsidRPr="00540CF7" w:rsidR="0052120A" w:rsidP="002F22F4" w:rsidRDefault="0052120A">
      <w:pPr>
        <w:tabs>
          <w:tab w:val="left" w:pos="-720"/>
        </w:tabs>
        <w:suppressAutoHyphens/>
        <w:spacing w:after="240"/>
        <w:rPr>
          <w:rFonts w:ascii="Arial" w:hAnsi="Arial" w:cs="Arial"/>
          <w:szCs w:val="24"/>
        </w:rPr>
      </w:pPr>
      <w:r w:rsidRPr="00540CF7">
        <w:rPr>
          <w:rFonts w:ascii="Arial" w:hAnsi="Arial" w:cs="Arial"/>
          <w:b/>
          <w:szCs w:val="24"/>
        </w:rPr>
        <w:t xml:space="preserve">OMB Control Number:  </w:t>
      </w:r>
      <w:r w:rsidRPr="00540CF7">
        <w:rPr>
          <w:rFonts w:ascii="Arial" w:hAnsi="Arial" w:cs="Arial"/>
          <w:szCs w:val="24"/>
        </w:rPr>
        <w:t>1219 – 0144</w:t>
      </w:r>
      <w:r w:rsidRPr="00540CF7" w:rsidR="00BD06F3">
        <w:rPr>
          <w:rFonts w:ascii="Arial" w:hAnsi="Arial" w:cs="Arial"/>
          <w:szCs w:val="24"/>
        </w:rPr>
        <w:t xml:space="preserve"> </w:t>
      </w:r>
    </w:p>
    <w:p w:rsidRPr="00540CF7" w:rsidR="0052120A" w:rsidP="002F22F4" w:rsidRDefault="0052120A">
      <w:pPr>
        <w:tabs>
          <w:tab w:val="right" w:pos="9360"/>
        </w:tabs>
        <w:spacing w:after="240"/>
        <w:rPr>
          <w:rFonts w:ascii="Arial" w:hAnsi="Arial" w:cs="Arial"/>
          <w:szCs w:val="24"/>
        </w:rPr>
      </w:pPr>
      <w:r w:rsidRPr="00540CF7">
        <w:rPr>
          <w:rFonts w:ascii="Arial" w:hAnsi="Arial" w:cs="Arial"/>
          <w:b/>
          <w:szCs w:val="24"/>
        </w:rPr>
        <w:t xml:space="preserve">Information Collection Title:  </w:t>
      </w:r>
      <w:r w:rsidRPr="00540CF7">
        <w:rPr>
          <w:rFonts w:ascii="Arial" w:hAnsi="Arial" w:cs="Arial"/>
          <w:szCs w:val="24"/>
        </w:rPr>
        <w:t xml:space="preserve">Mine Rescue Teams; Arrangements for </w:t>
      </w:r>
      <w:r w:rsidRPr="00540CF7" w:rsidR="00526638">
        <w:rPr>
          <w:rFonts w:ascii="Arial" w:hAnsi="Arial" w:cs="Arial"/>
          <w:szCs w:val="24"/>
        </w:rPr>
        <w:t>E</w:t>
      </w:r>
      <w:r w:rsidRPr="00540CF7">
        <w:rPr>
          <w:rFonts w:ascii="Arial" w:hAnsi="Arial" w:cs="Arial"/>
          <w:szCs w:val="24"/>
        </w:rPr>
        <w:t xml:space="preserve">mergency </w:t>
      </w:r>
      <w:r w:rsidRPr="00540CF7" w:rsidR="00526638">
        <w:rPr>
          <w:rFonts w:ascii="Arial" w:hAnsi="Arial" w:cs="Arial"/>
          <w:szCs w:val="24"/>
        </w:rPr>
        <w:t>M</w:t>
      </w:r>
      <w:r w:rsidRPr="00540CF7">
        <w:rPr>
          <w:rFonts w:ascii="Arial" w:hAnsi="Arial" w:cs="Arial"/>
          <w:szCs w:val="24"/>
        </w:rPr>
        <w:t xml:space="preserve">edical </w:t>
      </w:r>
      <w:r w:rsidRPr="00540CF7" w:rsidR="00526638">
        <w:rPr>
          <w:rFonts w:ascii="Arial" w:hAnsi="Arial" w:cs="Arial"/>
          <w:szCs w:val="24"/>
        </w:rPr>
        <w:t>A</w:t>
      </w:r>
      <w:r w:rsidRPr="00540CF7">
        <w:rPr>
          <w:rFonts w:ascii="Arial" w:hAnsi="Arial" w:cs="Arial"/>
          <w:szCs w:val="24"/>
        </w:rPr>
        <w:t xml:space="preserve">ssistance and </w:t>
      </w:r>
      <w:r w:rsidRPr="00540CF7" w:rsidR="00526638">
        <w:rPr>
          <w:rFonts w:ascii="Arial" w:hAnsi="Arial" w:cs="Arial"/>
          <w:szCs w:val="24"/>
        </w:rPr>
        <w:t>T</w:t>
      </w:r>
      <w:r w:rsidRPr="00540CF7">
        <w:rPr>
          <w:rFonts w:ascii="Arial" w:hAnsi="Arial" w:cs="Arial"/>
          <w:szCs w:val="24"/>
        </w:rPr>
        <w:t xml:space="preserve">ransportation for </w:t>
      </w:r>
      <w:r w:rsidRPr="00540CF7" w:rsidR="00526638">
        <w:rPr>
          <w:rFonts w:ascii="Arial" w:hAnsi="Arial" w:cs="Arial"/>
          <w:szCs w:val="24"/>
        </w:rPr>
        <w:t>I</w:t>
      </w:r>
      <w:r w:rsidRPr="00540CF7">
        <w:rPr>
          <w:rFonts w:ascii="Arial" w:hAnsi="Arial" w:cs="Arial"/>
          <w:szCs w:val="24"/>
        </w:rPr>
        <w:t xml:space="preserve">njured </w:t>
      </w:r>
      <w:r w:rsidRPr="00540CF7" w:rsidR="00526638">
        <w:rPr>
          <w:rFonts w:ascii="Arial" w:hAnsi="Arial" w:cs="Arial"/>
          <w:szCs w:val="24"/>
        </w:rPr>
        <w:t>P</w:t>
      </w:r>
      <w:r w:rsidRPr="00540CF7">
        <w:rPr>
          <w:rFonts w:ascii="Arial" w:hAnsi="Arial" w:cs="Arial"/>
          <w:szCs w:val="24"/>
        </w:rPr>
        <w:t xml:space="preserve">ersons; </w:t>
      </w:r>
      <w:r w:rsidRPr="00540CF7" w:rsidR="00526638">
        <w:rPr>
          <w:rFonts w:ascii="Arial" w:hAnsi="Arial" w:cs="Arial"/>
          <w:szCs w:val="24"/>
        </w:rPr>
        <w:t>A</w:t>
      </w:r>
      <w:r w:rsidRPr="00540CF7">
        <w:rPr>
          <w:rFonts w:ascii="Arial" w:hAnsi="Arial" w:cs="Arial"/>
          <w:szCs w:val="24"/>
        </w:rPr>
        <w:t xml:space="preserve">greements; </w:t>
      </w:r>
      <w:r w:rsidRPr="00540CF7" w:rsidR="00526638">
        <w:rPr>
          <w:rFonts w:ascii="Arial" w:hAnsi="Arial" w:cs="Arial"/>
          <w:szCs w:val="24"/>
        </w:rPr>
        <w:t>R</w:t>
      </w:r>
      <w:r w:rsidRPr="00540CF7">
        <w:rPr>
          <w:rFonts w:ascii="Arial" w:hAnsi="Arial" w:cs="Arial"/>
          <w:szCs w:val="24"/>
        </w:rPr>
        <w:t xml:space="preserve">eporting </w:t>
      </w:r>
      <w:r w:rsidRPr="00540CF7" w:rsidR="00526638">
        <w:rPr>
          <w:rFonts w:ascii="Arial" w:hAnsi="Arial" w:cs="Arial"/>
          <w:szCs w:val="24"/>
        </w:rPr>
        <w:t>R</w:t>
      </w:r>
      <w:r w:rsidRPr="00540CF7">
        <w:rPr>
          <w:rFonts w:ascii="Arial" w:hAnsi="Arial" w:cs="Arial"/>
          <w:szCs w:val="24"/>
        </w:rPr>
        <w:t xml:space="preserve">equirements; </w:t>
      </w:r>
      <w:r w:rsidRPr="00540CF7" w:rsidR="00526638">
        <w:rPr>
          <w:rFonts w:ascii="Arial" w:hAnsi="Arial" w:cs="Arial"/>
          <w:szCs w:val="24"/>
        </w:rPr>
        <w:t>P</w:t>
      </w:r>
      <w:r w:rsidRPr="00540CF7">
        <w:rPr>
          <w:rFonts w:ascii="Arial" w:hAnsi="Arial" w:cs="Arial"/>
          <w:szCs w:val="24"/>
        </w:rPr>
        <w:t xml:space="preserve">osting </w:t>
      </w:r>
      <w:r w:rsidRPr="00540CF7" w:rsidR="00526638">
        <w:rPr>
          <w:rFonts w:ascii="Arial" w:hAnsi="Arial" w:cs="Arial"/>
          <w:szCs w:val="24"/>
        </w:rPr>
        <w:t>R</w:t>
      </w:r>
      <w:r w:rsidRPr="00540CF7">
        <w:rPr>
          <w:rFonts w:ascii="Arial" w:hAnsi="Arial" w:cs="Arial"/>
          <w:szCs w:val="24"/>
        </w:rPr>
        <w:t>equirements</w:t>
      </w:r>
    </w:p>
    <w:p w:rsidRPr="00540CF7" w:rsidR="00C327DD" w:rsidP="002F22F4" w:rsidRDefault="0052120A">
      <w:pPr>
        <w:tabs>
          <w:tab w:val="left" w:pos="-720"/>
          <w:tab w:val="left" w:pos="2469"/>
        </w:tabs>
        <w:suppressAutoHyphens/>
        <w:spacing w:after="240"/>
        <w:rPr>
          <w:rFonts w:ascii="Arial" w:hAnsi="Arial" w:cs="Arial"/>
          <w:szCs w:val="24"/>
        </w:rPr>
      </w:pPr>
      <w:r w:rsidRPr="00540CF7">
        <w:rPr>
          <w:rFonts w:ascii="Arial" w:hAnsi="Arial" w:cs="Arial"/>
          <w:b/>
          <w:szCs w:val="24"/>
        </w:rPr>
        <w:t>Form Number(s):</w:t>
      </w:r>
      <w:r w:rsidRPr="00540CF7" w:rsidR="00AF6856">
        <w:rPr>
          <w:rFonts w:ascii="Arial" w:hAnsi="Arial" w:cs="Arial"/>
          <w:szCs w:val="24"/>
        </w:rPr>
        <w:t xml:space="preserve">  MSHA Form 2000-224, </w:t>
      </w:r>
      <w:r w:rsidRPr="00540CF7" w:rsidR="00C327DD">
        <w:rPr>
          <w:rFonts w:ascii="Arial" w:hAnsi="Arial" w:cs="Arial"/>
          <w:szCs w:val="24"/>
        </w:rPr>
        <w:t xml:space="preserve">Operator’s Annual Certification of Mine Rescue Team Qualifications </w:t>
      </w:r>
    </w:p>
    <w:p w:rsidRPr="00540CF7" w:rsidR="0052120A" w:rsidP="002F22F4" w:rsidRDefault="00AF6856">
      <w:pPr>
        <w:tabs>
          <w:tab w:val="left" w:pos="-720"/>
          <w:tab w:val="left" w:pos="2469"/>
        </w:tabs>
        <w:suppressAutoHyphens/>
        <w:spacing w:after="240"/>
        <w:rPr>
          <w:rFonts w:ascii="Arial" w:hAnsi="Arial" w:cs="Arial"/>
          <w:b/>
          <w:szCs w:val="24"/>
        </w:rPr>
      </w:pPr>
      <w:r w:rsidRPr="00540CF7">
        <w:rPr>
          <w:rFonts w:ascii="Arial" w:hAnsi="Arial" w:cs="Arial"/>
          <w:szCs w:val="24"/>
        </w:rPr>
        <w:t>MSHA Form 5000-3</w:t>
      </w:r>
      <w:r w:rsidRPr="00540CF7" w:rsidR="00C327DD">
        <w:rPr>
          <w:rFonts w:ascii="Arial" w:hAnsi="Arial" w:cs="Arial"/>
          <w:szCs w:val="24"/>
        </w:rPr>
        <w:t>, Certificate of Physical Qualification for Mine Rescue Work</w:t>
      </w:r>
    </w:p>
    <w:p w:rsidRPr="00540CF7" w:rsidR="0052120A" w:rsidP="005B61DD" w:rsidRDefault="0052120A">
      <w:pPr>
        <w:tabs>
          <w:tab w:val="right" w:pos="9360"/>
        </w:tabs>
        <w:spacing w:before="120" w:after="120"/>
        <w:rPr>
          <w:rFonts w:ascii="Arial" w:hAnsi="Arial" w:cs="Arial"/>
          <w:szCs w:val="24"/>
        </w:rPr>
      </w:pPr>
      <w:r w:rsidRPr="00540CF7">
        <w:rPr>
          <w:rFonts w:ascii="Arial" w:hAnsi="Arial" w:cs="Arial"/>
          <w:b/>
          <w:szCs w:val="24"/>
        </w:rPr>
        <w:t xml:space="preserve">Authority: </w:t>
      </w:r>
      <w:r w:rsidRPr="00540CF7" w:rsidR="007D1280">
        <w:rPr>
          <w:rFonts w:ascii="Arial" w:hAnsi="Arial" w:cs="Arial"/>
          <w:b/>
          <w:szCs w:val="24"/>
        </w:rPr>
        <w:t xml:space="preserve">Coal </w:t>
      </w:r>
      <w:r w:rsidRPr="00540CF7">
        <w:rPr>
          <w:rFonts w:ascii="Arial" w:hAnsi="Arial" w:cs="Arial"/>
          <w:szCs w:val="24"/>
          <w:u w:val="single"/>
        </w:rPr>
        <w:t>30 CFR Section</w:t>
      </w:r>
      <w:r w:rsidRPr="00540CF7" w:rsidR="00306317">
        <w:rPr>
          <w:rFonts w:ascii="Arial" w:hAnsi="Arial" w:cs="Arial"/>
          <w:szCs w:val="24"/>
          <w:u w:val="single"/>
        </w:rPr>
        <w:t>s</w:t>
      </w:r>
      <w:r w:rsidR="005B61DD">
        <w:rPr>
          <w:rFonts w:ascii="Arial" w:hAnsi="Arial" w:cs="Arial"/>
          <w:szCs w:val="24"/>
          <w:u w:val="single"/>
        </w:rPr>
        <w:t>:</w:t>
      </w:r>
      <w:r w:rsidRPr="00540CF7">
        <w:rPr>
          <w:rFonts w:ascii="Arial" w:hAnsi="Arial" w:cs="Arial"/>
          <w:szCs w:val="24"/>
        </w:rPr>
        <w:br/>
        <w:t>49.12 Availability of mine rescue teams;</w:t>
      </w:r>
      <w:r w:rsidRPr="00540CF7">
        <w:rPr>
          <w:rFonts w:ascii="Arial" w:hAnsi="Arial" w:cs="Arial"/>
          <w:szCs w:val="24"/>
        </w:rPr>
        <w:br/>
        <w:t>49.13 Alternative mine rescue capability for small and remote mines;</w:t>
      </w:r>
      <w:r w:rsidRPr="00540CF7">
        <w:rPr>
          <w:rFonts w:ascii="Arial" w:hAnsi="Arial" w:cs="Arial"/>
          <w:szCs w:val="24"/>
        </w:rPr>
        <w:br/>
        <w:t>49.16 Equipment and maintenance requirements;</w:t>
      </w:r>
      <w:r w:rsidRPr="00540CF7">
        <w:rPr>
          <w:rFonts w:ascii="Arial" w:hAnsi="Arial" w:cs="Arial"/>
          <w:szCs w:val="24"/>
        </w:rPr>
        <w:br/>
        <w:t>49.17 Physical requirements for mine rescue team;</w:t>
      </w:r>
      <w:r w:rsidRPr="00540CF7">
        <w:rPr>
          <w:rFonts w:ascii="Arial" w:hAnsi="Arial" w:cs="Arial"/>
          <w:szCs w:val="24"/>
        </w:rPr>
        <w:br/>
        <w:t>49.18 Training for mine rescue teams;</w:t>
      </w:r>
      <w:r w:rsidRPr="00540CF7">
        <w:rPr>
          <w:rFonts w:ascii="Arial" w:hAnsi="Arial" w:cs="Arial"/>
          <w:szCs w:val="24"/>
        </w:rPr>
        <w:br/>
        <w:t>49.19 Mine emergency notification plan;</w:t>
      </w:r>
      <w:r w:rsidRPr="00540CF7">
        <w:rPr>
          <w:rFonts w:ascii="Arial" w:hAnsi="Arial" w:cs="Arial"/>
          <w:szCs w:val="24"/>
        </w:rPr>
        <w:br/>
        <w:t>49.50 Certification of coal mine rescue teams</w:t>
      </w:r>
      <w:r w:rsidRPr="00540CF7" w:rsidR="00F558C9">
        <w:rPr>
          <w:rFonts w:ascii="Arial" w:hAnsi="Arial" w:cs="Arial"/>
          <w:szCs w:val="24"/>
        </w:rPr>
        <w:t>;</w:t>
      </w:r>
      <w:r w:rsidRPr="00540CF7" w:rsidR="00A26044">
        <w:rPr>
          <w:rFonts w:ascii="Arial" w:hAnsi="Arial" w:cs="Arial"/>
          <w:szCs w:val="24"/>
        </w:rPr>
        <w:br/>
      </w:r>
      <w:r w:rsidRPr="00540CF7">
        <w:rPr>
          <w:rFonts w:ascii="Arial" w:hAnsi="Arial" w:cs="Arial"/>
          <w:szCs w:val="24"/>
        </w:rPr>
        <w:t>75.1713-1</w:t>
      </w:r>
      <w:r w:rsidRPr="00540CF7" w:rsidR="00A26044">
        <w:rPr>
          <w:rFonts w:ascii="Arial" w:hAnsi="Arial" w:cs="Arial"/>
          <w:szCs w:val="24"/>
        </w:rPr>
        <w:t xml:space="preserve"> </w:t>
      </w:r>
      <w:r w:rsidRPr="00540CF7">
        <w:rPr>
          <w:rFonts w:ascii="Arial" w:hAnsi="Arial" w:cs="Arial"/>
          <w:szCs w:val="24"/>
        </w:rPr>
        <w:t>Arrangements for emergency medical assistance and transportation for injured persons; agreements; reporting requirements; posting requirements</w:t>
      </w:r>
      <w:r w:rsidRPr="00540CF7" w:rsidR="00A26044">
        <w:rPr>
          <w:rFonts w:ascii="Arial" w:hAnsi="Arial" w:cs="Arial"/>
          <w:szCs w:val="24"/>
        </w:rPr>
        <w:t>; and</w:t>
      </w:r>
      <w:r w:rsidRPr="00540CF7" w:rsidR="00A26044">
        <w:rPr>
          <w:rFonts w:ascii="Arial" w:hAnsi="Arial" w:cs="Arial"/>
          <w:szCs w:val="24"/>
        </w:rPr>
        <w:br/>
      </w:r>
      <w:r w:rsidRPr="00540CF7">
        <w:rPr>
          <w:rFonts w:ascii="Arial" w:hAnsi="Arial" w:cs="Arial"/>
          <w:szCs w:val="24"/>
        </w:rPr>
        <w:t>77.1702 Arrangements for emergency medical assistance and transportation for injured persons; reporting requirements; posting requirements.</w:t>
      </w:r>
    </w:p>
    <w:p w:rsidRPr="005B61DD" w:rsidR="007D1280" w:rsidP="00F558C9" w:rsidRDefault="007D1280">
      <w:pPr>
        <w:tabs>
          <w:tab w:val="right" w:pos="9360"/>
        </w:tabs>
        <w:spacing w:after="240"/>
        <w:rPr>
          <w:rFonts w:ascii="Arial" w:hAnsi="Arial" w:cs="Arial"/>
          <w:b/>
          <w:szCs w:val="24"/>
        </w:rPr>
      </w:pPr>
    </w:p>
    <w:p w:rsidR="005B61DD" w:rsidP="005B61DD" w:rsidRDefault="005B61DD">
      <w:pPr>
        <w:tabs>
          <w:tab w:val="right" w:pos="9360"/>
        </w:tabs>
        <w:rPr>
          <w:rFonts w:ascii="Arial" w:hAnsi="Arial" w:cs="Arial"/>
          <w:szCs w:val="24"/>
        </w:rPr>
      </w:pPr>
      <w:r w:rsidRPr="005B61DD">
        <w:rPr>
          <w:rFonts w:ascii="Arial" w:hAnsi="Arial" w:cs="Arial"/>
          <w:b/>
          <w:szCs w:val="24"/>
        </w:rPr>
        <w:t xml:space="preserve">Authority: </w:t>
      </w:r>
      <w:r w:rsidRPr="005B61DD" w:rsidR="007D1280">
        <w:rPr>
          <w:rFonts w:ascii="Arial" w:hAnsi="Arial" w:cs="Arial"/>
          <w:b/>
          <w:szCs w:val="24"/>
        </w:rPr>
        <w:t xml:space="preserve">Metal </w:t>
      </w:r>
      <w:r w:rsidRPr="005B61DD" w:rsidR="004C5BB5">
        <w:rPr>
          <w:rFonts w:ascii="Arial" w:hAnsi="Arial" w:cs="Arial"/>
          <w:b/>
          <w:szCs w:val="24"/>
        </w:rPr>
        <w:t>and Nonmetal</w:t>
      </w:r>
      <w:r w:rsidRPr="00540CF7" w:rsidR="004C5BB5">
        <w:rPr>
          <w:rFonts w:ascii="Arial" w:hAnsi="Arial" w:cs="Arial"/>
          <w:szCs w:val="24"/>
        </w:rPr>
        <w:t xml:space="preserve"> </w:t>
      </w:r>
      <w:r w:rsidRPr="005B61DD" w:rsidR="007D1280">
        <w:rPr>
          <w:rFonts w:ascii="Arial" w:hAnsi="Arial" w:cs="Arial"/>
          <w:szCs w:val="24"/>
          <w:u w:val="single"/>
        </w:rPr>
        <w:t>30 CFR Sections:</w:t>
      </w:r>
      <w:r w:rsidRPr="00540CF7" w:rsidR="007D1280">
        <w:rPr>
          <w:rFonts w:ascii="Arial" w:hAnsi="Arial" w:cs="Arial"/>
          <w:szCs w:val="24"/>
        </w:rPr>
        <w:t xml:space="preserve"> </w:t>
      </w:r>
    </w:p>
    <w:p w:rsidR="005B61DD" w:rsidP="005B61DD" w:rsidRDefault="005B61DD">
      <w:pPr>
        <w:tabs>
          <w:tab w:val="right" w:pos="9360"/>
        </w:tabs>
        <w:rPr>
          <w:rFonts w:ascii="Arial" w:hAnsi="Arial" w:cs="Arial"/>
          <w:szCs w:val="24"/>
        </w:rPr>
      </w:pPr>
      <w:r w:rsidRPr="00540CF7">
        <w:rPr>
          <w:rFonts w:ascii="Arial" w:hAnsi="Arial" w:cs="Arial"/>
          <w:szCs w:val="24"/>
        </w:rPr>
        <w:t xml:space="preserve">49.2 </w:t>
      </w:r>
      <w:r w:rsidRPr="00540CF7" w:rsidR="007D1280">
        <w:rPr>
          <w:rFonts w:ascii="Arial" w:hAnsi="Arial" w:cs="Arial"/>
          <w:szCs w:val="24"/>
        </w:rPr>
        <w:t>Availability of mine rescue teams</w:t>
      </w:r>
      <w:r w:rsidR="00924531">
        <w:rPr>
          <w:rFonts w:ascii="Arial" w:hAnsi="Arial" w:cs="Arial"/>
          <w:szCs w:val="24"/>
        </w:rPr>
        <w:t>;</w:t>
      </w:r>
      <w:r w:rsidRPr="00540CF7" w:rsidR="007D1280">
        <w:rPr>
          <w:rFonts w:ascii="Arial" w:hAnsi="Arial" w:cs="Arial"/>
          <w:szCs w:val="24"/>
        </w:rPr>
        <w:t xml:space="preserve"> </w:t>
      </w:r>
    </w:p>
    <w:p w:rsidR="005B61DD" w:rsidP="005B61DD" w:rsidRDefault="005B61DD">
      <w:pPr>
        <w:tabs>
          <w:tab w:val="right" w:pos="9360"/>
        </w:tabs>
        <w:rPr>
          <w:rFonts w:ascii="Arial" w:hAnsi="Arial" w:cs="Arial"/>
          <w:szCs w:val="24"/>
        </w:rPr>
      </w:pPr>
      <w:r w:rsidRPr="00540CF7">
        <w:rPr>
          <w:rFonts w:ascii="Arial" w:hAnsi="Arial" w:cs="Arial"/>
          <w:szCs w:val="24"/>
        </w:rPr>
        <w:t xml:space="preserve">49.3 </w:t>
      </w:r>
      <w:r w:rsidRPr="00540CF7" w:rsidR="007D1280">
        <w:rPr>
          <w:rFonts w:ascii="Arial" w:hAnsi="Arial" w:cs="Arial"/>
          <w:szCs w:val="24"/>
        </w:rPr>
        <w:t>Alternative mine rescue capability for small and remote mines</w:t>
      </w:r>
      <w:r w:rsidR="00924531">
        <w:rPr>
          <w:rFonts w:ascii="Arial" w:hAnsi="Arial" w:cs="Arial"/>
          <w:szCs w:val="24"/>
        </w:rPr>
        <w:t>;</w:t>
      </w:r>
    </w:p>
    <w:p w:rsidRPr="00540CF7" w:rsidR="007D1280" w:rsidP="005B61DD" w:rsidRDefault="007D1280">
      <w:pPr>
        <w:tabs>
          <w:tab w:val="right" w:pos="9360"/>
        </w:tabs>
        <w:rPr>
          <w:rFonts w:ascii="Arial" w:hAnsi="Arial" w:cs="Arial"/>
          <w:szCs w:val="24"/>
        </w:rPr>
      </w:pPr>
      <w:r w:rsidRPr="00540CF7">
        <w:rPr>
          <w:rFonts w:ascii="Arial" w:hAnsi="Arial" w:cs="Arial"/>
          <w:szCs w:val="24"/>
        </w:rPr>
        <w:t>49.4 Alternative mine rescue capability for special mining conditions</w:t>
      </w:r>
      <w:r w:rsidR="00924531">
        <w:rPr>
          <w:rFonts w:ascii="Arial" w:hAnsi="Arial" w:cs="Arial"/>
          <w:szCs w:val="24"/>
        </w:rPr>
        <w:t>;</w:t>
      </w:r>
      <w:r w:rsidRPr="00540CF7">
        <w:rPr>
          <w:rFonts w:ascii="Arial" w:hAnsi="Arial" w:cs="Arial"/>
          <w:szCs w:val="24"/>
        </w:rPr>
        <w:t xml:space="preserve">  </w:t>
      </w:r>
    </w:p>
    <w:p w:rsidRPr="00540CF7" w:rsidR="005B61DD" w:rsidP="005B61DD" w:rsidRDefault="007D1280">
      <w:pPr>
        <w:tabs>
          <w:tab w:val="right" w:pos="9360"/>
        </w:tabs>
        <w:rPr>
          <w:rFonts w:ascii="Arial" w:hAnsi="Arial" w:cs="Arial"/>
          <w:szCs w:val="24"/>
        </w:rPr>
      </w:pPr>
      <w:r w:rsidRPr="00540CF7">
        <w:rPr>
          <w:rFonts w:ascii="Arial" w:hAnsi="Arial" w:cs="Arial"/>
          <w:szCs w:val="24"/>
        </w:rPr>
        <w:lastRenderedPageBreak/>
        <w:t>49.5 Mine rescue station</w:t>
      </w:r>
      <w:r w:rsidR="00924531">
        <w:rPr>
          <w:rFonts w:ascii="Arial" w:hAnsi="Arial" w:cs="Arial"/>
          <w:szCs w:val="24"/>
        </w:rPr>
        <w:t>;</w:t>
      </w:r>
      <w:r w:rsidRPr="00540CF7">
        <w:rPr>
          <w:rFonts w:ascii="Arial" w:hAnsi="Arial" w:cs="Arial"/>
          <w:szCs w:val="24"/>
        </w:rPr>
        <w:t xml:space="preserve">  </w:t>
      </w:r>
    </w:p>
    <w:p w:rsidRPr="00540CF7" w:rsidR="007D1280" w:rsidP="005B61DD" w:rsidRDefault="007D1280">
      <w:pPr>
        <w:tabs>
          <w:tab w:val="right" w:pos="9360"/>
        </w:tabs>
        <w:rPr>
          <w:rFonts w:ascii="Arial" w:hAnsi="Arial" w:cs="Arial"/>
          <w:szCs w:val="24"/>
        </w:rPr>
      </w:pPr>
      <w:r w:rsidRPr="00540CF7">
        <w:rPr>
          <w:rFonts w:ascii="Arial" w:hAnsi="Arial" w:cs="Arial"/>
          <w:szCs w:val="24"/>
        </w:rPr>
        <w:t>49.6 Equipment and maintenance requirements</w:t>
      </w:r>
      <w:r w:rsidR="00924531">
        <w:rPr>
          <w:rFonts w:ascii="Arial" w:hAnsi="Arial" w:cs="Arial"/>
          <w:szCs w:val="24"/>
        </w:rPr>
        <w:t>;</w:t>
      </w:r>
      <w:r w:rsidRPr="00540CF7">
        <w:rPr>
          <w:rFonts w:ascii="Arial" w:hAnsi="Arial" w:cs="Arial"/>
          <w:szCs w:val="24"/>
        </w:rPr>
        <w:t xml:space="preserve">  </w:t>
      </w:r>
    </w:p>
    <w:p w:rsidRPr="00540CF7" w:rsidR="005B61DD" w:rsidP="005B61DD" w:rsidRDefault="007D1280">
      <w:pPr>
        <w:tabs>
          <w:tab w:val="right" w:pos="9360"/>
        </w:tabs>
        <w:rPr>
          <w:rFonts w:ascii="Arial" w:hAnsi="Arial" w:cs="Arial"/>
          <w:szCs w:val="24"/>
        </w:rPr>
      </w:pPr>
      <w:r w:rsidRPr="00540CF7">
        <w:rPr>
          <w:rFonts w:ascii="Arial" w:hAnsi="Arial" w:cs="Arial"/>
          <w:szCs w:val="24"/>
        </w:rPr>
        <w:t>49.7 Physical requirements for mine rescue team</w:t>
      </w:r>
      <w:r w:rsidR="00924531">
        <w:rPr>
          <w:rFonts w:ascii="Arial" w:hAnsi="Arial" w:cs="Arial"/>
          <w:szCs w:val="24"/>
        </w:rPr>
        <w:t>;</w:t>
      </w:r>
      <w:r w:rsidRPr="00540CF7">
        <w:rPr>
          <w:rFonts w:ascii="Arial" w:hAnsi="Arial" w:cs="Arial"/>
          <w:szCs w:val="24"/>
        </w:rPr>
        <w:t xml:space="preserve">  </w:t>
      </w:r>
    </w:p>
    <w:p w:rsidRPr="00540CF7" w:rsidR="005B61DD" w:rsidP="005B61DD" w:rsidRDefault="007D1280">
      <w:pPr>
        <w:tabs>
          <w:tab w:val="right" w:pos="9360"/>
        </w:tabs>
        <w:rPr>
          <w:rFonts w:ascii="Arial" w:hAnsi="Arial" w:cs="Arial"/>
          <w:szCs w:val="24"/>
        </w:rPr>
      </w:pPr>
      <w:r w:rsidRPr="00540CF7">
        <w:rPr>
          <w:rFonts w:ascii="Arial" w:hAnsi="Arial" w:cs="Arial"/>
          <w:szCs w:val="24"/>
        </w:rPr>
        <w:t>49.8 Training for mine rescue teams</w:t>
      </w:r>
      <w:r w:rsidR="00924531">
        <w:rPr>
          <w:rFonts w:ascii="Arial" w:hAnsi="Arial" w:cs="Arial"/>
          <w:szCs w:val="24"/>
        </w:rPr>
        <w:t>;</w:t>
      </w:r>
      <w:r w:rsidRPr="00540CF7">
        <w:rPr>
          <w:rFonts w:ascii="Arial" w:hAnsi="Arial" w:cs="Arial"/>
          <w:szCs w:val="24"/>
        </w:rPr>
        <w:t xml:space="preserve">  </w:t>
      </w:r>
    </w:p>
    <w:p w:rsidR="007D1280" w:rsidP="005B61DD" w:rsidRDefault="007D1280">
      <w:pPr>
        <w:tabs>
          <w:tab w:val="right" w:pos="9360"/>
        </w:tabs>
        <w:rPr>
          <w:rFonts w:ascii="Arial" w:hAnsi="Arial" w:cs="Arial"/>
          <w:szCs w:val="24"/>
        </w:rPr>
      </w:pPr>
      <w:r w:rsidRPr="00540CF7">
        <w:rPr>
          <w:rFonts w:ascii="Arial" w:hAnsi="Arial" w:cs="Arial"/>
          <w:szCs w:val="24"/>
        </w:rPr>
        <w:t>49.9</w:t>
      </w:r>
      <w:r w:rsidR="005B61DD">
        <w:rPr>
          <w:rFonts w:ascii="Arial" w:hAnsi="Arial" w:cs="Arial"/>
          <w:szCs w:val="24"/>
        </w:rPr>
        <w:t xml:space="preserve"> </w:t>
      </w:r>
      <w:r w:rsidRPr="00540CF7">
        <w:rPr>
          <w:rFonts w:ascii="Arial" w:hAnsi="Arial" w:cs="Arial"/>
          <w:szCs w:val="24"/>
        </w:rPr>
        <w:t xml:space="preserve">Mine emergency notification plan.  </w:t>
      </w:r>
    </w:p>
    <w:p w:rsidRPr="00540CF7" w:rsidR="005B61DD" w:rsidP="005B61DD" w:rsidRDefault="005B61DD">
      <w:pPr>
        <w:tabs>
          <w:tab w:val="right" w:pos="9360"/>
        </w:tabs>
        <w:rPr>
          <w:rFonts w:ascii="Arial" w:hAnsi="Arial" w:cs="Arial"/>
          <w:szCs w:val="24"/>
        </w:rPr>
      </w:pPr>
    </w:p>
    <w:p w:rsidRPr="00540CF7" w:rsidR="00961CDF" w:rsidP="00961CDF" w:rsidRDefault="00961CDF">
      <w:pPr>
        <w:tabs>
          <w:tab w:val="right" w:pos="9360"/>
        </w:tabs>
        <w:spacing w:after="240"/>
        <w:rPr>
          <w:rFonts w:ascii="Arial" w:hAnsi="Arial" w:cs="Arial"/>
          <w:b/>
          <w:szCs w:val="24"/>
        </w:rPr>
      </w:pPr>
      <w:r w:rsidRPr="00540CF7">
        <w:rPr>
          <w:rFonts w:ascii="Arial" w:hAnsi="Arial" w:cs="Arial"/>
          <w:b/>
          <w:szCs w:val="24"/>
        </w:rPr>
        <w:t>General Instructions</w:t>
      </w:r>
    </w:p>
    <w:p w:rsidRPr="00540CF7" w:rsidR="00961CDF" w:rsidP="00961CDF" w:rsidRDefault="00961CDF">
      <w:pPr>
        <w:tabs>
          <w:tab w:val="right" w:pos="9360"/>
        </w:tabs>
        <w:spacing w:after="240"/>
        <w:rPr>
          <w:rFonts w:ascii="Arial" w:hAnsi="Arial" w:cs="Arial"/>
          <w:b/>
          <w:szCs w:val="24"/>
        </w:rPr>
      </w:pPr>
      <w:r w:rsidRPr="00540CF7">
        <w:rPr>
          <w:rFonts w:ascii="Arial" w:hAnsi="Arial" w:cs="Arial"/>
          <w:b/>
          <w:szCs w:val="24"/>
        </w:rPr>
        <w:t>A Supporting Statement, including the text of the notice to the public required by 5 CFR 1320.5(a</w:t>
      </w:r>
      <w:proofErr w:type="gramStart"/>
      <w:r w:rsidRPr="00540CF7">
        <w:rPr>
          <w:rFonts w:ascii="Arial" w:hAnsi="Arial" w:cs="Arial"/>
          <w:b/>
          <w:szCs w:val="24"/>
        </w:rPr>
        <w:t>)(</w:t>
      </w:r>
      <w:proofErr w:type="spellStart"/>
      <w:proofErr w:type="gramEnd"/>
      <w:r w:rsidRPr="00540CF7">
        <w:rPr>
          <w:rFonts w:ascii="Arial" w:hAnsi="Arial" w:cs="Arial"/>
          <w:b/>
          <w:szCs w:val="24"/>
        </w:rPr>
        <w:t>i</w:t>
      </w:r>
      <w:proofErr w:type="spellEnd"/>
      <w:r w:rsidRPr="00540CF7">
        <w:rPr>
          <w:rFonts w:ascii="Arial" w:hAnsi="Arial" w:cs="Arial"/>
          <w:b/>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540CF7" w:rsidR="00961CDF" w:rsidP="00961CDF" w:rsidRDefault="00961CDF">
      <w:pPr>
        <w:tabs>
          <w:tab w:val="right" w:pos="9360"/>
        </w:tabs>
        <w:spacing w:after="240"/>
        <w:rPr>
          <w:rFonts w:ascii="Arial" w:hAnsi="Arial" w:cs="Arial"/>
          <w:b/>
          <w:szCs w:val="24"/>
        </w:rPr>
      </w:pPr>
    </w:p>
    <w:p w:rsidRPr="00540CF7" w:rsidR="00961CDF" w:rsidP="00961CDF" w:rsidRDefault="00961CDF">
      <w:pPr>
        <w:tabs>
          <w:tab w:val="right" w:pos="9360"/>
        </w:tabs>
        <w:spacing w:after="240"/>
        <w:rPr>
          <w:rFonts w:ascii="Arial" w:hAnsi="Arial" w:cs="Arial"/>
          <w:b/>
          <w:szCs w:val="24"/>
        </w:rPr>
      </w:pPr>
      <w:r w:rsidRPr="00540CF7">
        <w:rPr>
          <w:rFonts w:ascii="Arial" w:hAnsi="Arial" w:cs="Arial"/>
          <w:b/>
          <w:szCs w:val="24"/>
        </w:rPr>
        <w:t>Specific Instructions</w:t>
      </w:r>
    </w:p>
    <w:p w:rsidRPr="00540CF7" w:rsidR="00DF005E" w:rsidP="00961CDF" w:rsidRDefault="001C1D85">
      <w:pPr>
        <w:tabs>
          <w:tab w:val="right" w:pos="9360"/>
        </w:tabs>
        <w:spacing w:after="240"/>
        <w:rPr>
          <w:rFonts w:ascii="Arial" w:hAnsi="Arial" w:cs="Arial"/>
          <w:b/>
          <w:szCs w:val="24"/>
        </w:rPr>
      </w:pPr>
      <w:r w:rsidRPr="00540CF7">
        <w:rPr>
          <w:rFonts w:ascii="Arial" w:hAnsi="Arial" w:cs="Arial"/>
          <w:b/>
          <w:szCs w:val="24"/>
        </w:rPr>
        <w:t>A.  JUSTIFICATION</w:t>
      </w:r>
    </w:p>
    <w:p w:rsidRPr="00540CF7" w:rsidR="001C1D85" w:rsidP="00A11035" w:rsidRDefault="001C1D85">
      <w:pPr>
        <w:tabs>
          <w:tab w:val="right" w:pos="9360"/>
        </w:tabs>
        <w:spacing w:after="120"/>
        <w:rPr>
          <w:rFonts w:ascii="Arial" w:hAnsi="Arial" w:cs="Arial"/>
          <w:b/>
          <w:szCs w:val="24"/>
        </w:rPr>
      </w:pPr>
      <w:bookmarkStart w:name="OLE_LINK1" w:id="0"/>
      <w:r w:rsidRPr="00540CF7">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Pr="00540CF7" w:rsidR="00870FDC" w:rsidP="006A7656" w:rsidRDefault="0085183D">
      <w:pPr>
        <w:tabs>
          <w:tab w:val="right" w:pos="9360"/>
        </w:tabs>
        <w:spacing w:after="120"/>
        <w:rPr>
          <w:rFonts w:ascii="Arial" w:hAnsi="Arial" w:cs="Arial"/>
          <w:szCs w:val="24"/>
        </w:rPr>
      </w:pPr>
      <w:r w:rsidRPr="00540CF7">
        <w:rPr>
          <w:rFonts w:ascii="Arial" w:hAnsi="Arial" w:cs="Arial"/>
          <w:szCs w:val="24"/>
        </w:rPr>
        <w:t>Section 103(h) of the Federal Mine Safety and Health Act of 1977 (Mine Act), 30 U.S.C.  813(h),</w:t>
      </w:r>
      <w:r w:rsidRPr="00540CF7" w:rsidR="00B5052F">
        <w:rPr>
          <w:rFonts w:ascii="Arial" w:hAnsi="Arial" w:cs="Arial"/>
          <w:szCs w:val="24"/>
        </w:rPr>
        <w:t xml:space="preserve"> </w:t>
      </w:r>
      <w:r w:rsidRPr="00540CF7">
        <w:rPr>
          <w:rFonts w:ascii="Arial" w:hAnsi="Arial" w:cs="Arial"/>
          <w:szCs w:val="24"/>
        </w:rPr>
        <w:t xml:space="preserve">authorizes the Mine Safety and Health Administration (MSHA) to collect information necessary to carry out its duty in protecting the safety and health of miners.  Further, </w:t>
      </w:r>
      <w:r w:rsidRPr="00540CF7" w:rsidR="009733BA">
        <w:rPr>
          <w:rFonts w:ascii="Arial" w:hAnsi="Arial" w:cs="Arial"/>
          <w:szCs w:val="24"/>
        </w:rPr>
        <w:t>s</w:t>
      </w:r>
      <w:r w:rsidRPr="00540CF7">
        <w:rPr>
          <w:rFonts w:ascii="Arial" w:hAnsi="Arial" w:cs="Arial"/>
          <w:szCs w:val="24"/>
        </w:rPr>
        <w:t>ection 101(a) of the Mine Act, 30 U.S.C. 811</w:t>
      </w:r>
      <w:r w:rsidRPr="00540CF7" w:rsidR="009733BA">
        <w:rPr>
          <w:rFonts w:ascii="Arial" w:hAnsi="Arial" w:cs="Arial"/>
          <w:szCs w:val="24"/>
        </w:rPr>
        <w:t>,</w:t>
      </w:r>
      <w:r w:rsidRPr="00540CF7">
        <w:rPr>
          <w:rFonts w:ascii="Arial" w:hAnsi="Arial" w:cs="Arial"/>
          <w:szCs w:val="24"/>
        </w:rPr>
        <w:t xml:space="preserve"> authorizes the Secretary </w:t>
      </w:r>
      <w:r w:rsidRPr="00540CF7" w:rsidR="009733BA">
        <w:rPr>
          <w:rFonts w:ascii="Arial" w:hAnsi="Arial" w:cs="Arial"/>
          <w:szCs w:val="24"/>
        </w:rPr>
        <w:t xml:space="preserve">of Labor (Secretary) </w:t>
      </w:r>
      <w:r w:rsidRPr="00540CF7">
        <w:rPr>
          <w:rFonts w:ascii="Arial" w:hAnsi="Arial" w:cs="Arial"/>
          <w:szCs w:val="24"/>
        </w:rPr>
        <w:t>to develop, promulgate, and revise as may be appropriate, improved mandatory health or safety standards for the protection of life and prevention of injuries in coal and metal and nonmetal mines.</w:t>
      </w:r>
    </w:p>
    <w:bookmarkEnd w:id="0"/>
    <w:p w:rsidRPr="003D1BB7" w:rsidR="007D1280" w:rsidP="0089452B" w:rsidRDefault="007D1280">
      <w:pPr>
        <w:tabs>
          <w:tab w:val="right" w:pos="9360"/>
        </w:tabs>
        <w:spacing w:before="240" w:after="120"/>
        <w:rPr>
          <w:rFonts w:ascii="Arial" w:hAnsi="Arial" w:cs="Arial"/>
          <w:b/>
          <w:bCs/>
          <w:szCs w:val="24"/>
        </w:rPr>
      </w:pPr>
      <w:r w:rsidRPr="003D1BB7">
        <w:rPr>
          <w:rFonts w:ascii="Arial" w:hAnsi="Arial" w:cs="Arial"/>
          <w:b/>
          <w:bCs/>
          <w:szCs w:val="24"/>
        </w:rPr>
        <w:t>Coal:</w:t>
      </w:r>
    </w:p>
    <w:p w:rsidRPr="00540CF7" w:rsidR="0089452B" w:rsidP="0089452B" w:rsidRDefault="00A87F7F">
      <w:pPr>
        <w:tabs>
          <w:tab w:val="right" w:pos="9360"/>
        </w:tabs>
        <w:spacing w:before="240" w:after="120"/>
        <w:rPr>
          <w:rFonts w:ascii="Arial" w:hAnsi="Arial" w:cs="Arial"/>
          <w:bCs/>
          <w:szCs w:val="24"/>
        </w:rPr>
      </w:pPr>
      <w:r w:rsidRPr="00540CF7">
        <w:rPr>
          <w:rFonts w:ascii="Arial" w:hAnsi="Arial" w:cs="Arial"/>
          <w:bCs/>
          <w:szCs w:val="24"/>
        </w:rPr>
        <w:t xml:space="preserve">Title </w:t>
      </w:r>
      <w:r w:rsidRPr="00540CF7" w:rsidR="0089452B">
        <w:rPr>
          <w:rFonts w:ascii="Arial" w:hAnsi="Arial" w:cs="Arial"/>
          <w:bCs/>
          <w:szCs w:val="24"/>
        </w:rPr>
        <w:t>30 CFR Part 49, Mine Rescue Teams, Subpart B</w:t>
      </w:r>
      <w:r w:rsidRPr="00540CF7">
        <w:rPr>
          <w:rFonts w:ascii="Arial" w:hAnsi="Arial" w:cs="Arial"/>
          <w:bCs/>
          <w:szCs w:val="24"/>
        </w:rPr>
        <w:t xml:space="preserve">, </w:t>
      </w:r>
      <w:r w:rsidRPr="00540CF7" w:rsidR="0089452B">
        <w:rPr>
          <w:rFonts w:ascii="Arial" w:hAnsi="Arial" w:cs="Arial"/>
          <w:bCs/>
          <w:szCs w:val="24"/>
        </w:rPr>
        <w:t>Mine Rescue Teams for Underground Coal Mines, sets standards related to the availability of mine rescue teams</w:t>
      </w:r>
      <w:r w:rsidRPr="00540CF7">
        <w:rPr>
          <w:rFonts w:ascii="Arial" w:hAnsi="Arial" w:cs="Arial"/>
          <w:bCs/>
          <w:szCs w:val="24"/>
        </w:rPr>
        <w:t xml:space="preserve"> including </w:t>
      </w:r>
      <w:r w:rsidRPr="00540CF7" w:rsidR="0089452B">
        <w:rPr>
          <w:rFonts w:ascii="Arial" w:hAnsi="Arial" w:cs="Arial"/>
          <w:bCs/>
          <w:szCs w:val="24"/>
        </w:rPr>
        <w:t>alternate mine rescue capability for small and remote mines</w:t>
      </w:r>
      <w:r w:rsidRPr="00540CF7">
        <w:rPr>
          <w:rFonts w:ascii="Arial" w:hAnsi="Arial" w:cs="Arial"/>
          <w:bCs/>
          <w:szCs w:val="24"/>
        </w:rPr>
        <w:t>,</w:t>
      </w:r>
      <w:r w:rsidRPr="00540CF7" w:rsidR="0089452B">
        <w:rPr>
          <w:rFonts w:ascii="Arial" w:hAnsi="Arial" w:cs="Arial"/>
          <w:bCs/>
          <w:szCs w:val="24"/>
        </w:rPr>
        <w:t xml:space="preserve"> inspection and maintenance records of mine rescue equipment and apparatus</w:t>
      </w:r>
      <w:r w:rsidRPr="00540CF7">
        <w:rPr>
          <w:rFonts w:ascii="Arial" w:hAnsi="Arial" w:cs="Arial"/>
          <w:bCs/>
          <w:szCs w:val="24"/>
        </w:rPr>
        <w:t>,</w:t>
      </w:r>
      <w:r w:rsidRPr="00540CF7" w:rsidR="0089452B">
        <w:rPr>
          <w:rFonts w:ascii="Arial" w:hAnsi="Arial" w:cs="Arial"/>
          <w:bCs/>
          <w:szCs w:val="24"/>
        </w:rPr>
        <w:t xml:space="preserve"> physical requirements for </w:t>
      </w:r>
      <w:r w:rsidRPr="00540CF7" w:rsidR="0089452B">
        <w:rPr>
          <w:rFonts w:ascii="Arial" w:hAnsi="Arial" w:cs="Arial"/>
          <w:bCs/>
          <w:szCs w:val="24"/>
        </w:rPr>
        <w:lastRenderedPageBreak/>
        <w:t>mine rescue team members and alternates</w:t>
      </w:r>
      <w:r w:rsidRPr="00540CF7">
        <w:rPr>
          <w:rFonts w:ascii="Arial" w:hAnsi="Arial" w:cs="Arial"/>
          <w:bCs/>
          <w:szCs w:val="24"/>
        </w:rPr>
        <w:t>,</w:t>
      </w:r>
      <w:r w:rsidRPr="00540CF7" w:rsidR="0089452B">
        <w:rPr>
          <w:rFonts w:ascii="Arial" w:hAnsi="Arial" w:cs="Arial"/>
          <w:bCs/>
          <w:szCs w:val="24"/>
        </w:rPr>
        <w:t xml:space="preserve"> and experience and training requirements for team members and alternates.</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 xml:space="preserve">Section 49.12 provides that each underground coal mine operator establish at least two mine rescue teams to be available at all times that miners are underground, or the operator must enter into an arrangement for mine rescue services to ensure that at least two teams are available at all times when miners are underground.  </w:t>
      </w:r>
      <w:r w:rsidRPr="00540CF7" w:rsidR="00A87F7F">
        <w:rPr>
          <w:rFonts w:ascii="Arial" w:hAnsi="Arial" w:cs="Arial"/>
          <w:bCs/>
          <w:szCs w:val="24"/>
        </w:rPr>
        <w:t>The</w:t>
      </w:r>
      <w:r w:rsidRPr="00540CF7">
        <w:rPr>
          <w:rFonts w:ascii="Arial" w:hAnsi="Arial" w:cs="Arial"/>
          <w:bCs/>
          <w:szCs w:val="24"/>
        </w:rPr>
        <w:t xml:space="preserve"> standard also requires each operator of an underground coal mine to send the District Manager a statement describing the mine's method of compliance with this subpart.  The operator must post a copy of the statement at the mine and provide a copy of the statement to the miners’ representative.</w:t>
      </w:r>
    </w:p>
    <w:p w:rsidR="008E4232" w:rsidP="0089452B" w:rsidRDefault="0089452B">
      <w:pPr>
        <w:tabs>
          <w:tab w:val="right" w:pos="9360"/>
        </w:tabs>
        <w:spacing w:before="240" w:after="120"/>
        <w:rPr>
          <w:rFonts w:ascii="Arial" w:hAnsi="Arial" w:cs="Arial"/>
          <w:bCs/>
          <w:szCs w:val="24"/>
        </w:rPr>
      </w:pPr>
      <w:r w:rsidRPr="00540CF7">
        <w:rPr>
          <w:rFonts w:ascii="Arial" w:hAnsi="Arial" w:cs="Arial"/>
          <w:bCs/>
          <w:szCs w:val="24"/>
        </w:rPr>
        <w:t>Section 49.13 provides that operators of small and remote mines may submit an application to MSHA for approval of an arrangement for alternative mine rescue capability.  Typically, a small and remote mine is one where the total underground employment of the mine</w:t>
      </w:r>
      <w:r w:rsidR="00D4265D">
        <w:rPr>
          <w:rFonts w:ascii="Arial" w:hAnsi="Arial" w:cs="Arial"/>
          <w:bCs/>
          <w:szCs w:val="24"/>
        </w:rPr>
        <w:t xml:space="preserve"> is less than 36 employees </w:t>
      </w:r>
      <w:r w:rsidRPr="00540CF7">
        <w:rPr>
          <w:rFonts w:ascii="Arial" w:hAnsi="Arial" w:cs="Arial"/>
          <w:bCs/>
          <w:szCs w:val="24"/>
        </w:rPr>
        <w:t xml:space="preserve">and </w:t>
      </w:r>
      <w:r w:rsidR="00D4265D">
        <w:rPr>
          <w:rFonts w:ascii="Arial" w:hAnsi="Arial" w:cs="Arial"/>
          <w:bCs/>
          <w:szCs w:val="24"/>
        </w:rPr>
        <w:t>the</w:t>
      </w:r>
      <w:r w:rsidR="008E4232">
        <w:rPr>
          <w:rFonts w:ascii="Arial" w:hAnsi="Arial" w:cs="Arial"/>
          <w:bCs/>
          <w:szCs w:val="24"/>
        </w:rPr>
        <w:t xml:space="preserve"> travel</w:t>
      </w:r>
      <w:r w:rsidR="00D4265D">
        <w:rPr>
          <w:rFonts w:ascii="Arial" w:hAnsi="Arial" w:cs="Arial"/>
          <w:bCs/>
          <w:szCs w:val="24"/>
        </w:rPr>
        <w:t xml:space="preserve"> </w:t>
      </w:r>
      <w:r w:rsidR="008E4232">
        <w:rPr>
          <w:rFonts w:ascii="Arial" w:hAnsi="Arial" w:cs="Arial"/>
          <w:bCs/>
          <w:szCs w:val="24"/>
        </w:rPr>
        <w:t>time</w:t>
      </w:r>
      <w:r w:rsidR="00D4265D">
        <w:rPr>
          <w:rFonts w:ascii="Arial" w:hAnsi="Arial" w:cs="Arial"/>
          <w:bCs/>
          <w:szCs w:val="24"/>
        </w:rPr>
        <w:t xml:space="preserve"> between the mine and </w:t>
      </w:r>
      <w:r w:rsidRPr="00540CF7">
        <w:rPr>
          <w:rFonts w:ascii="Arial" w:hAnsi="Arial" w:cs="Arial"/>
          <w:bCs/>
          <w:szCs w:val="24"/>
        </w:rPr>
        <w:t xml:space="preserve">any surrounding mine(s) </w:t>
      </w:r>
      <w:r w:rsidR="008E4232">
        <w:rPr>
          <w:rFonts w:ascii="Arial" w:hAnsi="Arial" w:cs="Arial"/>
          <w:bCs/>
          <w:szCs w:val="24"/>
        </w:rPr>
        <w:t>is either equal to or greater than</w:t>
      </w:r>
      <w:r w:rsidRPr="00540CF7" w:rsidR="008E4232">
        <w:rPr>
          <w:rFonts w:ascii="Arial" w:hAnsi="Arial" w:cs="Arial"/>
          <w:bCs/>
          <w:szCs w:val="24"/>
        </w:rPr>
        <w:t xml:space="preserve"> </w:t>
      </w:r>
      <w:r w:rsidRPr="00540CF7">
        <w:rPr>
          <w:rFonts w:ascii="Arial" w:hAnsi="Arial" w:cs="Arial"/>
          <w:bCs/>
          <w:szCs w:val="24"/>
        </w:rPr>
        <w:t>1 hour ground travel time</w:t>
      </w:r>
      <w:r w:rsidR="008E4232">
        <w:rPr>
          <w:rFonts w:ascii="Arial" w:hAnsi="Arial" w:cs="Arial"/>
          <w:bCs/>
          <w:szCs w:val="24"/>
        </w:rPr>
        <w:t>.</w:t>
      </w:r>
      <w:r w:rsidRPr="00540CF7">
        <w:rPr>
          <w:rFonts w:ascii="Arial" w:hAnsi="Arial" w:cs="Arial"/>
          <w:bCs/>
          <w:szCs w:val="24"/>
        </w:rPr>
        <w:t xml:space="preserve"> </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 xml:space="preserve">Section 49.16 includes a detailed listing of equipment that </w:t>
      </w:r>
      <w:r w:rsidRPr="00540CF7" w:rsidR="00A87F7F">
        <w:rPr>
          <w:rFonts w:ascii="Arial" w:hAnsi="Arial" w:cs="Arial"/>
          <w:bCs/>
          <w:szCs w:val="24"/>
        </w:rPr>
        <w:t>must</w:t>
      </w:r>
      <w:r w:rsidRPr="00540CF7">
        <w:rPr>
          <w:rFonts w:ascii="Arial" w:hAnsi="Arial" w:cs="Arial"/>
          <w:bCs/>
          <w:szCs w:val="24"/>
        </w:rPr>
        <w:t xml:space="preserve"> be provided for each mine rescue station.  This provision requires that the equipment be maintained to ensure that it is ready to use when needed and requires that a person trained in the use and care of the breathing apparatus inspect and test it at least every 30 days, certify by signature and date that the inspections and tests were done, and record any corrective action taken.  This provision also requires that the certification and the record of corrective action be kept at the mine rescue station for a period of one year and made available to an authorized representative of the Secretary.</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 xml:space="preserve">Section 49.17 requires that each member of a mine rescue team be examined annually by a physician who must certify that each person is physically fit to perform mine rescue and recovery work.  The first physical examination must be completed within 60 days prior to </w:t>
      </w:r>
      <w:r w:rsidR="008E4232">
        <w:rPr>
          <w:rFonts w:ascii="Arial" w:hAnsi="Arial" w:cs="Arial"/>
          <w:bCs/>
          <w:szCs w:val="24"/>
        </w:rPr>
        <w:t xml:space="preserve">the </w:t>
      </w:r>
      <w:r w:rsidRPr="00540CF7">
        <w:rPr>
          <w:rFonts w:ascii="Arial" w:hAnsi="Arial" w:cs="Arial"/>
          <w:bCs/>
          <w:szCs w:val="24"/>
        </w:rPr>
        <w:t>scheduled initial training.  The operator must have MSHA Form 5000-3 certifying medical fitness completed and signed by the examining physician for each member of a mine rescue team and keep the forms on file at the mine rescue station for a period of one year.</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Section 49.18 requires that prior to serving on a mine rescue team, each member must complete an initial 20-hour course of instruction in the use, care, and maintenance of the type of breathing apparatus that will be used by the mine rescue team.  On completion of the initial training, all team members must receive at least 96 hours of refresher training annually, which shall include participation in local mine rescue contests and training at the covered mine.  Training shall be given at least 8 hours every 2 months.  A record</w:t>
      </w:r>
      <w:r w:rsidRPr="00540CF7" w:rsidR="00A87F7F">
        <w:rPr>
          <w:rFonts w:ascii="Arial" w:hAnsi="Arial" w:cs="Arial"/>
          <w:bCs/>
          <w:szCs w:val="24"/>
        </w:rPr>
        <w:t xml:space="preserve"> must be made</w:t>
      </w:r>
      <w:r w:rsidRPr="00540CF7">
        <w:rPr>
          <w:rFonts w:ascii="Arial" w:hAnsi="Arial" w:cs="Arial"/>
          <w:bCs/>
          <w:szCs w:val="24"/>
        </w:rPr>
        <w:t xml:space="preserve"> of the training received by each mine rescue team member and kept on </w:t>
      </w:r>
      <w:r w:rsidRPr="00540CF7">
        <w:rPr>
          <w:rFonts w:ascii="Arial" w:hAnsi="Arial" w:cs="Arial"/>
          <w:bCs/>
          <w:szCs w:val="24"/>
        </w:rPr>
        <w:lastRenderedPageBreak/>
        <w:t>file at the mine rescue station for a period of one year.  The operator must provide the District Manager information concerning the schedule of upcoming training when requested.</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 xml:space="preserve">Section 49.19 requires that each mine have a mine rescue notification plan outlining the procedures </w:t>
      </w:r>
      <w:r w:rsidRPr="00540CF7" w:rsidR="00A87F7F">
        <w:rPr>
          <w:rFonts w:ascii="Arial" w:hAnsi="Arial" w:cs="Arial"/>
          <w:bCs/>
          <w:szCs w:val="24"/>
        </w:rPr>
        <w:t>for</w:t>
      </w:r>
      <w:r w:rsidRPr="00540CF7">
        <w:rPr>
          <w:rFonts w:ascii="Arial" w:hAnsi="Arial" w:cs="Arial"/>
          <w:bCs/>
          <w:szCs w:val="24"/>
        </w:rPr>
        <w:t xml:space="preserve"> notifying the mine rescue teams when there is an emergency that requires their service where a miners’ representative has been designated.  The operator </w:t>
      </w:r>
      <w:r w:rsidRPr="00540CF7" w:rsidR="00A87F7F">
        <w:rPr>
          <w:rFonts w:ascii="Arial" w:hAnsi="Arial" w:cs="Arial"/>
          <w:bCs/>
          <w:szCs w:val="24"/>
        </w:rPr>
        <w:t xml:space="preserve">must </w:t>
      </w:r>
      <w:r w:rsidRPr="00540CF7">
        <w:rPr>
          <w:rFonts w:ascii="Arial" w:hAnsi="Arial" w:cs="Arial"/>
          <w:bCs/>
          <w:szCs w:val="24"/>
        </w:rPr>
        <w:t xml:space="preserve">also provide the </w:t>
      </w:r>
      <w:r w:rsidRPr="00540CF7" w:rsidR="00A87F7F">
        <w:rPr>
          <w:rFonts w:ascii="Arial" w:hAnsi="Arial" w:cs="Arial"/>
          <w:bCs/>
          <w:szCs w:val="24"/>
        </w:rPr>
        <w:t xml:space="preserve">miners’ </w:t>
      </w:r>
      <w:r w:rsidRPr="00540CF7">
        <w:rPr>
          <w:rFonts w:ascii="Arial" w:hAnsi="Arial" w:cs="Arial"/>
          <w:bCs/>
          <w:szCs w:val="24"/>
        </w:rPr>
        <w:t>representative with a copy of the plan.  A copy of the plan must be posted at the mine.</w:t>
      </w:r>
    </w:p>
    <w:p w:rsidRPr="00540CF7" w:rsidR="0089452B" w:rsidP="0089452B" w:rsidRDefault="0089452B">
      <w:pPr>
        <w:tabs>
          <w:tab w:val="right" w:pos="9360"/>
        </w:tabs>
        <w:spacing w:before="240" w:after="120"/>
        <w:rPr>
          <w:rFonts w:ascii="Arial" w:hAnsi="Arial" w:cs="Arial"/>
          <w:bCs/>
          <w:szCs w:val="24"/>
        </w:rPr>
      </w:pPr>
      <w:r w:rsidRPr="00540CF7">
        <w:rPr>
          <w:rFonts w:ascii="Arial" w:hAnsi="Arial" w:cs="Arial"/>
          <w:bCs/>
          <w:szCs w:val="24"/>
        </w:rPr>
        <w:t>Section 49.50 requires underground coal mine operators to certify that each designated coal mine rescue team meets the requirements of 30 CFR part 49</w:t>
      </w:r>
      <w:r w:rsidRPr="00540CF7" w:rsidR="00A87F7F">
        <w:rPr>
          <w:rFonts w:ascii="Arial" w:hAnsi="Arial" w:cs="Arial"/>
          <w:bCs/>
          <w:szCs w:val="24"/>
        </w:rPr>
        <w:t>,</w:t>
      </w:r>
      <w:r w:rsidRPr="00540CF7">
        <w:rPr>
          <w:rFonts w:ascii="Arial" w:hAnsi="Arial" w:cs="Arial"/>
          <w:bCs/>
          <w:szCs w:val="24"/>
        </w:rPr>
        <w:t xml:space="preserve"> subpart B.</w:t>
      </w:r>
    </w:p>
    <w:p w:rsidRPr="00540CF7" w:rsidR="007D1280" w:rsidP="0089452B" w:rsidRDefault="0089452B">
      <w:pPr>
        <w:tabs>
          <w:tab w:val="right" w:pos="9360"/>
        </w:tabs>
        <w:spacing w:before="240" w:after="120"/>
        <w:rPr>
          <w:rFonts w:ascii="Arial" w:hAnsi="Arial" w:cs="Arial"/>
          <w:bCs/>
          <w:szCs w:val="24"/>
        </w:rPr>
      </w:pPr>
      <w:r w:rsidRPr="00540CF7">
        <w:rPr>
          <w:rFonts w:ascii="Arial" w:hAnsi="Arial" w:cs="Arial"/>
          <w:bCs/>
          <w:szCs w:val="24"/>
        </w:rPr>
        <w:t>Sections 75.1713-1 and 77.1702 require operators to make arrangements for 24-hour emergency medical assistance and transportation for injured persons and to post this information at appropriate places at the mine, including the names, titles, addresses, and telephone numbers of all persons or services currently available under those arrangements.</w:t>
      </w:r>
    </w:p>
    <w:p w:rsidRPr="003D1BB7" w:rsidR="007D1280" w:rsidP="0089452B" w:rsidRDefault="007D1280">
      <w:pPr>
        <w:tabs>
          <w:tab w:val="right" w:pos="9360"/>
        </w:tabs>
        <w:spacing w:before="240" w:after="120"/>
        <w:rPr>
          <w:rFonts w:ascii="Arial" w:hAnsi="Arial" w:cs="Arial"/>
          <w:b/>
          <w:bCs/>
          <w:szCs w:val="24"/>
        </w:rPr>
      </w:pPr>
      <w:r w:rsidRPr="003D1BB7">
        <w:rPr>
          <w:rFonts w:ascii="Arial" w:hAnsi="Arial" w:cs="Arial"/>
          <w:b/>
          <w:bCs/>
          <w:szCs w:val="24"/>
        </w:rPr>
        <w:t xml:space="preserve">Metal: </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Section 115(e) of the Mine Act, 30 U.S.C. 825(e), requires the Secretary to publish regulations which provide that mine rescue teams be available for rescue and recovery work to each underground mine in the event of an emergency.  In addition, the costs of making advance arrangements for such teams are to be borne by the operator of each mine.</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Title 30 CFR 49.2 requires that a mine operator of an underground MNM mine establish that at least two mine rescue teams are available at all times that miners are underground, or the operator must enter into an arrangement for mine rescue services which assures that at least two teams are available at all times when miners are underground.  Each mine rescue team must consist of five members and one alternate who are fully qualified, trained, and equipped for rescue service.  In addition, each member must have been employed in an underground mine for a minimum of 1 year within the past 5 years.  This standard also requires that each MNM underground mine operator send the MSHA District Manager a statement describing the method of compliance.  The statement must disclose whether the operator has independently provided mine rescue teams or entered into an agreement for mine rescue services.  The name of the provider and the location of the services must be included in the statement, a copy of the statement posted at the mine for miners’ information, and a copy provided to the miners’ representative if a representative has been designated.</w:t>
      </w:r>
    </w:p>
    <w:p w:rsidRPr="00540CF7" w:rsidR="007D1280" w:rsidP="007D1280" w:rsidRDefault="007D1280">
      <w:pPr>
        <w:tabs>
          <w:tab w:val="right" w:pos="9360"/>
        </w:tabs>
        <w:spacing w:before="240" w:after="120"/>
        <w:rPr>
          <w:rFonts w:ascii="Arial" w:hAnsi="Arial" w:cs="Arial"/>
          <w:bCs/>
          <w:szCs w:val="24"/>
        </w:rPr>
      </w:pP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With respect to alternative mine rescue capability for small and remote MNM mines and mines with special mining conditions, sections 49.3 and 49.4 provide that operators of those mines may submit to MSHA for approval alternative plans for assuring mine rescue capability.  The intent of these requirements is to establish the best possible rescue response available given the mining conditions unique to each mine.  Although small and remote mines are not statistically less hazardous than larger non-remote mines, they are distinguished by their size and location, which may effectively limit an operator’s ability to establish and equip two full mine rescue teams.  An element in determining whether a mine is small and remote is its proximity to other underground mines or existing rescue teams and stations.  Likewise, certain mining conditions and situations present significantly lower risks of entrapment to underground miners and may justify an alternative to the mine rescue team requirements contained in section 49.2.</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Section 49.3 provides that if an underground MNM mine is small and remote, the operator may submit an application to MSHA for approval for an alternative mine rescue capability.  Consideration for small and remote mines will be given where the total underground employment of the operator’s mine and any surrounding mine(s) within two hours ground travel time of the operator’s mine is less than 36 employees.  Applications must contain the number of miners employed underground on each shift; the distance from the two nearest mine rescue stations; the total underground employment of mines within two hours ground travel time of the operator's mine; the operator's mine fire, ground, and roof control history; the operator's established escape and evacuation plan; an evaluation of the usefulness of additional refuge chambers to supplement those which may exist; the number of miners willing to serve on a mine rescue team; an alternative plan for assuring that a suitable mine rescue capability is provided at all times when miners are underground; and other relevant information.</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 xml:space="preserve">Section 49.4 provides that if an underground mine is operating under special mining conditions, the mine operator may submit alternative plans to MSHA for approval as a means of achieving full compliance with the regulation.  Applications must show that all of the following conditions are present: the mine has multiple </w:t>
      </w:r>
      <w:proofErr w:type="spellStart"/>
      <w:r w:rsidRPr="00540CF7">
        <w:rPr>
          <w:rFonts w:ascii="Arial" w:hAnsi="Arial" w:cs="Arial"/>
          <w:bCs/>
          <w:szCs w:val="24"/>
        </w:rPr>
        <w:t>adits</w:t>
      </w:r>
      <w:proofErr w:type="spellEnd"/>
      <w:r w:rsidRPr="00540CF7">
        <w:rPr>
          <w:rFonts w:ascii="Arial" w:hAnsi="Arial" w:cs="Arial"/>
          <w:bCs/>
          <w:szCs w:val="24"/>
        </w:rPr>
        <w:t xml:space="preserve"> or entries; the mined substance is noncombustible and the mining atmosphere nonexplosive; there are multiple vehicular openings to all active mine areas, sufficient to allow fire and rescue vehicles full access to all parts of the mine in which miners work or travel; roadways or other openings are not lined with combustible materials; the mine shall not have a history of flammable-gas emission or accumulations, and not have a history associated with flammable or toxic gas problems; and any reported gas or oil well or exploratory drill hole shall be plugged to within 100 feet above and below the horizon of the ore body or seam.  In addition, the mine operator must provide the number of miners employed underground on each shift, the distance from the two nearest mine rescue stations, the operator's mine </w:t>
      </w:r>
      <w:r w:rsidRPr="00540CF7">
        <w:rPr>
          <w:rFonts w:ascii="Arial" w:hAnsi="Arial" w:cs="Arial"/>
          <w:bCs/>
          <w:szCs w:val="24"/>
        </w:rPr>
        <w:lastRenderedPageBreak/>
        <w:t>fire history, the operator's established escape and evacuation plan, the operator's alternative plan for assuring that a suitable mine rescue capability is provided at all times when miners are underground, and other relevant information.</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 xml:space="preserve">Section 49.5 requires that where alternative compliance is permitted, every mine operator of an underground mine shall designate, in advance, the location of the mine rescue station serving the mine.  The mine rescue station must provide a centralized storage location for the rescue equipment.  This centralized storage location can be at the mine site, affiliated mines, or a separate mine rescue structure.  In addition, the mine rescue stations shall provide a proper storage environment to assure equipment readiness for immediate use.  Authorized representatives of the Secretary must be permitted access and right of entry to inspect any designated mine rescue station.   </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Section 49.6 provides a listing of the minimum equipment that is to be provided each mine rescue station.  Section 49.6(b) states that rescue apparatus and equipment must be maintained and that a person trained in the use and care of breathing apparatus must inspect and test the apparatus at least every 30 days and must certify by signature and date that the inspections and tests were done.  The certification and the record of corrective action taken, if any, must be maintained at the mine rescue station for a period of 1 year and made available to an authorized representative of the Secretary.</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Section 49.7 requires that each team member and alternate be examined within 60 days of the beginning of the initial training, and annually thereafter by a physician who must certify the physical fitness of the team member to perform mine rescue and recovery work for prolonged periods under strenuous conditions.  The operator must have MSHA Form 5000-3 on file for each team member certifying medical fitness and signed by the examining physician.  These forms must be kept on file at either the mine or the mine rescue station for a period of 1 year.</w:t>
      </w:r>
    </w:p>
    <w:p w:rsidRPr="00540CF7"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t>Section 49.8 requires that prior to serving on a mine rescue team, each member must complete an initial 20-hour course of instruction in the use, care, and maintenance of the type of breathing apparatus which will be used by the mine rescue team.  All team members are required to receive 40 hours of refresher training annually which includes:  (1) sessions underground at least once each 6 months; (2) wearing and use of the breathing apparatus by team members for a period of at least 2 hours while under oxygen every 2 months; (3) where applicable, the use, care, capabilities, and limitations of auxiliary mine rescue equipment, or a different breathing apparatus; (4) advanced mine rescue training and procedures; and (5) mine map training and ventilation procedures.  A record of the training received by each mine rescue team member is required to be on file at the mine rescue station for a period of 1 year.</w:t>
      </w:r>
    </w:p>
    <w:p w:rsidRPr="00540CF7" w:rsidR="007D1280" w:rsidP="007D1280" w:rsidRDefault="007D1280">
      <w:pPr>
        <w:tabs>
          <w:tab w:val="right" w:pos="9360"/>
        </w:tabs>
        <w:spacing w:before="240" w:after="120"/>
        <w:rPr>
          <w:rFonts w:ascii="Arial" w:hAnsi="Arial" w:cs="Arial"/>
          <w:bCs/>
          <w:szCs w:val="24"/>
        </w:rPr>
      </w:pPr>
    </w:p>
    <w:p w:rsidRPr="0089452B" w:rsidR="007D1280" w:rsidP="007D1280" w:rsidRDefault="007D1280">
      <w:pPr>
        <w:tabs>
          <w:tab w:val="right" w:pos="9360"/>
        </w:tabs>
        <w:spacing w:before="240" w:after="120"/>
        <w:rPr>
          <w:rFonts w:ascii="Arial" w:hAnsi="Arial" w:cs="Arial"/>
          <w:bCs/>
          <w:szCs w:val="24"/>
        </w:rPr>
      </w:pPr>
      <w:r w:rsidRPr="00540CF7">
        <w:rPr>
          <w:rFonts w:ascii="Arial" w:hAnsi="Arial" w:cs="Arial"/>
          <w:bCs/>
          <w:szCs w:val="24"/>
        </w:rPr>
        <w:lastRenderedPageBreak/>
        <w:t>Section 49.9 requires that each mine must have a mine rescue notification plan outlining the procedures to be followed in notifying the mine rescue teams when there is an emergency.  In addition, a copy of the plan must be posted at the mine and a copy provided for the miners' representative, if applicable.</w:t>
      </w:r>
    </w:p>
    <w:p w:rsidRPr="002F22F4" w:rsidR="00DF005E" w:rsidP="00425644" w:rsidRDefault="001C1D85">
      <w:pPr>
        <w:tabs>
          <w:tab w:val="right" w:pos="9360"/>
        </w:tabs>
        <w:spacing w:before="240" w:after="120"/>
        <w:rPr>
          <w:rFonts w:ascii="Arial" w:hAnsi="Arial" w:cs="Arial"/>
          <w:b/>
          <w:color w:val="000000"/>
          <w:szCs w:val="24"/>
        </w:rPr>
      </w:pPr>
      <w:r w:rsidRPr="002F22F4">
        <w:rPr>
          <w:rFonts w:ascii="Arial" w:hAnsi="Arial" w:cs="Arial"/>
          <w:b/>
          <w:color w:val="000000"/>
          <w:szCs w:val="24"/>
        </w:rPr>
        <w:t>2.  Indicate how, by whom, and for what purpose the information is to be used.  Except for a new collection, indicate the actual use the agency has made of the information received from the current collection.</w:t>
      </w:r>
    </w:p>
    <w:p w:rsidRPr="002F22F4" w:rsidR="001C1D85" w:rsidP="006A7656" w:rsidRDefault="001C1D85">
      <w:pPr>
        <w:tabs>
          <w:tab w:val="right" w:pos="9360"/>
        </w:tabs>
        <w:spacing w:after="120"/>
        <w:rPr>
          <w:rFonts w:ascii="Arial" w:hAnsi="Arial" w:cs="Arial"/>
          <w:color w:val="000000"/>
          <w:szCs w:val="24"/>
        </w:rPr>
      </w:pPr>
      <w:r w:rsidRPr="002F22F4">
        <w:rPr>
          <w:rFonts w:ascii="Arial" w:hAnsi="Arial" w:cs="Arial"/>
          <w:color w:val="000000"/>
          <w:szCs w:val="24"/>
        </w:rPr>
        <w:t xml:space="preserve">The respondents for </w:t>
      </w:r>
      <w:r w:rsidR="00781045">
        <w:rPr>
          <w:rFonts w:ascii="Arial" w:hAnsi="Arial" w:cs="Arial"/>
          <w:color w:val="000000"/>
          <w:szCs w:val="24"/>
        </w:rPr>
        <w:t>this information collection</w:t>
      </w:r>
      <w:r w:rsidRPr="002F22F4">
        <w:rPr>
          <w:rFonts w:ascii="Arial" w:hAnsi="Arial" w:cs="Arial"/>
          <w:color w:val="000000"/>
          <w:szCs w:val="24"/>
        </w:rPr>
        <w:t xml:space="preserve"> are underground mine operators.  The records will be used by mine operators, supervisors, </w:t>
      </w:r>
      <w:r w:rsidRPr="002F22F4" w:rsidR="0095728B">
        <w:rPr>
          <w:rFonts w:ascii="Arial" w:hAnsi="Arial" w:cs="Arial"/>
          <w:color w:val="000000"/>
          <w:szCs w:val="24"/>
        </w:rPr>
        <w:t>miners</w:t>
      </w:r>
      <w:r w:rsidRPr="002F22F4">
        <w:rPr>
          <w:rFonts w:ascii="Arial" w:hAnsi="Arial" w:cs="Arial"/>
          <w:color w:val="000000"/>
          <w:szCs w:val="24"/>
        </w:rPr>
        <w:t xml:space="preserve">, and State and Federal mine inspectors to </w:t>
      </w:r>
      <w:r w:rsidR="00057809">
        <w:rPr>
          <w:rFonts w:ascii="Arial" w:hAnsi="Arial" w:cs="Arial"/>
          <w:color w:val="000000"/>
          <w:szCs w:val="24"/>
        </w:rPr>
        <w:t xml:space="preserve">ensure </w:t>
      </w:r>
      <w:r w:rsidRPr="002F22F4">
        <w:rPr>
          <w:rFonts w:ascii="Arial" w:hAnsi="Arial" w:cs="Arial"/>
          <w:color w:val="000000"/>
          <w:szCs w:val="24"/>
        </w:rPr>
        <w:t xml:space="preserve">that each mine operator and mine rescue team is prepared for a mine emergency.  The records show that the mine rescue team equipment has been examined and tested and is in good working order.  The training records show that the mine rescue team members are </w:t>
      </w:r>
      <w:r w:rsidR="00DF2731">
        <w:rPr>
          <w:rFonts w:ascii="Arial" w:hAnsi="Arial" w:cs="Arial"/>
          <w:color w:val="000000"/>
          <w:szCs w:val="24"/>
        </w:rPr>
        <w:t>trained</w:t>
      </w:r>
      <w:r w:rsidRPr="002F22F4" w:rsidR="00DF2731">
        <w:rPr>
          <w:rFonts w:ascii="Arial" w:hAnsi="Arial" w:cs="Arial"/>
          <w:color w:val="000000"/>
          <w:szCs w:val="24"/>
        </w:rPr>
        <w:t xml:space="preserve"> </w:t>
      </w:r>
      <w:r w:rsidRPr="002F22F4">
        <w:rPr>
          <w:rFonts w:ascii="Arial" w:hAnsi="Arial" w:cs="Arial"/>
          <w:color w:val="000000"/>
          <w:szCs w:val="24"/>
        </w:rPr>
        <w:t xml:space="preserve">to respond to a mine emergency involving a fire, an explosion, or a gas or water inundation.  The records greatly assist those who use them </w:t>
      </w:r>
      <w:r w:rsidR="00A1736E">
        <w:rPr>
          <w:rFonts w:ascii="Arial" w:hAnsi="Arial" w:cs="Arial"/>
          <w:color w:val="000000"/>
          <w:szCs w:val="24"/>
        </w:rPr>
        <w:t xml:space="preserve">to make </w:t>
      </w:r>
      <w:r w:rsidRPr="002F22F4">
        <w:rPr>
          <w:rFonts w:ascii="Arial" w:hAnsi="Arial" w:cs="Arial"/>
          <w:color w:val="000000"/>
          <w:szCs w:val="24"/>
        </w:rPr>
        <w:t xml:space="preserve">decisions that ultimately </w:t>
      </w:r>
      <w:r w:rsidRPr="002F22F4" w:rsidR="0095728B">
        <w:rPr>
          <w:rFonts w:ascii="Arial" w:hAnsi="Arial" w:cs="Arial"/>
          <w:color w:val="000000"/>
          <w:szCs w:val="24"/>
        </w:rPr>
        <w:t xml:space="preserve">may </w:t>
      </w:r>
      <w:r w:rsidRPr="002F22F4">
        <w:rPr>
          <w:rFonts w:ascii="Arial" w:hAnsi="Arial" w:cs="Arial"/>
          <w:color w:val="000000"/>
          <w:szCs w:val="24"/>
        </w:rPr>
        <w:t>affect the safety of all persons working underground.</w:t>
      </w:r>
      <w:r w:rsidR="00EA3870">
        <w:rPr>
          <w:rFonts w:ascii="Arial" w:hAnsi="Arial" w:cs="Arial"/>
          <w:color w:val="000000"/>
          <w:szCs w:val="24"/>
        </w:rPr>
        <w:t xml:space="preserve">  Respondents for this information collection also include underground and surface mine operators required to make arrangements for 24-hour emergency medical assistance.  Records are to be posted at appropriate places at the mine.  </w:t>
      </w:r>
    </w:p>
    <w:p w:rsidRPr="002F22F4" w:rsidR="00DF005E" w:rsidP="00425644" w:rsidRDefault="001C1D85">
      <w:pPr>
        <w:tabs>
          <w:tab w:val="right" w:pos="9360"/>
        </w:tabs>
        <w:spacing w:before="240" w:after="120"/>
        <w:rPr>
          <w:rFonts w:ascii="Arial" w:hAnsi="Arial" w:cs="Arial"/>
          <w:b/>
          <w:color w:val="000000"/>
          <w:szCs w:val="24"/>
        </w:rPr>
      </w:pPr>
      <w:r w:rsidRPr="002F22F4">
        <w:rPr>
          <w:rFonts w:ascii="Arial" w:hAnsi="Arial" w:cs="Arial"/>
          <w:b/>
          <w:color w:val="000000"/>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F22F4" w:rsidR="001C1D85" w:rsidP="006A7656" w:rsidRDefault="001C1D85">
      <w:pPr>
        <w:tabs>
          <w:tab w:val="right" w:pos="9360"/>
        </w:tabs>
        <w:spacing w:after="120"/>
        <w:rPr>
          <w:rFonts w:ascii="Arial" w:hAnsi="Arial" w:cs="Arial"/>
          <w:color w:val="000000"/>
          <w:szCs w:val="24"/>
        </w:rPr>
      </w:pPr>
      <w:r w:rsidRPr="002F22F4">
        <w:rPr>
          <w:rFonts w:ascii="Arial" w:hAnsi="Arial" w:cs="Arial"/>
          <w:color w:val="000000"/>
          <w:szCs w:val="24"/>
        </w:rPr>
        <w:t xml:space="preserve">The </w:t>
      </w:r>
      <w:r w:rsidR="00781045">
        <w:rPr>
          <w:rFonts w:ascii="Arial" w:hAnsi="Arial" w:cs="Arial"/>
          <w:color w:val="000000"/>
          <w:szCs w:val="24"/>
        </w:rPr>
        <w:t>provisions contained in this collection</w:t>
      </w:r>
      <w:r w:rsidRPr="002F22F4">
        <w:rPr>
          <w:rFonts w:ascii="Arial" w:hAnsi="Arial" w:cs="Arial"/>
          <w:color w:val="000000"/>
          <w:szCs w:val="24"/>
        </w:rPr>
        <w:t xml:space="preserve"> do not specify how </w:t>
      </w:r>
      <w:r w:rsidRPr="007875B7" w:rsidR="007875B7">
        <w:rPr>
          <w:rFonts w:ascii="Arial" w:hAnsi="Arial" w:cs="Arial"/>
          <w:color w:val="000000"/>
          <w:szCs w:val="24"/>
        </w:rPr>
        <w:t xml:space="preserve">mine operators </w:t>
      </w:r>
      <w:r w:rsidRPr="002F22F4">
        <w:rPr>
          <w:rFonts w:ascii="Arial" w:hAnsi="Arial" w:cs="Arial"/>
          <w:color w:val="000000"/>
          <w:szCs w:val="24"/>
        </w:rPr>
        <w:t>must ke</w:t>
      </w:r>
      <w:r w:rsidR="007875B7">
        <w:rPr>
          <w:rFonts w:ascii="Arial" w:hAnsi="Arial" w:cs="Arial"/>
          <w:color w:val="000000"/>
          <w:szCs w:val="24"/>
        </w:rPr>
        <w:t>ep</w:t>
      </w:r>
      <w:r w:rsidRPr="002F22F4">
        <w:rPr>
          <w:rFonts w:ascii="Arial" w:hAnsi="Arial" w:cs="Arial"/>
          <w:color w:val="000000"/>
          <w:szCs w:val="24"/>
        </w:rPr>
        <w:t xml:space="preserve"> </w:t>
      </w:r>
      <w:r w:rsidR="007875B7">
        <w:rPr>
          <w:rFonts w:ascii="Arial" w:hAnsi="Arial" w:cs="Arial"/>
          <w:color w:val="000000"/>
          <w:szCs w:val="24"/>
        </w:rPr>
        <w:t>records.  Mine operators</w:t>
      </w:r>
      <w:r w:rsidRPr="002F22F4">
        <w:rPr>
          <w:rFonts w:ascii="Arial" w:hAnsi="Arial" w:cs="Arial"/>
          <w:color w:val="000000"/>
          <w:szCs w:val="24"/>
        </w:rPr>
        <w:t xml:space="preserve"> may retain the records by whatever method they choose.  </w:t>
      </w:r>
      <w:r w:rsidRPr="0092481E" w:rsidR="0092481E">
        <w:rPr>
          <w:rFonts w:ascii="Arial" w:hAnsi="Arial" w:cs="Arial"/>
          <w:color w:val="000000"/>
          <w:szCs w:val="24"/>
        </w:rPr>
        <w:t xml:space="preserve">Mine operators </w:t>
      </w:r>
      <w:r w:rsidR="0092481E">
        <w:rPr>
          <w:rFonts w:ascii="Arial" w:hAnsi="Arial" w:cs="Arial"/>
          <w:color w:val="000000"/>
          <w:szCs w:val="24"/>
        </w:rPr>
        <w:t xml:space="preserve">may </w:t>
      </w:r>
      <w:r w:rsidRPr="002F22F4">
        <w:rPr>
          <w:rFonts w:ascii="Arial" w:hAnsi="Arial" w:cs="Arial"/>
          <w:color w:val="000000"/>
          <w:szCs w:val="24"/>
        </w:rPr>
        <w:t>ke</w:t>
      </w:r>
      <w:r w:rsidR="0092481E">
        <w:rPr>
          <w:rFonts w:ascii="Arial" w:hAnsi="Arial" w:cs="Arial"/>
          <w:color w:val="000000"/>
          <w:szCs w:val="24"/>
        </w:rPr>
        <w:t>ep</w:t>
      </w:r>
      <w:r w:rsidRPr="002F22F4">
        <w:rPr>
          <w:rFonts w:ascii="Arial" w:hAnsi="Arial" w:cs="Arial"/>
          <w:color w:val="000000"/>
          <w:szCs w:val="24"/>
        </w:rPr>
        <w:t xml:space="preserve"> </w:t>
      </w:r>
      <w:r w:rsidR="0092481E">
        <w:rPr>
          <w:rFonts w:ascii="Arial" w:hAnsi="Arial" w:cs="Arial"/>
          <w:color w:val="000000"/>
          <w:szCs w:val="24"/>
        </w:rPr>
        <w:t xml:space="preserve">records </w:t>
      </w:r>
      <w:r w:rsidRPr="002F22F4">
        <w:rPr>
          <w:rFonts w:ascii="Arial" w:hAnsi="Arial" w:cs="Arial"/>
          <w:color w:val="000000"/>
          <w:szCs w:val="24"/>
        </w:rPr>
        <w:t xml:space="preserve">in a bound book or store </w:t>
      </w:r>
      <w:r w:rsidR="0092481E">
        <w:rPr>
          <w:rFonts w:ascii="Arial" w:hAnsi="Arial" w:cs="Arial"/>
          <w:color w:val="000000"/>
          <w:szCs w:val="24"/>
        </w:rPr>
        <w:t xml:space="preserve">them </w:t>
      </w:r>
      <w:r w:rsidRPr="002F22F4">
        <w:rPr>
          <w:rFonts w:ascii="Arial" w:hAnsi="Arial" w:cs="Arial"/>
          <w:color w:val="000000"/>
          <w:szCs w:val="24"/>
        </w:rPr>
        <w:t xml:space="preserve">electronically, provided they are secure and not susceptible to loss or alteration.  </w:t>
      </w:r>
      <w:r w:rsidR="00A1736E">
        <w:rPr>
          <w:rFonts w:ascii="Arial" w:hAnsi="Arial" w:cs="Arial"/>
          <w:color w:val="000000"/>
          <w:szCs w:val="24"/>
        </w:rPr>
        <w:t>Existing standards</w:t>
      </w:r>
      <w:r w:rsidRPr="002F22F4">
        <w:rPr>
          <w:rFonts w:ascii="Arial" w:hAnsi="Arial" w:cs="Arial"/>
          <w:color w:val="000000"/>
          <w:szCs w:val="24"/>
        </w:rPr>
        <w:t xml:space="preserve"> require some handwritten annotation in the form of a signature and date certifying </w:t>
      </w:r>
      <w:r w:rsidR="005C2C5C">
        <w:rPr>
          <w:rFonts w:ascii="Arial" w:hAnsi="Arial" w:cs="Arial"/>
          <w:color w:val="000000"/>
          <w:szCs w:val="24"/>
        </w:rPr>
        <w:t xml:space="preserve">the completion of </w:t>
      </w:r>
      <w:r w:rsidRPr="002F22F4">
        <w:rPr>
          <w:rFonts w:ascii="Arial" w:hAnsi="Arial" w:cs="Arial"/>
          <w:color w:val="000000"/>
          <w:szCs w:val="24"/>
        </w:rPr>
        <w:t>mine rescue equipment inspections and tests.</w:t>
      </w:r>
    </w:p>
    <w:p w:rsidR="00A1736E" w:rsidP="002F22F4" w:rsidRDefault="00C762FC">
      <w:pPr>
        <w:autoSpaceDE w:val="0"/>
        <w:autoSpaceDN w:val="0"/>
        <w:adjustRightInd w:val="0"/>
        <w:rPr>
          <w:rFonts w:ascii="Arial" w:hAnsi="Arial" w:cs="Arial"/>
          <w:szCs w:val="24"/>
        </w:rPr>
      </w:pPr>
      <w:r w:rsidRPr="002F22F4">
        <w:rPr>
          <w:rFonts w:ascii="Arial" w:hAnsi="Arial" w:cs="Arial"/>
          <w:color w:val="000000"/>
          <w:szCs w:val="24"/>
        </w:rPr>
        <w:t xml:space="preserve">MSHA requires that a </w:t>
      </w:r>
      <w:r w:rsidRPr="002F22F4">
        <w:rPr>
          <w:rFonts w:ascii="Arial" w:hAnsi="Arial" w:cs="Arial"/>
          <w:color w:val="231F20"/>
          <w:szCs w:val="24"/>
        </w:rPr>
        <w:t xml:space="preserve">Certificate of Physical Qualification for Mine Rescue Work (MSHA </w:t>
      </w:r>
      <w:r w:rsidRPr="002F22F4">
        <w:rPr>
          <w:rFonts w:ascii="Arial" w:hAnsi="Arial" w:cs="Arial"/>
          <w:szCs w:val="24"/>
        </w:rPr>
        <w:t xml:space="preserve">Form 5000-3) </w:t>
      </w:r>
      <w:r w:rsidRPr="002F22F4">
        <w:rPr>
          <w:rFonts w:ascii="Arial" w:hAnsi="Arial" w:cs="Arial"/>
          <w:color w:val="000000"/>
          <w:szCs w:val="24"/>
        </w:rPr>
        <w:t>must be</w:t>
      </w:r>
      <w:r w:rsidR="005C2C5C">
        <w:rPr>
          <w:rFonts w:ascii="Arial" w:hAnsi="Arial" w:cs="Arial"/>
          <w:color w:val="000000"/>
          <w:szCs w:val="24"/>
        </w:rPr>
        <w:t xml:space="preserve"> </w:t>
      </w:r>
      <w:r w:rsidRPr="002F22F4">
        <w:rPr>
          <w:rFonts w:ascii="Arial" w:hAnsi="Arial" w:cs="Arial"/>
          <w:color w:val="000000"/>
          <w:szCs w:val="24"/>
        </w:rPr>
        <w:t xml:space="preserve">completed and signed by the examining physician for each team member.  </w:t>
      </w:r>
      <w:r w:rsidRPr="002F22F4">
        <w:rPr>
          <w:rFonts w:ascii="Arial" w:hAnsi="Arial" w:cs="Arial"/>
          <w:color w:val="231F20"/>
          <w:szCs w:val="24"/>
        </w:rPr>
        <w:t xml:space="preserve">MSHA </w:t>
      </w:r>
      <w:r w:rsidRPr="002F22F4">
        <w:rPr>
          <w:rFonts w:ascii="Arial" w:hAnsi="Arial" w:cs="Arial"/>
          <w:szCs w:val="24"/>
        </w:rPr>
        <w:t xml:space="preserve">Form 5000-3 is available at </w:t>
      </w:r>
      <w:hyperlink w:history="1" r:id="rId8">
        <w:r w:rsidRPr="004C1340" w:rsidR="00365802">
          <w:rPr>
            <w:rStyle w:val="Hyperlink"/>
            <w:rFonts w:ascii="Arial" w:hAnsi="Arial" w:cs="Arial"/>
            <w:szCs w:val="24"/>
          </w:rPr>
          <w:t>https://www.msha.gov/support-resources/forms-online-filing/2015/04/15/certificate-physical-qualification-mine-rescue-work</w:t>
        </w:r>
      </w:hyperlink>
      <w:r w:rsidR="0031460F">
        <w:rPr>
          <w:rFonts w:ascii="Arial" w:hAnsi="Arial" w:cs="Arial"/>
          <w:szCs w:val="24"/>
        </w:rPr>
        <w:t>.</w:t>
      </w:r>
      <w:r w:rsidRPr="002F22F4" w:rsidR="000B329C">
        <w:rPr>
          <w:rFonts w:ascii="Arial" w:hAnsi="Arial" w:cs="Arial"/>
          <w:szCs w:val="24"/>
        </w:rPr>
        <w:t xml:space="preserve"> </w:t>
      </w:r>
      <w:r w:rsidRPr="0092481E" w:rsidR="0092481E">
        <w:t xml:space="preserve"> </w:t>
      </w:r>
      <w:r w:rsidRPr="0092481E" w:rsidR="0092481E">
        <w:rPr>
          <w:rFonts w:ascii="Arial" w:hAnsi="Arial" w:cs="Arial"/>
          <w:szCs w:val="24"/>
        </w:rPr>
        <w:t xml:space="preserve">Mine operators </w:t>
      </w:r>
      <w:r w:rsidRPr="002F22F4" w:rsidR="000B329C">
        <w:rPr>
          <w:rFonts w:ascii="Arial" w:hAnsi="Arial" w:cs="Arial"/>
          <w:szCs w:val="24"/>
        </w:rPr>
        <w:t>ke</w:t>
      </w:r>
      <w:r w:rsidR="0092481E">
        <w:rPr>
          <w:rFonts w:ascii="Arial" w:hAnsi="Arial" w:cs="Arial"/>
          <w:szCs w:val="24"/>
        </w:rPr>
        <w:t>ep</w:t>
      </w:r>
      <w:r w:rsidRPr="002F22F4" w:rsidR="000B329C">
        <w:rPr>
          <w:rFonts w:ascii="Arial" w:hAnsi="Arial" w:cs="Arial"/>
          <w:szCs w:val="24"/>
        </w:rPr>
        <w:t xml:space="preserve"> </w:t>
      </w:r>
      <w:r w:rsidR="00915690">
        <w:rPr>
          <w:rFonts w:ascii="Arial" w:hAnsi="Arial" w:cs="Arial"/>
          <w:szCs w:val="24"/>
        </w:rPr>
        <w:t xml:space="preserve">it </w:t>
      </w:r>
      <w:r w:rsidRPr="002F22F4" w:rsidR="000B329C">
        <w:rPr>
          <w:rFonts w:ascii="Arial" w:hAnsi="Arial" w:cs="Arial"/>
          <w:szCs w:val="24"/>
        </w:rPr>
        <w:t>on file at the mine rescue station for one year</w:t>
      </w:r>
      <w:r w:rsidRPr="002F22F4">
        <w:rPr>
          <w:rFonts w:ascii="Arial" w:hAnsi="Arial" w:cs="Arial"/>
          <w:szCs w:val="24"/>
        </w:rPr>
        <w:t xml:space="preserve">.  </w:t>
      </w:r>
    </w:p>
    <w:p w:rsidR="00A1736E" w:rsidP="002F22F4" w:rsidRDefault="00A1736E">
      <w:pPr>
        <w:autoSpaceDE w:val="0"/>
        <w:autoSpaceDN w:val="0"/>
        <w:adjustRightInd w:val="0"/>
        <w:rPr>
          <w:rFonts w:ascii="Arial" w:hAnsi="Arial" w:cs="Arial"/>
          <w:szCs w:val="24"/>
        </w:rPr>
      </w:pPr>
    </w:p>
    <w:p w:rsidRPr="002F22F4" w:rsidR="005073ED" w:rsidP="002F22F4" w:rsidRDefault="001C1D85">
      <w:pPr>
        <w:autoSpaceDE w:val="0"/>
        <w:autoSpaceDN w:val="0"/>
        <w:adjustRightInd w:val="0"/>
        <w:rPr>
          <w:rFonts w:ascii="Arial" w:hAnsi="Arial" w:cs="Arial"/>
          <w:i/>
          <w:szCs w:val="24"/>
        </w:rPr>
      </w:pPr>
      <w:r w:rsidRPr="002F22F4">
        <w:rPr>
          <w:rFonts w:ascii="Arial" w:hAnsi="Arial" w:cs="Arial"/>
          <w:szCs w:val="24"/>
        </w:rPr>
        <w:t xml:space="preserve">MSHA </w:t>
      </w:r>
      <w:r w:rsidRPr="002F22F4" w:rsidR="00C762FC">
        <w:rPr>
          <w:rFonts w:ascii="Arial" w:hAnsi="Arial" w:cs="Arial"/>
          <w:szCs w:val="24"/>
        </w:rPr>
        <w:t xml:space="preserve">also </w:t>
      </w:r>
      <w:r w:rsidRPr="002F22F4">
        <w:rPr>
          <w:rFonts w:ascii="Arial" w:hAnsi="Arial" w:cs="Arial"/>
          <w:szCs w:val="24"/>
        </w:rPr>
        <w:t xml:space="preserve">has developed </w:t>
      </w:r>
      <w:r w:rsidR="005073ED">
        <w:rPr>
          <w:rFonts w:ascii="Arial" w:hAnsi="Arial" w:cs="Arial"/>
          <w:szCs w:val="24"/>
        </w:rPr>
        <w:t xml:space="preserve">an </w:t>
      </w:r>
      <w:r w:rsidRPr="002F22F4">
        <w:rPr>
          <w:rFonts w:ascii="Arial" w:hAnsi="Arial" w:cs="Arial"/>
          <w:szCs w:val="24"/>
        </w:rPr>
        <w:t xml:space="preserve">optional </w:t>
      </w:r>
      <w:r w:rsidR="008D2236">
        <w:rPr>
          <w:rFonts w:ascii="Arial" w:hAnsi="Arial" w:cs="Arial"/>
          <w:szCs w:val="24"/>
        </w:rPr>
        <w:t xml:space="preserve">use </w:t>
      </w:r>
      <w:r w:rsidRPr="002F22F4">
        <w:rPr>
          <w:rFonts w:ascii="Arial" w:hAnsi="Arial" w:cs="Arial"/>
          <w:szCs w:val="24"/>
        </w:rPr>
        <w:t>form</w:t>
      </w:r>
      <w:r w:rsidR="00E60C35">
        <w:rPr>
          <w:rFonts w:ascii="Arial" w:hAnsi="Arial" w:cs="Arial"/>
          <w:szCs w:val="24"/>
        </w:rPr>
        <w:t>,</w:t>
      </w:r>
      <w:r w:rsidRPr="002F22F4">
        <w:rPr>
          <w:rFonts w:ascii="Arial" w:hAnsi="Arial" w:cs="Arial"/>
          <w:szCs w:val="24"/>
        </w:rPr>
        <w:t xml:space="preserve"> </w:t>
      </w:r>
      <w:r w:rsidRPr="00FC5C91" w:rsidR="00E60C35">
        <w:rPr>
          <w:rFonts w:ascii="Arial" w:hAnsi="Arial" w:cs="Arial"/>
          <w:bCs/>
          <w:szCs w:val="24"/>
        </w:rPr>
        <w:t>MSHA Form 2000-224</w:t>
      </w:r>
      <w:r w:rsidR="00E60C35">
        <w:rPr>
          <w:rFonts w:ascii="Arial" w:hAnsi="Arial" w:cs="Arial"/>
          <w:bCs/>
          <w:szCs w:val="24"/>
        </w:rPr>
        <w:t xml:space="preserve">, </w:t>
      </w:r>
      <w:r w:rsidR="008D2236">
        <w:rPr>
          <w:rFonts w:ascii="Arial" w:hAnsi="Arial" w:cs="Arial"/>
          <w:szCs w:val="24"/>
        </w:rPr>
        <w:t xml:space="preserve">that aids in the electronic </w:t>
      </w:r>
      <w:r w:rsidR="00E60C35">
        <w:rPr>
          <w:rFonts w:ascii="Arial" w:hAnsi="Arial" w:cs="Arial"/>
          <w:szCs w:val="24"/>
        </w:rPr>
        <w:t>submission</w:t>
      </w:r>
      <w:r w:rsidR="002E06AA">
        <w:rPr>
          <w:rFonts w:ascii="Arial" w:hAnsi="Arial" w:cs="Arial"/>
          <w:szCs w:val="24"/>
        </w:rPr>
        <w:t xml:space="preserve"> </w:t>
      </w:r>
      <w:r w:rsidR="008D2236">
        <w:rPr>
          <w:rFonts w:ascii="Arial" w:hAnsi="Arial" w:cs="Arial"/>
          <w:szCs w:val="24"/>
        </w:rPr>
        <w:t xml:space="preserve">of this information </w:t>
      </w:r>
      <w:r w:rsidRPr="002F22F4" w:rsidR="00C762FC">
        <w:rPr>
          <w:rFonts w:ascii="Arial" w:hAnsi="Arial" w:cs="Arial"/>
          <w:szCs w:val="24"/>
        </w:rPr>
        <w:t xml:space="preserve">that </w:t>
      </w:r>
      <w:r w:rsidRPr="002F22F4">
        <w:rPr>
          <w:rFonts w:ascii="Arial" w:hAnsi="Arial" w:cs="Arial"/>
          <w:szCs w:val="24"/>
        </w:rPr>
        <w:t xml:space="preserve">the mine operator </w:t>
      </w:r>
      <w:r w:rsidRPr="002F22F4" w:rsidR="00C762FC">
        <w:rPr>
          <w:rFonts w:ascii="Arial" w:hAnsi="Arial" w:cs="Arial"/>
          <w:szCs w:val="24"/>
        </w:rPr>
        <w:t xml:space="preserve">may </w:t>
      </w:r>
      <w:r w:rsidRPr="002F22F4">
        <w:rPr>
          <w:rFonts w:ascii="Arial" w:hAnsi="Arial" w:cs="Arial"/>
          <w:szCs w:val="24"/>
        </w:rPr>
        <w:t>use for certification of mine rescue teams</w:t>
      </w:r>
      <w:r w:rsidRPr="002F22F4" w:rsidR="00AA7E4A">
        <w:rPr>
          <w:rFonts w:ascii="Arial" w:hAnsi="Arial" w:cs="Arial"/>
          <w:szCs w:val="24"/>
        </w:rPr>
        <w:t xml:space="preserve">.  This form </w:t>
      </w:r>
      <w:r w:rsidRPr="002F22F4" w:rsidR="00C762FC">
        <w:rPr>
          <w:rFonts w:ascii="Arial" w:hAnsi="Arial" w:cs="Arial"/>
          <w:szCs w:val="24"/>
        </w:rPr>
        <w:t>is available at</w:t>
      </w:r>
      <w:r w:rsidR="002E06AA">
        <w:rPr>
          <w:rFonts w:ascii="Arial" w:hAnsi="Arial" w:cs="Arial"/>
          <w:szCs w:val="24"/>
        </w:rPr>
        <w:t xml:space="preserve"> </w:t>
      </w:r>
      <w:hyperlink w:history="1" r:id="rId9">
        <w:r w:rsidRPr="004C1340" w:rsidR="00365802">
          <w:rPr>
            <w:rStyle w:val="Hyperlink"/>
            <w:rFonts w:ascii="Arial" w:hAnsi="Arial" w:cs="Arial"/>
            <w:szCs w:val="24"/>
          </w:rPr>
          <w:t>https://www.msha.gov/support-</w:t>
        </w:r>
        <w:r w:rsidRPr="004C1340" w:rsidR="00365802">
          <w:rPr>
            <w:rStyle w:val="Hyperlink"/>
            <w:rFonts w:ascii="Arial" w:hAnsi="Arial" w:cs="Arial"/>
            <w:szCs w:val="24"/>
          </w:rPr>
          <w:lastRenderedPageBreak/>
          <w:t>resources/forms-online-filing/2015/11/18/operator%E2%80%99s-annual-certification-mine-rescue-teams</w:t>
        </w:r>
      </w:hyperlink>
      <w:r w:rsidR="00365802">
        <w:rPr>
          <w:rFonts w:ascii="Arial" w:hAnsi="Arial" w:cs="Arial"/>
          <w:szCs w:val="24"/>
        </w:rPr>
        <w:t xml:space="preserve"> </w:t>
      </w:r>
      <w:r w:rsidR="003736D4">
        <w:rPr>
          <w:rFonts w:ascii="Arial" w:hAnsi="Arial" w:cs="Arial"/>
          <w:szCs w:val="24"/>
        </w:rPr>
        <w:t>and</w:t>
      </w:r>
      <w:r w:rsidR="00D47E93">
        <w:rPr>
          <w:rFonts w:ascii="Arial" w:hAnsi="Arial" w:cs="Arial"/>
          <w:szCs w:val="24"/>
        </w:rPr>
        <w:t xml:space="preserve"> </w:t>
      </w:r>
      <w:r w:rsidRPr="00D47E93" w:rsidR="00D47E93">
        <w:rPr>
          <w:rFonts w:ascii="Arial" w:hAnsi="Arial" w:cs="Arial"/>
          <w:szCs w:val="24"/>
        </w:rPr>
        <w:t xml:space="preserve">MSHA estimates that respondents submit most </w:t>
      </w:r>
      <w:r w:rsidR="00D47E93">
        <w:rPr>
          <w:rFonts w:ascii="Arial" w:hAnsi="Arial" w:cs="Arial"/>
          <w:szCs w:val="24"/>
        </w:rPr>
        <w:t>2000-224</w:t>
      </w:r>
      <w:r w:rsidRPr="00D47E93" w:rsidR="00D47E93">
        <w:rPr>
          <w:rFonts w:ascii="Arial" w:hAnsi="Arial" w:cs="Arial"/>
          <w:szCs w:val="24"/>
        </w:rPr>
        <w:t xml:space="preserve"> forms electronically</w:t>
      </w:r>
      <w:r w:rsidR="00D47E93">
        <w:rPr>
          <w:rFonts w:ascii="Arial" w:hAnsi="Arial" w:cs="Arial"/>
          <w:szCs w:val="24"/>
        </w:rPr>
        <w:t xml:space="preserve"> via email</w:t>
      </w:r>
      <w:r w:rsidRPr="00D47E93" w:rsidR="00D47E93">
        <w:rPr>
          <w:rFonts w:ascii="Arial" w:hAnsi="Arial" w:cs="Arial"/>
          <w:szCs w:val="24"/>
        </w:rPr>
        <w:t>.</w:t>
      </w:r>
    </w:p>
    <w:p w:rsidR="005073ED" w:rsidP="002F22F4" w:rsidRDefault="005073ED">
      <w:pPr>
        <w:autoSpaceDE w:val="0"/>
        <w:autoSpaceDN w:val="0"/>
        <w:adjustRightInd w:val="0"/>
        <w:rPr>
          <w:rFonts w:ascii="Arial" w:hAnsi="Arial" w:cs="Arial"/>
          <w:b/>
          <w:szCs w:val="24"/>
        </w:rPr>
      </w:pPr>
    </w:p>
    <w:p w:rsidRPr="002F22F4" w:rsidR="00DF005E" w:rsidP="002F22F4" w:rsidRDefault="001C1D85">
      <w:pPr>
        <w:autoSpaceDE w:val="0"/>
        <w:autoSpaceDN w:val="0"/>
        <w:adjustRightInd w:val="0"/>
        <w:rPr>
          <w:rFonts w:ascii="Arial" w:hAnsi="Arial" w:cs="Arial"/>
          <w:b/>
          <w:szCs w:val="24"/>
        </w:rPr>
      </w:pPr>
      <w:r w:rsidRPr="002F22F4">
        <w:rPr>
          <w:rFonts w:ascii="Arial" w:hAnsi="Arial" w:cs="Arial"/>
          <w:b/>
          <w:szCs w:val="24"/>
        </w:rPr>
        <w:t>4.  Describe efforts to identify duplication.  Show specifically why any similar information already available cannot be used or modified for use for the purpose(s) described in 2 above.</w:t>
      </w:r>
    </w:p>
    <w:p w:rsidR="001234E2" w:rsidP="00A1736E" w:rsidRDefault="001234E2">
      <w:pPr>
        <w:pStyle w:val="BodyTextIndent2"/>
        <w:ind w:firstLine="0"/>
        <w:rPr>
          <w:rFonts w:ascii="Arial" w:hAnsi="Arial" w:cs="Arial"/>
          <w:szCs w:val="24"/>
          <w:lang w:val="en-US"/>
        </w:rPr>
      </w:pPr>
    </w:p>
    <w:p w:rsidRPr="00540CF7" w:rsidR="00A1736E" w:rsidP="00A1736E" w:rsidRDefault="00A1736E">
      <w:pPr>
        <w:pStyle w:val="BodyTextIndent2"/>
        <w:ind w:firstLine="0"/>
        <w:rPr>
          <w:rFonts w:ascii="Arial" w:hAnsi="Arial" w:cs="Arial"/>
          <w:szCs w:val="24"/>
        </w:rPr>
      </w:pPr>
      <w:r w:rsidRPr="000E261E">
        <w:rPr>
          <w:rFonts w:ascii="Arial" w:hAnsi="Arial" w:cs="Arial"/>
          <w:szCs w:val="24"/>
        </w:rPr>
        <w:t xml:space="preserve">MSHA </w:t>
      </w:r>
      <w:r w:rsidRPr="00540CF7">
        <w:rPr>
          <w:rFonts w:ascii="Arial" w:hAnsi="Arial" w:cs="Arial"/>
          <w:szCs w:val="24"/>
        </w:rPr>
        <w:t xml:space="preserve">knows of no other Federal or State reporting requirements that duplicate the reporting requirements contained in this section.  </w:t>
      </w:r>
      <w:r w:rsidRPr="00540CF7" w:rsidR="00F214A4">
        <w:rPr>
          <w:rFonts w:ascii="Arial" w:hAnsi="Arial" w:cs="Arial"/>
          <w:szCs w:val="24"/>
        </w:rPr>
        <w:t xml:space="preserve">Plans are approved according to the individual characteristics of each mine.  </w:t>
      </w:r>
    </w:p>
    <w:p w:rsidRPr="002F22F4" w:rsidR="00DF005E" w:rsidP="004238F5" w:rsidRDefault="001C1D85">
      <w:pPr>
        <w:tabs>
          <w:tab w:val="right" w:pos="9360"/>
        </w:tabs>
        <w:spacing w:before="240" w:after="120"/>
        <w:rPr>
          <w:rFonts w:ascii="Arial" w:hAnsi="Arial" w:cs="Arial"/>
          <w:szCs w:val="24"/>
        </w:rPr>
      </w:pPr>
      <w:r w:rsidRPr="00540CF7">
        <w:rPr>
          <w:rFonts w:ascii="Arial" w:hAnsi="Arial" w:cs="Arial"/>
          <w:b/>
          <w:szCs w:val="24"/>
        </w:rPr>
        <w:t>5.  If the collection of information impacts</w:t>
      </w:r>
      <w:r w:rsidRPr="002F22F4">
        <w:rPr>
          <w:rFonts w:ascii="Arial" w:hAnsi="Arial" w:cs="Arial"/>
          <w:b/>
          <w:szCs w:val="24"/>
        </w:rPr>
        <w:t xml:space="preserve"> small businesses or other small entities describe any methods used to minimize burden.</w:t>
      </w:r>
    </w:p>
    <w:p w:rsidR="003114B8" w:rsidP="006A7656" w:rsidRDefault="003114B8">
      <w:pPr>
        <w:tabs>
          <w:tab w:val="right" w:pos="9360"/>
        </w:tabs>
        <w:spacing w:after="120"/>
        <w:rPr>
          <w:rFonts w:ascii="Arial" w:hAnsi="Arial" w:cs="Arial"/>
          <w:b/>
          <w:szCs w:val="24"/>
        </w:rPr>
      </w:pPr>
    </w:p>
    <w:p w:rsidRPr="003D1BB7" w:rsidR="00F214A4" w:rsidP="006A7656" w:rsidRDefault="00F214A4">
      <w:pPr>
        <w:tabs>
          <w:tab w:val="right" w:pos="9360"/>
        </w:tabs>
        <w:spacing w:after="120"/>
        <w:rPr>
          <w:rFonts w:ascii="Arial" w:hAnsi="Arial" w:cs="Arial"/>
          <w:b/>
          <w:szCs w:val="24"/>
        </w:rPr>
      </w:pPr>
      <w:r w:rsidRPr="003D1BB7">
        <w:rPr>
          <w:rFonts w:ascii="Arial" w:hAnsi="Arial" w:cs="Arial"/>
          <w:b/>
          <w:szCs w:val="24"/>
        </w:rPr>
        <w:t>Coal:</w:t>
      </w:r>
    </w:p>
    <w:p w:rsidRPr="002F22F4" w:rsidR="001C1D85" w:rsidP="006A7656" w:rsidRDefault="008B251F">
      <w:pPr>
        <w:tabs>
          <w:tab w:val="right" w:pos="9360"/>
        </w:tabs>
        <w:spacing w:after="120"/>
        <w:rPr>
          <w:rFonts w:ascii="Arial" w:hAnsi="Arial" w:cs="Arial"/>
          <w:szCs w:val="24"/>
        </w:rPr>
      </w:pPr>
      <w:r>
        <w:rPr>
          <w:rFonts w:ascii="Arial" w:hAnsi="Arial" w:cs="Arial"/>
          <w:szCs w:val="24"/>
        </w:rPr>
        <w:t>This information collection</w:t>
      </w:r>
      <w:r w:rsidRPr="002F22F4" w:rsidR="001C1D85">
        <w:rPr>
          <w:rFonts w:ascii="Arial" w:hAnsi="Arial" w:cs="Arial"/>
          <w:szCs w:val="24"/>
        </w:rPr>
        <w:t xml:space="preserve"> will not have a significant adverse economic impact on a substantial number of small entities.  Nevertheless, the </w:t>
      </w:r>
      <w:r w:rsidRPr="002F22F4" w:rsidR="0050611B">
        <w:rPr>
          <w:rFonts w:ascii="Arial" w:hAnsi="Arial" w:cs="Arial"/>
          <w:szCs w:val="24"/>
        </w:rPr>
        <w:t xml:space="preserve">mine rescue team </w:t>
      </w:r>
      <w:r w:rsidR="00A1736E">
        <w:rPr>
          <w:rFonts w:ascii="Arial" w:hAnsi="Arial" w:cs="Arial"/>
          <w:szCs w:val="24"/>
        </w:rPr>
        <w:t xml:space="preserve">standards </w:t>
      </w:r>
      <w:r w:rsidRPr="002F22F4" w:rsidR="004238F5">
        <w:rPr>
          <w:rFonts w:ascii="Arial" w:hAnsi="Arial" w:cs="Arial"/>
          <w:szCs w:val="24"/>
        </w:rPr>
        <w:t xml:space="preserve">include </w:t>
      </w:r>
      <w:r w:rsidRPr="002F22F4" w:rsidR="001C1D85">
        <w:rPr>
          <w:rFonts w:ascii="Arial" w:hAnsi="Arial" w:cs="Arial"/>
          <w:szCs w:val="24"/>
        </w:rPr>
        <w:t xml:space="preserve">alternatives for small anthracite coal mines to provide smaller mine rescue teams and less equipment.  To minimize paperwork burden on small mines, MSHA developed </w:t>
      </w:r>
      <w:r w:rsidRPr="002F22F4" w:rsidR="0050611B">
        <w:rPr>
          <w:rFonts w:ascii="Arial" w:hAnsi="Arial" w:cs="Arial"/>
          <w:szCs w:val="24"/>
        </w:rPr>
        <w:t xml:space="preserve">an </w:t>
      </w:r>
      <w:r w:rsidRPr="002F22F4" w:rsidR="001C1D85">
        <w:rPr>
          <w:rFonts w:ascii="Arial" w:hAnsi="Arial" w:cs="Arial"/>
          <w:szCs w:val="24"/>
        </w:rPr>
        <w:t>optional</w:t>
      </w:r>
      <w:r w:rsidR="007F6E98">
        <w:rPr>
          <w:rFonts w:ascii="Arial" w:hAnsi="Arial" w:cs="Arial"/>
          <w:szCs w:val="24"/>
        </w:rPr>
        <w:t xml:space="preserve"> </w:t>
      </w:r>
      <w:r w:rsidRPr="002F22F4" w:rsidR="001C1D85">
        <w:rPr>
          <w:rFonts w:ascii="Arial" w:hAnsi="Arial" w:cs="Arial"/>
          <w:szCs w:val="24"/>
        </w:rPr>
        <w:t>form for the mine operator to use for certification of mine rescue teams</w:t>
      </w:r>
      <w:r w:rsidRPr="002F22F4" w:rsidR="007B56D5">
        <w:rPr>
          <w:rFonts w:ascii="Arial" w:hAnsi="Arial" w:cs="Arial"/>
          <w:szCs w:val="24"/>
        </w:rPr>
        <w:t>.</w:t>
      </w:r>
    </w:p>
    <w:p w:rsidR="00DF005E" w:rsidP="006A7656" w:rsidRDefault="008B251F">
      <w:pPr>
        <w:tabs>
          <w:tab w:val="right" w:pos="9360"/>
        </w:tabs>
        <w:spacing w:after="120"/>
        <w:rPr>
          <w:rFonts w:ascii="Arial" w:hAnsi="Arial" w:cs="Arial"/>
          <w:szCs w:val="24"/>
        </w:rPr>
      </w:pPr>
      <w:r>
        <w:rPr>
          <w:rFonts w:ascii="Arial" w:hAnsi="Arial" w:cs="Arial"/>
          <w:szCs w:val="24"/>
        </w:rPr>
        <w:t>I</w:t>
      </w:r>
      <w:r w:rsidRPr="002F22F4" w:rsidR="007B035C">
        <w:rPr>
          <w:rFonts w:ascii="Arial" w:hAnsi="Arial" w:cs="Arial"/>
          <w:szCs w:val="24"/>
        </w:rPr>
        <w:t>n certain states, small operators have gained relief through agreements</w:t>
      </w:r>
      <w:r w:rsidRPr="002F22F4" w:rsidR="00F77383">
        <w:rPr>
          <w:rFonts w:ascii="Arial" w:hAnsi="Arial" w:cs="Arial"/>
          <w:szCs w:val="24"/>
        </w:rPr>
        <w:t xml:space="preserve"> through which state-sponsored teams and state-maintained mine rescue stations provide mine rescue capability. </w:t>
      </w:r>
      <w:r w:rsidRPr="002F22F4" w:rsidR="007B035C">
        <w:rPr>
          <w:rFonts w:ascii="Arial" w:hAnsi="Arial" w:cs="Arial"/>
          <w:szCs w:val="24"/>
        </w:rPr>
        <w:t xml:space="preserve"> Where</w:t>
      </w:r>
      <w:r w:rsidRPr="002F22F4" w:rsidR="004F7E7A">
        <w:rPr>
          <w:rFonts w:ascii="Arial" w:hAnsi="Arial" w:cs="Arial"/>
          <w:szCs w:val="24"/>
        </w:rPr>
        <w:t xml:space="preserve"> </w:t>
      </w:r>
      <w:r w:rsidRPr="002F22F4" w:rsidR="007B035C">
        <w:rPr>
          <w:rFonts w:ascii="Arial" w:hAnsi="Arial" w:cs="Arial"/>
          <w:szCs w:val="24"/>
        </w:rPr>
        <w:t xml:space="preserve">mines </w:t>
      </w:r>
      <w:r w:rsidRPr="002F22F4" w:rsidR="004F7E7A">
        <w:rPr>
          <w:rFonts w:ascii="Arial" w:hAnsi="Arial" w:cs="Arial"/>
          <w:szCs w:val="24"/>
        </w:rPr>
        <w:t>use</w:t>
      </w:r>
      <w:r w:rsidRPr="002F22F4" w:rsidR="007B035C">
        <w:rPr>
          <w:rFonts w:ascii="Arial" w:hAnsi="Arial" w:cs="Arial"/>
          <w:szCs w:val="24"/>
        </w:rPr>
        <w:t xml:space="preserve"> state</w:t>
      </w:r>
      <w:r w:rsidRPr="002F22F4" w:rsidR="004F7E7A">
        <w:rPr>
          <w:rFonts w:ascii="Arial" w:hAnsi="Arial" w:cs="Arial"/>
          <w:szCs w:val="24"/>
        </w:rPr>
        <w:t>-</w:t>
      </w:r>
      <w:r w:rsidRPr="002F22F4" w:rsidR="007B035C">
        <w:rPr>
          <w:rFonts w:ascii="Arial" w:hAnsi="Arial" w:cs="Arial"/>
          <w:szCs w:val="24"/>
        </w:rPr>
        <w:t xml:space="preserve">sponsored teams, the mine operator does not bear the recordkeeping burden associated with </w:t>
      </w:r>
      <w:r w:rsidR="0085183D">
        <w:rPr>
          <w:rFonts w:ascii="Arial" w:hAnsi="Arial" w:cs="Arial"/>
          <w:szCs w:val="24"/>
        </w:rPr>
        <w:t>sections</w:t>
      </w:r>
      <w:r w:rsidRPr="002F22F4" w:rsidR="004F7E7A">
        <w:rPr>
          <w:rFonts w:ascii="Arial" w:hAnsi="Arial" w:cs="Arial"/>
          <w:szCs w:val="24"/>
        </w:rPr>
        <w:t> </w:t>
      </w:r>
      <w:r w:rsidRPr="002F22F4" w:rsidR="007B035C">
        <w:rPr>
          <w:rFonts w:ascii="Arial" w:hAnsi="Arial" w:cs="Arial"/>
          <w:szCs w:val="24"/>
        </w:rPr>
        <w:t>49.</w:t>
      </w:r>
      <w:r w:rsidRPr="002F22F4" w:rsidR="004F7E7A">
        <w:rPr>
          <w:rFonts w:ascii="Arial" w:hAnsi="Arial" w:cs="Arial"/>
          <w:szCs w:val="24"/>
        </w:rPr>
        <w:t>1</w:t>
      </w:r>
      <w:r w:rsidRPr="002F22F4" w:rsidR="007B035C">
        <w:rPr>
          <w:rFonts w:ascii="Arial" w:hAnsi="Arial" w:cs="Arial"/>
          <w:szCs w:val="24"/>
        </w:rPr>
        <w:t>6 through 49.</w:t>
      </w:r>
      <w:r w:rsidRPr="002F22F4" w:rsidR="004F7E7A">
        <w:rPr>
          <w:rFonts w:ascii="Arial" w:hAnsi="Arial" w:cs="Arial"/>
          <w:szCs w:val="24"/>
        </w:rPr>
        <w:t>1</w:t>
      </w:r>
      <w:r w:rsidRPr="002F22F4" w:rsidR="007B035C">
        <w:rPr>
          <w:rFonts w:ascii="Arial" w:hAnsi="Arial" w:cs="Arial"/>
          <w:szCs w:val="24"/>
        </w:rPr>
        <w:t>8 or the costs of training, equipping, and maintaining rescue teams or a rescue station.</w:t>
      </w:r>
    </w:p>
    <w:p w:rsidR="003114B8" w:rsidP="006A7656" w:rsidRDefault="003114B8">
      <w:pPr>
        <w:tabs>
          <w:tab w:val="right" w:pos="9360"/>
        </w:tabs>
        <w:spacing w:after="120"/>
        <w:rPr>
          <w:rFonts w:ascii="Arial" w:hAnsi="Arial" w:cs="Arial"/>
          <w:b/>
          <w:szCs w:val="24"/>
        </w:rPr>
      </w:pPr>
    </w:p>
    <w:p w:rsidRPr="003D1BB7" w:rsidR="00F214A4" w:rsidP="006A7656" w:rsidRDefault="00F214A4">
      <w:pPr>
        <w:tabs>
          <w:tab w:val="right" w:pos="9360"/>
        </w:tabs>
        <w:spacing w:after="120"/>
        <w:rPr>
          <w:rFonts w:ascii="Arial" w:hAnsi="Arial" w:cs="Arial"/>
          <w:b/>
          <w:szCs w:val="24"/>
        </w:rPr>
      </w:pPr>
      <w:r w:rsidRPr="003D1BB7">
        <w:rPr>
          <w:rFonts w:ascii="Arial" w:hAnsi="Arial" w:cs="Arial"/>
          <w:b/>
          <w:szCs w:val="24"/>
        </w:rPr>
        <w:t>Metal:</w:t>
      </w:r>
    </w:p>
    <w:p w:rsidRPr="00540CF7" w:rsidR="00F214A4" w:rsidP="00F214A4" w:rsidRDefault="00F214A4">
      <w:pPr>
        <w:tabs>
          <w:tab w:val="right" w:pos="9360"/>
        </w:tabs>
        <w:spacing w:after="120"/>
        <w:rPr>
          <w:rFonts w:ascii="Arial" w:hAnsi="Arial" w:cs="Arial"/>
          <w:szCs w:val="24"/>
        </w:rPr>
      </w:pPr>
      <w:r w:rsidRPr="00540CF7">
        <w:rPr>
          <w:rFonts w:ascii="Arial" w:hAnsi="Arial" w:cs="Arial"/>
          <w:szCs w:val="24"/>
        </w:rPr>
        <w:t>This information collection does not impact small businesses or other small entities.  Provisions have been made for small and remote mines to submit alternative plans for mine rescue capability that will be considered on an individual basis.  Also, in some States, small operators have gained relief through State plan agreements, whereby State maintained mine rescue stations are made available to the mine operator.  Although the regulations are not directed to State and local governments, where State plan agreements exist, MSHA does conduct routine inspections of the records of the State maintained mine rescue stations for compliance with the regulations.</w:t>
      </w:r>
    </w:p>
    <w:p w:rsidRPr="00540CF7" w:rsidR="00F214A4" w:rsidP="00F214A4" w:rsidRDefault="00F214A4">
      <w:pPr>
        <w:tabs>
          <w:tab w:val="right" w:pos="9360"/>
        </w:tabs>
        <w:spacing w:after="120"/>
        <w:rPr>
          <w:rFonts w:ascii="Arial" w:hAnsi="Arial" w:cs="Arial"/>
          <w:szCs w:val="24"/>
        </w:rPr>
      </w:pPr>
    </w:p>
    <w:p w:rsidRPr="002F22F4" w:rsidR="00F214A4" w:rsidP="00F214A4" w:rsidRDefault="00F214A4">
      <w:pPr>
        <w:tabs>
          <w:tab w:val="right" w:pos="9360"/>
        </w:tabs>
        <w:spacing w:after="120"/>
        <w:rPr>
          <w:rFonts w:ascii="Arial" w:hAnsi="Arial" w:cs="Arial"/>
          <w:szCs w:val="24"/>
        </w:rPr>
      </w:pPr>
      <w:r w:rsidRPr="00540CF7">
        <w:rPr>
          <w:rFonts w:ascii="Arial" w:hAnsi="Arial" w:cs="Arial"/>
          <w:szCs w:val="24"/>
        </w:rPr>
        <w:t xml:space="preserve">Although the information collection burden associated with applications for alternative mine rescue capability under sections 49.3 and 49.4 is greater than the burden of </w:t>
      </w:r>
      <w:r w:rsidRPr="00540CF7">
        <w:rPr>
          <w:rFonts w:ascii="Arial" w:hAnsi="Arial" w:cs="Arial"/>
          <w:szCs w:val="24"/>
        </w:rPr>
        <w:lastRenderedPageBreak/>
        <w:t>notification of the method of compliance under section 49.2, the overall economic impact is a reduced cost for small and remote mines or mines with special mining conditions when they are approved for using alternative means of providing mine rescue capabilities. Where those mines utilize State sponsored teams, the mine operator does not bear the record keeping burden associated with sections 49.6 through 49.8 or the costs of training, equipping, and maintaining rescue teams or a rescue station.</w:t>
      </w:r>
    </w:p>
    <w:p w:rsidRPr="002F22F4" w:rsidR="00DF005E" w:rsidP="00425644" w:rsidRDefault="001C1D85">
      <w:pPr>
        <w:tabs>
          <w:tab w:val="right" w:pos="9360"/>
        </w:tabs>
        <w:spacing w:before="240" w:after="120"/>
        <w:rPr>
          <w:rFonts w:ascii="Arial" w:hAnsi="Arial" w:cs="Arial"/>
          <w:b/>
          <w:szCs w:val="24"/>
        </w:rPr>
      </w:pPr>
      <w:r w:rsidRPr="002F22F4">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8B251F" w:rsidP="006A7656" w:rsidRDefault="001C1D85">
      <w:pPr>
        <w:tabs>
          <w:tab w:val="right" w:pos="9360"/>
        </w:tabs>
        <w:spacing w:after="120"/>
        <w:rPr>
          <w:rFonts w:ascii="Arial" w:hAnsi="Arial" w:cs="Arial"/>
          <w:szCs w:val="24"/>
        </w:rPr>
      </w:pPr>
      <w:r w:rsidRPr="002F22F4">
        <w:rPr>
          <w:rFonts w:ascii="Arial" w:hAnsi="Arial" w:cs="Arial"/>
          <w:szCs w:val="24"/>
        </w:rPr>
        <w:t xml:space="preserve">If </w:t>
      </w:r>
      <w:r w:rsidR="00AB72BD">
        <w:rPr>
          <w:rFonts w:ascii="Arial" w:hAnsi="Arial" w:cs="Arial"/>
          <w:szCs w:val="24"/>
        </w:rPr>
        <w:t xml:space="preserve">mine operators did not conduct </w:t>
      </w:r>
      <w:r w:rsidRPr="002F22F4">
        <w:rPr>
          <w:rFonts w:ascii="Arial" w:hAnsi="Arial" w:cs="Arial"/>
          <w:szCs w:val="24"/>
        </w:rPr>
        <w:t>th</w:t>
      </w:r>
      <w:r w:rsidR="003A314C">
        <w:rPr>
          <w:rFonts w:ascii="Arial" w:hAnsi="Arial" w:cs="Arial"/>
          <w:szCs w:val="24"/>
        </w:rPr>
        <w:t>is</w:t>
      </w:r>
      <w:r w:rsidRPr="002F22F4">
        <w:rPr>
          <w:rFonts w:ascii="Arial" w:hAnsi="Arial" w:cs="Arial"/>
          <w:szCs w:val="24"/>
        </w:rPr>
        <w:t xml:space="preserve"> information collection, MSHA would be unable to </w:t>
      </w:r>
      <w:r w:rsidR="00E673EE">
        <w:rPr>
          <w:rFonts w:ascii="Arial" w:hAnsi="Arial" w:cs="Arial"/>
          <w:szCs w:val="24"/>
        </w:rPr>
        <w:t>en</w:t>
      </w:r>
      <w:r w:rsidRPr="002F22F4" w:rsidR="00E673EE">
        <w:rPr>
          <w:rFonts w:ascii="Arial" w:hAnsi="Arial" w:cs="Arial"/>
          <w:szCs w:val="24"/>
        </w:rPr>
        <w:t xml:space="preserve">sure </w:t>
      </w:r>
      <w:r w:rsidRPr="002F22F4">
        <w:rPr>
          <w:rFonts w:ascii="Arial" w:hAnsi="Arial" w:cs="Arial"/>
          <w:szCs w:val="24"/>
        </w:rPr>
        <w:t>that mine rescue team members received the appropriate training</w:t>
      </w:r>
      <w:r w:rsidR="000F6360">
        <w:rPr>
          <w:rFonts w:ascii="Arial" w:hAnsi="Arial" w:cs="Arial"/>
          <w:szCs w:val="24"/>
        </w:rPr>
        <w:t>,</w:t>
      </w:r>
      <w:r w:rsidRPr="002F22F4">
        <w:rPr>
          <w:rFonts w:ascii="Arial" w:hAnsi="Arial" w:cs="Arial"/>
          <w:szCs w:val="24"/>
        </w:rPr>
        <w:t xml:space="preserve"> </w:t>
      </w:r>
      <w:r w:rsidR="00371AAF">
        <w:rPr>
          <w:rFonts w:ascii="Arial" w:hAnsi="Arial" w:cs="Arial"/>
          <w:szCs w:val="24"/>
        </w:rPr>
        <w:t xml:space="preserve">that </w:t>
      </w:r>
      <w:r w:rsidRPr="00371AAF" w:rsidR="00371AAF">
        <w:rPr>
          <w:rFonts w:ascii="Arial" w:hAnsi="Arial" w:cs="Arial"/>
          <w:szCs w:val="24"/>
        </w:rPr>
        <w:t>arrangements for 24-hour emergency medical assistance and transportation for injured persons</w:t>
      </w:r>
      <w:r w:rsidR="00371AAF">
        <w:rPr>
          <w:rFonts w:ascii="Arial" w:hAnsi="Arial" w:cs="Arial"/>
          <w:szCs w:val="24"/>
        </w:rPr>
        <w:t xml:space="preserve"> is posted</w:t>
      </w:r>
      <w:r w:rsidR="000F6360">
        <w:rPr>
          <w:rFonts w:ascii="Arial" w:hAnsi="Arial" w:cs="Arial"/>
          <w:szCs w:val="24"/>
        </w:rPr>
        <w:t xml:space="preserve">, </w:t>
      </w:r>
      <w:r w:rsidRPr="002F22F4">
        <w:rPr>
          <w:rFonts w:ascii="Arial" w:hAnsi="Arial" w:cs="Arial"/>
          <w:szCs w:val="24"/>
        </w:rPr>
        <w:t xml:space="preserve">and that mine rescue equipment was properly maintained.  A reduction in the frequency of inspections and tests could jeopardize the safety of mine rescue team members, as well as </w:t>
      </w:r>
      <w:r w:rsidRPr="002F22F4" w:rsidR="00EB087C">
        <w:rPr>
          <w:rFonts w:ascii="Arial" w:hAnsi="Arial" w:cs="Arial"/>
          <w:szCs w:val="24"/>
        </w:rPr>
        <w:t xml:space="preserve">the </w:t>
      </w:r>
      <w:r w:rsidRPr="002F22F4">
        <w:rPr>
          <w:rFonts w:ascii="Arial" w:hAnsi="Arial" w:cs="Arial"/>
          <w:szCs w:val="24"/>
        </w:rPr>
        <w:t>trapped or injured miners</w:t>
      </w:r>
      <w:r w:rsidRPr="002F22F4" w:rsidR="000F3736">
        <w:rPr>
          <w:rFonts w:ascii="Arial" w:hAnsi="Arial" w:cs="Arial"/>
          <w:szCs w:val="24"/>
        </w:rPr>
        <w:t xml:space="preserve"> whose lives </w:t>
      </w:r>
      <w:r w:rsidRPr="002F22F4">
        <w:rPr>
          <w:rFonts w:ascii="Arial" w:hAnsi="Arial" w:cs="Arial"/>
          <w:szCs w:val="24"/>
        </w:rPr>
        <w:t xml:space="preserve">they are trying to </w:t>
      </w:r>
      <w:r w:rsidRPr="002F22F4" w:rsidR="000F3736">
        <w:rPr>
          <w:rFonts w:ascii="Arial" w:hAnsi="Arial" w:cs="Arial"/>
          <w:szCs w:val="24"/>
        </w:rPr>
        <w:t>save</w:t>
      </w:r>
      <w:r w:rsidRPr="002F22F4">
        <w:rPr>
          <w:rFonts w:ascii="Arial" w:hAnsi="Arial" w:cs="Arial"/>
          <w:szCs w:val="24"/>
        </w:rPr>
        <w:t xml:space="preserve">.  </w:t>
      </w:r>
    </w:p>
    <w:p w:rsidRPr="002F22F4" w:rsidR="00DF005E" w:rsidP="006A7656" w:rsidRDefault="007B035C">
      <w:pPr>
        <w:tabs>
          <w:tab w:val="right" w:pos="9360"/>
        </w:tabs>
        <w:spacing w:after="120"/>
        <w:rPr>
          <w:rFonts w:ascii="Arial" w:hAnsi="Arial" w:cs="Arial"/>
          <w:szCs w:val="24"/>
        </w:rPr>
      </w:pPr>
      <w:r w:rsidRPr="002F22F4">
        <w:rPr>
          <w:rFonts w:ascii="Arial" w:hAnsi="Arial" w:cs="Arial"/>
          <w:szCs w:val="24"/>
        </w:rPr>
        <w:t xml:space="preserve">Mine operators need only post or submit much of the information once.  However, </w:t>
      </w:r>
      <w:r w:rsidR="00A1736E">
        <w:rPr>
          <w:rFonts w:ascii="Arial" w:hAnsi="Arial" w:cs="Arial"/>
          <w:szCs w:val="24"/>
        </w:rPr>
        <w:t>i</w:t>
      </w:r>
      <w:r w:rsidRPr="002F22F4">
        <w:rPr>
          <w:rFonts w:ascii="Arial" w:hAnsi="Arial" w:cs="Arial"/>
          <w:szCs w:val="24"/>
        </w:rPr>
        <w:t>nformation must be current and</w:t>
      </w:r>
      <w:r w:rsidRPr="002F22F4" w:rsidR="00944ED5">
        <w:rPr>
          <w:rFonts w:ascii="Arial" w:hAnsi="Arial" w:cs="Arial"/>
          <w:szCs w:val="24"/>
        </w:rPr>
        <w:t>,</w:t>
      </w:r>
      <w:r w:rsidRPr="002F22F4">
        <w:rPr>
          <w:rFonts w:ascii="Arial" w:hAnsi="Arial" w:cs="Arial"/>
          <w:szCs w:val="24"/>
        </w:rPr>
        <w:t xml:space="preserve"> when changes in circumstances occur, </w:t>
      </w:r>
      <w:r w:rsidR="00AB72BD">
        <w:rPr>
          <w:rFonts w:ascii="Arial" w:hAnsi="Arial" w:cs="Arial"/>
          <w:szCs w:val="24"/>
        </w:rPr>
        <w:t xml:space="preserve">mine operators must update </w:t>
      </w:r>
      <w:r w:rsidRPr="002F22F4">
        <w:rPr>
          <w:rFonts w:ascii="Arial" w:hAnsi="Arial" w:cs="Arial"/>
          <w:szCs w:val="24"/>
        </w:rPr>
        <w:t xml:space="preserve">the plan or notice and post or resubmit.  </w:t>
      </w:r>
      <w:r w:rsidRPr="002F22F4" w:rsidR="00F77383">
        <w:rPr>
          <w:rFonts w:ascii="Arial" w:hAnsi="Arial" w:cs="Arial"/>
          <w:szCs w:val="24"/>
        </w:rPr>
        <w:t>Records of t</w:t>
      </w:r>
      <w:r w:rsidRPr="002F22F4">
        <w:rPr>
          <w:rFonts w:ascii="Arial" w:hAnsi="Arial" w:cs="Arial"/>
          <w:szCs w:val="24"/>
        </w:rPr>
        <w:t xml:space="preserve">he inspection and testing of rescue equipment, physical examinations, </w:t>
      </w:r>
      <w:r w:rsidRPr="002F22F4" w:rsidR="00F77383">
        <w:rPr>
          <w:rFonts w:ascii="Arial" w:hAnsi="Arial" w:cs="Arial"/>
          <w:szCs w:val="24"/>
        </w:rPr>
        <w:t xml:space="preserve">and </w:t>
      </w:r>
      <w:r w:rsidRPr="002F22F4">
        <w:rPr>
          <w:rFonts w:ascii="Arial" w:hAnsi="Arial" w:cs="Arial"/>
          <w:szCs w:val="24"/>
        </w:rPr>
        <w:t>training sessions, are the minimum necessary to ensure the readiness and availability of mine rescue teams.</w:t>
      </w:r>
    </w:p>
    <w:p w:rsidRPr="002F22F4" w:rsidR="001C1D85" w:rsidP="002F22F4" w:rsidRDefault="001C1D85">
      <w:pPr>
        <w:keepNext/>
        <w:tabs>
          <w:tab w:val="right" w:pos="9360"/>
        </w:tabs>
        <w:spacing w:before="240" w:after="120"/>
        <w:rPr>
          <w:rFonts w:ascii="Arial" w:hAnsi="Arial" w:cs="Arial"/>
          <w:b/>
          <w:szCs w:val="24"/>
        </w:rPr>
      </w:pPr>
      <w:r w:rsidRPr="002F22F4">
        <w:rPr>
          <w:rFonts w:ascii="Arial" w:hAnsi="Arial" w:cs="Arial"/>
          <w:b/>
          <w:szCs w:val="24"/>
        </w:rPr>
        <w:t>7.  Explain any special circumstances that would cause an information collection to be conducted in a manner:</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sidR="00F212CF">
        <w:rPr>
          <w:rFonts w:ascii="Arial" w:hAnsi="Arial" w:cs="Arial"/>
          <w:b/>
          <w:szCs w:val="24"/>
        </w:rPr>
        <w:tab/>
      </w:r>
      <w:proofErr w:type="gramStart"/>
      <w:r w:rsidRPr="002F22F4" w:rsidR="001C1D85">
        <w:rPr>
          <w:rFonts w:ascii="Arial" w:hAnsi="Arial" w:cs="Arial"/>
          <w:b/>
          <w:szCs w:val="24"/>
        </w:rPr>
        <w:t>requiring</w:t>
      </w:r>
      <w:proofErr w:type="gramEnd"/>
      <w:r w:rsidRPr="002F22F4" w:rsidR="001C1D85">
        <w:rPr>
          <w:rFonts w:ascii="Arial" w:hAnsi="Arial" w:cs="Arial"/>
          <w:b/>
          <w:szCs w:val="24"/>
        </w:rPr>
        <w:t xml:space="preserve"> respondents to report information to the agency more often than quarterly;</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requiring respondents to prepare a written response to a collection of information in fewer than 30 days after receipt of it;</w:t>
      </w:r>
    </w:p>
    <w:p w:rsidRPr="002F22F4" w:rsidR="001C1D85" w:rsidP="002F22F4" w:rsidRDefault="006E6BA3">
      <w:pPr>
        <w:pStyle w:val="Level1"/>
        <w:widowControl/>
        <w:tabs>
          <w:tab w:val="left" w:pos="720"/>
          <w:tab w:val="right" w:pos="9360"/>
        </w:tabs>
        <w:spacing w:after="120"/>
        <w:ind w:hanging="360"/>
        <w:rPr>
          <w:rFonts w:ascii="Arial" w:hAnsi="Arial" w:cs="Arial"/>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requiring respondents to submit more than an original and two copies of any document;</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 xml:space="preserve">requiring respondents to retain records, other than health, medical, government contract, </w:t>
      </w:r>
      <w:r w:rsidRPr="002F22F4" w:rsidR="00125D06">
        <w:rPr>
          <w:rFonts w:ascii="Arial" w:hAnsi="Arial" w:cs="Arial"/>
          <w:b/>
          <w:szCs w:val="24"/>
        </w:rPr>
        <w:t>g</w:t>
      </w:r>
      <w:r w:rsidRPr="002F22F4" w:rsidR="001C1D85">
        <w:rPr>
          <w:rFonts w:ascii="Arial" w:hAnsi="Arial" w:cs="Arial"/>
          <w:b/>
          <w:szCs w:val="24"/>
        </w:rPr>
        <w:t>rant-in-aid, or tax records for more than three years;</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proofErr w:type="gramStart"/>
      <w:r w:rsidRPr="002F22F4" w:rsidR="001C1D85">
        <w:rPr>
          <w:rFonts w:ascii="Arial" w:hAnsi="Arial" w:cs="Arial"/>
          <w:b/>
          <w:szCs w:val="24"/>
        </w:rPr>
        <w:t>in</w:t>
      </w:r>
      <w:proofErr w:type="gramEnd"/>
      <w:r w:rsidRPr="002F22F4" w:rsidR="001C1D85">
        <w:rPr>
          <w:rFonts w:ascii="Arial" w:hAnsi="Arial" w:cs="Arial"/>
          <w:b/>
          <w:szCs w:val="24"/>
        </w:rPr>
        <w:t xml:space="preserve"> connection with a statistical survey, that is not designed to produce valid and reliable results that can be generalized to the universe of study;</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requiring the use of a statistical data classification that has not been reviewed and approved by OMB;</w:t>
      </w:r>
    </w:p>
    <w:p w:rsidRPr="002F22F4" w:rsidR="001C1D85"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 xml:space="preserve">that includes a pledge of confidentiality that is not supported by authority established in statute or regulation, that is not supported by disclosure and </w:t>
      </w:r>
      <w:r w:rsidRPr="002F22F4" w:rsidR="001C1D85">
        <w:rPr>
          <w:rFonts w:ascii="Arial" w:hAnsi="Arial" w:cs="Arial"/>
          <w:b/>
          <w:szCs w:val="24"/>
        </w:rPr>
        <w:lastRenderedPageBreak/>
        <w:t>data security policies that are consistent with the pledge, or which unnecessarily impedes sharing of data with other agencies for compatible confidential use; or</w:t>
      </w:r>
    </w:p>
    <w:p w:rsidRPr="002F22F4" w:rsidR="00DF005E" w:rsidP="002F22F4" w:rsidRDefault="006E6BA3">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requiring respondents to submit proprietary trade secret, or other confidential information unless the agency can demonstrate that it has instituted procedures to protect the information's confidentiality to the extent permitted by law.</w:t>
      </w:r>
    </w:p>
    <w:p w:rsidRPr="002F22F4" w:rsidR="001C1D85" w:rsidP="006A7656" w:rsidRDefault="00F214A4">
      <w:pPr>
        <w:tabs>
          <w:tab w:val="right" w:pos="9360"/>
        </w:tabs>
        <w:spacing w:after="120"/>
        <w:rPr>
          <w:rFonts w:ascii="Arial" w:hAnsi="Arial" w:cs="Arial"/>
          <w:szCs w:val="24"/>
        </w:rPr>
      </w:pPr>
      <w:r w:rsidRPr="00F214A4">
        <w:rPr>
          <w:rFonts w:ascii="Arial" w:hAnsi="Arial" w:cs="Arial"/>
          <w:szCs w:val="24"/>
        </w:rPr>
        <w:t>There are no special circumstances listed above that are applicable to this information collection.</w:t>
      </w:r>
      <w:r>
        <w:rPr>
          <w:rFonts w:ascii="Arial" w:hAnsi="Arial" w:cs="Arial"/>
          <w:szCs w:val="24"/>
        </w:rPr>
        <w:t xml:space="preserve"> </w:t>
      </w:r>
      <w:r w:rsidRPr="002F22F4" w:rsidR="001C1D85">
        <w:rPr>
          <w:rFonts w:ascii="Arial" w:hAnsi="Arial" w:cs="Arial"/>
          <w:szCs w:val="24"/>
        </w:rPr>
        <w:t>This collection of information is</w:t>
      </w:r>
      <w:r w:rsidRPr="002F22F4" w:rsidR="001C1D85">
        <w:rPr>
          <w:rFonts w:ascii="Arial" w:hAnsi="Arial" w:cs="Arial"/>
          <w:bCs/>
          <w:szCs w:val="24"/>
        </w:rPr>
        <w:t xml:space="preserve"> consistent with the guidelines in 5 CFR 1320.5.</w:t>
      </w:r>
    </w:p>
    <w:p w:rsidRPr="002F22F4" w:rsidR="00DF005E" w:rsidP="00425644" w:rsidRDefault="001C1D85">
      <w:pPr>
        <w:tabs>
          <w:tab w:val="right" w:pos="9360"/>
        </w:tabs>
        <w:spacing w:before="240" w:after="120"/>
        <w:rPr>
          <w:rFonts w:ascii="Arial" w:hAnsi="Arial" w:cs="Arial"/>
          <w:b/>
          <w:szCs w:val="24"/>
        </w:rPr>
      </w:pPr>
      <w:r w:rsidRPr="002F22F4">
        <w:rPr>
          <w:rFonts w:ascii="Arial" w:hAnsi="Arial" w:cs="Arial"/>
          <w:b/>
          <w:szCs w:val="24"/>
        </w:rPr>
        <w:t xml:space="preserve">8.  If applicable, provide a copy and identify the data and page number of publication in the </w:t>
      </w:r>
      <w:r w:rsidRPr="002F22F4">
        <w:rPr>
          <w:rFonts w:ascii="Arial" w:hAnsi="Arial" w:cs="Arial"/>
          <w:b/>
          <w:i/>
          <w:szCs w:val="24"/>
        </w:rPr>
        <w:t>Federal Register</w:t>
      </w:r>
      <w:r w:rsidRPr="002F22F4">
        <w:rPr>
          <w:rFonts w:ascii="Arial" w:hAnsi="Arial" w:cs="Arial"/>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F22F4" w:rsidR="00DF005E" w:rsidP="006A7656" w:rsidRDefault="001C1D85">
      <w:pPr>
        <w:tabs>
          <w:tab w:val="right" w:pos="9360"/>
        </w:tabs>
        <w:spacing w:after="120"/>
        <w:ind w:left="360"/>
        <w:rPr>
          <w:rFonts w:ascii="Arial" w:hAnsi="Arial" w:cs="Arial"/>
          <w:b/>
          <w:szCs w:val="24"/>
        </w:rPr>
      </w:pPr>
      <w:r w:rsidRPr="002F22F4">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7EE8" w:rsidP="00A47EE8" w:rsidRDefault="001C1D85">
      <w:pPr>
        <w:tabs>
          <w:tab w:val="right" w:pos="9360"/>
        </w:tabs>
        <w:spacing w:after="120"/>
        <w:ind w:left="360"/>
        <w:rPr>
          <w:rFonts w:ascii="Arial" w:hAnsi="Arial" w:cs="Arial"/>
          <w:b/>
          <w:szCs w:val="24"/>
        </w:rPr>
      </w:pPr>
      <w:r w:rsidRPr="002F22F4">
        <w:rPr>
          <w:rFonts w:ascii="Arial" w:hAnsi="Arial" w:cs="Arial"/>
          <w:b/>
          <w:szCs w:val="24"/>
        </w:rPr>
        <w:t xml:space="preserve">Consultation with representatives of those from whom information is to be obtained or those who must compile records should occur at least once every 3 years </w:t>
      </w:r>
      <w:r w:rsidRPr="002F22F4" w:rsidR="000033A2">
        <w:rPr>
          <w:rFonts w:ascii="Arial" w:hAnsi="Arial" w:cs="Arial"/>
          <w:b/>
          <w:szCs w:val="24"/>
        </w:rPr>
        <w:t>–</w:t>
      </w:r>
      <w:r w:rsidRPr="002F22F4">
        <w:rPr>
          <w:rFonts w:ascii="Arial" w:hAnsi="Arial" w:cs="Arial"/>
          <w:b/>
          <w:szCs w:val="24"/>
        </w:rPr>
        <w:t xml:space="preserve"> even if the collection of information activity is the same as in prior periods.  There may be circumstances that may preclude consultation in a specific situation.  These circumstances should be explained.</w:t>
      </w:r>
    </w:p>
    <w:p w:rsidRPr="006E3102" w:rsidR="006E3102" w:rsidP="00944ED5" w:rsidRDefault="006E3102">
      <w:pPr>
        <w:keepNext/>
        <w:tabs>
          <w:tab w:val="right" w:pos="9360"/>
        </w:tabs>
        <w:spacing w:before="240" w:after="120"/>
        <w:rPr>
          <w:rFonts w:ascii="Arial" w:hAnsi="Arial" w:cs="Arial"/>
          <w:szCs w:val="24"/>
        </w:rPr>
      </w:pPr>
      <w:r w:rsidRPr="006E3102">
        <w:rPr>
          <w:rFonts w:ascii="Arial" w:hAnsi="Arial" w:cs="Arial"/>
          <w:szCs w:val="24"/>
        </w:rPr>
        <w:t xml:space="preserve">MSHA published a 60-day Federal Register notice on </w:t>
      </w:r>
      <w:r w:rsidR="008F5291">
        <w:rPr>
          <w:rFonts w:ascii="Arial" w:hAnsi="Arial" w:cs="Arial"/>
          <w:szCs w:val="24"/>
        </w:rPr>
        <w:t>December 5,</w:t>
      </w:r>
      <w:r w:rsidRPr="006E3102">
        <w:rPr>
          <w:rFonts w:ascii="Arial" w:hAnsi="Arial" w:cs="Arial"/>
          <w:szCs w:val="24"/>
        </w:rPr>
        <w:t xml:space="preserve"> 20</w:t>
      </w:r>
      <w:r w:rsidR="008F5291">
        <w:rPr>
          <w:rFonts w:ascii="Arial" w:hAnsi="Arial" w:cs="Arial"/>
          <w:szCs w:val="24"/>
        </w:rPr>
        <w:t>19</w:t>
      </w:r>
      <w:r w:rsidRPr="006E3102">
        <w:rPr>
          <w:rFonts w:ascii="Arial" w:hAnsi="Arial" w:cs="Arial"/>
          <w:szCs w:val="24"/>
        </w:rPr>
        <w:t xml:space="preserve"> (84 FR </w:t>
      </w:r>
      <w:r w:rsidRPr="008F5291" w:rsidR="008F5291">
        <w:rPr>
          <w:rFonts w:ascii="Arial" w:hAnsi="Arial" w:cs="Arial"/>
          <w:szCs w:val="24"/>
        </w:rPr>
        <w:t>66697</w:t>
      </w:r>
      <w:r w:rsidRPr="006E3102">
        <w:rPr>
          <w:rFonts w:ascii="Arial" w:hAnsi="Arial" w:cs="Arial"/>
          <w:szCs w:val="24"/>
        </w:rPr>
        <w:t xml:space="preserve">).  MSHA received no public comments.  </w:t>
      </w:r>
    </w:p>
    <w:p w:rsidRPr="002F22F4" w:rsidR="00DF005E" w:rsidP="00944ED5" w:rsidRDefault="001C1D85">
      <w:pPr>
        <w:keepNext/>
        <w:tabs>
          <w:tab w:val="right" w:pos="9360"/>
        </w:tabs>
        <w:spacing w:before="240" w:after="120"/>
        <w:rPr>
          <w:rFonts w:ascii="Arial" w:hAnsi="Arial" w:cs="Arial"/>
          <w:szCs w:val="24"/>
        </w:rPr>
      </w:pPr>
      <w:r w:rsidRPr="002F22F4">
        <w:rPr>
          <w:rFonts w:ascii="Arial" w:hAnsi="Arial" w:cs="Arial"/>
          <w:b/>
          <w:szCs w:val="24"/>
        </w:rPr>
        <w:t>9.  Explain any decision to provide any payment or gift to respondents, other than remuneration of contractors or grantees.</w:t>
      </w:r>
    </w:p>
    <w:p w:rsidRPr="002F22F4" w:rsidR="00DF005E" w:rsidP="00944ED5" w:rsidRDefault="001C1D85">
      <w:pPr>
        <w:tabs>
          <w:tab w:val="right" w:pos="9360"/>
        </w:tabs>
        <w:spacing w:after="120"/>
        <w:rPr>
          <w:rFonts w:ascii="Arial" w:hAnsi="Arial" w:cs="Arial"/>
          <w:szCs w:val="24"/>
        </w:rPr>
      </w:pPr>
      <w:r w:rsidRPr="002F22F4">
        <w:rPr>
          <w:rFonts w:ascii="Arial" w:hAnsi="Arial" w:cs="Arial"/>
          <w:szCs w:val="24"/>
        </w:rPr>
        <w:t xml:space="preserve">MSHA </w:t>
      </w:r>
      <w:r w:rsidRPr="002F22F4" w:rsidR="005B5B62">
        <w:rPr>
          <w:rFonts w:ascii="Arial" w:hAnsi="Arial" w:cs="Arial"/>
          <w:szCs w:val="24"/>
        </w:rPr>
        <w:t>does not</w:t>
      </w:r>
      <w:r w:rsidRPr="002F22F4">
        <w:rPr>
          <w:rFonts w:ascii="Arial" w:hAnsi="Arial" w:cs="Arial"/>
          <w:szCs w:val="24"/>
        </w:rPr>
        <w:t xml:space="preserve"> provide payments or gifts to the respondents identified by this collection</w:t>
      </w:r>
      <w:r w:rsidRPr="002F22F4" w:rsidR="00CB5A5C">
        <w:rPr>
          <w:rFonts w:ascii="Arial" w:hAnsi="Arial" w:cs="Arial"/>
          <w:szCs w:val="24"/>
        </w:rPr>
        <w:t>.</w:t>
      </w:r>
    </w:p>
    <w:p w:rsidRPr="002F22F4" w:rsidR="00DF005E" w:rsidP="00944ED5" w:rsidRDefault="001C1D85">
      <w:pPr>
        <w:tabs>
          <w:tab w:val="right" w:pos="9360"/>
        </w:tabs>
        <w:spacing w:before="240" w:after="120"/>
        <w:rPr>
          <w:rFonts w:ascii="Arial" w:hAnsi="Arial" w:cs="Arial"/>
          <w:b/>
          <w:szCs w:val="24"/>
        </w:rPr>
      </w:pPr>
      <w:r w:rsidRPr="002F22F4">
        <w:rPr>
          <w:rFonts w:ascii="Arial" w:hAnsi="Arial" w:cs="Arial"/>
          <w:b/>
          <w:szCs w:val="24"/>
        </w:rPr>
        <w:t>10.  Describe any assurance of confidentiality provided to respondents and the basis for the assurance in statute, regulation, or agency policy.</w:t>
      </w:r>
    </w:p>
    <w:p w:rsidRPr="002F22F4" w:rsidR="001C1D85" w:rsidP="006A7656" w:rsidRDefault="001C1D85">
      <w:pPr>
        <w:tabs>
          <w:tab w:val="right" w:pos="9360"/>
        </w:tabs>
        <w:spacing w:after="120"/>
        <w:rPr>
          <w:rFonts w:ascii="Arial" w:hAnsi="Arial" w:cs="Arial"/>
          <w:szCs w:val="24"/>
        </w:rPr>
      </w:pPr>
      <w:r w:rsidRPr="002F22F4">
        <w:rPr>
          <w:rFonts w:ascii="Arial" w:hAnsi="Arial" w:cs="Arial"/>
          <w:szCs w:val="24"/>
        </w:rPr>
        <w:t>There is no assurance of confidential</w:t>
      </w:r>
      <w:r w:rsidRPr="002F22F4" w:rsidR="00A41645">
        <w:rPr>
          <w:rFonts w:ascii="Arial" w:hAnsi="Arial" w:cs="Arial"/>
          <w:szCs w:val="24"/>
        </w:rPr>
        <w:t>it</w:t>
      </w:r>
      <w:r w:rsidRPr="002F22F4">
        <w:rPr>
          <w:rFonts w:ascii="Arial" w:hAnsi="Arial" w:cs="Arial"/>
          <w:szCs w:val="24"/>
        </w:rPr>
        <w:t xml:space="preserve">y provided to respondents.  Mine rescue team records are maintained at the mine rescue station and MSHA inspectors review the records during inspections.  </w:t>
      </w:r>
      <w:r w:rsidR="00A64995">
        <w:rPr>
          <w:rFonts w:ascii="Arial" w:hAnsi="Arial" w:cs="Arial"/>
          <w:szCs w:val="24"/>
        </w:rPr>
        <w:t>Mine operators submit c</w:t>
      </w:r>
      <w:r w:rsidRPr="002F22F4">
        <w:rPr>
          <w:rFonts w:ascii="Arial" w:hAnsi="Arial" w:cs="Arial"/>
          <w:szCs w:val="24"/>
        </w:rPr>
        <w:t>ertifications of mine rescue teams to MSHA.</w:t>
      </w:r>
    </w:p>
    <w:p w:rsidRPr="002F22F4" w:rsidR="00DF005E" w:rsidP="00944ED5" w:rsidRDefault="001C1D85">
      <w:pPr>
        <w:tabs>
          <w:tab w:val="right" w:pos="9360"/>
        </w:tabs>
        <w:spacing w:before="240" w:after="120"/>
        <w:rPr>
          <w:rFonts w:ascii="Arial" w:hAnsi="Arial" w:cs="Arial"/>
          <w:b/>
          <w:szCs w:val="24"/>
        </w:rPr>
      </w:pPr>
      <w:r w:rsidRPr="002F22F4">
        <w:rPr>
          <w:rFonts w:ascii="Arial" w:hAnsi="Arial" w:cs="Arial"/>
          <w:b/>
          <w:szCs w:val="24"/>
        </w:rPr>
        <w:lastRenderedPageBreak/>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F22F4" w:rsidR="001C1D85" w:rsidP="006A7656" w:rsidRDefault="001C1D85">
      <w:pPr>
        <w:tabs>
          <w:tab w:val="left" w:pos="0"/>
          <w:tab w:val="right" w:pos="9360"/>
        </w:tabs>
        <w:spacing w:after="120"/>
        <w:rPr>
          <w:rFonts w:ascii="Arial" w:hAnsi="Arial" w:cs="Arial"/>
          <w:szCs w:val="24"/>
        </w:rPr>
      </w:pPr>
      <w:r w:rsidRPr="002F22F4">
        <w:rPr>
          <w:rFonts w:ascii="Arial" w:hAnsi="Arial" w:cs="Arial"/>
          <w:szCs w:val="24"/>
        </w:rPr>
        <w:t>This collection of information contains no questions of a sensitive nature.</w:t>
      </w:r>
    </w:p>
    <w:p w:rsidRPr="002F22F4" w:rsidR="001C1D85" w:rsidP="00425644" w:rsidRDefault="001C1D85">
      <w:pPr>
        <w:tabs>
          <w:tab w:val="right" w:pos="9360"/>
        </w:tabs>
        <w:spacing w:before="240" w:after="120"/>
        <w:rPr>
          <w:rFonts w:ascii="Arial" w:hAnsi="Arial" w:cs="Arial"/>
          <w:b/>
          <w:szCs w:val="24"/>
        </w:rPr>
      </w:pPr>
      <w:r w:rsidRPr="002F22F4">
        <w:rPr>
          <w:rFonts w:ascii="Arial" w:hAnsi="Arial" w:cs="Arial"/>
          <w:b/>
          <w:szCs w:val="24"/>
        </w:rPr>
        <w:t>12.  Provide estimates of the hour burden of the collection of information.</w:t>
      </w:r>
      <w:r w:rsidRPr="002F22F4" w:rsidR="00944ED5">
        <w:rPr>
          <w:rFonts w:ascii="Arial" w:hAnsi="Arial" w:cs="Arial"/>
          <w:b/>
          <w:szCs w:val="24"/>
        </w:rPr>
        <w:t xml:space="preserve"> </w:t>
      </w:r>
      <w:r w:rsidRPr="002F22F4">
        <w:rPr>
          <w:rFonts w:ascii="Arial" w:hAnsi="Arial" w:cs="Arial"/>
          <w:b/>
          <w:szCs w:val="24"/>
        </w:rPr>
        <w:t xml:space="preserve"> The statement should:</w:t>
      </w:r>
    </w:p>
    <w:p w:rsidRPr="002F22F4" w:rsidR="001C1D85" w:rsidP="006A7656" w:rsidRDefault="00F212CF">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Indicate the number of respondents, frequency of response, annual</w:t>
      </w:r>
      <w:r w:rsidRPr="002F22F4" w:rsidR="001C1D85">
        <w:rPr>
          <w:rFonts w:ascii="Arial" w:hAnsi="Arial" w:cs="Arial"/>
          <w:szCs w:val="24"/>
        </w:rPr>
        <w:t xml:space="preserve"> </w:t>
      </w:r>
      <w:r w:rsidRPr="002F22F4" w:rsidR="001C1D85">
        <w:rPr>
          <w:rFonts w:ascii="Arial" w:hAnsi="Arial" w:cs="Arial"/>
          <w:b/>
          <w:szCs w:val="24"/>
        </w:rPr>
        <w:t xml:space="preserve">hour burden, and an explanation of how the burden was estimated. </w:t>
      </w:r>
      <w:r w:rsidRPr="002F22F4" w:rsidR="00944ED5">
        <w:rPr>
          <w:rFonts w:ascii="Arial" w:hAnsi="Arial" w:cs="Arial"/>
          <w:b/>
          <w:szCs w:val="24"/>
        </w:rPr>
        <w:t xml:space="preserve"> </w:t>
      </w:r>
      <w:r w:rsidRPr="002F22F4" w:rsidR="001C1D85">
        <w:rPr>
          <w:rFonts w:ascii="Arial" w:hAnsi="Arial" w:cs="Arial"/>
          <w:b/>
          <w:szCs w:val="24"/>
        </w:rPr>
        <w:t>Unless directed to do so, agencies should not conduct special surveys to obtain information on which to base hour burden estimates.</w:t>
      </w:r>
      <w:r w:rsidRPr="002F22F4" w:rsidR="00944ED5">
        <w:rPr>
          <w:rFonts w:ascii="Arial" w:hAnsi="Arial" w:cs="Arial"/>
          <w:b/>
          <w:szCs w:val="24"/>
        </w:rPr>
        <w:t xml:space="preserve"> </w:t>
      </w:r>
      <w:r w:rsidRPr="002F22F4" w:rsidR="001C1D85">
        <w:rPr>
          <w:rFonts w:ascii="Arial" w:hAnsi="Arial" w:cs="Arial"/>
          <w:b/>
          <w:szCs w:val="24"/>
        </w:rPr>
        <w:t xml:space="preserve"> Consultation with a sample (fewer than 10) of potential respondents is desirable. </w:t>
      </w:r>
      <w:r w:rsidRPr="002F22F4" w:rsidR="00944ED5">
        <w:rPr>
          <w:rFonts w:ascii="Arial" w:hAnsi="Arial" w:cs="Arial"/>
          <w:b/>
          <w:szCs w:val="24"/>
        </w:rPr>
        <w:t xml:space="preserve"> </w:t>
      </w:r>
      <w:r w:rsidRPr="002F22F4" w:rsidR="001C1D85">
        <w:rPr>
          <w:rFonts w:ascii="Arial" w:hAnsi="Arial" w:cs="Arial"/>
          <w:b/>
          <w:szCs w:val="24"/>
        </w:rPr>
        <w:t>If the hour burden on respondents is expected to vary widely because of differences in activity, size, or complexity, show the range of estimated hour burden, and explain the reasons for the variance.</w:t>
      </w:r>
      <w:r w:rsidRPr="002F22F4" w:rsidR="00944ED5">
        <w:rPr>
          <w:rFonts w:ascii="Arial" w:hAnsi="Arial" w:cs="Arial"/>
          <w:b/>
          <w:szCs w:val="24"/>
        </w:rPr>
        <w:t xml:space="preserve"> </w:t>
      </w:r>
      <w:r w:rsidRPr="002F22F4" w:rsidR="001C1D85">
        <w:rPr>
          <w:rFonts w:ascii="Arial" w:hAnsi="Arial" w:cs="Arial"/>
          <w:b/>
          <w:szCs w:val="24"/>
        </w:rPr>
        <w:t xml:space="preserve"> Generally, estimates should not include burden hours for customary and usual business practices.</w:t>
      </w:r>
    </w:p>
    <w:p w:rsidRPr="002F22F4" w:rsidR="001C1D85" w:rsidP="006A7656" w:rsidRDefault="00F212CF">
      <w:pPr>
        <w:pStyle w:val="Level1"/>
        <w:widowControl/>
        <w:tabs>
          <w:tab w:val="left" w:pos="720"/>
          <w:tab w:val="right" w:pos="9360"/>
        </w:tabs>
        <w:spacing w:after="120"/>
        <w:ind w:hanging="360"/>
        <w:rPr>
          <w:rFonts w:ascii="Arial" w:hAnsi="Arial" w:cs="Arial"/>
          <w:b/>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If this request for approval covers more than one form, provide separate hour burden estimates for each form</w:t>
      </w:r>
      <w:r w:rsidR="001C0267">
        <w:rPr>
          <w:rFonts w:ascii="Arial" w:hAnsi="Arial" w:cs="Arial"/>
          <w:b/>
          <w:szCs w:val="24"/>
        </w:rPr>
        <w:t xml:space="preserve"> and aggregate the hour burdens.</w:t>
      </w:r>
    </w:p>
    <w:p w:rsidRPr="002F22F4" w:rsidR="00DF005E" w:rsidP="006A7656" w:rsidRDefault="00F212CF">
      <w:pPr>
        <w:pStyle w:val="Level1"/>
        <w:widowControl/>
        <w:tabs>
          <w:tab w:val="left" w:pos="720"/>
          <w:tab w:val="right" w:pos="9360"/>
        </w:tabs>
        <w:spacing w:after="120"/>
        <w:ind w:hanging="360"/>
        <w:rPr>
          <w:rFonts w:ascii="Arial" w:hAnsi="Arial" w:cs="Arial"/>
          <w:szCs w:val="24"/>
        </w:rPr>
      </w:pPr>
      <w:r w:rsidRPr="002F22F4">
        <w:rPr>
          <w:rFonts w:ascii="Arial" w:hAnsi="Arial" w:cs="Arial"/>
          <w:b/>
          <w:szCs w:val="24"/>
        </w:rPr>
        <w:t>•</w:t>
      </w:r>
      <w:r w:rsidRPr="002F22F4">
        <w:rPr>
          <w:rFonts w:ascii="Arial" w:hAnsi="Arial" w:cs="Arial"/>
          <w:b/>
          <w:szCs w:val="24"/>
        </w:rPr>
        <w:tab/>
      </w:r>
      <w:r w:rsidRPr="002F22F4" w:rsidR="001C1D85">
        <w:rPr>
          <w:rFonts w:ascii="Arial" w:hAnsi="Arial" w:cs="Arial"/>
          <w:b/>
          <w:szCs w:val="24"/>
        </w:rPr>
        <w:t xml:space="preserve">Provide estimates of annualized cost to respondents for the hour burdens for collections of information, identifying and using appropriate wage rate categories. </w:t>
      </w:r>
      <w:r w:rsidRPr="002F22F4" w:rsidR="00D56D5A">
        <w:rPr>
          <w:rFonts w:ascii="Arial" w:hAnsi="Arial" w:cs="Arial"/>
          <w:b/>
          <w:szCs w:val="24"/>
        </w:rPr>
        <w:t xml:space="preserve"> </w:t>
      </w:r>
      <w:r w:rsidRPr="002F22F4" w:rsidR="001C1D85">
        <w:rPr>
          <w:rFonts w:ascii="Arial" w:hAnsi="Arial" w:cs="Arial"/>
          <w:b/>
          <w:szCs w:val="24"/>
        </w:rPr>
        <w:t xml:space="preserve">The cost of contracting out or paying outside parties for information collection activities should not be included here. </w:t>
      </w:r>
      <w:r w:rsidRPr="002F22F4" w:rsidR="00D56D5A">
        <w:rPr>
          <w:rFonts w:ascii="Arial" w:hAnsi="Arial" w:cs="Arial"/>
          <w:b/>
          <w:szCs w:val="24"/>
        </w:rPr>
        <w:t xml:space="preserve"> </w:t>
      </w:r>
      <w:r w:rsidRPr="002F22F4" w:rsidR="001C1D85">
        <w:rPr>
          <w:rFonts w:ascii="Arial" w:hAnsi="Arial" w:cs="Arial"/>
          <w:b/>
          <w:szCs w:val="24"/>
        </w:rPr>
        <w:t xml:space="preserve">Instead, this cost should be included </w:t>
      </w:r>
      <w:r w:rsidR="001C0267">
        <w:rPr>
          <w:rFonts w:ascii="Arial" w:hAnsi="Arial" w:cs="Arial"/>
          <w:b/>
          <w:szCs w:val="24"/>
        </w:rPr>
        <w:t xml:space="preserve">under </w:t>
      </w:r>
      <w:r w:rsidRPr="002F22F4" w:rsidR="001C1D85">
        <w:rPr>
          <w:rFonts w:ascii="Arial" w:hAnsi="Arial" w:cs="Arial"/>
          <w:b/>
          <w:szCs w:val="24"/>
        </w:rPr>
        <w:t>Item 13.</w:t>
      </w:r>
    </w:p>
    <w:p w:rsidR="00BD06F3" w:rsidP="006A7656" w:rsidRDefault="00BD06F3">
      <w:pPr>
        <w:tabs>
          <w:tab w:val="right" w:pos="9360"/>
        </w:tabs>
        <w:spacing w:after="120"/>
        <w:rPr>
          <w:rFonts w:ascii="Arial" w:hAnsi="Arial" w:cs="Arial"/>
          <w:szCs w:val="24"/>
        </w:rPr>
      </w:pPr>
    </w:p>
    <w:p w:rsidRPr="003D1BB7" w:rsidR="00F214A4" w:rsidP="006A7656" w:rsidRDefault="00F214A4">
      <w:pPr>
        <w:tabs>
          <w:tab w:val="right" w:pos="9360"/>
        </w:tabs>
        <w:spacing w:after="120"/>
        <w:rPr>
          <w:rFonts w:ascii="Arial" w:hAnsi="Arial" w:cs="Arial"/>
          <w:b/>
          <w:szCs w:val="24"/>
        </w:rPr>
      </w:pPr>
      <w:r w:rsidRPr="003D1BB7">
        <w:rPr>
          <w:rFonts w:ascii="Arial" w:hAnsi="Arial" w:cs="Arial"/>
          <w:b/>
          <w:szCs w:val="24"/>
        </w:rPr>
        <w:t>C</w:t>
      </w:r>
      <w:r w:rsidRPr="003D1BB7" w:rsidR="003114B8">
        <w:rPr>
          <w:rFonts w:ascii="Arial" w:hAnsi="Arial" w:cs="Arial"/>
          <w:b/>
          <w:szCs w:val="24"/>
        </w:rPr>
        <w:t>oal</w:t>
      </w:r>
      <w:r w:rsidRPr="003D1BB7">
        <w:rPr>
          <w:rFonts w:ascii="Arial" w:hAnsi="Arial" w:cs="Arial"/>
          <w:b/>
          <w:szCs w:val="24"/>
        </w:rPr>
        <w:t xml:space="preserve">: </w:t>
      </w:r>
    </w:p>
    <w:p w:rsidR="00C914DD" w:rsidP="006A7656" w:rsidRDefault="00EE4799">
      <w:pPr>
        <w:tabs>
          <w:tab w:val="right" w:pos="9360"/>
        </w:tabs>
        <w:spacing w:after="120"/>
        <w:rPr>
          <w:rFonts w:ascii="Arial" w:hAnsi="Arial" w:cs="Arial"/>
          <w:szCs w:val="24"/>
        </w:rPr>
      </w:pPr>
      <w:r w:rsidRPr="002F22F4">
        <w:rPr>
          <w:rFonts w:ascii="Arial" w:hAnsi="Arial" w:cs="Arial"/>
          <w:szCs w:val="24"/>
        </w:rPr>
        <w:t>A</w:t>
      </w:r>
      <w:r w:rsidR="0031460F">
        <w:rPr>
          <w:rFonts w:ascii="Arial" w:hAnsi="Arial" w:cs="Arial"/>
          <w:szCs w:val="24"/>
        </w:rPr>
        <w:t>s of August 31, 2019,</w:t>
      </w:r>
      <w:r w:rsidRPr="002F22F4">
        <w:rPr>
          <w:rFonts w:ascii="Arial" w:hAnsi="Arial" w:cs="Arial"/>
          <w:szCs w:val="24"/>
        </w:rPr>
        <w:t xml:space="preserve"> there </w:t>
      </w:r>
      <w:r w:rsidR="00124A09">
        <w:rPr>
          <w:rFonts w:ascii="Arial" w:hAnsi="Arial" w:cs="Arial"/>
          <w:szCs w:val="24"/>
        </w:rPr>
        <w:t>are</w:t>
      </w:r>
      <w:r w:rsidRPr="002F22F4" w:rsidR="00124A09">
        <w:rPr>
          <w:rFonts w:ascii="Arial" w:hAnsi="Arial" w:cs="Arial"/>
          <w:szCs w:val="24"/>
        </w:rPr>
        <w:t xml:space="preserve"> </w:t>
      </w:r>
      <w:r w:rsidRPr="002F22F4">
        <w:rPr>
          <w:rFonts w:ascii="Arial" w:hAnsi="Arial" w:cs="Arial"/>
          <w:szCs w:val="24"/>
        </w:rPr>
        <w:t xml:space="preserve">approximately </w:t>
      </w:r>
      <w:r w:rsidR="007B3DE6">
        <w:rPr>
          <w:rFonts w:ascii="Arial" w:hAnsi="Arial" w:cs="Arial"/>
          <w:szCs w:val="24"/>
        </w:rPr>
        <w:t>20</w:t>
      </w:r>
      <w:r w:rsidR="0031460F">
        <w:rPr>
          <w:rFonts w:ascii="Arial" w:hAnsi="Arial" w:cs="Arial"/>
          <w:szCs w:val="24"/>
        </w:rPr>
        <w:t>6</w:t>
      </w:r>
      <w:r w:rsidRPr="002F22F4">
        <w:rPr>
          <w:rFonts w:ascii="Arial" w:hAnsi="Arial" w:cs="Arial"/>
          <w:szCs w:val="24"/>
        </w:rPr>
        <w:t xml:space="preserve"> active underground coal mines</w:t>
      </w:r>
      <w:r w:rsidR="00124A09">
        <w:rPr>
          <w:rFonts w:ascii="Arial" w:hAnsi="Arial" w:cs="Arial"/>
          <w:szCs w:val="24"/>
        </w:rPr>
        <w:t xml:space="preserve"> that are</w:t>
      </w:r>
      <w:r w:rsidRPr="002F22F4">
        <w:rPr>
          <w:rFonts w:ascii="Arial" w:hAnsi="Arial" w:cs="Arial"/>
          <w:szCs w:val="24"/>
        </w:rPr>
        <w:t xml:space="preserve"> serviced by </w:t>
      </w:r>
      <w:r w:rsidR="008E4232">
        <w:rPr>
          <w:rFonts w:ascii="Arial" w:hAnsi="Arial" w:cs="Arial"/>
          <w:szCs w:val="24"/>
        </w:rPr>
        <w:t xml:space="preserve">approximately </w:t>
      </w:r>
      <w:r w:rsidR="00E8764F">
        <w:rPr>
          <w:rFonts w:ascii="Arial" w:hAnsi="Arial" w:cs="Arial"/>
          <w:szCs w:val="24"/>
        </w:rPr>
        <w:t>84</w:t>
      </w:r>
      <w:r w:rsidRPr="002F22F4">
        <w:rPr>
          <w:rFonts w:ascii="Arial" w:hAnsi="Arial" w:cs="Arial"/>
          <w:szCs w:val="24"/>
        </w:rPr>
        <w:t xml:space="preserve"> mine rescue stations</w:t>
      </w:r>
      <w:r w:rsidR="00124A09">
        <w:rPr>
          <w:rFonts w:ascii="Arial" w:hAnsi="Arial" w:cs="Arial"/>
          <w:szCs w:val="24"/>
        </w:rPr>
        <w:t>, and there are</w:t>
      </w:r>
      <w:r w:rsidRPr="002F22F4" w:rsidR="008A1F3C">
        <w:rPr>
          <w:rFonts w:ascii="Arial" w:hAnsi="Arial" w:cs="Arial"/>
          <w:szCs w:val="24"/>
        </w:rPr>
        <w:t xml:space="preserve"> </w:t>
      </w:r>
      <w:r w:rsidR="00925377">
        <w:rPr>
          <w:rFonts w:ascii="Arial" w:hAnsi="Arial" w:cs="Arial"/>
          <w:szCs w:val="24"/>
        </w:rPr>
        <w:t>335</w:t>
      </w:r>
      <w:r w:rsidRPr="002F22F4" w:rsidR="008A1F3C">
        <w:rPr>
          <w:rFonts w:ascii="Arial" w:hAnsi="Arial" w:cs="Arial"/>
          <w:szCs w:val="24"/>
        </w:rPr>
        <w:t xml:space="preserve"> mine rescue teams</w:t>
      </w:r>
      <w:r w:rsidRPr="002F22F4">
        <w:rPr>
          <w:rFonts w:ascii="Arial" w:hAnsi="Arial" w:cs="Arial"/>
          <w:szCs w:val="24"/>
        </w:rPr>
        <w:t>.</w:t>
      </w:r>
    </w:p>
    <w:p w:rsidRPr="002F22F4" w:rsidR="00EE4799" w:rsidP="006A7656" w:rsidRDefault="00C914DD">
      <w:pPr>
        <w:tabs>
          <w:tab w:val="right" w:pos="9360"/>
        </w:tabs>
        <w:spacing w:after="120"/>
        <w:rPr>
          <w:rFonts w:ascii="Arial" w:hAnsi="Arial" w:cs="Arial"/>
          <w:szCs w:val="24"/>
        </w:rPr>
      </w:pPr>
      <w:r w:rsidRPr="00C914DD">
        <w:rPr>
          <w:rFonts w:ascii="Arial" w:hAnsi="Arial" w:cs="Arial"/>
          <w:snapToGrid w:val="0"/>
          <w:szCs w:val="24"/>
        </w:rPr>
        <w:t>Hourly wages are from Bureau of Labor Statistic (BLS), Occupational Employment Statistics (OES) May 201</w:t>
      </w:r>
      <w:r w:rsidR="00B53302">
        <w:rPr>
          <w:rFonts w:ascii="Arial" w:hAnsi="Arial" w:cs="Arial"/>
          <w:snapToGrid w:val="0"/>
          <w:szCs w:val="24"/>
        </w:rPr>
        <w:t>8</w:t>
      </w:r>
      <w:r w:rsidRPr="00C914DD">
        <w:rPr>
          <w:rFonts w:ascii="Arial" w:hAnsi="Arial" w:cs="Arial"/>
          <w:snapToGrid w:val="0"/>
          <w:szCs w:val="24"/>
        </w:rPr>
        <w:t xml:space="preserve"> survey</w:t>
      </w:r>
      <w:r w:rsidRPr="00C914DD">
        <w:rPr>
          <w:rFonts w:ascii="Arial" w:hAnsi="Arial" w:cs="Arial"/>
          <w:snapToGrid w:val="0"/>
          <w:szCs w:val="24"/>
          <w:vertAlign w:val="superscript"/>
        </w:rPr>
        <w:footnoteReference w:id="1"/>
      </w:r>
      <w:r w:rsidRPr="00C914DD">
        <w:rPr>
          <w:rFonts w:ascii="Arial" w:hAnsi="Arial" w:cs="Arial"/>
          <w:snapToGrid w:val="0"/>
          <w:szCs w:val="24"/>
        </w:rPr>
        <w:t xml:space="preserve">.  MSHA increased the OES hourly wage rates for </w:t>
      </w:r>
      <w:r w:rsidRPr="00C914DD">
        <w:rPr>
          <w:rFonts w:ascii="Arial" w:hAnsi="Arial" w:cs="Arial"/>
          <w:snapToGrid w:val="0"/>
          <w:szCs w:val="24"/>
        </w:rPr>
        <w:lastRenderedPageBreak/>
        <w:t>benefits by a 1.49 benefit scaling factor</w:t>
      </w:r>
      <w:r w:rsidRPr="00C914DD">
        <w:rPr>
          <w:rFonts w:ascii="Arial" w:hAnsi="Arial" w:cs="Arial"/>
          <w:snapToGrid w:val="0"/>
          <w:szCs w:val="24"/>
          <w:vertAlign w:val="superscript"/>
        </w:rPr>
        <w:footnoteReference w:id="2"/>
      </w:r>
      <w:r w:rsidR="005F3B31">
        <w:rPr>
          <w:rFonts w:ascii="Arial" w:hAnsi="Arial" w:cs="Arial"/>
          <w:snapToGrid w:val="0"/>
          <w:szCs w:val="24"/>
        </w:rPr>
        <w:t xml:space="preserve"> and an inflation factor of 1.028</w:t>
      </w:r>
      <w:r w:rsidR="005F3B31">
        <w:rPr>
          <w:rStyle w:val="FootnoteReference"/>
          <w:rFonts w:ascii="Arial" w:hAnsi="Arial" w:cs="Arial"/>
          <w:snapToGrid w:val="0"/>
          <w:szCs w:val="24"/>
        </w:rPr>
        <w:footnoteReference w:id="3"/>
      </w:r>
      <w:r w:rsidRPr="00C914DD">
        <w:rPr>
          <w:rFonts w:ascii="Arial" w:hAnsi="Arial" w:cs="Arial"/>
          <w:snapToGrid w:val="0"/>
          <w:szCs w:val="24"/>
        </w:rPr>
        <w:t xml:space="preserve"> to obtain fully loaded wages.</w:t>
      </w:r>
      <w:r w:rsidR="00F5376E">
        <w:rPr>
          <w:rStyle w:val="FootnoteReference"/>
          <w:rFonts w:ascii="Arial" w:hAnsi="Arial" w:cs="Arial"/>
          <w:snapToGrid w:val="0"/>
          <w:szCs w:val="24"/>
        </w:rPr>
        <w:footnoteReference w:id="4"/>
      </w:r>
      <w:r w:rsidRPr="00C914DD">
        <w:rPr>
          <w:rFonts w:ascii="Arial" w:hAnsi="Arial" w:cs="Arial"/>
          <w:snapToGrid w:val="0"/>
          <w:szCs w:val="24"/>
        </w:rPr>
        <w:t xml:space="preserve"> </w:t>
      </w:r>
    </w:p>
    <w:p w:rsidRPr="002F22F4" w:rsidR="00EE4799" w:rsidP="00791BFA" w:rsidRDefault="0085183D">
      <w:pPr>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314B29">
        <w:rPr>
          <w:rFonts w:ascii="Arial" w:hAnsi="Arial" w:cs="Arial"/>
          <w:b/>
          <w:szCs w:val="24"/>
          <w:u w:val="single"/>
        </w:rPr>
        <w:t xml:space="preserve"> 49.12 </w:t>
      </w:r>
      <w:r w:rsidRPr="002F22F4" w:rsidR="00EE4799">
        <w:rPr>
          <w:rFonts w:ascii="Arial" w:hAnsi="Arial" w:cs="Arial"/>
          <w:b/>
          <w:szCs w:val="24"/>
          <w:u w:val="single"/>
        </w:rPr>
        <w:t xml:space="preserve">Availability </w:t>
      </w:r>
      <w:r w:rsidRPr="002F22F4" w:rsidR="00314B29">
        <w:rPr>
          <w:rFonts w:ascii="Arial" w:hAnsi="Arial" w:cs="Arial"/>
          <w:b/>
          <w:szCs w:val="24"/>
          <w:u w:val="single"/>
        </w:rPr>
        <w:t>of Mine Rescue Teams</w:t>
      </w:r>
    </w:p>
    <w:p w:rsidRPr="002F22F4" w:rsidR="00F72C47" w:rsidP="006A7656" w:rsidRDefault="00C80849">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sidR="000B7926">
        <w:rPr>
          <w:rFonts w:ascii="Arial" w:hAnsi="Arial" w:cs="Arial"/>
          <w:szCs w:val="24"/>
        </w:rPr>
        <w:t> 49.12</w:t>
      </w:r>
      <w:r w:rsidRPr="002F22F4" w:rsidR="00944ED5">
        <w:rPr>
          <w:rFonts w:ascii="Arial" w:hAnsi="Arial" w:cs="Arial"/>
          <w:szCs w:val="24"/>
        </w:rPr>
        <w:t>,</w:t>
      </w:r>
      <w:r w:rsidRPr="002F22F4">
        <w:rPr>
          <w:rFonts w:ascii="Arial" w:hAnsi="Arial" w:cs="Arial"/>
          <w:szCs w:val="24"/>
        </w:rPr>
        <w:t xml:space="preserve"> </w:t>
      </w:r>
      <w:r w:rsidRPr="002F22F4" w:rsidR="000B7926">
        <w:rPr>
          <w:rFonts w:ascii="Arial" w:hAnsi="Arial" w:cs="Arial"/>
          <w:szCs w:val="24"/>
        </w:rPr>
        <w:t xml:space="preserve">each operator of an underground coal mine </w:t>
      </w:r>
      <w:r w:rsidRPr="002F22F4">
        <w:rPr>
          <w:rFonts w:ascii="Arial" w:hAnsi="Arial" w:cs="Arial"/>
          <w:szCs w:val="24"/>
        </w:rPr>
        <w:t>must</w:t>
      </w:r>
      <w:r w:rsidRPr="002F22F4" w:rsidR="00EE4799">
        <w:rPr>
          <w:rFonts w:ascii="Arial" w:hAnsi="Arial" w:cs="Arial"/>
          <w:szCs w:val="24"/>
        </w:rPr>
        <w:t xml:space="preserve"> send the MSHA District Manager a statement describing the mine's method of compliance with 30 CFR Part 49.  The statement must indicate whether the operator has independently provided mine rescue teams or entered into an agreement for the services of mine rescue teams.  The </w:t>
      </w:r>
      <w:r w:rsidRPr="002F22F4" w:rsidR="000B7926">
        <w:rPr>
          <w:rFonts w:ascii="Arial" w:hAnsi="Arial" w:cs="Arial"/>
          <w:szCs w:val="24"/>
        </w:rPr>
        <w:t xml:space="preserve">statement must include the </w:t>
      </w:r>
      <w:r w:rsidRPr="002F22F4" w:rsidR="00EE4799">
        <w:rPr>
          <w:rFonts w:ascii="Arial" w:hAnsi="Arial" w:cs="Arial"/>
          <w:szCs w:val="24"/>
        </w:rPr>
        <w:t xml:space="preserve">name </w:t>
      </w:r>
      <w:r w:rsidRPr="002F22F4" w:rsidR="00A11DEF">
        <w:rPr>
          <w:rFonts w:ascii="Arial" w:hAnsi="Arial" w:cs="Arial"/>
          <w:szCs w:val="24"/>
        </w:rPr>
        <w:t xml:space="preserve">and the location </w:t>
      </w:r>
      <w:r w:rsidRPr="002F22F4" w:rsidR="00EE4799">
        <w:rPr>
          <w:rFonts w:ascii="Arial" w:hAnsi="Arial" w:cs="Arial"/>
          <w:szCs w:val="24"/>
        </w:rPr>
        <w:t>of the provider of the services</w:t>
      </w:r>
      <w:r w:rsidRPr="002F22F4" w:rsidR="000B7926">
        <w:rPr>
          <w:rFonts w:ascii="Arial" w:hAnsi="Arial" w:cs="Arial"/>
          <w:szCs w:val="24"/>
        </w:rPr>
        <w:t>.</w:t>
      </w:r>
      <w:r w:rsidRPr="002F22F4" w:rsidR="00EE4799">
        <w:rPr>
          <w:rFonts w:ascii="Arial" w:hAnsi="Arial" w:cs="Arial"/>
          <w:szCs w:val="24"/>
        </w:rPr>
        <w:t xml:space="preserve">  A copy of the statement must be posted at the mine for the miner’s information.  Where a miner’s representative has been designated, the operator must also provide the representative with a copy of the statement.  The statement needs to be submitted only once, and revised only when a change to the method of compliance occurs</w:t>
      </w:r>
      <w:r w:rsidRPr="002F22F4" w:rsidR="00F72C47">
        <w:rPr>
          <w:rFonts w:ascii="Arial" w:hAnsi="Arial" w:cs="Arial"/>
          <w:szCs w:val="24"/>
        </w:rPr>
        <w:t>.</w:t>
      </w:r>
    </w:p>
    <w:p w:rsidRPr="002F22F4" w:rsidR="00EE4799" w:rsidP="006A7656" w:rsidRDefault="00EE4799">
      <w:pPr>
        <w:tabs>
          <w:tab w:val="right" w:pos="9360"/>
        </w:tabs>
        <w:spacing w:after="120"/>
        <w:rPr>
          <w:rFonts w:ascii="Arial" w:hAnsi="Arial" w:cs="Arial"/>
          <w:szCs w:val="24"/>
        </w:rPr>
      </w:pPr>
      <w:r w:rsidRPr="002F22F4">
        <w:rPr>
          <w:rFonts w:ascii="Arial" w:hAnsi="Arial" w:cs="Arial"/>
          <w:szCs w:val="24"/>
        </w:rPr>
        <w:t>MSHA estimates that the method of compliance changes at 5</w:t>
      </w:r>
      <w:r w:rsidR="001234E2">
        <w:rPr>
          <w:rFonts w:ascii="Arial" w:hAnsi="Arial" w:cs="Arial"/>
          <w:szCs w:val="24"/>
        </w:rPr>
        <w:t xml:space="preserve"> percent</w:t>
      </w:r>
      <w:r w:rsidRPr="002F22F4">
        <w:rPr>
          <w:rFonts w:ascii="Arial" w:hAnsi="Arial" w:cs="Arial"/>
          <w:szCs w:val="24"/>
        </w:rPr>
        <w:t xml:space="preserve"> of the mines in any given year.</w:t>
      </w:r>
      <w:r w:rsidRPr="002F22F4" w:rsidR="00F72C47">
        <w:rPr>
          <w:rFonts w:ascii="Arial" w:hAnsi="Arial" w:cs="Arial"/>
          <w:szCs w:val="24"/>
        </w:rPr>
        <w:t xml:space="preserve">  </w:t>
      </w:r>
      <w:r w:rsidRPr="002F22F4">
        <w:rPr>
          <w:rFonts w:ascii="Arial" w:hAnsi="Arial" w:cs="Arial"/>
          <w:szCs w:val="24"/>
        </w:rPr>
        <w:t>MSHA estimates that it requires an average of 1 hour to prepare, mail, post, and provide a new or revised statement to the miners' representative, assuming the mine has a miner’s representative.  This work is usually performed by a safety department manager earning $</w:t>
      </w:r>
      <w:r w:rsidR="000203E0">
        <w:rPr>
          <w:rFonts w:ascii="Arial" w:hAnsi="Arial" w:cs="Arial"/>
          <w:szCs w:val="24"/>
        </w:rPr>
        <w:t>96.93</w:t>
      </w:r>
      <w:r w:rsidRPr="002F22F4">
        <w:rPr>
          <w:rFonts w:ascii="Arial" w:hAnsi="Arial" w:cs="Arial"/>
          <w:szCs w:val="24"/>
        </w:rPr>
        <w:t xml:space="preserve"> per hour for </w:t>
      </w:r>
      <w:r w:rsidRPr="002F22F4" w:rsidR="008C0A63">
        <w:rPr>
          <w:rFonts w:ascii="Arial" w:hAnsi="Arial" w:cs="Arial"/>
          <w:szCs w:val="24"/>
        </w:rPr>
        <w:t xml:space="preserve">underground </w:t>
      </w:r>
      <w:r w:rsidRPr="002F22F4">
        <w:rPr>
          <w:rFonts w:ascii="Arial" w:hAnsi="Arial" w:cs="Arial"/>
          <w:szCs w:val="24"/>
        </w:rPr>
        <w:t>coal mines.</w:t>
      </w:r>
      <w:r w:rsidR="001A78E3">
        <w:rPr>
          <w:rStyle w:val="FootnoteReference"/>
          <w:rFonts w:ascii="Arial" w:hAnsi="Arial" w:cs="Arial"/>
          <w:szCs w:val="24"/>
        </w:rPr>
        <w:footnoteReference w:id="5"/>
      </w:r>
    </w:p>
    <w:p w:rsidR="000547DD" w:rsidP="00791BFA" w:rsidRDefault="000547DD">
      <w:pPr>
        <w:keepNext/>
        <w:outlineLvl w:val="0"/>
        <w:rPr>
          <w:rFonts w:ascii="Arial" w:hAnsi="Arial" w:cs="Arial"/>
          <w:szCs w:val="24"/>
          <w:u w:val="single"/>
        </w:rPr>
      </w:pPr>
    </w:p>
    <w:p w:rsidRPr="003F6BBB" w:rsidR="003F6BBB" w:rsidP="00791BFA" w:rsidRDefault="003F6BBB">
      <w:pPr>
        <w:keepNext/>
        <w:outlineLvl w:val="0"/>
        <w:rPr>
          <w:rFonts w:ascii="Arial" w:hAnsi="Arial" w:cs="Arial"/>
          <w:szCs w:val="24"/>
        </w:rPr>
      </w:pPr>
      <w:r>
        <w:rPr>
          <w:rFonts w:ascii="Arial" w:hAnsi="Arial" w:cs="Arial"/>
          <w:szCs w:val="24"/>
          <w:u w:val="single"/>
        </w:rPr>
        <w:t>Respondents</w:t>
      </w:r>
      <w:r>
        <w:rPr>
          <w:rFonts w:ascii="Arial" w:hAnsi="Arial" w:cs="Arial"/>
          <w:szCs w:val="24"/>
        </w:rPr>
        <w:t xml:space="preserve"> = 10 respondents (20</w:t>
      </w:r>
      <w:r w:rsidR="00C74345">
        <w:rPr>
          <w:rFonts w:ascii="Arial" w:hAnsi="Arial" w:cs="Arial"/>
          <w:szCs w:val="24"/>
        </w:rPr>
        <w:t>6</w:t>
      </w:r>
      <w:r>
        <w:rPr>
          <w:rFonts w:ascii="Arial" w:hAnsi="Arial" w:cs="Arial"/>
          <w:szCs w:val="24"/>
        </w:rPr>
        <w:t xml:space="preserve"> existing mines x 0.05 changes)</w:t>
      </w:r>
    </w:p>
    <w:p w:rsidR="003F6BBB" w:rsidP="00791BFA" w:rsidRDefault="003F6BBB">
      <w:pPr>
        <w:keepNext/>
        <w:outlineLvl w:val="0"/>
        <w:rPr>
          <w:rFonts w:ascii="Arial" w:hAnsi="Arial" w:cs="Arial"/>
          <w:szCs w:val="24"/>
          <w:u w:val="single"/>
        </w:rPr>
      </w:pPr>
    </w:p>
    <w:p w:rsidRPr="002F22F4" w:rsidR="008C0A63" w:rsidP="00791BFA" w:rsidRDefault="008C0A63">
      <w:pPr>
        <w:keepNext/>
        <w:outlineLvl w:val="0"/>
        <w:rPr>
          <w:rFonts w:ascii="Arial" w:hAnsi="Arial" w:cs="Arial"/>
          <w:szCs w:val="24"/>
          <w:u w:val="single"/>
        </w:rPr>
      </w:pPr>
      <w:r w:rsidRPr="002F22F4">
        <w:rPr>
          <w:rFonts w:ascii="Arial" w:hAnsi="Arial" w:cs="Arial"/>
          <w:szCs w:val="24"/>
          <w:u w:val="single"/>
        </w:rPr>
        <w:t>Responses</w:t>
      </w:r>
    </w:p>
    <w:p w:rsidR="00134C22" w:rsidP="00791BFA" w:rsidRDefault="00491B16">
      <w:pPr>
        <w:ind w:left="360"/>
        <w:rPr>
          <w:rFonts w:ascii="Arial" w:hAnsi="Arial" w:cs="Arial"/>
          <w:szCs w:val="24"/>
        </w:rPr>
      </w:pPr>
      <w:r>
        <w:rPr>
          <w:rFonts w:ascii="Arial" w:hAnsi="Arial" w:cs="Arial"/>
          <w:szCs w:val="24"/>
        </w:rPr>
        <w:t>1</w:t>
      </w:r>
      <w:r w:rsidR="007B3DE6">
        <w:rPr>
          <w:rFonts w:ascii="Arial" w:hAnsi="Arial" w:cs="Arial"/>
          <w:szCs w:val="24"/>
        </w:rPr>
        <w:t>0</w:t>
      </w:r>
      <w:r w:rsidRPr="00491B16">
        <w:t xml:space="preserve"> </w:t>
      </w:r>
      <w:r w:rsidR="00162D90">
        <w:rPr>
          <w:rFonts w:ascii="Arial" w:hAnsi="Arial" w:cs="Arial"/>
          <w:szCs w:val="24"/>
        </w:rPr>
        <w:t>r</w:t>
      </w:r>
      <w:r w:rsidRPr="00491B16">
        <w:rPr>
          <w:rFonts w:ascii="Arial" w:hAnsi="Arial" w:cs="Arial"/>
          <w:szCs w:val="24"/>
        </w:rPr>
        <w:t>espondents/</w:t>
      </w:r>
      <w:r>
        <w:rPr>
          <w:rFonts w:ascii="Arial" w:hAnsi="Arial" w:cs="Arial"/>
          <w:szCs w:val="24"/>
        </w:rPr>
        <w:t>mine x 1 response =</w:t>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Pr="00791BFA" w:rsidR="008C0A63">
        <w:rPr>
          <w:rFonts w:ascii="Arial" w:hAnsi="Arial" w:cs="Arial"/>
          <w:szCs w:val="24"/>
        </w:rPr>
        <w:t>1</w:t>
      </w:r>
      <w:r w:rsidRPr="00791BFA" w:rsidR="007B3DE6">
        <w:rPr>
          <w:rFonts w:ascii="Arial" w:hAnsi="Arial" w:cs="Arial"/>
          <w:szCs w:val="24"/>
        </w:rPr>
        <w:t>0</w:t>
      </w:r>
      <w:r w:rsidR="00134C22">
        <w:rPr>
          <w:rFonts w:ascii="Arial" w:hAnsi="Arial" w:cs="Arial"/>
          <w:szCs w:val="24"/>
        </w:rPr>
        <w:t xml:space="preserve"> Responses</w:t>
      </w:r>
    </w:p>
    <w:p w:rsidRPr="002F22F4" w:rsidR="008C0A63" w:rsidP="00791BFA" w:rsidRDefault="008C0A63">
      <w:pPr>
        <w:rPr>
          <w:rFonts w:ascii="Arial" w:hAnsi="Arial" w:cs="Arial"/>
          <w:szCs w:val="24"/>
        </w:rPr>
      </w:pPr>
      <w:r w:rsidRPr="002F22F4">
        <w:rPr>
          <w:rFonts w:ascii="Arial" w:hAnsi="Arial" w:cs="Arial"/>
          <w:szCs w:val="24"/>
          <w:u w:val="single"/>
        </w:rPr>
        <w:t xml:space="preserve"> </w:t>
      </w:r>
    </w:p>
    <w:p w:rsidRPr="002F22F4" w:rsidR="00EE4799" w:rsidP="00791BFA" w:rsidRDefault="00EE4799">
      <w:pPr>
        <w:keepNext/>
        <w:tabs>
          <w:tab w:val="right" w:pos="9360"/>
        </w:tabs>
        <w:outlineLvl w:val="0"/>
        <w:rPr>
          <w:rFonts w:ascii="Arial" w:hAnsi="Arial" w:cs="Arial"/>
          <w:szCs w:val="24"/>
          <w:u w:val="single"/>
        </w:rPr>
      </w:pPr>
      <w:r w:rsidRPr="00C3204D">
        <w:rPr>
          <w:rFonts w:ascii="Arial" w:hAnsi="Arial" w:cs="Arial"/>
          <w:szCs w:val="24"/>
          <w:u w:val="single"/>
        </w:rPr>
        <w:lastRenderedPageBreak/>
        <w:t>H</w:t>
      </w:r>
      <w:r w:rsidRPr="002F22F4">
        <w:rPr>
          <w:rFonts w:ascii="Arial" w:hAnsi="Arial" w:cs="Arial"/>
          <w:szCs w:val="24"/>
          <w:u w:val="single"/>
        </w:rPr>
        <w:t>our Burden</w:t>
      </w:r>
      <w:r w:rsidR="00234FA3">
        <w:rPr>
          <w:rFonts w:ascii="Arial" w:hAnsi="Arial" w:cs="Arial"/>
          <w:szCs w:val="24"/>
          <w:u w:val="single"/>
        </w:rPr>
        <w:t xml:space="preserve"> (Third Party Disclosure)</w:t>
      </w:r>
    </w:p>
    <w:p w:rsidR="00134C22" w:rsidP="00791BFA" w:rsidRDefault="00CC2F13">
      <w:pPr>
        <w:ind w:left="360"/>
        <w:rPr>
          <w:rFonts w:ascii="Arial" w:hAnsi="Arial" w:cs="Arial"/>
          <w:szCs w:val="24"/>
          <w:u w:val="single"/>
        </w:rPr>
      </w:pPr>
      <w:r>
        <w:rPr>
          <w:rFonts w:ascii="Arial" w:hAnsi="Arial" w:cs="Arial"/>
          <w:szCs w:val="24"/>
        </w:rPr>
        <w:t>1</w:t>
      </w:r>
      <w:r w:rsidR="007B3DE6">
        <w:rPr>
          <w:rFonts w:ascii="Arial" w:hAnsi="Arial" w:cs="Arial"/>
          <w:szCs w:val="24"/>
        </w:rPr>
        <w:t>0</w:t>
      </w:r>
      <w:r>
        <w:rPr>
          <w:rFonts w:ascii="Arial" w:hAnsi="Arial" w:cs="Arial"/>
          <w:szCs w:val="24"/>
        </w:rPr>
        <w:t xml:space="preserve"> </w:t>
      </w:r>
      <w:r w:rsidR="00162D90">
        <w:rPr>
          <w:rFonts w:ascii="Arial" w:hAnsi="Arial" w:cs="Arial"/>
          <w:szCs w:val="24"/>
        </w:rPr>
        <w:t>r</w:t>
      </w:r>
      <w:r>
        <w:rPr>
          <w:rFonts w:ascii="Arial" w:hAnsi="Arial" w:cs="Arial"/>
          <w:szCs w:val="24"/>
        </w:rPr>
        <w:t>espon</w:t>
      </w:r>
      <w:r w:rsidR="00530A96">
        <w:rPr>
          <w:rFonts w:ascii="Arial" w:hAnsi="Arial" w:cs="Arial"/>
          <w:szCs w:val="24"/>
        </w:rPr>
        <w:t>ses</w:t>
      </w:r>
      <w:r>
        <w:rPr>
          <w:rFonts w:ascii="Arial" w:hAnsi="Arial" w:cs="Arial"/>
          <w:szCs w:val="24"/>
        </w:rPr>
        <w:t xml:space="preserve"> </w:t>
      </w:r>
      <w:r w:rsidRPr="002F22F4" w:rsidR="00EE4799">
        <w:rPr>
          <w:rFonts w:ascii="Arial" w:hAnsi="Arial" w:cs="Arial"/>
          <w:szCs w:val="24"/>
        </w:rPr>
        <w:t xml:space="preserve">x 1 </w:t>
      </w:r>
      <w:r w:rsidR="00283769">
        <w:rPr>
          <w:rFonts w:ascii="Arial" w:hAnsi="Arial" w:cs="Arial"/>
          <w:szCs w:val="24"/>
        </w:rPr>
        <w:t xml:space="preserve">h </w:t>
      </w:r>
      <w:r w:rsidRPr="002F22F4" w:rsidR="00D1043D">
        <w:rPr>
          <w:rFonts w:ascii="Arial" w:hAnsi="Arial" w:cs="Arial"/>
          <w:szCs w:val="24"/>
        </w:rPr>
        <w:t>/</w:t>
      </w:r>
      <w:r w:rsidRPr="002F22F4" w:rsidR="00EE4799">
        <w:rPr>
          <w:rFonts w:ascii="Arial" w:hAnsi="Arial" w:cs="Arial"/>
          <w:szCs w:val="24"/>
        </w:rPr>
        <w:t>statement</w:t>
      </w:r>
      <w:r w:rsidRPr="002F22F4" w:rsidR="00C07BE2">
        <w:rPr>
          <w:rFonts w:ascii="Arial" w:hAnsi="Arial" w:cs="Arial"/>
          <w:szCs w:val="24"/>
        </w:rPr>
        <w:t xml:space="preserve"> </w:t>
      </w:r>
      <w:r w:rsidRPr="002F22F4" w:rsidR="00EE4799">
        <w:rPr>
          <w:rFonts w:ascii="Arial" w:hAnsi="Arial" w:cs="Arial"/>
          <w:szCs w:val="24"/>
        </w:rPr>
        <w:t>=</w:t>
      </w:r>
      <w:r w:rsidR="00134C22">
        <w:rPr>
          <w:rFonts w:ascii="Arial" w:hAnsi="Arial" w:cs="Arial"/>
          <w:szCs w:val="24"/>
        </w:rPr>
        <w:tab/>
      </w:r>
      <w:r w:rsidR="00134C22">
        <w:rPr>
          <w:rFonts w:ascii="Arial" w:hAnsi="Arial" w:cs="Arial"/>
          <w:szCs w:val="24"/>
        </w:rPr>
        <w:tab/>
      </w:r>
      <w:r w:rsidR="00134C22">
        <w:rPr>
          <w:rFonts w:ascii="Arial" w:hAnsi="Arial" w:cs="Arial"/>
          <w:szCs w:val="24"/>
        </w:rPr>
        <w:tab/>
      </w:r>
      <w:r w:rsidR="00134C22">
        <w:rPr>
          <w:rFonts w:ascii="Arial" w:hAnsi="Arial" w:cs="Arial"/>
          <w:szCs w:val="24"/>
        </w:rPr>
        <w:tab/>
      </w:r>
      <w:r w:rsidR="00134C22">
        <w:rPr>
          <w:rFonts w:ascii="Arial" w:hAnsi="Arial" w:cs="Arial"/>
          <w:szCs w:val="24"/>
        </w:rPr>
        <w:tab/>
        <w:t xml:space="preserve"> </w:t>
      </w:r>
      <w:r w:rsidRPr="00791BFA" w:rsidR="008C0A63">
        <w:rPr>
          <w:rFonts w:ascii="Arial" w:hAnsi="Arial" w:cs="Arial"/>
          <w:szCs w:val="24"/>
        </w:rPr>
        <w:t>1</w:t>
      </w:r>
      <w:r w:rsidRPr="00791BFA" w:rsidR="007B3DE6">
        <w:rPr>
          <w:rFonts w:ascii="Arial" w:hAnsi="Arial" w:cs="Arial"/>
          <w:szCs w:val="24"/>
        </w:rPr>
        <w:t>0</w:t>
      </w:r>
      <w:r w:rsidRPr="00791BFA" w:rsidR="00EE4799">
        <w:rPr>
          <w:rFonts w:ascii="Arial" w:hAnsi="Arial" w:cs="Arial"/>
          <w:szCs w:val="24"/>
        </w:rPr>
        <w:t xml:space="preserve"> </w:t>
      </w:r>
      <w:r w:rsidR="001234E2">
        <w:rPr>
          <w:rFonts w:ascii="Arial" w:hAnsi="Arial" w:cs="Arial"/>
          <w:szCs w:val="24"/>
        </w:rPr>
        <w:t xml:space="preserve">h </w:t>
      </w:r>
    </w:p>
    <w:p w:rsidR="00134C22" w:rsidP="00791BFA" w:rsidRDefault="00134C22">
      <w:pPr>
        <w:rPr>
          <w:rFonts w:ascii="Arial" w:hAnsi="Arial" w:cs="Arial"/>
          <w:szCs w:val="24"/>
          <w:u w:val="single"/>
        </w:rPr>
      </w:pPr>
    </w:p>
    <w:p w:rsidRPr="002F22F4" w:rsidR="00EE4799" w:rsidP="00791BFA" w:rsidRDefault="00EE4799">
      <w:pPr>
        <w:rPr>
          <w:rFonts w:ascii="Arial" w:hAnsi="Arial" w:cs="Arial"/>
          <w:szCs w:val="24"/>
        </w:rPr>
      </w:pPr>
      <w:r w:rsidRPr="002F22F4">
        <w:rPr>
          <w:rFonts w:ascii="Arial" w:hAnsi="Arial" w:cs="Arial"/>
          <w:szCs w:val="24"/>
          <w:u w:val="single"/>
        </w:rPr>
        <w:t>Hour Burden Cost</w:t>
      </w:r>
    </w:p>
    <w:p w:rsidRPr="002F22F4" w:rsidR="00EE4799" w:rsidP="00791BFA" w:rsidRDefault="007B3DE6">
      <w:pPr>
        <w:ind w:left="360"/>
        <w:rPr>
          <w:rFonts w:ascii="Arial" w:hAnsi="Arial" w:cs="Arial"/>
          <w:szCs w:val="24"/>
        </w:rPr>
      </w:pPr>
      <w:r>
        <w:rPr>
          <w:rFonts w:ascii="Arial" w:hAnsi="Arial" w:cs="Arial"/>
          <w:szCs w:val="24"/>
        </w:rPr>
        <w:t>10</w:t>
      </w:r>
      <w:r w:rsidRPr="002F22F4" w:rsidR="00EE4799">
        <w:rPr>
          <w:rFonts w:ascii="Arial" w:hAnsi="Arial" w:cs="Arial"/>
          <w:szCs w:val="24"/>
        </w:rPr>
        <w:t> </w:t>
      </w:r>
      <w:r w:rsidR="0020433E">
        <w:rPr>
          <w:rFonts w:ascii="Arial" w:hAnsi="Arial" w:cs="Arial"/>
          <w:szCs w:val="24"/>
        </w:rPr>
        <w:t>h x</w:t>
      </w:r>
      <w:r w:rsidRPr="002F22F4" w:rsidR="00EE4799">
        <w:rPr>
          <w:rFonts w:ascii="Arial" w:hAnsi="Arial" w:cs="Arial"/>
          <w:szCs w:val="24"/>
        </w:rPr>
        <w:t xml:space="preserve"> $</w:t>
      </w:r>
      <w:r w:rsidR="000203E0">
        <w:rPr>
          <w:rFonts w:ascii="Arial" w:hAnsi="Arial" w:cs="Arial"/>
          <w:szCs w:val="24"/>
        </w:rPr>
        <w:t>96.93</w:t>
      </w:r>
      <w:r w:rsidRPr="002F22F4" w:rsidR="00D1043D">
        <w:rPr>
          <w:rFonts w:ascii="Arial" w:hAnsi="Arial" w:cs="Arial"/>
          <w:szCs w:val="24"/>
        </w:rPr>
        <w:t>/</w:t>
      </w:r>
      <w:r w:rsidR="001234E2">
        <w:rPr>
          <w:rFonts w:ascii="Arial" w:hAnsi="Arial" w:cs="Arial"/>
          <w:szCs w:val="24"/>
        </w:rPr>
        <w:t xml:space="preserve">h </w:t>
      </w:r>
      <w:r w:rsidRPr="002F22F4" w:rsidR="00C07BE2">
        <w:rPr>
          <w:rFonts w:ascii="Arial" w:hAnsi="Arial" w:cs="Arial"/>
          <w:szCs w:val="24"/>
        </w:rPr>
        <w:t>=</w:t>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Pr="002F22F4" w:rsidR="00C07BE2">
        <w:rPr>
          <w:rFonts w:ascii="Arial" w:hAnsi="Arial" w:cs="Arial"/>
          <w:szCs w:val="24"/>
        </w:rPr>
        <w:t>$</w:t>
      </w:r>
      <w:r w:rsidR="005F3B31">
        <w:rPr>
          <w:rFonts w:ascii="Arial" w:hAnsi="Arial" w:cs="Arial"/>
          <w:szCs w:val="24"/>
        </w:rPr>
        <w:t>969</w:t>
      </w:r>
    </w:p>
    <w:p w:rsidR="00234FA3" w:rsidP="00791BFA" w:rsidRDefault="00234FA3">
      <w:pPr>
        <w:keepNext/>
        <w:tabs>
          <w:tab w:val="right" w:pos="9360"/>
        </w:tabs>
        <w:spacing w:before="240" w:after="120"/>
        <w:rPr>
          <w:rFonts w:ascii="Arial" w:hAnsi="Arial" w:cs="Arial"/>
          <w:b/>
          <w:szCs w:val="24"/>
          <w:u w:val="single"/>
        </w:rPr>
      </w:pPr>
    </w:p>
    <w:p w:rsidRPr="002F22F4" w:rsidR="00C07BE2" w:rsidP="00791BFA" w:rsidRDefault="0085183D">
      <w:pPr>
        <w:keepNext/>
        <w:tabs>
          <w:tab w:val="right" w:pos="9360"/>
        </w:tabs>
        <w:spacing w:before="240" w:after="120"/>
        <w:rPr>
          <w:rFonts w:ascii="Arial" w:hAnsi="Arial" w:cs="Arial"/>
          <w:b/>
          <w:szCs w:val="24"/>
        </w:rPr>
      </w:pPr>
      <w:r>
        <w:rPr>
          <w:rFonts w:ascii="Arial" w:hAnsi="Arial" w:cs="Arial"/>
          <w:b/>
          <w:szCs w:val="24"/>
          <w:u w:val="single"/>
        </w:rPr>
        <w:t>Section</w:t>
      </w:r>
      <w:r w:rsidRPr="002F22F4" w:rsidR="00C07BE2">
        <w:rPr>
          <w:rFonts w:ascii="Arial" w:hAnsi="Arial" w:cs="Arial"/>
          <w:b/>
          <w:szCs w:val="24"/>
          <w:u w:val="single"/>
        </w:rPr>
        <w:t xml:space="preserve"> 49.13 Alternative </w:t>
      </w:r>
      <w:r w:rsidRPr="002F22F4" w:rsidR="00314B29">
        <w:rPr>
          <w:rFonts w:ascii="Arial" w:hAnsi="Arial" w:cs="Arial"/>
          <w:b/>
          <w:szCs w:val="24"/>
          <w:u w:val="single"/>
        </w:rPr>
        <w:t>Mine Rescue Capability for Small and Remote Mines</w:t>
      </w:r>
    </w:p>
    <w:p w:rsidRPr="002F22F4" w:rsidR="00544FC2" w:rsidP="006A7656" w:rsidRDefault="00776493">
      <w:pPr>
        <w:tabs>
          <w:tab w:val="right" w:pos="9360"/>
        </w:tabs>
        <w:spacing w:after="120"/>
        <w:rPr>
          <w:rFonts w:ascii="Arial" w:hAnsi="Arial" w:cs="Arial"/>
          <w:szCs w:val="24"/>
        </w:rPr>
      </w:pPr>
      <w:r w:rsidRPr="002F22F4">
        <w:rPr>
          <w:rFonts w:ascii="Arial" w:hAnsi="Arial" w:cs="Arial"/>
          <w:szCs w:val="24"/>
        </w:rPr>
        <w:t>U</w:t>
      </w:r>
      <w:r w:rsidRPr="002F22F4" w:rsidR="00544FC2">
        <w:rPr>
          <w:rFonts w:ascii="Arial" w:hAnsi="Arial" w:cs="Arial"/>
          <w:szCs w:val="24"/>
        </w:rPr>
        <w:t xml:space="preserve">nder </w:t>
      </w:r>
      <w:r w:rsidR="0085183D">
        <w:rPr>
          <w:rFonts w:ascii="Arial" w:hAnsi="Arial" w:cs="Arial"/>
          <w:szCs w:val="24"/>
        </w:rPr>
        <w:t>section</w:t>
      </w:r>
      <w:r w:rsidRPr="002F22F4" w:rsidR="0009716B">
        <w:rPr>
          <w:rFonts w:ascii="Arial" w:hAnsi="Arial" w:cs="Arial"/>
          <w:szCs w:val="24"/>
        </w:rPr>
        <w:t> 49.</w:t>
      </w:r>
      <w:r w:rsidRPr="002F22F4" w:rsidR="00544FC2">
        <w:rPr>
          <w:rFonts w:ascii="Arial" w:hAnsi="Arial" w:cs="Arial"/>
          <w:szCs w:val="24"/>
        </w:rPr>
        <w:t>13</w:t>
      </w:r>
      <w:r w:rsidRPr="002F22F4" w:rsidR="00C07BE2">
        <w:rPr>
          <w:rFonts w:ascii="Arial" w:hAnsi="Arial" w:cs="Arial"/>
          <w:szCs w:val="24"/>
        </w:rPr>
        <w:t xml:space="preserve">, the operator may provide </w:t>
      </w:r>
      <w:r w:rsidRPr="002F22F4" w:rsidR="00544FC2">
        <w:rPr>
          <w:rFonts w:ascii="Arial" w:hAnsi="Arial" w:cs="Arial"/>
          <w:szCs w:val="24"/>
        </w:rPr>
        <w:t xml:space="preserve">for </w:t>
      </w:r>
      <w:r w:rsidRPr="002F22F4" w:rsidR="00C07BE2">
        <w:rPr>
          <w:rFonts w:ascii="Arial" w:hAnsi="Arial" w:cs="Arial"/>
          <w:szCs w:val="24"/>
        </w:rPr>
        <w:t>an alternative mine rescue capability if an underground mine is small and remote.</w:t>
      </w:r>
    </w:p>
    <w:p w:rsidRPr="002F22F4" w:rsidR="00544FC2" w:rsidP="002F22F4" w:rsidRDefault="00A11DEF">
      <w:pPr>
        <w:tabs>
          <w:tab w:val="left" w:pos="720"/>
          <w:tab w:val="right" w:pos="9360"/>
        </w:tabs>
        <w:spacing w:after="120"/>
        <w:ind w:left="720" w:hanging="360"/>
        <w:rPr>
          <w:rFonts w:ascii="Arial" w:hAnsi="Arial" w:cs="Arial"/>
          <w:szCs w:val="24"/>
        </w:rPr>
      </w:pPr>
      <w:r w:rsidRPr="002F22F4">
        <w:rPr>
          <w:rFonts w:ascii="Arial" w:hAnsi="Arial" w:cs="Arial"/>
          <w:szCs w:val="24"/>
        </w:rPr>
        <w:t>•</w:t>
      </w:r>
      <w:r w:rsidRPr="002F22F4" w:rsidR="00C2340C">
        <w:rPr>
          <w:rFonts w:ascii="Arial" w:hAnsi="Arial" w:cs="Arial"/>
          <w:szCs w:val="24"/>
        </w:rPr>
        <w:tab/>
      </w:r>
      <w:r w:rsidRPr="002F22F4" w:rsidR="00C07BE2">
        <w:rPr>
          <w:rFonts w:ascii="Arial" w:hAnsi="Arial" w:cs="Arial"/>
          <w:szCs w:val="24"/>
        </w:rPr>
        <w:t xml:space="preserve">The operator is required to submit an application for alternative mine rescue capability to the MSHA District Manager for review and approval.  </w:t>
      </w:r>
      <w:r w:rsidR="00DB5E6F">
        <w:rPr>
          <w:rFonts w:ascii="Arial" w:hAnsi="Arial" w:cs="Arial"/>
          <w:szCs w:val="24"/>
        </w:rPr>
        <w:t>The mine operator must post a</w:t>
      </w:r>
      <w:r w:rsidRPr="002F22F4" w:rsidR="00C07BE2">
        <w:rPr>
          <w:rFonts w:ascii="Arial" w:hAnsi="Arial" w:cs="Arial"/>
          <w:szCs w:val="24"/>
        </w:rPr>
        <w:t xml:space="preserve"> copy of the</w:t>
      </w:r>
      <w:r w:rsidR="00DB5E6F">
        <w:rPr>
          <w:rFonts w:ascii="Arial" w:hAnsi="Arial" w:cs="Arial"/>
          <w:szCs w:val="24"/>
        </w:rPr>
        <w:t>ir</w:t>
      </w:r>
      <w:r w:rsidRPr="002F22F4" w:rsidR="00C07BE2">
        <w:rPr>
          <w:rFonts w:ascii="Arial" w:hAnsi="Arial" w:cs="Arial"/>
          <w:szCs w:val="24"/>
        </w:rPr>
        <w:t xml:space="preserve"> application at the mine.  Where a miner’s representative has been designated, the operator also must provide the representative with a copy of the application.</w:t>
      </w:r>
    </w:p>
    <w:p w:rsidRPr="002F22F4" w:rsidR="00544FC2" w:rsidP="00C2340C" w:rsidRDefault="00C2340C">
      <w:pPr>
        <w:tabs>
          <w:tab w:val="left" w:pos="720"/>
          <w:tab w:val="right" w:pos="9360"/>
        </w:tabs>
        <w:spacing w:after="120"/>
        <w:ind w:left="720" w:hanging="360"/>
        <w:rPr>
          <w:rFonts w:ascii="Arial" w:hAnsi="Arial" w:cs="Arial"/>
          <w:szCs w:val="24"/>
        </w:rPr>
      </w:pPr>
      <w:r w:rsidRPr="002F22F4">
        <w:rPr>
          <w:rFonts w:ascii="Arial" w:hAnsi="Arial" w:cs="Arial"/>
          <w:szCs w:val="24"/>
        </w:rPr>
        <w:t>•</w:t>
      </w:r>
      <w:r w:rsidRPr="002F22F4">
        <w:rPr>
          <w:rFonts w:ascii="Arial" w:hAnsi="Arial" w:cs="Arial"/>
          <w:szCs w:val="24"/>
        </w:rPr>
        <w:tab/>
      </w:r>
      <w:r w:rsidRPr="002F22F4" w:rsidR="00C07BE2">
        <w:rPr>
          <w:rFonts w:ascii="Arial" w:hAnsi="Arial" w:cs="Arial"/>
          <w:szCs w:val="24"/>
        </w:rPr>
        <w:t xml:space="preserve">Where </w:t>
      </w:r>
      <w:r w:rsidR="00DB5E6F">
        <w:rPr>
          <w:rFonts w:ascii="Arial" w:hAnsi="Arial" w:cs="Arial"/>
          <w:szCs w:val="24"/>
        </w:rPr>
        <w:t xml:space="preserve">MSHA approves </w:t>
      </w:r>
      <w:r w:rsidRPr="002F22F4" w:rsidR="00C07BE2">
        <w:rPr>
          <w:rFonts w:ascii="Arial" w:hAnsi="Arial" w:cs="Arial"/>
          <w:szCs w:val="24"/>
        </w:rPr>
        <w:t>alternative compliance, the operator is required to adopt the alternative plan and post a copy of the approved plan at the mine for the miners' information.  Where a miner’s representative has been designated, the operator must also provide the representative with a copy of the approved plan.</w:t>
      </w:r>
    </w:p>
    <w:p w:rsidRPr="002F22F4" w:rsidR="00C07BE2" w:rsidP="00C2340C" w:rsidRDefault="00C2340C">
      <w:pPr>
        <w:tabs>
          <w:tab w:val="left" w:pos="720"/>
          <w:tab w:val="right" w:pos="9360"/>
        </w:tabs>
        <w:spacing w:after="120"/>
        <w:ind w:left="720" w:hanging="360"/>
        <w:rPr>
          <w:rFonts w:ascii="Arial" w:hAnsi="Arial" w:cs="Arial"/>
          <w:szCs w:val="24"/>
        </w:rPr>
      </w:pPr>
      <w:r w:rsidRPr="002F22F4">
        <w:rPr>
          <w:rFonts w:ascii="Arial" w:hAnsi="Arial" w:cs="Arial"/>
          <w:szCs w:val="24"/>
        </w:rPr>
        <w:t>•</w:t>
      </w:r>
      <w:r w:rsidRPr="002F22F4">
        <w:rPr>
          <w:rFonts w:ascii="Arial" w:hAnsi="Arial" w:cs="Arial"/>
          <w:szCs w:val="24"/>
        </w:rPr>
        <w:tab/>
      </w:r>
      <w:r w:rsidRPr="002F22F4" w:rsidR="00C07BE2">
        <w:rPr>
          <w:rFonts w:ascii="Arial" w:hAnsi="Arial" w:cs="Arial"/>
          <w:szCs w:val="24"/>
        </w:rPr>
        <w:t>The mine operator is required to notify the MSHA District Manager of any changed condition or factor materially affecting information submitted in the application for alternative mine rescue capability.</w:t>
      </w:r>
    </w:p>
    <w:p w:rsidRPr="002F22F4" w:rsidR="00C07BE2" w:rsidP="00C2340C" w:rsidRDefault="00FE2F5F">
      <w:pPr>
        <w:tabs>
          <w:tab w:val="right" w:pos="9360"/>
        </w:tabs>
        <w:spacing w:after="120"/>
        <w:rPr>
          <w:rFonts w:ascii="Arial" w:hAnsi="Arial" w:cs="Arial"/>
          <w:szCs w:val="24"/>
        </w:rPr>
      </w:pPr>
      <w:r w:rsidRPr="002F22F4">
        <w:rPr>
          <w:rFonts w:ascii="Arial" w:hAnsi="Arial" w:cs="Arial"/>
          <w:szCs w:val="24"/>
        </w:rPr>
        <w:t xml:space="preserve">MSHA estimates that each year one new underground coal mine will submit an application under </w:t>
      </w:r>
      <w:r w:rsidR="0083747A">
        <w:rPr>
          <w:rFonts w:ascii="Arial" w:hAnsi="Arial" w:cs="Arial"/>
          <w:szCs w:val="24"/>
        </w:rPr>
        <w:t>s</w:t>
      </w:r>
      <w:r w:rsidR="0085183D">
        <w:rPr>
          <w:rFonts w:ascii="Arial" w:hAnsi="Arial" w:cs="Arial"/>
          <w:szCs w:val="24"/>
        </w:rPr>
        <w:t>ection</w:t>
      </w:r>
      <w:r w:rsidRPr="002F22F4">
        <w:rPr>
          <w:rFonts w:ascii="Arial" w:hAnsi="Arial" w:cs="Arial"/>
          <w:szCs w:val="24"/>
        </w:rPr>
        <w:t xml:space="preserve"> 49.13 and one existing underground coal mine will submit a revised application.  </w:t>
      </w:r>
      <w:r w:rsidRPr="002F22F4" w:rsidR="00C07BE2">
        <w:rPr>
          <w:rFonts w:ascii="Arial" w:hAnsi="Arial" w:cs="Arial"/>
          <w:szCs w:val="24"/>
        </w:rPr>
        <w:t xml:space="preserve">MSHA estimates that it takes an average of 2 hours to prepare, mail, post, and </w:t>
      </w:r>
      <w:r w:rsidRPr="002F22F4" w:rsidR="00A11DEF">
        <w:rPr>
          <w:rFonts w:ascii="Arial" w:hAnsi="Arial" w:cs="Arial"/>
          <w:szCs w:val="24"/>
        </w:rPr>
        <w:t xml:space="preserve">where a miner’s representative has been designated, </w:t>
      </w:r>
      <w:r w:rsidRPr="002F22F4" w:rsidR="00C07BE2">
        <w:rPr>
          <w:rFonts w:ascii="Arial" w:hAnsi="Arial" w:cs="Arial"/>
          <w:szCs w:val="24"/>
        </w:rPr>
        <w:t>provide a copy of a new or revised application for alternative mine rescue capability to the miners' representative, and to post and provide a copy of the approved plan to the miners' representative.  This work is usually performed by a safety manager earning $</w:t>
      </w:r>
      <w:r w:rsidR="001972FB">
        <w:rPr>
          <w:rFonts w:ascii="Arial" w:hAnsi="Arial" w:cs="Arial"/>
          <w:szCs w:val="24"/>
        </w:rPr>
        <w:t>96.93</w:t>
      </w:r>
      <w:r w:rsidRPr="002F22F4" w:rsidR="00A11DEF">
        <w:rPr>
          <w:rFonts w:ascii="Arial" w:hAnsi="Arial" w:cs="Arial"/>
          <w:szCs w:val="24"/>
        </w:rPr>
        <w:t xml:space="preserve"> </w:t>
      </w:r>
      <w:r w:rsidRPr="002F22F4" w:rsidR="00C07BE2">
        <w:rPr>
          <w:rFonts w:ascii="Arial" w:hAnsi="Arial" w:cs="Arial"/>
          <w:szCs w:val="24"/>
        </w:rPr>
        <w:t>per hour</w:t>
      </w:r>
      <w:r w:rsidRPr="002F22F4" w:rsidR="00527B8E">
        <w:rPr>
          <w:rFonts w:ascii="Arial" w:hAnsi="Arial" w:cs="Arial"/>
          <w:szCs w:val="24"/>
        </w:rPr>
        <w:t xml:space="preserve"> for </w:t>
      </w:r>
      <w:r w:rsidRPr="002F22F4" w:rsidR="00CC3DF8">
        <w:rPr>
          <w:rFonts w:ascii="Arial" w:hAnsi="Arial" w:cs="Arial"/>
          <w:szCs w:val="24"/>
        </w:rPr>
        <w:t xml:space="preserve">underground </w:t>
      </w:r>
      <w:r w:rsidRPr="002F22F4" w:rsidR="00527B8E">
        <w:rPr>
          <w:rFonts w:ascii="Arial" w:hAnsi="Arial" w:cs="Arial"/>
          <w:szCs w:val="24"/>
        </w:rPr>
        <w:t>coal mines.</w:t>
      </w:r>
    </w:p>
    <w:p w:rsidRPr="00791BFA" w:rsidR="003F6BBB" w:rsidP="00791BFA" w:rsidRDefault="003F6BBB">
      <w:pPr>
        <w:keepNext/>
        <w:outlineLvl w:val="0"/>
        <w:rPr>
          <w:rFonts w:ascii="Arial" w:hAnsi="Arial" w:cs="Arial"/>
          <w:szCs w:val="24"/>
        </w:rPr>
      </w:pPr>
      <w:r>
        <w:rPr>
          <w:rFonts w:ascii="Arial" w:hAnsi="Arial" w:cs="Arial"/>
          <w:szCs w:val="24"/>
          <w:u w:val="single"/>
        </w:rPr>
        <w:t>Respondents</w:t>
      </w:r>
      <w:r>
        <w:rPr>
          <w:rFonts w:ascii="Arial" w:hAnsi="Arial" w:cs="Arial"/>
          <w:szCs w:val="24"/>
        </w:rPr>
        <w:t xml:space="preserve"> = 2 respondents</w:t>
      </w:r>
    </w:p>
    <w:p w:rsidR="003F6BBB" w:rsidP="00791BFA" w:rsidRDefault="003F6BBB">
      <w:pPr>
        <w:keepNext/>
        <w:outlineLvl w:val="0"/>
        <w:rPr>
          <w:rFonts w:ascii="Arial" w:hAnsi="Arial" w:cs="Arial"/>
          <w:szCs w:val="24"/>
          <w:u w:val="single"/>
        </w:rPr>
      </w:pPr>
    </w:p>
    <w:p w:rsidRPr="002F22F4" w:rsidR="00CC3DF8" w:rsidP="00791BFA" w:rsidRDefault="00CC3DF8">
      <w:pPr>
        <w:keepNext/>
        <w:outlineLvl w:val="0"/>
        <w:rPr>
          <w:rFonts w:ascii="Arial" w:hAnsi="Arial" w:cs="Arial"/>
          <w:szCs w:val="24"/>
        </w:rPr>
      </w:pPr>
      <w:r w:rsidRPr="002F22F4">
        <w:rPr>
          <w:rFonts w:ascii="Arial" w:hAnsi="Arial" w:cs="Arial"/>
          <w:szCs w:val="24"/>
          <w:u w:val="single"/>
        </w:rPr>
        <w:t>Responses</w:t>
      </w:r>
    </w:p>
    <w:p w:rsidR="00234FA3" w:rsidP="00791BFA" w:rsidRDefault="00CC3DF8">
      <w:pPr>
        <w:ind w:left="360"/>
        <w:rPr>
          <w:rFonts w:ascii="Arial" w:hAnsi="Arial" w:cs="Arial"/>
          <w:szCs w:val="24"/>
        </w:rPr>
      </w:pPr>
      <w:r w:rsidRPr="002F22F4">
        <w:rPr>
          <w:rFonts w:ascii="Arial" w:hAnsi="Arial" w:cs="Arial"/>
          <w:szCs w:val="24"/>
        </w:rPr>
        <w:t xml:space="preserve">2 </w:t>
      </w:r>
      <w:r w:rsidR="00162D90">
        <w:rPr>
          <w:rFonts w:ascii="Arial" w:hAnsi="Arial" w:cs="Arial"/>
          <w:szCs w:val="24"/>
        </w:rPr>
        <w:t>r</w:t>
      </w:r>
      <w:r w:rsidR="000973E9">
        <w:rPr>
          <w:rFonts w:ascii="Arial" w:hAnsi="Arial" w:cs="Arial"/>
          <w:szCs w:val="24"/>
        </w:rPr>
        <w:t xml:space="preserve">espondents/mine </w:t>
      </w:r>
      <w:r w:rsidR="00234FA3">
        <w:rPr>
          <w:rFonts w:ascii="Arial" w:hAnsi="Arial" w:cs="Arial"/>
          <w:szCs w:val="24"/>
        </w:rPr>
        <w:t xml:space="preserve">x </w:t>
      </w:r>
      <w:r w:rsidR="000973E9">
        <w:rPr>
          <w:rFonts w:ascii="Arial" w:hAnsi="Arial" w:cs="Arial"/>
          <w:szCs w:val="24"/>
        </w:rPr>
        <w:t>1 response/</w:t>
      </w:r>
      <w:r w:rsidRPr="002F22F4">
        <w:rPr>
          <w:rFonts w:ascii="Arial" w:hAnsi="Arial" w:cs="Arial"/>
          <w:szCs w:val="24"/>
        </w:rPr>
        <w:t>application</w:t>
      </w:r>
      <w:r w:rsidR="000973E9">
        <w:rPr>
          <w:rFonts w:ascii="Arial" w:hAnsi="Arial" w:cs="Arial"/>
          <w:szCs w:val="24"/>
        </w:rPr>
        <w:t xml:space="preserve"> </w:t>
      </w:r>
      <w:r w:rsidRPr="002F22F4">
        <w:rPr>
          <w:rFonts w:ascii="Arial" w:hAnsi="Arial" w:cs="Arial"/>
          <w:szCs w:val="24"/>
        </w:rPr>
        <w:t>=</w:t>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Pr="002F22F4">
        <w:rPr>
          <w:rFonts w:ascii="Arial" w:hAnsi="Arial" w:cs="Arial"/>
          <w:szCs w:val="24"/>
        </w:rPr>
        <w:t>2</w:t>
      </w:r>
      <w:r w:rsidR="00234FA3">
        <w:rPr>
          <w:rFonts w:ascii="Arial" w:hAnsi="Arial" w:cs="Arial"/>
          <w:szCs w:val="24"/>
        </w:rPr>
        <w:t xml:space="preserve"> Responses</w:t>
      </w:r>
    </w:p>
    <w:p w:rsidRPr="002F22F4" w:rsidR="00CC3DF8" w:rsidP="00791BFA" w:rsidRDefault="00CC3DF8">
      <w:pPr>
        <w:rPr>
          <w:rFonts w:ascii="Arial" w:hAnsi="Arial" w:cs="Arial"/>
          <w:szCs w:val="24"/>
        </w:rPr>
      </w:pPr>
      <w:r w:rsidRPr="002F22F4">
        <w:rPr>
          <w:rFonts w:ascii="Arial" w:hAnsi="Arial" w:cs="Arial"/>
          <w:szCs w:val="24"/>
        </w:rPr>
        <w:t xml:space="preserve"> </w:t>
      </w:r>
    </w:p>
    <w:p w:rsidRPr="002F22F4" w:rsidR="00C07BE2" w:rsidP="00791BFA" w:rsidRDefault="00C07BE2">
      <w:pPr>
        <w:keepNext/>
        <w:outlineLvl w:val="0"/>
        <w:rPr>
          <w:rFonts w:ascii="Arial" w:hAnsi="Arial" w:cs="Arial"/>
          <w:szCs w:val="24"/>
        </w:rPr>
      </w:pPr>
      <w:r w:rsidRPr="002F22F4">
        <w:rPr>
          <w:rFonts w:ascii="Arial" w:hAnsi="Arial" w:cs="Arial"/>
          <w:szCs w:val="24"/>
          <w:u w:val="single"/>
        </w:rPr>
        <w:t>Hour Burden</w:t>
      </w:r>
      <w:r w:rsidR="00234FA3">
        <w:rPr>
          <w:rFonts w:ascii="Arial" w:hAnsi="Arial" w:cs="Arial"/>
          <w:szCs w:val="24"/>
          <w:u w:val="single"/>
        </w:rPr>
        <w:t xml:space="preserve"> (Third Party Disclosure)</w:t>
      </w:r>
    </w:p>
    <w:p w:rsidR="00C07BE2" w:rsidP="00791BFA" w:rsidRDefault="00C07BE2">
      <w:pPr>
        <w:ind w:left="360"/>
        <w:rPr>
          <w:rFonts w:ascii="Arial" w:hAnsi="Arial" w:cs="Arial"/>
          <w:szCs w:val="24"/>
        </w:rPr>
      </w:pPr>
      <w:r w:rsidRPr="002F22F4">
        <w:rPr>
          <w:rFonts w:ascii="Arial" w:hAnsi="Arial" w:cs="Arial"/>
          <w:szCs w:val="24"/>
        </w:rPr>
        <w:t xml:space="preserve">2 </w:t>
      </w:r>
      <w:r w:rsidR="00162D90">
        <w:rPr>
          <w:rFonts w:ascii="Arial" w:hAnsi="Arial" w:cs="Arial"/>
          <w:szCs w:val="24"/>
        </w:rPr>
        <w:t>r</w:t>
      </w:r>
      <w:r w:rsidR="000973E9">
        <w:rPr>
          <w:rFonts w:ascii="Arial" w:hAnsi="Arial" w:cs="Arial"/>
          <w:szCs w:val="24"/>
        </w:rPr>
        <w:t>esponses</w:t>
      </w:r>
      <w:r w:rsidRPr="002F22F4">
        <w:rPr>
          <w:rFonts w:ascii="Arial" w:hAnsi="Arial" w:cs="Arial"/>
          <w:szCs w:val="24"/>
        </w:rPr>
        <w:t xml:space="preserve"> x 2 </w:t>
      </w:r>
      <w:r w:rsidR="001234E2">
        <w:rPr>
          <w:rFonts w:ascii="Arial" w:hAnsi="Arial" w:cs="Arial"/>
          <w:szCs w:val="24"/>
        </w:rPr>
        <w:t xml:space="preserve">h </w:t>
      </w:r>
      <w:r w:rsidRPr="002F22F4" w:rsidR="004514B6">
        <w:rPr>
          <w:rFonts w:ascii="Arial" w:hAnsi="Arial" w:cs="Arial"/>
          <w:szCs w:val="24"/>
        </w:rPr>
        <w:t>/</w:t>
      </w:r>
      <w:r w:rsidRPr="002F22F4">
        <w:rPr>
          <w:rFonts w:ascii="Arial" w:hAnsi="Arial" w:cs="Arial"/>
          <w:szCs w:val="24"/>
        </w:rPr>
        <w:t>application</w:t>
      </w:r>
      <w:r w:rsidRPr="002F22F4" w:rsidR="0009716B">
        <w:rPr>
          <w:rFonts w:ascii="Arial" w:hAnsi="Arial" w:cs="Arial"/>
          <w:szCs w:val="24"/>
        </w:rPr>
        <w:t xml:space="preserve"> </w:t>
      </w:r>
      <w:r w:rsidRPr="002F22F4">
        <w:rPr>
          <w:rFonts w:ascii="Arial" w:hAnsi="Arial" w:cs="Arial"/>
          <w:szCs w:val="24"/>
        </w:rPr>
        <w:t>=</w:t>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Pr="00791BFA">
        <w:rPr>
          <w:rFonts w:ascii="Arial" w:hAnsi="Arial" w:cs="Arial"/>
          <w:szCs w:val="24"/>
        </w:rPr>
        <w:t xml:space="preserve">4 </w:t>
      </w:r>
      <w:r w:rsidR="001234E2">
        <w:rPr>
          <w:rFonts w:ascii="Arial" w:hAnsi="Arial" w:cs="Arial"/>
          <w:szCs w:val="24"/>
        </w:rPr>
        <w:t xml:space="preserve">h </w:t>
      </w:r>
    </w:p>
    <w:p w:rsidRPr="002F22F4" w:rsidR="00234FA3" w:rsidP="00791BFA" w:rsidRDefault="00234FA3">
      <w:pPr>
        <w:rPr>
          <w:rFonts w:ascii="Arial" w:hAnsi="Arial" w:cs="Arial"/>
          <w:szCs w:val="24"/>
        </w:rPr>
      </w:pPr>
    </w:p>
    <w:p w:rsidRPr="002F22F4" w:rsidR="00C07BE2" w:rsidP="00791BFA" w:rsidRDefault="00C07BE2">
      <w:pPr>
        <w:keepNext/>
        <w:outlineLvl w:val="0"/>
        <w:rPr>
          <w:rFonts w:ascii="Arial" w:hAnsi="Arial" w:cs="Arial"/>
          <w:szCs w:val="24"/>
          <w:u w:val="single"/>
        </w:rPr>
      </w:pPr>
      <w:r w:rsidRPr="002F22F4">
        <w:rPr>
          <w:rFonts w:ascii="Arial" w:hAnsi="Arial" w:cs="Arial"/>
          <w:szCs w:val="24"/>
          <w:u w:val="single"/>
        </w:rPr>
        <w:lastRenderedPageBreak/>
        <w:t>Hour Burden Cost</w:t>
      </w:r>
    </w:p>
    <w:p w:rsidR="00234FA3" w:rsidP="00791BFA" w:rsidRDefault="00C07BE2">
      <w:pPr>
        <w:ind w:left="360"/>
        <w:rPr>
          <w:rFonts w:ascii="Arial" w:hAnsi="Arial" w:cs="Arial"/>
          <w:szCs w:val="24"/>
        </w:rPr>
      </w:pPr>
      <w:r w:rsidRPr="002F22F4">
        <w:rPr>
          <w:rFonts w:ascii="Arial" w:hAnsi="Arial" w:cs="Arial"/>
          <w:szCs w:val="24"/>
        </w:rPr>
        <w:t xml:space="preserve">4 </w:t>
      </w:r>
      <w:r w:rsidR="001234E2">
        <w:rPr>
          <w:rFonts w:ascii="Arial" w:hAnsi="Arial" w:cs="Arial"/>
          <w:szCs w:val="24"/>
        </w:rPr>
        <w:t>h</w:t>
      </w:r>
      <w:r w:rsidR="0070544D">
        <w:rPr>
          <w:rFonts w:ascii="Arial" w:hAnsi="Arial" w:cs="Arial"/>
          <w:szCs w:val="24"/>
        </w:rPr>
        <w:t xml:space="preserve"> </w:t>
      </w:r>
      <w:r w:rsidRPr="002F22F4">
        <w:rPr>
          <w:rFonts w:ascii="Arial" w:hAnsi="Arial" w:cs="Arial"/>
          <w:szCs w:val="24"/>
        </w:rPr>
        <w:t>x $</w:t>
      </w:r>
      <w:r w:rsidR="001972FB">
        <w:rPr>
          <w:rFonts w:ascii="Arial" w:hAnsi="Arial" w:cs="Arial"/>
          <w:szCs w:val="24"/>
        </w:rPr>
        <w:t>96.93</w:t>
      </w:r>
      <w:r w:rsidRPr="002F22F4" w:rsidR="004514B6">
        <w:rPr>
          <w:rFonts w:ascii="Arial" w:hAnsi="Arial" w:cs="Arial"/>
          <w:szCs w:val="24"/>
        </w:rPr>
        <w:t>/</w:t>
      </w:r>
      <w:r w:rsidR="001234E2">
        <w:rPr>
          <w:rFonts w:ascii="Arial" w:hAnsi="Arial" w:cs="Arial"/>
          <w:szCs w:val="24"/>
        </w:rPr>
        <w:t xml:space="preserve">h </w:t>
      </w:r>
      <w:r w:rsidRPr="002F22F4">
        <w:rPr>
          <w:rFonts w:ascii="Arial" w:hAnsi="Arial" w:cs="Arial"/>
          <w:szCs w:val="24"/>
        </w:rPr>
        <w:t>=</w:t>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00234FA3">
        <w:rPr>
          <w:rFonts w:ascii="Arial" w:hAnsi="Arial" w:cs="Arial"/>
          <w:szCs w:val="24"/>
        </w:rPr>
        <w:tab/>
      </w:r>
      <w:r w:rsidRPr="002F22F4">
        <w:rPr>
          <w:rFonts w:ascii="Arial" w:hAnsi="Arial" w:cs="Arial"/>
          <w:szCs w:val="24"/>
        </w:rPr>
        <w:t>$</w:t>
      </w:r>
      <w:r w:rsidR="001972FB">
        <w:rPr>
          <w:rFonts w:ascii="Arial" w:hAnsi="Arial" w:cs="Arial"/>
          <w:szCs w:val="24"/>
        </w:rPr>
        <w:t>388</w:t>
      </w:r>
    </w:p>
    <w:p w:rsidR="00C07BE2" w:rsidP="00791BFA" w:rsidRDefault="00C07BE2">
      <w:pPr>
        <w:rPr>
          <w:rFonts w:ascii="Arial" w:hAnsi="Arial" w:cs="Arial"/>
          <w:szCs w:val="24"/>
        </w:rPr>
      </w:pPr>
    </w:p>
    <w:p w:rsidRPr="002F22F4" w:rsidR="00234FA3" w:rsidP="00791BFA" w:rsidRDefault="00234FA3">
      <w:pPr>
        <w:rPr>
          <w:rFonts w:ascii="Arial" w:hAnsi="Arial" w:cs="Arial"/>
          <w:szCs w:val="24"/>
        </w:rPr>
      </w:pPr>
    </w:p>
    <w:p w:rsidRPr="002F22F4" w:rsidR="001C1D85" w:rsidP="00791BFA" w:rsidRDefault="0085183D">
      <w:pPr>
        <w:pStyle w:val="BodyText12pt"/>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4C411D">
        <w:rPr>
          <w:rFonts w:ascii="Arial" w:hAnsi="Arial" w:cs="Arial"/>
          <w:b/>
          <w:szCs w:val="24"/>
          <w:u w:val="single"/>
        </w:rPr>
        <w:t> </w:t>
      </w:r>
      <w:r w:rsidRPr="002F22F4" w:rsidR="001C1D85">
        <w:rPr>
          <w:rFonts w:ascii="Arial" w:hAnsi="Arial" w:cs="Arial"/>
          <w:b/>
          <w:szCs w:val="24"/>
          <w:u w:val="single"/>
        </w:rPr>
        <w:t>49.16 Equipment and Maintenance Requirements</w:t>
      </w:r>
    </w:p>
    <w:p w:rsidRPr="002F22F4" w:rsidR="00F212CF" w:rsidP="00C2340C" w:rsidRDefault="00F212CF">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49.16</w:t>
      </w:r>
      <w:r w:rsidRPr="002F22F4" w:rsidR="00C80849">
        <w:rPr>
          <w:rFonts w:ascii="Arial" w:hAnsi="Arial" w:cs="Arial"/>
          <w:szCs w:val="24"/>
        </w:rPr>
        <w:t>,</w:t>
      </w:r>
      <w:r w:rsidRPr="002F22F4">
        <w:rPr>
          <w:rFonts w:ascii="Arial" w:hAnsi="Arial" w:cs="Arial"/>
          <w:szCs w:val="24"/>
        </w:rPr>
        <w:t xml:space="preserve"> a person trained in the use and care of mine rescue equipment must inspect and test the apparatus at intervals not exceeding 30 days and certify by signature and date that the inspections and tests were done.  When the inspection </w:t>
      </w:r>
      <w:r w:rsidRPr="002F22F4" w:rsidR="00D127D3">
        <w:rPr>
          <w:rFonts w:ascii="Arial" w:hAnsi="Arial" w:cs="Arial"/>
          <w:szCs w:val="24"/>
        </w:rPr>
        <w:t xml:space="preserve">or test </w:t>
      </w:r>
      <w:r w:rsidRPr="002F22F4">
        <w:rPr>
          <w:rFonts w:ascii="Arial" w:hAnsi="Arial" w:cs="Arial"/>
          <w:szCs w:val="24"/>
        </w:rPr>
        <w:t xml:space="preserve">indicates that a corrective action is necessary, the </w:t>
      </w:r>
      <w:r w:rsidRPr="002F22F4" w:rsidR="00D127D3">
        <w:rPr>
          <w:rFonts w:ascii="Arial" w:hAnsi="Arial" w:cs="Arial"/>
          <w:szCs w:val="24"/>
        </w:rPr>
        <w:t xml:space="preserve">trained person must take corrective action and make a record of the corrective action taken.  </w:t>
      </w:r>
      <w:r w:rsidRPr="002F22F4">
        <w:rPr>
          <w:rFonts w:ascii="Arial" w:hAnsi="Arial" w:cs="Arial"/>
          <w:szCs w:val="24"/>
        </w:rPr>
        <w:t xml:space="preserve">The </w:t>
      </w:r>
      <w:r w:rsidR="00B3274C">
        <w:rPr>
          <w:rFonts w:ascii="Arial" w:hAnsi="Arial" w:cs="Arial"/>
          <w:szCs w:val="24"/>
        </w:rPr>
        <w:t xml:space="preserve">mine operator must maintain </w:t>
      </w:r>
      <w:r w:rsidRPr="002F22F4">
        <w:rPr>
          <w:rFonts w:ascii="Arial" w:hAnsi="Arial" w:cs="Arial"/>
          <w:szCs w:val="24"/>
        </w:rPr>
        <w:t xml:space="preserve">certification and the record of corrective action at the mine rescue station for a period of </w:t>
      </w:r>
      <w:r w:rsidRPr="002F22F4" w:rsidR="00E22F2B">
        <w:rPr>
          <w:rFonts w:ascii="Arial" w:hAnsi="Arial" w:cs="Arial"/>
          <w:szCs w:val="24"/>
        </w:rPr>
        <w:t xml:space="preserve">one </w:t>
      </w:r>
      <w:r w:rsidRPr="002F22F4">
        <w:rPr>
          <w:rFonts w:ascii="Arial" w:hAnsi="Arial" w:cs="Arial"/>
          <w:szCs w:val="24"/>
        </w:rPr>
        <w:t>year and ma</w:t>
      </w:r>
      <w:r w:rsidR="00B3274C">
        <w:rPr>
          <w:rFonts w:ascii="Arial" w:hAnsi="Arial" w:cs="Arial"/>
          <w:szCs w:val="24"/>
        </w:rPr>
        <w:t>ke it</w:t>
      </w:r>
      <w:r w:rsidRPr="002F22F4">
        <w:rPr>
          <w:rFonts w:ascii="Arial" w:hAnsi="Arial" w:cs="Arial"/>
          <w:szCs w:val="24"/>
        </w:rPr>
        <w:t xml:space="preserve"> available on request to an MSHA inspector.</w:t>
      </w:r>
    </w:p>
    <w:p w:rsidRPr="002F22F4" w:rsidR="00E22F2B" w:rsidP="002F22F4" w:rsidRDefault="00E22F2B">
      <w:pPr>
        <w:tabs>
          <w:tab w:val="right" w:pos="9360"/>
        </w:tabs>
        <w:autoSpaceDE w:val="0"/>
        <w:autoSpaceDN w:val="0"/>
        <w:adjustRightInd w:val="0"/>
        <w:spacing w:after="120"/>
        <w:rPr>
          <w:rFonts w:ascii="Arial" w:hAnsi="Arial" w:cs="Arial"/>
          <w:szCs w:val="24"/>
        </w:rPr>
      </w:pPr>
      <w:r w:rsidRPr="002F22F4">
        <w:rPr>
          <w:rFonts w:ascii="Arial" w:hAnsi="Arial" w:cs="Arial"/>
          <w:szCs w:val="24"/>
        </w:rPr>
        <w:t>This requirement imposes paperwork burden on the</w:t>
      </w:r>
      <w:r w:rsidRPr="002F22F4" w:rsidR="00F917C5">
        <w:rPr>
          <w:rFonts w:ascii="Arial" w:hAnsi="Arial" w:cs="Arial"/>
          <w:szCs w:val="24"/>
        </w:rPr>
        <w:t xml:space="preserve"> </w:t>
      </w:r>
      <w:r w:rsidR="00990D62">
        <w:rPr>
          <w:rFonts w:ascii="Arial" w:hAnsi="Arial" w:cs="Arial"/>
          <w:szCs w:val="24"/>
        </w:rPr>
        <w:t>335</w:t>
      </w:r>
      <w:r w:rsidRPr="002F22F4">
        <w:rPr>
          <w:rFonts w:ascii="Arial" w:hAnsi="Arial" w:cs="Arial"/>
          <w:szCs w:val="24"/>
        </w:rPr>
        <w:t xml:space="preserve"> mine rescue teams located at </w:t>
      </w:r>
      <w:r w:rsidR="00990D62">
        <w:rPr>
          <w:rFonts w:ascii="Arial" w:hAnsi="Arial" w:cs="Arial"/>
          <w:szCs w:val="24"/>
        </w:rPr>
        <w:t>84</w:t>
      </w:r>
      <w:r w:rsidRPr="002F22F4">
        <w:rPr>
          <w:rFonts w:ascii="Arial" w:hAnsi="Arial" w:cs="Arial"/>
          <w:szCs w:val="24"/>
        </w:rPr>
        <w:t xml:space="preserve"> mine rescue stations.  MSHA requires that each mine rescue station have at least 12 breathing apparatus</w:t>
      </w:r>
      <w:r w:rsidR="0080715E">
        <w:rPr>
          <w:rFonts w:ascii="Arial" w:hAnsi="Arial" w:cs="Arial"/>
          <w:szCs w:val="24"/>
        </w:rPr>
        <w:t>es</w:t>
      </w:r>
      <w:r w:rsidRPr="002F22F4">
        <w:rPr>
          <w:rFonts w:ascii="Arial" w:hAnsi="Arial" w:cs="Arial"/>
          <w:szCs w:val="24"/>
        </w:rPr>
        <w:t xml:space="preserve">.  MSHA estimates that it takes an average of 6 minutes to certify and file the certification for each apparatus.  MSHA further estimates that, on average, each apparatus requires corrective action </w:t>
      </w:r>
      <w:r w:rsidR="006D221E">
        <w:rPr>
          <w:rFonts w:ascii="Arial" w:hAnsi="Arial" w:cs="Arial"/>
          <w:szCs w:val="24"/>
        </w:rPr>
        <w:t>two</w:t>
      </w:r>
      <w:r w:rsidRPr="002F22F4" w:rsidR="006D221E">
        <w:rPr>
          <w:rFonts w:ascii="Arial" w:hAnsi="Arial" w:cs="Arial"/>
          <w:szCs w:val="24"/>
        </w:rPr>
        <w:t xml:space="preserve"> </w:t>
      </w:r>
      <w:r w:rsidRPr="002F22F4">
        <w:rPr>
          <w:rFonts w:ascii="Arial" w:hAnsi="Arial" w:cs="Arial"/>
          <w:szCs w:val="24"/>
        </w:rPr>
        <w:t xml:space="preserve">times a year and that it would take approximately 15 minutes to record and file each corrective action.  MSHA’s experience is that </w:t>
      </w:r>
      <w:r w:rsidRPr="002F22F4" w:rsidR="00F917C5">
        <w:rPr>
          <w:rFonts w:ascii="Arial" w:hAnsi="Arial" w:cs="Arial"/>
          <w:szCs w:val="24"/>
        </w:rPr>
        <w:t>underground coal miners</w:t>
      </w:r>
      <w:r w:rsidRPr="002F22F4" w:rsidR="009C6F9E">
        <w:rPr>
          <w:rFonts w:ascii="Arial" w:hAnsi="Arial" w:cs="Arial"/>
          <w:szCs w:val="24"/>
        </w:rPr>
        <w:t>,</w:t>
      </w:r>
      <w:r w:rsidRPr="002F22F4">
        <w:rPr>
          <w:rFonts w:ascii="Arial" w:hAnsi="Arial" w:cs="Arial"/>
          <w:szCs w:val="24"/>
        </w:rPr>
        <w:t xml:space="preserve"> </w:t>
      </w:r>
      <w:r w:rsidRPr="002F22F4" w:rsidR="009C6F9E">
        <w:rPr>
          <w:rFonts w:ascii="Arial" w:hAnsi="Arial" w:cs="Arial"/>
          <w:szCs w:val="24"/>
        </w:rPr>
        <w:t>earning $</w:t>
      </w:r>
      <w:r w:rsidR="001972FB">
        <w:rPr>
          <w:rFonts w:ascii="Arial" w:hAnsi="Arial" w:cs="Arial"/>
          <w:szCs w:val="24"/>
        </w:rPr>
        <w:t>43.73</w:t>
      </w:r>
      <w:r w:rsidRPr="002F22F4" w:rsidR="009C6F9E">
        <w:rPr>
          <w:rFonts w:ascii="Arial" w:hAnsi="Arial" w:cs="Arial"/>
          <w:szCs w:val="24"/>
        </w:rPr>
        <w:t xml:space="preserve"> per hour, </w:t>
      </w:r>
      <w:r w:rsidRPr="002F22F4">
        <w:rPr>
          <w:rFonts w:ascii="Arial" w:hAnsi="Arial" w:cs="Arial"/>
          <w:szCs w:val="24"/>
        </w:rPr>
        <w:t>inspect, maintain, and certify the apparatus and record the corrective actions.</w:t>
      </w:r>
      <w:r w:rsidR="001A78E3">
        <w:rPr>
          <w:rStyle w:val="FootnoteReference"/>
          <w:rFonts w:ascii="Arial" w:hAnsi="Arial" w:cs="Arial"/>
          <w:szCs w:val="24"/>
        </w:rPr>
        <w:footnoteReference w:id="6"/>
      </w:r>
    </w:p>
    <w:p w:rsidRPr="00791BFA" w:rsidR="003F6BBB" w:rsidP="00791BFA" w:rsidRDefault="003F6BBB">
      <w:pPr>
        <w:pStyle w:val="Heading2"/>
        <w:spacing w:before="0" w:after="0"/>
        <w:rPr>
          <w:rFonts w:ascii="Arial" w:hAnsi="Arial" w:cs="Arial"/>
          <w:b w:val="0"/>
          <w:i w:val="0"/>
          <w:sz w:val="24"/>
          <w:szCs w:val="24"/>
          <w:lang w:val="en-US"/>
        </w:rPr>
      </w:pPr>
      <w:r>
        <w:rPr>
          <w:rFonts w:ascii="Arial" w:hAnsi="Arial" w:cs="Arial"/>
          <w:b w:val="0"/>
          <w:i w:val="0"/>
          <w:sz w:val="24"/>
          <w:szCs w:val="24"/>
          <w:u w:val="single"/>
          <w:lang w:val="en-US"/>
        </w:rPr>
        <w:t>Respondents</w:t>
      </w:r>
      <w:r>
        <w:rPr>
          <w:rFonts w:ascii="Arial" w:hAnsi="Arial" w:cs="Arial"/>
          <w:b w:val="0"/>
          <w:i w:val="0"/>
          <w:sz w:val="24"/>
          <w:szCs w:val="24"/>
          <w:lang w:val="en-US"/>
        </w:rPr>
        <w:t xml:space="preserve"> = </w:t>
      </w:r>
      <w:r w:rsidR="00990D62">
        <w:rPr>
          <w:rFonts w:ascii="Arial" w:hAnsi="Arial" w:cs="Arial"/>
          <w:b w:val="0"/>
          <w:i w:val="0"/>
          <w:sz w:val="24"/>
          <w:szCs w:val="24"/>
          <w:lang w:val="en-US"/>
        </w:rPr>
        <w:t>84</w:t>
      </w:r>
      <w:r>
        <w:rPr>
          <w:rFonts w:ascii="Arial" w:hAnsi="Arial" w:cs="Arial"/>
          <w:b w:val="0"/>
          <w:i w:val="0"/>
          <w:sz w:val="24"/>
          <w:szCs w:val="24"/>
          <w:lang w:val="en-US"/>
        </w:rPr>
        <w:t xml:space="preserve"> respondents</w:t>
      </w:r>
    </w:p>
    <w:p w:rsidR="003F6BBB" w:rsidP="00791BFA" w:rsidRDefault="003F6BBB">
      <w:pPr>
        <w:pStyle w:val="Heading2"/>
        <w:spacing w:before="0" w:after="0"/>
        <w:rPr>
          <w:rFonts w:ascii="Arial" w:hAnsi="Arial" w:cs="Arial"/>
          <w:b w:val="0"/>
          <w:i w:val="0"/>
          <w:sz w:val="24"/>
          <w:szCs w:val="24"/>
          <w:u w:val="single"/>
          <w:lang w:val="en-US"/>
        </w:rPr>
      </w:pPr>
    </w:p>
    <w:p w:rsidRPr="00791BFA" w:rsidR="00285A19" w:rsidP="00791BFA" w:rsidRDefault="00285A19">
      <w:pPr>
        <w:pStyle w:val="Heading2"/>
        <w:spacing w:before="0" w:after="0"/>
        <w:rPr>
          <w:rFonts w:ascii="Arial" w:hAnsi="Arial" w:cs="Arial"/>
          <w:b w:val="0"/>
          <w:i w:val="0"/>
          <w:sz w:val="24"/>
          <w:szCs w:val="24"/>
          <w:u w:val="single"/>
          <w:lang w:val="en-US"/>
        </w:rPr>
      </w:pPr>
      <w:r w:rsidRPr="00C3204D">
        <w:rPr>
          <w:rFonts w:ascii="Arial" w:hAnsi="Arial" w:cs="Arial"/>
          <w:b w:val="0"/>
          <w:i w:val="0"/>
          <w:sz w:val="24"/>
          <w:szCs w:val="24"/>
          <w:u w:val="single"/>
        </w:rPr>
        <w:t>Responses</w:t>
      </w:r>
    </w:p>
    <w:p w:rsidRPr="00791BFA" w:rsidR="00285A19" w:rsidP="00791BFA" w:rsidRDefault="00285A19">
      <w:pPr>
        <w:ind w:left="180"/>
        <w:outlineLvl w:val="0"/>
        <w:rPr>
          <w:rFonts w:ascii="Arial" w:hAnsi="Arial" w:cs="Arial"/>
          <w:szCs w:val="24"/>
        </w:rPr>
      </w:pPr>
      <w:r w:rsidRPr="00791BFA">
        <w:rPr>
          <w:rFonts w:ascii="Arial" w:hAnsi="Arial" w:cs="Arial"/>
          <w:szCs w:val="24"/>
        </w:rPr>
        <w:t>Inspect and Certify Apparatus</w:t>
      </w:r>
    </w:p>
    <w:p w:rsidRPr="00BC2D46" w:rsidR="00EE1AFF" w:rsidP="00791BFA" w:rsidRDefault="00925377">
      <w:pPr>
        <w:ind w:left="360"/>
        <w:rPr>
          <w:rFonts w:ascii="Arial" w:hAnsi="Arial" w:cs="Arial"/>
          <w:szCs w:val="24"/>
        </w:rPr>
      </w:pPr>
      <w:r>
        <w:rPr>
          <w:rFonts w:ascii="Arial" w:hAnsi="Arial" w:cs="Arial"/>
          <w:szCs w:val="24"/>
        </w:rPr>
        <w:t>84</w:t>
      </w:r>
      <w:r w:rsidRPr="00C3204D" w:rsidR="00285A19">
        <w:rPr>
          <w:rFonts w:ascii="Arial" w:hAnsi="Arial" w:cs="Arial"/>
          <w:szCs w:val="24"/>
        </w:rPr>
        <w:t xml:space="preserve"> </w:t>
      </w:r>
      <w:r w:rsidRPr="00C3204D" w:rsidR="000532D2">
        <w:rPr>
          <w:rFonts w:ascii="Arial" w:hAnsi="Arial" w:cs="Arial"/>
          <w:szCs w:val="24"/>
        </w:rPr>
        <w:t>respondents (stations)</w:t>
      </w:r>
      <w:r w:rsidRPr="00BC2D46" w:rsidR="00285A19">
        <w:rPr>
          <w:rFonts w:ascii="Arial" w:hAnsi="Arial" w:cs="Arial"/>
          <w:szCs w:val="24"/>
        </w:rPr>
        <w:t xml:space="preserve"> x </w:t>
      </w:r>
      <w:r w:rsidRPr="00BC2D46" w:rsidR="000532D2">
        <w:rPr>
          <w:rFonts w:ascii="Arial" w:hAnsi="Arial" w:cs="Arial"/>
          <w:szCs w:val="24"/>
        </w:rPr>
        <w:t>12</w:t>
      </w:r>
      <w:r w:rsidRPr="00BC2D46" w:rsidR="00285A19">
        <w:rPr>
          <w:rFonts w:ascii="Arial" w:hAnsi="Arial" w:cs="Arial"/>
          <w:szCs w:val="24"/>
        </w:rPr>
        <w:t xml:space="preserve"> apparatus/</w:t>
      </w:r>
      <w:r w:rsidRPr="00BC2D46" w:rsidR="000532D2">
        <w:rPr>
          <w:rFonts w:ascii="Arial" w:hAnsi="Arial" w:cs="Arial"/>
          <w:szCs w:val="24"/>
        </w:rPr>
        <w:t>station</w:t>
      </w:r>
    </w:p>
    <w:p w:rsidRPr="00BC2D46" w:rsidR="00EE1AFF" w:rsidP="00791BFA" w:rsidRDefault="00285A19">
      <w:pPr>
        <w:ind w:left="360"/>
        <w:rPr>
          <w:rFonts w:ascii="Arial" w:hAnsi="Arial" w:cs="Arial"/>
          <w:szCs w:val="24"/>
        </w:rPr>
      </w:pPr>
      <w:proofErr w:type="gramStart"/>
      <w:r w:rsidRPr="00BC2D46">
        <w:rPr>
          <w:rFonts w:ascii="Arial" w:hAnsi="Arial" w:cs="Arial"/>
          <w:szCs w:val="24"/>
        </w:rPr>
        <w:t>x</w:t>
      </w:r>
      <w:proofErr w:type="gramEnd"/>
      <w:r w:rsidRPr="00BC2D46">
        <w:rPr>
          <w:rFonts w:ascii="Arial" w:hAnsi="Arial" w:cs="Arial"/>
          <w:szCs w:val="24"/>
        </w:rPr>
        <w:t xml:space="preserve"> 12 inspections/</w:t>
      </w:r>
      <w:r w:rsidR="001234E2">
        <w:rPr>
          <w:rFonts w:ascii="Arial" w:hAnsi="Arial" w:cs="Arial"/>
          <w:szCs w:val="24"/>
        </w:rPr>
        <w:t>y</w:t>
      </w:r>
      <w:r w:rsidRPr="00BC2D46" w:rsidR="00EE1AFF">
        <w:rPr>
          <w:rFonts w:ascii="Arial" w:hAnsi="Arial" w:cs="Arial"/>
          <w:szCs w:val="24"/>
        </w:rPr>
        <w:t xml:space="preserve"> </w:t>
      </w:r>
      <w:r w:rsidRPr="00BC2D46" w:rsidR="0080715E">
        <w:rPr>
          <w:rFonts w:ascii="Arial" w:hAnsi="Arial" w:cs="Arial"/>
          <w:szCs w:val="24"/>
        </w:rPr>
        <w:t>=</w:t>
      </w:r>
      <w:r w:rsidRPr="00BC2D46" w:rsidR="00EE1AFF">
        <w:rPr>
          <w:rFonts w:ascii="Arial" w:hAnsi="Arial" w:cs="Arial"/>
          <w:szCs w:val="24"/>
        </w:rPr>
        <w:tab/>
      </w:r>
      <w:r w:rsidRPr="00BC2D46" w:rsidR="00EE1AFF">
        <w:rPr>
          <w:rFonts w:ascii="Arial" w:hAnsi="Arial" w:cs="Arial"/>
          <w:szCs w:val="24"/>
        </w:rPr>
        <w:tab/>
      </w:r>
      <w:r w:rsidRPr="00BC2D46" w:rsidR="00EE1AFF">
        <w:rPr>
          <w:rFonts w:ascii="Arial" w:hAnsi="Arial" w:cs="Arial"/>
          <w:szCs w:val="24"/>
        </w:rPr>
        <w:tab/>
      </w:r>
      <w:r w:rsidRPr="00BC2D46" w:rsidR="00EE1AFF">
        <w:rPr>
          <w:rFonts w:ascii="Arial" w:hAnsi="Arial" w:cs="Arial"/>
          <w:szCs w:val="24"/>
        </w:rPr>
        <w:tab/>
      </w:r>
      <w:r w:rsidRPr="00BC2D46" w:rsidR="00EE1AFF">
        <w:rPr>
          <w:rFonts w:ascii="Arial" w:hAnsi="Arial" w:cs="Arial"/>
          <w:szCs w:val="24"/>
        </w:rPr>
        <w:tab/>
      </w:r>
      <w:r w:rsidRPr="00BC2D46" w:rsidR="00EE1AFF">
        <w:rPr>
          <w:rFonts w:ascii="Arial" w:hAnsi="Arial" w:cs="Arial"/>
          <w:szCs w:val="24"/>
        </w:rPr>
        <w:tab/>
      </w:r>
      <w:r w:rsidRPr="00BC2D46" w:rsidR="00EE1AFF">
        <w:rPr>
          <w:rFonts w:ascii="Arial" w:hAnsi="Arial" w:cs="Arial"/>
          <w:szCs w:val="24"/>
        </w:rPr>
        <w:tab/>
      </w:r>
      <w:r w:rsidR="00B05DFC">
        <w:rPr>
          <w:rFonts w:ascii="Arial" w:hAnsi="Arial" w:cs="Arial"/>
          <w:szCs w:val="24"/>
        </w:rPr>
        <w:t>12,096</w:t>
      </w:r>
      <w:r w:rsidRPr="00BC2D46" w:rsidR="00EE1AFF">
        <w:rPr>
          <w:rFonts w:ascii="Arial" w:hAnsi="Arial" w:cs="Arial"/>
          <w:szCs w:val="24"/>
        </w:rPr>
        <w:t xml:space="preserve"> Responses</w:t>
      </w:r>
    </w:p>
    <w:p w:rsidRPr="00791BFA" w:rsidR="00285A19" w:rsidP="00791BFA" w:rsidRDefault="00285A19">
      <w:pPr>
        <w:rPr>
          <w:rFonts w:ascii="Arial" w:hAnsi="Arial" w:cs="Arial"/>
          <w:szCs w:val="24"/>
        </w:rPr>
      </w:pPr>
      <w:r w:rsidRPr="00791BFA">
        <w:rPr>
          <w:rFonts w:ascii="Arial" w:hAnsi="Arial" w:cs="Arial"/>
          <w:szCs w:val="24"/>
        </w:rPr>
        <w:t>Record Corrective Actions</w:t>
      </w:r>
    </w:p>
    <w:p w:rsidR="00EE1AFF" w:rsidP="00791BFA" w:rsidRDefault="00925377">
      <w:pPr>
        <w:ind w:left="360"/>
        <w:rPr>
          <w:rFonts w:ascii="Arial" w:hAnsi="Arial" w:cs="Arial"/>
          <w:szCs w:val="24"/>
        </w:rPr>
      </w:pPr>
      <w:r>
        <w:rPr>
          <w:rFonts w:ascii="Arial" w:hAnsi="Arial" w:cs="Arial"/>
          <w:szCs w:val="24"/>
        </w:rPr>
        <w:t>84</w:t>
      </w:r>
      <w:r w:rsidRPr="00BC2D46" w:rsidR="00285A19">
        <w:rPr>
          <w:rFonts w:ascii="Arial" w:hAnsi="Arial" w:cs="Arial"/>
          <w:szCs w:val="24"/>
        </w:rPr>
        <w:t xml:space="preserve"> </w:t>
      </w:r>
      <w:r w:rsidRPr="00BC2D46" w:rsidR="0080715E">
        <w:rPr>
          <w:rFonts w:ascii="Arial" w:hAnsi="Arial" w:cs="Arial"/>
          <w:szCs w:val="24"/>
        </w:rPr>
        <w:t>respondents</w:t>
      </w:r>
      <w:r w:rsidRPr="00BC2D46" w:rsidR="000532D2">
        <w:rPr>
          <w:rFonts w:ascii="Arial" w:hAnsi="Arial" w:cs="Arial"/>
          <w:szCs w:val="24"/>
        </w:rPr>
        <w:t xml:space="preserve"> (stations)</w:t>
      </w:r>
      <w:r w:rsidRPr="00BC2D46" w:rsidR="00285A19">
        <w:rPr>
          <w:rFonts w:ascii="Arial" w:hAnsi="Arial" w:cs="Arial"/>
          <w:szCs w:val="24"/>
        </w:rPr>
        <w:t xml:space="preserve"> x </w:t>
      </w:r>
      <w:r w:rsidRPr="00BC2D46" w:rsidR="000532D2">
        <w:rPr>
          <w:rFonts w:ascii="Arial" w:hAnsi="Arial" w:cs="Arial"/>
          <w:szCs w:val="24"/>
        </w:rPr>
        <w:t>12</w:t>
      </w:r>
      <w:r w:rsidRPr="00BC2D46" w:rsidR="00285A19">
        <w:rPr>
          <w:rFonts w:ascii="Arial" w:hAnsi="Arial" w:cs="Arial"/>
          <w:szCs w:val="24"/>
        </w:rPr>
        <w:t xml:space="preserve"> apparatus/</w:t>
      </w:r>
      <w:r w:rsidRPr="00BC2D46" w:rsidR="000532D2">
        <w:rPr>
          <w:rFonts w:ascii="Arial" w:hAnsi="Arial" w:cs="Arial"/>
          <w:szCs w:val="24"/>
        </w:rPr>
        <w:t>station</w:t>
      </w:r>
    </w:p>
    <w:p w:rsidR="00EE1AFF" w:rsidP="00791BFA" w:rsidRDefault="00285A19">
      <w:pPr>
        <w:ind w:left="360"/>
        <w:rPr>
          <w:rFonts w:ascii="Arial" w:hAnsi="Arial" w:cs="Arial"/>
          <w:szCs w:val="24"/>
          <w:u w:val="single"/>
        </w:rPr>
      </w:pPr>
      <w:proofErr w:type="gramStart"/>
      <w:r w:rsidRPr="00C3204D">
        <w:rPr>
          <w:rFonts w:ascii="Arial" w:hAnsi="Arial" w:cs="Arial"/>
          <w:szCs w:val="24"/>
        </w:rPr>
        <w:t>x</w:t>
      </w:r>
      <w:proofErr w:type="gramEnd"/>
      <w:r w:rsidRPr="00C3204D">
        <w:rPr>
          <w:rFonts w:ascii="Arial" w:hAnsi="Arial" w:cs="Arial"/>
          <w:szCs w:val="24"/>
        </w:rPr>
        <w:t xml:space="preserve"> </w:t>
      </w:r>
      <w:r w:rsidRPr="00BC2D46" w:rsidR="006D221E">
        <w:rPr>
          <w:rFonts w:ascii="Arial" w:hAnsi="Arial" w:cs="Arial"/>
          <w:szCs w:val="24"/>
        </w:rPr>
        <w:t>2</w:t>
      </w:r>
      <w:r w:rsidRPr="00BC2D46">
        <w:rPr>
          <w:rFonts w:ascii="Arial" w:hAnsi="Arial" w:cs="Arial"/>
          <w:szCs w:val="24"/>
        </w:rPr>
        <w:t xml:space="preserve"> defects/</w:t>
      </w:r>
      <w:r w:rsidR="001234E2">
        <w:rPr>
          <w:rFonts w:ascii="Arial" w:hAnsi="Arial" w:cs="Arial"/>
          <w:szCs w:val="24"/>
        </w:rPr>
        <w:t>y</w:t>
      </w:r>
      <w:r w:rsidRPr="00C3204D">
        <w:rPr>
          <w:rFonts w:ascii="Arial" w:hAnsi="Arial" w:cs="Arial"/>
          <w:szCs w:val="24"/>
        </w:rPr>
        <w:t xml:space="preserve"> =</w:t>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B05DFC">
        <w:rPr>
          <w:rFonts w:ascii="Arial" w:hAnsi="Arial" w:cs="Arial"/>
          <w:szCs w:val="24"/>
          <w:u w:val="single"/>
        </w:rPr>
        <w:t>2,016</w:t>
      </w:r>
      <w:r w:rsidRPr="00791BFA" w:rsidR="00EE1AFF">
        <w:rPr>
          <w:rFonts w:ascii="Arial" w:hAnsi="Arial" w:cs="Arial"/>
          <w:szCs w:val="24"/>
          <w:u w:val="single"/>
        </w:rPr>
        <w:t xml:space="preserve"> Responses</w:t>
      </w:r>
    </w:p>
    <w:p w:rsidRPr="00C3204D" w:rsidR="00285A19" w:rsidP="00791BFA" w:rsidRDefault="00EE1AFF">
      <w:pPr>
        <w:rPr>
          <w:rFonts w:ascii="Arial" w:hAnsi="Arial" w:cs="Arial"/>
          <w:szCs w:val="24"/>
          <w:u w:val="single"/>
        </w:rPr>
      </w:pPr>
      <w:r>
        <w:rPr>
          <w:rFonts w:ascii="Arial" w:hAnsi="Arial" w:cs="Arial"/>
          <w:szCs w:val="24"/>
        </w:rPr>
        <w:t>Responses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05DFC">
        <w:rPr>
          <w:rFonts w:ascii="Arial" w:hAnsi="Arial" w:cs="Arial"/>
          <w:szCs w:val="24"/>
        </w:rPr>
        <w:t>14,112</w:t>
      </w:r>
      <w:r>
        <w:rPr>
          <w:rFonts w:ascii="Arial" w:hAnsi="Arial" w:cs="Arial"/>
          <w:szCs w:val="24"/>
        </w:rPr>
        <w:t xml:space="preserve"> Responses</w:t>
      </w:r>
    </w:p>
    <w:p w:rsidRPr="00BC2D46" w:rsidR="0068196D" w:rsidP="00791BFA" w:rsidRDefault="0068196D">
      <w:pPr>
        <w:pStyle w:val="Heading2"/>
        <w:spacing w:before="0" w:after="0"/>
        <w:rPr>
          <w:b w:val="0"/>
          <w:i w:val="0"/>
          <w:sz w:val="24"/>
          <w:szCs w:val="24"/>
          <w:u w:val="single"/>
        </w:rPr>
      </w:pPr>
    </w:p>
    <w:p w:rsidRPr="00BC2D46" w:rsidR="00E22F2B" w:rsidP="00791BFA" w:rsidRDefault="00E22F2B">
      <w:pPr>
        <w:pStyle w:val="Heading2"/>
        <w:spacing w:before="0" w:after="0"/>
        <w:rPr>
          <w:rFonts w:ascii="Arial" w:hAnsi="Arial" w:cs="Arial"/>
          <w:b w:val="0"/>
          <w:i w:val="0"/>
          <w:sz w:val="24"/>
          <w:szCs w:val="24"/>
          <w:u w:val="single"/>
        </w:rPr>
      </w:pPr>
      <w:r w:rsidRPr="00BC2D46">
        <w:rPr>
          <w:rFonts w:ascii="Arial" w:hAnsi="Arial" w:cs="Arial"/>
          <w:b w:val="0"/>
          <w:i w:val="0"/>
          <w:sz w:val="24"/>
          <w:szCs w:val="24"/>
          <w:u w:val="single"/>
        </w:rPr>
        <w:t>Hour Burden</w:t>
      </w:r>
    </w:p>
    <w:p w:rsidRPr="00791BFA" w:rsidR="00E22F2B" w:rsidP="00791BFA" w:rsidRDefault="00E22F2B">
      <w:pPr>
        <w:ind w:left="180"/>
        <w:outlineLvl w:val="0"/>
        <w:rPr>
          <w:rFonts w:ascii="Arial" w:hAnsi="Arial" w:cs="Arial"/>
          <w:szCs w:val="24"/>
        </w:rPr>
      </w:pPr>
      <w:r w:rsidRPr="00791BFA">
        <w:rPr>
          <w:rFonts w:ascii="Arial" w:hAnsi="Arial" w:cs="Arial"/>
          <w:szCs w:val="24"/>
        </w:rPr>
        <w:t>Inspect and Certify Apparatus</w:t>
      </w:r>
    </w:p>
    <w:p w:rsidRPr="00C3204D" w:rsidR="00E22F2B" w:rsidP="00791BFA" w:rsidRDefault="00B05DFC">
      <w:pPr>
        <w:ind w:left="360"/>
        <w:rPr>
          <w:rFonts w:ascii="Arial" w:hAnsi="Arial" w:cs="Arial"/>
          <w:szCs w:val="24"/>
        </w:rPr>
      </w:pPr>
      <w:r>
        <w:rPr>
          <w:rFonts w:ascii="Arial" w:hAnsi="Arial" w:cs="Arial"/>
          <w:szCs w:val="24"/>
        </w:rPr>
        <w:t>12,096</w:t>
      </w:r>
      <w:r w:rsidRPr="00BC2D46" w:rsidR="00D4438D">
        <w:rPr>
          <w:rFonts w:ascii="Arial" w:hAnsi="Arial" w:cs="Arial"/>
          <w:szCs w:val="24"/>
        </w:rPr>
        <w:t xml:space="preserve"> responses</w:t>
      </w:r>
      <w:r w:rsidRPr="00BC2D46" w:rsidR="00E22F2B">
        <w:rPr>
          <w:rFonts w:ascii="Arial" w:hAnsi="Arial" w:cs="Arial"/>
          <w:szCs w:val="24"/>
        </w:rPr>
        <w:t xml:space="preserve"> x </w:t>
      </w:r>
      <w:r w:rsidR="00BC2D46">
        <w:rPr>
          <w:rFonts w:ascii="Arial" w:hAnsi="Arial" w:cs="Arial"/>
          <w:szCs w:val="24"/>
        </w:rPr>
        <w:t>6 minutes</w:t>
      </w:r>
      <w:r w:rsidRPr="00BC2D46" w:rsidR="00E22F2B">
        <w:rPr>
          <w:rFonts w:ascii="Arial" w:hAnsi="Arial" w:cs="Arial"/>
          <w:szCs w:val="24"/>
        </w:rPr>
        <w:t>/inspection =</w:t>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Pr>
          <w:rFonts w:ascii="Arial" w:hAnsi="Arial" w:cs="Arial"/>
          <w:szCs w:val="24"/>
        </w:rPr>
        <w:t xml:space="preserve">1,210 </w:t>
      </w:r>
      <w:r w:rsidR="001234E2">
        <w:rPr>
          <w:rFonts w:ascii="Arial" w:hAnsi="Arial" w:cs="Arial"/>
          <w:szCs w:val="24"/>
        </w:rPr>
        <w:t xml:space="preserve">h </w:t>
      </w:r>
    </w:p>
    <w:p w:rsidRPr="00791BFA" w:rsidR="00E22F2B" w:rsidP="00791BFA" w:rsidRDefault="00E22F2B">
      <w:pPr>
        <w:keepNext/>
        <w:ind w:left="187"/>
        <w:outlineLvl w:val="0"/>
        <w:rPr>
          <w:rFonts w:ascii="Arial" w:hAnsi="Arial" w:cs="Arial"/>
          <w:szCs w:val="24"/>
        </w:rPr>
      </w:pPr>
      <w:r w:rsidRPr="00791BFA">
        <w:rPr>
          <w:rFonts w:ascii="Arial" w:hAnsi="Arial" w:cs="Arial"/>
          <w:szCs w:val="24"/>
        </w:rPr>
        <w:t>Record Corrective Actions</w:t>
      </w:r>
    </w:p>
    <w:p w:rsidRPr="00C3204D" w:rsidR="00E22F2B" w:rsidP="00791BFA" w:rsidRDefault="00B05DFC">
      <w:pPr>
        <w:ind w:left="360"/>
        <w:rPr>
          <w:rFonts w:ascii="Arial" w:hAnsi="Arial" w:cs="Arial"/>
          <w:szCs w:val="24"/>
          <w:u w:val="single"/>
        </w:rPr>
      </w:pPr>
      <w:r>
        <w:rPr>
          <w:rFonts w:ascii="Arial" w:hAnsi="Arial" w:cs="Arial"/>
          <w:szCs w:val="24"/>
        </w:rPr>
        <w:t xml:space="preserve">2,016 </w:t>
      </w:r>
      <w:r w:rsidRPr="00BC2D46" w:rsidR="009266DC">
        <w:rPr>
          <w:rFonts w:ascii="Arial" w:hAnsi="Arial" w:cs="Arial"/>
          <w:szCs w:val="24"/>
        </w:rPr>
        <w:t>responses</w:t>
      </w:r>
      <w:r w:rsidRPr="00BC2D46" w:rsidR="00E22F2B">
        <w:rPr>
          <w:rFonts w:ascii="Arial" w:hAnsi="Arial" w:cs="Arial"/>
          <w:szCs w:val="24"/>
        </w:rPr>
        <w:t xml:space="preserve"> x </w:t>
      </w:r>
      <w:r w:rsidR="00BC2D46">
        <w:rPr>
          <w:rFonts w:ascii="Arial" w:hAnsi="Arial" w:cs="Arial"/>
          <w:szCs w:val="24"/>
        </w:rPr>
        <w:t>15 minutes</w:t>
      </w:r>
      <w:r w:rsidRPr="00BC2D46" w:rsidR="009C6F9E">
        <w:rPr>
          <w:rFonts w:ascii="Arial" w:hAnsi="Arial" w:cs="Arial"/>
          <w:szCs w:val="24"/>
        </w:rPr>
        <w:t>/</w:t>
      </w:r>
      <w:r w:rsidRPr="00BC2D46" w:rsidR="00E22F2B">
        <w:rPr>
          <w:rFonts w:ascii="Arial" w:hAnsi="Arial" w:cs="Arial"/>
          <w:szCs w:val="24"/>
        </w:rPr>
        <w:t>defect =</w:t>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Pr>
          <w:rFonts w:ascii="Arial" w:hAnsi="Arial" w:cs="Arial"/>
          <w:szCs w:val="24"/>
          <w:u w:val="single"/>
        </w:rPr>
        <w:t>504</w:t>
      </w:r>
      <w:r w:rsidRPr="00BC2D46">
        <w:rPr>
          <w:rFonts w:ascii="Arial" w:hAnsi="Arial" w:cs="Arial"/>
          <w:szCs w:val="24"/>
          <w:u w:val="single"/>
        </w:rPr>
        <w:t xml:space="preserve"> </w:t>
      </w:r>
      <w:r w:rsidR="001234E2">
        <w:rPr>
          <w:rFonts w:ascii="Arial" w:hAnsi="Arial" w:cs="Arial"/>
          <w:szCs w:val="24"/>
          <w:u w:val="single"/>
        </w:rPr>
        <w:t xml:space="preserve">h </w:t>
      </w:r>
    </w:p>
    <w:p w:rsidRPr="00C3204D" w:rsidR="00E22F2B" w:rsidP="00791BFA" w:rsidRDefault="00E22F2B">
      <w:pPr>
        <w:rPr>
          <w:rFonts w:ascii="Arial" w:hAnsi="Arial" w:cs="Arial"/>
          <w:szCs w:val="24"/>
        </w:rPr>
      </w:pPr>
      <w:r w:rsidRPr="00BC2D46">
        <w:rPr>
          <w:rFonts w:ascii="Arial" w:hAnsi="Arial" w:cs="Arial"/>
          <w:szCs w:val="24"/>
        </w:rPr>
        <w:t>Hour Burden</w:t>
      </w:r>
      <w:r w:rsidRPr="00BC2D46" w:rsidR="009C6F9E">
        <w:rPr>
          <w:rFonts w:ascii="Arial" w:hAnsi="Arial" w:cs="Arial"/>
          <w:szCs w:val="24"/>
        </w:rPr>
        <w:t xml:space="preserve"> </w:t>
      </w:r>
      <w:r w:rsidRPr="00BC2D46">
        <w:rPr>
          <w:rFonts w:ascii="Arial" w:hAnsi="Arial" w:cs="Arial"/>
          <w:szCs w:val="24"/>
        </w:rPr>
        <w:t>=</w:t>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B05DFC">
        <w:rPr>
          <w:rFonts w:ascii="Arial" w:hAnsi="Arial" w:cs="Arial"/>
          <w:szCs w:val="24"/>
        </w:rPr>
        <w:t>1,714</w:t>
      </w:r>
      <w:r w:rsidRPr="00791BFA">
        <w:rPr>
          <w:rFonts w:ascii="Arial" w:hAnsi="Arial" w:cs="Arial"/>
          <w:szCs w:val="24"/>
        </w:rPr>
        <w:t xml:space="preserve"> </w:t>
      </w:r>
      <w:r w:rsidR="001234E2">
        <w:rPr>
          <w:rFonts w:ascii="Arial" w:hAnsi="Arial" w:cs="Arial"/>
          <w:szCs w:val="24"/>
        </w:rPr>
        <w:t xml:space="preserve">h </w:t>
      </w:r>
    </w:p>
    <w:p w:rsidRPr="00C3204D" w:rsidR="009266DC" w:rsidP="00791BFA" w:rsidRDefault="009266DC">
      <w:pPr>
        <w:pStyle w:val="Heading2"/>
        <w:spacing w:before="0" w:after="0"/>
        <w:rPr>
          <w:b w:val="0"/>
          <w:i w:val="0"/>
          <w:sz w:val="24"/>
          <w:szCs w:val="24"/>
          <w:u w:val="single"/>
        </w:rPr>
      </w:pPr>
    </w:p>
    <w:p w:rsidRPr="00BC2D46" w:rsidR="00E22F2B" w:rsidP="00791BFA" w:rsidRDefault="00E22F2B">
      <w:pPr>
        <w:pStyle w:val="Heading2"/>
        <w:spacing w:before="0" w:after="0"/>
        <w:rPr>
          <w:rFonts w:ascii="Arial" w:hAnsi="Arial" w:cs="Arial"/>
          <w:b w:val="0"/>
          <w:i w:val="0"/>
          <w:sz w:val="24"/>
          <w:szCs w:val="24"/>
          <w:u w:val="single"/>
        </w:rPr>
      </w:pPr>
      <w:r w:rsidRPr="00BC2D46">
        <w:rPr>
          <w:rFonts w:ascii="Arial" w:hAnsi="Arial" w:cs="Arial"/>
          <w:b w:val="0"/>
          <w:i w:val="0"/>
          <w:sz w:val="24"/>
          <w:szCs w:val="24"/>
          <w:u w:val="single"/>
        </w:rPr>
        <w:t>Hour Burden Cost</w:t>
      </w:r>
    </w:p>
    <w:p w:rsidRPr="00C3204D" w:rsidR="00E22F2B" w:rsidP="00791BFA" w:rsidRDefault="0057163D">
      <w:pPr>
        <w:ind w:left="360"/>
        <w:rPr>
          <w:rFonts w:ascii="Arial" w:hAnsi="Arial" w:cs="Arial"/>
          <w:szCs w:val="24"/>
        </w:rPr>
      </w:pPr>
      <w:r w:rsidRPr="00BC2D46">
        <w:rPr>
          <w:rFonts w:ascii="Arial" w:hAnsi="Arial" w:cs="Arial"/>
          <w:szCs w:val="24"/>
        </w:rPr>
        <w:t>1,</w:t>
      </w:r>
      <w:r w:rsidRPr="00BC2D46" w:rsidR="00251CC0">
        <w:rPr>
          <w:rFonts w:ascii="Arial" w:hAnsi="Arial" w:cs="Arial"/>
          <w:szCs w:val="24"/>
        </w:rPr>
        <w:t>080</w:t>
      </w:r>
      <w:r w:rsidRPr="00BC2D46" w:rsidR="00E22F2B">
        <w:rPr>
          <w:rFonts w:ascii="Arial" w:hAnsi="Arial" w:cs="Arial"/>
          <w:szCs w:val="24"/>
        </w:rPr>
        <w:t xml:space="preserve"> </w:t>
      </w:r>
      <w:r w:rsidR="001234E2">
        <w:rPr>
          <w:rFonts w:ascii="Arial" w:hAnsi="Arial" w:cs="Arial"/>
          <w:szCs w:val="24"/>
        </w:rPr>
        <w:t xml:space="preserve">h </w:t>
      </w:r>
      <w:r w:rsidRPr="00C3204D" w:rsidR="00E22F2B">
        <w:rPr>
          <w:rFonts w:ascii="Arial" w:hAnsi="Arial" w:cs="Arial"/>
          <w:szCs w:val="24"/>
        </w:rPr>
        <w:t>x $</w:t>
      </w:r>
      <w:r w:rsidR="00B05DFC">
        <w:rPr>
          <w:rFonts w:ascii="Arial" w:hAnsi="Arial" w:cs="Arial"/>
          <w:szCs w:val="24"/>
        </w:rPr>
        <w:t>43.73</w:t>
      </w:r>
      <w:r w:rsidRPr="00C3204D" w:rsidR="009C6F9E">
        <w:rPr>
          <w:rFonts w:ascii="Arial" w:hAnsi="Arial" w:cs="Arial"/>
          <w:szCs w:val="24"/>
        </w:rPr>
        <w:t>/</w:t>
      </w:r>
      <w:r w:rsidR="001234E2">
        <w:rPr>
          <w:rFonts w:ascii="Arial" w:hAnsi="Arial" w:cs="Arial"/>
          <w:szCs w:val="24"/>
        </w:rPr>
        <w:t xml:space="preserve">h </w:t>
      </w:r>
      <w:r w:rsidRPr="00BC2D46" w:rsidR="00E22F2B">
        <w:rPr>
          <w:rFonts w:ascii="Arial" w:hAnsi="Arial" w:cs="Arial"/>
          <w:szCs w:val="24"/>
        </w:rPr>
        <w:t>=</w:t>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EE1AFF">
        <w:rPr>
          <w:rFonts w:ascii="Arial" w:hAnsi="Arial" w:cs="Arial"/>
          <w:szCs w:val="24"/>
        </w:rPr>
        <w:tab/>
      </w:r>
      <w:r w:rsidR="001234E2">
        <w:rPr>
          <w:rFonts w:ascii="Arial" w:hAnsi="Arial" w:cs="Arial"/>
          <w:szCs w:val="24"/>
        </w:rPr>
        <w:tab/>
      </w:r>
      <w:r w:rsidR="00EE1AFF">
        <w:rPr>
          <w:rFonts w:ascii="Arial" w:hAnsi="Arial" w:cs="Arial"/>
          <w:szCs w:val="24"/>
        </w:rPr>
        <w:tab/>
      </w:r>
      <w:r w:rsidR="00EE1AFF">
        <w:rPr>
          <w:rFonts w:ascii="Arial" w:hAnsi="Arial" w:cs="Arial"/>
          <w:szCs w:val="24"/>
        </w:rPr>
        <w:tab/>
      </w:r>
      <w:r w:rsidRPr="00791BFA" w:rsidR="00E22F2B">
        <w:rPr>
          <w:rFonts w:ascii="Arial" w:hAnsi="Arial" w:cs="Arial"/>
          <w:szCs w:val="24"/>
        </w:rPr>
        <w:t>$</w:t>
      </w:r>
      <w:r w:rsidR="00B05DFC">
        <w:rPr>
          <w:rFonts w:ascii="Arial" w:hAnsi="Arial" w:cs="Arial"/>
          <w:szCs w:val="24"/>
        </w:rPr>
        <w:t>52,896</w:t>
      </w:r>
    </w:p>
    <w:p w:rsidR="0057163D" w:rsidP="00791BFA" w:rsidRDefault="00EE1AFF">
      <w:pPr>
        <w:ind w:left="360"/>
        <w:rPr>
          <w:rFonts w:ascii="Arial" w:hAnsi="Arial" w:cs="Arial"/>
          <w:szCs w:val="24"/>
          <w:u w:val="single"/>
        </w:rPr>
      </w:pPr>
      <w:r>
        <w:rPr>
          <w:rFonts w:ascii="Arial" w:hAnsi="Arial" w:cs="Arial"/>
          <w:szCs w:val="24"/>
        </w:rPr>
        <w:t>450</w:t>
      </w:r>
      <w:r w:rsidRPr="00BC2D46" w:rsidR="0057163D">
        <w:rPr>
          <w:rFonts w:ascii="Arial" w:hAnsi="Arial" w:cs="Arial"/>
          <w:szCs w:val="24"/>
        </w:rPr>
        <w:t xml:space="preserve"> </w:t>
      </w:r>
      <w:r w:rsidR="001234E2">
        <w:rPr>
          <w:rFonts w:ascii="Arial" w:hAnsi="Arial" w:cs="Arial"/>
          <w:szCs w:val="24"/>
        </w:rPr>
        <w:t>h</w:t>
      </w:r>
      <w:r w:rsidRPr="00C3204D" w:rsidR="0057163D">
        <w:rPr>
          <w:rFonts w:ascii="Arial" w:hAnsi="Arial" w:cs="Arial"/>
          <w:szCs w:val="24"/>
        </w:rPr>
        <w:t xml:space="preserve"> x $</w:t>
      </w:r>
      <w:r w:rsidR="00B05DFC">
        <w:rPr>
          <w:rFonts w:ascii="Arial" w:hAnsi="Arial" w:cs="Arial"/>
          <w:szCs w:val="24"/>
        </w:rPr>
        <w:t>43.73</w:t>
      </w:r>
      <w:r w:rsidRPr="00C3204D" w:rsidR="0057163D">
        <w:rPr>
          <w:rFonts w:ascii="Arial" w:hAnsi="Arial" w:cs="Arial"/>
          <w:szCs w:val="24"/>
        </w:rPr>
        <w:t>/</w:t>
      </w:r>
      <w:r w:rsidR="001234E2">
        <w:rPr>
          <w:rFonts w:ascii="Arial" w:hAnsi="Arial" w:cs="Arial"/>
          <w:szCs w:val="24"/>
        </w:rPr>
        <w:t xml:space="preserve">h </w:t>
      </w:r>
      <w:r w:rsidRPr="00C3204D" w:rsidR="0057163D">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791BFA" w:rsidR="0057163D">
        <w:rPr>
          <w:rFonts w:ascii="Arial" w:hAnsi="Arial" w:cs="Arial"/>
          <w:szCs w:val="24"/>
          <w:u w:val="single"/>
        </w:rPr>
        <w:t>$</w:t>
      </w:r>
      <w:r w:rsidR="00B05DFC">
        <w:rPr>
          <w:rFonts w:ascii="Arial" w:hAnsi="Arial" w:cs="Arial"/>
          <w:szCs w:val="24"/>
          <w:u w:val="single"/>
        </w:rPr>
        <w:t>22,040</w:t>
      </w:r>
    </w:p>
    <w:p w:rsidRPr="00C3204D" w:rsidR="00EE1AFF" w:rsidP="00791BFA" w:rsidRDefault="00EE1AFF">
      <w:pPr>
        <w:rPr>
          <w:rFonts w:ascii="Arial" w:hAnsi="Arial" w:cs="Arial"/>
          <w:szCs w:val="24"/>
        </w:rPr>
      </w:pPr>
      <w:r>
        <w:rPr>
          <w:rFonts w:ascii="Arial" w:hAnsi="Arial" w:cs="Arial"/>
          <w:szCs w:val="24"/>
        </w:rPr>
        <w:t>Hour Burden Cost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r w:rsidR="00B05DFC">
        <w:rPr>
          <w:rFonts w:ascii="Arial" w:hAnsi="Arial" w:cs="Arial"/>
          <w:szCs w:val="24"/>
        </w:rPr>
        <w:t>74,936</w:t>
      </w:r>
      <w:r>
        <w:rPr>
          <w:rFonts w:ascii="Arial" w:hAnsi="Arial" w:cs="Arial"/>
          <w:szCs w:val="24"/>
        </w:rPr>
        <w:tab/>
      </w:r>
    </w:p>
    <w:p w:rsidRPr="002F22F4" w:rsidR="00EE1AFF" w:rsidP="00791BFA" w:rsidRDefault="00EE1AFF">
      <w:pPr>
        <w:rPr>
          <w:rFonts w:ascii="Arial" w:hAnsi="Arial" w:cs="Arial"/>
          <w:szCs w:val="24"/>
        </w:rPr>
      </w:pPr>
    </w:p>
    <w:p w:rsidRPr="002F22F4" w:rsidR="00314B29" w:rsidP="005119C1" w:rsidRDefault="0085183D">
      <w:pPr>
        <w:pStyle w:val="Heading5"/>
        <w:tabs>
          <w:tab w:val="clear" w:pos="4680"/>
          <w:tab w:val="right" w:pos="9360"/>
        </w:tabs>
        <w:spacing w:before="240" w:after="120"/>
        <w:rPr>
          <w:rFonts w:ascii="Arial" w:hAnsi="Arial" w:cs="Arial"/>
          <w:szCs w:val="24"/>
        </w:rPr>
      </w:pPr>
      <w:r>
        <w:rPr>
          <w:rFonts w:ascii="Arial" w:hAnsi="Arial" w:cs="Arial"/>
          <w:szCs w:val="24"/>
        </w:rPr>
        <w:t>Section</w:t>
      </w:r>
      <w:r w:rsidRPr="002F22F4" w:rsidR="00314B29">
        <w:rPr>
          <w:rFonts w:ascii="Arial" w:hAnsi="Arial" w:cs="Arial"/>
          <w:szCs w:val="24"/>
        </w:rPr>
        <w:t xml:space="preserve"> 49.17 Physical Requirements for Mine Rescue Team</w:t>
      </w:r>
      <w:r w:rsidRPr="002F22F4" w:rsidR="006445F0">
        <w:rPr>
          <w:rFonts w:ascii="Arial" w:hAnsi="Arial" w:cs="Arial"/>
          <w:szCs w:val="24"/>
        </w:rPr>
        <w:t xml:space="preserve"> / MSHA Form 5000-3</w:t>
      </w:r>
    </w:p>
    <w:p w:rsidRPr="002F22F4" w:rsidR="00314B29" w:rsidP="006A7656" w:rsidRDefault="00314B29">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sidR="006D6914">
        <w:rPr>
          <w:rFonts w:ascii="Arial" w:hAnsi="Arial" w:cs="Arial"/>
          <w:szCs w:val="24"/>
        </w:rPr>
        <w:t xml:space="preserve"> </w:t>
      </w:r>
      <w:r w:rsidRPr="002F22F4">
        <w:rPr>
          <w:rFonts w:ascii="Arial" w:hAnsi="Arial" w:cs="Arial"/>
          <w:szCs w:val="24"/>
        </w:rPr>
        <w:t>49.17</w:t>
      </w:r>
      <w:r w:rsidRPr="002F22F4" w:rsidR="00FC7769">
        <w:rPr>
          <w:rFonts w:ascii="Arial" w:hAnsi="Arial" w:cs="Arial"/>
          <w:szCs w:val="24"/>
        </w:rPr>
        <w:t>,</w:t>
      </w:r>
      <w:r w:rsidRPr="002F22F4" w:rsidR="00C80849">
        <w:rPr>
          <w:rFonts w:ascii="Arial" w:hAnsi="Arial" w:cs="Arial"/>
          <w:szCs w:val="24"/>
        </w:rPr>
        <w:t xml:space="preserve"> </w:t>
      </w:r>
      <w:r w:rsidRPr="002F22F4">
        <w:rPr>
          <w:rFonts w:ascii="Arial" w:hAnsi="Arial" w:cs="Arial"/>
          <w:szCs w:val="24"/>
        </w:rPr>
        <w:t xml:space="preserve">each mine rescue team member must be examined by a physician annually, with the first examination being completed within 60 days prior to </w:t>
      </w:r>
      <w:proofErr w:type="gramStart"/>
      <w:r w:rsidRPr="002F22F4">
        <w:rPr>
          <w:rFonts w:ascii="Arial" w:hAnsi="Arial" w:cs="Arial"/>
          <w:szCs w:val="24"/>
        </w:rPr>
        <w:t>scheduled</w:t>
      </w:r>
      <w:proofErr w:type="gramEnd"/>
      <w:r w:rsidRPr="002F22F4">
        <w:rPr>
          <w:rFonts w:ascii="Arial" w:hAnsi="Arial" w:cs="Arial"/>
          <w:szCs w:val="24"/>
        </w:rPr>
        <w:t xml:space="preserve"> initial training. </w:t>
      </w:r>
      <w:r w:rsidRPr="002F22F4" w:rsidR="006D6914">
        <w:rPr>
          <w:rFonts w:ascii="Arial" w:hAnsi="Arial" w:cs="Arial"/>
          <w:szCs w:val="24"/>
        </w:rPr>
        <w:t xml:space="preserve"> The examining physician</w:t>
      </w:r>
      <w:r w:rsidRPr="002F22F4">
        <w:rPr>
          <w:rFonts w:ascii="Arial" w:hAnsi="Arial" w:cs="Arial"/>
          <w:szCs w:val="24"/>
        </w:rPr>
        <w:t xml:space="preserve"> must complete and sign </w:t>
      </w:r>
      <w:r w:rsidRPr="002F22F4" w:rsidR="006D6914">
        <w:rPr>
          <w:rFonts w:ascii="Arial" w:hAnsi="Arial" w:cs="Arial"/>
          <w:szCs w:val="24"/>
        </w:rPr>
        <w:t>MSHA Form 5000-3</w:t>
      </w:r>
      <w:r w:rsidRPr="002F22F4">
        <w:rPr>
          <w:rFonts w:ascii="Arial" w:hAnsi="Arial" w:cs="Arial"/>
          <w:szCs w:val="24"/>
        </w:rPr>
        <w:t xml:space="preserve"> for each team member.  </w:t>
      </w:r>
      <w:r w:rsidR="00B3274C">
        <w:rPr>
          <w:rFonts w:ascii="Arial" w:hAnsi="Arial" w:cs="Arial"/>
          <w:szCs w:val="24"/>
        </w:rPr>
        <w:t>Mine operators must keep the forms</w:t>
      </w:r>
      <w:r w:rsidRPr="002F22F4">
        <w:rPr>
          <w:rFonts w:ascii="Arial" w:hAnsi="Arial" w:cs="Arial"/>
          <w:szCs w:val="24"/>
        </w:rPr>
        <w:t xml:space="preserve"> on file at the mine rescue station for </w:t>
      </w:r>
      <w:r w:rsidRPr="002F22F4" w:rsidR="006D6914">
        <w:rPr>
          <w:rFonts w:ascii="Arial" w:hAnsi="Arial" w:cs="Arial"/>
          <w:szCs w:val="24"/>
        </w:rPr>
        <w:t>one</w:t>
      </w:r>
      <w:r w:rsidRPr="002F22F4">
        <w:rPr>
          <w:rFonts w:ascii="Arial" w:hAnsi="Arial" w:cs="Arial"/>
          <w:szCs w:val="24"/>
        </w:rPr>
        <w:t xml:space="preserve"> year.</w:t>
      </w:r>
    </w:p>
    <w:p w:rsidRPr="002F22F4" w:rsidR="00314B29" w:rsidP="00FC7769" w:rsidRDefault="00036528">
      <w:pPr>
        <w:tabs>
          <w:tab w:val="right" w:pos="9360"/>
        </w:tabs>
        <w:spacing w:after="120"/>
        <w:rPr>
          <w:rFonts w:ascii="Arial" w:hAnsi="Arial" w:cs="Arial"/>
          <w:szCs w:val="24"/>
        </w:rPr>
      </w:pPr>
      <w:r w:rsidRPr="002F22F4">
        <w:rPr>
          <w:rFonts w:ascii="Arial" w:hAnsi="Arial" w:cs="Arial"/>
          <w:szCs w:val="24"/>
        </w:rPr>
        <w:t xml:space="preserve">There are approximately </w:t>
      </w:r>
      <w:r w:rsidR="00451BE8">
        <w:rPr>
          <w:rFonts w:ascii="Arial" w:hAnsi="Arial" w:cs="Arial"/>
          <w:szCs w:val="24"/>
        </w:rPr>
        <w:t>335</w:t>
      </w:r>
      <w:r w:rsidRPr="002F22F4">
        <w:rPr>
          <w:rFonts w:ascii="Arial" w:hAnsi="Arial" w:cs="Arial"/>
          <w:szCs w:val="24"/>
        </w:rPr>
        <w:t xml:space="preserve"> mine rescue teams with at least six members per team.  </w:t>
      </w:r>
      <w:r w:rsidRPr="002F22F4" w:rsidR="00855198">
        <w:rPr>
          <w:rFonts w:ascii="Arial" w:hAnsi="Arial" w:cs="Arial"/>
          <w:szCs w:val="24"/>
        </w:rPr>
        <w:t xml:space="preserve">MSHA estimates that, on average, each mine rescue team will have </w:t>
      </w:r>
      <w:r w:rsidR="00C74345">
        <w:rPr>
          <w:rFonts w:ascii="Arial" w:hAnsi="Arial" w:cs="Arial"/>
          <w:szCs w:val="24"/>
        </w:rPr>
        <w:t>two</w:t>
      </w:r>
      <w:r w:rsidRPr="002F22F4" w:rsidR="00855198">
        <w:rPr>
          <w:rFonts w:ascii="Arial" w:hAnsi="Arial" w:cs="Arial"/>
          <w:szCs w:val="24"/>
        </w:rPr>
        <w:t xml:space="preserve"> new or replacement member</w:t>
      </w:r>
      <w:r w:rsidR="00C74345">
        <w:rPr>
          <w:rFonts w:ascii="Arial" w:hAnsi="Arial" w:cs="Arial"/>
          <w:szCs w:val="24"/>
        </w:rPr>
        <w:t>s</w:t>
      </w:r>
      <w:r w:rsidRPr="002F22F4" w:rsidR="00855198">
        <w:rPr>
          <w:rFonts w:ascii="Arial" w:hAnsi="Arial" w:cs="Arial"/>
          <w:szCs w:val="24"/>
        </w:rPr>
        <w:t xml:space="preserve"> each year.  </w:t>
      </w:r>
      <w:r w:rsidR="00451BE8">
        <w:rPr>
          <w:rFonts w:ascii="Arial" w:hAnsi="Arial" w:cs="Arial"/>
          <w:szCs w:val="24"/>
        </w:rPr>
        <w:t xml:space="preserve">There </w:t>
      </w:r>
      <w:r w:rsidR="00D4265D">
        <w:rPr>
          <w:rFonts w:ascii="Arial" w:hAnsi="Arial" w:cs="Arial"/>
          <w:szCs w:val="24"/>
        </w:rPr>
        <w:t xml:space="preserve">are </w:t>
      </w:r>
      <w:r w:rsidR="00451BE8">
        <w:rPr>
          <w:rFonts w:ascii="Arial" w:hAnsi="Arial" w:cs="Arial"/>
          <w:szCs w:val="24"/>
        </w:rPr>
        <w:t>308</w:t>
      </w:r>
      <w:r w:rsidR="00D4265D">
        <w:rPr>
          <w:rFonts w:ascii="Arial" w:hAnsi="Arial" w:cs="Arial"/>
          <w:szCs w:val="24"/>
        </w:rPr>
        <w:t xml:space="preserve"> mines who</w:t>
      </w:r>
      <w:r w:rsidR="00451BE8">
        <w:rPr>
          <w:rFonts w:ascii="Arial" w:hAnsi="Arial" w:cs="Arial"/>
          <w:szCs w:val="24"/>
        </w:rPr>
        <w:t xml:space="preserve"> </w:t>
      </w:r>
      <w:r w:rsidR="00D4265D">
        <w:rPr>
          <w:rFonts w:ascii="Arial" w:hAnsi="Arial" w:cs="Arial"/>
          <w:szCs w:val="24"/>
        </w:rPr>
        <w:t xml:space="preserve">will </w:t>
      </w:r>
      <w:r w:rsidR="008E4232">
        <w:rPr>
          <w:rFonts w:ascii="Arial" w:hAnsi="Arial" w:cs="Arial"/>
          <w:szCs w:val="24"/>
        </w:rPr>
        <w:t>changes to their mine rescue team</w:t>
      </w:r>
      <w:r w:rsidR="00D4265D">
        <w:rPr>
          <w:rFonts w:ascii="Arial" w:hAnsi="Arial" w:cs="Arial"/>
          <w:szCs w:val="24"/>
        </w:rPr>
        <w:t xml:space="preserve"> in FY2018</w:t>
      </w:r>
      <w:r w:rsidR="00451BE8">
        <w:rPr>
          <w:rFonts w:ascii="Arial" w:hAnsi="Arial" w:cs="Arial"/>
          <w:szCs w:val="24"/>
        </w:rPr>
        <w:t>, including replacements and new members</w:t>
      </w:r>
      <w:r w:rsidR="00D4265D">
        <w:rPr>
          <w:rFonts w:ascii="Arial" w:hAnsi="Arial" w:cs="Arial"/>
          <w:szCs w:val="24"/>
        </w:rPr>
        <w:t>. The 308 mines will</w:t>
      </w:r>
      <w:r w:rsidR="00451BE8">
        <w:rPr>
          <w:rFonts w:ascii="Arial" w:hAnsi="Arial" w:cs="Arial"/>
          <w:szCs w:val="24"/>
        </w:rPr>
        <w:t xml:space="preserve"> submit</w:t>
      </w:r>
      <w:r w:rsidR="00D4265D">
        <w:rPr>
          <w:rFonts w:ascii="Arial" w:hAnsi="Arial" w:cs="Arial"/>
          <w:szCs w:val="24"/>
        </w:rPr>
        <w:t xml:space="preserve"> the </w:t>
      </w:r>
      <w:r w:rsidR="008E4232">
        <w:rPr>
          <w:rFonts w:ascii="Arial" w:hAnsi="Arial" w:cs="Arial"/>
          <w:szCs w:val="24"/>
        </w:rPr>
        <w:t>revisions</w:t>
      </w:r>
      <w:r w:rsidR="00D4265D">
        <w:rPr>
          <w:rFonts w:ascii="Arial" w:hAnsi="Arial" w:cs="Arial"/>
          <w:szCs w:val="24"/>
        </w:rPr>
        <w:t xml:space="preserve"> to MSHA</w:t>
      </w:r>
      <w:r w:rsidR="00451BE8">
        <w:rPr>
          <w:rFonts w:ascii="Arial" w:hAnsi="Arial" w:cs="Arial"/>
          <w:szCs w:val="24"/>
        </w:rPr>
        <w:t xml:space="preserve"> in FY2018.  Therefore it is estimated that 92 percent of the mine rescue teams will submit changes each year.  </w:t>
      </w:r>
      <w:r w:rsidR="006213D9">
        <w:rPr>
          <w:rFonts w:ascii="Arial" w:hAnsi="Arial" w:cs="Arial"/>
          <w:szCs w:val="24"/>
        </w:rPr>
        <w:t>T</w:t>
      </w:r>
      <w:r w:rsidRPr="002F22F4" w:rsidR="00314B29">
        <w:rPr>
          <w:rFonts w:ascii="Arial" w:hAnsi="Arial" w:cs="Arial"/>
          <w:szCs w:val="24"/>
        </w:rPr>
        <w:t xml:space="preserve">he </w:t>
      </w:r>
      <w:r w:rsidRPr="002F22F4" w:rsidR="006D6914">
        <w:rPr>
          <w:rFonts w:ascii="Arial" w:hAnsi="Arial" w:cs="Arial"/>
          <w:szCs w:val="24"/>
        </w:rPr>
        <w:t xml:space="preserve">captains of the rescue teams gather and maintain the </w:t>
      </w:r>
      <w:r w:rsidRPr="002F22F4" w:rsidR="00314B29">
        <w:rPr>
          <w:rFonts w:ascii="Arial" w:hAnsi="Arial" w:cs="Arial"/>
          <w:szCs w:val="24"/>
        </w:rPr>
        <w:t>forms</w:t>
      </w:r>
      <w:r w:rsidRPr="002F22F4" w:rsidR="006D6914">
        <w:rPr>
          <w:rFonts w:ascii="Arial" w:hAnsi="Arial" w:cs="Arial"/>
          <w:szCs w:val="24"/>
        </w:rPr>
        <w:t xml:space="preserve">.  </w:t>
      </w:r>
      <w:r w:rsidRPr="002F22F4" w:rsidR="00314B29">
        <w:rPr>
          <w:rFonts w:ascii="Arial" w:hAnsi="Arial" w:cs="Arial"/>
          <w:szCs w:val="24"/>
        </w:rPr>
        <w:t>This requires no more than 15 minutes per form.  The hour burden cost for this recordkeeping requirement is based on an average hourly wage of $</w:t>
      </w:r>
      <w:r w:rsidR="00F5376E">
        <w:rPr>
          <w:rFonts w:ascii="Arial" w:hAnsi="Arial" w:cs="Arial"/>
          <w:szCs w:val="24"/>
        </w:rPr>
        <w:t xml:space="preserve">96.93 </w:t>
      </w:r>
      <w:r w:rsidRPr="002F22F4" w:rsidR="00314B29">
        <w:rPr>
          <w:rFonts w:ascii="Arial" w:hAnsi="Arial" w:cs="Arial"/>
          <w:szCs w:val="24"/>
        </w:rPr>
        <w:t>for a</w:t>
      </w:r>
      <w:r w:rsidRPr="002F22F4" w:rsidR="006445F0">
        <w:rPr>
          <w:rFonts w:ascii="Arial" w:hAnsi="Arial" w:cs="Arial"/>
          <w:szCs w:val="24"/>
        </w:rPr>
        <w:t>n undergr</w:t>
      </w:r>
      <w:r w:rsidRPr="00B15938" w:rsidR="006445F0">
        <w:rPr>
          <w:rFonts w:ascii="Arial" w:hAnsi="Arial" w:cs="Arial"/>
          <w:szCs w:val="24"/>
        </w:rPr>
        <w:t>ound</w:t>
      </w:r>
      <w:r w:rsidRPr="00B15938" w:rsidR="00314B29">
        <w:rPr>
          <w:rFonts w:ascii="Arial" w:hAnsi="Arial" w:cs="Arial"/>
          <w:szCs w:val="24"/>
        </w:rPr>
        <w:t xml:space="preserve"> coal mine rescue team captain. </w:t>
      </w:r>
      <w:r w:rsidRPr="00B15938" w:rsidR="006D6914">
        <w:rPr>
          <w:rFonts w:ascii="Arial" w:hAnsi="Arial" w:cs="Arial"/>
          <w:szCs w:val="24"/>
        </w:rPr>
        <w:t xml:space="preserve"> </w:t>
      </w:r>
      <w:r w:rsidR="00B3274C">
        <w:rPr>
          <w:rFonts w:ascii="Arial" w:hAnsi="Arial" w:cs="Arial"/>
          <w:szCs w:val="24"/>
        </w:rPr>
        <w:t>MSHA addresses t</w:t>
      </w:r>
      <w:r w:rsidRPr="000E7FCE" w:rsidR="00314B29">
        <w:rPr>
          <w:rFonts w:ascii="Arial" w:hAnsi="Arial" w:cs="Arial"/>
          <w:szCs w:val="24"/>
        </w:rPr>
        <w:t xml:space="preserve">he cost for the </w:t>
      </w:r>
      <w:r w:rsidRPr="000E7FCE" w:rsidR="007512E6">
        <w:rPr>
          <w:rFonts w:ascii="Arial" w:hAnsi="Arial" w:cs="Arial"/>
          <w:szCs w:val="24"/>
        </w:rPr>
        <w:t>physical in</w:t>
      </w:r>
      <w:r w:rsidRPr="000E7FCE" w:rsidR="00314B29">
        <w:rPr>
          <w:rFonts w:ascii="Arial" w:hAnsi="Arial" w:cs="Arial"/>
          <w:szCs w:val="24"/>
        </w:rPr>
        <w:t xml:space="preserve"> Item 13.</w:t>
      </w:r>
    </w:p>
    <w:p w:rsidRPr="00791BFA" w:rsidR="003F6BBB" w:rsidP="00791BFA" w:rsidRDefault="003F6BBB">
      <w:pPr>
        <w:keepNext/>
        <w:outlineLvl w:val="0"/>
        <w:rPr>
          <w:rFonts w:ascii="Arial" w:hAnsi="Arial" w:cs="Arial"/>
          <w:szCs w:val="24"/>
        </w:rPr>
      </w:pPr>
      <w:r>
        <w:rPr>
          <w:rFonts w:ascii="Arial" w:hAnsi="Arial" w:cs="Arial"/>
          <w:szCs w:val="24"/>
          <w:u w:val="single"/>
        </w:rPr>
        <w:t>Res</w:t>
      </w:r>
      <w:r w:rsidR="00472587">
        <w:rPr>
          <w:rFonts w:ascii="Arial" w:hAnsi="Arial" w:cs="Arial"/>
          <w:szCs w:val="24"/>
          <w:u w:val="single"/>
        </w:rPr>
        <w:t>p</w:t>
      </w:r>
      <w:r>
        <w:rPr>
          <w:rFonts w:ascii="Arial" w:hAnsi="Arial" w:cs="Arial"/>
          <w:szCs w:val="24"/>
          <w:u w:val="single"/>
        </w:rPr>
        <w:t>ondents</w:t>
      </w:r>
      <w:r>
        <w:rPr>
          <w:rFonts w:ascii="Arial" w:hAnsi="Arial" w:cs="Arial"/>
          <w:szCs w:val="24"/>
        </w:rPr>
        <w:t xml:space="preserve"> = </w:t>
      </w:r>
      <w:r w:rsidR="00A11BFA">
        <w:rPr>
          <w:rFonts w:ascii="Arial" w:hAnsi="Arial" w:cs="Arial"/>
          <w:szCs w:val="24"/>
        </w:rPr>
        <w:t>308</w:t>
      </w:r>
      <w:r>
        <w:rPr>
          <w:rFonts w:ascii="Arial" w:hAnsi="Arial" w:cs="Arial"/>
          <w:szCs w:val="24"/>
        </w:rPr>
        <w:t xml:space="preserve"> respondents</w:t>
      </w:r>
    </w:p>
    <w:p w:rsidR="003F6BBB" w:rsidP="00791BFA" w:rsidRDefault="003F6BBB">
      <w:pPr>
        <w:keepNext/>
        <w:outlineLvl w:val="0"/>
        <w:rPr>
          <w:rFonts w:ascii="Arial" w:hAnsi="Arial" w:cs="Arial"/>
          <w:szCs w:val="24"/>
          <w:u w:val="single"/>
        </w:rPr>
      </w:pPr>
    </w:p>
    <w:p w:rsidRPr="002F22F4" w:rsidR="00F917C5" w:rsidP="00791BFA" w:rsidRDefault="00F917C5">
      <w:pPr>
        <w:keepNext/>
        <w:outlineLvl w:val="0"/>
        <w:rPr>
          <w:rFonts w:ascii="Arial" w:hAnsi="Arial" w:cs="Arial"/>
          <w:szCs w:val="24"/>
        </w:rPr>
      </w:pPr>
      <w:r w:rsidRPr="002F22F4">
        <w:rPr>
          <w:rFonts w:ascii="Arial" w:hAnsi="Arial" w:cs="Arial"/>
          <w:szCs w:val="24"/>
          <w:u w:val="single"/>
        </w:rPr>
        <w:t>Responses</w:t>
      </w:r>
    </w:p>
    <w:p w:rsidRPr="002F22F4" w:rsidR="00F917C5" w:rsidP="00791BFA" w:rsidRDefault="00A11BFA">
      <w:pPr>
        <w:ind w:left="360"/>
        <w:rPr>
          <w:rFonts w:ascii="Arial" w:hAnsi="Arial" w:cs="Arial"/>
          <w:szCs w:val="24"/>
        </w:rPr>
      </w:pPr>
      <w:r>
        <w:rPr>
          <w:rFonts w:ascii="Arial" w:hAnsi="Arial" w:cs="Arial"/>
          <w:szCs w:val="24"/>
        </w:rPr>
        <w:t>308</w:t>
      </w:r>
      <w:r w:rsidRPr="002F22F4" w:rsidR="00F917C5">
        <w:rPr>
          <w:rFonts w:ascii="Arial" w:hAnsi="Arial" w:cs="Arial"/>
          <w:szCs w:val="24"/>
        </w:rPr>
        <w:t xml:space="preserve"> teams x 6 members/team</w:t>
      </w:r>
      <w:r w:rsidR="001C7358">
        <w:rPr>
          <w:rFonts w:ascii="Arial" w:hAnsi="Arial" w:cs="Arial"/>
          <w:szCs w:val="24"/>
        </w:rPr>
        <w:t xml:space="preserve">s </w:t>
      </w:r>
      <w:r w:rsidRPr="002F22F4" w:rsidR="00F917C5">
        <w:rPr>
          <w:rFonts w:ascii="Arial" w:hAnsi="Arial" w:cs="Arial"/>
          <w:szCs w:val="24"/>
        </w:rPr>
        <w:t>=</w:t>
      </w:r>
      <w:r w:rsidR="001C7358">
        <w:rPr>
          <w:rFonts w:ascii="Arial" w:hAnsi="Arial" w:cs="Arial"/>
          <w:szCs w:val="24"/>
        </w:rPr>
        <w:tab/>
      </w:r>
      <w:r w:rsidR="001C7358">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Pr>
          <w:rFonts w:ascii="Arial" w:hAnsi="Arial" w:cs="Arial"/>
          <w:szCs w:val="24"/>
        </w:rPr>
        <w:t>1,84</w:t>
      </w:r>
      <w:r w:rsidR="0020433E">
        <w:rPr>
          <w:rFonts w:ascii="Arial" w:hAnsi="Arial" w:cs="Arial"/>
          <w:szCs w:val="24"/>
        </w:rPr>
        <w:t>8</w:t>
      </w:r>
      <w:r w:rsidR="00F8132A">
        <w:rPr>
          <w:rFonts w:ascii="Arial" w:hAnsi="Arial" w:cs="Arial"/>
          <w:szCs w:val="24"/>
        </w:rPr>
        <w:t xml:space="preserve"> Responses</w:t>
      </w:r>
    </w:p>
    <w:p w:rsidR="00F8132A" w:rsidP="00791BFA" w:rsidRDefault="00A11BFA">
      <w:pPr>
        <w:pStyle w:val="BodyText12pt"/>
        <w:ind w:left="360"/>
        <w:rPr>
          <w:rFonts w:ascii="Arial" w:hAnsi="Arial" w:cs="Arial"/>
          <w:szCs w:val="24"/>
          <w:lang w:val="en-US"/>
        </w:rPr>
      </w:pPr>
      <w:r>
        <w:rPr>
          <w:rFonts w:ascii="Arial" w:hAnsi="Arial" w:cs="Arial"/>
          <w:szCs w:val="24"/>
          <w:lang w:val="en-US"/>
        </w:rPr>
        <w:t>308</w:t>
      </w:r>
      <w:r w:rsidRPr="002F22F4" w:rsidR="00F917C5">
        <w:rPr>
          <w:rFonts w:ascii="Arial" w:hAnsi="Arial" w:cs="Arial"/>
          <w:szCs w:val="24"/>
        </w:rPr>
        <w:t xml:space="preserve"> teams x </w:t>
      </w:r>
      <w:r w:rsidR="00C74345">
        <w:rPr>
          <w:rFonts w:ascii="Arial" w:hAnsi="Arial" w:cs="Arial"/>
          <w:szCs w:val="24"/>
          <w:lang w:val="en-US"/>
        </w:rPr>
        <w:t>2</w:t>
      </w:r>
      <w:r w:rsidRPr="002F22F4" w:rsidR="00F917C5">
        <w:rPr>
          <w:rFonts w:ascii="Arial" w:hAnsi="Arial" w:cs="Arial"/>
          <w:szCs w:val="24"/>
        </w:rPr>
        <w:t xml:space="preserve"> new member/team</w:t>
      </w:r>
      <w:r w:rsidR="001C7358">
        <w:rPr>
          <w:rFonts w:ascii="Arial" w:hAnsi="Arial" w:cs="Arial"/>
          <w:szCs w:val="24"/>
          <w:lang w:val="en-US"/>
        </w:rPr>
        <w:t>s</w:t>
      </w:r>
      <w:r w:rsidRPr="002F22F4" w:rsidR="00F917C5">
        <w:rPr>
          <w:rFonts w:ascii="Arial" w:hAnsi="Arial" w:cs="Arial"/>
          <w:szCs w:val="24"/>
        </w:rPr>
        <w:t xml:space="preserve"> =</w:t>
      </w:r>
      <w:r w:rsidR="001C7358">
        <w:rPr>
          <w:rFonts w:ascii="Arial" w:hAnsi="Arial" w:cs="Arial"/>
          <w:szCs w:val="24"/>
          <w:lang w:val="en-US"/>
        </w:rPr>
        <w:tab/>
      </w:r>
      <w:r w:rsidR="001C7358">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Pr="00540CF7" w:rsidR="0020433E">
        <w:rPr>
          <w:rFonts w:ascii="Arial" w:hAnsi="Arial" w:cs="Arial"/>
          <w:szCs w:val="24"/>
          <w:u w:val="single"/>
          <w:lang w:val="en-US"/>
        </w:rPr>
        <w:t xml:space="preserve">   </w:t>
      </w:r>
      <w:r w:rsidRPr="0020433E">
        <w:rPr>
          <w:rFonts w:ascii="Arial" w:hAnsi="Arial" w:cs="Arial"/>
          <w:szCs w:val="24"/>
          <w:u w:val="single"/>
          <w:lang w:val="en-US"/>
        </w:rPr>
        <w:t>616</w:t>
      </w:r>
      <w:r w:rsidR="00F5376E">
        <w:rPr>
          <w:rFonts w:ascii="Arial" w:hAnsi="Arial" w:cs="Arial"/>
          <w:szCs w:val="24"/>
          <w:u w:val="single"/>
          <w:lang w:val="en-US"/>
        </w:rPr>
        <w:t xml:space="preserve"> </w:t>
      </w:r>
      <w:r w:rsidRPr="00791BFA" w:rsidR="00F8132A">
        <w:rPr>
          <w:rFonts w:ascii="Arial" w:hAnsi="Arial" w:cs="Arial"/>
          <w:szCs w:val="24"/>
          <w:u w:val="single"/>
          <w:lang w:val="en-US"/>
        </w:rPr>
        <w:t>Responses</w:t>
      </w:r>
    </w:p>
    <w:p w:rsidRPr="002F22F4" w:rsidR="00F917C5" w:rsidP="00791BFA" w:rsidRDefault="00F8132A">
      <w:pPr>
        <w:pStyle w:val="BodyText12pt"/>
        <w:rPr>
          <w:rFonts w:ascii="Arial" w:hAnsi="Arial" w:cs="Arial"/>
          <w:szCs w:val="24"/>
        </w:rPr>
      </w:pPr>
      <w:r>
        <w:rPr>
          <w:rFonts w:ascii="Arial" w:hAnsi="Arial" w:cs="Arial"/>
          <w:szCs w:val="24"/>
          <w:lang w:val="en-US"/>
        </w:rPr>
        <w:t>Responses</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F5376E">
        <w:rPr>
          <w:rFonts w:ascii="Arial" w:hAnsi="Arial" w:cs="Arial"/>
          <w:szCs w:val="24"/>
          <w:lang w:val="en-US"/>
        </w:rPr>
        <w:t>2,</w:t>
      </w:r>
      <w:r w:rsidR="00A11BFA">
        <w:rPr>
          <w:rFonts w:ascii="Arial" w:hAnsi="Arial" w:cs="Arial"/>
          <w:szCs w:val="24"/>
          <w:lang w:val="en-US"/>
        </w:rPr>
        <w:t>46</w:t>
      </w:r>
      <w:r w:rsidR="0020433E">
        <w:rPr>
          <w:rFonts w:ascii="Arial" w:hAnsi="Arial" w:cs="Arial"/>
          <w:szCs w:val="24"/>
          <w:lang w:val="en-US"/>
        </w:rPr>
        <w:t>4</w:t>
      </w:r>
      <w:r>
        <w:rPr>
          <w:rFonts w:ascii="Arial" w:hAnsi="Arial" w:cs="Arial"/>
          <w:szCs w:val="24"/>
          <w:lang w:val="en-US"/>
        </w:rPr>
        <w:t xml:space="preserve"> Responses</w:t>
      </w:r>
    </w:p>
    <w:p w:rsidRPr="00791BFA" w:rsidR="003063DB" w:rsidP="00791BFA" w:rsidRDefault="003063DB">
      <w:pPr>
        <w:pStyle w:val="BodyText12pt"/>
        <w:rPr>
          <w:rFonts w:ascii="Arial" w:hAnsi="Arial" w:cs="Arial"/>
          <w:szCs w:val="24"/>
          <w:u w:val="single"/>
          <w:lang w:val="en-US"/>
        </w:rPr>
      </w:pPr>
    </w:p>
    <w:p w:rsidRPr="002F22F4" w:rsidR="00314B29" w:rsidP="00791BFA" w:rsidRDefault="00314B29">
      <w:pPr>
        <w:keepNext/>
        <w:outlineLvl w:val="0"/>
        <w:rPr>
          <w:rFonts w:ascii="Arial" w:hAnsi="Arial" w:cs="Arial"/>
          <w:szCs w:val="24"/>
        </w:rPr>
      </w:pPr>
      <w:r w:rsidRPr="002F22F4">
        <w:rPr>
          <w:rFonts w:ascii="Arial" w:hAnsi="Arial" w:cs="Arial"/>
          <w:szCs w:val="24"/>
          <w:u w:val="single"/>
        </w:rPr>
        <w:t>Hour Burden</w:t>
      </w:r>
    </w:p>
    <w:p w:rsidRPr="002F22F4" w:rsidR="00314B29" w:rsidP="00791BFA" w:rsidRDefault="00A11BFA">
      <w:pPr>
        <w:ind w:left="360"/>
        <w:rPr>
          <w:rFonts w:ascii="Arial" w:hAnsi="Arial" w:cs="Arial"/>
          <w:szCs w:val="24"/>
        </w:rPr>
      </w:pPr>
      <w:r>
        <w:rPr>
          <w:rFonts w:ascii="Arial" w:hAnsi="Arial" w:cs="Arial"/>
          <w:szCs w:val="24"/>
        </w:rPr>
        <w:t>1,84</w:t>
      </w:r>
      <w:r w:rsidR="00D4265D">
        <w:rPr>
          <w:rFonts w:ascii="Arial" w:hAnsi="Arial" w:cs="Arial"/>
          <w:szCs w:val="24"/>
        </w:rPr>
        <w:t>8</w:t>
      </w:r>
      <w:r w:rsidR="0021069E">
        <w:rPr>
          <w:rFonts w:ascii="Arial" w:hAnsi="Arial" w:cs="Arial"/>
          <w:szCs w:val="24"/>
        </w:rPr>
        <w:t xml:space="preserve"> responses</w:t>
      </w:r>
      <w:r w:rsidRPr="002F22F4" w:rsidR="00314B29">
        <w:rPr>
          <w:rFonts w:ascii="Arial" w:hAnsi="Arial" w:cs="Arial"/>
          <w:szCs w:val="24"/>
        </w:rPr>
        <w:t xml:space="preserve"> x </w:t>
      </w:r>
      <w:r w:rsidR="00BC2D46">
        <w:rPr>
          <w:rFonts w:ascii="Arial" w:hAnsi="Arial" w:cs="Arial"/>
          <w:szCs w:val="24"/>
        </w:rPr>
        <w:t>15 minutes</w:t>
      </w:r>
      <w:r w:rsidRPr="002F22F4" w:rsidR="006D6914">
        <w:rPr>
          <w:rFonts w:ascii="Arial" w:hAnsi="Arial" w:cs="Arial"/>
          <w:szCs w:val="24"/>
        </w:rPr>
        <w:t>/</w:t>
      </w:r>
      <w:r w:rsidRPr="002F22F4" w:rsidR="00314B29">
        <w:rPr>
          <w:rFonts w:ascii="Arial" w:hAnsi="Arial" w:cs="Arial"/>
          <w:szCs w:val="24"/>
        </w:rPr>
        <w:t>record</w:t>
      </w:r>
      <w:r w:rsidRPr="002F22F4" w:rsidR="006D6914">
        <w:rPr>
          <w:rFonts w:ascii="Arial" w:hAnsi="Arial" w:cs="Arial"/>
          <w:szCs w:val="24"/>
        </w:rPr>
        <w:t xml:space="preserve"> </w:t>
      </w:r>
      <w:r w:rsidRPr="002F22F4" w:rsidR="00314B29">
        <w:rPr>
          <w:rFonts w:ascii="Arial" w:hAnsi="Arial" w:cs="Arial"/>
          <w:szCs w:val="24"/>
        </w:rPr>
        <w:t>=</w:t>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Pr>
          <w:rFonts w:ascii="Arial" w:hAnsi="Arial" w:cs="Arial"/>
          <w:szCs w:val="24"/>
        </w:rPr>
        <w:t>462</w:t>
      </w:r>
      <w:r w:rsidR="00F5376E">
        <w:rPr>
          <w:rFonts w:ascii="Arial" w:hAnsi="Arial" w:cs="Arial"/>
          <w:szCs w:val="24"/>
        </w:rPr>
        <w:t xml:space="preserve"> </w:t>
      </w:r>
      <w:r w:rsidR="001234E2">
        <w:rPr>
          <w:rFonts w:ascii="Arial" w:hAnsi="Arial" w:cs="Arial"/>
          <w:szCs w:val="24"/>
        </w:rPr>
        <w:t xml:space="preserve">h </w:t>
      </w:r>
    </w:p>
    <w:p w:rsidRPr="00C3204D" w:rsidR="00115311" w:rsidP="00791BFA" w:rsidRDefault="00D4265D">
      <w:pPr>
        <w:pStyle w:val="BodyText12pt"/>
        <w:ind w:left="360"/>
        <w:rPr>
          <w:rFonts w:ascii="Arial" w:hAnsi="Arial" w:cs="Arial"/>
          <w:szCs w:val="24"/>
          <w:lang w:val="en-US"/>
        </w:rPr>
      </w:pPr>
      <w:r>
        <w:rPr>
          <w:rFonts w:ascii="Arial" w:hAnsi="Arial" w:cs="Arial"/>
          <w:szCs w:val="24"/>
          <w:lang w:val="en-US"/>
        </w:rPr>
        <w:t xml:space="preserve">   </w:t>
      </w:r>
      <w:r w:rsidR="00F5376E">
        <w:rPr>
          <w:rFonts w:ascii="Arial" w:hAnsi="Arial" w:cs="Arial"/>
          <w:szCs w:val="24"/>
          <w:lang w:val="en-US"/>
        </w:rPr>
        <w:t>6</w:t>
      </w:r>
      <w:r w:rsidR="00A11BFA">
        <w:rPr>
          <w:rFonts w:ascii="Arial" w:hAnsi="Arial" w:cs="Arial"/>
          <w:szCs w:val="24"/>
          <w:lang w:val="en-US"/>
        </w:rPr>
        <w:t>16</w:t>
      </w:r>
      <w:r w:rsidRPr="002F22F4" w:rsidR="00115311">
        <w:rPr>
          <w:rFonts w:ascii="Arial" w:hAnsi="Arial" w:cs="Arial"/>
          <w:szCs w:val="24"/>
        </w:rPr>
        <w:t xml:space="preserve"> </w:t>
      </w:r>
      <w:r w:rsidR="0021069E">
        <w:rPr>
          <w:rFonts w:ascii="Arial" w:hAnsi="Arial" w:cs="Arial"/>
          <w:szCs w:val="24"/>
        </w:rPr>
        <w:t xml:space="preserve">responses </w:t>
      </w:r>
      <w:r w:rsidRPr="002F22F4" w:rsidR="00115311">
        <w:rPr>
          <w:rFonts w:ascii="Arial" w:hAnsi="Arial" w:cs="Arial"/>
          <w:szCs w:val="24"/>
        </w:rPr>
        <w:t xml:space="preserve">x </w:t>
      </w:r>
      <w:r w:rsidR="00BC2D46">
        <w:rPr>
          <w:rFonts w:ascii="Arial" w:hAnsi="Arial" w:cs="Arial"/>
          <w:szCs w:val="24"/>
          <w:lang w:val="en-US"/>
        </w:rPr>
        <w:t>15 minutes</w:t>
      </w:r>
      <w:r w:rsidRPr="002F22F4" w:rsidR="00115311">
        <w:rPr>
          <w:rFonts w:ascii="Arial" w:hAnsi="Arial" w:cs="Arial"/>
          <w:szCs w:val="24"/>
        </w:rPr>
        <w:t>/record =</w:t>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A11BFA">
        <w:rPr>
          <w:rFonts w:ascii="Arial" w:hAnsi="Arial" w:cs="Arial"/>
          <w:szCs w:val="24"/>
          <w:u w:val="single"/>
          <w:lang w:val="en-US"/>
        </w:rPr>
        <w:t>154</w:t>
      </w:r>
      <w:r w:rsidRPr="00791BFA" w:rsidR="00F5376E">
        <w:rPr>
          <w:rFonts w:ascii="Arial" w:hAnsi="Arial" w:cs="Arial"/>
          <w:szCs w:val="24"/>
          <w:u w:val="single"/>
        </w:rPr>
        <w:t xml:space="preserve"> </w:t>
      </w:r>
      <w:r w:rsidR="001234E2">
        <w:rPr>
          <w:rFonts w:ascii="Arial" w:hAnsi="Arial" w:cs="Arial"/>
          <w:szCs w:val="24"/>
          <w:u w:val="single"/>
        </w:rPr>
        <w:t xml:space="preserve">h </w:t>
      </w:r>
    </w:p>
    <w:p w:rsidR="00115311" w:rsidP="00791BFA" w:rsidRDefault="00115311">
      <w:pPr>
        <w:pStyle w:val="BodyText12pt"/>
        <w:rPr>
          <w:rFonts w:ascii="Arial" w:hAnsi="Arial" w:cs="Arial"/>
          <w:szCs w:val="24"/>
          <w:lang w:val="en-US"/>
        </w:rPr>
      </w:pPr>
      <w:r w:rsidRPr="002F22F4">
        <w:rPr>
          <w:rFonts w:ascii="Arial" w:hAnsi="Arial" w:cs="Arial"/>
          <w:szCs w:val="24"/>
        </w:rPr>
        <w:t>Hour Burden =</w:t>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F8132A">
        <w:rPr>
          <w:rFonts w:ascii="Arial" w:hAnsi="Arial" w:cs="Arial"/>
          <w:szCs w:val="24"/>
          <w:lang w:val="en-US"/>
        </w:rPr>
        <w:tab/>
      </w:r>
      <w:r w:rsidR="00A11BFA">
        <w:rPr>
          <w:rFonts w:ascii="Arial" w:hAnsi="Arial" w:cs="Arial"/>
          <w:szCs w:val="24"/>
          <w:lang w:val="en-US"/>
        </w:rPr>
        <w:t>616</w:t>
      </w:r>
      <w:r w:rsidRPr="00905495" w:rsidR="00F5376E">
        <w:rPr>
          <w:rFonts w:ascii="Arial" w:hAnsi="Arial" w:cs="Arial"/>
          <w:b/>
          <w:szCs w:val="24"/>
        </w:rPr>
        <w:t xml:space="preserve"> </w:t>
      </w:r>
      <w:r w:rsidR="001234E2">
        <w:rPr>
          <w:rFonts w:ascii="Arial" w:hAnsi="Arial" w:cs="Arial"/>
          <w:szCs w:val="24"/>
        </w:rPr>
        <w:t xml:space="preserve">h </w:t>
      </w:r>
    </w:p>
    <w:p w:rsidRPr="002365A2" w:rsidR="00F8132A" w:rsidP="00791BFA" w:rsidRDefault="00F8132A">
      <w:pPr>
        <w:pStyle w:val="BodyText12pt"/>
        <w:rPr>
          <w:rFonts w:ascii="Arial" w:hAnsi="Arial" w:cs="Arial"/>
          <w:szCs w:val="24"/>
          <w:lang w:val="en-US"/>
        </w:rPr>
      </w:pPr>
    </w:p>
    <w:p w:rsidRPr="002F22F4" w:rsidR="00314B29" w:rsidP="00791BFA" w:rsidRDefault="00314B29">
      <w:pPr>
        <w:keepNext/>
        <w:outlineLvl w:val="0"/>
        <w:rPr>
          <w:rFonts w:ascii="Arial" w:hAnsi="Arial" w:cs="Arial"/>
          <w:szCs w:val="24"/>
        </w:rPr>
      </w:pPr>
      <w:r w:rsidRPr="002F22F4">
        <w:rPr>
          <w:rFonts w:ascii="Arial" w:hAnsi="Arial" w:cs="Arial"/>
          <w:szCs w:val="24"/>
          <w:u w:val="single"/>
        </w:rPr>
        <w:t>Hour Burden Cost</w:t>
      </w:r>
    </w:p>
    <w:p w:rsidR="00314B29" w:rsidP="00791BFA" w:rsidRDefault="00A11BFA">
      <w:pPr>
        <w:ind w:left="360"/>
        <w:rPr>
          <w:rFonts w:ascii="Arial" w:hAnsi="Arial" w:cs="Arial"/>
          <w:szCs w:val="24"/>
        </w:rPr>
      </w:pPr>
      <w:r>
        <w:rPr>
          <w:rFonts w:ascii="Arial" w:hAnsi="Arial" w:cs="Arial"/>
          <w:szCs w:val="24"/>
        </w:rPr>
        <w:t>462</w:t>
      </w:r>
      <w:r w:rsidRPr="002F22F4" w:rsidR="00F5376E">
        <w:rPr>
          <w:rFonts w:ascii="Arial" w:hAnsi="Arial" w:cs="Arial"/>
          <w:szCs w:val="24"/>
        </w:rPr>
        <w:t xml:space="preserve"> </w:t>
      </w:r>
      <w:r w:rsidR="001234E2">
        <w:rPr>
          <w:rFonts w:ascii="Arial" w:hAnsi="Arial" w:cs="Arial"/>
          <w:szCs w:val="24"/>
        </w:rPr>
        <w:t xml:space="preserve">h </w:t>
      </w:r>
      <w:r w:rsidRPr="002F22F4" w:rsidR="00314B29">
        <w:rPr>
          <w:rFonts w:ascii="Arial" w:hAnsi="Arial" w:cs="Arial"/>
          <w:szCs w:val="24"/>
        </w:rPr>
        <w:t>x $</w:t>
      </w:r>
      <w:r w:rsidR="00F5376E">
        <w:rPr>
          <w:rFonts w:ascii="Arial" w:hAnsi="Arial" w:cs="Arial"/>
          <w:szCs w:val="24"/>
        </w:rPr>
        <w:t>96.93</w:t>
      </w:r>
      <w:r w:rsidRPr="002F22F4" w:rsidR="006D6914">
        <w:rPr>
          <w:rFonts w:ascii="Arial" w:hAnsi="Arial" w:cs="Arial"/>
          <w:szCs w:val="24"/>
        </w:rPr>
        <w:t>/</w:t>
      </w:r>
      <w:r w:rsidR="001234E2">
        <w:rPr>
          <w:rFonts w:ascii="Arial" w:hAnsi="Arial" w:cs="Arial"/>
          <w:szCs w:val="24"/>
        </w:rPr>
        <w:t xml:space="preserve">h </w:t>
      </w:r>
      <w:r w:rsidRPr="002F22F4" w:rsidR="00314B29">
        <w:rPr>
          <w:rFonts w:ascii="Arial" w:hAnsi="Arial" w:cs="Arial"/>
          <w:szCs w:val="24"/>
        </w:rPr>
        <w:t>=</w:t>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Pr="002F22F4" w:rsidR="00314B29">
        <w:rPr>
          <w:rFonts w:ascii="Arial" w:hAnsi="Arial" w:cs="Arial"/>
          <w:szCs w:val="24"/>
        </w:rPr>
        <w:t>$</w:t>
      </w:r>
      <w:r>
        <w:rPr>
          <w:rFonts w:ascii="Arial" w:hAnsi="Arial" w:cs="Arial"/>
          <w:szCs w:val="24"/>
        </w:rPr>
        <w:t>44,</w:t>
      </w:r>
      <w:r w:rsidR="0020433E">
        <w:rPr>
          <w:rFonts w:ascii="Arial" w:hAnsi="Arial" w:cs="Arial"/>
          <w:szCs w:val="24"/>
        </w:rPr>
        <w:t>782</w:t>
      </w:r>
    </w:p>
    <w:p w:rsidR="00F8132A" w:rsidP="00791BFA" w:rsidRDefault="00F5376E">
      <w:pPr>
        <w:ind w:left="360"/>
        <w:rPr>
          <w:rFonts w:ascii="Arial" w:hAnsi="Arial" w:cs="Arial"/>
          <w:szCs w:val="24"/>
        </w:rPr>
      </w:pPr>
      <w:r>
        <w:rPr>
          <w:rFonts w:ascii="Arial" w:hAnsi="Arial" w:cs="Arial"/>
          <w:szCs w:val="24"/>
        </w:rPr>
        <w:t>1</w:t>
      </w:r>
      <w:r w:rsidR="00A11BFA">
        <w:rPr>
          <w:rFonts w:ascii="Arial" w:hAnsi="Arial" w:cs="Arial"/>
          <w:szCs w:val="24"/>
        </w:rPr>
        <w:t>54</w:t>
      </w:r>
      <w:r>
        <w:rPr>
          <w:rFonts w:ascii="Arial" w:hAnsi="Arial" w:cs="Arial"/>
          <w:szCs w:val="24"/>
        </w:rPr>
        <w:t xml:space="preserve"> </w:t>
      </w:r>
      <w:r w:rsidR="001234E2">
        <w:rPr>
          <w:rFonts w:ascii="Arial" w:hAnsi="Arial" w:cs="Arial"/>
          <w:szCs w:val="24"/>
        </w:rPr>
        <w:t xml:space="preserve">h </w:t>
      </w:r>
      <w:r w:rsidR="00F8132A">
        <w:rPr>
          <w:rFonts w:ascii="Arial" w:hAnsi="Arial" w:cs="Arial"/>
          <w:szCs w:val="24"/>
        </w:rPr>
        <w:t>x $</w:t>
      </w:r>
      <w:r>
        <w:rPr>
          <w:rFonts w:ascii="Arial" w:hAnsi="Arial" w:cs="Arial"/>
          <w:szCs w:val="24"/>
        </w:rPr>
        <w:t>96.93</w:t>
      </w:r>
      <w:r w:rsidR="00F8132A">
        <w:rPr>
          <w:rFonts w:ascii="Arial" w:hAnsi="Arial" w:cs="Arial"/>
          <w:szCs w:val="24"/>
        </w:rPr>
        <w:t>/</w:t>
      </w:r>
      <w:r w:rsidR="001234E2">
        <w:rPr>
          <w:rFonts w:ascii="Arial" w:hAnsi="Arial" w:cs="Arial"/>
          <w:szCs w:val="24"/>
        </w:rPr>
        <w:t xml:space="preserve">h </w:t>
      </w:r>
      <w:r w:rsidR="00F8132A">
        <w:rPr>
          <w:rFonts w:ascii="Arial" w:hAnsi="Arial" w:cs="Arial"/>
          <w:szCs w:val="24"/>
        </w:rPr>
        <w:t>=</w:t>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00F8132A">
        <w:rPr>
          <w:rFonts w:ascii="Arial" w:hAnsi="Arial" w:cs="Arial"/>
          <w:szCs w:val="24"/>
        </w:rPr>
        <w:tab/>
      </w:r>
      <w:r w:rsidRPr="00791BFA" w:rsidR="00F8132A">
        <w:rPr>
          <w:rFonts w:ascii="Arial" w:hAnsi="Arial" w:cs="Arial"/>
          <w:szCs w:val="24"/>
          <w:u w:val="single"/>
        </w:rPr>
        <w:t>$</w:t>
      </w:r>
      <w:r w:rsidR="00A11BFA">
        <w:rPr>
          <w:rFonts w:ascii="Arial" w:hAnsi="Arial" w:cs="Arial"/>
          <w:szCs w:val="24"/>
          <w:u w:val="single"/>
        </w:rPr>
        <w:t>14,9</w:t>
      </w:r>
      <w:r w:rsidR="0020433E">
        <w:rPr>
          <w:rFonts w:ascii="Arial" w:hAnsi="Arial" w:cs="Arial"/>
          <w:szCs w:val="24"/>
          <w:u w:val="single"/>
        </w:rPr>
        <w:t>27</w:t>
      </w:r>
    </w:p>
    <w:p w:rsidR="00F8132A" w:rsidP="00791BFA" w:rsidRDefault="00F8132A">
      <w:pPr>
        <w:rPr>
          <w:rFonts w:ascii="Arial" w:hAnsi="Arial" w:cs="Arial"/>
          <w:szCs w:val="24"/>
        </w:rPr>
      </w:pPr>
      <w:r>
        <w:rPr>
          <w:rFonts w:ascii="Arial" w:hAnsi="Arial" w:cs="Arial"/>
          <w:szCs w:val="24"/>
        </w:rPr>
        <w:t>Hour Burden Cost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r w:rsidR="00A11BFA">
        <w:rPr>
          <w:rFonts w:ascii="Arial" w:hAnsi="Arial" w:cs="Arial"/>
          <w:szCs w:val="24"/>
        </w:rPr>
        <w:t>59,</w:t>
      </w:r>
      <w:r w:rsidR="0020433E">
        <w:rPr>
          <w:rFonts w:ascii="Arial" w:hAnsi="Arial" w:cs="Arial"/>
          <w:szCs w:val="24"/>
        </w:rPr>
        <w:t>709</w:t>
      </w:r>
    </w:p>
    <w:p w:rsidRPr="00C3204D" w:rsidR="00F8132A" w:rsidP="00791BFA" w:rsidRDefault="00F8132A">
      <w:pPr>
        <w:rPr>
          <w:rFonts w:ascii="Arial" w:hAnsi="Arial" w:cs="Arial"/>
          <w:szCs w:val="24"/>
        </w:rPr>
      </w:pPr>
    </w:p>
    <w:p w:rsidRPr="002F22F4" w:rsidR="00036528" w:rsidP="00791BFA" w:rsidRDefault="0085183D">
      <w:pPr>
        <w:pStyle w:val="BodyText12pt"/>
        <w:keepNext/>
        <w:tabs>
          <w:tab w:val="right" w:pos="9360"/>
        </w:tabs>
        <w:spacing w:before="240" w:after="120"/>
        <w:rPr>
          <w:rFonts w:ascii="Arial" w:hAnsi="Arial" w:cs="Arial"/>
          <w:b/>
          <w:szCs w:val="24"/>
          <w:u w:val="single"/>
        </w:rPr>
      </w:pPr>
      <w:r>
        <w:rPr>
          <w:rFonts w:ascii="Arial" w:hAnsi="Arial" w:cs="Arial"/>
          <w:b/>
          <w:szCs w:val="24"/>
          <w:u w:val="single"/>
        </w:rPr>
        <w:lastRenderedPageBreak/>
        <w:t>Section</w:t>
      </w:r>
      <w:r w:rsidRPr="002F22F4" w:rsidR="00036528">
        <w:rPr>
          <w:rFonts w:ascii="Arial" w:hAnsi="Arial" w:cs="Arial"/>
          <w:b/>
          <w:szCs w:val="24"/>
          <w:u w:val="single"/>
        </w:rPr>
        <w:t xml:space="preserve"> 49.18 Training for Mine Rescue Teams</w:t>
      </w:r>
    </w:p>
    <w:p w:rsidRPr="002F22F4" w:rsidR="00036528" w:rsidP="006A7656" w:rsidRDefault="00036528">
      <w:pPr>
        <w:pStyle w:val="BodyText12pt"/>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49.18</w:t>
      </w:r>
      <w:r w:rsidRPr="002F22F4" w:rsidR="00FC7769">
        <w:rPr>
          <w:rFonts w:ascii="Arial" w:hAnsi="Arial" w:cs="Arial"/>
          <w:szCs w:val="24"/>
        </w:rPr>
        <w:t>,</w:t>
      </w:r>
      <w:r w:rsidRPr="002F22F4" w:rsidR="00C80849">
        <w:rPr>
          <w:rFonts w:ascii="Arial" w:hAnsi="Arial" w:cs="Arial"/>
          <w:szCs w:val="24"/>
        </w:rPr>
        <w:t xml:space="preserve"> </w:t>
      </w:r>
      <w:r w:rsidRPr="002F22F4">
        <w:rPr>
          <w:rFonts w:ascii="Arial" w:hAnsi="Arial" w:cs="Arial"/>
          <w:szCs w:val="24"/>
        </w:rPr>
        <w:t>each team member must receive 20 hours of initial training before serving on a mine rescue team and an additional 96 hours of refresher training annually.  The training must be conducted by an MSHA approved instructor.</w:t>
      </w:r>
      <w:r w:rsidRPr="002F22F4" w:rsidR="00647390">
        <w:rPr>
          <w:rFonts w:ascii="Arial" w:hAnsi="Arial" w:cs="Arial"/>
          <w:szCs w:val="24"/>
        </w:rPr>
        <w:t xml:space="preserve">  Mine rescue team training is frequently conducted by the team captain or mine safety manager.  In addition, some State agencies provide the training free of charge.  Occasionally, a mine operator will hire a training contractor to provide the training.</w:t>
      </w:r>
      <w:r w:rsidRPr="002F22F4">
        <w:rPr>
          <w:rFonts w:ascii="Arial" w:hAnsi="Arial" w:cs="Arial"/>
          <w:szCs w:val="24"/>
        </w:rPr>
        <w:t xml:space="preserve">  A record of training of each team member must be kept on file at the mine rescue station for a period of one year.</w:t>
      </w:r>
    </w:p>
    <w:p w:rsidRPr="002F22F4" w:rsidR="00036528" w:rsidP="00540CF7" w:rsidRDefault="00036528">
      <w:pPr>
        <w:pStyle w:val="CommentText"/>
      </w:pPr>
      <w:r w:rsidRPr="002F22F4">
        <w:t xml:space="preserve">MSHA estimates that there are </w:t>
      </w:r>
      <w:r w:rsidR="00451BE8">
        <w:rPr>
          <w:lang w:val="en-US"/>
        </w:rPr>
        <w:t>84</w:t>
      </w:r>
      <w:r w:rsidRPr="002F22F4">
        <w:t xml:space="preserve"> mine rescue stations that maintain </w:t>
      </w:r>
      <w:r w:rsidR="00451BE8">
        <w:rPr>
          <w:lang w:val="en-US"/>
        </w:rPr>
        <w:t>335</w:t>
      </w:r>
      <w:r w:rsidRPr="002F22F4">
        <w:t xml:space="preserve"> teams, averaging </w:t>
      </w:r>
      <w:r w:rsidRPr="002F22F4" w:rsidR="00FC52D5">
        <w:t>six</w:t>
      </w:r>
      <w:r w:rsidRPr="002F22F4">
        <w:t xml:space="preserve"> members per team.  </w:t>
      </w:r>
      <w:r w:rsidRPr="002F22F4" w:rsidR="00647390">
        <w:t xml:space="preserve">MSHA estimates that, on average, each mine rescue team will have </w:t>
      </w:r>
      <w:r w:rsidR="005A6187">
        <w:rPr>
          <w:lang w:val="en-US"/>
        </w:rPr>
        <w:t>two</w:t>
      </w:r>
      <w:r w:rsidRPr="002F22F4" w:rsidR="005A6187">
        <w:t xml:space="preserve"> </w:t>
      </w:r>
      <w:r w:rsidRPr="002F22F4" w:rsidR="00647390">
        <w:t>new or replacement member</w:t>
      </w:r>
      <w:r w:rsidR="005A6187">
        <w:rPr>
          <w:lang w:val="en-US"/>
        </w:rPr>
        <w:t>s</w:t>
      </w:r>
      <w:r w:rsidRPr="002F22F4" w:rsidR="00647390">
        <w:t xml:space="preserve"> each year.</w:t>
      </w:r>
      <w:r w:rsidRPr="002F22F4" w:rsidR="0082591C">
        <w:t xml:space="preserve">  </w:t>
      </w:r>
      <w:r w:rsidRPr="002F22F4">
        <w:t xml:space="preserve">Training records are usually maintained by the team captain.  </w:t>
      </w:r>
      <w:r w:rsidRPr="002F22F4" w:rsidR="00C80849">
        <w:t xml:space="preserve">MSHA estimates that the trainer needs approximately 12 minutes to make, file, and maintain a record of training for each team member.  </w:t>
      </w:r>
      <w:r w:rsidRPr="002F22F4">
        <w:t>The hour burden cost of the training and recordkeeping provided by team captains and safety managers is based on an average hourly wage of $</w:t>
      </w:r>
      <w:r w:rsidR="00F5376E">
        <w:rPr>
          <w:lang w:val="en-US"/>
        </w:rPr>
        <w:t>96.93</w:t>
      </w:r>
      <w:r w:rsidRPr="002F22F4">
        <w:t xml:space="preserve"> for </w:t>
      </w:r>
      <w:r w:rsidRPr="002F22F4" w:rsidR="00084876">
        <w:t xml:space="preserve">underground </w:t>
      </w:r>
      <w:r w:rsidRPr="002F22F4">
        <w:t>coal mines.</w:t>
      </w:r>
    </w:p>
    <w:p w:rsidRPr="00791BFA" w:rsidR="003F6BBB" w:rsidP="00791BFA" w:rsidRDefault="003F6BBB">
      <w:pPr>
        <w:pStyle w:val="BodyText12pt"/>
        <w:keepNext/>
        <w:rPr>
          <w:rFonts w:ascii="Arial" w:hAnsi="Arial" w:cs="Arial"/>
          <w:szCs w:val="24"/>
          <w:lang w:val="en-US"/>
        </w:rPr>
      </w:pPr>
      <w:r>
        <w:rPr>
          <w:rFonts w:ascii="Arial" w:hAnsi="Arial" w:cs="Arial"/>
          <w:szCs w:val="24"/>
          <w:u w:val="single"/>
          <w:lang w:val="en-US"/>
        </w:rPr>
        <w:t>Res</w:t>
      </w:r>
      <w:r w:rsidR="003114B8">
        <w:rPr>
          <w:rFonts w:ascii="Arial" w:hAnsi="Arial" w:cs="Arial"/>
          <w:szCs w:val="24"/>
          <w:u w:val="single"/>
          <w:lang w:val="en-US"/>
        </w:rPr>
        <w:t>p</w:t>
      </w:r>
      <w:r>
        <w:rPr>
          <w:rFonts w:ascii="Arial" w:hAnsi="Arial" w:cs="Arial"/>
          <w:szCs w:val="24"/>
          <w:u w:val="single"/>
          <w:lang w:val="en-US"/>
        </w:rPr>
        <w:t>ondents</w:t>
      </w:r>
      <w:r>
        <w:rPr>
          <w:rFonts w:ascii="Arial" w:hAnsi="Arial" w:cs="Arial"/>
          <w:szCs w:val="24"/>
          <w:lang w:val="en-US"/>
        </w:rPr>
        <w:t xml:space="preserve"> = </w:t>
      </w:r>
      <w:r w:rsidR="00451BE8">
        <w:rPr>
          <w:rFonts w:ascii="Arial" w:hAnsi="Arial" w:cs="Arial"/>
          <w:szCs w:val="24"/>
          <w:lang w:val="en-US"/>
        </w:rPr>
        <w:t>335</w:t>
      </w:r>
      <w:r>
        <w:rPr>
          <w:rFonts w:ascii="Arial" w:hAnsi="Arial" w:cs="Arial"/>
          <w:szCs w:val="24"/>
          <w:lang w:val="en-US"/>
        </w:rPr>
        <w:t xml:space="preserve"> respondents</w:t>
      </w:r>
    </w:p>
    <w:p w:rsidR="003F6BBB" w:rsidP="00791BFA" w:rsidRDefault="003F6BBB">
      <w:pPr>
        <w:pStyle w:val="BodyText12pt"/>
        <w:keepNext/>
        <w:rPr>
          <w:rFonts w:ascii="Arial" w:hAnsi="Arial" w:cs="Arial"/>
          <w:szCs w:val="24"/>
          <w:u w:val="single"/>
          <w:lang w:val="en-US"/>
        </w:rPr>
      </w:pPr>
    </w:p>
    <w:p w:rsidRPr="00791BFA" w:rsidR="0042395D" w:rsidP="00791BFA" w:rsidRDefault="0042395D">
      <w:pPr>
        <w:pStyle w:val="BodyText12pt"/>
        <w:keepNext/>
        <w:rPr>
          <w:rFonts w:ascii="Arial" w:hAnsi="Arial" w:cs="Arial"/>
          <w:szCs w:val="24"/>
          <w:u w:val="single"/>
          <w:lang w:val="en-US"/>
        </w:rPr>
      </w:pPr>
      <w:r w:rsidRPr="002F22F4">
        <w:rPr>
          <w:rFonts w:ascii="Arial" w:hAnsi="Arial" w:cs="Arial"/>
          <w:szCs w:val="24"/>
          <w:u w:val="single"/>
        </w:rPr>
        <w:t>Responses</w:t>
      </w:r>
    </w:p>
    <w:p w:rsidRPr="002F22F4" w:rsidR="0042395D" w:rsidP="00791BFA" w:rsidRDefault="00451BE8">
      <w:pPr>
        <w:pStyle w:val="BodyText12pt"/>
        <w:ind w:left="360"/>
        <w:rPr>
          <w:rFonts w:ascii="Arial" w:hAnsi="Arial" w:cs="Arial"/>
          <w:szCs w:val="24"/>
        </w:rPr>
      </w:pPr>
      <w:r>
        <w:rPr>
          <w:rFonts w:ascii="Arial" w:hAnsi="Arial" w:cs="Arial"/>
          <w:szCs w:val="24"/>
          <w:lang w:val="en-US"/>
        </w:rPr>
        <w:t>335</w:t>
      </w:r>
      <w:r w:rsidRPr="002F22F4" w:rsidR="0042395D">
        <w:rPr>
          <w:rFonts w:ascii="Arial" w:hAnsi="Arial" w:cs="Arial"/>
          <w:szCs w:val="24"/>
        </w:rPr>
        <w:t xml:space="preserve"> teams x 6 members/team =</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8359BE">
        <w:rPr>
          <w:rFonts w:ascii="Arial" w:hAnsi="Arial" w:cs="Arial"/>
          <w:szCs w:val="24"/>
          <w:lang w:val="en-US"/>
        </w:rPr>
        <w:t xml:space="preserve">2,010 </w:t>
      </w:r>
      <w:r w:rsidR="002846D8">
        <w:rPr>
          <w:rFonts w:ascii="Arial" w:hAnsi="Arial" w:cs="Arial"/>
          <w:szCs w:val="24"/>
          <w:lang w:val="en-US"/>
        </w:rPr>
        <w:t>Responses</w:t>
      </w:r>
    </w:p>
    <w:p w:rsidR="002846D8" w:rsidP="00791BFA" w:rsidRDefault="00451BE8">
      <w:pPr>
        <w:pStyle w:val="BodyText12pt"/>
        <w:ind w:left="360"/>
        <w:rPr>
          <w:rFonts w:ascii="Arial" w:hAnsi="Arial" w:cs="Arial"/>
          <w:szCs w:val="24"/>
          <w:lang w:val="en-US"/>
        </w:rPr>
      </w:pPr>
      <w:r>
        <w:rPr>
          <w:rFonts w:ascii="Arial" w:hAnsi="Arial" w:cs="Arial"/>
          <w:szCs w:val="24"/>
          <w:lang w:val="en-US"/>
        </w:rPr>
        <w:t>335</w:t>
      </w:r>
      <w:r w:rsidRPr="002F22F4" w:rsidR="0042395D">
        <w:rPr>
          <w:rFonts w:ascii="Arial" w:hAnsi="Arial" w:cs="Arial"/>
          <w:szCs w:val="24"/>
        </w:rPr>
        <w:t xml:space="preserve"> teams x </w:t>
      </w:r>
      <w:r w:rsidR="008359BE">
        <w:rPr>
          <w:rFonts w:ascii="Arial" w:hAnsi="Arial" w:cs="Arial"/>
          <w:szCs w:val="24"/>
          <w:lang w:val="en-US"/>
        </w:rPr>
        <w:t>2</w:t>
      </w:r>
      <w:r w:rsidRPr="002F22F4" w:rsidR="0042395D">
        <w:rPr>
          <w:rFonts w:ascii="Arial" w:hAnsi="Arial" w:cs="Arial"/>
          <w:szCs w:val="24"/>
        </w:rPr>
        <w:t xml:space="preserve"> new member</w:t>
      </w:r>
      <w:r w:rsidR="008359BE">
        <w:rPr>
          <w:rFonts w:ascii="Arial" w:hAnsi="Arial" w:cs="Arial"/>
          <w:szCs w:val="24"/>
          <w:lang w:val="en-US"/>
        </w:rPr>
        <w:t>s</w:t>
      </w:r>
      <w:r w:rsidRPr="002F22F4" w:rsidR="0042395D">
        <w:rPr>
          <w:rFonts w:ascii="Arial" w:hAnsi="Arial" w:cs="Arial"/>
          <w:szCs w:val="24"/>
        </w:rPr>
        <w:t>/team =</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Pr="00540CF7" w:rsidR="00D922BF">
        <w:rPr>
          <w:rFonts w:ascii="Arial" w:hAnsi="Arial" w:cs="Arial"/>
          <w:szCs w:val="24"/>
          <w:u w:val="single"/>
          <w:lang w:val="en-US"/>
        </w:rPr>
        <w:t xml:space="preserve">   </w:t>
      </w:r>
      <w:r w:rsidRPr="00540CF7" w:rsidR="008359BE">
        <w:rPr>
          <w:rFonts w:ascii="Arial" w:hAnsi="Arial" w:cs="Arial"/>
          <w:szCs w:val="24"/>
          <w:u w:val="single"/>
          <w:lang w:val="en-US"/>
        </w:rPr>
        <w:t>670</w:t>
      </w:r>
      <w:r w:rsidRPr="00D922BF" w:rsidR="002846D8">
        <w:rPr>
          <w:rFonts w:ascii="Arial" w:hAnsi="Arial" w:cs="Arial"/>
          <w:szCs w:val="24"/>
          <w:u w:val="single"/>
          <w:lang w:val="en-US"/>
        </w:rPr>
        <w:t xml:space="preserve"> Responses</w:t>
      </w:r>
    </w:p>
    <w:p w:rsidRPr="002F22F4" w:rsidR="0042395D" w:rsidP="00791BFA" w:rsidRDefault="002846D8">
      <w:pPr>
        <w:pStyle w:val="BodyText12pt"/>
        <w:rPr>
          <w:rFonts w:ascii="Arial" w:hAnsi="Arial" w:cs="Arial"/>
          <w:szCs w:val="24"/>
        </w:rPr>
      </w:pPr>
      <w:r>
        <w:rPr>
          <w:rFonts w:ascii="Arial" w:hAnsi="Arial" w:cs="Arial"/>
          <w:szCs w:val="24"/>
          <w:lang w:val="en-US"/>
        </w:rPr>
        <w:t>Responses</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8359BE">
        <w:rPr>
          <w:rFonts w:ascii="Arial" w:hAnsi="Arial" w:cs="Arial"/>
          <w:szCs w:val="24"/>
          <w:lang w:val="en-US"/>
        </w:rPr>
        <w:t>2,680</w:t>
      </w:r>
      <w:r>
        <w:rPr>
          <w:rFonts w:ascii="Arial" w:hAnsi="Arial" w:cs="Arial"/>
          <w:szCs w:val="24"/>
          <w:lang w:val="en-US"/>
        </w:rPr>
        <w:t xml:space="preserve"> Responses</w:t>
      </w:r>
    </w:p>
    <w:p w:rsidR="002846D8" w:rsidP="00791BFA" w:rsidRDefault="002846D8">
      <w:pPr>
        <w:pStyle w:val="BodyText12pt"/>
        <w:keepNext/>
        <w:rPr>
          <w:rFonts w:ascii="Arial" w:hAnsi="Arial" w:cs="Arial"/>
          <w:szCs w:val="24"/>
          <w:u w:val="single"/>
          <w:lang w:val="en-US"/>
        </w:rPr>
      </w:pPr>
    </w:p>
    <w:p w:rsidRPr="002F22F4" w:rsidR="00036528" w:rsidP="00791BFA" w:rsidRDefault="00036528">
      <w:pPr>
        <w:pStyle w:val="BodyText12pt"/>
        <w:keepNext/>
        <w:rPr>
          <w:rFonts w:ascii="Arial" w:hAnsi="Arial" w:cs="Arial"/>
          <w:szCs w:val="24"/>
          <w:u w:val="single"/>
        </w:rPr>
      </w:pPr>
      <w:r w:rsidRPr="002F22F4">
        <w:rPr>
          <w:rFonts w:ascii="Arial" w:hAnsi="Arial" w:cs="Arial"/>
          <w:szCs w:val="24"/>
          <w:u w:val="single"/>
        </w:rPr>
        <w:t>Hour Burden</w:t>
      </w:r>
    </w:p>
    <w:p w:rsidR="002846D8" w:rsidP="00791BFA" w:rsidRDefault="008359BE">
      <w:pPr>
        <w:pStyle w:val="BodyText12pt"/>
        <w:ind w:left="360"/>
        <w:rPr>
          <w:rFonts w:ascii="Arial" w:hAnsi="Arial" w:cs="Arial"/>
          <w:szCs w:val="24"/>
          <w:lang w:val="en-US"/>
        </w:rPr>
      </w:pPr>
      <w:r>
        <w:rPr>
          <w:rFonts w:ascii="Arial" w:hAnsi="Arial" w:cs="Arial"/>
          <w:szCs w:val="24"/>
          <w:lang w:val="en-US"/>
        </w:rPr>
        <w:t>2,010</w:t>
      </w:r>
      <w:r>
        <w:rPr>
          <w:rFonts w:ascii="Arial" w:hAnsi="Arial" w:cs="Arial"/>
          <w:szCs w:val="24"/>
        </w:rPr>
        <w:t xml:space="preserve"> </w:t>
      </w:r>
      <w:r w:rsidR="001C000E">
        <w:rPr>
          <w:rFonts w:ascii="Arial" w:hAnsi="Arial" w:cs="Arial"/>
          <w:szCs w:val="24"/>
        </w:rPr>
        <w:t>responses</w:t>
      </w:r>
      <w:r w:rsidRPr="002F22F4" w:rsidR="00036528">
        <w:rPr>
          <w:rFonts w:ascii="Arial" w:hAnsi="Arial" w:cs="Arial"/>
          <w:szCs w:val="24"/>
        </w:rPr>
        <w:t xml:space="preserve"> x </w:t>
      </w:r>
      <w:r w:rsidR="00BC2D46">
        <w:rPr>
          <w:rFonts w:ascii="Arial" w:hAnsi="Arial" w:cs="Arial"/>
          <w:szCs w:val="24"/>
          <w:lang w:val="en-US"/>
        </w:rPr>
        <w:t>12 minutes</w:t>
      </w:r>
      <w:r w:rsidRPr="002F22F4" w:rsidR="00036528">
        <w:rPr>
          <w:rFonts w:ascii="Arial" w:hAnsi="Arial" w:cs="Arial"/>
          <w:szCs w:val="24"/>
        </w:rPr>
        <w:t>/record =</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Pr>
          <w:rFonts w:ascii="Arial" w:hAnsi="Arial" w:cs="Arial"/>
          <w:szCs w:val="24"/>
          <w:lang w:val="en-US"/>
        </w:rPr>
        <w:t xml:space="preserve">402 </w:t>
      </w:r>
      <w:r w:rsidR="001234E2">
        <w:rPr>
          <w:rFonts w:ascii="Arial" w:hAnsi="Arial" w:cs="Arial"/>
          <w:szCs w:val="24"/>
          <w:lang w:val="en-US"/>
        </w:rPr>
        <w:t xml:space="preserve">h </w:t>
      </w:r>
    </w:p>
    <w:p w:rsidRPr="002F22F4" w:rsidR="00036528" w:rsidP="00791BFA" w:rsidRDefault="00D922BF">
      <w:pPr>
        <w:pStyle w:val="BodyText12pt"/>
        <w:ind w:left="360"/>
        <w:rPr>
          <w:rFonts w:ascii="Arial" w:hAnsi="Arial" w:cs="Arial"/>
          <w:szCs w:val="24"/>
        </w:rPr>
      </w:pPr>
      <w:r>
        <w:rPr>
          <w:rFonts w:ascii="Arial" w:hAnsi="Arial" w:cs="Arial"/>
          <w:szCs w:val="24"/>
          <w:lang w:val="en-US"/>
        </w:rPr>
        <w:t xml:space="preserve">   </w:t>
      </w:r>
      <w:r w:rsidR="008359BE">
        <w:rPr>
          <w:rFonts w:ascii="Arial" w:hAnsi="Arial" w:cs="Arial"/>
          <w:szCs w:val="24"/>
          <w:lang w:val="en-US"/>
        </w:rPr>
        <w:t xml:space="preserve">670 </w:t>
      </w:r>
      <w:r w:rsidR="002846D8">
        <w:rPr>
          <w:rFonts w:ascii="Arial" w:hAnsi="Arial" w:cs="Arial"/>
          <w:szCs w:val="24"/>
          <w:lang w:val="en-US"/>
        </w:rPr>
        <w:t xml:space="preserve">responses x </w:t>
      </w:r>
      <w:r w:rsidR="00BC2D46">
        <w:rPr>
          <w:rFonts w:ascii="Arial" w:hAnsi="Arial" w:cs="Arial"/>
          <w:szCs w:val="24"/>
          <w:lang w:val="en-US"/>
        </w:rPr>
        <w:t>12 minutes</w:t>
      </w:r>
      <w:r w:rsidR="002846D8">
        <w:rPr>
          <w:rFonts w:ascii="Arial" w:hAnsi="Arial" w:cs="Arial"/>
          <w:szCs w:val="24"/>
          <w:lang w:val="en-US"/>
        </w:rPr>
        <w:t>/record =</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8359BE">
        <w:rPr>
          <w:rFonts w:ascii="Arial" w:hAnsi="Arial" w:cs="Arial"/>
          <w:szCs w:val="24"/>
          <w:u w:val="single"/>
          <w:lang w:val="en-US"/>
        </w:rPr>
        <w:t>134</w:t>
      </w:r>
      <w:r w:rsidRPr="00791BFA" w:rsidR="008359BE">
        <w:rPr>
          <w:rFonts w:ascii="Arial" w:hAnsi="Arial" w:cs="Arial"/>
          <w:szCs w:val="24"/>
          <w:u w:val="single"/>
          <w:lang w:val="en-US"/>
        </w:rPr>
        <w:t xml:space="preserve"> </w:t>
      </w:r>
      <w:r w:rsidR="001234E2">
        <w:rPr>
          <w:rFonts w:ascii="Arial" w:hAnsi="Arial" w:cs="Arial"/>
          <w:szCs w:val="24"/>
          <w:u w:val="single"/>
          <w:lang w:val="en-US"/>
        </w:rPr>
        <w:t xml:space="preserve">h </w:t>
      </w:r>
    </w:p>
    <w:p w:rsidR="00995A99" w:rsidP="00791BFA" w:rsidRDefault="002846D8">
      <w:pPr>
        <w:pStyle w:val="BodyText12pt"/>
        <w:rPr>
          <w:rFonts w:ascii="Arial" w:hAnsi="Arial" w:cs="Arial"/>
          <w:szCs w:val="24"/>
          <w:lang w:val="en-US"/>
        </w:rPr>
      </w:pPr>
      <w:r>
        <w:rPr>
          <w:rFonts w:ascii="Arial" w:hAnsi="Arial" w:cs="Arial"/>
          <w:szCs w:val="24"/>
          <w:lang w:val="en-US"/>
        </w:rPr>
        <w:t>Hour Burden</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8359BE">
        <w:rPr>
          <w:rFonts w:ascii="Arial" w:hAnsi="Arial" w:cs="Arial"/>
          <w:szCs w:val="24"/>
          <w:lang w:val="en-US"/>
        </w:rPr>
        <w:t xml:space="preserve">536 </w:t>
      </w:r>
      <w:r w:rsidR="001234E2">
        <w:rPr>
          <w:rFonts w:ascii="Arial" w:hAnsi="Arial" w:cs="Arial"/>
          <w:szCs w:val="24"/>
          <w:lang w:val="en-US"/>
        </w:rPr>
        <w:t xml:space="preserve">h </w:t>
      </w:r>
    </w:p>
    <w:p w:rsidRPr="00791BFA" w:rsidR="002846D8" w:rsidP="00791BFA" w:rsidRDefault="002846D8">
      <w:pPr>
        <w:pStyle w:val="BodyText12pt"/>
        <w:rPr>
          <w:rFonts w:ascii="Arial" w:hAnsi="Arial" w:cs="Arial"/>
          <w:szCs w:val="24"/>
          <w:lang w:val="en-US"/>
        </w:rPr>
      </w:pPr>
    </w:p>
    <w:p w:rsidRPr="002F22F4" w:rsidR="00036528" w:rsidP="00791BFA" w:rsidRDefault="00036528">
      <w:pPr>
        <w:pStyle w:val="BodyText12pt"/>
        <w:keepNext/>
        <w:rPr>
          <w:rFonts w:ascii="Arial" w:hAnsi="Arial" w:cs="Arial"/>
          <w:szCs w:val="24"/>
          <w:u w:val="single"/>
        </w:rPr>
      </w:pPr>
      <w:bookmarkStart w:name="OLE_LINK8" w:id="1"/>
      <w:bookmarkStart w:name="OLE_LINK9" w:id="2"/>
      <w:r w:rsidRPr="002F22F4">
        <w:rPr>
          <w:rFonts w:ascii="Arial" w:hAnsi="Arial" w:cs="Arial"/>
          <w:szCs w:val="24"/>
          <w:u w:val="single"/>
        </w:rPr>
        <w:t>Hour Burden Cost</w:t>
      </w:r>
    </w:p>
    <w:p w:rsidR="00036528" w:rsidP="00791BFA" w:rsidRDefault="008359BE">
      <w:pPr>
        <w:pStyle w:val="BodyText12pt"/>
        <w:ind w:left="360"/>
        <w:rPr>
          <w:rFonts w:ascii="Arial" w:hAnsi="Arial" w:cs="Arial"/>
          <w:szCs w:val="24"/>
          <w:lang w:val="en-US"/>
        </w:rPr>
      </w:pPr>
      <w:r>
        <w:rPr>
          <w:rFonts w:ascii="Arial" w:hAnsi="Arial" w:cs="Arial"/>
          <w:szCs w:val="24"/>
          <w:lang w:val="en-US"/>
        </w:rPr>
        <w:t>402</w:t>
      </w:r>
      <w:r w:rsidRPr="002F22F4">
        <w:rPr>
          <w:rFonts w:ascii="Arial" w:hAnsi="Arial" w:cs="Arial"/>
          <w:szCs w:val="24"/>
        </w:rPr>
        <w:t xml:space="preserve"> </w:t>
      </w:r>
      <w:r w:rsidR="001234E2">
        <w:rPr>
          <w:rFonts w:ascii="Arial" w:hAnsi="Arial" w:cs="Arial"/>
          <w:szCs w:val="24"/>
        </w:rPr>
        <w:t xml:space="preserve">h </w:t>
      </w:r>
      <w:r w:rsidRPr="002F22F4" w:rsidR="00036528">
        <w:rPr>
          <w:rFonts w:ascii="Arial" w:hAnsi="Arial" w:cs="Arial"/>
          <w:szCs w:val="24"/>
        </w:rPr>
        <w:t>x $</w:t>
      </w:r>
      <w:r>
        <w:rPr>
          <w:rFonts w:ascii="Arial" w:hAnsi="Arial" w:cs="Arial"/>
          <w:szCs w:val="24"/>
          <w:lang w:val="en-US"/>
        </w:rPr>
        <w:t>96.93</w:t>
      </w:r>
      <w:r w:rsidRPr="002F22F4" w:rsidR="00C80849">
        <w:rPr>
          <w:rFonts w:ascii="Arial" w:hAnsi="Arial" w:cs="Arial"/>
          <w:szCs w:val="24"/>
        </w:rPr>
        <w:t>/</w:t>
      </w:r>
      <w:r w:rsidR="001234E2">
        <w:rPr>
          <w:rFonts w:ascii="Arial" w:hAnsi="Arial" w:cs="Arial"/>
          <w:szCs w:val="24"/>
        </w:rPr>
        <w:t xml:space="preserve">h </w:t>
      </w:r>
      <w:r w:rsidRPr="002F22F4" w:rsidR="00036528">
        <w:rPr>
          <w:rFonts w:ascii="Arial" w:hAnsi="Arial" w:cs="Arial"/>
          <w:szCs w:val="24"/>
        </w:rPr>
        <w:t>=</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Pr="002F22F4" w:rsidR="00036528">
        <w:rPr>
          <w:rFonts w:ascii="Arial" w:hAnsi="Arial" w:cs="Arial"/>
          <w:szCs w:val="24"/>
        </w:rPr>
        <w:t>$</w:t>
      </w:r>
      <w:bookmarkEnd w:id="1"/>
      <w:bookmarkEnd w:id="2"/>
      <w:r>
        <w:rPr>
          <w:rFonts w:ascii="Arial" w:hAnsi="Arial" w:cs="Arial"/>
          <w:szCs w:val="24"/>
          <w:lang w:val="en-US"/>
        </w:rPr>
        <w:t>38,966</w:t>
      </w:r>
    </w:p>
    <w:p w:rsidR="002846D8" w:rsidP="00791BFA" w:rsidRDefault="008359BE">
      <w:pPr>
        <w:pStyle w:val="BodyText12pt"/>
        <w:ind w:left="360"/>
        <w:rPr>
          <w:rFonts w:ascii="Arial" w:hAnsi="Arial" w:cs="Arial"/>
          <w:szCs w:val="24"/>
          <w:lang w:val="en-US"/>
        </w:rPr>
      </w:pPr>
      <w:r>
        <w:rPr>
          <w:rFonts w:ascii="Arial" w:hAnsi="Arial" w:cs="Arial"/>
          <w:szCs w:val="24"/>
          <w:lang w:val="en-US"/>
        </w:rPr>
        <w:t xml:space="preserve">134 </w:t>
      </w:r>
      <w:r w:rsidR="001234E2">
        <w:rPr>
          <w:rFonts w:ascii="Arial" w:hAnsi="Arial" w:cs="Arial"/>
          <w:szCs w:val="24"/>
          <w:lang w:val="en-US"/>
        </w:rPr>
        <w:t xml:space="preserve">h </w:t>
      </w:r>
      <w:r w:rsidR="002846D8">
        <w:rPr>
          <w:rFonts w:ascii="Arial" w:hAnsi="Arial" w:cs="Arial"/>
          <w:szCs w:val="24"/>
          <w:lang w:val="en-US"/>
        </w:rPr>
        <w:t>x $</w:t>
      </w:r>
      <w:r>
        <w:rPr>
          <w:rFonts w:ascii="Arial" w:hAnsi="Arial" w:cs="Arial"/>
          <w:szCs w:val="24"/>
          <w:lang w:val="en-US"/>
        </w:rPr>
        <w:t>96.93</w:t>
      </w:r>
      <w:r w:rsidR="002846D8">
        <w:rPr>
          <w:rFonts w:ascii="Arial" w:hAnsi="Arial" w:cs="Arial"/>
          <w:szCs w:val="24"/>
          <w:lang w:val="en-US"/>
        </w:rPr>
        <w:t>/</w:t>
      </w:r>
      <w:r w:rsidR="001234E2">
        <w:rPr>
          <w:rFonts w:ascii="Arial" w:hAnsi="Arial" w:cs="Arial"/>
          <w:szCs w:val="24"/>
          <w:lang w:val="en-US"/>
        </w:rPr>
        <w:t xml:space="preserve">h </w:t>
      </w:r>
      <w:r w:rsidR="002846D8">
        <w:rPr>
          <w:rFonts w:ascii="Arial" w:hAnsi="Arial" w:cs="Arial"/>
          <w:szCs w:val="24"/>
          <w:lang w:val="en-US"/>
        </w:rPr>
        <w:t>=</w:t>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002846D8">
        <w:rPr>
          <w:rFonts w:ascii="Arial" w:hAnsi="Arial" w:cs="Arial"/>
          <w:szCs w:val="24"/>
          <w:lang w:val="en-US"/>
        </w:rPr>
        <w:tab/>
      </w:r>
      <w:r w:rsidRPr="00791BFA" w:rsidR="002846D8">
        <w:rPr>
          <w:rFonts w:ascii="Arial" w:hAnsi="Arial" w:cs="Arial"/>
          <w:szCs w:val="24"/>
          <w:u w:val="single"/>
          <w:lang w:val="en-US"/>
        </w:rPr>
        <w:t>$</w:t>
      </w:r>
      <w:r>
        <w:rPr>
          <w:rFonts w:ascii="Arial" w:hAnsi="Arial" w:cs="Arial"/>
          <w:szCs w:val="24"/>
          <w:u w:val="single"/>
          <w:lang w:val="en-US"/>
        </w:rPr>
        <w:t>12,989</w:t>
      </w:r>
    </w:p>
    <w:p w:rsidR="002846D8" w:rsidP="00791BFA" w:rsidRDefault="002846D8">
      <w:pPr>
        <w:pStyle w:val="BodyText12pt"/>
        <w:rPr>
          <w:rFonts w:ascii="Arial" w:hAnsi="Arial" w:cs="Arial"/>
          <w:szCs w:val="24"/>
          <w:lang w:val="en-US"/>
        </w:rPr>
      </w:pPr>
      <w:r>
        <w:rPr>
          <w:rFonts w:ascii="Arial" w:hAnsi="Arial" w:cs="Arial"/>
          <w:szCs w:val="24"/>
          <w:lang w:val="en-US"/>
        </w:rPr>
        <w:t>Hour Burden Cost =</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t>$</w:t>
      </w:r>
      <w:r w:rsidR="008359BE">
        <w:rPr>
          <w:rFonts w:ascii="Arial" w:hAnsi="Arial" w:cs="Arial"/>
          <w:szCs w:val="24"/>
          <w:lang w:val="en-US"/>
        </w:rPr>
        <w:t>51,954</w:t>
      </w:r>
    </w:p>
    <w:p w:rsidRPr="00791BFA" w:rsidR="002846D8" w:rsidP="00791BFA" w:rsidRDefault="002846D8"/>
    <w:p w:rsidRPr="002F22F4" w:rsidR="00DF005E" w:rsidP="00791BFA" w:rsidRDefault="0085183D">
      <w:pPr>
        <w:pStyle w:val="Heading5"/>
        <w:tabs>
          <w:tab w:val="clear" w:pos="4680"/>
          <w:tab w:val="left" w:pos="0"/>
          <w:tab w:val="right" w:pos="9360"/>
        </w:tabs>
        <w:spacing w:before="240" w:after="120"/>
        <w:jc w:val="left"/>
        <w:rPr>
          <w:rFonts w:ascii="Arial" w:hAnsi="Arial" w:cs="Arial"/>
          <w:szCs w:val="24"/>
        </w:rPr>
      </w:pPr>
      <w:r>
        <w:rPr>
          <w:rFonts w:ascii="Arial" w:hAnsi="Arial" w:cs="Arial"/>
          <w:szCs w:val="24"/>
        </w:rPr>
        <w:t>Section</w:t>
      </w:r>
      <w:r w:rsidRPr="002F22F4" w:rsidR="007B035C">
        <w:rPr>
          <w:rFonts w:ascii="Arial" w:hAnsi="Arial" w:cs="Arial"/>
          <w:szCs w:val="24"/>
        </w:rPr>
        <w:t xml:space="preserve"> 49.</w:t>
      </w:r>
      <w:r w:rsidRPr="002F22F4" w:rsidR="00647390">
        <w:rPr>
          <w:rFonts w:ascii="Arial" w:hAnsi="Arial" w:cs="Arial"/>
          <w:szCs w:val="24"/>
        </w:rPr>
        <w:t>1</w:t>
      </w:r>
      <w:r w:rsidRPr="002F22F4" w:rsidR="007B035C">
        <w:rPr>
          <w:rFonts w:ascii="Arial" w:hAnsi="Arial" w:cs="Arial"/>
          <w:szCs w:val="24"/>
        </w:rPr>
        <w:t>9</w:t>
      </w:r>
      <w:r w:rsidRPr="002F22F4" w:rsidR="00647390">
        <w:rPr>
          <w:rFonts w:ascii="Arial" w:hAnsi="Arial" w:cs="Arial"/>
          <w:szCs w:val="24"/>
        </w:rPr>
        <w:t xml:space="preserve"> Mine Emergency Notification Plan</w:t>
      </w:r>
    </w:p>
    <w:p w:rsidRPr="002F22F4" w:rsidR="00DF005E" w:rsidP="006A7656" w:rsidRDefault="007B035C">
      <w:pPr>
        <w:tabs>
          <w:tab w:val="left" w:pos="0"/>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w:t>
      </w:r>
      <w:r w:rsidRPr="002F22F4" w:rsidR="00647390">
        <w:rPr>
          <w:rFonts w:ascii="Arial" w:hAnsi="Arial" w:cs="Arial"/>
          <w:szCs w:val="24"/>
        </w:rPr>
        <w:t>1</w:t>
      </w:r>
      <w:r w:rsidRPr="002F22F4">
        <w:rPr>
          <w:rFonts w:ascii="Arial" w:hAnsi="Arial" w:cs="Arial"/>
          <w:szCs w:val="24"/>
        </w:rPr>
        <w:t>9, each underground mine must have a mine rescue notification plan outlining the procedures to follow in notifying the mine rescue teams when there is an emergency that requires their services.  A copy of the mine rescue notification plan is required to be posted at the mine for the miners' information.  Where a miner’s representative has been designated, the operator must also provide the representative with a copy of the plan.  The plan need</w:t>
      </w:r>
      <w:r w:rsidRPr="002F22F4" w:rsidR="00166246">
        <w:rPr>
          <w:rFonts w:ascii="Arial" w:hAnsi="Arial" w:cs="Arial"/>
          <w:szCs w:val="24"/>
        </w:rPr>
        <w:t>s to</w:t>
      </w:r>
      <w:r w:rsidRPr="002F22F4">
        <w:rPr>
          <w:rFonts w:ascii="Arial" w:hAnsi="Arial" w:cs="Arial"/>
          <w:szCs w:val="24"/>
        </w:rPr>
        <w:t xml:space="preserve"> be developed only once, and revised only when a change in notification procedures occurs.  MSHA estimates that the notification procedures change at 5</w:t>
      </w:r>
      <w:r w:rsidR="002A3040">
        <w:rPr>
          <w:rFonts w:ascii="Arial" w:hAnsi="Arial" w:cs="Arial"/>
          <w:szCs w:val="24"/>
        </w:rPr>
        <w:t xml:space="preserve"> percent</w:t>
      </w:r>
      <w:r w:rsidRPr="002F22F4">
        <w:rPr>
          <w:rFonts w:ascii="Arial" w:hAnsi="Arial" w:cs="Arial"/>
          <w:szCs w:val="24"/>
        </w:rPr>
        <w:t xml:space="preserve"> </w:t>
      </w:r>
      <w:r w:rsidRPr="002F22F4" w:rsidR="00647390">
        <w:rPr>
          <w:rFonts w:ascii="Arial" w:hAnsi="Arial" w:cs="Arial"/>
          <w:szCs w:val="24"/>
        </w:rPr>
        <w:t>of the mines in any given year.</w:t>
      </w:r>
    </w:p>
    <w:p w:rsidRPr="002F22F4" w:rsidR="00A859CE" w:rsidP="006A7656" w:rsidRDefault="007B035C">
      <w:pPr>
        <w:tabs>
          <w:tab w:val="right" w:pos="9360"/>
        </w:tabs>
        <w:spacing w:after="120"/>
        <w:rPr>
          <w:rFonts w:ascii="Arial" w:hAnsi="Arial" w:cs="Arial"/>
          <w:szCs w:val="24"/>
        </w:rPr>
      </w:pPr>
      <w:r w:rsidRPr="002F22F4">
        <w:rPr>
          <w:rFonts w:ascii="Arial" w:hAnsi="Arial" w:cs="Arial"/>
          <w:szCs w:val="24"/>
        </w:rPr>
        <w:lastRenderedPageBreak/>
        <w:t xml:space="preserve">MSHA estimates new and revised notification plans require an average of 2 hours to prepare, mail, post, and provide to the miners' representative.  </w:t>
      </w:r>
      <w:r w:rsidRPr="002F22F4" w:rsidR="00A859CE">
        <w:rPr>
          <w:rFonts w:ascii="Arial" w:hAnsi="Arial" w:cs="Arial"/>
          <w:szCs w:val="24"/>
        </w:rPr>
        <w:t>This work is usually performed by a safety manager earning $</w:t>
      </w:r>
      <w:r w:rsidR="008359BE">
        <w:rPr>
          <w:rFonts w:ascii="Arial" w:hAnsi="Arial" w:cs="Arial"/>
          <w:szCs w:val="24"/>
        </w:rPr>
        <w:t>96.93</w:t>
      </w:r>
      <w:r w:rsidRPr="002F22F4" w:rsidR="00A859CE">
        <w:rPr>
          <w:rFonts w:ascii="Arial" w:hAnsi="Arial" w:cs="Arial"/>
          <w:szCs w:val="24"/>
        </w:rPr>
        <w:t xml:space="preserve"> per hour for </w:t>
      </w:r>
      <w:r w:rsidRPr="002F22F4" w:rsidR="009A002F">
        <w:rPr>
          <w:rFonts w:ascii="Arial" w:hAnsi="Arial" w:cs="Arial"/>
          <w:szCs w:val="24"/>
        </w:rPr>
        <w:t xml:space="preserve">underground </w:t>
      </w:r>
      <w:r w:rsidRPr="002F22F4" w:rsidR="00A859CE">
        <w:rPr>
          <w:rFonts w:ascii="Arial" w:hAnsi="Arial" w:cs="Arial"/>
          <w:szCs w:val="24"/>
        </w:rPr>
        <w:t>coal mines.</w:t>
      </w:r>
    </w:p>
    <w:p w:rsidRPr="00791BFA" w:rsidR="003F6BBB" w:rsidP="00791BFA" w:rsidRDefault="003F6BBB">
      <w:pPr>
        <w:keepNext/>
        <w:outlineLvl w:val="0"/>
        <w:rPr>
          <w:rFonts w:ascii="Arial" w:hAnsi="Arial" w:cs="Arial"/>
          <w:szCs w:val="24"/>
        </w:rPr>
      </w:pPr>
      <w:r>
        <w:rPr>
          <w:rFonts w:ascii="Arial" w:hAnsi="Arial" w:cs="Arial"/>
          <w:szCs w:val="24"/>
          <w:u w:val="single"/>
        </w:rPr>
        <w:t>Respondents</w:t>
      </w:r>
      <w:r>
        <w:rPr>
          <w:rFonts w:ascii="Arial" w:hAnsi="Arial" w:cs="Arial"/>
          <w:szCs w:val="24"/>
        </w:rPr>
        <w:t xml:space="preserve"> = 10 respondents (20</w:t>
      </w:r>
      <w:r w:rsidR="007A13D9">
        <w:rPr>
          <w:rFonts w:ascii="Arial" w:hAnsi="Arial" w:cs="Arial"/>
          <w:szCs w:val="24"/>
        </w:rPr>
        <w:t>6</w:t>
      </w:r>
      <w:r>
        <w:rPr>
          <w:rFonts w:ascii="Arial" w:hAnsi="Arial" w:cs="Arial"/>
          <w:szCs w:val="24"/>
        </w:rPr>
        <w:t xml:space="preserve"> existing mines x 0.05 changes)</w:t>
      </w:r>
    </w:p>
    <w:p w:rsidR="003F6BBB" w:rsidP="00791BFA" w:rsidRDefault="003F6BBB">
      <w:pPr>
        <w:keepNext/>
        <w:outlineLvl w:val="0"/>
        <w:rPr>
          <w:rFonts w:ascii="Arial" w:hAnsi="Arial" w:cs="Arial"/>
          <w:szCs w:val="24"/>
          <w:u w:val="single"/>
        </w:rPr>
      </w:pPr>
    </w:p>
    <w:p w:rsidRPr="002F22F4" w:rsidR="00BD3FFE" w:rsidP="00791BFA" w:rsidRDefault="00BD3FFE">
      <w:pPr>
        <w:keepNext/>
        <w:outlineLvl w:val="0"/>
        <w:rPr>
          <w:rFonts w:ascii="Arial" w:hAnsi="Arial" w:cs="Arial"/>
          <w:szCs w:val="24"/>
          <w:u w:val="single"/>
        </w:rPr>
      </w:pPr>
      <w:r w:rsidRPr="002F22F4">
        <w:rPr>
          <w:rFonts w:ascii="Arial" w:hAnsi="Arial" w:cs="Arial"/>
          <w:szCs w:val="24"/>
          <w:u w:val="single"/>
        </w:rPr>
        <w:t>Responses</w:t>
      </w:r>
    </w:p>
    <w:p w:rsidR="00DC526D" w:rsidP="00791BFA" w:rsidRDefault="000532D7">
      <w:pPr>
        <w:ind w:left="360"/>
        <w:rPr>
          <w:rFonts w:ascii="Arial" w:hAnsi="Arial" w:cs="Arial"/>
          <w:szCs w:val="24"/>
        </w:rPr>
      </w:pPr>
      <w:r>
        <w:rPr>
          <w:rFonts w:ascii="Arial" w:hAnsi="Arial" w:cs="Arial"/>
          <w:szCs w:val="24"/>
        </w:rPr>
        <w:t>20</w:t>
      </w:r>
      <w:r w:rsidR="00451BE8">
        <w:rPr>
          <w:rFonts w:ascii="Arial" w:hAnsi="Arial" w:cs="Arial"/>
          <w:szCs w:val="24"/>
        </w:rPr>
        <w:t>6</w:t>
      </w:r>
      <w:r w:rsidRPr="002F22F4" w:rsidR="00BD3FFE">
        <w:rPr>
          <w:rFonts w:ascii="Arial" w:hAnsi="Arial" w:cs="Arial"/>
          <w:szCs w:val="24"/>
        </w:rPr>
        <w:t xml:space="preserve"> existing mines x 0.05 changes/</w:t>
      </w:r>
      <w:r w:rsidR="001234E2">
        <w:rPr>
          <w:rFonts w:ascii="Arial" w:hAnsi="Arial" w:cs="Arial"/>
          <w:szCs w:val="24"/>
        </w:rPr>
        <w:t>y</w:t>
      </w:r>
      <w:r w:rsidRPr="002F22F4" w:rsidR="00BD3FFE">
        <w:rPr>
          <w:rFonts w:ascii="Arial" w:hAnsi="Arial" w:cs="Arial"/>
          <w:szCs w:val="24"/>
        </w:rPr>
        <w:t xml:space="preserve"> =</w:t>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Pr="00791BFA" w:rsidR="00DC526D">
        <w:rPr>
          <w:rFonts w:ascii="Arial" w:hAnsi="Arial" w:cs="Arial"/>
          <w:szCs w:val="24"/>
        </w:rPr>
        <w:t>1</w:t>
      </w:r>
      <w:r w:rsidRPr="00791BFA">
        <w:rPr>
          <w:rFonts w:ascii="Arial" w:hAnsi="Arial" w:cs="Arial"/>
          <w:szCs w:val="24"/>
        </w:rPr>
        <w:t>0</w:t>
      </w:r>
      <w:r w:rsidR="00DC526D">
        <w:rPr>
          <w:rFonts w:ascii="Arial" w:hAnsi="Arial" w:cs="Arial"/>
          <w:szCs w:val="24"/>
        </w:rPr>
        <w:t xml:space="preserve"> Responses</w:t>
      </w:r>
    </w:p>
    <w:p w:rsidRPr="002F22F4" w:rsidR="00BD3FFE" w:rsidP="00791BFA" w:rsidRDefault="00BD3FFE">
      <w:pPr>
        <w:ind w:left="360"/>
        <w:rPr>
          <w:rFonts w:ascii="Arial" w:hAnsi="Arial" w:cs="Arial"/>
          <w:szCs w:val="24"/>
        </w:rPr>
      </w:pPr>
    </w:p>
    <w:p w:rsidRPr="002F22F4" w:rsidR="00A859CE" w:rsidP="00791BFA" w:rsidRDefault="00DC526D">
      <w:pPr>
        <w:keepNext/>
        <w:outlineLvl w:val="0"/>
        <w:rPr>
          <w:rFonts w:ascii="Arial" w:hAnsi="Arial" w:cs="Arial"/>
          <w:szCs w:val="24"/>
          <w:u w:val="single"/>
        </w:rPr>
      </w:pPr>
      <w:r>
        <w:rPr>
          <w:rFonts w:ascii="Arial" w:hAnsi="Arial" w:cs="Arial"/>
          <w:szCs w:val="24"/>
          <w:u w:val="single"/>
        </w:rPr>
        <w:t>Hour Burden (</w:t>
      </w:r>
      <w:r w:rsidR="00566626">
        <w:rPr>
          <w:rFonts w:ascii="Arial" w:hAnsi="Arial" w:cs="Arial"/>
          <w:szCs w:val="24"/>
          <w:u w:val="single"/>
        </w:rPr>
        <w:t>Third Party Disclosure</w:t>
      </w:r>
      <w:r>
        <w:rPr>
          <w:rFonts w:ascii="Arial" w:hAnsi="Arial" w:cs="Arial"/>
          <w:szCs w:val="24"/>
          <w:u w:val="single"/>
        </w:rPr>
        <w:t>)</w:t>
      </w:r>
    </w:p>
    <w:p w:rsidR="00995A99" w:rsidP="00791BFA" w:rsidRDefault="00CC306A">
      <w:pPr>
        <w:ind w:left="360"/>
        <w:rPr>
          <w:rFonts w:ascii="Arial" w:hAnsi="Arial" w:cs="Arial"/>
          <w:szCs w:val="24"/>
        </w:rPr>
      </w:pPr>
      <w:r w:rsidRPr="00E30C95">
        <w:rPr>
          <w:rFonts w:ascii="Arial" w:hAnsi="Arial" w:cs="Arial"/>
          <w:szCs w:val="24"/>
        </w:rPr>
        <w:t>1</w:t>
      </w:r>
      <w:r w:rsidR="000532D7">
        <w:rPr>
          <w:rFonts w:ascii="Arial" w:hAnsi="Arial" w:cs="Arial"/>
          <w:szCs w:val="24"/>
        </w:rPr>
        <w:t>0</w:t>
      </w:r>
      <w:r w:rsidRPr="002F22F4" w:rsidR="00A859CE">
        <w:rPr>
          <w:rFonts w:ascii="Arial" w:hAnsi="Arial" w:cs="Arial"/>
          <w:szCs w:val="24"/>
        </w:rPr>
        <w:t xml:space="preserve"> existing mine</w:t>
      </w:r>
      <w:r w:rsidRPr="00E30C95">
        <w:rPr>
          <w:rFonts w:ascii="Arial" w:hAnsi="Arial" w:cs="Arial"/>
          <w:szCs w:val="24"/>
        </w:rPr>
        <w:t xml:space="preserve"> responses </w:t>
      </w:r>
      <w:r w:rsidRPr="005073ED" w:rsidR="00995A99">
        <w:rPr>
          <w:rFonts w:ascii="Arial" w:hAnsi="Arial" w:cs="Arial"/>
          <w:szCs w:val="24"/>
        </w:rPr>
        <w:t xml:space="preserve">x 2 </w:t>
      </w:r>
      <w:r w:rsidR="001234E2">
        <w:rPr>
          <w:rFonts w:ascii="Arial" w:hAnsi="Arial" w:cs="Arial"/>
          <w:szCs w:val="24"/>
        </w:rPr>
        <w:t xml:space="preserve">h </w:t>
      </w:r>
      <w:r w:rsidR="00DC526D">
        <w:rPr>
          <w:rFonts w:ascii="Arial" w:hAnsi="Arial" w:cs="Arial"/>
          <w:szCs w:val="24"/>
        </w:rPr>
        <w:t>/</w:t>
      </w:r>
      <w:r w:rsidRPr="005073ED" w:rsidR="00995A99">
        <w:rPr>
          <w:rFonts w:ascii="Arial" w:hAnsi="Arial" w:cs="Arial"/>
          <w:szCs w:val="24"/>
        </w:rPr>
        <w:t>response</w:t>
      </w:r>
      <w:r w:rsidR="00995A99">
        <w:rPr>
          <w:rFonts w:ascii="Arial" w:hAnsi="Arial" w:cs="Arial"/>
          <w:szCs w:val="24"/>
        </w:rPr>
        <w:t xml:space="preserve"> =</w:t>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0532D7">
        <w:rPr>
          <w:rFonts w:ascii="Arial" w:hAnsi="Arial" w:cs="Arial"/>
          <w:szCs w:val="24"/>
        </w:rPr>
        <w:t>20</w:t>
      </w:r>
      <w:r w:rsidRPr="00905495" w:rsidR="009A630A">
        <w:rPr>
          <w:rFonts w:ascii="Arial" w:hAnsi="Arial" w:cs="Arial"/>
          <w:b/>
          <w:szCs w:val="24"/>
        </w:rPr>
        <w:t xml:space="preserve"> </w:t>
      </w:r>
      <w:r w:rsidR="001234E2">
        <w:rPr>
          <w:rFonts w:ascii="Arial" w:hAnsi="Arial" w:cs="Arial"/>
          <w:szCs w:val="24"/>
        </w:rPr>
        <w:t xml:space="preserve">h </w:t>
      </w:r>
    </w:p>
    <w:p w:rsidR="00DC526D" w:rsidP="00791BFA" w:rsidRDefault="00DC526D">
      <w:pPr>
        <w:rPr>
          <w:rFonts w:ascii="Arial" w:hAnsi="Arial" w:cs="Arial"/>
          <w:szCs w:val="24"/>
        </w:rPr>
      </w:pPr>
    </w:p>
    <w:p w:rsidRPr="002F22F4" w:rsidR="00A859CE" w:rsidP="00791BFA" w:rsidRDefault="00A859CE">
      <w:pPr>
        <w:keepNext/>
        <w:outlineLvl w:val="0"/>
        <w:rPr>
          <w:rFonts w:ascii="Arial" w:hAnsi="Arial" w:cs="Arial"/>
          <w:szCs w:val="24"/>
        </w:rPr>
      </w:pPr>
      <w:r w:rsidRPr="002F22F4">
        <w:rPr>
          <w:rFonts w:ascii="Arial" w:hAnsi="Arial" w:cs="Arial"/>
          <w:szCs w:val="24"/>
          <w:u w:val="single"/>
        </w:rPr>
        <w:t>Hour Burden Cost</w:t>
      </w:r>
    </w:p>
    <w:p w:rsidR="00A859CE" w:rsidP="00791BFA" w:rsidRDefault="000532D7">
      <w:pPr>
        <w:ind w:left="360"/>
        <w:rPr>
          <w:rFonts w:ascii="Arial" w:hAnsi="Arial" w:cs="Arial"/>
          <w:szCs w:val="24"/>
        </w:rPr>
      </w:pPr>
      <w:r>
        <w:rPr>
          <w:rFonts w:ascii="Arial" w:hAnsi="Arial" w:cs="Arial"/>
          <w:szCs w:val="24"/>
        </w:rPr>
        <w:t>20</w:t>
      </w:r>
      <w:r w:rsidRPr="002F22F4" w:rsidR="00A859CE">
        <w:rPr>
          <w:rFonts w:ascii="Arial" w:hAnsi="Arial" w:cs="Arial"/>
          <w:szCs w:val="24"/>
        </w:rPr>
        <w:t> </w:t>
      </w:r>
      <w:r w:rsidR="001234E2">
        <w:rPr>
          <w:rFonts w:ascii="Arial" w:hAnsi="Arial" w:cs="Arial"/>
          <w:szCs w:val="24"/>
        </w:rPr>
        <w:t>h</w:t>
      </w:r>
      <w:r w:rsidR="0070544D">
        <w:rPr>
          <w:rFonts w:ascii="Arial" w:hAnsi="Arial" w:cs="Arial"/>
          <w:szCs w:val="24"/>
        </w:rPr>
        <w:t xml:space="preserve"> </w:t>
      </w:r>
      <w:r w:rsidRPr="002F22F4" w:rsidR="00A859CE">
        <w:rPr>
          <w:rFonts w:ascii="Arial" w:hAnsi="Arial" w:cs="Arial"/>
          <w:szCs w:val="24"/>
        </w:rPr>
        <w:t>x $</w:t>
      </w:r>
      <w:r w:rsidR="008359BE">
        <w:rPr>
          <w:rFonts w:ascii="Arial" w:hAnsi="Arial" w:cs="Arial"/>
          <w:szCs w:val="24"/>
        </w:rPr>
        <w:t>96.93</w:t>
      </w:r>
      <w:r w:rsidRPr="002F22F4" w:rsidR="00A859CE">
        <w:rPr>
          <w:rFonts w:ascii="Arial" w:hAnsi="Arial" w:cs="Arial"/>
          <w:szCs w:val="24"/>
        </w:rPr>
        <w:t>/</w:t>
      </w:r>
      <w:r w:rsidR="001234E2">
        <w:rPr>
          <w:rFonts w:ascii="Arial" w:hAnsi="Arial" w:cs="Arial"/>
          <w:szCs w:val="24"/>
        </w:rPr>
        <w:t xml:space="preserve">h </w:t>
      </w:r>
      <w:r w:rsidRPr="002F22F4" w:rsidR="00A859CE">
        <w:rPr>
          <w:rFonts w:ascii="Arial" w:hAnsi="Arial" w:cs="Arial"/>
          <w:szCs w:val="24"/>
        </w:rPr>
        <w:t>=</w:t>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00DC526D">
        <w:rPr>
          <w:rFonts w:ascii="Arial" w:hAnsi="Arial" w:cs="Arial"/>
          <w:szCs w:val="24"/>
        </w:rPr>
        <w:tab/>
      </w:r>
      <w:r w:rsidRPr="00791BFA" w:rsidR="00A859CE">
        <w:rPr>
          <w:rFonts w:ascii="Arial" w:hAnsi="Arial" w:cs="Arial"/>
          <w:szCs w:val="24"/>
        </w:rPr>
        <w:t>$</w:t>
      </w:r>
      <w:r w:rsidR="008359BE">
        <w:rPr>
          <w:rFonts w:ascii="Arial" w:hAnsi="Arial" w:cs="Arial"/>
          <w:szCs w:val="24"/>
        </w:rPr>
        <w:t>1,939</w:t>
      </w:r>
    </w:p>
    <w:p w:rsidRPr="002F22F4" w:rsidR="00DC526D" w:rsidP="00791BFA" w:rsidRDefault="00DC526D">
      <w:pPr>
        <w:rPr>
          <w:rFonts w:ascii="Arial" w:hAnsi="Arial" w:cs="Arial"/>
          <w:szCs w:val="24"/>
        </w:rPr>
      </w:pPr>
    </w:p>
    <w:p w:rsidRPr="002F22F4" w:rsidR="001C1D85" w:rsidP="00791BFA" w:rsidRDefault="0085183D">
      <w:pPr>
        <w:pStyle w:val="BodyText12pt"/>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4C411D">
        <w:rPr>
          <w:rFonts w:ascii="Arial" w:hAnsi="Arial" w:cs="Arial"/>
          <w:b/>
          <w:szCs w:val="24"/>
          <w:u w:val="single"/>
        </w:rPr>
        <w:t> </w:t>
      </w:r>
      <w:r w:rsidRPr="002F22F4" w:rsidR="001C1D85">
        <w:rPr>
          <w:rFonts w:ascii="Arial" w:hAnsi="Arial" w:cs="Arial"/>
          <w:b/>
          <w:szCs w:val="24"/>
          <w:u w:val="single"/>
        </w:rPr>
        <w:t xml:space="preserve">49.50 Certification of </w:t>
      </w:r>
      <w:r w:rsidRPr="002F22F4" w:rsidR="00740E7E">
        <w:rPr>
          <w:rFonts w:ascii="Arial" w:hAnsi="Arial" w:cs="Arial"/>
          <w:b/>
          <w:szCs w:val="24"/>
          <w:u w:val="single"/>
        </w:rPr>
        <w:t xml:space="preserve">Coal </w:t>
      </w:r>
      <w:r w:rsidRPr="002F22F4" w:rsidR="001C1D85">
        <w:rPr>
          <w:rFonts w:ascii="Arial" w:hAnsi="Arial" w:cs="Arial"/>
          <w:b/>
          <w:szCs w:val="24"/>
          <w:u w:val="single"/>
        </w:rPr>
        <w:t>Mine Rescue Teams</w:t>
      </w:r>
      <w:r w:rsidRPr="002F22F4" w:rsidR="004F4F41">
        <w:rPr>
          <w:rFonts w:ascii="Arial" w:hAnsi="Arial" w:cs="Arial"/>
          <w:b/>
          <w:szCs w:val="24"/>
          <w:u w:val="single"/>
        </w:rPr>
        <w:t xml:space="preserve"> / MSHA Form 2000-224</w:t>
      </w:r>
    </w:p>
    <w:p w:rsidRPr="002F22F4" w:rsidR="00740E7E" w:rsidP="006A7656" w:rsidRDefault="00E26576">
      <w:pPr>
        <w:pStyle w:val="BodyText12pt"/>
        <w:tabs>
          <w:tab w:val="right" w:pos="9360"/>
        </w:tabs>
        <w:spacing w:after="120"/>
        <w:rPr>
          <w:rFonts w:ascii="Arial" w:hAnsi="Arial" w:cs="Arial"/>
          <w:szCs w:val="24"/>
        </w:rPr>
      </w:pPr>
      <w:r w:rsidRPr="002F22F4">
        <w:rPr>
          <w:rFonts w:ascii="Arial" w:hAnsi="Arial" w:cs="Arial"/>
          <w:szCs w:val="24"/>
        </w:rPr>
        <w:t>Under</w:t>
      </w:r>
      <w:r w:rsidRPr="002F22F4" w:rsidR="009D59D6">
        <w:rPr>
          <w:rFonts w:ascii="Arial" w:hAnsi="Arial" w:cs="Arial"/>
          <w:szCs w:val="24"/>
        </w:rPr>
        <w:t xml:space="preserve"> </w:t>
      </w:r>
      <w:r w:rsidR="0085183D">
        <w:rPr>
          <w:rFonts w:ascii="Arial" w:hAnsi="Arial" w:cs="Arial"/>
          <w:szCs w:val="24"/>
        </w:rPr>
        <w:t>section</w:t>
      </w:r>
      <w:r w:rsidRPr="002F22F4" w:rsidR="009D59D6">
        <w:rPr>
          <w:rFonts w:ascii="Arial" w:hAnsi="Arial" w:cs="Arial"/>
          <w:szCs w:val="24"/>
        </w:rPr>
        <w:t xml:space="preserve"> 49.50</w:t>
      </w:r>
      <w:r w:rsidRPr="002F22F4">
        <w:rPr>
          <w:rFonts w:ascii="Arial" w:hAnsi="Arial" w:cs="Arial"/>
          <w:szCs w:val="24"/>
        </w:rPr>
        <w:t>,</w:t>
      </w:r>
      <w:r w:rsidRPr="002F22F4" w:rsidR="009D59D6">
        <w:rPr>
          <w:rFonts w:ascii="Arial" w:hAnsi="Arial" w:cs="Arial"/>
          <w:szCs w:val="24"/>
        </w:rPr>
        <w:t xml:space="preserve"> </w:t>
      </w:r>
      <w:r w:rsidRPr="002F22F4" w:rsidR="00740E7E">
        <w:rPr>
          <w:rFonts w:ascii="Arial" w:hAnsi="Arial" w:cs="Arial"/>
          <w:szCs w:val="24"/>
        </w:rPr>
        <w:t>the</w:t>
      </w:r>
      <w:r w:rsidRPr="002F22F4">
        <w:rPr>
          <w:rFonts w:ascii="Arial" w:hAnsi="Arial" w:cs="Arial"/>
          <w:szCs w:val="24"/>
        </w:rPr>
        <w:t xml:space="preserve"> operator </w:t>
      </w:r>
      <w:r w:rsidRPr="002F22F4" w:rsidR="00740E7E">
        <w:rPr>
          <w:rFonts w:ascii="Arial" w:hAnsi="Arial" w:cs="Arial"/>
          <w:szCs w:val="24"/>
        </w:rPr>
        <w:t xml:space="preserve">of an underground coal mine </w:t>
      </w:r>
      <w:r w:rsidRPr="002F22F4">
        <w:rPr>
          <w:rFonts w:ascii="Arial" w:hAnsi="Arial" w:cs="Arial"/>
          <w:szCs w:val="24"/>
        </w:rPr>
        <w:t xml:space="preserve">must send the District Manager an annual statement certifying that each </w:t>
      </w:r>
      <w:r w:rsidRPr="002F22F4" w:rsidR="00740E7E">
        <w:rPr>
          <w:rFonts w:ascii="Arial" w:hAnsi="Arial" w:cs="Arial"/>
          <w:szCs w:val="24"/>
        </w:rPr>
        <w:t xml:space="preserve">mine rescue team designated to provide mine rescue coverage </w:t>
      </w:r>
      <w:r w:rsidRPr="002F22F4">
        <w:rPr>
          <w:rFonts w:ascii="Arial" w:hAnsi="Arial" w:cs="Arial"/>
          <w:szCs w:val="24"/>
        </w:rPr>
        <w:t xml:space="preserve">meets the requirements of </w:t>
      </w:r>
      <w:r w:rsidR="002A3040">
        <w:rPr>
          <w:rFonts w:ascii="Arial" w:hAnsi="Arial" w:cs="Arial"/>
          <w:szCs w:val="24"/>
        </w:rPr>
        <w:t>this section</w:t>
      </w:r>
      <w:r w:rsidR="00595385">
        <w:rPr>
          <w:rFonts w:ascii="Arial" w:hAnsi="Arial" w:cs="Arial"/>
          <w:szCs w:val="24"/>
        </w:rPr>
        <w:t>.</w:t>
      </w:r>
      <w:r w:rsidRPr="002F22F4">
        <w:rPr>
          <w:rFonts w:ascii="Arial" w:hAnsi="Arial" w:cs="Arial"/>
          <w:szCs w:val="24"/>
        </w:rPr>
        <w:t xml:space="preserve"> </w:t>
      </w:r>
      <w:r w:rsidRPr="002F22F4" w:rsidR="009D59D6">
        <w:rPr>
          <w:rFonts w:ascii="Arial" w:hAnsi="Arial" w:cs="Arial"/>
          <w:szCs w:val="24"/>
        </w:rPr>
        <w:t xml:space="preserve"> Each underground coal mine operator has to certify two mine rescue teams</w:t>
      </w:r>
      <w:r w:rsidR="00BD34E6">
        <w:rPr>
          <w:rFonts w:ascii="Arial" w:hAnsi="Arial" w:cs="Arial"/>
          <w:szCs w:val="24"/>
          <w:lang w:val="en-US"/>
        </w:rPr>
        <w:t xml:space="preserve">, </w:t>
      </w:r>
      <w:r w:rsidR="00DB1C3C">
        <w:rPr>
          <w:rFonts w:ascii="Arial" w:hAnsi="Arial" w:cs="Arial"/>
          <w:szCs w:val="24"/>
          <w:lang w:val="en-US"/>
        </w:rPr>
        <w:t xml:space="preserve">and </w:t>
      </w:r>
      <w:proofErr w:type="spellStart"/>
      <w:r w:rsidR="00BD34E6">
        <w:rPr>
          <w:rFonts w:ascii="Arial" w:hAnsi="Arial" w:cs="Arial"/>
          <w:szCs w:val="24"/>
          <w:lang w:val="en-US"/>
        </w:rPr>
        <w:t>t</w:t>
      </w:r>
      <w:r w:rsidRPr="00DB1C3C" w:rsidR="00BD34E6">
        <w:rPr>
          <w:rFonts w:ascii="Arial" w:hAnsi="Arial" w:cs="Arial"/>
          <w:szCs w:val="24"/>
        </w:rPr>
        <w:t>here</w:t>
      </w:r>
      <w:proofErr w:type="spellEnd"/>
      <w:r w:rsidRPr="00DB1C3C" w:rsidR="00DB1C3C">
        <w:rPr>
          <w:rFonts w:ascii="Arial" w:hAnsi="Arial" w:cs="Arial"/>
          <w:szCs w:val="24"/>
        </w:rPr>
        <w:t xml:space="preserve"> are </w:t>
      </w:r>
      <w:r w:rsidR="00DB1C3C">
        <w:rPr>
          <w:rFonts w:ascii="Arial" w:hAnsi="Arial" w:cs="Arial"/>
          <w:szCs w:val="24"/>
          <w:lang w:val="en-US"/>
        </w:rPr>
        <w:t xml:space="preserve">two </w:t>
      </w:r>
      <w:r w:rsidRPr="00DB1C3C" w:rsidR="00DB1C3C">
        <w:rPr>
          <w:rFonts w:ascii="Arial" w:hAnsi="Arial" w:cs="Arial"/>
          <w:szCs w:val="24"/>
        </w:rPr>
        <w:t xml:space="preserve">responses per mine </w:t>
      </w:r>
      <w:r w:rsidR="00DB1C3C">
        <w:rPr>
          <w:rFonts w:ascii="Arial" w:hAnsi="Arial" w:cs="Arial"/>
          <w:szCs w:val="24"/>
          <w:lang w:val="en-US"/>
        </w:rPr>
        <w:t xml:space="preserve">as </w:t>
      </w:r>
      <w:r w:rsidRPr="00DB1C3C" w:rsidR="00DB1C3C">
        <w:rPr>
          <w:rFonts w:ascii="Arial" w:hAnsi="Arial" w:cs="Arial"/>
          <w:szCs w:val="24"/>
        </w:rPr>
        <w:t xml:space="preserve">each operator fills out two </w:t>
      </w:r>
      <w:r w:rsidR="00DB1C3C">
        <w:rPr>
          <w:rFonts w:ascii="Arial" w:hAnsi="Arial" w:cs="Arial"/>
          <w:szCs w:val="24"/>
          <w:lang w:val="en-US"/>
        </w:rPr>
        <w:t>MSHA Form</w:t>
      </w:r>
      <w:r w:rsidR="002B0EAA">
        <w:rPr>
          <w:rFonts w:ascii="Arial" w:hAnsi="Arial" w:cs="Arial"/>
          <w:szCs w:val="24"/>
          <w:lang w:val="en-US"/>
        </w:rPr>
        <w:t>s</w:t>
      </w:r>
      <w:r w:rsidR="00DB1C3C">
        <w:rPr>
          <w:rFonts w:ascii="Arial" w:hAnsi="Arial" w:cs="Arial"/>
          <w:szCs w:val="24"/>
          <w:lang w:val="en-US"/>
        </w:rPr>
        <w:t xml:space="preserve"> </w:t>
      </w:r>
      <w:r w:rsidRPr="00DB1C3C" w:rsidR="00DB1C3C">
        <w:rPr>
          <w:rFonts w:ascii="Arial" w:hAnsi="Arial" w:cs="Arial"/>
          <w:szCs w:val="24"/>
        </w:rPr>
        <w:t xml:space="preserve">2000-224, one statement for each team.  </w:t>
      </w:r>
      <w:r w:rsidRPr="002F22F4" w:rsidR="004F4F41">
        <w:rPr>
          <w:rFonts w:ascii="Arial" w:hAnsi="Arial" w:cs="Arial"/>
          <w:szCs w:val="24"/>
        </w:rPr>
        <w:t>For this purpose, the mine operator may use MSHA Form 2000-224</w:t>
      </w:r>
      <w:r w:rsidRPr="002F22F4" w:rsidR="00BC7B76">
        <w:rPr>
          <w:rFonts w:ascii="Arial" w:hAnsi="Arial" w:cs="Arial"/>
          <w:szCs w:val="24"/>
        </w:rPr>
        <w:t>, "Operator’s Annual Certification of Mine Rescue Team Qualifications,” an optional form for certifying mine rescue teams.</w:t>
      </w:r>
    </w:p>
    <w:p w:rsidRPr="002F22F4" w:rsidR="009D59D6" w:rsidP="006A7656" w:rsidRDefault="009D59D6">
      <w:pPr>
        <w:pStyle w:val="BodyText12pt"/>
        <w:tabs>
          <w:tab w:val="right" w:pos="9360"/>
        </w:tabs>
        <w:spacing w:after="120"/>
        <w:rPr>
          <w:rFonts w:ascii="Arial" w:hAnsi="Arial" w:cs="Arial"/>
          <w:szCs w:val="24"/>
        </w:rPr>
      </w:pPr>
      <w:r w:rsidRPr="002F22F4">
        <w:rPr>
          <w:rFonts w:ascii="Arial" w:hAnsi="Arial" w:cs="Arial"/>
          <w:szCs w:val="24"/>
        </w:rPr>
        <w:t>MSHA estimates that it will take a mine supervisor</w:t>
      </w:r>
      <w:r w:rsidRPr="002F22F4" w:rsidR="00ED195C">
        <w:rPr>
          <w:rFonts w:ascii="Arial" w:hAnsi="Arial" w:cs="Arial"/>
          <w:szCs w:val="24"/>
        </w:rPr>
        <w:t>,</w:t>
      </w:r>
      <w:r w:rsidRPr="002F22F4">
        <w:rPr>
          <w:rFonts w:ascii="Arial" w:hAnsi="Arial" w:cs="Arial"/>
          <w:szCs w:val="24"/>
        </w:rPr>
        <w:t xml:space="preserve"> </w:t>
      </w:r>
      <w:r w:rsidRPr="002F22F4" w:rsidR="00ED195C">
        <w:rPr>
          <w:rFonts w:ascii="Arial" w:hAnsi="Arial" w:cs="Arial"/>
          <w:szCs w:val="24"/>
        </w:rPr>
        <w:t>earning $</w:t>
      </w:r>
      <w:r w:rsidR="00D922BF">
        <w:rPr>
          <w:rFonts w:ascii="Arial" w:hAnsi="Arial" w:cs="Arial"/>
          <w:szCs w:val="24"/>
          <w:lang w:val="en-US"/>
        </w:rPr>
        <w:t>96.93</w:t>
      </w:r>
      <w:r w:rsidRPr="002F22F4" w:rsidR="00ED195C">
        <w:rPr>
          <w:rFonts w:ascii="Arial" w:hAnsi="Arial" w:cs="Arial"/>
          <w:szCs w:val="24"/>
        </w:rPr>
        <w:t xml:space="preserve"> per hour, </w:t>
      </w:r>
      <w:r w:rsidRPr="002F22F4">
        <w:rPr>
          <w:rFonts w:ascii="Arial" w:hAnsi="Arial" w:cs="Arial"/>
          <w:szCs w:val="24"/>
        </w:rPr>
        <w:t xml:space="preserve">approximately </w:t>
      </w:r>
      <w:r w:rsidR="007262B2">
        <w:rPr>
          <w:rFonts w:ascii="Arial" w:hAnsi="Arial" w:cs="Arial"/>
          <w:szCs w:val="24"/>
          <w:lang w:val="en-US"/>
        </w:rPr>
        <w:t>15</w:t>
      </w:r>
      <w:r w:rsidRPr="002F22F4">
        <w:rPr>
          <w:rFonts w:ascii="Arial" w:hAnsi="Arial" w:cs="Arial"/>
          <w:szCs w:val="24"/>
        </w:rPr>
        <w:t xml:space="preserve"> minutes to certify </w:t>
      </w:r>
      <w:r w:rsidR="007262B2">
        <w:rPr>
          <w:rFonts w:ascii="Arial" w:hAnsi="Arial" w:cs="Arial"/>
          <w:szCs w:val="24"/>
          <w:lang w:val="en-US"/>
        </w:rPr>
        <w:t xml:space="preserve">each </w:t>
      </w:r>
      <w:r w:rsidRPr="002F22F4">
        <w:rPr>
          <w:rFonts w:ascii="Arial" w:hAnsi="Arial" w:cs="Arial"/>
          <w:szCs w:val="24"/>
        </w:rPr>
        <w:t>mine rescue team</w:t>
      </w:r>
      <w:r w:rsidR="007262B2">
        <w:rPr>
          <w:rFonts w:ascii="Arial" w:hAnsi="Arial" w:cs="Arial"/>
          <w:szCs w:val="24"/>
          <w:lang w:val="en-US"/>
        </w:rPr>
        <w:t xml:space="preserve"> (2)</w:t>
      </w:r>
      <w:r w:rsidRPr="002F22F4">
        <w:rPr>
          <w:rFonts w:ascii="Arial" w:hAnsi="Arial" w:cs="Arial"/>
          <w:szCs w:val="24"/>
        </w:rPr>
        <w:t>, and a clerical employee</w:t>
      </w:r>
      <w:r w:rsidRPr="002F22F4" w:rsidR="00ED195C">
        <w:rPr>
          <w:rFonts w:ascii="Arial" w:hAnsi="Arial" w:cs="Arial"/>
          <w:szCs w:val="24"/>
        </w:rPr>
        <w:t>, earning $</w:t>
      </w:r>
      <w:r w:rsidR="00D922BF">
        <w:rPr>
          <w:rFonts w:ascii="Arial" w:hAnsi="Arial" w:cs="Arial"/>
          <w:szCs w:val="24"/>
          <w:lang w:val="en-US"/>
        </w:rPr>
        <w:t>22.41</w:t>
      </w:r>
      <w:r w:rsidRPr="002F22F4" w:rsidR="00ED195C">
        <w:rPr>
          <w:rFonts w:ascii="Arial" w:hAnsi="Arial" w:cs="Arial"/>
          <w:szCs w:val="24"/>
        </w:rPr>
        <w:t xml:space="preserve"> per hour, </w:t>
      </w:r>
      <w:r w:rsidR="00F779BA">
        <w:rPr>
          <w:rFonts w:ascii="Arial" w:hAnsi="Arial" w:cs="Arial"/>
          <w:szCs w:val="24"/>
          <w:lang w:val="en-US"/>
        </w:rPr>
        <w:t>30 seconds</w:t>
      </w:r>
      <w:r w:rsidRPr="002F22F4">
        <w:rPr>
          <w:rFonts w:ascii="Arial" w:hAnsi="Arial" w:cs="Arial"/>
          <w:szCs w:val="24"/>
        </w:rPr>
        <w:t xml:space="preserve"> to send in the statement certifying the two mine rescue teams.</w:t>
      </w:r>
      <w:r w:rsidR="001A78E3">
        <w:rPr>
          <w:rStyle w:val="FootnoteReference"/>
          <w:rFonts w:ascii="Arial" w:hAnsi="Arial" w:cs="Arial"/>
          <w:szCs w:val="24"/>
        </w:rPr>
        <w:footnoteReference w:id="7"/>
      </w:r>
    </w:p>
    <w:p w:rsidRPr="00791BFA" w:rsidR="003F6BBB" w:rsidP="00791BFA" w:rsidRDefault="003F6BBB">
      <w:pPr>
        <w:pStyle w:val="BodyText12pt"/>
        <w:keepNext/>
        <w:rPr>
          <w:rFonts w:ascii="Arial" w:hAnsi="Arial" w:cs="Arial"/>
          <w:szCs w:val="24"/>
          <w:lang w:val="en-US"/>
        </w:rPr>
      </w:pPr>
      <w:r>
        <w:rPr>
          <w:rFonts w:ascii="Arial" w:hAnsi="Arial" w:cs="Arial"/>
          <w:szCs w:val="24"/>
          <w:u w:val="single"/>
          <w:lang w:val="en-US"/>
        </w:rPr>
        <w:t>Respondents</w:t>
      </w:r>
      <w:r>
        <w:rPr>
          <w:rFonts w:ascii="Arial" w:hAnsi="Arial" w:cs="Arial"/>
          <w:szCs w:val="24"/>
          <w:lang w:val="en-US"/>
        </w:rPr>
        <w:t xml:space="preserve"> = 20</w:t>
      </w:r>
      <w:r w:rsidR="003C3309">
        <w:rPr>
          <w:rFonts w:ascii="Arial" w:hAnsi="Arial" w:cs="Arial"/>
          <w:szCs w:val="24"/>
          <w:lang w:val="en-US"/>
        </w:rPr>
        <w:t>6</w:t>
      </w:r>
      <w:r>
        <w:rPr>
          <w:rFonts w:ascii="Arial" w:hAnsi="Arial" w:cs="Arial"/>
          <w:szCs w:val="24"/>
          <w:lang w:val="en-US"/>
        </w:rPr>
        <w:t xml:space="preserve"> respondents</w:t>
      </w:r>
    </w:p>
    <w:p w:rsidR="003F6BBB" w:rsidP="00791BFA" w:rsidRDefault="003F6BBB">
      <w:pPr>
        <w:pStyle w:val="BodyText12pt"/>
        <w:keepNext/>
        <w:rPr>
          <w:rFonts w:ascii="Arial" w:hAnsi="Arial" w:cs="Arial"/>
          <w:szCs w:val="24"/>
          <w:u w:val="single"/>
          <w:lang w:val="en-US"/>
        </w:rPr>
      </w:pPr>
    </w:p>
    <w:p w:rsidRPr="00791BFA" w:rsidR="004F4F41" w:rsidP="00791BFA" w:rsidRDefault="004F4F41">
      <w:pPr>
        <w:pStyle w:val="BodyText12pt"/>
        <w:keepNext/>
        <w:rPr>
          <w:rFonts w:ascii="Arial" w:hAnsi="Arial" w:cs="Arial"/>
          <w:szCs w:val="24"/>
          <w:u w:val="single"/>
          <w:lang w:val="en-US"/>
        </w:rPr>
      </w:pPr>
      <w:r w:rsidRPr="00C3204D">
        <w:rPr>
          <w:rFonts w:ascii="Arial" w:hAnsi="Arial" w:cs="Arial"/>
          <w:szCs w:val="24"/>
          <w:u w:val="single"/>
        </w:rPr>
        <w:t>Responses</w:t>
      </w:r>
    </w:p>
    <w:p w:rsidRPr="00791BFA" w:rsidR="004F4F41" w:rsidP="00791BFA" w:rsidRDefault="004F4F41">
      <w:pPr>
        <w:pStyle w:val="BodyText12pt"/>
        <w:ind w:left="180"/>
        <w:rPr>
          <w:rFonts w:ascii="Arial" w:hAnsi="Arial" w:cs="Arial"/>
          <w:szCs w:val="24"/>
        </w:rPr>
      </w:pPr>
      <w:r w:rsidRPr="00791BFA">
        <w:rPr>
          <w:rFonts w:ascii="Arial" w:hAnsi="Arial" w:cs="Arial"/>
          <w:szCs w:val="24"/>
        </w:rPr>
        <w:t>Certifying</w:t>
      </w:r>
    </w:p>
    <w:p w:rsidR="00F779BA" w:rsidP="00791BFA" w:rsidRDefault="000532D7">
      <w:pPr>
        <w:pStyle w:val="BodyText12pt"/>
        <w:ind w:left="360"/>
        <w:rPr>
          <w:rFonts w:ascii="Arial" w:hAnsi="Arial" w:cs="Arial"/>
          <w:szCs w:val="24"/>
          <w:lang w:val="en-US"/>
        </w:rPr>
      </w:pPr>
      <w:r w:rsidRPr="00C3204D">
        <w:rPr>
          <w:rFonts w:ascii="Arial" w:hAnsi="Arial" w:cs="Arial"/>
          <w:szCs w:val="24"/>
          <w:lang w:val="en-US"/>
        </w:rPr>
        <w:t>20</w:t>
      </w:r>
      <w:r w:rsidR="00451BE8">
        <w:rPr>
          <w:rFonts w:ascii="Arial" w:hAnsi="Arial" w:cs="Arial"/>
          <w:szCs w:val="24"/>
          <w:lang w:val="en-US"/>
        </w:rPr>
        <w:t>6</w:t>
      </w:r>
      <w:r w:rsidRPr="00BC2D46" w:rsidR="004F4F41">
        <w:rPr>
          <w:rFonts w:ascii="Arial" w:hAnsi="Arial" w:cs="Arial"/>
          <w:szCs w:val="24"/>
        </w:rPr>
        <w:t xml:space="preserve"> </w:t>
      </w:r>
      <w:r w:rsidRPr="00BC2D46" w:rsidR="00211485">
        <w:rPr>
          <w:rFonts w:ascii="Arial" w:hAnsi="Arial" w:cs="Arial"/>
          <w:szCs w:val="24"/>
        </w:rPr>
        <w:t>respondents/</w:t>
      </w:r>
      <w:r w:rsidRPr="00BC2D46" w:rsidR="004F4F41">
        <w:rPr>
          <w:rFonts w:ascii="Arial" w:hAnsi="Arial" w:cs="Arial"/>
          <w:szCs w:val="24"/>
        </w:rPr>
        <w:t xml:space="preserve">mines </w:t>
      </w:r>
      <w:r w:rsidRPr="00BC2D46" w:rsidR="00211485">
        <w:rPr>
          <w:rFonts w:ascii="Arial" w:hAnsi="Arial" w:cs="Arial"/>
          <w:szCs w:val="24"/>
        </w:rPr>
        <w:t xml:space="preserve">x </w:t>
      </w:r>
      <w:r w:rsidRPr="00BC2D46" w:rsidR="00DB1C3C">
        <w:rPr>
          <w:rFonts w:ascii="Arial" w:hAnsi="Arial" w:cs="Arial"/>
          <w:szCs w:val="24"/>
          <w:lang w:val="en-US"/>
        </w:rPr>
        <w:t>2</w:t>
      </w:r>
      <w:r w:rsidRPr="00BC2D46" w:rsidR="00211485">
        <w:rPr>
          <w:rFonts w:ascii="Arial" w:hAnsi="Arial" w:cs="Arial"/>
          <w:szCs w:val="24"/>
        </w:rPr>
        <w:t xml:space="preserve"> certifying response </w:t>
      </w:r>
      <w:r w:rsidRPr="00BC2D46" w:rsidR="004F4F41">
        <w:rPr>
          <w:rFonts w:ascii="Arial" w:hAnsi="Arial" w:cs="Arial"/>
          <w:szCs w:val="24"/>
        </w:rPr>
        <w:t>=</w:t>
      </w:r>
      <w:r w:rsidR="00F779BA">
        <w:rPr>
          <w:rFonts w:ascii="Arial" w:hAnsi="Arial" w:cs="Arial"/>
          <w:szCs w:val="24"/>
          <w:lang w:val="en-US"/>
        </w:rPr>
        <w:tab/>
      </w:r>
      <w:r w:rsidR="00F779BA">
        <w:rPr>
          <w:rFonts w:ascii="Arial" w:hAnsi="Arial" w:cs="Arial"/>
          <w:szCs w:val="24"/>
          <w:lang w:val="en-US"/>
        </w:rPr>
        <w:tab/>
      </w:r>
      <w:r w:rsidR="00F779BA">
        <w:rPr>
          <w:rFonts w:ascii="Arial" w:hAnsi="Arial" w:cs="Arial"/>
          <w:szCs w:val="24"/>
          <w:lang w:val="en-US"/>
        </w:rPr>
        <w:tab/>
      </w:r>
      <w:r w:rsidRPr="00C3204D" w:rsidR="003C3309">
        <w:rPr>
          <w:rFonts w:ascii="Arial" w:hAnsi="Arial" w:cs="Arial"/>
          <w:szCs w:val="24"/>
          <w:lang w:val="en-US"/>
        </w:rPr>
        <w:t>4</w:t>
      </w:r>
      <w:r w:rsidR="003C3309">
        <w:rPr>
          <w:rFonts w:ascii="Arial" w:hAnsi="Arial" w:cs="Arial"/>
          <w:szCs w:val="24"/>
          <w:lang w:val="en-US"/>
        </w:rPr>
        <w:t xml:space="preserve">12 </w:t>
      </w:r>
      <w:r w:rsidR="00F779BA">
        <w:rPr>
          <w:rFonts w:ascii="Arial" w:hAnsi="Arial" w:cs="Arial"/>
          <w:szCs w:val="24"/>
          <w:lang w:val="en-US"/>
        </w:rPr>
        <w:t>Responses</w:t>
      </w:r>
    </w:p>
    <w:p w:rsidRPr="00BC2D46" w:rsidR="00211485" w:rsidP="00791BFA" w:rsidRDefault="00F779BA">
      <w:pPr>
        <w:pStyle w:val="BodyText12pt"/>
        <w:rPr>
          <w:rFonts w:ascii="Arial" w:hAnsi="Arial" w:cs="Arial"/>
          <w:szCs w:val="24"/>
          <w:lang w:val="en-US"/>
        </w:rPr>
      </w:pPr>
      <w:r>
        <w:rPr>
          <w:rFonts w:ascii="Arial" w:hAnsi="Arial" w:cs="Arial"/>
          <w:szCs w:val="24"/>
          <w:lang w:val="en-US"/>
        </w:rPr>
        <w:t xml:space="preserve">   Clerical Work</w:t>
      </w:r>
    </w:p>
    <w:p w:rsidR="00F779BA" w:rsidP="00791BFA" w:rsidRDefault="000532D7">
      <w:pPr>
        <w:pStyle w:val="BodyText12pt"/>
        <w:ind w:left="360"/>
        <w:rPr>
          <w:rFonts w:ascii="Arial" w:hAnsi="Arial" w:cs="Arial"/>
          <w:szCs w:val="24"/>
          <w:lang w:val="en-US"/>
        </w:rPr>
      </w:pPr>
      <w:r w:rsidRPr="00BC2D46">
        <w:rPr>
          <w:rFonts w:ascii="Arial" w:hAnsi="Arial" w:cs="Arial"/>
          <w:szCs w:val="24"/>
          <w:lang w:val="en-US"/>
        </w:rPr>
        <w:t>20</w:t>
      </w:r>
      <w:r w:rsidR="00451BE8">
        <w:rPr>
          <w:rFonts w:ascii="Arial" w:hAnsi="Arial" w:cs="Arial"/>
          <w:szCs w:val="24"/>
          <w:lang w:val="en-US"/>
        </w:rPr>
        <w:t>6</w:t>
      </w:r>
      <w:r w:rsidRPr="00BC2D46" w:rsidR="00211485">
        <w:rPr>
          <w:rFonts w:ascii="Arial" w:hAnsi="Arial" w:cs="Arial"/>
          <w:szCs w:val="24"/>
        </w:rPr>
        <w:t xml:space="preserve"> respondents/mines x </w:t>
      </w:r>
      <w:r w:rsidRPr="00BC2D46" w:rsidR="00DB1C3C">
        <w:rPr>
          <w:rFonts w:ascii="Arial" w:hAnsi="Arial" w:cs="Arial"/>
          <w:szCs w:val="24"/>
          <w:lang w:val="en-US"/>
        </w:rPr>
        <w:t>2</w:t>
      </w:r>
      <w:r w:rsidRPr="00BC2D46" w:rsidR="00211485">
        <w:rPr>
          <w:rFonts w:ascii="Arial" w:hAnsi="Arial" w:cs="Arial"/>
          <w:szCs w:val="24"/>
        </w:rPr>
        <w:t xml:space="preserve"> clerical response =</w:t>
      </w:r>
      <w:r w:rsidR="00F779BA">
        <w:rPr>
          <w:rFonts w:ascii="Arial" w:hAnsi="Arial" w:cs="Arial"/>
          <w:szCs w:val="24"/>
          <w:lang w:val="en-US"/>
        </w:rPr>
        <w:tab/>
      </w:r>
      <w:r w:rsidR="00F779BA">
        <w:rPr>
          <w:rFonts w:ascii="Arial" w:hAnsi="Arial" w:cs="Arial"/>
          <w:szCs w:val="24"/>
          <w:lang w:val="en-US"/>
        </w:rPr>
        <w:tab/>
      </w:r>
      <w:r w:rsidR="00F779BA">
        <w:rPr>
          <w:rFonts w:ascii="Arial" w:hAnsi="Arial" w:cs="Arial"/>
          <w:szCs w:val="24"/>
          <w:lang w:val="en-US"/>
        </w:rPr>
        <w:tab/>
      </w:r>
      <w:r w:rsidRPr="00791BFA" w:rsidR="00C90A9F">
        <w:rPr>
          <w:rFonts w:ascii="Arial" w:hAnsi="Arial" w:cs="Arial"/>
          <w:szCs w:val="24"/>
          <w:u w:val="single"/>
          <w:lang w:val="en-US"/>
        </w:rPr>
        <w:t>4</w:t>
      </w:r>
      <w:r w:rsidR="00C90A9F">
        <w:rPr>
          <w:rFonts w:ascii="Arial" w:hAnsi="Arial" w:cs="Arial"/>
          <w:szCs w:val="24"/>
          <w:u w:val="single"/>
          <w:lang w:val="en-US"/>
        </w:rPr>
        <w:t>12</w:t>
      </w:r>
      <w:r w:rsidRPr="00791BFA" w:rsidR="00C90A9F">
        <w:rPr>
          <w:rFonts w:ascii="Arial" w:hAnsi="Arial" w:cs="Arial"/>
          <w:szCs w:val="24"/>
          <w:u w:val="single"/>
          <w:lang w:val="en-US"/>
        </w:rPr>
        <w:t xml:space="preserve"> </w:t>
      </w:r>
      <w:r w:rsidRPr="00791BFA" w:rsidR="00F779BA">
        <w:rPr>
          <w:rFonts w:ascii="Arial" w:hAnsi="Arial" w:cs="Arial"/>
          <w:szCs w:val="24"/>
          <w:u w:val="single"/>
          <w:lang w:val="en-US"/>
        </w:rPr>
        <w:t>Responses</w:t>
      </w:r>
    </w:p>
    <w:p w:rsidRPr="00BC2D46" w:rsidR="00211485" w:rsidP="00791BFA" w:rsidRDefault="00F779BA">
      <w:pPr>
        <w:pStyle w:val="BodyText12pt"/>
        <w:rPr>
          <w:rFonts w:ascii="Arial" w:hAnsi="Arial" w:cs="Arial"/>
          <w:szCs w:val="24"/>
          <w:lang w:val="en-US"/>
        </w:rPr>
      </w:pPr>
      <w:r>
        <w:rPr>
          <w:rFonts w:ascii="Arial" w:hAnsi="Arial" w:cs="Arial"/>
          <w:szCs w:val="24"/>
          <w:lang w:val="en-US"/>
        </w:rPr>
        <w:t>Responses =</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C90A9F">
        <w:rPr>
          <w:rFonts w:ascii="Arial" w:hAnsi="Arial" w:cs="Arial"/>
          <w:szCs w:val="24"/>
          <w:lang w:val="en-US"/>
        </w:rPr>
        <w:t xml:space="preserve">824 </w:t>
      </w:r>
      <w:r>
        <w:rPr>
          <w:rFonts w:ascii="Arial" w:hAnsi="Arial" w:cs="Arial"/>
          <w:szCs w:val="24"/>
          <w:lang w:val="en-US"/>
        </w:rPr>
        <w:t>Responses</w:t>
      </w:r>
    </w:p>
    <w:p w:rsidRPr="00791BFA" w:rsidR="00211485" w:rsidP="00791BFA" w:rsidRDefault="00211485">
      <w:pPr>
        <w:pStyle w:val="BodyText12pt"/>
        <w:rPr>
          <w:rFonts w:ascii="Arial" w:hAnsi="Arial" w:cs="Arial"/>
          <w:szCs w:val="24"/>
          <w:lang w:val="en-US"/>
        </w:rPr>
      </w:pPr>
    </w:p>
    <w:p w:rsidRPr="00BC2D46" w:rsidR="009D59D6" w:rsidP="00791BFA" w:rsidRDefault="009D59D6">
      <w:pPr>
        <w:pStyle w:val="BodyText12pt"/>
        <w:keepNext/>
        <w:rPr>
          <w:rFonts w:ascii="Arial" w:hAnsi="Arial" w:cs="Arial"/>
          <w:szCs w:val="24"/>
          <w:u w:val="single"/>
        </w:rPr>
      </w:pPr>
      <w:r w:rsidRPr="00BC2D46">
        <w:rPr>
          <w:rFonts w:ascii="Arial" w:hAnsi="Arial" w:cs="Arial"/>
          <w:szCs w:val="24"/>
          <w:u w:val="single"/>
        </w:rPr>
        <w:t>Hour Burden</w:t>
      </w:r>
    </w:p>
    <w:p w:rsidRPr="00791BFA" w:rsidR="009D59D6" w:rsidP="00791BFA" w:rsidRDefault="009D59D6">
      <w:pPr>
        <w:pStyle w:val="BodyText12pt"/>
        <w:ind w:left="180"/>
        <w:rPr>
          <w:rFonts w:ascii="Arial" w:hAnsi="Arial" w:cs="Arial"/>
          <w:szCs w:val="24"/>
        </w:rPr>
      </w:pPr>
      <w:r w:rsidRPr="00791BFA">
        <w:rPr>
          <w:rFonts w:ascii="Arial" w:hAnsi="Arial" w:cs="Arial"/>
          <w:szCs w:val="24"/>
        </w:rPr>
        <w:t>Certifying</w:t>
      </w:r>
    </w:p>
    <w:p w:rsidRPr="00C3204D" w:rsidR="009D59D6" w:rsidP="00791BFA" w:rsidRDefault="000532D7">
      <w:pPr>
        <w:pStyle w:val="BodyText12pt"/>
        <w:ind w:left="360"/>
        <w:rPr>
          <w:rFonts w:ascii="Arial" w:hAnsi="Arial" w:cs="Arial"/>
          <w:szCs w:val="24"/>
          <w:lang w:val="en-US"/>
        </w:rPr>
      </w:pPr>
      <w:r w:rsidRPr="00C3204D">
        <w:rPr>
          <w:rFonts w:ascii="Arial" w:hAnsi="Arial" w:cs="Arial"/>
          <w:szCs w:val="24"/>
          <w:lang w:val="en-US"/>
        </w:rPr>
        <w:t>4</w:t>
      </w:r>
      <w:r w:rsidR="00C90A9F">
        <w:rPr>
          <w:rFonts w:ascii="Arial" w:hAnsi="Arial" w:cs="Arial"/>
          <w:szCs w:val="24"/>
          <w:lang w:val="en-US"/>
        </w:rPr>
        <w:t>12</w:t>
      </w:r>
      <w:r w:rsidRPr="00BC2D46" w:rsidR="00DB1C3C">
        <w:rPr>
          <w:rFonts w:ascii="Arial" w:hAnsi="Arial" w:cs="Arial"/>
          <w:szCs w:val="24"/>
        </w:rPr>
        <w:t xml:space="preserve"> </w:t>
      </w:r>
      <w:r w:rsidRPr="00BC2D46" w:rsidR="00211485">
        <w:rPr>
          <w:rFonts w:ascii="Arial" w:hAnsi="Arial" w:cs="Arial"/>
          <w:szCs w:val="24"/>
        </w:rPr>
        <w:t xml:space="preserve">responses </w:t>
      </w:r>
      <w:r w:rsidRPr="00BC2D46" w:rsidR="009D59D6">
        <w:rPr>
          <w:rFonts w:ascii="Arial" w:hAnsi="Arial" w:cs="Arial"/>
          <w:szCs w:val="24"/>
        </w:rPr>
        <w:t xml:space="preserve">x </w:t>
      </w:r>
      <w:r w:rsidR="00F779BA">
        <w:rPr>
          <w:rFonts w:ascii="Arial" w:hAnsi="Arial" w:cs="Arial"/>
          <w:szCs w:val="24"/>
          <w:lang w:val="en-US"/>
        </w:rPr>
        <w:t>15 minutes</w:t>
      </w:r>
      <w:r w:rsidRPr="00C3204D" w:rsidR="00E26576">
        <w:rPr>
          <w:rFonts w:ascii="Arial" w:hAnsi="Arial" w:cs="Arial"/>
          <w:szCs w:val="24"/>
        </w:rPr>
        <w:t>/</w:t>
      </w:r>
      <w:r w:rsidRPr="00BC2D46" w:rsidR="009D59D6">
        <w:rPr>
          <w:rFonts w:ascii="Arial" w:hAnsi="Arial" w:cs="Arial"/>
          <w:szCs w:val="24"/>
        </w:rPr>
        <w:t>annual statement</w:t>
      </w:r>
      <w:r w:rsidRPr="00BC2D46" w:rsidR="00E26576">
        <w:rPr>
          <w:rFonts w:ascii="Arial" w:hAnsi="Arial" w:cs="Arial"/>
          <w:szCs w:val="24"/>
        </w:rPr>
        <w:t xml:space="preserve"> </w:t>
      </w:r>
      <w:r w:rsidRPr="00BC2D46" w:rsidR="009D59D6">
        <w:rPr>
          <w:rFonts w:ascii="Arial" w:hAnsi="Arial" w:cs="Arial"/>
          <w:szCs w:val="24"/>
        </w:rPr>
        <w:t>=</w:t>
      </w:r>
      <w:r w:rsidR="00F779BA">
        <w:rPr>
          <w:rFonts w:ascii="Arial" w:hAnsi="Arial" w:cs="Arial"/>
          <w:szCs w:val="24"/>
          <w:lang w:val="en-US"/>
        </w:rPr>
        <w:tab/>
      </w:r>
      <w:r w:rsidR="00F779BA">
        <w:rPr>
          <w:rFonts w:ascii="Arial" w:hAnsi="Arial" w:cs="Arial"/>
          <w:szCs w:val="24"/>
          <w:lang w:val="en-US"/>
        </w:rPr>
        <w:tab/>
      </w:r>
      <w:r w:rsidR="00F779BA">
        <w:rPr>
          <w:rFonts w:ascii="Arial" w:hAnsi="Arial" w:cs="Arial"/>
          <w:szCs w:val="24"/>
          <w:lang w:val="en-US"/>
        </w:rPr>
        <w:tab/>
      </w:r>
      <w:r w:rsidRPr="00791BFA" w:rsidR="00C90A9F">
        <w:rPr>
          <w:rFonts w:ascii="Arial" w:hAnsi="Arial" w:cs="Arial"/>
          <w:szCs w:val="24"/>
        </w:rPr>
        <w:t>1</w:t>
      </w:r>
      <w:r w:rsidRPr="00791BFA" w:rsidR="00C90A9F">
        <w:rPr>
          <w:rFonts w:ascii="Arial" w:hAnsi="Arial" w:cs="Arial"/>
          <w:szCs w:val="24"/>
          <w:lang w:val="en-US"/>
        </w:rPr>
        <w:t>0</w:t>
      </w:r>
      <w:r w:rsidR="00C90A9F">
        <w:rPr>
          <w:rFonts w:ascii="Arial" w:hAnsi="Arial" w:cs="Arial"/>
          <w:szCs w:val="24"/>
          <w:lang w:val="en-US"/>
        </w:rPr>
        <w:t>3</w:t>
      </w:r>
      <w:r w:rsidRPr="00791BFA" w:rsidR="00C90A9F">
        <w:rPr>
          <w:rFonts w:ascii="Arial" w:hAnsi="Arial" w:cs="Arial"/>
          <w:szCs w:val="24"/>
        </w:rPr>
        <w:t xml:space="preserve"> </w:t>
      </w:r>
      <w:r w:rsidR="001234E2">
        <w:rPr>
          <w:rFonts w:ascii="Arial" w:hAnsi="Arial" w:cs="Arial"/>
          <w:szCs w:val="24"/>
        </w:rPr>
        <w:t xml:space="preserve">h </w:t>
      </w:r>
    </w:p>
    <w:p w:rsidRPr="00791BFA" w:rsidR="009D59D6" w:rsidP="00791BFA" w:rsidRDefault="009D59D6">
      <w:pPr>
        <w:pStyle w:val="BodyText12pt"/>
        <w:ind w:left="180"/>
        <w:rPr>
          <w:rFonts w:ascii="Arial" w:hAnsi="Arial" w:cs="Arial"/>
          <w:szCs w:val="24"/>
        </w:rPr>
      </w:pPr>
      <w:r w:rsidRPr="00791BFA">
        <w:rPr>
          <w:rFonts w:ascii="Arial" w:hAnsi="Arial" w:cs="Arial"/>
          <w:szCs w:val="24"/>
        </w:rPr>
        <w:t>Clerical Work</w:t>
      </w:r>
    </w:p>
    <w:p w:rsidR="009D59D6" w:rsidP="00791BFA" w:rsidRDefault="000532D7">
      <w:pPr>
        <w:pStyle w:val="BodyText12pt"/>
        <w:ind w:left="360"/>
        <w:rPr>
          <w:rFonts w:ascii="Arial" w:hAnsi="Arial" w:cs="Arial"/>
          <w:szCs w:val="24"/>
          <w:lang w:val="en-US"/>
        </w:rPr>
      </w:pPr>
      <w:r w:rsidRPr="00C3204D">
        <w:rPr>
          <w:rFonts w:ascii="Arial" w:hAnsi="Arial" w:cs="Arial"/>
          <w:szCs w:val="24"/>
          <w:lang w:val="en-US"/>
        </w:rPr>
        <w:t>4</w:t>
      </w:r>
      <w:r w:rsidR="00C90A9F">
        <w:rPr>
          <w:rFonts w:ascii="Arial" w:hAnsi="Arial" w:cs="Arial"/>
          <w:szCs w:val="24"/>
          <w:lang w:val="en-US"/>
        </w:rPr>
        <w:t>12</w:t>
      </w:r>
      <w:r w:rsidRPr="00BC2D46" w:rsidR="00DB1C3C">
        <w:rPr>
          <w:rFonts w:ascii="Arial" w:hAnsi="Arial" w:cs="Arial"/>
          <w:szCs w:val="24"/>
          <w:lang w:val="en-US"/>
        </w:rPr>
        <w:t xml:space="preserve"> </w:t>
      </w:r>
      <w:r w:rsidRPr="00BC2D46" w:rsidR="00211485">
        <w:rPr>
          <w:rFonts w:ascii="Arial" w:hAnsi="Arial" w:cs="Arial"/>
          <w:szCs w:val="24"/>
        </w:rPr>
        <w:t xml:space="preserve">responses </w:t>
      </w:r>
      <w:r w:rsidRPr="00BC2D46" w:rsidR="009D59D6">
        <w:rPr>
          <w:rFonts w:ascii="Arial" w:hAnsi="Arial" w:cs="Arial"/>
          <w:szCs w:val="24"/>
        </w:rPr>
        <w:t xml:space="preserve">x </w:t>
      </w:r>
      <w:r w:rsidR="00F779BA">
        <w:rPr>
          <w:rFonts w:ascii="Arial" w:hAnsi="Arial" w:cs="Arial"/>
          <w:szCs w:val="24"/>
          <w:lang w:val="en-US"/>
        </w:rPr>
        <w:t>30 seconds/</w:t>
      </w:r>
      <w:r w:rsidRPr="00BC2D46" w:rsidR="009D59D6">
        <w:rPr>
          <w:rFonts w:ascii="Arial" w:hAnsi="Arial" w:cs="Arial"/>
          <w:szCs w:val="24"/>
        </w:rPr>
        <w:t>to send annual statement</w:t>
      </w:r>
      <w:r w:rsidRPr="00BC2D46" w:rsidR="00E26576">
        <w:rPr>
          <w:rFonts w:ascii="Arial" w:hAnsi="Arial" w:cs="Arial"/>
          <w:szCs w:val="24"/>
        </w:rPr>
        <w:t xml:space="preserve"> </w:t>
      </w:r>
      <w:r w:rsidRPr="00BC2D46" w:rsidR="009D59D6">
        <w:rPr>
          <w:rFonts w:ascii="Arial" w:hAnsi="Arial" w:cs="Arial"/>
          <w:szCs w:val="24"/>
        </w:rPr>
        <w:t>=</w:t>
      </w:r>
      <w:r w:rsidR="00F779BA">
        <w:rPr>
          <w:rFonts w:ascii="Arial" w:hAnsi="Arial" w:cs="Arial"/>
          <w:szCs w:val="24"/>
          <w:lang w:val="en-US"/>
        </w:rPr>
        <w:tab/>
      </w:r>
      <w:r w:rsidR="00F779BA">
        <w:rPr>
          <w:rFonts w:ascii="Arial" w:hAnsi="Arial" w:cs="Arial"/>
          <w:szCs w:val="24"/>
          <w:lang w:val="en-US"/>
        </w:rPr>
        <w:tab/>
      </w:r>
      <w:r w:rsidRPr="00F721F0" w:rsidR="00F721F0">
        <w:rPr>
          <w:rFonts w:ascii="Arial" w:hAnsi="Arial" w:cs="Arial"/>
          <w:szCs w:val="24"/>
          <w:u w:val="single"/>
          <w:lang w:val="en-US"/>
        </w:rPr>
        <w:t xml:space="preserve">    </w:t>
      </w:r>
      <w:r w:rsidRPr="00F721F0" w:rsidR="00F779BA">
        <w:rPr>
          <w:rFonts w:ascii="Arial" w:hAnsi="Arial" w:cs="Arial"/>
          <w:szCs w:val="24"/>
          <w:u w:val="single"/>
          <w:lang w:val="en-US"/>
        </w:rPr>
        <w:t>3</w:t>
      </w:r>
      <w:r w:rsidRPr="00F721F0" w:rsidR="009D59D6">
        <w:rPr>
          <w:rFonts w:ascii="Arial" w:hAnsi="Arial" w:cs="Arial"/>
          <w:szCs w:val="24"/>
          <w:u w:val="single"/>
        </w:rPr>
        <w:t xml:space="preserve"> </w:t>
      </w:r>
      <w:r w:rsidR="001234E2">
        <w:rPr>
          <w:rFonts w:ascii="Arial" w:hAnsi="Arial" w:cs="Arial"/>
          <w:szCs w:val="24"/>
          <w:u w:val="single"/>
        </w:rPr>
        <w:t xml:space="preserve">h </w:t>
      </w:r>
    </w:p>
    <w:p w:rsidRPr="00C3204D" w:rsidR="00F779BA" w:rsidP="00791BFA" w:rsidRDefault="00F779BA">
      <w:pPr>
        <w:pStyle w:val="BodyText12pt"/>
        <w:rPr>
          <w:rFonts w:ascii="Arial" w:hAnsi="Arial" w:cs="Arial"/>
          <w:szCs w:val="24"/>
          <w:lang w:val="en-US"/>
        </w:rPr>
      </w:pPr>
      <w:r>
        <w:rPr>
          <w:rFonts w:ascii="Arial" w:hAnsi="Arial" w:cs="Arial"/>
          <w:szCs w:val="24"/>
          <w:lang w:val="en-US"/>
        </w:rPr>
        <w:t>Hour Burden =</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C90A9F">
        <w:rPr>
          <w:rFonts w:ascii="Arial" w:hAnsi="Arial" w:cs="Arial"/>
          <w:szCs w:val="24"/>
          <w:lang w:val="en-US"/>
        </w:rPr>
        <w:t xml:space="preserve">106 </w:t>
      </w:r>
      <w:r w:rsidR="001234E2">
        <w:rPr>
          <w:rFonts w:ascii="Arial" w:hAnsi="Arial" w:cs="Arial"/>
          <w:szCs w:val="24"/>
          <w:lang w:val="en-US"/>
        </w:rPr>
        <w:t xml:space="preserve">h </w:t>
      </w:r>
    </w:p>
    <w:p w:rsidRPr="00BC2D46" w:rsidR="005E0EC7" w:rsidP="00791BFA" w:rsidRDefault="005E0EC7">
      <w:pPr>
        <w:pStyle w:val="BodyText12pt"/>
        <w:rPr>
          <w:rFonts w:ascii="Arial" w:hAnsi="Arial" w:cs="Arial"/>
          <w:b/>
          <w:szCs w:val="24"/>
        </w:rPr>
      </w:pPr>
      <w:r w:rsidRPr="00BC2D46">
        <w:rPr>
          <w:rFonts w:ascii="Arial" w:hAnsi="Arial" w:cs="Arial"/>
          <w:b/>
          <w:szCs w:val="24"/>
        </w:rPr>
        <w:t xml:space="preserve"> </w:t>
      </w:r>
    </w:p>
    <w:p w:rsidRPr="00BC2D46" w:rsidR="009D59D6" w:rsidP="00791BFA" w:rsidRDefault="009D59D6">
      <w:pPr>
        <w:pStyle w:val="BodyText12pt"/>
        <w:keepNext/>
        <w:rPr>
          <w:rFonts w:ascii="Arial" w:hAnsi="Arial" w:cs="Arial"/>
          <w:szCs w:val="24"/>
          <w:u w:val="single"/>
        </w:rPr>
      </w:pPr>
      <w:r w:rsidRPr="00BC2D46">
        <w:rPr>
          <w:rFonts w:ascii="Arial" w:hAnsi="Arial" w:cs="Arial"/>
          <w:szCs w:val="24"/>
          <w:u w:val="single"/>
        </w:rPr>
        <w:t>Hour Burden Cost</w:t>
      </w:r>
    </w:p>
    <w:p w:rsidRPr="00BC2D46" w:rsidR="009D59D6" w:rsidP="000E7FCE" w:rsidRDefault="00C90A9F">
      <w:pPr>
        <w:pStyle w:val="BodyText12pt"/>
        <w:tabs>
          <w:tab w:val="right" w:pos="7920"/>
        </w:tabs>
        <w:ind w:left="360"/>
        <w:rPr>
          <w:rFonts w:ascii="Arial" w:hAnsi="Arial" w:cs="Arial"/>
          <w:szCs w:val="24"/>
        </w:rPr>
      </w:pPr>
      <w:r w:rsidRPr="00BC2D46">
        <w:rPr>
          <w:rFonts w:ascii="Arial" w:hAnsi="Arial" w:cs="Arial"/>
          <w:szCs w:val="24"/>
        </w:rPr>
        <w:t>1</w:t>
      </w:r>
      <w:r w:rsidRPr="00BC2D46">
        <w:rPr>
          <w:rFonts w:ascii="Arial" w:hAnsi="Arial" w:cs="Arial"/>
          <w:szCs w:val="24"/>
          <w:lang w:val="en-US"/>
        </w:rPr>
        <w:t>0</w:t>
      </w:r>
      <w:r>
        <w:rPr>
          <w:rFonts w:ascii="Arial" w:hAnsi="Arial" w:cs="Arial"/>
          <w:szCs w:val="24"/>
          <w:lang w:val="en-US"/>
        </w:rPr>
        <w:t>3</w:t>
      </w:r>
      <w:r w:rsidRPr="00BC2D46">
        <w:rPr>
          <w:rFonts w:ascii="Arial" w:hAnsi="Arial" w:cs="Arial"/>
          <w:szCs w:val="24"/>
        </w:rPr>
        <w:t xml:space="preserve"> </w:t>
      </w:r>
      <w:r w:rsidR="001234E2">
        <w:rPr>
          <w:rFonts w:ascii="Arial" w:hAnsi="Arial" w:cs="Arial"/>
          <w:szCs w:val="24"/>
        </w:rPr>
        <w:t xml:space="preserve">h </w:t>
      </w:r>
      <w:r w:rsidRPr="00BC2D46" w:rsidR="009D59D6">
        <w:rPr>
          <w:rFonts w:ascii="Arial" w:hAnsi="Arial" w:cs="Arial"/>
          <w:szCs w:val="24"/>
        </w:rPr>
        <w:t>x $</w:t>
      </w:r>
      <w:r w:rsidR="003C3309">
        <w:rPr>
          <w:rFonts w:ascii="Arial" w:hAnsi="Arial" w:cs="Arial"/>
          <w:szCs w:val="24"/>
          <w:lang w:val="en-US"/>
        </w:rPr>
        <w:t>96.93</w:t>
      </w:r>
      <w:r w:rsidRPr="00BC2D46" w:rsidR="00E26576">
        <w:rPr>
          <w:rFonts w:ascii="Arial" w:hAnsi="Arial" w:cs="Arial"/>
          <w:szCs w:val="24"/>
        </w:rPr>
        <w:t>/</w:t>
      </w:r>
      <w:r w:rsidR="001234E2">
        <w:rPr>
          <w:rFonts w:ascii="Arial" w:hAnsi="Arial" w:cs="Arial"/>
          <w:szCs w:val="24"/>
        </w:rPr>
        <w:t xml:space="preserve">h </w:t>
      </w:r>
      <w:r w:rsidRPr="00BC2D46" w:rsidR="009D59D6">
        <w:rPr>
          <w:rFonts w:ascii="Arial" w:hAnsi="Arial" w:cs="Arial"/>
          <w:szCs w:val="24"/>
        </w:rPr>
        <w:t>=</w:t>
      </w:r>
      <w:r w:rsidR="00F779BA">
        <w:rPr>
          <w:rFonts w:ascii="Arial" w:hAnsi="Arial" w:cs="Arial"/>
          <w:szCs w:val="24"/>
          <w:lang w:val="en-US"/>
        </w:rPr>
        <w:tab/>
      </w:r>
      <w:r w:rsidRPr="00C3204D" w:rsidR="009D59D6">
        <w:rPr>
          <w:rFonts w:ascii="Arial" w:hAnsi="Arial" w:cs="Arial"/>
          <w:szCs w:val="24"/>
        </w:rPr>
        <w:t>$</w:t>
      </w:r>
      <w:r w:rsidR="00414573">
        <w:rPr>
          <w:rFonts w:ascii="Arial" w:hAnsi="Arial" w:cs="Arial"/>
          <w:szCs w:val="24"/>
          <w:lang w:val="en-US"/>
        </w:rPr>
        <w:t>9,</w:t>
      </w:r>
      <w:r>
        <w:rPr>
          <w:rFonts w:ascii="Arial" w:hAnsi="Arial" w:cs="Arial"/>
          <w:szCs w:val="24"/>
          <w:lang w:val="en-US"/>
        </w:rPr>
        <w:t>984</w:t>
      </w:r>
    </w:p>
    <w:p w:rsidR="009D59D6" w:rsidP="000E7FCE" w:rsidRDefault="00220897">
      <w:pPr>
        <w:pStyle w:val="BodyText12pt"/>
        <w:tabs>
          <w:tab w:val="right" w:pos="7920"/>
        </w:tabs>
        <w:ind w:left="360"/>
        <w:rPr>
          <w:rFonts w:ascii="Arial" w:hAnsi="Arial" w:cs="Arial"/>
          <w:szCs w:val="24"/>
          <w:lang w:val="en-US"/>
        </w:rPr>
      </w:pPr>
      <w:r>
        <w:rPr>
          <w:rFonts w:ascii="Arial" w:hAnsi="Arial" w:cs="Arial"/>
          <w:szCs w:val="24"/>
          <w:lang w:val="en-US"/>
        </w:rPr>
        <w:t xml:space="preserve">    </w:t>
      </w:r>
      <w:r w:rsidR="00414573">
        <w:rPr>
          <w:rFonts w:ascii="Arial" w:hAnsi="Arial" w:cs="Arial"/>
          <w:szCs w:val="24"/>
          <w:lang w:val="en-US"/>
        </w:rPr>
        <w:t>3</w:t>
      </w:r>
      <w:r w:rsidRPr="00BC2D46" w:rsidR="009D59D6">
        <w:rPr>
          <w:rFonts w:ascii="Arial" w:hAnsi="Arial" w:cs="Arial"/>
          <w:szCs w:val="24"/>
        </w:rPr>
        <w:t xml:space="preserve"> </w:t>
      </w:r>
      <w:r w:rsidR="001234E2">
        <w:rPr>
          <w:rFonts w:ascii="Arial" w:hAnsi="Arial" w:cs="Arial"/>
          <w:szCs w:val="24"/>
        </w:rPr>
        <w:t xml:space="preserve">h </w:t>
      </w:r>
      <w:r w:rsidRPr="00BC2D46" w:rsidR="009D59D6">
        <w:rPr>
          <w:rFonts w:ascii="Arial" w:hAnsi="Arial" w:cs="Arial"/>
          <w:szCs w:val="24"/>
        </w:rPr>
        <w:t>x $</w:t>
      </w:r>
      <w:r w:rsidR="003C3309">
        <w:rPr>
          <w:rFonts w:ascii="Arial" w:hAnsi="Arial" w:cs="Arial"/>
          <w:szCs w:val="24"/>
          <w:lang w:val="en-US"/>
        </w:rPr>
        <w:t>22.41</w:t>
      </w:r>
      <w:r w:rsidRPr="00BC2D46" w:rsidR="00E26576">
        <w:rPr>
          <w:rFonts w:ascii="Arial" w:hAnsi="Arial" w:cs="Arial"/>
          <w:szCs w:val="24"/>
        </w:rPr>
        <w:t>/</w:t>
      </w:r>
      <w:r w:rsidR="001234E2">
        <w:rPr>
          <w:rFonts w:ascii="Arial" w:hAnsi="Arial" w:cs="Arial"/>
          <w:szCs w:val="24"/>
        </w:rPr>
        <w:t xml:space="preserve">h </w:t>
      </w:r>
      <w:r w:rsidRPr="00BC2D46" w:rsidR="009D59D6">
        <w:rPr>
          <w:rFonts w:ascii="Arial" w:hAnsi="Arial" w:cs="Arial"/>
          <w:szCs w:val="24"/>
        </w:rPr>
        <w:t>=</w:t>
      </w:r>
      <w:r w:rsidR="00D922BF">
        <w:rPr>
          <w:rFonts w:ascii="Arial" w:hAnsi="Arial" w:cs="Arial"/>
          <w:szCs w:val="24"/>
          <w:lang w:val="en-US"/>
        </w:rPr>
        <w:t xml:space="preserve">                                                                         </w:t>
      </w:r>
      <w:r w:rsidR="00D922BF">
        <w:rPr>
          <w:rFonts w:ascii="Arial" w:hAnsi="Arial" w:cs="Arial"/>
          <w:szCs w:val="24"/>
          <w:u w:val="single"/>
          <w:lang w:val="en-US"/>
        </w:rPr>
        <w:t xml:space="preserve">    </w:t>
      </w:r>
      <w:r w:rsidRPr="00414573" w:rsidR="009D59D6">
        <w:rPr>
          <w:rFonts w:ascii="Arial" w:hAnsi="Arial" w:cs="Arial"/>
          <w:szCs w:val="24"/>
          <w:u w:val="single"/>
        </w:rPr>
        <w:t>$</w:t>
      </w:r>
      <w:r w:rsidR="00C90A9F">
        <w:rPr>
          <w:rFonts w:ascii="Arial" w:hAnsi="Arial" w:cs="Arial"/>
          <w:szCs w:val="24"/>
          <w:u w:val="single"/>
          <w:lang w:val="en-US"/>
        </w:rPr>
        <w:t>77</w:t>
      </w:r>
    </w:p>
    <w:p w:rsidR="00414573" w:rsidP="000E7FCE" w:rsidRDefault="00414573">
      <w:pPr>
        <w:pStyle w:val="BodyText12pt"/>
        <w:tabs>
          <w:tab w:val="right" w:pos="7920"/>
        </w:tabs>
        <w:rPr>
          <w:rFonts w:ascii="Arial" w:hAnsi="Arial" w:cs="Arial"/>
          <w:szCs w:val="24"/>
          <w:lang w:val="en-US"/>
        </w:rPr>
      </w:pPr>
      <w:r>
        <w:rPr>
          <w:rFonts w:ascii="Arial" w:hAnsi="Arial" w:cs="Arial"/>
          <w:szCs w:val="24"/>
          <w:lang w:val="en-US"/>
        </w:rPr>
        <w:t>Hour Burden Cost =</w:t>
      </w:r>
      <w:r>
        <w:rPr>
          <w:rFonts w:ascii="Arial" w:hAnsi="Arial" w:cs="Arial"/>
          <w:szCs w:val="24"/>
          <w:lang w:val="en-US"/>
        </w:rPr>
        <w:tab/>
        <w:t>$</w:t>
      </w:r>
      <w:r w:rsidR="00C90A9F">
        <w:rPr>
          <w:rFonts w:ascii="Arial" w:hAnsi="Arial" w:cs="Arial"/>
          <w:szCs w:val="24"/>
          <w:lang w:val="en-US"/>
        </w:rPr>
        <w:t>10,061</w:t>
      </w:r>
    </w:p>
    <w:p w:rsidRPr="00791BFA" w:rsidR="00414573" w:rsidP="00791BFA" w:rsidRDefault="00414573">
      <w:pPr>
        <w:pStyle w:val="BodyText12pt"/>
        <w:rPr>
          <w:rFonts w:ascii="Arial" w:hAnsi="Arial" w:cs="Arial"/>
          <w:szCs w:val="24"/>
          <w:lang w:val="en-US"/>
        </w:rPr>
      </w:pPr>
    </w:p>
    <w:p w:rsidR="00414573" w:rsidP="00791BFA" w:rsidRDefault="00414573">
      <w:pPr>
        <w:pStyle w:val="BodyText12pt"/>
        <w:rPr>
          <w:rFonts w:ascii="Arial" w:hAnsi="Arial" w:cs="Arial"/>
          <w:szCs w:val="24"/>
          <w:lang w:val="en-US"/>
        </w:rPr>
      </w:pPr>
    </w:p>
    <w:p w:rsidRPr="002F22F4" w:rsidR="001F6DD5" w:rsidP="00791BFA" w:rsidRDefault="0085183D">
      <w:pPr>
        <w:pStyle w:val="BodyText12pt"/>
        <w:rPr>
          <w:rFonts w:ascii="Arial" w:hAnsi="Arial" w:cs="Arial"/>
          <w:b/>
          <w:szCs w:val="24"/>
          <w:u w:val="single"/>
        </w:rPr>
      </w:pPr>
      <w:r>
        <w:rPr>
          <w:rFonts w:ascii="Arial" w:hAnsi="Arial" w:cs="Arial"/>
          <w:b/>
          <w:szCs w:val="24"/>
          <w:u w:val="single"/>
        </w:rPr>
        <w:t>Section</w:t>
      </w:r>
      <w:r w:rsidR="00910055">
        <w:rPr>
          <w:rFonts w:ascii="Arial" w:hAnsi="Arial" w:cs="Arial"/>
          <w:b/>
          <w:szCs w:val="24"/>
          <w:u w:val="single"/>
          <w:lang w:val="en-US"/>
        </w:rPr>
        <w:t xml:space="preserve"> </w:t>
      </w:r>
      <w:r w:rsidRPr="002F22F4" w:rsidR="001F6DD5">
        <w:rPr>
          <w:rFonts w:ascii="Arial" w:hAnsi="Arial" w:cs="Arial"/>
          <w:b/>
          <w:szCs w:val="24"/>
          <w:u w:val="single"/>
        </w:rPr>
        <w:t>75.1713-1</w:t>
      </w:r>
      <w:r w:rsidRPr="002F22F4" w:rsidR="00F02874">
        <w:rPr>
          <w:rFonts w:ascii="Arial" w:hAnsi="Arial" w:cs="Arial"/>
          <w:b/>
          <w:szCs w:val="24"/>
          <w:u w:val="single"/>
        </w:rPr>
        <w:t xml:space="preserve"> Arrangements </w:t>
      </w:r>
      <w:r w:rsidRPr="002F22F4" w:rsidR="00A214FA">
        <w:rPr>
          <w:rFonts w:ascii="Arial" w:hAnsi="Arial" w:cs="Arial"/>
          <w:b/>
          <w:szCs w:val="24"/>
          <w:u w:val="single"/>
        </w:rPr>
        <w:t>for Emergency Medical Assistance and Transportation for Injured Persons; Agreements; Reporting Requirements; Posting Requirements</w:t>
      </w:r>
    </w:p>
    <w:p w:rsidRPr="002F22F4" w:rsidR="001F6DD5" w:rsidP="006A7656" w:rsidRDefault="001F6DD5">
      <w:pPr>
        <w:pStyle w:val="BodyText12pt"/>
        <w:tabs>
          <w:tab w:val="right" w:pos="9360"/>
        </w:tabs>
        <w:spacing w:after="120"/>
        <w:rPr>
          <w:rFonts w:ascii="Arial" w:hAnsi="Arial" w:cs="Arial"/>
          <w:szCs w:val="24"/>
        </w:rPr>
      </w:pPr>
      <w:r w:rsidRPr="002F22F4">
        <w:rPr>
          <w:rFonts w:ascii="Arial" w:hAnsi="Arial" w:cs="Arial"/>
          <w:szCs w:val="24"/>
        </w:rPr>
        <w:t xml:space="preserve">Under </w:t>
      </w:r>
      <w:r w:rsidR="007512E6">
        <w:rPr>
          <w:rFonts w:ascii="Arial" w:hAnsi="Arial" w:cs="Arial"/>
          <w:szCs w:val="24"/>
          <w:lang w:val="en-US"/>
        </w:rPr>
        <w:t xml:space="preserve">section </w:t>
      </w:r>
      <w:r w:rsidRPr="002F22F4">
        <w:rPr>
          <w:rFonts w:ascii="Arial" w:hAnsi="Arial" w:cs="Arial"/>
          <w:szCs w:val="24"/>
        </w:rPr>
        <w:t>75.1713-1(a), (b), and (e), operators of underground coal mines are required to make arrangements for 24</w:t>
      </w:r>
      <w:r w:rsidRPr="002F22F4" w:rsidR="00622F7E">
        <w:rPr>
          <w:rFonts w:ascii="Arial" w:hAnsi="Arial" w:cs="Arial"/>
          <w:szCs w:val="24"/>
        </w:rPr>
        <w:t>-</w:t>
      </w:r>
      <w:r w:rsidRPr="002F22F4">
        <w:rPr>
          <w:rFonts w:ascii="Arial" w:hAnsi="Arial" w:cs="Arial"/>
          <w:szCs w:val="24"/>
        </w:rPr>
        <w:t>hour emergency medical assistance and transportation for injured persons.</w:t>
      </w:r>
      <w:r w:rsidRPr="002F22F4" w:rsidR="00B228D3">
        <w:rPr>
          <w:rFonts w:ascii="Arial" w:hAnsi="Arial" w:cs="Arial"/>
          <w:szCs w:val="24"/>
        </w:rPr>
        <w:t xml:space="preserve">  </w:t>
      </w:r>
      <w:r w:rsidRPr="002F22F4">
        <w:rPr>
          <w:rFonts w:ascii="Arial" w:hAnsi="Arial" w:cs="Arial"/>
          <w:szCs w:val="24"/>
        </w:rPr>
        <w:t>Operators are also required to post at appropriate places at the mine the names, titles, addresses, and telephone numbers of all persons or services currently available under those arrangements to provide medical assistance and transportation at the mine.</w:t>
      </w:r>
      <w:r w:rsidRPr="002F22F4" w:rsidR="00B228D3">
        <w:rPr>
          <w:rFonts w:ascii="Arial" w:hAnsi="Arial" w:cs="Arial"/>
          <w:szCs w:val="24"/>
        </w:rPr>
        <w:t xml:space="preserve">  </w:t>
      </w:r>
      <w:r w:rsidRPr="002F22F4">
        <w:rPr>
          <w:rFonts w:ascii="Arial" w:hAnsi="Arial" w:cs="Arial"/>
          <w:szCs w:val="24"/>
        </w:rPr>
        <w:t>The required information need</w:t>
      </w:r>
      <w:r w:rsidRPr="002F22F4" w:rsidR="00175AF9">
        <w:rPr>
          <w:rFonts w:ascii="Arial" w:hAnsi="Arial" w:cs="Arial"/>
          <w:szCs w:val="24"/>
        </w:rPr>
        <w:t>s to</w:t>
      </w:r>
      <w:r w:rsidRPr="002F22F4">
        <w:rPr>
          <w:rFonts w:ascii="Arial" w:hAnsi="Arial" w:cs="Arial"/>
          <w:szCs w:val="24"/>
        </w:rPr>
        <w:t xml:space="preserve"> be developed and posted only once, and revised only when a change in the arrangements for emergency medical assistance and </w:t>
      </w:r>
      <w:r w:rsidRPr="002F22F4" w:rsidR="000F4926">
        <w:rPr>
          <w:rFonts w:ascii="Arial" w:hAnsi="Arial" w:cs="Arial"/>
          <w:szCs w:val="24"/>
        </w:rPr>
        <w:t>transportation</w:t>
      </w:r>
      <w:r w:rsidRPr="002F22F4">
        <w:rPr>
          <w:rFonts w:ascii="Arial" w:hAnsi="Arial" w:cs="Arial"/>
          <w:szCs w:val="24"/>
        </w:rPr>
        <w:t xml:space="preserve"> for injured persons occurs.</w:t>
      </w:r>
      <w:r w:rsidRPr="002F22F4" w:rsidR="001E2650">
        <w:rPr>
          <w:rFonts w:ascii="Arial" w:hAnsi="Arial" w:cs="Arial"/>
          <w:szCs w:val="24"/>
        </w:rPr>
        <w:t xml:space="preserve">  MSHA estimates that approximately 5</w:t>
      </w:r>
      <w:r w:rsidR="002A3040">
        <w:rPr>
          <w:rFonts w:ascii="Arial" w:hAnsi="Arial" w:cs="Arial"/>
          <w:szCs w:val="24"/>
        </w:rPr>
        <w:t xml:space="preserve"> percent</w:t>
      </w:r>
      <w:r w:rsidRPr="002F22F4" w:rsidR="001E2650">
        <w:rPr>
          <w:rFonts w:ascii="Arial" w:hAnsi="Arial" w:cs="Arial"/>
          <w:szCs w:val="24"/>
        </w:rPr>
        <w:t xml:space="preserve"> of the underground mines experience changes in circumstances that require revising and posting new medical emergency arrangements </w:t>
      </w:r>
      <w:r w:rsidRPr="002F22F4">
        <w:rPr>
          <w:rFonts w:ascii="Arial" w:hAnsi="Arial" w:cs="Arial"/>
          <w:szCs w:val="24"/>
        </w:rPr>
        <w:t>in any given year.</w:t>
      </w:r>
    </w:p>
    <w:p w:rsidRPr="002F22F4" w:rsidR="001F6DD5" w:rsidP="006A7656" w:rsidRDefault="001F6DD5">
      <w:pPr>
        <w:pStyle w:val="BodyText12pt"/>
        <w:tabs>
          <w:tab w:val="right" w:pos="9360"/>
        </w:tabs>
        <w:spacing w:after="120"/>
        <w:rPr>
          <w:rFonts w:ascii="Arial" w:hAnsi="Arial" w:cs="Arial"/>
          <w:szCs w:val="24"/>
        </w:rPr>
      </w:pPr>
      <w:r w:rsidRPr="002F22F4">
        <w:rPr>
          <w:rFonts w:ascii="Arial" w:hAnsi="Arial" w:cs="Arial"/>
          <w:szCs w:val="24"/>
        </w:rPr>
        <w:t xml:space="preserve">MSHA estimates that it requires an average of 2 hours to make arrangements for emergency medical assistance and </w:t>
      </w:r>
      <w:r w:rsidRPr="002F22F4" w:rsidR="000F4926">
        <w:rPr>
          <w:rFonts w:ascii="Arial" w:hAnsi="Arial" w:cs="Arial"/>
          <w:szCs w:val="24"/>
        </w:rPr>
        <w:t>transportation</w:t>
      </w:r>
      <w:r w:rsidRPr="002F22F4">
        <w:rPr>
          <w:rFonts w:ascii="Arial" w:hAnsi="Arial" w:cs="Arial"/>
          <w:szCs w:val="24"/>
        </w:rPr>
        <w:t xml:space="preserve"> for injured persons and to post the required information about those arrangements.  This work is generally performed by </w:t>
      </w:r>
      <w:r w:rsidRPr="002F22F4" w:rsidR="00ED195C">
        <w:rPr>
          <w:rFonts w:ascii="Arial" w:hAnsi="Arial" w:cs="Arial"/>
          <w:szCs w:val="24"/>
        </w:rPr>
        <w:t xml:space="preserve">a </w:t>
      </w:r>
      <w:r w:rsidRPr="002F22F4">
        <w:rPr>
          <w:rFonts w:ascii="Arial" w:hAnsi="Arial" w:cs="Arial"/>
          <w:szCs w:val="24"/>
        </w:rPr>
        <w:t>safety manager or mine superintendent with an estimated average hourly wage of $</w:t>
      </w:r>
      <w:r w:rsidR="000959DF">
        <w:rPr>
          <w:rFonts w:ascii="Arial" w:hAnsi="Arial" w:cs="Arial"/>
          <w:szCs w:val="24"/>
          <w:lang w:val="en-US"/>
        </w:rPr>
        <w:t>96</w:t>
      </w:r>
      <w:r w:rsidR="00FA0355">
        <w:rPr>
          <w:rFonts w:ascii="Arial" w:hAnsi="Arial" w:cs="Arial"/>
          <w:szCs w:val="24"/>
          <w:lang w:val="en-US"/>
        </w:rPr>
        <w:t>.</w:t>
      </w:r>
      <w:r w:rsidR="000959DF">
        <w:rPr>
          <w:rFonts w:ascii="Arial" w:hAnsi="Arial" w:cs="Arial"/>
          <w:szCs w:val="24"/>
          <w:lang w:val="en-US"/>
        </w:rPr>
        <w:t>63</w:t>
      </w:r>
      <w:r w:rsidRPr="002F22F4">
        <w:rPr>
          <w:rFonts w:ascii="Arial" w:hAnsi="Arial" w:cs="Arial"/>
          <w:szCs w:val="24"/>
        </w:rPr>
        <w:t>.</w:t>
      </w:r>
    </w:p>
    <w:p w:rsidRPr="00791BFA" w:rsidR="003F6BBB" w:rsidP="00791BFA" w:rsidRDefault="003F6BBB">
      <w:pPr>
        <w:pStyle w:val="BodyText12pt"/>
        <w:keepNext/>
        <w:rPr>
          <w:rFonts w:ascii="Arial" w:hAnsi="Arial" w:cs="Arial"/>
          <w:szCs w:val="24"/>
          <w:lang w:val="en-US"/>
        </w:rPr>
      </w:pPr>
      <w:r>
        <w:rPr>
          <w:rFonts w:ascii="Arial" w:hAnsi="Arial" w:cs="Arial"/>
          <w:szCs w:val="24"/>
          <w:u w:val="single"/>
          <w:lang w:val="en-US"/>
        </w:rPr>
        <w:t>Respondents</w:t>
      </w:r>
      <w:r>
        <w:rPr>
          <w:rFonts w:ascii="Arial" w:hAnsi="Arial" w:cs="Arial"/>
          <w:szCs w:val="24"/>
          <w:lang w:val="en-US"/>
        </w:rPr>
        <w:t xml:space="preserve"> = 10 respondents (20</w:t>
      </w:r>
      <w:r w:rsidR="00FF0F99">
        <w:rPr>
          <w:rFonts w:ascii="Arial" w:hAnsi="Arial" w:cs="Arial"/>
          <w:szCs w:val="24"/>
          <w:lang w:val="en-US"/>
        </w:rPr>
        <w:t>6</w:t>
      </w:r>
      <w:r>
        <w:rPr>
          <w:rFonts w:ascii="Arial" w:hAnsi="Arial" w:cs="Arial"/>
          <w:szCs w:val="24"/>
          <w:lang w:val="en-US"/>
        </w:rPr>
        <w:t xml:space="preserve"> existing mines x 0.05 revisions)</w:t>
      </w:r>
    </w:p>
    <w:p w:rsidR="003F6BBB" w:rsidP="00791BFA" w:rsidRDefault="003F6BBB">
      <w:pPr>
        <w:pStyle w:val="BodyText12pt"/>
        <w:keepNext/>
        <w:rPr>
          <w:rFonts w:ascii="Arial" w:hAnsi="Arial" w:cs="Arial"/>
          <w:szCs w:val="24"/>
          <w:u w:val="single"/>
          <w:lang w:val="en-US"/>
        </w:rPr>
      </w:pPr>
    </w:p>
    <w:p w:rsidRPr="00791BFA" w:rsidR="00276135" w:rsidP="00791BFA" w:rsidRDefault="00276135">
      <w:pPr>
        <w:pStyle w:val="BodyText12pt"/>
        <w:keepNext/>
        <w:rPr>
          <w:rFonts w:ascii="Arial" w:hAnsi="Arial" w:cs="Arial"/>
          <w:szCs w:val="24"/>
          <w:u w:val="single"/>
          <w:lang w:val="en-US"/>
        </w:rPr>
      </w:pPr>
      <w:r w:rsidRPr="002F22F4">
        <w:rPr>
          <w:rFonts w:ascii="Arial" w:hAnsi="Arial" w:cs="Arial"/>
          <w:szCs w:val="24"/>
          <w:u w:val="single"/>
        </w:rPr>
        <w:t>Responses</w:t>
      </w:r>
    </w:p>
    <w:p w:rsidR="00276135" w:rsidP="00791BFA" w:rsidRDefault="002F412D">
      <w:pPr>
        <w:pStyle w:val="BodyText12pt"/>
        <w:ind w:left="360"/>
        <w:rPr>
          <w:rFonts w:ascii="Arial" w:hAnsi="Arial" w:cs="Arial"/>
          <w:szCs w:val="24"/>
          <w:lang w:val="en-US"/>
        </w:rPr>
      </w:pPr>
      <w:r>
        <w:rPr>
          <w:rFonts w:ascii="Arial" w:hAnsi="Arial" w:cs="Arial"/>
          <w:szCs w:val="24"/>
          <w:lang w:val="en-US"/>
        </w:rPr>
        <w:t>20</w:t>
      </w:r>
      <w:r w:rsidR="00FF0F99">
        <w:rPr>
          <w:rFonts w:ascii="Arial" w:hAnsi="Arial" w:cs="Arial"/>
          <w:szCs w:val="24"/>
          <w:lang w:val="en-US"/>
        </w:rPr>
        <w:t>6</w:t>
      </w:r>
      <w:r w:rsidRPr="00AD4E6B" w:rsidR="00AD4E6B">
        <w:rPr>
          <w:rFonts w:ascii="Arial" w:hAnsi="Arial" w:cs="Arial"/>
          <w:szCs w:val="24"/>
        </w:rPr>
        <w:t xml:space="preserve"> </w:t>
      </w:r>
      <w:r w:rsidRPr="002F22F4" w:rsidR="00276135">
        <w:rPr>
          <w:rFonts w:ascii="Arial" w:hAnsi="Arial" w:cs="Arial"/>
          <w:szCs w:val="24"/>
        </w:rPr>
        <w:t>existing mines x 0.05 revisions/mine =</w:t>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Pr="00791BFA" w:rsidR="00276135">
        <w:rPr>
          <w:rFonts w:ascii="Arial" w:hAnsi="Arial" w:cs="Arial"/>
          <w:szCs w:val="24"/>
        </w:rPr>
        <w:t>1</w:t>
      </w:r>
      <w:r w:rsidRPr="00791BFA">
        <w:rPr>
          <w:rFonts w:ascii="Arial" w:hAnsi="Arial" w:cs="Arial"/>
          <w:szCs w:val="24"/>
          <w:lang w:val="en-US"/>
        </w:rPr>
        <w:t>0</w:t>
      </w:r>
      <w:r w:rsidR="00F00CEB">
        <w:rPr>
          <w:rFonts w:ascii="Arial" w:hAnsi="Arial" w:cs="Arial"/>
          <w:szCs w:val="24"/>
          <w:lang w:val="en-US"/>
        </w:rPr>
        <w:t xml:space="preserve"> Responses</w:t>
      </w:r>
    </w:p>
    <w:p w:rsidRPr="00791BFA" w:rsidR="00F00CEB" w:rsidP="00791BFA" w:rsidRDefault="00F00CEB">
      <w:pPr>
        <w:pStyle w:val="BodyText12pt"/>
        <w:rPr>
          <w:rFonts w:ascii="Arial" w:hAnsi="Arial" w:cs="Arial"/>
          <w:szCs w:val="24"/>
          <w:lang w:val="en-US"/>
        </w:rPr>
      </w:pPr>
    </w:p>
    <w:p w:rsidRPr="00791BFA" w:rsidR="001F6DD5" w:rsidP="00791BFA" w:rsidRDefault="001F6DD5">
      <w:pPr>
        <w:pStyle w:val="BodyText12pt"/>
        <w:keepNext/>
        <w:rPr>
          <w:rFonts w:ascii="Arial" w:hAnsi="Arial" w:cs="Arial"/>
          <w:szCs w:val="24"/>
          <w:u w:val="single"/>
          <w:lang w:val="en-US"/>
        </w:rPr>
      </w:pPr>
      <w:r w:rsidRPr="002F22F4">
        <w:rPr>
          <w:rFonts w:ascii="Arial" w:hAnsi="Arial" w:cs="Arial"/>
          <w:szCs w:val="24"/>
          <w:u w:val="single"/>
        </w:rPr>
        <w:t>Hour Burden</w:t>
      </w:r>
      <w:r w:rsidR="00F00CEB">
        <w:rPr>
          <w:rFonts w:ascii="Arial" w:hAnsi="Arial" w:cs="Arial"/>
          <w:szCs w:val="24"/>
          <w:u w:val="single"/>
          <w:lang w:val="en-US"/>
        </w:rPr>
        <w:t xml:space="preserve"> (Third Party Disclosure)</w:t>
      </w:r>
    </w:p>
    <w:p w:rsidR="001F6DD5" w:rsidP="00791BFA" w:rsidRDefault="002A3040">
      <w:pPr>
        <w:pStyle w:val="BodyText12pt"/>
        <w:ind w:left="360"/>
        <w:rPr>
          <w:rFonts w:ascii="Arial" w:hAnsi="Arial" w:cs="Arial"/>
          <w:b/>
          <w:szCs w:val="24"/>
          <w:lang w:val="en-US"/>
        </w:rPr>
      </w:pPr>
      <w:r>
        <w:rPr>
          <w:rFonts w:ascii="Arial" w:hAnsi="Arial" w:cs="Arial"/>
          <w:szCs w:val="24"/>
        </w:rPr>
        <w:t>1</w:t>
      </w:r>
      <w:r w:rsidR="002F412D">
        <w:rPr>
          <w:rFonts w:ascii="Arial" w:hAnsi="Arial" w:cs="Arial"/>
          <w:szCs w:val="24"/>
          <w:lang w:val="en-US"/>
        </w:rPr>
        <w:t>0</w:t>
      </w:r>
      <w:r w:rsidRPr="002F22F4" w:rsidR="001F6DD5">
        <w:rPr>
          <w:rFonts w:ascii="Arial" w:hAnsi="Arial" w:cs="Arial"/>
          <w:szCs w:val="24"/>
        </w:rPr>
        <w:t xml:space="preserve"> existing mines x 2 h</w:t>
      </w:r>
      <w:r w:rsidRPr="002F22F4" w:rsidR="000F4926">
        <w:rPr>
          <w:rFonts w:ascii="Arial" w:hAnsi="Arial" w:cs="Arial"/>
          <w:szCs w:val="24"/>
        </w:rPr>
        <w:t>/</w:t>
      </w:r>
      <w:r w:rsidRPr="002F22F4" w:rsidR="001F6DD5">
        <w:rPr>
          <w:rFonts w:ascii="Arial" w:hAnsi="Arial" w:cs="Arial"/>
          <w:szCs w:val="24"/>
        </w:rPr>
        <w:t>revised agreement</w:t>
      </w:r>
      <w:r w:rsidRPr="002F22F4" w:rsidR="000F4926">
        <w:rPr>
          <w:rFonts w:ascii="Arial" w:hAnsi="Arial" w:cs="Arial"/>
          <w:szCs w:val="24"/>
        </w:rPr>
        <w:t xml:space="preserve"> </w:t>
      </w:r>
      <w:r w:rsidRPr="002F22F4" w:rsidR="001F6DD5">
        <w:rPr>
          <w:rFonts w:ascii="Arial" w:hAnsi="Arial" w:cs="Arial"/>
          <w:szCs w:val="24"/>
        </w:rPr>
        <w:t>=</w:t>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Pr="00791BFA" w:rsidR="002F412D">
        <w:rPr>
          <w:rFonts w:ascii="Arial" w:hAnsi="Arial" w:cs="Arial"/>
          <w:szCs w:val="24"/>
          <w:lang w:val="en-US"/>
        </w:rPr>
        <w:t>20</w:t>
      </w:r>
      <w:r w:rsidRPr="00791BFA" w:rsidR="001F6DD5">
        <w:rPr>
          <w:rFonts w:ascii="Arial" w:hAnsi="Arial" w:cs="Arial"/>
          <w:szCs w:val="24"/>
        </w:rPr>
        <w:t xml:space="preserve"> </w:t>
      </w:r>
      <w:r w:rsidR="001234E2">
        <w:rPr>
          <w:rFonts w:ascii="Arial" w:hAnsi="Arial" w:cs="Arial"/>
          <w:szCs w:val="24"/>
        </w:rPr>
        <w:t xml:space="preserve">h </w:t>
      </w:r>
    </w:p>
    <w:p w:rsidRPr="002365A2" w:rsidR="00F00CEB" w:rsidP="00791BFA" w:rsidRDefault="00F00CEB">
      <w:pPr>
        <w:pStyle w:val="BodyText12pt"/>
        <w:rPr>
          <w:rFonts w:ascii="Arial" w:hAnsi="Arial" w:cs="Arial"/>
          <w:szCs w:val="24"/>
          <w:lang w:val="en-US"/>
        </w:rPr>
      </w:pPr>
    </w:p>
    <w:p w:rsidRPr="002F22F4" w:rsidR="001F6DD5" w:rsidP="00791BFA" w:rsidRDefault="001F6DD5">
      <w:pPr>
        <w:pStyle w:val="BodyText12pt"/>
        <w:keepNext/>
        <w:rPr>
          <w:rFonts w:ascii="Arial" w:hAnsi="Arial" w:cs="Arial"/>
          <w:szCs w:val="24"/>
          <w:u w:val="single"/>
        </w:rPr>
      </w:pPr>
      <w:r w:rsidRPr="002F22F4">
        <w:rPr>
          <w:rFonts w:ascii="Arial" w:hAnsi="Arial" w:cs="Arial"/>
          <w:szCs w:val="24"/>
          <w:u w:val="single"/>
        </w:rPr>
        <w:lastRenderedPageBreak/>
        <w:t>Hour Burden Cost</w:t>
      </w:r>
    </w:p>
    <w:p w:rsidR="001F6DD5" w:rsidP="00791BFA" w:rsidRDefault="002F412D">
      <w:pPr>
        <w:pStyle w:val="BodyText12pt"/>
        <w:ind w:left="360"/>
        <w:rPr>
          <w:rFonts w:ascii="Arial" w:hAnsi="Arial" w:cs="Arial"/>
          <w:szCs w:val="24"/>
          <w:lang w:val="en-US"/>
        </w:rPr>
      </w:pPr>
      <w:r>
        <w:rPr>
          <w:rFonts w:ascii="Arial" w:hAnsi="Arial" w:cs="Arial"/>
          <w:szCs w:val="24"/>
          <w:lang w:val="en-US"/>
        </w:rPr>
        <w:t>20</w:t>
      </w:r>
      <w:r w:rsidRPr="002F22F4" w:rsidR="001F6DD5">
        <w:rPr>
          <w:rFonts w:ascii="Arial" w:hAnsi="Arial" w:cs="Arial"/>
          <w:szCs w:val="24"/>
        </w:rPr>
        <w:t xml:space="preserve"> </w:t>
      </w:r>
      <w:r w:rsidR="001234E2">
        <w:rPr>
          <w:rFonts w:ascii="Arial" w:hAnsi="Arial" w:cs="Arial"/>
          <w:szCs w:val="24"/>
        </w:rPr>
        <w:t>h</w:t>
      </w:r>
      <w:r w:rsidR="0070544D">
        <w:rPr>
          <w:rFonts w:ascii="Arial" w:hAnsi="Arial" w:cs="Arial"/>
          <w:szCs w:val="24"/>
          <w:lang w:val="en-US"/>
        </w:rPr>
        <w:t xml:space="preserve"> </w:t>
      </w:r>
      <w:r w:rsidRPr="002F22F4" w:rsidR="001F6DD5">
        <w:rPr>
          <w:rFonts w:ascii="Arial" w:hAnsi="Arial" w:cs="Arial"/>
          <w:szCs w:val="24"/>
        </w:rPr>
        <w:t>x $</w:t>
      </w:r>
      <w:r w:rsidR="000959DF">
        <w:rPr>
          <w:rFonts w:ascii="Arial" w:hAnsi="Arial" w:cs="Arial"/>
          <w:szCs w:val="24"/>
          <w:lang w:val="en-US"/>
        </w:rPr>
        <w:t>96.93</w:t>
      </w:r>
      <w:r w:rsidRPr="002F22F4" w:rsidR="00E659CC">
        <w:rPr>
          <w:rFonts w:ascii="Arial" w:hAnsi="Arial" w:cs="Arial"/>
          <w:szCs w:val="24"/>
        </w:rPr>
        <w:t>/</w:t>
      </w:r>
      <w:r w:rsidR="0070544D">
        <w:rPr>
          <w:rFonts w:ascii="Arial" w:hAnsi="Arial" w:cs="Arial"/>
          <w:szCs w:val="24"/>
        </w:rPr>
        <w:t>h</w:t>
      </w:r>
      <w:r w:rsidRPr="002F22F4" w:rsidR="001F6DD5">
        <w:rPr>
          <w:rFonts w:ascii="Arial" w:hAnsi="Arial" w:cs="Arial"/>
          <w:szCs w:val="24"/>
        </w:rPr>
        <w:t>=</w:t>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00F00CEB">
        <w:rPr>
          <w:rFonts w:ascii="Arial" w:hAnsi="Arial" w:cs="Arial"/>
          <w:szCs w:val="24"/>
          <w:lang w:val="en-US"/>
        </w:rPr>
        <w:tab/>
      </w:r>
      <w:r w:rsidR="009A2F41">
        <w:rPr>
          <w:rFonts w:ascii="Arial" w:hAnsi="Arial" w:cs="Arial"/>
          <w:szCs w:val="24"/>
          <w:lang w:val="en-US"/>
        </w:rPr>
        <w:tab/>
      </w:r>
      <w:r w:rsidR="00F00CEB">
        <w:rPr>
          <w:rFonts w:ascii="Arial" w:hAnsi="Arial" w:cs="Arial"/>
          <w:szCs w:val="24"/>
          <w:lang w:val="en-US"/>
        </w:rPr>
        <w:tab/>
      </w:r>
      <w:r w:rsidRPr="002F22F4" w:rsidR="001F6DD5">
        <w:rPr>
          <w:rFonts w:ascii="Arial" w:hAnsi="Arial" w:cs="Arial"/>
          <w:szCs w:val="24"/>
        </w:rPr>
        <w:t>$</w:t>
      </w:r>
      <w:r w:rsidR="00F00CEB">
        <w:rPr>
          <w:rFonts w:ascii="Arial" w:hAnsi="Arial" w:cs="Arial"/>
          <w:szCs w:val="24"/>
          <w:lang w:val="en-US"/>
        </w:rPr>
        <w:t>1,9</w:t>
      </w:r>
      <w:r w:rsidR="000959DF">
        <w:rPr>
          <w:rFonts w:ascii="Arial" w:hAnsi="Arial" w:cs="Arial"/>
          <w:szCs w:val="24"/>
          <w:lang w:val="en-US"/>
        </w:rPr>
        <w:t>39</w:t>
      </w:r>
    </w:p>
    <w:p w:rsidRPr="00791BFA" w:rsidR="00F00CEB" w:rsidP="00791BFA" w:rsidRDefault="00F00CEB">
      <w:pPr>
        <w:pStyle w:val="BodyText12pt"/>
        <w:rPr>
          <w:rFonts w:ascii="Arial" w:hAnsi="Arial" w:cs="Arial"/>
          <w:szCs w:val="24"/>
          <w:lang w:val="en-US"/>
        </w:rPr>
      </w:pPr>
    </w:p>
    <w:p w:rsidRPr="002F22F4" w:rsidR="001F6DD5" w:rsidP="00791BFA" w:rsidRDefault="0085183D">
      <w:pPr>
        <w:pStyle w:val="BodyText12pt"/>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1F6DD5">
        <w:rPr>
          <w:rFonts w:ascii="Arial" w:hAnsi="Arial" w:cs="Arial"/>
          <w:b/>
          <w:szCs w:val="24"/>
          <w:u w:val="single"/>
        </w:rPr>
        <w:t xml:space="preserve"> 77.1702 </w:t>
      </w:r>
      <w:r w:rsidRPr="002F22F4" w:rsidR="00615FD2">
        <w:rPr>
          <w:rFonts w:ascii="Arial" w:hAnsi="Arial" w:cs="Arial"/>
          <w:b/>
          <w:szCs w:val="24"/>
          <w:u w:val="single"/>
        </w:rPr>
        <w:t xml:space="preserve">Arrangements </w:t>
      </w:r>
      <w:r w:rsidRPr="002F22F4" w:rsidR="00A214FA">
        <w:rPr>
          <w:rFonts w:ascii="Arial" w:hAnsi="Arial" w:cs="Arial"/>
          <w:b/>
          <w:szCs w:val="24"/>
          <w:u w:val="single"/>
        </w:rPr>
        <w:t>for Emergency Medical Assistance and Transportation for Injured Persons; Reporting Requirements; Posting Requirements</w:t>
      </w:r>
    </w:p>
    <w:p w:rsidRPr="000B6CB5" w:rsidR="008A1F3C" w:rsidP="006A7656" w:rsidRDefault="001F6DD5">
      <w:pPr>
        <w:pStyle w:val="BodyText12pt"/>
        <w:tabs>
          <w:tab w:val="right" w:pos="9360"/>
        </w:tabs>
        <w:spacing w:after="120"/>
        <w:rPr>
          <w:rFonts w:ascii="Arial" w:hAnsi="Arial" w:cs="Arial"/>
          <w:szCs w:val="24"/>
        </w:rPr>
      </w:pPr>
      <w:r w:rsidRPr="002F22F4">
        <w:rPr>
          <w:rFonts w:ascii="Arial" w:hAnsi="Arial" w:cs="Arial"/>
          <w:szCs w:val="24"/>
        </w:rPr>
        <w:t xml:space="preserve">Under </w:t>
      </w:r>
      <w:r w:rsidR="007512E6">
        <w:rPr>
          <w:rFonts w:ascii="Arial" w:hAnsi="Arial" w:cs="Arial"/>
          <w:szCs w:val="24"/>
          <w:lang w:val="en-US"/>
        </w:rPr>
        <w:t>section</w:t>
      </w:r>
      <w:r w:rsidRPr="002F22F4" w:rsidR="00615FD2">
        <w:rPr>
          <w:rFonts w:ascii="Arial" w:hAnsi="Arial" w:cs="Arial"/>
          <w:szCs w:val="24"/>
        </w:rPr>
        <w:t xml:space="preserve"> </w:t>
      </w:r>
      <w:r w:rsidRPr="002F22F4">
        <w:rPr>
          <w:rFonts w:ascii="Arial" w:hAnsi="Arial" w:cs="Arial"/>
          <w:szCs w:val="24"/>
        </w:rPr>
        <w:t>77.1702(a), (b), and (e), operators of surface coal mines, surface areas of underground coal mines</w:t>
      </w:r>
      <w:r w:rsidRPr="002F22F4" w:rsidR="004A163F">
        <w:rPr>
          <w:rFonts w:ascii="Arial" w:hAnsi="Arial" w:cs="Arial"/>
          <w:szCs w:val="24"/>
        </w:rPr>
        <w:t>,</w:t>
      </w:r>
      <w:r w:rsidRPr="002F22F4">
        <w:rPr>
          <w:rFonts w:ascii="Arial" w:hAnsi="Arial" w:cs="Arial"/>
          <w:szCs w:val="24"/>
        </w:rPr>
        <w:t xml:space="preserve"> and surface coal mine facilities are required to make arrangements for 24</w:t>
      </w:r>
      <w:r w:rsidRPr="002F22F4" w:rsidR="004A163F">
        <w:rPr>
          <w:rFonts w:ascii="Arial" w:hAnsi="Arial" w:cs="Arial"/>
          <w:szCs w:val="24"/>
        </w:rPr>
        <w:t>-</w:t>
      </w:r>
      <w:r w:rsidRPr="002F22F4">
        <w:rPr>
          <w:rFonts w:ascii="Arial" w:hAnsi="Arial" w:cs="Arial"/>
          <w:szCs w:val="24"/>
        </w:rPr>
        <w:t xml:space="preserve">hour emergency medical assistance and transportation for injured persons.  </w:t>
      </w:r>
      <w:r w:rsidRPr="002F22F4" w:rsidR="008A1F3C">
        <w:rPr>
          <w:rFonts w:ascii="Arial" w:hAnsi="Arial" w:cs="Arial"/>
          <w:szCs w:val="24"/>
        </w:rPr>
        <w:t xml:space="preserve">Operators are also required to post at appropriate places at the mine the names, titles, addresses, and telephone numbers of all persons or services currently available under those arrangements to provide medical assistance and transportation at the mine.  The required information needs to be developed and posted only once, and revised only when a change in the arrangements for emergency medical assistance and transportation for injured persons occurs.  </w:t>
      </w:r>
      <w:r w:rsidRPr="002F22F4" w:rsidR="00E26B09">
        <w:rPr>
          <w:rFonts w:ascii="Arial" w:hAnsi="Arial" w:cs="Arial"/>
          <w:szCs w:val="24"/>
        </w:rPr>
        <w:t xml:space="preserve">Approximately </w:t>
      </w:r>
      <w:r w:rsidR="00FF0F99">
        <w:rPr>
          <w:rFonts w:ascii="Arial" w:hAnsi="Arial" w:cs="Arial"/>
          <w:szCs w:val="24"/>
          <w:lang w:val="en-US"/>
        </w:rPr>
        <w:t>806</w:t>
      </w:r>
      <w:r w:rsidRPr="002F22F4" w:rsidR="00E26B09">
        <w:rPr>
          <w:rFonts w:ascii="Arial" w:hAnsi="Arial" w:cs="Arial"/>
          <w:szCs w:val="24"/>
        </w:rPr>
        <w:t xml:space="preserve"> surface coal mines and facilities reported employment in </w:t>
      </w:r>
      <w:r w:rsidR="00F23DD5">
        <w:rPr>
          <w:rFonts w:ascii="Arial" w:hAnsi="Arial" w:cs="Arial"/>
          <w:szCs w:val="24"/>
          <w:lang w:val="en-US"/>
        </w:rPr>
        <w:t>FY</w:t>
      </w:r>
      <w:r w:rsidRPr="002F22F4" w:rsidR="00E26B09">
        <w:rPr>
          <w:rFonts w:ascii="Arial" w:hAnsi="Arial" w:cs="Arial"/>
          <w:szCs w:val="24"/>
        </w:rPr>
        <w:t>20</w:t>
      </w:r>
      <w:r w:rsidRPr="002F22F4" w:rsidR="00305394">
        <w:rPr>
          <w:rFonts w:ascii="Arial" w:hAnsi="Arial" w:cs="Arial"/>
          <w:szCs w:val="24"/>
        </w:rPr>
        <w:t>1</w:t>
      </w:r>
      <w:r w:rsidR="00F23DD5">
        <w:rPr>
          <w:rFonts w:ascii="Arial" w:hAnsi="Arial" w:cs="Arial"/>
          <w:szCs w:val="24"/>
          <w:lang w:val="en-US"/>
        </w:rPr>
        <w:t>8</w:t>
      </w:r>
      <w:r w:rsidRPr="002F22F4" w:rsidR="00E26B09">
        <w:rPr>
          <w:rFonts w:ascii="Arial" w:hAnsi="Arial" w:cs="Arial"/>
          <w:szCs w:val="24"/>
        </w:rPr>
        <w:t xml:space="preserve">.  </w:t>
      </w:r>
      <w:r w:rsidRPr="002F22F4" w:rsidR="00622F7E">
        <w:rPr>
          <w:rFonts w:ascii="Arial" w:hAnsi="Arial" w:cs="Arial"/>
          <w:szCs w:val="24"/>
        </w:rPr>
        <w:t>MSHA estimates that approximately 5</w:t>
      </w:r>
      <w:r w:rsidR="002A3040">
        <w:rPr>
          <w:rFonts w:ascii="Arial" w:hAnsi="Arial" w:cs="Arial"/>
          <w:szCs w:val="24"/>
        </w:rPr>
        <w:t xml:space="preserve">  percent</w:t>
      </w:r>
      <w:r w:rsidRPr="002F22F4" w:rsidR="00622F7E">
        <w:rPr>
          <w:rFonts w:ascii="Arial" w:hAnsi="Arial" w:cs="Arial"/>
          <w:szCs w:val="24"/>
        </w:rPr>
        <w:t xml:space="preserve"> of these surface mines or facilities experience changes in circumstances that require revising and posting new medical emergency </w:t>
      </w:r>
      <w:r w:rsidRPr="00E21605" w:rsidR="00622F7E">
        <w:rPr>
          <w:rFonts w:ascii="Arial" w:hAnsi="Arial" w:cs="Arial"/>
          <w:szCs w:val="24"/>
        </w:rPr>
        <w:t>arrangements</w:t>
      </w:r>
      <w:r w:rsidRPr="00E21605" w:rsidDel="00F23DD5" w:rsidR="00F23DD5">
        <w:rPr>
          <w:rFonts w:ascii="Arial" w:hAnsi="Arial" w:cs="Arial"/>
          <w:szCs w:val="24"/>
        </w:rPr>
        <w:t xml:space="preserve"> </w:t>
      </w:r>
      <w:r w:rsidRPr="000B6CB5" w:rsidR="00622F7E">
        <w:rPr>
          <w:rFonts w:ascii="Arial" w:hAnsi="Arial" w:cs="Arial"/>
          <w:szCs w:val="24"/>
        </w:rPr>
        <w:t xml:space="preserve">and that </w:t>
      </w:r>
      <w:r w:rsidRPr="000B6CB5" w:rsidR="00307ED0">
        <w:rPr>
          <w:rFonts w:ascii="Arial" w:hAnsi="Arial" w:cs="Arial"/>
          <w:szCs w:val="24"/>
          <w:lang w:val="en-US"/>
        </w:rPr>
        <w:t xml:space="preserve"> about </w:t>
      </w:r>
      <w:r w:rsidRPr="00540CF7" w:rsidR="00E21605">
        <w:rPr>
          <w:rFonts w:ascii="Arial" w:hAnsi="Arial" w:cs="Arial"/>
          <w:szCs w:val="24"/>
          <w:lang w:val="en-US"/>
        </w:rPr>
        <w:t>30</w:t>
      </w:r>
      <w:r w:rsidRPr="00E21605" w:rsidR="00307ED0">
        <w:rPr>
          <w:rFonts w:ascii="Arial" w:hAnsi="Arial" w:cs="Arial"/>
          <w:szCs w:val="24"/>
          <w:lang w:val="en-US"/>
        </w:rPr>
        <w:t xml:space="preserve"> </w:t>
      </w:r>
      <w:r w:rsidRPr="00E21605" w:rsidR="00622F7E">
        <w:rPr>
          <w:rFonts w:ascii="Arial" w:hAnsi="Arial" w:cs="Arial"/>
          <w:szCs w:val="24"/>
        </w:rPr>
        <w:t xml:space="preserve"> new surface operations open each year.</w:t>
      </w:r>
    </w:p>
    <w:p w:rsidRPr="002F22F4" w:rsidR="00B228D3" w:rsidP="006A7656" w:rsidRDefault="001F6DD5">
      <w:pPr>
        <w:pStyle w:val="BodyText12pt"/>
        <w:tabs>
          <w:tab w:val="right" w:pos="9360"/>
        </w:tabs>
        <w:spacing w:after="120"/>
        <w:rPr>
          <w:rFonts w:ascii="Arial" w:hAnsi="Arial" w:cs="Arial"/>
          <w:szCs w:val="24"/>
        </w:rPr>
      </w:pPr>
      <w:r w:rsidRPr="00E975BC">
        <w:rPr>
          <w:rFonts w:ascii="Arial" w:hAnsi="Arial" w:cs="Arial"/>
          <w:szCs w:val="24"/>
        </w:rPr>
        <w:t xml:space="preserve">The arrangements made pursuant to </w:t>
      </w:r>
      <w:r w:rsidRPr="008C48A8" w:rsidR="00D3348C">
        <w:rPr>
          <w:rFonts w:ascii="Arial" w:hAnsi="Arial" w:cs="Arial"/>
          <w:szCs w:val="24"/>
          <w:lang w:val="en-US"/>
        </w:rPr>
        <w:t>section</w:t>
      </w:r>
      <w:r w:rsidRPr="007D1280">
        <w:rPr>
          <w:rFonts w:ascii="Arial" w:hAnsi="Arial" w:cs="Arial"/>
          <w:szCs w:val="24"/>
        </w:rPr>
        <w:t xml:space="preserve"> 75.1713-1 (pertaining</w:t>
      </w:r>
      <w:r w:rsidRPr="002F22F4">
        <w:rPr>
          <w:rFonts w:ascii="Arial" w:hAnsi="Arial" w:cs="Arial"/>
          <w:szCs w:val="24"/>
        </w:rPr>
        <w:t xml:space="preserve"> to underground coal mines) are applicable to the surface areas and surface facilities of</w:t>
      </w:r>
      <w:r w:rsidRPr="002F22F4" w:rsidR="00276135">
        <w:rPr>
          <w:rFonts w:ascii="Arial" w:hAnsi="Arial" w:cs="Arial"/>
          <w:szCs w:val="24"/>
        </w:rPr>
        <w:t xml:space="preserve"> underground coal</w:t>
      </w:r>
      <w:r w:rsidRPr="002F22F4">
        <w:rPr>
          <w:rFonts w:ascii="Arial" w:hAnsi="Arial" w:cs="Arial"/>
          <w:szCs w:val="24"/>
        </w:rPr>
        <w:t xml:space="preserve"> mine</w:t>
      </w:r>
      <w:r w:rsidRPr="002F22F4" w:rsidR="00276135">
        <w:rPr>
          <w:rFonts w:ascii="Arial" w:hAnsi="Arial" w:cs="Arial"/>
          <w:szCs w:val="24"/>
        </w:rPr>
        <w:t>s</w:t>
      </w:r>
      <w:r w:rsidRPr="002F22F4">
        <w:rPr>
          <w:rFonts w:ascii="Arial" w:hAnsi="Arial" w:cs="Arial"/>
          <w:szCs w:val="24"/>
        </w:rPr>
        <w:t xml:space="preserve">.  Accordingly, the burden hours and costs resulting from executing and posting the emergency medical arrangements under </w:t>
      </w:r>
      <w:r w:rsidR="0085183D">
        <w:rPr>
          <w:rFonts w:ascii="Arial" w:hAnsi="Arial" w:cs="Arial"/>
          <w:szCs w:val="24"/>
        </w:rPr>
        <w:t>section</w:t>
      </w:r>
      <w:r w:rsidRPr="002F22F4" w:rsidR="00622F7E">
        <w:rPr>
          <w:rFonts w:ascii="Arial" w:hAnsi="Arial" w:cs="Arial"/>
          <w:szCs w:val="24"/>
        </w:rPr>
        <w:t> </w:t>
      </w:r>
      <w:r w:rsidRPr="002F22F4">
        <w:rPr>
          <w:rFonts w:ascii="Arial" w:hAnsi="Arial" w:cs="Arial"/>
          <w:szCs w:val="24"/>
        </w:rPr>
        <w:t>77.1702 (a), (b), and (e) are solely attributable to surface coal mines and separate surface coal mine facilities.</w:t>
      </w:r>
    </w:p>
    <w:p w:rsidRPr="002F22F4" w:rsidR="001F6DD5" w:rsidP="006A7656" w:rsidRDefault="001F6DD5">
      <w:pPr>
        <w:pStyle w:val="BodyText12pt"/>
        <w:tabs>
          <w:tab w:val="right" w:pos="9360"/>
        </w:tabs>
        <w:spacing w:after="120"/>
        <w:rPr>
          <w:rFonts w:ascii="Arial" w:hAnsi="Arial" w:cs="Arial"/>
          <w:szCs w:val="24"/>
        </w:rPr>
      </w:pPr>
      <w:r w:rsidRPr="002F22F4">
        <w:rPr>
          <w:rFonts w:ascii="Arial" w:hAnsi="Arial" w:cs="Arial"/>
          <w:szCs w:val="24"/>
        </w:rPr>
        <w:t xml:space="preserve">MSHA estimates that it requires an average of 2 hours to make arrangements for emergency medical assistance and transportation for injured persons and to post the required information about those arrangements.  This work is generally performed by </w:t>
      </w:r>
      <w:r w:rsidRPr="002F22F4" w:rsidR="001E2650">
        <w:rPr>
          <w:rFonts w:ascii="Arial" w:hAnsi="Arial" w:cs="Arial"/>
          <w:szCs w:val="24"/>
        </w:rPr>
        <w:t xml:space="preserve">a </w:t>
      </w:r>
      <w:r w:rsidRPr="002F22F4">
        <w:rPr>
          <w:rFonts w:ascii="Arial" w:hAnsi="Arial" w:cs="Arial"/>
          <w:szCs w:val="24"/>
        </w:rPr>
        <w:t>safety manager with an estimated average hourly wage of $</w:t>
      </w:r>
      <w:r w:rsidR="000959DF">
        <w:rPr>
          <w:rFonts w:ascii="Arial" w:hAnsi="Arial" w:cs="Arial"/>
          <w:szCs w:val="24"/>
          <w:lang w:val="en-US"/>
        </w:rPr>
        <w:t>96.93</w:t>
      </w:r>
      <w:r w:rsidRPr="002F22F4" w:rsidR="001122E8">
        <w:rPr>
          <w:rFonts w:ascii="Arial" w:hAnsi="Arial" w:cs="Arial"/>
          <w:szCs w:val="24"/>
        </w:rPr>
        <w:t xml:space="preserve"> for surface coal mine managers</w:t>
      </w:r>
      <w:r w:rsidRPr="002F22F4">
        <w:rPr>
          <w:rFonts w:ascii="Arial" w:hAnsi="Arial" w:cs="Arial"/>
          <w:szCs w:val="24"/>
        </w:rPr>
        <w:t>.</w:t>
      </w:r>
    </w:p>
    <w:p w:rsidRPr="00791BFA" w:rsidR="003F6BBB" w:rsidP="00791BFA" w:rsidRDefault="003F6BBB">
      <w:pPr>
        <w:pStyle w:val="BodyText12pt"/>
        <w:keepNext/>
        <w:rPr>
          <w:rFonts w:ascii="Arial" w:hAnsi="Arial" w:cs="Arial"/>
          <w:szCs w:val="24"/>
          <w:lang w:val="en-US"/>
        </w:rPr>
      </w:pPr>
      <w:r>
        <w:rPr>
          <w:rFonts w:ascii="Arial" w:hAnsi="Arial" w:cs="Arial"/>
          <w:szCs w:val="24"/>
          <w:u w:val="single"/>
          <w:lang w:val="en-US"/>
        </w:rPr>
        <w:t>Respondents</w:t>
      </w:r>
      <w:r>
        <w:rPr>
          <w:rFonts w:ascii="Arial" w:hAnsi="Arial" w:cs="Arial"/>
          <w:szCs w:val="24"/>
          <w:lang w:val="en-US"/>
        </w:rPr>
        <w:t xml:space="preserve"> = </w:t>
      </w:r>
      <w:r w:rsidR="00E21605">
        <w:rPr>
          <w:rFonts w:ascii="Arial" w:hAnsi="Arial" w:cs="Arial"/>
          <w:szCs w:val="24"/>
          <w:lang w:val="en-US"/>
        </w:rPr>
        <w:t>70</w:t>
      </w:r>
      <w:r>
        <w:rPr>
          <w:rFonts w:ascii="Arial" w:hAnsi="Arial" w:cs="Arial"/>
          <w:szCs w:val="24"/>
          <w:lang w:val="en-US"/>
        </w:rPr>
        <w:t xml:space="preserve"> respondents </w:t>
      </w:r>
      <w:r w:rsidR="002262E5">
        <w:rPr>
          <w:rFonts w:ascii="Arial" w:hAnsi="Arial" w:cs="Arial"/>
          <w:szCs w:val="24"/>
          <w:lang w:val="en-US"/>
        </w:rPr>
        <w:t>[</w:t>
      </w:r>
      <w:r w:rsidR="00E21605">
        <w:rPr>
          <w:rFonts w:ascii="Arial" w:hAnsi="Arial" w:cs="Arial"/>
          <w:szCs w:val="24"/>
          <w:lang w:val="en-US"/>
        </w:rPr>
        <w:t>30</w:t>
      </w:r>
      <w:r>
        <w:rPr>
          <w:rFonts w:ascii="Arial" w:hAnsi="Arial" w:cs="Arial"/>
          <w:szCs w:val="24"/>
          <w:lang w:val="en-US"/>
        </w:rPr>
        <w:t xml:space="preserve"> respondents</w:t>
      </w:r>
      <w:r w:rsidR="002262E5">
        <w:rPr>
          <w:rFonts w:ascii="Arial" w:hAnsi="Arial" w:cs="Arial"/>
          <w:szCs w:val="24"/>
          <w:lang w:val="en-US"/>
        </w:rPr>
        <w:t xml:space="preserve"> (</w:t>
      </w:r>
      <w:r w:rsidR="00E21605">
        <w:rPr>
          <w:rFonts w:ascii="Arial" w:hAnsi="Arial" w:cs="Arial"/>
          <w:szCs w:val="24"/>
          <w:lang w:val="en-US"/>
        </w:rPr>
        <w:t>3</w:t>
      </w:r>
      <w:r w:rsidR="002262E5">
        <w:rPr>
          <w:rFonts w:ascii="Arial" w:hAnsi="Arial" w:cs="Arial"/>
          <w:szCs w:val="24"/>
          <w:lang w:val="en-US"/>
        </w:rPr>
        <w:t xml:space="preserve">0 </w:t>
      </w:r>
      <w:r>
        <w:rPr>
          <w:rFonts w:ascii="Arial" w:hAnsi="Arial" w:cs="Arial"/>
          <w:szCs w:val="24"/>
          <w:lang w:val="en-US"/>
        </w:rPr>
        <w:t xml:space="preserve">new mine or facility </w:t>
      </w:r>
      <w:r w:rsidR="002262E5">
        <w:rPr>
          <w:rFonts w:ascii="Arial" w:hAnsi="Arial" w:cs="Arial"/>
          <w:szCs w:val="24"/>
          <w:lang w:val="en-US"/>
        </w:rPr>
        <w:t>x 1 response) + 4</w:t>
      </w:r>
      <w:r w:rsidR="00E21605">
        <w:rPr>
          <w:rFonts w:ascii="Arial" w:hAnsi="Arial" w:cs="Arial"/>
          <w:szCs w:val="24"/>
          <w:lang w:val="en-US"/>
        </w:rPr>
        <w:t>0</w:t>
      </w:r>
      <w:r w:rsidR="002262E5">
        <w:rPr>
          <w:rFonts w:ascii="Arial" w:hAnsi="Arial" w:cs="Arial"/>
          <w:szCs w:val="24"/>
          <w:lang w:val="en-US"/>
        </w:rPr>
        <w:t> respondents (</w:t>
      </w:r>
      <w:r w:rsidR="00E21605">
        <w:rPr>
          <w:rFonts w:ascii="Arial" w:hAnsi="Arial" w:cs="Arial"/>
          <w:szCs w:val="24"/>
          <w:lang w:val="en-US"/>
        </w:rPr>
        <w:t>806</w:t>
      </w:r>
      <w:r w:rsidR="002262E5">
        <w:rPr>
          <w:rFonts w:ascii="Arial" w:hAnsi="Arial" w:cs="Arial"/>
          <w:szCs w:val="24"/>
          <w:lang w:val="en-US"/>
        </w:rPr>
        <w:t xml:space="preserve"> existing mines or facilities x 0.05 revisions)]</w:t>
      </w:r>
      <w:r>
        <w:rPr>
          <w:rFonts w:ascii="Arial" w:hAnsi="Arial" w:cs="Arial"/>
          <w:szCs w:val="24"/>
          <w:lang w:val="en-US"/>
        </w:rPr>
        <w:t xml:space="preserve"> </w:t>
      </w:r>
    </w:p>
    <w:p w:rsidR="003F6BBB" w:rsidP="00791BFA" w:rsidRDefault="003F6BBB">
      <w:pPr>
        <w:pStyle w:val="BodyText12pt"/>
        <w:keepNext/>
        <w:rPr>
          <w:rFonts w:ascii="Arial" w:hAnsi="Arial" w:cs="Arial"/>
          <w:szCs w:val="24"/>
          <w:u w:val="single"/>
          <w:lang w:val="en-US"/>
        </w:rPr>
      </w:pPr>
    </w:p>
    <w:p w:rsidRPr="00791BFA" w:rsidR="00B733DD" w:rsidP="00791BFA" w:rsidRDefault="00B733DD">
      <w:pPr>
        <w:pStyle w:val="BodyText12pt"/>
        <w:keepNext/>
        <w:rPr>
          <w:rFonts w:ascii="Arial" w:hAnsi="Arial" w:cs="Arial"/>
          <w:szCs w:val="24"/>
          <w:u w:val="single"/>
          <w:lang w:val="en-US"/>
        </w:rPr>
      </w:pPr>
      <w:r w:rsidRPr="002F22F4">
        <w:rPr>
          <w:rFonts w:ascii="Arial" w:hAnsi="Arial" w:cs="Arial"/>
          <w:szCs w:val="24"/>
          <w:u w:val="single"/>
        </w:rPr>
        <w:t>Responses</w:t>
      </w:r>
    </w:p>
    <w:p w:rsidRPr="002F22F4" w:rsidR="00B733DD" w:rsidP="00791BFA" w:rsidRDefault="00E21605">
      <w:pPr>
        <w:pStyle w:val="BodyText12pt"/>
        <w:ind w:left="360"/>
        <w:rPr>
          <w:rFonts w:ascii="Arial" w:hAnsi="Arial" w:cs="Arial"/>
          <w:szCs w:val="24"/>
        </w:rPr>
      </w:pPr>
      <w:r>
        <w:rPr>
          <w:rFonts w:ascii="Arial" w:hAnsi="Arial" w:cs="Arial"/>
          <w:szCs w:val="24"/>
          <w:lang w:val="en-US"/>
        </w:rPr>
        <w:t>30</w:t>
      </w:r>
      <w:r w:rsidRPr="00B414E8" w:rsidR="00B733DD">
        <w:rPr>
          <w:rFonts w:ascii="Arial" w:hAnsi="Arial" w:cs="Arial"/>
          <w:szCs w:val="24"/>
        </w:rPr>
        <w:t xml:space="preserve"> </w:t>
      </w:r>
      <w:r w:rsidRPr="00B414E8" w:rsidR="000C37EF">
        <w:rPr>
          <w:rFonts w:ascii="Arial" w:hAnsi="Arial" w:cs="Arial"/>
          <w:szCs w:val="24"/>
        </w:rPr>
        <w:t>respondents</w:t>
      </w:r>
      <w:r w:rsidRPr="000C37EF" w:rsidR="000C37EF">
        <w:rPr>
          <w:rFonts w:ascii="Arial" w:hAnsi="Arial" w:cs="Arial"/>
          <w:szCs w:val="24"/>
        </w:rPr>
        <w:t xml:space="preserve">/ </w:t>
      </w:r>
      <w:r w:rsidRPr="002F22F4" w:rsidR="00B733DD">
        <w:rPr>
          <w:rFonts w:ascii="Arial" w:hAnsi="Arial" w:cs="Arial"/>
          <w:szCs w:val="24"/>
        </w:rPr>
        <w:t>new mines or facilities</w:t>
      </w:r>
      <w:r w:rsidR="000C37EF">
        <w:rPr>
          <w:rFonts w:ascii="Arial" w:hAnsi="Arial" w:cs="Arial"/>
          <w:szCs w:val="24"/>
        </w:rPr>
        <w:t xml:space="preserve"> x 1 response</w:t>
      </w:r>
      <w:r w:rsidRPr="002F22F4" w:rsidR="00B733DD">
        <w:rPr>
          <w:rFonts w:ascii="Arial" w:hAnsi="Arial" w:cs="Arial"/>
          <w:szCs w:val="24"/>
        </w:rPr>
        <w:t xml:space="preserve"> =</w:t>
      </w:r>
      <w:r w:rsidR="002262E5">
        <w:rPr>
          <w:rFonts w:ascii="Arial" w:hAnsi="Arial" w:cs="Arial"/>
          <w:szCs w:val="24"/>
          <w:lang w:val="en-US"/>
        </w:rPr>
        <w:tab/>
      </w:r>
      <w:r w:rsidR="002262E5">
        <w:rPr>
          <w:rFonts w:ascii="Arial" w:hAnsi="Arial" w:cs="Arial"/>
          <w:szCs w:val="24"/>
          <w:lang w:val="en-US"/>
        </w:rPr>
        <w:tab/>
      </w:r>
      <w:r w:rsidR="0031700E">
        <w:rPr>
          <w:rFonts w:ascii="Arial" w:hAnsi="Arial" w:cs="Arial"/>
          <w:szCs w:val="24"/>
          <w:lang w:val="en-US"/>
        </w:rPr>
        <w:t xml:space="preserve">30 </w:t>
      </w:r>
      <w:r w:rsidR="002262E5">
        <w:rPr>
          <w:rFonts w:ascii="Arial" w:hAnsi="Arial" w:cs="Arial"/>
          <w:szCs w:val="24"/>
          <w:lang w:val="en-US"/>
        </w:rPr>
        <w:t>Responses</w:t>
      </w:r>
    </w:p>
    <w:p w:rsidR="002262E5" w:rsidP="00791BFA" w:rsidRDefault="00D922BF">
      <w:pPr>
        <w:pStyle w:val="BodyText12pt"/>
        <w:ind w:left="360"/>
        <w:rPr>
          <w:rFonts w:ascii="Arial" w:hAnsi="Arial" w:cs="Arial"/>
          <w:szCs w:val="24"/>
          <w:lang w:val="en-US"/>
        </w:rPr>
      </w:pPr>
      <w:r>
        <w:rPr>
          <w:rFonts w:ascii="Arial" w:hAnsi="Arial" w:cs="Arial"/>
          <w:szCs w:val="24"/>
          <w:lang w:val="en-US"/>
        </w:rPr>
        <w:t>806</w:t>
      </w:r>
      <w:r w:rsidR="000C37EF">
        <w:rPr>
          <w:rFonts w:ascii="Arial" w:hAnsi="Arial" w:cs="Arial"/>
          <w:szCs w:val="24"/>
        </w:rPr>
        <w:t xml:space="preserve"> </w:t>
      </w:r>
      <w:r w:rsidRPr="000C37EF" w:rsidR="000C37EF">
        <w:rPr>
          <w:rFonts w:ascii="Arial" w:hAnsi="Arial" w:cs="Arial"/>
          <w:szCs w:val="24"/>
        </w:rPr>
        <w:t>respond</w:t>
      </w:r>
      <w:r w:rsidR="000C37EF">
        <w:rPr>
          <w:rFonts w:ascii="Arial" w:hAnsi="Arial" w:cs="Arial"/>
          <w:szCs w:val="24"/>
        </w:rPr>
        <w:t>e</w:t>
      </w:r>
      <w:r w:rsidRPr="000C37EF" w:rsidR="000C37EF">
        <w:rPr>
          <w:rFonts w:ascii="Arial" w:hAnsi="Arial" w:cs="Arial"/>
          <w:szCs w:val="24"/>
        </w:rPr>
        <w:t>nts/</w:t>
      </w:r>
      <w:r w:rsidR="000C37EF">
        <w:rPr>
          <w:rFonts w:ascii="Arial" w:hAnsi="Arial" w:cs="Arial"/>
          <w:szCs w:val="24"/>
        </w:rPr>
        <w:t xml:space="preserve"> mines </w:t>
      </w:r>
      <w:r w:rsidR="00CE0A98">
        <w:rPr>
          <w:rFonts w:ascii="Arial" w:hAnsi="Arial" w:cs="Arial"/>
          <w:szCs w:val="24"/>
        </w:rPr>
        <w:t xml:space="preserve">x </w:t>
      </w:r>
      <w:r w:rsidR="00CE0A98">
        <w:rPr>
          <w:rFonts w:ascii="Arial" w:hAnsi="Arial" w:cs="Arial"/>
          <w:szCs w:val="24"/>
          <w:lang w:val="en-US"/>
        </w:rPr>
        <w:t>5</w:t>
      </w:r>
      <w:r>
        <w:rPr>
          <w:rFonts w:ascii="Arial" w:hAnsi="Arial" w:cs="Arial"/>
          <w:szCs w:val="24"/>
          <w:lang w:val="en-US"/>
        </w:rPr>
        <w:t xml:space="preserve">% x </w:t>
      </w:r>
      <w:r w:rsidR="000C37EF">
        <w:rPr>
          <w:rFonts w:ascii="Arial" w:hAnsi="Arial" w:cs="Arial"/>
          <w:szCs w:val="24"/>
        </w:rPr>
        <w:t>1 response =</w:t>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Pr="002262E5" w:rsidR="00B733DD">
        <w:rPr>
          <w:rFonts w:ascii="Arial" w:hAnsi="Arial" w:cs="Arial"/>
          <w:szCs w:val="24"/>
          <w:u w:val="single"/>
        </w:rPr>
        <w:t>4</w:t>
      </w:r>
      <w:r w:rsidR="0031700E">
        <w:rPr>
          <w:rFonts w:ascii="Arial" w:hAnsi="Arial" w:cs="Arial"/>
          <w:szCs w:val="24"/>
          <w:u w:val="single"/>
          <w:lang w:val="en-US"/>
        </w:rPr>
        <w:t>0</w:t>
      </w:r>
      <w:r w:rsidRPr="00791BFA" w:rsidR="002262E5">
        <w:rPr>
          <w:rFonts w:ascii="Arial" w:hAnsi="Arial" w:cs="Arial"/>
          <w:szCs w:val="24"/>
          <w:u w:val="single"/>
          <w:lang w:val="en-US"/>
        </w:rPr>
        <w:t xml:space="preserve"> Responses</w:t>
      </w:r>
    </w:p>
    <w:p w:rsidR="002262E5" w:rsidP="00791BFA" w:rsidRDefault="00B733DD">
      <w:pPr>
        <w:pStyle w:val="BodyText12pt"/>
        <w:rPr>
          <w:rFonts w:ascii="Arial" w:hAnsi="Arial" w:cs="Arial"/>
          <w:szCs w:val="24"/>
          <w:lang w:val="en-US"/>
        </w:rPr>
      </w:pPr>
      <w:r w:rsidRPr="002F22F4">
        <w:rPr>
          <w:rFonts w:ascii="Arial" w:hAnsi="Arial" w:cs="Arial"/>
          <w:szCs w:val="24"/>
        </w:rPr>
        <w:t>Responses =</w:t>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2262E5">
        <w:rPr>
          <w:rFonts w:ascii="Arial" w:hAnsi="Arial" w:cs="Arial"/>
          <w:szCs w:val="24"/>
          <w:lang w:val="en-US"/>
        </w:rPr>
        <w:tab/>
      </w:r>
      <w:r w:rsidR="0031700E">
        <w:rPr>
          <w:rFonts w:ascii="Arial" w:hAnsi="Arial" w:cs="Arial"/>
          <w:szCs w:val="24"/>
          <w:lang w:val="en-US"/>
        </w:rPr>
        <w:t>70</w:t>
      </w:r>
      <w:r w:rsidR="002262E5">
        <w:rPr>
          <w:rFonts w:ascii="Arial" w:hAnsi="Arial" w:cs="Arial"/>
          <w:szCs w:val="24"/>
          <w:lang w:val="en-US"/>
        </w:rPr>
        <w:t xml:space="preserve"> Responses</w:t>
      </w:r>
    </w:p>
    <w:p w:rsidRPr="002F22F4" w:rsidR="00B733DD" w:rsidP="00791BFA" w:rsidRDefault="00B733DD">
      <w:pPr>
        <w:pStyle w:val="BodyText12pt"/>
        <w:rPr>
          <w:rFonts w:ascii="Arial" w:hAnsi="Arial" w:cs="Arial"/>
          <w:szCs w:val="24"/>
        </w:rPr>
      </w:pPr>
    </w:p>
    <w:p w:rsidRPr="00791BFA" w:rsidR="001F6DD5" w:rsidP="00791BFA" w:rsidRDefault="001F6DD5">
      <w:pPr>
        <w:pStyle w:val="BodyText12pt"/>
        <w:keepNext/>
        <w:rPr>
          <w:rFonts w:ascii="Arial" w:hAnsi="Arial" w:cs="Arial"/>
          <w:szCs w:val="24"/>
          <w:u w:val="single"/>
          <w:lang w:val="en-US"/>
        </w:rPr>
      </w:pPr>
      <w:r w:rsidRPr="002F22F4">
        <w:rPr>
          <w:rFonts w:ascii="Arial" w:hAnsi="Arial" w:cs="Arial"/>
          <w:szCs w:val="24"/>
          <w:u w:val="single"/>
        </w:rPr>
        <w:t>Hour Burden</w:t>
      </w:r>
      <w:r w:rsidR="002262E5">
        <w:rPr>
          <w:rFonts w:ascii="Arial" w:hAnsi="Arial" w:cs="Arial"/>
          <w:szCs w:val="24"/>
          <w:u w:val="single"/>
          <w:lang w:val="en-US"/>
        </w:rPr>
        <w:t xml:space="preserve"> (Third Party Disclosure)</w:t>
      </w:r>
    </w:p>
    <w:p w:rsidRPr="002365A2" w:rsidR="001F6DD5" w:rsidP="00791BFA" w:rsidRDefault="00E21605">
      <w:pPr>
        <w:pStyle w:val="BodyText12pt"/>
        <w:keepNext/>
        <w:ind w:left="360"/>
        <w:rPr>
          <w:rFonts w:ascii="Arial" w:hAnsi="Arial" w:cs="Arial"/>
          <w:szCs w:val="24"/>
          <w:lang w:val="en-US"/>
        </w:rPr>
      </w:pPr>
      <w:r>
        <w:rPr>
          <w:rFonts w:ascii="Arial" w:hAnsi="Arial" w:cs="Arial"/>
          <w:szCs w:val="24"/>
          <w:lang w:val="en-US"/>
        </w:rPr>
        <w:t>3</w:t>
      </w:r>
      <w:r w:rsidR="00B414E8">
        <w:rPr>
          <w:rFonts w:ascii="Arial" w:hAnsi="Arial" w:cs="Arial"/>
          <w:szCs w:val="24"/>
          <w:lang w:val="en-US"/>
        </w:rPr>
        <w:t>0</w:t>
      </w:r>
      <w:r w:rsidRPr="002F22F4" w:rsidR="001F6DD5">
        <w:rPr>
          <w:rFonts w:ascii="Arial" w:hAnsi="Arial" w:cs="Arial"/>
          <w:szCs w:val="24"/>
        </w:rPr>
        <w:t xml:space="preserve"> </w:t>
      </w:r>
      <w:r w:rsidR="002A3040">
        <w:rPr>
          <w:rFonts w:ascii="Arial" w:hAnsi="Arial" w:cs="Arial"/>
          <w:szCs w:val="24"/>
        </w:rPr>
        <w:t xml:space="preserve">new mines </w:t>
      </w:r>
      <w:r w:rsidR="000C37EF">
        <w:rPr>
          <w:rFonts w:ascii="Arial" w:hAnsi="Arial" w:cs="Arial"/>
          <w:szCs w:val="24"/>
        </w:rPr>
        <w:t>responses</w:t>
      </w:r>
      <w:r w:rsidRPr="002F22F4" w:rsidR="001F6DD5">
        <w:rPr>
          <w:rFonts w:ascii="Arial" w:hAnsi="Arial" w:cs="Arial"/>
          <w:szCs w:val="24"/>
        </w:rPr>
        <w:t xml:space="preserve"> x 2 h</w:t>
      </w:r>
      <w:r w:rsidR="009A2F41">
        <w:rPr>
          <w:rFonts w:ascii="Arial" w:hAnsi="Arial" w:cs="Arial"/>
          <w:szCs w:val="24"/>
          <w:lang w:val="en-US"/>
        </w:rPr>
        <w:t xml:space="preserve"> </w:t>
      </w:r>
      <w:r w:rsidRPr="002F22F4" w:rsidR="00264506">
        <w:rPr>
          <w:rFonts w:ascii="Arial" w:hAnsi="Arial" w:cs="Arial"/>
          <w:szCs w:val="24"/>
        </w:rPr>
        <w:t>/</w:t>
      </w:r>
      <w:r w:rsidRPr="002F22F4" w:rsidR="001F6DD5">
        <w:rPr>
          <w:rFonts w:ascii="Arial" w:hAnsi="Arial" w:cs="Arial"/>
          <w:szCs w:val="24"/>
        </w:rPr>
        <w:t>agreement</w:t>
      </w:r>
      <w:r w:rsidR="00157500">
        <w:rPr>
          <w:rFonts w:ascii="Arial" w:hAnsi="Arial" w:cs="Arial"/>
          <w:szCs w:val="24"/>
          <w:lang w:val="en-US"/>
        </w:rPr>
        <w:t xml:space="preserve"> </w:t>
      </w:r>
      <w:r w:rsidRPr="002F22F4" w:rsidR="001F6DD5">
        <w:rPr>
          <w:rFonts w:ascii="Arial" w:hAnsi="Arial" w:cs="Arial"/>
          <w:szCs w:val="24"/>
        </w:rPr>
        <w:t>=</w:t>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D922BF">
        <w:rPr>
          <w:rFonts w:ascii="Arial" w:hAnsi="Arial" w:cs="Arial"/>
          <w:szCs w:val="24"/>
          <w:lang w:val="en-US"/>
        </w:rPr>
        <w:t xml:space="preserve">  </w:t>
      </w:r>
      <w:r w:rsidR="0031700E">
        <w:rPr>
          <w:rFonts w:ascii="Arial" w:hAnsi="Arial" w:cs="Arial"/>
          <w:szCs w:val="24"/>
          <w:lang w:val="en-US"/>
        </w:rPr>
        <w:t>60</w:t>
      </w:r>
      <w:r w:rsidRPr="00791BFA" w:rsidR="0031700E">
        <w:rPr>
          <w:rFonts w:ascii="Arial" w:hAnsi="Arial" w:cs="Arial"/>
          <w:szCs w:val="24"/>
        </w:rPr>
        <w:t xml:space="preserve"> </w:t>
      </w:r>
      <w:r w:rsidR="009A2F41">
        <w:rPr>
          <w:rFonts w:ascii="Arial" w:hAnsi="Arial" w:cs="Arial"/>
          <w:szCs w:val="24"/>
        </w:rPr>
        <w:t xml:space="preserve">h </w:t>
      </w:r>
    </w:p>
    <w:p w:rsidRPr="002365A2" w:rsidR="001F6DD5" w:rsidP="00791BFA" w:rsidRDefault="000C37EF">
      <w:pPr>
        <w:pStyle w:val="BodyText12pt"/>
        <w:keepNext/>
        <w:ind w:left="360"/>
        <w:rPr>
          <w:rFonts w:ascii="Arial" w:hAnsi="Arial" w:cs="Arial"/>
          <w:szCs w:val="24"/>
          <w:lang w:val="en-US"/>
        </w:rPr>
      </w:pPr>
      <w:r>
        <w:rPr>
          <w:rFonts w:ascii="Arial" w:hAnsi="Arial" w:cs="Arial"/>
          <w:szCs w:val="24"/>
        </w:rPr>
        <w:t>4</w:t>
      </w:r>
      <w:r w:rsidR="00E21605">
        <w:rPr>
          <w:rFonts w:ascii="Arial" w:hAnsi="Arial" w:cs="Arial"/>
          <w:szCs w:val="24"/>
          <w:lang w:val="en-US"/>
        </w:rPr>
        <w:t>0</w:t>
      </w:r>
      <w:r>
        <w:rPr>
          <w:rFonts w:ascii="Arial" w:hAnsi="Arial" w:cs="Arial"/>
          <w:szCs w:val="24"/>
        </w:rPr>
        <w:t xml:space="preserve"> </w:t>
      </w:r>
      <w:r w:rsidR="002A3040">
        <w:rPr>
          <w:rFonts w:ascii="Arial" w:hAnsi="Arial" w:cs="Arial"/>
          <w:szCs w:val="24"/>
        </w:rPr>
        <w:t xml:space="preserve">existing mines </w:t>
      </w:r>
      <w:r>
        <w:rPr>
          <w:rFonts w:ascii="Arial" w:hAnsi="Arial" w:cs="Arial"/>
          <w:szCs w:val="24"/>
        </w:rPr>
        <w:t>responses</w:t>
      </w:r>
      <w:r w:rsidRPr="002F22F4" w:rsidR="001F6DD5">
        <w:rPr>
          <w:rFonts w:ascii="Arial" w:hAnsi="Arial" w:cs="Arial"/>
          <w:szCs w:val="24"/>
        </w:rPr>
        <w:t xml:space="preserve"> </w:t>
      </w:r>
      <w:r w:rsidRPr="002F22F4" w:rsidR="000F4926">
        <w:rPr>
          <w:rFonts w:ascii="Arial" w:hAnsi="Arial" w:cs="Arial"/>
          <w:szCs w:val="24"/>
        </w:rPr>
        <w:t>x 2 h</w:t>
      </w:r>
      <w:r w:rsidR="009A2F41">
        <w:rPr>
          <w:rFonts w:ascii="Arial" w:hAnsi="Arial" w:cs="Arial"/>
          <w:szCs w:val="24"/>
          <w:lang w:val="en-US"/>
        </w:rPr>
        <w:t xml:space="preserve"> </w:t>
      </w:r>
      <w:r w:rsidRPr="002F22F4" w:rsidR="000F4926">
        <w:rPr>
          <w:rFonts w:ascii="Arial" w:hAnsi="Arial" w:cs="Arial"/>
          <w:szCs w:val="24"/>
        </w:rPr>
        <w:t>/revision</w:t>
      </w:r>
      <w:r w:rsidR="00157500">
        <w:rPr>
          <w:rFonts w:ascii="Arial" w:hAnsi="Arial" w:cs="Arial"/>
          <w:szCs w:val="24"/>
          <w:lang w:val="en-US"/>
        </w:rPr>
        <w:t xml:space="preserve"> </w:t>
      </w:r>
      <w:r w:rsidRPr="002F22F4" w:rsidR="001F6DD5">
        <w:rPr>
          <w:rFonts w:ascii="Arial" w:hAnsi="Arial" w:cs="Arial"/>
          <w:szCs w:val="24"/>
        </w:rPr>
        <w:t>=</w:t>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D922BF">
        <w:rPr>
          <w:rFonts w:ascii="Arial" w:hAnsi="Arial" w:cs="Arial"/>
          <w:szCs w:val="24"/>
          <w:u w:val="single"/>
          <w:lang w:val="en-US"/>
        </w:rPr>
        <w:t xml:space="preserve">  </w:t>
      </w:r>
      <w:r w:rsidR="0031700E">
        <w:rPr>
          <w:rFonts w:ascii="Arial" w:hAnsi="Arial" w:cs="Arial"/>
          <w:szCs w:val="24"/>
          <w:u w:val="single"/>
          <w:lang w:val="en-US"/>
        </w:rPr>
        <w:t>80</w:t>
      </w:r>
      <w:r w:rsidRPr="00157500" w:rsidR="001F6DD5">
        <w:rPr>
          <w:rFonts w:ascii="Arial" w:hAnsi="Arial" w:cs="Arial"/>
          <w:szCs w:val="24"/>
          <w:u w:val="single"/>
        </w:rPr>
        <w:t xml:space="preserve"> </w:t>
      </w:r>
      <w:r w:rsidR="009A2F41">
        <w:rPr>
          <w:rFonts w:ascii="Arial" w:hAnsi="Arial" w:cs="Arial"/>
          <w:szCs w:val="24"/>
          <w:u w:val="single"/>
        </w:rPr>
        <w:t xml:space="preserve">h </w:t>
      </w:r>
    </w:p>
    <w:p w:rsidR="001F6DD5" w:rsidP="00791BFA" w:rsidRDefault="001F6DD5">
      <w:pPr>
        <w:pStyle w:val="BodyText12pt"/>
        <w:rPr>
          <w:rFonts w:ascii="Arial" w:hAnsi="Arial" w:cs="Arial"/>
          <w:szCs w:val="24"/>
          <w:lang w:val="en-US"/>
        </w:rPr>
      </w:pPr>
      <w:r w:rsidRPr="002F22F4">
        <w:rPr>
          <w:rFonts w:ascii="Arial" w:hAnsi="Arial" w:cs="Arial"/>
          <w:szCs w:val="24"/>
        </w:rPr>
        <w:t>Hour Burden =</w:t>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31700E">
        <w:rPr>
          <w:rFonts w:ascii="Arial" w:hAnsi="Arial" w:cs="Arial"/>
          <w:szCs w:val="24"/>
          <w:lang w:val="en-US"/>
        </w:rPr>
        <w:t>140</w:t>
      </w:r>
      <w:r w:rsidRPr="002F22F4" w:rsidR="0031700E">
        <w:rPr>
          <w:rFonts w:ascii="Arial" w:hAnsi="Arial" w:cs="Arial"/>
          <w:szCs w:val="24"/>
        </w:rPr>
        <w:t xml:space="preserve"> </w:t>
      </w:r>
      <w:r w:rsidR="009A2F41">
        <w:rPr>
          <w:rFonts w:ascii="Arial" w:hAnsi="Arial" w:cs="Arial"/>
          <w:szCs w:val="24"/>
        </w:rPr>
        <w:t xml:space="preserve">h </w:t>
      </w:r>
    </w:p>
    <w:p w:rsidRPr="002365A2" w:rsidR="00157500" w:rsidP="00791BFA" w:rsidRDefault="00157500">
      <w:pPr>
        <w:pStyle w:val="BodyText12pt"/>
        <w:rPr>
          <w:rFonts w:ascii="Arial" w:hAnsi="Arial" w:cs="Arial"/>
          <w:szCs w:val="24"/>
          <w:lang w:val="en-US"/>
        </w:rPr>
      </w:pPr>
    </w:p>
    <w:p w:rsidRPr="002F22F4" w:rsidR="001F6DD5" w:rsidP="00791BFA" w:rsidRDefault="001F6DD5">
      <w:pPr>
        <w:pStyle w:val="BodyText12pt"/>
        <w:keepNext/>
        <w:rPr>
          <w:rFonts w:ascii="Arial" w:hAnsi="Arial" w:cs="Arial"/>
          <w:szCs w:val="24"/>
          <w:u w:val="single"/>
        </w:rPr>
      </w:pPr>
      <w:r w:rsidRPr="002F22F4">
        <w:rPr>
          <w:rFonts w:ascii="Arial" w:hAnsi="Arial" w:cs="Arial"/>
          <w:szCs w:val="24"/>
          <w:u w:val="single"/>
        </w:rPr>
        <w:t>Hour Burden Cost</w:t>
      </w:r>
    </w:p>
    <w:p w:rsidR="00997834" w:rsidP="00791BFA" w:rsidRDefault="0031700E">
      <w:pPr>
        <w:pStyle w:val="BodyText12pt"/>
        <w:ind w:left="360"/>
        <w:rPr>
          <w:rFonts w:ascii="Arial" w:hAnsi="Arial" w:cs="Arial"/>
          <w:szCs w:val="24"/>
          <w:lang w:val="en-US"/>
        </w:rPr>
      </w:pPr>
      <w:r>
        <w:rPr>
          <w:rFonts w:ascii="Arial" w:hAnsi="Arial" w:cs="Arial"/>
          <w:szCs w:val="24"/>
          <w:lang w:val="en-US"/>
        </w:rPr>
        <w:t>60</w:t>
      </w:r>
      <w:r w:rsidRPr="002F22F4">
        <w:rPr>
          <w:rFonts w:ascii="Arial" w:hAnsi="Arial" w:cs="Arial"/>
          <w:szCs w:val="24"/>
        </w:rPr>
        <w:t xml:space="preserve"> </w:t>
      </w:r>
      <w:r w:rsidR="0070544D">
        <w:rPr>
          <w:rFonts w:ascii="Arial" w:hAnsi="Arial" w:cs="Arial"/>
          <w:szCs w:val="24"/>
        </w:rPr>
        <w:t>h</w:t>
      </w:r>
      <w:r w:rsidR="0070544D">
        <w:rPr>
          <w:rFonts w:ascii="Arial" w:hAnsi="Arial" w:cs="Arial"/>
          <w:szCs w:val="24"/>
          <w:lang w:val="en-US"/>
        </w:rPr>
        <w:t xml:space="preserve"> </w:t>
      </w:r>
      <w:r w:rsidRPr="002F22F4" w:rsidR="001F6DD5">
        <w:rPr>
          <w:rFonts w:ascii="Arial" w:hAnsi="Arial" w:cs="Arial"/>
          <w:szCs w:val="24"/>
        </w:rPr>
        <w:t>x $</w:t>
      </w:r>
      <w:r w:rsidR="00D922BF">
        <w:rPr>
          <w:rFonts w:ascii="Arial" w:hAnsi="Arial" w:cs="Arial"/>
          <w:szCs w:val="24"/>
          <w:lang w:val="en-US"/>
        </w:rPr>
        <w:t>96</w:t>
      </w:r>
      <w:r w:rsidR="00157500">
        <w:rPr>
          <w:rFonts w:ascii="Arial" w:hAnsi="Arial" w:cs="Arial"/>
          <w:szCs w:val="24"/>
          <w:lang w:val="en-US"/>
        </w:rPr>
        <w:t>.</w:t>
      </w:r>
      <w:r w:rsidR="00D922BF">
        <w:rPr>
          <w:rFonts w:ascii="Arial" w:hAnsi="Arial" w:cs="Arial"/>
          <w:szCs w:val="24"/>
          <w:lang w:val="en-US"/>
        </w:rPr>
        <w:t>93</w:t>
      </w:r>
      <w:r w:rsidRPr="002F22F4" w:rsidR="00E659CC">
        <w:rPr>
          <w:rFonts w:ascii="Arial" w:hAnsi="Arial" w:cs="Arial"/>
          <w:szCs w:val="24"/>
        </w:rPr>
        <w:t>/</w:t>
      </w:r>
      <w:r w:rsidR="0070544D">
        <w:rPr>
          <w:rFonts w:ascii="Arial" w:hAnsi="Arial" w:cs="Arial"/>
          <w:szCs w:val="24"/>
        </w:rPr>
        <w:t>h</w:t>
      </w:r>
      <w:r w:rsidR="0070544D">
        <w:rPr>
          <w:rFonts w:ascii="Arial" w:hAnsi="Arial" w:cs="Arial"/>
          <w:szCs w:val="24"/>
          <w:lang w:val="en-US"/>
        </w:rPr>
        <w:t xml:space="preserve"> </w:t>
      </w:r>
      <w:r w:rsidRPr="002F22F4" w:rsidR="001F6DD5">
        <w:rPr>
          <w:rFonts w:ascii="Arial" w:hAnsi="Arial" w:cs="Arial"/>
          <w:szCs w:val="24"/>
        </w:rPr>
        <w:t>=</w:t>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157500">
        <w:rPr>
          <w:rFonts w:ascii="Arial" w:hAnsi="Arial" w:cs="Arial"/>
          <w:szCs w:val="24"/>
          <w:lang w:val="en-US"/>
        </w:rPr>
        <w:tab/>
      </w:r>
      <w:r w:rsidR="00D922BF">
        <w:rPr>
          <w:rFonts w:ascii="Arial" w:hAnsi="Arial" w:cs="Arial"/>
          <w:szCs w:val="24"/>
          <w:lang w:val="en-US"/>
        </w:rPr>
        <w:t xml:space="preserve">  </w:t>
      </w:r>
      <w:r w:rsidRPr="002F22F4" w:rsidR="009B7573">
        <w:rPr>
          <w:rFonts w:ascii="Arial" w:hAnsi="Arial" w:cs="Arial"/>
          <w:szCs w:val="24"/>
        </w:rPr>
        <w:t>$</w:t>
      </w:r>
      <w:r>
        <w:rPr>
          <w:rFonts w:ascii="Arial" w:hAnsi="Arial" w:cs="Arial"/>
          <w:szCs w:val="24"/>
          <w:lang w:val="en-US"/>
        </w:rPr>
        <w:t>5,816</w:t>
      </w:r>
    </w:p>
    <w:p w:rsidRPr="002F0011" w:rsidR="0031700E" w:rsidP="0031700E" w:rsidRDefault="0031700E">
      <w:pPr>
        <w:pStyle w:val="BodyText12pt"/>
        <w:ind w:left="360"/>
        <w:rPr>
          <w:rFonts w:ascii="Arial" w:hAnsi="Arial" w:cs="Arial"/>
          <w:szCs w:val="24"/>
          <w:lang w:val="en-US"/>
        </w:rPr>
      </w:pPr>
      <w:r>
        <w:rPr>
          <w:rFonts w:ascii="Arial" w:hAnsi="Arial" w:cs="Arial"/>
          <w:szCs w:val="24"/>
          <w:lang w:val="en-US"/>
        </w:rPr>
        <w:t>80</w:t>
      </w:r>
      <w:r w:rsidRPr="002F22F4">
        <w:rPr>
          <w:rFonts w:ascii="Arial" w:hAnsi="Arial" w:cs="Arial"/>
          <w:szCs w:val="24"/>
        </w:rPr>
        <w:t xml:space="preserve"> </w:t>
      </w:r>
      <w:r>
        <w:rPr>
          <w:rFonts w:ascii="Arial" w:hAnsi="Arial" w:cs="Arial"/>
          <w:szCs w:val="24"/>
        </w:rPr>
        <w:t>h</w:t>
      </w:r>
      <w:r>
        <w:rPr>
          <w:rFonts w:ascii="Arial" w:hAnsi="Arial" w:cs="Arial"/>
          <w:szCs w:val="24"/>
          <w:lang w:val="en-US"/>
        </w:rPr>
        <w:t xml:space="preserve"> </w:t>
      </w:r>
      <w:r w:rsidRPr="002F22F4">
        <w:rPr>
          <w:rFonts w:ascii="Arial" w:hAnsi="Arial" w:cs="Arial"/>
          <w:szCs w:val="24"/>
        </w:rPr>
        <w:t>x $</w:t>
      </w:r>
      <w:r>
        <w:rPr>
          <w:rFonts w:ascii="Arial" w:hAnsi="Arial" w:cs="Arial"/>
          <w:szCs w:val="24"/>
          <w:lang w:val="en-US"/>
        </w:rPr>
        <w:t>9</w:t>
      </w:r>
      <w:r w:rsidR="00D922BF">
        <w:rPr>
          <w:rFonts w:ascii="Arial" w:hAnsi="Arial" w:cs="Arial"/>
          <w:szCs w:val="24"/>
          <w:lang w:val="en-US"/>
        </w:rPr>
        <w:t>6</w:t>
      </w:r>
      <w:r>
        <w:rPr>
          <w:rFonts w:ascii="Arial" w:hAnsi="Arial" w:cs="Arial"/>
          <w:szCs w:val="24"/>
          <w:lang w:val="en-US"/>
        </w:rPr>
        <w:t>.</w:t>
      </w:r>
      <w:r w:rsidR="00D922BF">
        <w:rPr>
          <w:rFonts w:ascii="Arial" w:hAnsi="Arial" w:cs="Arial"/>
          <w:szCs w:val="24"/>
          <w:lang w:val="en-US"/>
        </w:rPr>
        <w:t>93</w:t>
      </w:r>
      <w:r w:rsidRPr="002F22F4">
        <w:rPr>
          <w:rFonts w:ascii="Arial" w:hAnsi="Arial" w:cs="Arial"/>
          <w:szCs w:val="24"/>
        </w:rPr>
        <w:t>/</w:t>
      </w:r>
      <w:r>
        <w:rPr>
          <w:rFonts w:ascii="Arial" w:hAnsi="Arial" w:cs="Arial"/>
          <w:szCs w:val="24"/>
        </w:rPr>
        <w:t>h</w:t>
      </w:r>
      <w:r>
        <w:rPr>
          <w:rFonts w:ascii="Arial" w:hAnsi="Arial" w:cs="Arial"/>
          <w:szCs w:val="24"/>
          <w:lang w:val="en-US"/>
        </w:rPr>
        <w:t xml:space="preserve"> </w:t>
      </w:r>
      <w:r w:rsidRPr="002F22F4">
        <w:rPr>
          <w:rFonts w:ascii="Arial" w:hAnsi="Arial" w:cs="Arial"/>
          <w:szCs w:val="24"/>
        </w:rPr>
        <w:t>=</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D922BF">
        <w:rPr>
          <w:rFonts w:ascii="Arial" w:hAnsi="Arial" w:cs="Arial"/>
          <w:szCs w:val="24"/>
          <w:u w:val="single"/>
          <w:lang w:val="en-US"/>
        </w:rPr>
        <w:t xml:space="preserve">  </w:t>
      </w:r>
      <w:r w:rsidRPr="00540CF7">
        <w:rPr>
          <w:rFonts w:ascii="Arial" w:hAnsi="Arial" w:cs="Arial"/>
          <w:szCs w:val="24"/>
          <w:u w:val="single"/>
        </w:rPr>
        <w:t>$</w:t>
      </w:r>
      <w:r>
        <w:rPr>
          <w:rFonts w:ascii="Arial" w:hAnsi="Arial" w:cs="Arial"/>
          <w:szCs w:val="24"/>
          <w:u w:val="single"/>
          <w:lang w:val="en-US"/>
        </w:rPr>
        <w:t>7,754</w:t>
      </w:r>
    </w:p>
    <w:p w:rsidR="00E22C3C" w:rsidP="000E0FEC" w:rsidRDefault="0031700E">
      <w:pPr>
        <w:pStyle w:val="BodyText12pt"/>
        <w:ind w:left="360"/>
        <w:rPr>
          <w:rFonts w:ascii="Arial" w:hAnsi="Arial" w:cs="Arial"/>
          <w:szCs w:val="24"/>
        </w:rPr>
      </w:pP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t>$13,570</w:t>
      </w:r>
      <w:bookmarkStart w:name="OLE_LINK6" w:id="3"/>
      <w:bookmarkStart w:name="OLE_LINK7" w:id="4"/>
    </w:p>
    <w:tbl>
      <w:tblPr>
        <w:tblW w:w="10620" w:type="dxa"/>
        <w:jc w:val="center"/>
        <w:tblLayout w:type="fixed"/>
        <w:tblLook w:val="0000" w:firstRow="0" w:lastRow="0" w:firstColumn="0" w:lastColumn="0" w:noHBand="0" w:noVBand="0"/>
      </w:tblPr>
      <w:tblGrid>
        <w:gridCol w:w="1458"/>
        <w:gridCol w:w="1260"/>
        <w:gridCol w:w="1242"/>
        <w:gridCol w:w="1260"/>
        <w:gridCol w:w="1260"/>
        <w:gridCol w:w="1080"/>
        <w:gridCol w:w="892"/>
        <w:gridCol w:w="908"/>
        <w:gridCol w:w="1260"/>
      </w:tblGrid>
      <w:tr w:rsidRPr="002F22F4" w:rsidR="00E22C3C" w:rsidTr="000E0FEC">
        <w:trPr>
          <w:cantSplit/>
          <w:trHeight w:val="368"/>
          <w:tblHeader/>
          <w:jc w:val="center"/>
        </w:trPr>
        <w:tc>
          <w:tcPr>
            <w:tcW w:w="10620" w:type="dxa"/>
            <w:gridSpan w:val="9"/>
            <w:tcBorders>
              <w:top w:val="single" w:color="auto" w:sz="4" w:space="0"/>
              <w:left w:val="single" w:color="auto" w:sz="4" w:space="0"/>
              <w:bottom w:val="single" w:color="auto" w:sz="4" w:space="0"/>
              <w:right w:val="single" w:color="auto" w:sz="4" w:space="0"/>
            </w:tcBorders>
            <w:shd w:val="clear" w:color="auto" w:fill="CCCCCC"/>
            <w:vAlign w:val="bottom"/>
          </w:tcPr>
          <w:p w:rsidR="00E22C3C" w:rsidP="000E0FEC" w:rsidRDefault="00E22C3C">
            <w:pPr>
              <w:pStyle w:val="BodyText12pt"/>
              <w:ind w:left="360"/>
              <w:jc w:val="center"/>
              <w:rPr>
                <w:rFonts w:ascii="Arial" w:hAnsi="Arial" w:cs="Arial"/>
                <w:b/>
                <w:sz w:val="18"/>
                <w:szCs w:val="18"/>
              </w:rPr>
            </w:pPr>
            <w:r w:rsidRPr="001140F4">
              <w:rPr>
                <w:rFonts w:ascii="Arial" w:hAnsi="Arial" w:cs="Arial"/>
                <w:b/>
                <w:color w:val="000000"/>
                <w:szCs w:val="24"/>
                <w:lang w:val="en-US"/>
              </w:rPr>
              <w:lastRenderedPageBreak/>
              <w:t xml:space="preserve">QUESTION 12 </w:t>
            </w:r>
            <w:r>
              <w:rPr>
                <w:rFonts w:ascii="Arial" w:hAnsi="Arial" w:cs="Arial"/>
                <w:b/>
                <w:color w:val="000000"/>
                <w:szCs w:val="24"/>
                <w:lang w:val="en-US"/>
              </w:rPr>
              <w:t>Summary of Coal Rescue Teams</w:t>
            </w:r>
          </w:p>
        </w:tc>
      </w:tr>
      <w:tr w:rsidRPr="002F22F4" w:rsidR="008D7253" w:rsidTr="00540CF7">
        <w:trPr>
          <w:cantSplit/>
          <w:trHeight w:val="1349"/>
          <w:tblHeader/>
          <w:jc w:val="center"/>
        </w:trPr>
        <w:tc>
          <w:tcPr>
            <w:tcW w:w="1458" w:type="dxa"/>
            <w:tcBorders>
              <w:top w:val="single" w:color="auto" w:sz="4" w:space="0"/>
              <w:left w:val="single" w:color="auto" w:sz="4" w:space="0"/>
              <w:bottom w:val="single" w:color="auto" w:sz="4" w:space="0"/>
              <w:right w:val="single" w:color="auto" w:sz="8" w:space="0"/>
            </w:tcBorders>
            <w:shd w:val="clear" w:color="auto" w:fill="CCCCCC"/>
          </w:tcPr>
          <w:p w:rsidR="00FE03DB" w:rsidP="00E22C3C" w:rsidRDefault="00FE03DB">
            <w:pPr>
              <w:keepNext/>
              <w:keepLines/>
              <w:jc w:val="center"/>
              <w:rPr>
                <w:rFonts w:ascii="Arial" w:hAnsi="Arial" w:cs="Arial"/>
                <w:b/>
                <w:sz w:val="18"/>
                <w:szCs w:val="18"/>
              </w:rPr>
            </w:pPr>
            <w:r>
              <w:rPr>
                <w:rFonts w:ascii="Arial" w:hAnsi="Arial" w:cs="Arial"/>
                <w:b/>
                <w:sz w:val="18"/>
                <w:szCs w:val="18"/>
              </w:rPr>
              <w:t>(a)</w:t>
            </w:r>
          </w:p>
          <w:p w:rsidR="0003364C" w:rsidP="00E22C3C" w:rsidRDefault="0003364C">
            <w:pPr>
              <w:keepNext/>
              <w:keepLines/>
              <w:jc w:val="center"/>
              <w:rPr>
                <w:rFonts w:ascii="Arial" w:hAnsi="Arial" w:cs="Arial"/>
                <w:b/>
                <w:sz w:val="18"/>
                <w:szCs w:val="18"/>
              </w:rPr>
            </w:pPr>
            <w:r w:rsidRPr="002F22F4">
              <w:rPr>
                <w:rFonts w:ascii="Arial" w:hAnsi="Arial" w:cs="Arial"/>
                <w:b/>
                <w:sz w:val="18"/>
                <w:szCs w:val="18"/>
              </w:rPr>
              <w:t>Type of Respondent</w:t>
            </w:r>
          </w:p>
          <w:p w:rsidRPr="002F22F4" w:rsidR="0068196D" w:rsidP="00E22C3C" w:rsidRDefault="0068196D">
            <w:pPr>
              <w:keepNext/>
              <w:keepLines/>
              <w:jc w:val="center"/>
              <w:rPr>
                <w:rFonts w:ascii="Arial" w:hAnsi="Arial" w:cs="Arial"/>
                <w:b/>
                <w:sz w:val="18"/>
                <w:szCs w:val="18"/>
              </w:rPr>
            </w:pPr>
          </w:p>
        </w:tc>
        <w:tc>
          <w:tcPr>
            <w:tcW w:w="1260" w:type="dxa"/>
            <w:tcBorders>
              <w:top w:val="single" w:color="auto" w:sz="4" w:space="0"/>
              <w:left w:val="nil"/>
              <w:bottom w:val="single" w:color="auto" w:sz="4" w:space="0"/>
              <w:right w:val="single" w:color="auto" w:sz="8" w:space="0"/>
            </w:tcBorders>
            <w:shd w:val="clear" w:color="auto" w:fill="CCCCCC"/>
          </w:tcPr>
          <w:p w:rsidR="00FE03DB" w:rsidP="00E22C3C" w:rsidRDefault="00FE03DB">
            <w:pPr>
              <w:keepNext/>
              <w:keepLines/>
              <w:jc w:val="center"/>
              <w:rPr>
                <w:rFonts w:ascii="Arial" w:hAnsi="Arial" w:cs="Arial"/>
                <w:b/>
                <w:sz w:val="18"/>
                <w:szCs w:val="18"/>
              </w:rPr>
            </w:pPr>
            <w:r>
              <w:rPr>
                <w:rFonts w:ascii="Arial" w:hAnsi="Arial" w:cs="Arial"/>
                <w:b/>
                <w:sz w:val="18"/>
                <w:szCs w:val="18"/>
              </w:rPr>
              <w:t>(b)</w:t>
            </w:r>
          </w:p>
          <w:p w:rsidR="0068196D" w:rsidP="00E22C3C" w:rsidRDefault="0003364C">
            <w:pPr>
              <w:keepNext/>
              <w:keepLines/>
              <w:jc w:val="center"/>
              <w:rPr>
                <w:rFonts w:ascii="Arial" w:hAnsi="Arial" w:cs="Arial"/>
                <w:b/>
                <w:sz w:val="18"/>
                <w:szCs w:val="18"/>
              </w:rPr>
            </w:pPr>
            <w:r w:rsidRPr="002F22F4">
              <w:rPr>
                <w:rFonts w:ascii="Arial" w:hAnsi="Arial" w:cs="Arial"/>
                <w:b/>
                <w:sz w:val="18"/>
                <w:szCs w:val="18"/>
              </w:rPr>
              <w:t>Standar</w:t>
            </w:r>
            <w:r w:rsidR="0068196D">
              <w:rPr>
                <w:rFonts w:ascii="Arial" w:hAnsi="Arial" w:cs="Arial"/>
                <w:b/>
                <w:sz w:val="18"/>
                <w:szCs w:val="18"/>
              </w:rPr>
              <w:t xml:space="preserve">d/ </w:t>
            </w:r>
            <w:r w:rsidRPr="00EB1722" w:rsidR="0068196D">
              <w:rPr>
                <w:rFonts w:ascii="Arial" w:hAnsi="Arial" w:cs="Arial"/>
                <w:b/>
                <w:sz w:val="18"/>
                <w:szCs w:val="18"/>
              </w:rPr>
              <w:t>Form Number</w:t>
            </w:r>
            <w:r w:rsidR="0085183D">
              <w:rPr>
                <w:rFonts w:ascii="Arial" w:hAnsi="Arial" w:cs="Arial"/>
                <w:b/>
                <w:sz w:val="18"/>
                <w:szCs w:val="18"/>
              </w:rPr>
              <w:t>/ CFR Section</w:t>
            </w:r>
          </w:p>
          <w:p w:rsidRPr="002F22F4" w:rsidR="0003364C" w:rsidP="00E22C3C" w:rsidRDefault="0003364C">
            <w:pPr>
              <w:keepNext/>
              <w:keepLines/>
              <w:jc w:val="center"/>
              <w:rPr>
                <w:rFonts w:ascii="Arial" w:hAnsi="Arial" w:cs="Arial"/>
                <w:b/>
                <w:sz w:val="18"/>
                <w:szCs w:val="18"/>
              </w:rPr>
            </w:pPr>
          </w:p>
        </w:tc>
        <w:tc>
          <w:tcPr>
            <w:tcW w:w="1242" w:type="dxa"/>
            <w:tcBorders>
              <w:top w:val="single" w:color="auto" w:sz="4" w:space="0"/>
              <w:left w:val="nil"/>
              <w:bottom w:val="single" w:color="auto" w:sz="4" w:space="0"/>
              <w:right w:val="single" w:color="auto" w:sz="8" w:space="0"/>
            </w:tcBorders>
            <w:shd w:val="clear" w:color="auto" w:fill="CCCCCC"/>
          </w:tcPr>
          <w:p w:rsidR="00FE03DB" w:rsidP="00E22C3C" w:rsidRDefault="00FE03DB">
            <w:pPr>
              <w:keepNext/>
              <w:keepLines/>
              <w:jc w:val="center"/>
              <w:rPr>
                <w:rFonts w:ascii="Arial" w:hAnsi="Arial" w:cs="Arial"/>
                <w:b/>
                <w:sz w:val="16"/>
                <w:szCs w:val="16"/>
              </w:rPr>
            </w:pPr>
            <w:r>
              <w:rPr>
                <w:rFonts w:ascii="Arial" w:hAnsi="Arial" w:cs="Arial"/>
                <w:b/>
                <w:sz w:val="16"/>
                <w:szCs w:val="16"/>
              </w:rPr>
              <w:t>(c)</w:t>
            </w:r>
          </w:p>
          <w:p w:rsidR="0003364C" w:rsidP="00E22C3C" w:rsidRDefault="0003364C">
            <w:pPr>
              <w:keepNext/>
              <w:keepLines/>
              <w:jc w:val="center"/>
              <w:rPr>
                <w:rFonts w:ascii="Arial" w:hAnsi="Arial" w:cs="Arial"/>
                <w:b/>
                <w:sz w:val="16"/>
                <w:szCs w:val="16"/>
              </w:rPr>
            </w:pPr>
            <w:r w:rsidRPr="002F22F4">
              <w:rPr>
                <w:rFonts w:ascii="Arial" w:hAnsi="Arial" w:cs="Arial"/>
                <w:b/>
                <w:sz w:val="18"/>
                <w:szCs w:val="18"/>
              </w:rPr>
              <w:t xml:space="preserve">No. of </w:t>
            </w:r>
            <w:r w:rsidRPr="002F22F4">
              <w:rPr>
                <w:rFonts w:ascii="Arial" w:hAnsi="Arial" w:cs="Arial"/>
                <w:b/>
                <w:sz w:val="16"/>
                <w:szCs w:val="16"/>
              </w:rPr>
              <w:t>Respondents</w:t>
            </w:r>
          </w:p>
          <w:p w:rsidRPr="002F22F4" w:rsidR="0068196D" w:rsidP="00E22C3C" w:rsidRDefault="0068196D">
            <w:pPr>
              <w:keepNext/>
              <w:keepLines/>
              <w:jc w:val="center"/>
              <w:rPr>
                <w:rFonts w:ascii="Arial" w:hAnsi="Arial" w:cs="Arial"/>
                <w:b/>
                <w:sz w:val="18"/>
                <w:szCs w:val="18"/>
              </w:rPr>
            </w:pPr>
          </w:p>
        </w:tc>
        <w:tc>
          <w:tcPr>
            <w:tcW w:w="1260" w:type="dxa"/>
            <w:tcBorders>
              <w:top w:val="single" w:color="auto" w:sz="4" w:space="0"/>
              <w:left w:val="nil"/>
              <w:bottom w:val="single" w:color="auto" w:sz="4" w:space="0"/>
              <w:right w:val="single" w:color="auto" w:sz="8" w:space="0"/>
            </w:tcBorders>
            <w:shd w:val="clear" w:color="auto" w:fill="CCCCCC"/>
          </w:tcPr>
          <w:p w:rsidR="0068196D" w:rsidP="00E22C3C" w:rsidRDefault="00C32E4D">
            <w:pPr>
              <w:keepNext/>
              <w:keepLines/>
              <w:jc w:val="center"/>
              <w:rPr>
                <w:rFonts w:ascii="Arial" w:hAnsi="Arial" w:cs="Arial"/>
                <w:b/>
                <w:sz w:val="18"/>
                <w:szCs w:val="18"/>
              </w:rPr>
            </w:pPr>
            <w:r>
              <w:rPr>
                <w:rFonts w:ascii="Arial" w:hAnsi="Arial" w:cs="Arial"/>
                <w:b/>
                <w:sz w:val="18"/>
                <w:szCs w:val="18"/>
              </w:rPr>
              <w:t xml:space="preserve">(d) </w:t>
            </w:r>
            <w:r w:rsidRPr="002F22F4">
              <w:rPr>
                <w:rFonts w:ascii="Arial" w:hAnsi="Arial" w:cs="Arial"/>
                <w:b/>
                <w:sz w:val="18"/>
                <w:szCs w:val="18"/>
              </w:rPr>
              <w:t>F</w:t>
            </w:r>
            <w:r w:rsidRPr="00C32E4D" w:rsidR="0068196D">
              <w:rPr>
                <w:rFonts w:ascii="Arial" w:hAnsi="Arial" w:cs="Arial"/>
                <w:b/>
                <w:sz w:val="18"/>
                <w:szCs w:val="18"/>
              </w:rPr>
              <w:t>requency</w:t>
            </w:r>
            <w:r w:rsidRPr="002F22F4" w:rsidR="0003364C">
              <w:rPr>
                <w:rFonts w:ascii="Arial" w:hAnsi="Arial" w:cs="Arial"/>
                <w:b/>
                <w:sz w:val="18"/>
                <w:szCs w:val="18"/>
              </w:rPr>
              <w:t xml:space="preserve"> of Responses per Responden</w:t>
            </w:r>
            <w:r>
              <w:rPr>
                <w:rFonts w:ascii="Arial" w:hAnsi="Arial" w:cs="Arial"/>
                <w:b/>
                <w:sz w:val="18"/>
                <w:szCs w:val="18"/>
              </w:rPr>
              <w:t>t</w:t>
            </w:r>
          </w:p>
          <w:p w:rsidRPr="002F22F4" w:rsidR="0003364C" w:rsidP="00E22C3C" w:rsidRDefault="0003364C">
            <w:pPr>
              <w:keepNext/>
              <w:keepLines/>
              <w:jc w:val="center"/>
              <w:rPr>
                <w:rFonts w:ascii="Arial" w:hAnsi="Arial" w:cs="Arial"/>
                <w:b/>
                <w:sz w:val="18"/>
                <w:szCs w:val="18"/>
              </w:rPr>
            </w:pPr>
          </w:p>
        </w:tc>
        <w:tc>
          <w:tcPr>
            <w:tcW w:w="1260" w:type="dxa"/>
            <w:tcBorders>
              <w:top w:val="single" w:color="auto" w:sz="4" w:space="0"/>
              <w:left w:val="nil"/>
              <w:bottom w:val="single" w:color="auto" w:sz="4" w:space="0"/>
              <w:right w:val="single" w:color="auto" w:sz="8" w:space="0"/>
            </w:tcBorders>
            <w:shd w:val="clear" w:color="auto" w:fill="CCCCCC"/>
          </w:tcPr>
          <w:p w:rsidR="00C32E4D" w:rsidP="00E22C3C" w:rsidRDefault="00C32E4D">
            <w:pPr>
              <w:keepNext/>
              <w:keepLines/>
              <w:jc w:val="center"/>
              <w:rPr>
                <w:rFonts w:ascii="Arial" w:hAnsi="Arial" w:cs="Arial"/>
                <w:b/>
                <w:sz w:val="18"/>
                <w:szCs w:val="18"/>
              </w:rPr>
            </w:pPr>
            <w:r>
              <w:rPr>
                <w:rFonts w:ascii="Arial" w:hAnsi="Arial" w:cs="Arial"/>
                <w:b/>
                <w:sz w:val="18"/>
                <w:szCs w:val="18"/>
              </w:rPr>
              <w:t>(e)</w:t>
            </w:r>
          </w:p>
          <w:p w:rsidR="0068196D" w:rsidP="00E22C3C" w:rsidRDefault="0003364C">
            <w:pPr>
              <w:keepNext/>
              <w:keepLines/>
              <w:jc w:val="center"/>
              <w:rPr>
                <w:rFonts w:ascii="Arial" w:hAnsi="Arial" w:cs="Arial"/>
                <w:b/>
                <w:sz w:val="18"/>
                <w:szCs w:val="18"/>
              </w:rPr>
            </w:pPr>
            <w:r w:rsidRPr="002F22F4">
              <w:rPr>
                <w:rFonts w:ascii="Arial" w:hAnsi="Arial" w:cs="Arial"/>
                <w:b/>
                <w:sz w:val="18"/>
                <w:szCs w:val="18"/>
              </w:rPr>
              <w:t>Total No. of Responses</w:t>
            </w:r>
            <w:r w:rsidRPr="002F22F4" w:rsidR="000343C5">
              <w:rPr>
                <w:rFonts w:ascii="Arial" w:hAnsi="Arial" w:cs="Arial"/>
                <w:b/>
                <w:sz w:val="18"/>
                <w:szCs w:val="18"/>
              </w:rPr>
              <w:t>*</w:t>
            </w:r>
          </w:p>
          <w:p w:rsidRPr="002F22F4" w:rsidR="0003364C" w:rsidP="00E22C3C" w:rsidRDefault="00C32E4D">
            <w:pPr>
              <w:keepNext/>
              <w:keepLines/>
              <w:jc w:val="center"/>
              <w:rPr>
                <w:rFonts w:ascii="Arial" w:hAnsi="Arial" w:cs="Arial"/>
                <w:b/>
                <w:sz w:val="18"/>
                <w:szCs w:val="18"/>
              </w:rPr>
            </w:pPr>
            <w:r>
              <w:rPr>
                <w:rFonts w:ascii="Arial" w:hAnsi="Arial" w:cs="Arial"/>
                <w:b/>
                <w:sz w:val="18"/>
                <w:szCs w:val="18"/>
              </w:rPr>
              <w:t xml:space="preserve">(c </w:t>
            </w:r>
            <w:r w:rsidRPr="002F22F4">
              <w:rPr>
                <w:rFonts w:ascii="Arial" w:hAnsi="Arial" w:cs="Arial"/>
                <w:sz w:val="18"/>
                <w:szCs w:val="18"/>
              </w:rPr>
              <w:t>x</w:t>
            </w:r>
            <w:r>
              <w:rPr>
                <w:rFonts w:ascii="Arial" w:hAnsi="Arial" w:cs="Arial"/>
                <w:b/>
                <w:sz w:val="18"/>
                <w:szCs w:val="18"/>
              </w:rPr>
              <w:t xml:space="preserve"> d)</w:t>
            </w:r>
          </w:p>
        </w:tc>
        <w:tc>
          <w:tcPr>
            <w:tcW w:w="1080" w:type="dxa"/>
            <w:tcBorders>
              <w:top w:val="single" w:color="auto" w:sz="4" w:space="0"/>
              <w:left w:val="nil"/>
              <w:bottom w:val="single" w:color="auto" w:sz="4" w:space="0"/>
              <w:right w:val="single" w:color="auto" w:sz="8" w:space="0"/>
            </w:tcBorders>
            <w:shd w:val="clear" w:color="auto" w:fill="CCCCCC"/>
          </w:tcPr>
          <w:p w:rsidR="00FE03DB" w:rsidP="00E22C3C" w:rsidRDefault="00FE03DB">
            <w:pPr>
              <w:keepNext/>
              <w:keepLines/>
              <w:jc w:val="center"/>
              <w:rPr>
                <w:rFonts w:ascii="Arial" w:hAnsi="Arial" w:cs="Arial"/>
                <w:b/>
                <w:sz w:val="18"/>
                <w:szCs w:val="18"/>
              </w:rPr>
            </w:pPr>
            <w:r>
              <w:rPr>
                <w:rFonts w:ascii="Arial" w:hAnsi="Arial" w:cs="Arial"/>
                <w:b/>
                <w:sz w:val="18"/>
                <w:szCs w:val="18"/>
              </w:rPr>
              <w:t>(f)</w:t>
            </w:r>
          </w:p>
          <w:p w:rsidR="0003364C" w:rsidP="00E22C3C" w:rsidRDefault="0003364C">
            <w:pPr>
              <w:keepNext/>
              <w:keepLines/>
              <w:jc w:val="center"/>
              <w:rPr>
                <w:rFonts w:ascii="Arial" w:hAnsi="Arial" w:cs="Arial"/>
                <w:b/>
                <w:sz w:val="18"/>
                <w:szCs w:val="18"/>
              </w:rPr>
            </w:pPr>
            <w:r w:rsidRPr="002F22F4">
              <w:rPr>
                <w:rFonts w:ascii="Arial" w:hAnsi="Arial" w:cs="Arial"/>
                <w:b/>
                <w:sz w:val="18"/>
                <w:szCs w:val="18"/>
              </w:rPr>
              <w:t xml:space="preserve">Avg. Burden per Response (in </w:t>
            </w:r>
            <w:r w:rsidR="001234E2">
              <w:rPr>
                <w:rFonts w:ascii="Arial" w:hAnsi="Arial" w:cs="Arial"/>
                <w:b/>
                <w:sz w:val="18"/>
                <w:szCs w:val="18"/>
              </w:rPr>
              <w:t xml:space="preserve">h </w:t>
            </w:r>
            <w:r w:rsidRPr="002F22F4">
              <w:rPr>
                <w:rFonts w:ascii="Arial" w:hAnsi="Arial" w:cs="Arial"/>
                <w:b/>
                <w:sz w:val="18"/>
                <w:szCs w:val="18"/>
              </w:rPr>
              <w:t>)</w:t>
            </w:r>
          </w:p>
          <w:p w:rsidRPr="002F22F4" w:rsidR="0068196D" w:rsidP="00E22C3C" w:rsidRDefault="0068196D">
            <w:pPr>
              <w:keepNext/>
              <w:keepLines/>
              <w:jc w:val="center"/>
              <w:rPr>
                <w:rFonts w:ascii="Arial" w:hAnsi="Arial" w:cs="Arial"/>
                <w:b/>
                <w:sz w:val="18"/>
                <w:szCs w:val="18"/>
              </w:rPr>
            </w:pPr>
          </w:p>
        </w:tc>
        <w:tc>
          <w:tcPr>
            <w:tcW w:w="892" w:type="dxa"/>
            <w:tcBorders>
              <w:top w:val="single" w:color="auto" w:sz="4" w:space="0"/>
              <w:left w:val="nil"/>
              <w:bottom w:val="single" w:color="auto" w:sz="4" w:space="0"/>
              <w:right w:val="single" w:color="auto" w:sz="8" w:space="0"/>
            </w:tcBorders>
            <w:shd w:val="clear" w:color="auto" w:fill="CCCCCC"/>
          </w:tcPr>
          <w:p w:rsidR="00C32E4D" w:rsidP="00E22C3C" w:rsidRDefault="00C32E4D">
            <w:pPr>
              <w:keepNext/>
              <w:keepLines/>
              <w:jc w:val="center"/>
              <w:rPr>
                <w:rFonts w:ascii="Arial" w:hAnsi="Arial" w:cs="Arial"/>
                <w:b/>
                <w:sz w:val="18"/>
                <w:szCs w:val="18"/>
              </w:rPr>
            </w:pPr>
            <w:r>
              <w:rPr>
                <w:rFonts w:ascii="Arial" w:hAnsi="Arial" w:cs="Arial"/>
                <w:b/>
                <w:sz w:val="18"/>
                <w:szCs w:val="18"/>
              </w:rPr>
              <w:t>(g)</w:t>
            </w:r>
          </w:p>
          <w:p w:rsidR="0068196D" w:rsidP="00E22C3C" w:rsidRDefault="0003364C">
            <w:pPr>
              <w:keepNext/>
              <w:keepLines/>
              <w:jc w:val="center"/>
              <w:rPr>
                <w:rFonts w:ascii="Arial" w:hAnsi="Arial" w:cs="Arial"/>
                <w:b/>
                <w:sz w:val="18"/>
                <w:szCs w:val="18"/>
              </w:rPr>
            </w:pPr>
            <w:r w:rsidRPr="002F22F4">
              <w:rPr>
                <w:rFonts w:ascii="Arial" w:hAnsi="Arial" w:cs="Arial"/>
                <w:b/>
                <w:sz w:val="18"/>
                <w:szCs w:val="18"/>
              </w:rPr>
              <w:t xml:space="preserve">Total Annual Burden (in </w:t>
            </w:r>
            <w:r w:rsidR="001234E2">
              <w:rPr>
                <w:rFonts w:ascii="Arial" w:hAnsi="Arial" w:cs="Arial"/>
                <w:b/>
                <w:sz w:val="18"/>
                <w:szCs w:val="18"/>
              </w:rPr>
              <w:t xml:space="preserve">h </w:t>
            </w:r>
            <w:r w:rsidRPr="002F22F4">
              <w:rPr>
                <w:rFonts w:ascii="Arial" w:hAnsi="Arial" w:cs="Arial"/>
                <w:b/>
                <w:sz w:val="18"/>
                <w:szCs w:val="18"/>
              </w:rPr>
              <w:t>)</w:t>
            </w:r>
          </w:p>
          <w:p w:rsidRPr="002F22F4" w:rsidR="0003364C" w:rsidP="00E22C3C" w:rsidRDefault="00C32E4D">
            <w:pPr>
              <w:keepNext/>
              <w:keepLines/>
              <w:jc w:val="center"/>
              <w:rPr>
                <w:rFonts w:ascii="Arial" w:hAnsi="Arial" w:cs="Arial"/>
                <w:b/>
                <w:sz w:val="18"/>
                <w:szCs w:val="18"/>
              </w:rPr>
            </w:pPr>
            <w:r>
              <w:rPr>
                <w:rFonts w:ascii="Arial" w:hAnsi="Arial" w:cs="Arial"/>
                <w:b/>
                <w:sz w:val="18"/>
                <w:szCs w:val="18"/>
              </w:rPr>
              <w:t xml:space="preserve">(e </w:t>
            </w:r>
            <w:r w:rsidRPr="002F22F4">
              <w:rPr>
                <w:rFonts w:ascii="Arial" w:hAnsi="Arial" w:cs="Arial"/>
                <w:sz w:val="18"/>
                <w:szCs w:val="18"/>
              </w:rPr>
              <w:t>x</w:t>
            </w:r>
            <w:r>
              <w:rPr>
                <w:rFonts w:ascii="Arial" w:hAnsi="Arial" w:cs="Arial"/>
                <w:b/>
                <w:sz w:val="18"/>
                <w:szCs w:val="18"/>
              </w:rPr>
              <w:t xml:space="preserve"> f)</w:t>
            </w:r>
          </w:p>
        </w:tc>
        <w:tc>
          <w:tcPr>
            <w:tcW w:w="908" w:type="dxa"/>
            <w:tcBorders>
              <w:top w:val="single" w:color="auto" w:sz="4" w:space="0"/>
              <w:left w:val="nil"/>
              <w:bottom w:val="single" w:color="auto" w:sz="4" w:space="0"/>
              <w:right w:val="single" w:color="auto" w:sz="8" w:space="0"/>
            </w:tcBorders>
            <w:shd w:val="clear" w:color="auto" w:fill="CCCCCC"/>
          </w:tcPr>
          <w:p w:rsidR="00FE03DB" w:rsidP="00E22C3C" w:rsidRDefault="00FE03DB">
            <w:pPr>
              <w:keepNext/>
              <w:keepLines/>
              <w:jc w:val="center"/>
              <w:rPr>
                <w:rFonts w:ascii="Arial" w:hAnsi="Arial" w:cs="Arial"/>
                <w:b/>
                <w:sz w:val="18"/>
                <w:szCs w:val="18"/>
              </w:rPr>
            </w:pPr>
            <w:r>
              <w:rPr>
                <w:rFonts w:ascii="Arial" w:hAnsi="Arial" w:cs="Arial"/>
                <w:b/>
                <w:sz w:val="18"/>
                <w:szCs w:val="18"/>
              </w:rPr>
              <w:t>(h)</w:t>
            </w:r>
          </w:p>
          <w:p w:rsidR="0068196D" w:rsidP="00E22C3C" w:rsidRDefault="0003364C">
            <w:pPr>
              <w:keepNext/>
              <w:keepLines/>
              <w:jc w:val="center"/>
              <w:rPr>
                <w:rFonts w:ascii="Arial" w:hAnsi="Arial" w:cs="Arial"/>
                <w:b/>
                <w:sz w:val="18"/>
                <w:szCs w:val="18"/>
              </w:rPr>
            </w:pPr>
            <w:r w:rsidRPr="002F22F4">
              <w:rPr>
                <w:rFonts w:ascii="Arial" w:hAnsi="Arial" w:cs="Arial"/>
                <w:b/>
                <w:sz w:val="18"/>
                <w:szCs w:val="18"/>
              </w:rPr>
              <w:t>Avg. Hourly Wage Rate</w:t>
            </w:r>
          </w:p>
          <w:p w:rsidRPr="002F22F4" w:rsidR="0003364C" w:rsidP="00E22C3C" w:rsidRDefault="0003364C">
            <w:pPr>
              <w:keepNext/>
              <w:keepLines/>
              <w:jc w:val="center"/>
              <w:rPr>
                <w:rFonts w:ascii="Arial" w:hAnsi="Arial" w:cs="Arial"/>
                <w:b/>
                <w:sz w:val="18"/>
                <w:szCs w:val="18"/>
              </w:rPr>
            </w:pPr>
          </w:p>
        </w:tc>
        <w:tc>
          <w:tcPr>
            <w:tcW w:w="1260" w:type="dxa"/>
            <w:tcBorders>
              <w:top w:val="single" w:color="auto" w:sz="4" w:space="0"/>
              <w:left w:val="nil"/>
              <w:bottom w:val="single" w:color="auto" w:sz="4" w:space="0"/>
              <w:right w:val="single" w:color="auto" w:sz="4" w:space="0"/>
            </w:tcBorders>
            <w:shd w:val="clear" w:color="auto" w:fill="CCCCCC"/>
          </w:tcPr>
          <w:p w:rsidR="00C32E4D" w:rsidP="00E22C3C" w:rsidRDefault="00C32E4D">
            <w:pPr>
              <w:keepNext/>
              <w:keepLines/>
              <w:jc w:val="center"/>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i</w:t>
            </w:r>
            <w:proofErr w:type="spellEnd"/>
            <w:r>
              <w:rPr>
                <w:rFonts w:ascii="Arial" w:hAnsi="Arial" w:cs="Arial"/>
                <w:b/>
                <w:sz w:val="18"/>
                <w:szCs w:val="18"/>
              </w:rPr>
              <w:t>)</w:t>
            </w:r>
          </w:p>
          <w:p w:rsidR="0068196D" w:rsidP="00E22C3C" w:rsidRDefault="0003364C">
            <w:pPr>
              <w:keepNext/>
              <w:keepLines/>
              <w:jc w:val="center"/>
              <w:rPr>
                <w:rFonts w:ascii="Arial" w:hAnsi="Arial" w:cs="Arial"/>
                <w:b/>
                <w:sz w:val="18"/>
                <w:szCs w:val="18"/>
              </w:rPr>
            </w:pPr>
            <w:r w:rsidRPr="002F22F4">
              <w:rPr>
                <w:rFonts w:ascii="Arial" w:hAnsi="Arial" w:cs="Arial"/>
                <w:b/>
                <w:sz w:val="18"/>
                <w:szCs w:val="18"/>
              </w:rPr>
              <w:t>Total Annual Respondent Cos</w:t>
            </w:r>
            <w:r w:rsidR="00FE03DB">
              <w:rPr>
                <w:rFonts w:ascii="Arial" w:hAnsi="Arial" w:cs="Arial"/>
                <w:b/>
                <w:sz w:val="18"/>
                <w:szCs w:val="18"/>
              </w:rPr>
              <w:t>t</w:t>
            </w:r>
          </w:p>
          <w:p w:rsidRPr="002F22F4" w:rsidR="0003364C" w:rsidP="00E22C3C" w:rsidRDefault="00C32E4D">
            <w:pPr>
              <w:keepNext/>
              <w:keepLines/>
              <w:jc w:val="center"/>
              <w:rPr>
                <w:rFonts w:ascii="Arial" w:hAnsi="Arial" w:cs="Arial"/>
                <w:b/>
                <w:sz w:val="18"/>
                <w:szCs w:val="18"/>
              </w:rPr>
            </w:pPr>
            <w:r>
              <w:rPr>
                <w:rFonts w:ascii="Arial" w:hAnsi="Arial" w:cs="Arial"/>
                <w:b/>
                <w:sz w:val="18"/>
                <w:szCs w:val="18"/>
              </w:rPr>
              <w:t xml:space="preserve">(g </w:t>
            </w:r>
            <w:r w:rsidRPr="002F22F4">
              <w:rPr>
                <w:rFonts w:ascii="Arial" w:hAnsi="Arial" w:cs="Arial"/>
                <w:sz w:val="18"/>
                <w:szCs w:val="18"/>
              </w:rPr>
              <w:t>x</w:t>
            </w:r>
            <w:r>
              <w:rPr>
                <w:rFonts w:ascii="Arial" w:hAnsi="Arial" w:cs="Arial"/>
                <w:b/>
                <w:sz w:val="18"/>
                <w:szCs w:val="18"/>
              </w:rPr>
              <w:t xml:space="preserve"> h)</w:t>
            </w:r>
          </w:p>
        </w:tc>
      </w:tr>
      <w:tr w:rsidRPr="002F22F4" w:rsidR="008D7253" w:rsidTr="00540CF7">
        <w:trPr>
          <w:trHeight w:val="647"/>
          <w:tblHeader/>
          <w:jc w:val="center"/>
        </w:trPr>
        <w:tc>
          <w:tcPr>
            <w:tcW w:w="1458" w:type="dxa"/>
            <w:tcBorders>
              <w:top w:val="single" w:color="auto" w:sz="4" w:space="0"/>
              <w:left w:val="single" w:color="auto" w:sz="8" w:space="0"/>
              <w:bottom w:val="single" w:color="auto" w:sz="8" w:space="0"/>
              <w:right w:val="single" w:color="auto" w:sz="8" w:space="0"/>
            </w:tcBorders>
            <w:shd w:val="clear" w:color="auto" w:fill="auto"/>
            <w:vAlign w:val="center"/>
          </w:tcPr>
          <w:p w:rsidRPr="002F22F4" w:rsidR="0003364C" w:rsidP="0003364C" w:rsidRDefault="0003364C">
            <w:pPr>
              <w:rPr>
                <w:rFonts w:ascii="Arial" w:hAnsi="Arial" w:cs="Arial"/>
                <w:sz w:val="20"/>
              </w:rPr>
            </w:pPr>
            <w:r w:rsidRPr="002F22F4">
              <w:rPr>
                <w:rFonts w:ascii="Arial" w:hAnsi="Arial" w:cs="Arial"/>
                <w:sz w:val="20"/>
              </w:rPr>
              <w:t>Business or other for-profit</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F22F4" w:rsidR="0003364C" w:rsidP="00791BFA" w:rsidRDefault="0003364C">
            <w:pPr>
              <w:jc w:val="center"/>
              <w:rPr>
                <w:rFonts w:ascii="Arial" w:hAnsi="Arial" w:cs="Arial"/>
                <w:sz w:val="20"/>
              </w:rPr>
            </w:pPr>
            <w:r w:rsidRPr="002F22F4">
              <w:rPr>
                <w:rFonts w:ascii="Arial" w:hAnsi="Arial" w:cs="Arial"/>
                <w:sz w:val="20"/>
              </w:rPr>
              <w:t xml:space="preserve"> 49.12</w:t>
            </w:r>
          </w:p>
        </w:tc>
        <w:tc>
          <w:tcPr>
            <w:tcW w:w="1242" w:type="dxa"/>
            <w:tcBorders>
              <w:top w:val="single" w:color="auto" w:sz="4" w:space="0"/>
              <w:left w:val="nil"/>
              <w:bottom w:val="single" w:color="auto" w:sz="8" w:space="0"/>
              <w:right w:val="single" w:color="auto" w:sz="8" w:space="0"/>
            </w:tcBorders>
            <w:shd w:val="clear" w:color="auto" w:fill="auto"/>
            <w:vAlign w:val="center"/>
          </w:tcPr>
          <w:p w:rsidRPr="002F22F4" w:rsidR="0003364C" w:rsidP="00B414E8" w:rsidRDefault="00B414E8">
            <w:pPr>
              <w:jc w:val="right"/>
              <w:rPr>
                <w:rFonts w:ascii="Arial" w:hAnsi="Arial" w:cs="Arial"/>
                <w:sz w:val="20"/>
              </w:rPr>
            </w:pPr>
            <w:r>
              <w:rPr>
                <w:rFonts w:ascii="Arial" w:hAnsi="Arial" w:cs="Arial"/>
                <w:sz w:val="20"/>
              </w:rPr>
              <w:t>10</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F22F4" w:rsidR="0003364C" w:rsidP="00B414E8" w:rsidRDefault="00B414E8">
            <w:pPr>
              <w:jc w:val="right"/>
              <w:rPr>
                <w:rFonts w:ascii="Arial" w:hAnsi="Arial" w:cs="Arial"/>
                <w:sz w:val="20"/>
              </w:rPr>
            </w:pPr>
            <w:r>
              <w:rPr>
                <w:rFonts w:ascii="Arial" w:hAnsi="Arial" w:cs="Arial"/>
                <w:sz w:val="20"/>
              </w:rPr>
              <w:t>10</w:t>
            </w:r>
          </w:p>
        </w:tc>
        <w:tc>
          <w:tcPr>
            <w:tcW w:w="1080" w:type="dxa"/>
            <w:tcBorders>
              <w:top w:val="single" w:color="auto" w:sz="4" w:space="0"/>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1</w:t>
            </w:r>
          </w:p>
        </w:tc>
        <w:tc>
          <w:tcPr>
            <w:tcW w:w="892" w:type="dxa"/>
            <w:tcBorders>
              <w:top w:val="single" w:color="auto" w:sz="4" w:space="0"/>
              <w:left w:val="nil"/>
              <w:bottom w:val="single" w:color="auto" w:sz="8" w:space="0"/>
              <w:right w:val="single" w:color="auto" w:sz="8" w:space="0"/>
            </w:tcBorders>
            <w:shd w:val="clear" w:color="auto" w:fill="auto"/>
            <w:vAlign w:val="center"/>
          </w:tcPr>
          <w:p w:rsidR="00247CFD" w:rsidP="00540CF7" w:rsidRDefault="00B414E8">
            <w:pPr>
              <w:jc w:val="center"/>
              <w:rPr>
                <w:rFonts w:ascii="Arial" w:hAnsi="Arial" w:cs="Arial"/>
                <w:sz w:val="20"/>
              </w:rPr>
            </w:pPr>
            <w:r>
              <w:rPr>
                <w:rFonts w:ascii="Arial" w:hAnsi="Arial" w:cs="Arial"/>
                <w:sz w:val="20"/>
              </w:rPr>
              <w:t>10</w:t>
            </w:r>
          </w:p>
          <w:p w:rsidRPr="002F22F4" w:rsidR="0003364C" w:rsidP="00540CF7" w:rsidRDefault="00247CFD">
            <w:pPr>
              <w:jc w:val="center"/>
              <w:rPr>
                <w:rFonts w:ascii="Arial" w:hAnsi="Arial" w:cs="Arial"/>
                <w:sz w:val="20"/>
              </w:rPr>
            </w:pPr>
            <w:r w:rsidRPr="00466004">
              <w:rPr>
                <w:rFonts w:ascii="Arial" w:hAnsi="Arial" w:cs="Arial"/>
                <w:sz w:val="14"/>
                <w:szCs w:val="14"/>
              </w:rPr>
              <w:t>(</w:t>
            </w:r>
            <w:r>
              <w:rPr>
                <w:rFonts w:ascii="Arial" w:hAnsi="Arial" w:cs="Arial"/>
                <w:sz w:val="14"/>
                <w:szCs w:val="14"/>
              </w:rPr>
              <w:t>3</w:t>
            </w:r>
            <w:r w:rsidRPr="00905495">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single" w:color="auto" w:sz="4" w:space="0"/>
              <w:left w:val="nil"/>
              <w:bottom w:val="single" w:color="auto" w:sz="8" w:space="0"/>
              <w:right w:val="single" w:color="auto" w:sz="8" w:space="0"/>
            </w:tcBorders>
            <w:shd w:val="clear" w:color="auto" w:fill="auto"/>
            <w:vAlign w:val="center"/>
          </w:tcPr>
          <w:p w:rsidRPr="002F22F4" w:rsidR="00C87C1F" w:rsidP="00A3060E" w:rsidRDefault="0003364C">
            <w:pPr>
              <w:jc w:val="right"/>
              <w:rPr>
                <w:rFonts w:ascii="Arial" w:hAnsi="Arial" w:cs="Arial"/>
                <w:sz w:val="20"/>
              </w:rPr>
            </w:pPr>
            <w:r w:rsidRPr="002F22F4">
              <w:rPr>
                <w:rFonts w:ascii="Arial" w:hAnsi="Arial" w:cs="Arial"/>
                <w:sz w:val="20"/>
              </w:rPr>
              <w:t>$</w:t>
            </w:r>
            <w:r w:rsidR="00C87C1F">
              <w:rPr>
                <w:rFonts w:ascii="Arial" w:hAnsi="Arial" w:cs="Arial"/>
                <w:sz w:val="20"/>
              </w:rPr>
              <w:t>96.93</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F22F4" w:rsidR="0003364C" w:rsidP="008363C6" w:rsidRDefault="0003364C">
            <w:pPr>
              <w:jc w:val="right"/>
              <w:rPr>
                <w:rFonts w:ascii="Arial" w:hAnsi="Arial" w:cs="Arial"/>
                <w:sz w:val="20"/>
              </w:rPr>
            </w:pPr>
            <w:r w:rsidRPr="002F22F4">
              <w:rPr>
                <w:rFonts w:ascii="Arial" w:hAnsi="Arial" w:cs="Arial"/>
                <w:sz w:val="20"/>
              </w:rPr>
              <w:t>$</w:t>
            </w:r>
            <w:r w:rsidR="00C87C1F">
              <w:rPr>
                <w:rFonts w:ascii="Arial" w:hAnsi="Arial" w:cs="Arial"/>
                <w:sz w:val="20"/>
              </w:rPr>
              <w:t>969</w:t>
            </w:r>
            <w:r w:rsidRPr="002F22F4" w:rsidR="00C87C1F">
              <w:rPr>
                <w:rFonts w:ascii="Arial" w:hAnsi="Arial" w:cs="Arial"/>
                <w:sz w:val="20"/>
              </w:rPr>
              <w:t xml:space="preserve"> </w:t>
            </w:r>
          </w:p>
        </w:tc>
      </w:tr>
      <w:tr w:rsidRPr="002F22F4" w:rsidR="008D7253"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03364C" w:rsidP="0003364C" w:rsidRDefault="0003364C">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791BFA" w:rsidRDefault="0003364C">
            <w:pPr>
              <w:jc w:val="center"/>
              <w:rPr>
                <w:rFonts w:ascii="Arial" w:hAnsi="Arial" w:cs="Arial"/>
                <w:sz w:val="20"/>
              </w:rPr>
            </w:pPr>
            <w:r w:rsidRPr="002F22F4">
              <w:rPr>
                <w:rFonts w:ascii="Arial" w:hAnsi="Arial" w:cs="Arial"/>
                <w:sz w:val="20"/>
              </w:rPr>
              <w:t xml:space="preserve"> 49.13</w:t>
            </w:r>
          </w:p>
        </w:tc>
        <w:tc>
          <w:tcPr>
            <w:tcW w:w="1242" w:type="dxa"/>
            <w:tcBorders>
              <w:top w:val="nil"/>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2</w:t>
            </w:r>
          </w:p>
        </w:tc>
        <w:tc>
          <w:tcPr>
            <w:tcW w:w="1080" w:type="dxa"/>
            <w:tcBorders>
              <w:top w:val="nil"/>
              <w:left w:val="nil"/>
              <w:bottom w:val="single" w:color="auto" w:sz="8" w:space="0"/>
              <w:right w:val="single" w:color="auto" w:sz="8" w:space="0"/>
            </w:tcBorders>
            <w:shd w:val="clear" w:color="auto" w:fill="auto"/>
            <w:vAlign w:val="center"/>
          </w:tcPr>
          <w:p w:rsidRPr="002F22F4" w:rsidR="0003364C" w:rsidP="0003364C" w:rsidRDefault="0003364C">
            <w:pPr>
              <w:jc w:val="right"/>
              <w:rPr>
                <w:rFonts w:ascii="Arial" w:hAnsi="Arial" w:cs="Arial"/>
                <w:sz w:val="20"/>
              </w:rPr>
            </w:pPr>
            <w:r w:rsidRPr="002F22F4">
              <w:rPr>
                <w:rFonts w:ascii="Arial" w:hAnsi="Arial" w:cs="Arial"/>
                <w:sz w:val="20"/>
              </w:rPr>
              <w:t>2</w:t>
            </w:r>
          </w:p>
        </w:tc>
        <w:tc>
          <w:tcPr>
            <w:tcW w:w="892" w:type="dxa"/>
            <w:tcBorders>
              <w:top w:val="nil"/>
              <w:left w:val="nil"/>
              <w:bottom w:val="single" w:color="auto" w:sz="8" w:space="0"/>
              <w:right w:val="single" w:color="auto" w:sz="8" w:space="0"/>
            </w:tcBorders>
            <w:shd w:val="clear" w:color="auto" w:fill="auto"/>
            <w:vAlign w:val="center"/>
          </w:tcPr>
          <w:p w:rsidR="00247CFD" w:rsidP="00540CF7" w:rsidRDefault="0003364C">
            <w:pPr>
              <w:jc w:val="center"/>
              <w:rPr>
                <w:rFonts w:ascii="Arial" w:hAnsi="Arial" w:cs="Arial"/>
                <w:sz w:val="20"/>
              </w:rPr>
            </w:pPr>
            <w:r w:rsidRPr="002F22F4">
              <w:rPr>
                <w:rFonts w:ascii="Arial" w:hAnsi="Arial" w:cs="Arial"/>
                <w:sz w:val="20"/>
              </w:rPr>
              <w:t>4</w:t>
            </w:r>
          </w:p>
          <w:p w:rsidRPr="002F22F4" w:rsidR="0003364C" w:rsidP="00540CF7" w:rsidRDefault="00247CFD">
            <w:pPr>
              <w:jc w:val="center"/>
              <w:rPr>
                <w:rFonts w:ascii="Arial" w:hAnsi="Arial" w:cs="Arial"/>
                <w:sz w:val="20"/>
              </w:rPr>
            </w:pPr>
            <w:r w:rsidRPr="00466004">
              <w:rPr>
                <w:rFonts w:ascii="Arial" w:hAnsi="Arial" w:cs="Arial"/>
                <w:sz w:val="14"/>
                <w:szCs w:val="14"/>
              </w:rPr>
              <w:t>(</w:t>
            </w:r>
            <w:r>
              <w:rPr>
                <w:rFonts w:ascii="Arial" w:hAnsi="Arial" w:cs="Arial"/>
                <w:sz w:val="14"/>
                <w:szCs w:val="14"/>
              </w:rPr>
              <w:t>3</w:t>
            </w:r>
            <w:r w:rsidRPr="00466004">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nil"/>
              <w:left w:val="nil"/>
              <w:bottom w:val="single" w:color="auto" w:sz="8" w:space="0"/>
              <w:right w:val="single" w:color="auto" w:sz="8" w:space="0"/>
            </w:tcBorders>
            <w:shd w:val="clear" w:color="auto" w:fill="auto"/>
            <w:vAlign w:val="center"/>
          </w:tcPr>
          <w:p w:rsidRPr="002F22F4" w:rsidR="0003364C" w:rsidP="00506793" w:rsidRDefault="0003364C">
            <w:pPr>
              <w:jc w:val="right"/>
              <w:rPr>
                <w:rFonts w:ascii="Arial" w:hAnsi="Arial" w:cs="Arial"/>
                <w:sz w:val="20"/>
              </w:rPr>
            </w:pPr>
            <w:r w:rsidRPr="002F22F4">
              <w:rPr>
                <w:rFonts w:ascii="Arial" w:hAnsi="Arial" w:cs="Arial"/>
                <w:sz w:val="20"/>
              </w:rPr>
              <w:t>$</w:t>
            </w:r>
            <w:r w:rsidR="00C87C1F">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A3060E" w:rsidRDefault="0003364C">
            <w:pPr>
              <w:jc w:val="right"/>
              <w:rPr>
                <w:rFonts w:ascii="Arial" w:hAnsi="Arial" w:cs="Arial"/>
                <w:sz w:val="20"/>
              </w:rPr>
            </w:pPr>
            <w:r w:rsidRPr="002F22F4">
              <w:rPr>
                <w:rFonts w:ascii="Arial" w:hAnsi="Arial" w:cs="Arial"/>
                <w:sz w:val="20"/>
              </w:rPr>
              <w:t>$</w:t>
            </w:r>
            <w:r w:rsidR="00C87C1F">
              <w:rPr>
                <w:rFonts w:ascii="Arial" w:hAnsi="Arial" w:cs="Arial"/>
                <w:sz w:val="20"/>
              </w:rPr>
              <w:t>388</w:t>
            </w:r>
            <w:r w:rsidRPr="002F22F4" w:rsidR="00C87C1F">
              <w:rPr>
                <w:rFonts w:ascii="Arial" w:hAnsi="Arial" w:cs="Arial"/>
                <w:sz w:val="20"/>
              </w:rPr>
              <w:t xml:space="preserve"> </w:t>
            </w:r>
          </w:p>
        </w:tc>
      </w:tr>
      <w:tr w:rsidRPr="002F22F4" w:rsidR="00A3060E" w:rsidTr="00540CF7">
        <w:trPr>
          <w:trHeight w:val="648"/>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B87940">
              <w:rPr>
                <w:rFonts w:ascii="Arial" w:hAnsi="Arial" w:cs="Arial"/>
                <w:sz w:val="20"/>
              </w:rPr>
              <w:t xml:space="preserve">Business or other for-profit </w:t>
            </w:r>
            <w:r w:rsidRPr="00CE4CAE">
              <w:rPr>
                <w:rFonts w:ascii="Arial" w:hAnsi="Arial" w:cs="Arial"/>
                <w:i/>
                <w:sz w:val="20"/>
              </w:rPr>
              <w:t>(Certify)</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49.16</w:t>
            </w:r>
          </w:p>
        </w:tc>
        <w:tc>
          <w:tcPr>
            <w:tcW w:w="124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84</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144</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12,096</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0.1</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1,210</w:t>
            </w:r>
          </w:p>
          <w:p w:rsidR="00A3060E" w:rsidP="00A3060E" w:rsidRDefault="00A3060E">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CE0A98" w:rsidRDefault="00A3060E">
            <w:pPr>
              <w:jc w:val="right"/>
              <w:rPr>
                <w:rFonts w:ascii="Arial" w:hAnsi="Arial" w:cs="Arial"/>
                <w:sz w:val="20"/>
              </w:rPr>
            </w:pPr>
            <w:r w:rsidRPr="002F22F4">
              <w:rPr>
                <w:rFonts w:ascii="Arial" w:hAnsi="Arial" w:cs="Arial"/>
                <w:sz w:val="20"/>
              </w:rPr>
              <w:t>$</w:t>
            </w:r>
            <w:r w:rsidR="00CE0A98">
              <w:rPr>
                <w:rFonts w:ascii="Arial" w:hAnsi="Arial" w:cs="Arial"/>
                <w:sz w:val="20"/>
              </w:rPr>
              <w:t>43.73</w:t>
            </w:r>
          </w:p>
        </w:tc>
        <w:tc>
          <w:tcPr>
            <w:tcW w:w="1260" w:type="dxa"/>
            <w:tcBorders>
              <w:top w:val="nil"/>
              <w:left w:val="nil"/>
              <w:bottom w:val="single" w:color="auto" w:sz="8" w:space="0"/>
              <w:right w:val="single" w:color="auto" w:sz="8" w:space="0"/>
            </w:tcBorders>
            <w:shd w:val="clear" w:color="auto" w:fill="auto"/>
            <w:vAlign w:val="center"/>
          </w:tcPr>
          <w:p w:rsidRPr="006D221E"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52,896</w:t>
            </w:r>
          </w:p>
        </w:tc>
      </w:tr>
      <w:tr w:rsidRPr="002F22F4" w:rsidR="00A3060E" w:rsidTr="00540CF7">
        <w:trPr>
          <w:trHeight w:val="648"/>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00A3060E" w:rsidP="00A3060E" w:rsidRDefault="00A3060E">
            <w:pPr>
              <w:rPr>
                <w:rFonts w:ascii="Arial" w:hAnsi="Arial" w:cs="Arial"/>
                <w:sz w:val="20"/>
              </w:rPr>
            </w:pPr>
            <w:r w:rsidRPr="00B87940">
              <w:rPr>
                <w:rFonts w:ascii="Arial" w:hAnsi="Arial" w:cs="Arial"/>
                <w:sz w:val="20"/>
              </w:rPr>
              <w:t xml:space="preserve">Business or other for-profit </w:t>
            </w:r>
            <w:r w:rsidRPr="00CE4CAE">
              <w:rPr>
                <w:rFonts w:ascii="Arial" w:hAnsi="Arial" w:cs="Arial"/>
                <w:i/>
                <w:sz w:val="20"/>
              </w:rPr>
              <w:t>(Record Corrective Actions)</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49.16</w:t>
            </w:r>
          </w:p>
        </w:tc>
        <w:tc>
          <w:tcPr>
            <w:tcW w:w="124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84</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24</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2,016</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0.25</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504</w:t>
            </w:r>
          </w:p>
          <w:p w:rsidR="00A3060E" w:rsidP="00A3060E" w:rsidRDefault="00A3060E">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43.73</w:t>
            </w:r>
          </w:p>
        </w:tc>
        <w:tc>
          <w:tcPr>
            <w:tcW w:w="1260" w:type="dxa"/>
            <w:tcBorders>
              <w:top w:val="nil"/>
              <w:left w:val="nil"/>
              <w:bottom w:val="single" w:color="auto" w:sz="8" w:space="0"/>
              <w:right w:val="single" w:color="auto" w:sz="8" w:space="0"/>
            </w:tcBorders>
            <w:shd w:val="clear" w:color="auto" w:fill="auto"/>
            <w:vAlign w:val="center"/>
          </w:tcPr>
          <w:p w:rsidRPr="006D221E" w:rsidR="00A3060E" w:rsidP="008363C6" w:rsidRDefault="00A3060E">
            <w:pPr>
              <w:jc w:val="right"/>
              <w:rPr>
                <w:rFonts w:ascii="Arial" w:hAnsi="Arial" w:cs="Arial"/>
                <w:sz w:val="20"/>
              </w:rPr>
            </w:pPr>
            <w:r w:rsidRPr="002F22F4">
              <w:rPr>
                <w:rFonts w:ascii="Arial" w:hAnsi="Arial" w:cs="Arial"/>
                <w:sz w:val="20"/>
              </w:rPr>
              <w:t>$</w:t>
            </w:r>
            <w:r>
              <w:rPr>
                <w:rFonts w:ascii="Arial" w:hAnsi="Arial" w:cs="Arial"/>
                <w:sz w:val="20"/>
              </w:rPr>
              <w:t>22,040</w:t>
            </w:r>
            <w:r w:rsidRPr="002F22F4">
              <w:rPr>
                <w:rFonts w:ascii="Arial" w:hAnsi="Arial" w:cs="Arial"/>
                <w:sz w:val="20"/>
              </w:rPr>
              <w:t xml:space="preserve"> </w:t>
            </w:r>
          </w:p>
        </w:tc>
      </w:tr>
      <w:tr w:rsidRPr="002F22F4" w:rsidR="008D7253" w:rsidTr="00540CF7">
        <w:trPr>
          <w:trHeight w:val="790"/>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03364C" w:rsidP="0003364C" w:rsidRDefault="0003364C">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791BFA" w:rsidRDefault="0003364C">
            <w:pPr>
              <w:jc w:val="center"/>
              <w:rPr>
                <w:rFonts w:ascii="Arial" w:hAnsi="Arial" w:cs="Arial"/>
                <w:sz w:val="20"/>
              </w:rPr>
            </w:pPr>
            <w:r w:rsidRPr="002F22F4">
              <w:rPr>
                <w:rFonts w:ascii="Arial" w:hAnsi="Arial" w:cs="Arial"/>
                <w:sz w:val="20"/>
              </w:rPr>
              <w:t xml:space="preserve"> 49.17 / MSHA Form 5000</w:t>
            </w:r>
            <w:r w:rsidRPr="002F22F4" w:rsidR="00A214FA">
              <w:rPr>
                <w:rFonts w:ascii="Arial" w:hAnsi="Arial" w:cs="Arial"/>
                <w:sz w:val="20"/>
              </w:rPr>
              <w:noBreakHyphen/>
            </w:r>
            <w:r w:rsidRPr="002F22F4">
              <w:rPr>
                <w:rFonts w:ascii="Arial" w:hAnsi="Arial" w:cs="Arial"/>
                <w:sz w:val="20"/>
              </w:rPr>
              <w:t>3</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Pr>
                <w:rFonts w:ascii="Arial" w:hAnsi="Arial" w:cs="Arial"/>
                <w:sz w:val="20"/>
              </w:rPr>
              <w:t>308</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03364C" w:rsidRDefault="00A3060E">
            <w:pPr>
              <w:jc w:val="right"/>
              <w:rPr>
                <w:rFonts w:ascii="Arial" w:hAnsi="Arial" w:cs="Arial"/>
                <w:sz w:val="20"/>
              </w:rPr>
            </w:pPr>
            <w:r>
              <w:rPr>
                <w:rFonts w:ascii="Arial" w:hAnsi="Arial" w:cs="Arial"/>
                <w:sz w:val="20"/>
              </w:rPr>
              <w:t>6</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0F39D1" w:rsidRDefault="00A3060E">
            <w:pPr>
              <w:jc w:val="right"/>
              <w:rPr>
                <w:rFonts w:ascii="Arial" w:hAnsi="Arial" w:cs="Arial"/>
                <w:sz w:val="20"/>
              </w:rPr>
            </w:pPr>
            <w:r>
              <w:rPr>
                <w:rFonts w:ascii="Arial" w:hAnsi="Arial" w:cs="Arial"/>
                <w:sz w:val="20"/>
              </w:rPr>
              <w:t>1,849</w:t>
            </w:r>
          </w:p>
        </w:tc>
        <w:tc>
          <w:tcPr>
            <w:tcW w:w="1080" w:type="dxa"/>
            <w:tcBorders>
              <w:top w:val="nil"/>
              <w:left w:val="nil"/>
              <w:bottom w:val="single" w:color="auto" w:sz="8" w:space="0"/>
              <w:right w:val="single" w:color="auto" w:sz="8" w:space="0"/>
            </w:tcBorders>
            <w:shd w:val="clear" w:color="auto" w:fill="auto"/>
            <w:vAlign w:val="center"/>
          </w:tcPr>
          <w:p w:rsidRPr="002F22F4" w:rsidR="0003364C" w:rsidP="00506793" w:rsidRDefault="0003364C">
            <w:pPr>
              <w:jc w:val="right"/>
              <w:rPr>
                <w:rFonts w:ascii="Arial" w:hAnsi="Arial" w:cs="Arial"/>
                <w:sz w:val="20"/>
              </w:rPr>
            </w:pPr>
            <w:r w:rsidRPr="002F22F4">
              <w:rPr>
                <w:rFonts w:ascii="Arial" w:hAnsi="Arial" w:cs="Arial"/>
                <w:sz w:val="20"/>
              </w:rPr>
              <w:t>0.25</w:t>
            </w:r>
          </w:p>
        </w:tc>
        <w:tc>
          <w:tcPr>
            <w:tcW w:w="892" w:type="dxa"/>
            <w:tcBorders>
              <w:top w:val="nil"/>
              <w:left w:val="nil"/>
              <w:bottom w:val="single" w:color="auto" w:sz="8" w:space="0"/>
              <w:right w:val="single" w:color="auto" w:sz="8" w:space="0"/>
            </w:tcBorders>
            <w:shd w:val="clear" w:color="auto" w:fill="auto"/>
            <w:vAlign w:val="center"/>
          </w:tcPr>
          <w:p w:rsidR="00A3060E" w:rsidP="0003364C" w:rsidRDefault="00A3060E">
            <w:pPr>
              <w:jc w:val="right"/>
              <w:rPr>
                <w:rFonts w:ascii="Arial" w:hAnsi="Arial" w:cs="Arial"/>
                <w:sz w:val="20"/>
              </w:rPr>
            </w:pPr>
            <w:r>
              <w:rPr>
                <w:rFonts w:ascii="Arial" w:hAnsi="Arial" w:cs="Arial"/>
                <w:sz w:val="20"/>
              </w:rPr>
              <w:t>462</w:t>
            </w:r>
            <w:r w:rsidDel="00A3060E">
              <w:rPr>
                <w:rFonts w:ascii="Arial" w:hAnsi="Arial" w:cs="Arial"/>
                <w:sz w:val="20"/>
              </w:rPr>
              <w:t xml:space="preserve"> </w:t>
            </w:r>
          </w:p>
          <w:p w:rsidRPr="002F22F4" w:rsidR="0003364C" w:rsidP="0003364C" w:rsidRDefault="00247CFD">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03364C" w:rsidP="00A3060E" w:rsidRDefault="00A3060E">
            <w:pPr>
              <w:jc w:val="right"/>
              <w:rPr>
                <w:rFonts w:ascii="Arial" w:hAnsi="Arial" w:cs="Arial"/>
                <w:sz w:val="20"/>
              </w:rPr>
            </w:pP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03364C" w:rsidP="00CE0A98" w:rsidRDefault="00A3060E">
            <w:pPr>
              <w:jc w:val="right"/>
              <w:rPr>
                <w:rFonts w:ascii="Arial" w:hAnsi="Arial" w:cs="Arial"/>
                <w:sz w:val="20"/>
              </w:rPr>
            </w:pPr>
            <w:r>
              <w:rPr>
                <w:rFonts w:ascii="Arial" w:hAnsi="Arial" w:cs="Arial"/>
                <w:sz w:val="20"/>
              </w:rPr>
              <w:t>$44,</w:t>
            </w:r>
            <w:r w:rsidR="00CE0A98">
              <w:rPr>
                <w:rFonts w:ascii="Arial" w:hAnsi="Arial" w:cs="Arial"/>
                <w:sz w:val="20"/>
              </w:rPr>
              <w:t>782</w:t>
            </w:r>
          </w:p>
        </w:tc>
      </w:tr>
      <w:tr w:rsidRPr="002F22F4" w:rsidR="00A3060E"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49.17 / MSHA Form 5000</w:t>
            </w:r>
            <w:r w:rsidRPr="002F22F4">
              <w:rPr>
                <w:rFonts w:ascii="Arial" w:hAnsi="Arial" w:cs="Arial"/>
                <w:sz w:val="20"/>
              </w:rPr>
              <w:noBreakHyphen/>
              <w:t>3</w:t>
            </w:r>
          </w:p>
        </w:tc>
        <w:tc>
          <w:tcPr>
            <w:tcW w:w="124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308</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616</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0.25</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154</w:t>
            </w:r>
            <w:r w:rsidDel="00A3060E">
              <w:rPr>
                <w:rFonts w:ascii="Arial" w:hAnsi="Arial" w:cs="Arial"/>
                <w:sz w:val="20"/>
              </w:rPr>
              <w:t xml:space="preserve"> </w:t>
            </w:r>
          </w:p>
          <w:p w:rsidR="00A3060E" w:rsidP="00A3060E" w:rsidRDefault="00A3060E">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D97833" w:rsidRDefault="00A3060E">
            <w:pPr>
              <w:jc w:val="right"/>
              <w:rPr>
                <w:rFonts w:ascii="Arial" w:hAnsi="Arial" w:cs="Arial"/>
                <w:sz w:val="20"/>
              </w:rPr>
            </w:pPr>
            <w:r>
              <w:rPr>
                <w:rFonts w:ascii="Arial" w:hAnsi="Arial" w:cs="Arial"/>
                <w:sz w:val="20"/>
              </w:rPr>
              <w:t>$14,9</w:t>
            </w:r>
            <w:r w:rsidR="00CE0A98">
              <w:rPr>
                <w:rFonts w:ascii="Arial" w:hAnsi="Arial" w:cs="Arial"/>
                <w:sz w:val="20"/>
              </w:rPr>
              <w:t>2</w:t>
            </w:r>
            <w:r>
              <w:rPr>
                <w:rFonts w:ascii="Arial" w:hAnsi="Arial" w:cs="Arial"/>
                <w:sz w:val="20"/>
              </w:rPr>
              <w:t>7</w:t>
            </w:r>
          </w:p>
        </w:tc>
      </w:tr>
      <w:tr w:rsidRPr="002F22F4" w:rsidR="00A3060E"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49.18</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A3060E" w:rsidRDefault="00A849A8">
            <w:pPr>
              <w:jc w:val="right"/>
              <w:rPr>
                <w:rFonts w:ascii="Arial" w:hAnsi="Arial" w:cs="Arial"/>
                <w:sz w:val="20"/>
              </w:rPr>
            </w:pPr>
            <w:r>
              <w:rPr>
                <w:rFonts w:ascii="Arial" w:hAnsi="Arial" w:cs="Arial"/>
                <w:sz w:val="20"/>
              </w:rPr>
              <w:t>335</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849A8">
            <w:pPr>
              <w:jc w:val="right"/>
              <w:rPr>
                <w:rFonts w:ascii="Arial" w:hAnsi="Arial" w:cs="Arial"/>
                <w:sz w:val="20"/>
              </w:rPr>
            </w:pPr>
            <w:r>
              <w:rPr>
                <w:rFonts w:ascii="Arial" w:hAnsi="Arial" w:cs="Arial"/>
                <w:sz w:val="20"/>
              </w:rPr>
              <w:t>6</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849A8">
            <w:pPr>
              <w:jc w:val="right"/>
              <w:rPr>
                <w:rFonts w:ascii="Arial" w:hAnsi="Arial" w:cs="Arial"/>
                <w:sz w:val="20"/>
              </w:rPr>
            </w:pPr>
            <w:r>
              <w:rPr>
                <w:rFonts w:ascii="Arial" w:hAnsi="Arial" w:cs="Arial"/>
                <w:sz w:val="20"/>
              </w:rPr>
              <w:t>2,010</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0.</w:t>
            </w:r>
            <w:r>
              <w:rPr>
                <w:rFonts w:ascii="Arial" w:hAnsi="Arial" w:cs="Arial"/>
                <w:sz w:val="20"/>
              </w:rPr>
              <w:t>20</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849A8">
            <w:pPr>
              <w:jc w:val="right"/>
              <w:rPr>
                <w:rFonts w:ascii="Arial" w:hAnsi="Arial" w:cs="Arial"/>
                <w:sz w:val="20"/>
              </w:rPr>
            </w:pPr>
            <w:r>
              <w:rPr>
                <w:rFonts w:ascii="Arial" w:hAnsi="Arial" w:cs="Arial"/>
                <w:sz w:val="20"/>
              </w:rPr>
              <w:t>402</w:t>
            </w:r>
          </w:p>
          <w:p w:rsidRPr="002F22F4" w:rsidR="00A3060E" w:rsidP="00A3060E" w:rsidRDefault="00A3060E">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w:t>
            </w:r>
            <w:r w:rsidR="00A849A8">
              <w:rPr>
                <w:rFonts w:ascii="Arial" w:hAnsi="Arial" w:cs="Arial"/>
                <w:sz w:val="20"/>
              </w:rPr>
              <w:t>38,966</w:t>
            </w:r>
            <w:r w:rsidRPr="002F22F4">
              <w:rPr>
                <w:rFonts w:ascii="Arial" w:hAnsi="Arial" w:cs="Arial"/>
                <w:sz w:val="20"/>
              </w:rPr>
              <w:t xml:space="preserve"> </w:t>
            </w:r>
          </w:p>
        </w:tc>
      </w:tr>
      <w:tr w:rsidRPr="002F22F4" w:rsidR="00A849A8" w:rsidTr="00540CF7">
        <w:trPr>
          <w:trHeight w:val="648"/>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849A8" w:rsidP="00A849A8" w:rsidRDefault="00A849A8">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849A8" w:rsidP="00A849A8" w:rsidRDefault="00A849A8">
            <w:pPr>
              <w:jc w:val="center"/>
              <w:rPr>
                <w:rFonts w:ascii="Arial" w:hAnsi="Arial" w:cs="Arial"/>
                <w:sz w:val="20"/>
              </w:rPr>
            </w:pPr>
            <w:r w:rsidRPr="002F22F4">
              <w:rPr>
                <w:rFonts w:ascii="Arial" w:hAnsi="Arial" w:cs="Arial"/>
                <w:sz w:val="20"/>
              </w:rPr>
              <w:t xml:space="preserve"> 49.18</w:t>
            </w:r>
          </w:p>
        </w:tc>
        <w:tc>
          <w:tcPr>
            <w:tcW w:w="1242" w:type="dxa"/>
            <w:tcBorders>
              <w:top w:val="nil"/>
              <w:left w:val="nil"/>
              <w:bottom w:val="single" w:color="auto" w:sz="8" w:space="0"/>
              <w:right w:val="single" w:color="auto" w:sz="8" w:space="0"/>
            </w:tcBorders>
            <w:shd w:val="clear" w:color="auto" w:fill="auto"/>
            <w:vAlign w:val="center"/>
          </w:tcPr>
          <w:p w:rsidR="00A849A8" w:rsidP="00A849A8" w:rsidRDefault="00A849A8">
            <w:pPr>
              <w:jc w:val="right"/>
              <w:rPr>
                <w:rFonts w:ascii="Arial" w:hAnsi="Arial" w:cs="Arial"/>
                <w:sz w:val="20"/>
              </w:rPr>
            </w:pPr>
            <w:r>
              <w:rPr>
                <w:rFonts w:ascii="Arial" w:hAnsi="Arial" w:cs="Arial"/>
                <w:sz w:val="20"/>
              </w:rPr>
              <w:t>335</w:t>
            </w:r>
          </w:p>
        </w:tc>
        <w:tc>
          <w:tcPr>
            <w:tcW w:w="1260" w:type="dxa"/>
            <w:tcBorders>
              <w:top w:val="nil"/>
              <w:left w:val="nil"/>
              <w:bottom w:val="single" w:color="auto" w:sz="8" w:space="0"/>
              <w:right w:val="single" w:color="auto" w:sz="8" w:space="0"/>
            </w:tcBorders>
            <w:shd w:val="clear" w:color="auto" w:fill="auto"/>
            <w:vAlign w:val="center"/>
          </w:tcPr>
          <w:p w:rsidRPr="002F22F4" w:rsidR="00A849A8" w:rsidP="00A849A8" w:rsidRDefault="00A849A8">
            <w:pPr>
              <w:jc w:val="right"/>
              <w:rPr>
                <w:rFonts w:ascii="Arial" w:hAnsi="Arial" w:cs="Arial"/>
                <w:sz w:val="20"/>
              </w:rPr>
            </w:pPr>
            <w:r>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00A849A8" w:rsidP="00A849A8" w:rsidRDefault="00A849A8">
            <w:pPr>
              <w:jc w:val="right"/>
              <w:rPr>
                <w:rFonts w:ascii="Arial" w:hAnsi="Arial" w:cs="Arial"/>
                <w:sz w:val="20"/>
              </w:rPr>
            </w:pPr>
            <w:r>
              <w:rPr>
                <w:rFonts w:ascii="Arial" w:hAnsi="Arial" w:cs="Arial"/>
                <w:sz w:val="20"/>
              </w:rPr>
              <w:t>670</w:t>
            </w:r>
          </w:p>
        </w:tc>
        <w:tc>
          <w:tcPr>
            <w:tcW w:w="1080" w:type="dxa"/>
            <w:tcBorders>
              <w:top w:val="nil"/>
              <w:left w:val="nil"/>
              <w:bottom w:val="single" w:color="auto" w:sz="8" w:space="0"/>
              <w:right w:val="single" w:color="auto" w:sz="8" w:space="0"/>
            </w:tcBorders>
            <w:shd w:val="clear" w:color="auto" w:fill="auto"/>
            <w:vAlign w:val="center"/>
          </w:tcPr>
          <w:p w:rsidRPr="002F22F4" w:rsidR="00A849A8" w:rsidP="008363C6" w:rsidRDefault="00A849A8">
            <w:pPr>
              <w:jc w:val="right"/>
              <w:rPr>
                <w:rFonts w:ascii="Arial" w:hAnsi="Arial" w:cs="Arial"/>
                <w:sz w:val="20"/>
              </w:rPr>
            </w:pPr>
            <w:r w:rsidRPr="002F22F4">
              <w:rPr>
                <w:rFonts w:ascii="Arial" w:hAnsi="Arial" w:cs="Arial"/>
                <w:sz w:val="20"/>
              </w:rPr>
              <w:t>0.</w:t>
            </w:r>
            <w:r>
              <w:rPr>
                <w:rFonts w:ascii="Arial" w:hAnsi="Arial" w:cs="Arial"/>
                <w:sz w:val="20"/>
              </w:rPr>
              <w:t>20</w:t>
            </w:r>
          </w:p>
        </w:tc>
        <w:tc>
          <w:tcPr>
            <w:tcW w:w="892" w:type="dxa"/>
            <w:tcBorders>
              <w:top w:val="nil"/>
              <w:left w:val="nil"/>
              <w:bottom w:val="single" w:color="auto" w:sz="8" w:space="0"/>
              <w:right w:val="single" w:color="auto" w:sz="8" w:space="0"/>
            </w:tcBorders>
            <w:shd w:val="clear" w:color="auto" w:fill="auto"/>
            <w:vAlign w:val="center"/>
          </w:tcPr>
          <w:p w:rsidR="00A849A8" w:rsidP="00A849A8" w:rsidRDefault="00A849A8">
            <w:pPr>
              <w:jc w:val="right"/>
              <w:rPr>
                <w:rFonts w:ascii="Arial" w:hAnsi="Arial" w:cs="Arial"/>
                <w:sz w:val="20"/>
              </w:rPr>
            </w:pPr>
            <w:r>
              <w:rPr>
                <w:rFonts w:ascii="Arial" w:hAnsi="Arial" w:cs="Arial"/>
                <w:sz w:val="20"/>
              </w:rPr>
              <w:t>134</w:t>
            </w:r>
          </w:p>
          <w:p w:rsidR="00A849A8" w:rsidP="00A849A8" w:rsidRDefault="00A849A8">
            <w:pPr>
              <w:jc w:val="right"/>
              <w:rPr>
                <w:rFonts w:ascii="Arial" w:hAnsi="Arial" w:cs="Arial"/>
                <w:sz w:val="20"/>
              </w:rPr>
            </w:pPr>
            <w:r w:rsidRPr="00466004">
              <w:rPr>
                <w:rFonts w:ascii="Arial" w:hAnsi="Arial" w:cs="Arial"/>
                <w:sz w:val="14"/>
                <w:szCs w:val="14"/>
              </w:rPr>
              <w:t>(record-keeping)</w:t>
            </w:r>
          </w:p>
        </w:tc>
        <w:tc>
          <w:tcPr>
            <w:tcW w:w="908" w:type="dxa"/>
            <w:tcBorders>
              <w:top w:val="nil"/>
              <w:left w:val="nil"/>
              <w:bottom w:val="single" w:color="auto" w:sz="8" w:space="0"/>
              <w:right w:val="single" w:color="auto" w:sz="8" w:space="0"/>
            </w:tcBorders>
            <w:shd w:val="clear" w:color="auto" w:fill="auto"/>
            <w:vAlign w:val="center"/>
          </w:tcPr>
          <w:p w:rsidRPr="002F22F4" w:rsidR="00A849A8" w:rsidP="00A849A8" w:rsidRDefault="00A849A8">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849A8" w:rsidP="008363C6" w:rsidRDefault="00A849A8">
            <w:pPr>
              <w:jc w:val="right"/>
              <w:rPr>
                <w:rFonts w:ascii="Arial" w:hAnsi="Arial" w:cs="Arial"/>
                <w:sz w:val="20"/>
              </w:rPr>
            </w:pPr>
            <w:r w:rsidRPr="002F22F4">
              <w:rPr>
                <w:rFonts w:ascii="Arial" w:hAnsi="Arial" w:cs="Arial"/>
                <w:sz w:val="20"/>
              </w:rPr>
              <w:t>$</w:t>
            </w:r>
            <w:r>
              <w:rPr>
                <w:rFonts w:ascii="Arial" w:hAnsi="Arial" w:cs="Arial"/>
                <w:sz w:val="20"/>
              </w:rPr>
              <w:t>12,989</w:t>
            </w:r>
            <w:r w:rsidRPr="002F22F4">
              <w:rPr>
                <w:rFonts w:ascii="Arial" w:hAnsi="Arial" w:cs="Arial"/>
                <w:sz w:val="20"/>
              </w:rPr>
              <w:t xml:space="preserve"> </w:t>
            </w:r>
          </w:p>
        </w:tc>
      </w:tr>
      <w:tr w:rsidRPr="002F22F4" w:rsidR="00A3060E" w:rsidTr="00540CF7">
        <w:trPr>
          <w:trHeight w:val="648"/>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49.19</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10</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10</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2</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20</w:t>
            </w:r>
          </w:p>
          <w:p w:rsidRPr="002F22F4" w:rsidR="00A3060E" w:rsidP="00A3060E" w:rsidRDefault="00A3060E">
            <w:pPr>
              <w:jc w:val="right"/>
              <w:rPr>
                <w:rFonts w:ascii="Arial" w:hAnsi="Arial" w:cs="Arial"/>
                <w:sz w:val="20"/>
              </w:rPr>
            </w:pPr>
            <w:r w:rsidRPr="00466004">
              <w:rPr>
                <w:rFonts w:ascii="Arial" w:hAnsi="Arial" w:cs="Arial"/>
                <w:sz w:val="14"/>
                <w:szCs w:val="14"/>
              </w:rPr>
              <w:t>(</w:t>
            </w:r>
            <w:r>
              <w:rPr>
                <w:rFonts w:ascii="Arial" w:hAnsi="Arial" w:cs="Arial"/>
                <w:sz w:val="14"/>
                <w:szCs w:val="14"/>
              </w:rPr>
              <w:t>3</w:t>
            </w:r>
            <w:r w:rsidRPr="00466004">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w:t>
            </w:r>
            <w:r>
              <w:rPr>
                <w:rFonts w:ascii="Arial" w:hAnsi="Arial" w:cs="Arial"/>
                <w:sz w:val="20"/>
              </w:rPr>
              <w:t>1,</w:t>
            </w:r>
            <w:r w:rsidR="00A849A8">
              <w:rPr>
                <w:rFonts w:ascii="Arial" w:hAnsi="Arial" w:cs="Arial"/>
                <w:sz w:val="20"/>
              </w:rPr>
              <w:t>939</w:t>
            </w:r>
            <w:r w:rsidRPr="002F22F4" w:rsidR="00A849A8">
              <w:rPr>
                <w:rFonts w:ascii="Arial" w:hAnsi="Arial" w:cs="Arial"/>
                <w:sz w:val="20"/>
              </w:rPr>
              <w:t xml:space="preserve"> </w:t>
            </w:r>
          </w:p>
        </w:tc>
      </w:tr>
      <w:tr w:rsidRPr="002F22F4" w:rsidR="00A3060E"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49.50 / MSHA Form 2000-224</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8363C6" w:rsidRDefault="00A849A8">
            <w:pPr>
              <w:jc w:val="right"/>
              <w:rPr>
                <w:rFonts w:ascii="Arial" w:hAnsi="Arial" w:cs="Arial"/>
                <w:sz w:val="20"/>
              </w:rPr>
            </w:pPr>
            <w:r>
              <w:rPr>
                <w:rFonts w:ascii="Arial" w:hAnsi="Arial" w:cs="Arial"/>
                <w:sz w:val="20"/>
              </w:rPr>
              <w:t>206</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849A8">
            <w:pPr>
              <w:jc w:val="right"/>
              <w:rPr>
                <w:rFonts w:ascii="Arial" w:hAnsi="Arial" w:cs="Arial"/>
                <w:sz w:val="20"/>
              </w:rPr>
            </w:pPr>
            <w:r>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8363C6" w:rsidRDefault="00A849A8">
            <w:pPr>
              <w:jc w:val="right"/>
              <w:rPr>
                <w:rFonts w:ascii="Arial" w:hAnsi="Arial" w:cs="Arial"/>
                <w:sz w:val="20"/>
              </w:rPr>
            </w:pPr>
            <w:r>
              <w:rPr>
                <w:rFonts w:ascii="Arial" w:hAnsi="Arial" w:cs="Arial"/>
                <w:sz w:val="20"/>
              </w:rPr>
              <w:t>412</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CA74F1" w:rsidRDefault="00A3060E">
            <w:pPr>
              <w:jc w:val="right"/>
              <w:rPr>
                <w:rFonts w:ascii="Arial" w:hAnsi="Arial" w:cs="Arial"/>
                <w:sz w:val="20"/>
              </w:rPr>
            </w:pPr>
            <w:r w:rsidRPr="002F22F4">
              <w:rPr>
                <w:rFonts w:ascii="Arial" w:hAnsi="Arial" w:cs="Arial"/>
                <w:sz w:val="20"/>
              </w:rPr>
              <w:t>0.</w:t>
            </w:r>
            <w:r w:rsidR="00A849A8">
              <w:rPr>
                <w:rFonts w:ascii="Arial" w:hAnsi="Arial" w:cs="Arial"/>
                <w:sz w:val="20"/>
              </w:rPr>
              <w:t>25</w:t>
            </w:r>
          </w:p>
        </w:tc>
        <w:tc>
          <w:tcPr>
            <w:tcW w:w="892" w:type="dxa"/>
            <w:tcBorders>
              <w:top w:val="nil"/>
              <w:left w:val="nil"/>
              <w:bottom w:val="single" w:color="auto" w:sz="8" w:space="0"/>
              <w:right w:val="single" w:color="auto" w:sz="8" w:space="0"/>
            </w:tcBorders>
            <w:shd w:val="clear" w:color="auto" w:fill="auto"/>
            <w:vAlign w:val="center"/>
          </w:tcPr>
          <w:p w:rsidR="00A849A8" w:rsidP="00A3060E" w:rsidRDefault="00A849A8">
            <w:pPr>
              <w:jc w:val="right"/>
              <w:rPr>
                <w:rFonts w:ascii="Arial" w:hAnsi="Arial" w:cs="Arial"/>
                <w:sz w:val="20"/>
              </w:rPr>
            </w:pPr>
          </w:p>
          <w:p w:rsidR="00A3060E" w:rsidP="00A3060E" w:rsidRDefault="00A3060E">
            <w:pPr>
              <w:jc w:val="right"/>
              <w:rPr>
                <w:rFonts w:ascii="Arial" w:hAnsi="Arial" w:cs="Arial"/>
                <w:sz w:val="14"/>
                <w:szCs w:val="14"/>
              </w:rPr>
            </w:pPr>
            <w:r>
              <w:rPr>
                <w:rFonts w:ascii="Arial" w:hAnsi="Arial" w:cs="Arial"/>
                <w:sz w:val="20"/>
              </w:rPr>
              <w:t>10</w:t>
            </w:r>
            <w:r w:rsidR="00A849A8">
              <w:rPr>
                <w:rFonts w:ascii="Arial" w:hAnsi="Arial" w:cs="Arial"/>
                <w:sz w:val="20"/>
              </w:rPr>
              <w:t>3</w:t>
            </w:r>
            <w:r>
              <w:rPr>
                <w:rFonts w:ascii="Arial" w:hAnsi="Arial" w:cs="Arial"/>
                <w:sz w:val="20"/>
              </w:rPr>
              <w:t xml:space="preserve"> </w:t>
            </w:r>
            <w:r w:rsidRPr="00905495">
              <w:rPr>
                <w:rFonts w:ascii="Arial" w:hAnsi="Arial" w:cs="Arial"/>
                <w:sz w:val="14"/>
                <w:szCs w:val="14"/>
              </w:rPr>
              <w:t>(record-keeping)</w:t>
            </w:r>
          </w:p>
          <w:p w:rsidR="00A3060E" w:rsidP="00A3060E" w:rsidRDefault="00A3060E">
            <w:pPr>
              <w:jc w:val="right"/>
              <w:rPr>
                <w:rFonts w:ascii="Arial" w:hAnsi="Arial" w:cs="Arial"/>
                <w:sz w:val="14"/>
                <w:szCs w:val="14"/>
              </w:rPr>
            </w:pPr>
          </w:p>
          <w:p w:rsidRPr="002F22F4" w:rsidR="00A3060E" w:rsidP="00A3060E" w:rsidRDefault="00A3060E">
            <w:pPr>
              <w:jc w:val="right"/>
              <w:rPr>
                <w:rFonts w:ascii="Arial" w:hAnsi="Arial" w:cs="Arial"/>
                <w:sz w:val="20"/>
              </w:rPr>
            </w:pPr>
          </w:p>
        </w:tc>
        <w:tc>
          <w:tcPr>
            <w:tcW w:w="908"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w:t>
            </w:r>
            <w:r>
              <w:rPr>
                <w:rFonts w:ascii="Arial" w:hAnsi="Arial" w:cs="Arial"/>
                <w:sz w:val="20"/>
              </w:rPr>
              <w:t xml:space="preserve">96.93 </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CA74F1" w:rsidRDefault="00A3060E">
            <w:pPr>
              <w:jc w:val="right"/>
              <w:rPr>
                <w:rFonts w:ascii="Arial" w:hAnsi="Arial" w:cs="Arial"/>
                <w:sz w:val="20"/>
              </w:rPr>
            </w:pPr>
            <w:r w:rsidRPr="002F22F4">
              <w:rPr>
                <w:rFonts w:ascii="Arial" w:hAnsi="Arial" w:cs="Arial"/>
                <w:sz w:val="20"/>
              </w:rPr>
              <w:t>$</w:t>
            </w:r>
            <w:r w:rsidR="00A849A8">
              <w:rPr>
                <w:rFonts w:ascii="Arial" w:hAnsi="Arial" w:cs="Arial"/>
                <w:sz w:val="20"/>
              </w:rPr>
              <w:t>9,984</w:t>
            </w:r>
            <w:r w:rsidRPr="002F22F4">
              <w:rPr>
                <w:rFonts w:ascii="Arial" w:hAnsi="Arial" w:cs="Arial"/>
                <w:sz w:val="20"/>
              </w:rPr>
              <w:t xml:space="preserve"> </w:t>
            </w:r>
          </w:p>
        </w:tc>
      </w:tr>
      <w:tr w:rsidRPr="002F22F4" w:rsidR="00A849A8"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849A8" w:rsidP="00A849A8" w:rsidRDefault="00A849A8">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849A8" w:rsidP="00A849A8" w:rsidRDefault="00A849A8">
            <w:pPr>
              <w:jc w:val="center"/>
              <w:rPr>
                <w:rFonts w:ascii="Arial" w:hAnsi="Arial" w:cs="Arial"/>
                <w:sz w:val="20"/>
              </w:rPr>
            </w:pPr>
            <w:r w:rsidRPr="002F22F4">
              <w:rPr>
                <w:rFonts w:ascii="Arial" w:hAnsi="Arial" w:cs="Arial"/>
                <w:sz w:val="20"/>
              </w:rPr>
              <w:t xml:space="preserve"> 49.50 / MSHA Form 2000-224</w:t>
            </w:r>
          </w:p>
        </w:tc>
        <w:tc>
          <w:tcPr>
            <w:tcW w:w="1242" w:type="dxa"/>
            <w:tcBorders>
              <w:top w:val="nil"/>
              <w:left w:val="nil"/>
              <w:bottom w:val="single" w:color="auto" w:sz="8" w:space="0"/>
              <w:right w:val="single" w:color="auto" w:sz="8" w:space="0"/>
            </w:tcBorders>
            <w:shd w:val="clear" w:color="auto" w:fill="auto"/>
            <w:vAlign w:val="center"/>
          </w:tcPr>
          <w:p w:rsidR="00A849A8" w:rsidP="00A849A8" w:rsidRDefault="00A849A8">
            <w:pPr>
              <w:jc w:val="right"/>
              <w:rPr>
                <w:rFonts w:ascii="Arial" w:hAnsi="Arial" w:cs="Arial"/>
                <w:sz w:val="20"/>
              </w:rPr>
            </w:pPr>
            <w:r>
              <w:rPr>
                <w:rFonts w:ascii="Arial" w:hAnsi="Arial" w:cs="Arial"/>
                <w:sz w:val="20"/>
              </w:rPr>
              <w:t>206</w:t>
            </w:r>
          </w:p>
        </w:tc>
        <w:tc>
          <w:tcPr>
            <w:tcW w:w="1260" w:type="dxa"/>
            <w:tcBorders>
              <w:top w:val="nil"/>
              <w:left w:val="nil"/>
              <w:bottom w:val="single" w:color="auto" w:sz="8" w:space="0"/>
              <w:right w:val="single" w:color="auto" w:sz="8" w:space="0"/>
            </w:tcBorders>
            <w:shd w:val="clear" w:color="auto" w:fill="auto"/>
            <w:vAlign w:val="center"/>
          </w:tcPr>
          <w:p w:rsidR="00A849A8" w:rsidP="00A849A8" w:rsidRDefault="00A849A8">
            <w:pPr>
              <w:jc w:val="right"/>
              <w:rPr>
                <w:rFonts w:ascii="Arial" w:hAnsi="Arial" w:cs="Arial"/>
                <w:sz w:val="20"/>
              </w:rPr>
            </w:pPr>
            <w:r>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00A849A8" w:rsidP="00540CF7" w:rsidRDefault="00A849A8">
            <w:pPr>
              <w:rPr>
                <w:rFonts w:ascii="Arial" w:hAnsi="Arial" w:cs="Arial"/>
                <w:sz w:val="20"/>
              </w:rPr>
            </w:pPr>
          </w:p>
          <w:p w:rsidRPr="00540CF7" w:rsidR="00A849A8" w:rsidP="008363C6" w:rsidRDefault="00A849A8">
            <w:pPr>
              <w:jc w:val="right"/>
              <w:rPr>
                <w:rFonts w:ascii="Arial" w:hAnsi="Arial" w:cs="Arial"/>
                <w:sz w:val="20"/>
              </w:rPr>
            </w:pPr>
            <w:r>
              <w:rPr>
                <w:rFonts w:ascii="Arial" w:hAnsi="Arial" w:cs="Arial"/>
                <w:sz w:val="20"/>
              </w:rPr>
              <w:t>412</w:t>
            </w:r>
          </w:p>
          <w:p w:rsidR="00A849A8" w:rsidP="00A849A8" w:rsidRDefault="00A849A8">
            <w:pPr>
              <w:jc w:val="right"/>
              <w:rPr>
                <w:rFonts w:ascii="Arial" w:hAnsi="Arial" w:cs="Arial"/>
                <w:sz w:val="20"/>
              </w:rPr>
            </w:pPr>
          </w:p>
        </w:tc>
        <w:tc>
          <w:tcPr>
            <w:tcW w:w="1080" w:type="dxa"/>
            <w:tcBorders>
              <w:top w:val="nil"/>
              <w:left w:val="nil"/>
              <w:bottom w:val="single" w:color="auto" w:sz="8" w:space="0"/>
              <w:right w:val="single" w:color="auto" w:sz="8" w:space="0"/>
            </w:tcBorders>
            <w:shd w:val="clear" w:color="auto" w:fill="auto"/>
            <w:vAlign w:val="center"/>
          </w:tcPr>
          <w:p w:rsidRPr="002F22F4" w:rsidR="00A849A8" w:rsidP="008363C6" w:rsidRDefault="00A849A8">
            <w:pPr>
              <w:jc w:val="right"/>
              <w:rPr>
                <w:rFonts w:ascii="Arial" w:hAnsi="Arial" w:cs="Arial"/>
                <w:sz w:val="20"/>
              </w:rPr>
            </w:pPr>
            <w:r w:rsidRPr="002F22F4">
              <w:rPr>
                <w:rFonts w:ascii="Arial" w:hAnsi="Arial" w:cs="Arial"/>
                <w:sz w:val="20"/>
              </w:rPr>
              <w:t>0.</w:t>
            </w:r>
            <w:r>
              <w:rPr>
                <w:rFonts w:ascii="Arial" w:hAnsi="Arial" w:cs="Arial"/>
                <w:sz w:val="20"/>
              </w:rPr>
              <w:t>01</w:t>
            </w:r>
          </w:p>
        </w:tc>
        <w:tc>
          <w:tcPr>
            <w:tcW w:w="892" w:type="dxa"/>
            <w:tcBorders>
              <w:top w:val="nil"/>
              <w:left w:val="nil"/>
              <w:bottom w:val="single" w:color="auto" w:sz="8" w:space="0"/>
              <w:right w:val="single" w:color="auto" w:sz="8" w:space="0"/>
            </w:tcBorders>
            <w:shd w:val="clear" w:color="auto" w:fill="auto"/>
            <w:vAlign w:val="center"/>
          </w:tcPr>
          <w:p w:rsidR="00A849A8" w:rsidP="00540CF7" w:rsidRDefault="00A849A8">
            <w:pPr>
              <w:rPr>
                <w:rFonts w:ascii="Arial" w:hAnsi="Arial" w:cs="Arial"/>
                <w:sz w:val="20"/>
              </w:rPr>
            </w:pPr>
          </w:p>
          <w:p w:rsidRPr="00905495" w:rsidR="00A849A8" w:rsidP="00A849A8" w:rsidRDefault="00A849A8">
            <w:pPr>
              <w:jc w:val="right"/>
              <w:rPr>
                <w:rFonts w:ascii="Arial" w:hAnsi="Arial" w:cs="Arial"/>
                <w:sz w:val="20"/>
              </w:rPr>
            </w:pPr>
            <w:r>
              <w:rPr>
                <w:rFonts w:ascii="Arial" w:hAnsi="Arial" w:cs="Arial"/>
                <w:sz w:val="20"/>
              </w:rPr>
              <w:t>3</w:t>
            </w:r>
          </w:p>
          <w:p w:rsidR="00A849A8" w:rsidP="00A849A8" w:rsidRDefault="00A849A8">
            <w:pPr>
              <w:jc w:val="right"/>
              <w:rPr>
                <w:rFonts w:ascii="Arial" w:hAnsi="Arial" w:cs="Arial"/>
                <w:sz w:val="14"/>
                <w:szCs w:val="14"/>
              </w:rPr>
            </w:pPr>
            <w:r w:rsidRPr="00466004">
              <w:rPr>
                <w:rFonts w:ascii="Arial" w:hAnsi="Arial" w:cs="Arial"/>
                <w:sz w:val="14"/>
                <w:szCs w:val="14"/>
              </w:rPr>
              <w:t>(</w:t>
            </w:r>
            <w:r>
              <w:rPr>
                <w:rFonts w:ascii="Arial" w:hAnsi="Arial" w:cs="Arial"/>
                <w:sz w:val="14"/>
                <w:szCs w:val="14"/>
              </w:rPr>
              <w:t>reporting</w:t>
            </w:r>
            <w:r w:rsidRPr="00466004">
              <w:rPr>
                <w:rFonts w:ascii="Arial" w:hAnsi="Arial" w:cs="Arial"/>
                <w:sz w:val="14"/>
                <w:szCs w:val="14"/>
              </w:rPr>
              <w:t>)</w:t>
            </w:r>
          </w:p>
          <w:p w:rsidR="00A849A8" w:rsidP="00A849A8" w:rsidRDefault="00A849A8">
            <w:pPr>
              <w:jc w:val="right"/>
              <w:rPr>
                <w:rFonts w:ascii="Arial" w:hAnsi="Arial" w:cs="Arial"/>
                <w:sz w:val="20"/>
              </w:rPr>
            </w:pPr>
          </w:p>
        </w:tc>
        <w:tc>
          <w:tcPr>
            <w:tcW w:w="908" w:type="dxa"/>
            <w:tcBorders>
              <w:top w:val="nil"/>
              <w:left w:val="nil"/>
              <w:bottom w:val="single" w:color="auto" w:sz="8" w:space="0"/>
              <w:right w:val="single" w:color="auto" w:sz="8" w:space="0"/>
            </w:tcBorders>
            <w:shd w:val="clear" w:color="auto" w:fill="auto"/>
            <w:vAlign w:val="center"/>
          </w:tcPr>
          <w:p w:rsidR="00A849A8" w:rsidP="008363C6" w:rsidRDefault="00A849A8">
            <w:pPr>
              <w:jc w:val="right"/>
              <w:rPr>
                <w:rFonts w:ascii="Arial" w:hAnsi="Arial" w:cs="Arial"/>
                <w:sz w:val="20"/>
              </w:rPr>
            </w:pPr>
            <w:r>
              <w:rPr>
                <w:rFonts w:ascii="Arial" w:hAnsi="Arial" w:cs="Arial"/>
                <w:sz w:val="20"/>
              </w:rPr>
              <w:t>$22.41</w:t>
            </w:r>
          </w:p>
        </w:tc>
        <w:tc>
          <w:tcPr>
            <w:tcW w:w="1260" w:type="dxa"/>
            <w:tcBorders>
              <w:top w:val="nil"/>
              <w:left w:val="nil"/>
              <w:bottom w:val="single" w:color="auto" w:sz="8" w:space="0"/>
              <w:right w:val="single" w:color="auto" w:sz="8" w:space="0"/>
            </w:tcBorders>
            <w:shd w:val="clear" w:color="auto" w:fill="auto"/>
            <w:vAlign w:val="center"/>
          </w:tcPr>
          <w:p w:rsidRPr="002F22F4" w:rsidR="00A849A8" w:rsidP="00CA74F1" w:rsidRDefault="00A849A8">
            <w:pPr>
              <w:jc w:val="right"/>
              <w:rPr>
                <w:rFonts w:ascii="Arial" w:hAnsi="Arial" w:cs="Arial"/>
                <w:sz w:val="20"/>
              </w:rPr>
            </w:pPr>
            <w:r w:rsidRPr="002F22F4">
              <w:rPr>
                <w:rFonts w:ascii="Arial" w:hAnsi="Arial" w:cs="Arial"/>
                <w:sz w:val="20"/>
              </w:rPr>
              <w:t>$</w:t>
            </w:r>
            <w:r>
              <w:rPr>
                <w:rFonts w:ascii="Arial" w:hAnsi="Arial" w:cs="Arial"/>
                <w:sz w:val="20"/>
              </w:rPr>
              <w:t>77</w:t>
            </w:r>
            <w:r w:rsidRPr="002F22F4">
              <w:rPr>
                <w:rFonts w:ascii="Arial" w:hAnsi="Arial" w:cs="Arial"/>
                <w:sz w:val="20"/>
              </w:rPr>
              <w:t xml:space="preserve"> </w:t>
            </w:r>
          </w:p>
        </w:tc>
      </w:tr>
      <w:tr w:rsidRPr="002F22F4" w:rsidR="00A3060E" w:rsidTr="00540CF7">
        <w:trPr>
          <w:trHeight w:val="520"/>
          <w:tblHeader/>
          <w:jc w:val="center"/>
        </w:trPr>
        <w:tc>
          <w:tcPr>
            <w:tcW w:w="1458" w:type="dxa"/>
            <w:tcBorders>
              <w:top w:val="single" w:color="auto" w:sz="8" w:space="0"/>
              <w:left w:val="single" w:color="auto" w:sz="8" w:space="0"/>
              <w:bottom w:val="single" w:color="auto" w:sz="8" w:space="0"/>
              <w:right w:val="single" w:color="auto" w:sz="8" w:space="0"/>
            </w:tcBorders>
            <w:shd w:val="clear" w:color="auto" w:fill="000000"/>
            <w:vAlign w:val="center"/>
          </w:tcPr>
          <w:p w:rsidRPr="002F22F4" w:rsidR="00A3060E" w:rsidP="00A3060E" w:rsidRDefault="00A3060E">
            <w:pPr>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BFBFBF"/>
            <w:vAlign w:val="center"/>
          </w:tcPr>
          <w:p w:rsidRPr="002F22F4" w:rsidR="00A3060E" w:rsidP="00A3060E" w:rsidRDefault="00A3060E">
            <w:pPr>
              <w:jc w:val="center"/>
              <w:rPr>
                <w:rFonts w:ascii="Arial" w:hAnsi="Arial" w:cs="Arial"/>
                <w:b/>
                <w:sz w:val="20"/>
              </w:rPr>
            </w:pPr>
            <w:r>
              <w:rPr>
                <w:rFonts w:ascii="Arial" w:hAnsi="Arial" w:cs="Arial"/>
                <w:b/>
                <w:sz w:val="20"/>
              </w:rPr>
              <w:t>(</w:t>
            </w:r>
            <w:r w:rsidRPr="002F22F4">
              <w:rPr>
                <w:rFonts w:ascii="Arial" w:hAnsi="Arial" w:cs="Arial"/>
                <w:b/>
                <w:sz w:val="20"/>
              </w:rPr>
              <w:t>Part 49 Subtotal</w:t>
            </w:r>
            <w:r>
              <w:rPr>
                <w:rFonts w:ascii="Arial" w:hAnsi="Arial" w:cs="Arial"/>
                <w:b/>
                <w:sz w:val="20"/>
              </w:rPr>
              <w:t>)</w:t>
            </w:r>
          </w:p>
        </w:tc>
        <w:tc>
          <w:tcPr>
            <w:tcW w:w="1242"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BFBFBF"/>
            <w:vAlign w:val="center"/>
          </w:tcPr>
          <w:p w:rsidRPr="002F22F4" w:rsidR="00A3060E" w:rsidP="00D97833" w:rsidRDefault="00A849A8">
            <w:pPr>
              <w:jc w:val="right"/>
              <w:rPr>
                <w:rFonts w:ascii="Arial" w:hAnsi="Arial" w:cs="Arial"/>
                <w:b/>
                <w:sz w:val="20"/>
              </w:rPr>
            </w:pPr>
            <w:r>
              <w:rPr>
                <w:rFonts w:ascii="Arial" w:hAnsi="Arial" w:cs="Arial"/>
                <w:b/>
                <w:sz w:val="20"/>
              </w:rPr>
              <w:t>20,10</w:t>
            </w:r>
            <w:r w:rsidR="00CE0A98">
              <w:rPr>
                <w:rFonts w:ascii="Arial" w:hAnsi="Arial" w:cs="Arial"/>
                <w:b/>
                <w:sz w:val="20"/>
              </w:rPr>
              <w:t>2</w:t>
            </w:r>
          </w:p>
        </w:tc>
        <w:tc>
          <w:tcPr>
            <w:tcW w:w="1080"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892" w:type="dxa"/>
            <w:tcBorders>
              <w:top w:val="single" w:color="auto" w:sz="8" w:space="0"/>
              <w:left w:val="nil"/>
              <w:bottom w:val="single" w:color="auto" w:sz="8" w:space="0"/>
              <w:right w:val="single" w:color="auto" w:sz="8" w:space="0"/>
            </w:tcBorders>
            <w:shd w:val="clear" w:color="auto" w:fill="BFBFBF"/>
            <w:vAlign w:val="center"/>
          </w:tcPr>
          <w:p w:rsidRPr="002F22F4" w:rsidR="00A3060E" w:rsidP="00A3060E" w:rsidRDefault="00A849A8">
            <w:pPr>
              <w:jc w:val="right"/>
              <w:rPr>
                <w:rFonts w:ascii="Arial" w:hAnsi="Arial" w:cs="Arial"/>
                <w:b/>
                <w:sz w:val="20"/>
              </w:rPr>
            </w:pPr>
            <w:r>
              <w:rPr>
                <w:rFonts w:ascii="Arial" w:hAnsi="Arial" w:cs="Arial"/>
                <w:b/>
                <w:sz w:val="20"/>
              </w:rPr>
              <w:t>3,006</w:t>
            </w:r>
          </w:p>
        </w:tc>
        <w:tc>
          <w:tcPr>
            <w:tcW w:w="908"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BFBFBF"/>
            <w:vAlign w:val="center"/>
          </w:tcPr>
          <w:p w:rsidRPr="002F22F4" w:rsidR="00A3060E" w:rsidP="00D97833" w:rsidRDefault="00A3060E">
            <w:pPr>
              <w:jc w:val="right"/>
              <w:rPr>
                <w:rFonts w:ascii="Arial" w:hAnsi="Arial" w:cs="Arial"/>
                <w:b/>
                <w:sz w:val="20"/>
              </w:rPr>
            </w:pPr>
            <w:r w:rsidRPr="002F22F4">
              <w:rPr>
                <w:rFonts w:ascii="Arial" w:hAnsi="Arial" w:cs="Arial"/>
                <w:b/>
                <w:sz w:val="20"/>
              </w:rPr>
              <w:t>$</w:t>
            </w:r>
            <w:r>
              <w:rPr>
                <w:rFonts w:ascii="Arial" w:hAnsi="Arial" w:cs="Arial"/>
                <w:b/>
                <w:sz w:val="20"/>
              </w:rPr>
              <w:t>1</w:t>
            </w:r>
            <w:r w:rsidR="00A849A8">
              <w:rPr>
                <w:rFonts w:ascii="Arial" w:hAnsi="Arial" w:cs="Arial"/>
                <w:b/>
                <w:sz w:val="20"/>
              </w:rPr>
              <w:t>99,9</w:t>
            </w:r>
            <w:r w:rsidR="00CE0A98">
              <w:rPr>
                <w:rFonts w:ascii="Arial" w:hAnsi="Arial" w:cs="Arial"/>
                <w:b/>
                <w:sz w:val="20"/>
              </w:rPr>
              <w:t>57</w:t>
            </w:r>
          </w:p>
        </w:tc>
      </w:tr>
      <w:tr w:rsidRPr="002F22F4" w:rsidR="00A3060E" w:rsidTr="00540CF7">
        <w:trPr>
          <w:trHeight w:val="565"/>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lastRenderedPageBreak/>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75.1713-1</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10</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Pr>
                <w:rFonts w:ascii="Arial" w:hAnsi="Arial" w:cs="Arial"/>
                <w:sz w:val="20"/>
              </w:rPr>
              <w:t>10</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2</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A3060E">
            <w:pPr>
              <w:jc w:val="right"/>
              <w:rPr>
                <w:rFonts w:ascii="Arial" w:hAnsi="Arial" w:cs="Arial"/>
                <w:sz w:val="20"/>
              </w:rPr>
            </w:pPr>
            <w:r>
              <w:rPr>
                <w:rFonts w:ascii="Arial" w:hAnsi="Arial" w:cs="Arial"/>
                <w:sz w:val="20"/>
              </w:rPr>
              <w:t>20</w:t>
            </w:r>
          </w:p>
          <w:p w:rsidRPr="002F22F4" w:rsidR="00A3060E" w:rsidP="00A3060E" w:rsidRDefault="00A3060E">
            <w:pPr>
              <w:jc w:val="right"/>
              <w:rPr>
                <w:rFonts w:ascii="Arial" w:hAnsi="Arial" w:cs="Arial"/>
                <w:sz w:val="20"/>
              </w:rPr>
            </w:pPr>
            <w:r w:rsidRPr="00466004">
              <w:rPr>
                <w:rFonts w:ascii="Arial" w:hAnsi="Arial" w:cs="Arial"/>
                <w:sz w:val="14"/>
                <w:szCs w:val="14"/>
              </w:rPr>
              <w:t>(</w:t>
            </w:r>
            <w:r>
              <w:rPr>
                <w:rFonts w:ascii="Arial" w:hAnsi="Arial" w:cs="Arial"/>
                <w:sz w:val="14"/>
                <w:szCs w:val="14"/>
              </w:rPr>
              <w:t>3</w:t>
            </w:r>
            <w:r w:rsidRPr="00466004">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w:t>
            </w:r>
            <w:r>
              <w:rPr>
                <w:rFonts w:ascii="Arial" w:hAnsi="Arial" w:cs="Arial"/>
                <w:sz w:val="20"/>
              </w:rPr>
              <w:t>1,</w:t>
            </w:r>
            <w:r w:rsidR="003C369D">
              <w:rPr>
                <w:rFonts w:ascii="Arial" w:hAnsi="Arial" w:cs="Arial"/>
                <w:sz w:val="20"/>
              </w:rPr>
              <w:t>939</w:t>
            </w:r>
            <w:r w:rsidRPr="002F22F4" w:rsidR="003C369D">
              <w:rPr>
                <w:rFonts w:ascii="Arial" w:hAnsi="Arial" w:cs="Arial"/>
                <w:sz w:val="20"/>
              </w:rPr>
              <w:t xml:space="preserve"> </w:t>
            </w:r>
          </w:p>
        </w:tc>
      </w:tr>
      <w:tr w:rsidRPr="002F22F4" w:rsidR="00A3060E"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A3060E" w:rsidP="00A3060E" w:rsidRDefault="00A3060E">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center"/>
              <w:rPr>
                <w:rFonts w:ascii="Arial" w:hAnsi="Arial" w:cs="Arial"/>
                <w:sz w:val="20"/>
              </w:rPr>
            </w:pPr>
            <w:r w:rsidRPr="002F22F4">
              <w:rPr>
                <w:rFonts w:ascii="Arial" w:hAnsi="Arial" w:cs="Arial"/>
                <w:sz w:val="20"/>
              </w:rPr>
              <w:t xml:space="preserve"> 77.1702</w:t>
            </w:r>
          </w:p>
        </w:tc>
        <w:tc>
          <w:tcPr>
            <w:tcW w:w="1242" w:type="dxa"/>
            <w:tcBorders>
              <w:top w:val="nil"/>
              <w:left w:val="nil"/>
              <w:bottom w:val="single" w:color="auto" w:sz="8" w:space="0"/>
              <w:right w:val="single" w:color="auto" w:sz="8" w:space="0"/>
            </w:tcBorders>
            <w:shd w:val="clear" w:color="auto" w:fill="auto"/>
            <w:vAlign w:val="center"/>
          </w:tcPr>
          <w:p w:rsidRPr="002F22F4" w:rsidR="00A3060E" w:rsidP="00A3060E" w:rsidRDefault="003C369D">
            <w:pPr>
              <w:jc w:val="right"/>
              <w:rPr>
                <w:rFonts w:ascii="Arial" w:hAnsi="Arial" w:cs="Arial"/>
                <w:sz w:val="20"/>
              </w:rPr>
            </w:pPr>
            <w:r>
              <w:rPr>
                <w:rFonts w:ascii="Arial" w:hAnsi="Arial" w:cs="Arial"/>
                <w:sz w:val="20"/>
              </w:rPr>
              <w:t>30</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A3060E" w:rsidRDefault="003C369D">
            <w:pPr>
              <w:jc w:val="right"/>
              <w:rPr>
                <w:rFonts w:ascii="Arial" w:hAnsi="Arial" w:cs="Arial"/>
                <w:sz w:val="20"/>
              </w:rPr>
            </w:pPr>
            <w:r>
              <w:rPr>
                <w:rFonts w:ascii="Arial" w:hAnsi="Arial" w:cs="Arial"/>
                <w:sz w:val="20"/>
              </w:rPr>
              <w:t>30</w:t>
            </w:r>
          </w:p>
        </w:tc>
        <w:tc>
          <w:tcPr>
            <w:tcW w:w="1080"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2</w:t>
            </w:r>
          </w:p>
        </w:tc>
        <w:tc>
          <w:tcPr>
            <w:tcW w:w="892" w:type="dxa"/>
            <w:tcBorders>
              <w:top w:val="nil"/>
              <w:left w:val="nil"/>
              <w:bottom w:val="single" w:color="auto" w:sz="8" w:space="0"/>
              <w:right w:val="single" w:color="auto" w:sz="8" w:space="0"/>
            </w:tcBorders>
            <w:shd w:val="clear" w:color="auto" w:fill="auto"/>
            <w:vAlign w:val="center"/>
          </w:tcPr>
          <w:p w:rsidR="00A3060E" w:rsidP="00A3060E" w:rsidRDefault="003C369D">
            <w:pPr>
              <w:jc w:val="right"/>
              <w:rPr>
                <w:rFonts w:ascii="Arial" w:hAnsi="Arial" w:cs="Arial"/>
                <w:sz w:val="20"/>
              </w:rPr>
            </w:pPr>
            <w:r>
              <w:rPr>
                <w:rFonts w:ascii="Arial" w:hAnsi="Arial" w:cs="Arial"/>
                <w:sz w:val="20"/>
              </w:rPr>
              <w:t>60</w:t>
            </w:r>
          </w:p>
          <w:p w:rsidRPr="002F22F4" w:rsidR="00A3060E" w:rsidP="00A3060E" w:rsidRDefault="00A3060E">
            <w:pPr>
              <w:jc w:val="right"/>
              <w:rPr>
                <w:rFonts w:ascii="Arial" w:hAnsi="Arial" w:cs="Arial"/>
                <w:sz w:val="20"/>
              </w:rPr>
            </w:pPr>
            <w:r w:rsidRPr="00466004">
              <w:rPr>
                <w:rFonts w:ascii="Arial" w:hAnsi="Arial" w:cs="Arial"/>
                <w:sz w:val="14"/>
                <w:szCs w:val="14"/>
              </w:rPr>
              <w:t>(</w:t>
            </w:r>
            <w:r>
              <w:rPr>
                <w:rFonts w:ascii="Arial" w:hAnsi="Arial" w:cs="Arial"/>
                <w:sz w:val="14"/>
                <w:szCs w:val="14"/>
              </w:rPr>
              <w:t>3</w:t>
            </w:r>
            <w:r w:rsidRPr="00466004">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nil"/>
              <w:left w:val="nil"/>
              <w:bottom w:val="single" w:color="auto" w:sz="8" w:space="0"/>
              <w:right w:val="single" w:color="auto" w:sz="8" w:space="0"/>
            </w:tcBorders>
            <w:shd w:val="clear" w:color="auto" w:fill="auto"/>
            <w:vAlign w:val="center"/>
          </w:tcPr>
          <w:p w:rsidRPr="002F22F4" w:rsidR="00A3060E" w:rsidP="00A3060E" w:rsidRDefault="00A3060E">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A3060E" w:rsidP="008363C6" w:rsidRDefault="00A3060E">
            <w:pPr>
              <w:jc w:val="right"/>
              <w:rPr>
                <w:rFonts w:ascii="Arial" w:hAnsi="Arial" w:cs="Arial"/>
                <w:sz w:val="20"/>
              </w:rPr>
            </w:pPr>
            <w:r w:rsidRPr="002F22F4">
              <w:rPr>
                <w:rFonts w:ascii="Arial" w:hAnsi="Arial" w:cs="Arial"/>
                <w:sz w:val="20"/>
              </w:rPr>
              <w:t>$</w:t>
            </w:r>
            <w:r w:rsidR="003C369D">
              <w:rPr>
                <w:rFonts w:ascii="Arial" w:hAnsi="Arial" w:cs="Arial"/>
                <w:sz w:val="20"/>
              </w:rPr>
              <w:t>5,816</w:t>
            </w:r>
          </w:p>
        </w:tc>
      </w:tr>
      <w:tr w:rsidRPr="002F22F4" w:rsidR="003C369D" w:rsidTr="00540CF7">
        <w:trPr>
          <w:trHeight w:val="647"/>
          <w:tblHeader/>
          <w:jc w:val="center"/>
        </w:trPr>
        <w:tc>
          <w:tcPr>
            <w:tcW w:w="1458" w:type="dxa"/>
            <w:tcBorders>
              <w:top w:val="nil"/>
              <w:left w:val="single" w:color="auto" w:sz="8" w:space="0"/>
              <w:bottom w:val="single" w:color="auto" w:sz="8" w:space="0"/>
              <w:right w:val="single" w:color="auto" w:sz="8" w:space="0"/>
            </w:tcBorders>
            <w:shd w:val="clear" w:color="auto" w:fill="auto"/>
            <w:vAlign w:val="center"/>
          </w:tcPr>
          <w:p w:rsidRPr="002F22F4" w:rsidR="003C369D" w:rsidP="003C369D" w:rsidRDefault="003C369D">
            <w:pPr>
              <w:rPr>
                <w:rFonts w:ascii="Arial" w:hAnsi="Arial" w:cs="Arial"/>
                <w:sz w:val="20"/>
              </w:rPr>
            </w:pPr>
            <w:r w:rsidRPr="002F22F4">
              <w:rPr>
                <w:rFonts w:ascii="Arial" w:hAnsi="Arial" w:cs="Arial"/>
                <w:sz w:val="20"/>
              </w:rPr>
              <w:t>Business or other for-profit</w:t>
            </w:r>
          </w:p>
        </w:tc>
        <w:tc>
          <w:tcPr>
            <w:tcW w:w="1260" w:type="dxa"/>
            <w:tcBorders>
              <w:top w:val="nil"/>
              <w:left w:val="nil"/>
              <w:bottom w:val="single" w:color="auto" w:sz="8" w:space="0"/>
              <w:right w:val="single" w:color="auto" w:sz="8" w:space="0"/>
            </w:tcBorders>
            <w:shd w:val="clear" w:color="auto" w:fill="auto"/>
            <w:vAlign w:val="center"/>
          </w:tcPr>
          <w:p w:rsidRPr="002F22F4" w:rsidR="003C369D" w:rsidP="003C369D" w:rsidRDefault="003C369D">
            <w:pPr>
              <w:jc w:val="center"/>
              <w:rPr>
                <w:rFonts w:ascii="Arial" w:hAnsi="Arial" w:cs="Arial"/>
                <w:sz w:val="20"/>
              </w:rPr>
            </w:pPr>
            <w:r w:rsidRPr="002F22F4">
              <w:rPr>
                <w:rFonts w:ascii="Arial" w:hAnsi="Arial" w:cs="Arial"/>
                <w:sz w:val="20"/>
              </w:rPr>
              <w:t xml:space="preserve"> 77.1702</w:t>
            </w:r>
          </w:p>
        </w:tc>
        <w:tc>
          <w:tcPr>
            <w:tcW w:w="1242" w:type="dxa"/>
            <w:tcBorders>
              <w:top w:val="nil"/>
              <w:left w:val="nil"/>
              <w:bottom w:val="single" w:color="auto" w:sz="8" w:space="0"/>
              <w:right w:val="single" w:color="auto" w:sz="8" w:space="0"/>
            </w:tcBorders>
            <w:shd w:val="clear" w:color="auto" w:fill="auto"/>
            <w:vAlign w:val="center"/>
          </w:tcPr>
          <w:p w:rsidR="003C369D" w:rsidP="003C369D" w:rsidRDefault="003C369D">
            <w:pPr>
              <w:jc w:val="right"/>
              <w:rPr>
                <w:rFonts w:ascii="Arial" w:hAnsi="Arial" w:cs="Arial"/>
                <w:sz w:val="20"/>
              </w:rPr>
            </w:pPr>
            <w:r>
              <w:rPr>
                <w:rFonts w:ascii="Arial" w:hAnsi="Arial" w:cs="Arial"/>
                <w:sz w:val="20"/>
              </w:rPr>
              <w:t>40</w:t>
            </w:r>
          </w:p>
        </w:tc>
        <w:tc>
          <w:tcPr>
            <w:tcW w:w="1260" w:type="dxa"/>
            <w:tcBorders>
              <w:top w:val="nil"/>
              <w:left w:val="nil"/>
              <w:bottom w:val="single" w:color="auto" w:sz="8" w:space="0"/>
              <w:right w:val="single" w:color="auto" w:sz="8" w:space="0"/>
            </w:tcBorders>
            <w:shd w:val="clear" w:color="auto" w:fill="auto"/>
            <w:vAlign w:val="center"/>
          </w:tcPr>
          <w:p w:rsidRPr="002F22F4" w:rsidR="003C369D" w:rsidP="003C369D" w:rsidRDefault="003C369D">
            <w:pPr>
              <w:jc w:val="right"/>
              <w:rPr>
                <w:rFonts w:ascii="Arial" w:hAnsi="Arial" w:cs="Arial"/>
                <w:sz w:val="20"/>
              </w:rPr>
            </w:pPr>
            <w:r>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003C369D" w:rsidP="003C369D" w:rsidRDefault="003C369D">
            <w:pPr>
              <w:jc w:val="right"/>
              <w:rPr>
                <w:rFonts w:ascii="Arial" w:hAnsi="Arial" w:cs="Arial"/>
                <w:sz w:val="20"/>
              </w:rPr>
            </w:pPr>
            <w:r>
              <w:rPr>
                <w:rFonts w:ascii="Arial" w:hAnsi="Arial" w:cs="Arial"/>
                <w:sz w:val="20"/>
              </w:rPr>
              <w:t>40</w:t>
            </w:r>
          </w:p>
        </w:tc>
        <w:tc>
          <w:tcPr>
            <w:tcW w:w="1080" w:type="dxa"/>
            <w:tcBorders>
              <w:top w:val="nil"/>
              <w:left w:val="nil"/>
              <w:bottom w:val="single" w:color="auto" w:sz="8" w:space="0"/>
              <w:right w:val="single" w:color="auto" w:sz="8" w:space="0"/>
            </w:tcBorders>
            <w:shd w:val="clear" w:color="auto" w:fill="auto"/>
            <w:vAlign w:val="center"/>
          </w:tcPr>
          <w:p w:rsidRPr="002F22F4" w:rsidR="003C369D" w:rsidP="003C369D" w:rsidRDefault="003C369D">
            <w:pPr>
              <w:jc w:val="right"/>
              <w:rPr>
                <w:rFonts w:ascii="Arial" w:hAnsi="Arial" w:cs="Arial"/>
                <w:sz w:val="20"/>
              </w:rPr>
            </w:pPr>
            <w:r>
              <w:rPr>
                <w:rFonts w:ascii="Arial" w:hAnsi="Arial" w:cs="Arial"/>
                <w:sz w:val="20"/>
              </w:rPr>
              <w:t>2</w:t>
            </w:r>
          </w:p>
        </w:tc>
        <w:tc>
          <w:tcPr>
            <w:tcW w:w="892" w:type="dxa"/>
            <w:tcBorders>
              <w:top w:val="nil"/>
              <w:left w:val="nil"/>
              <w:bottom w:val="single" w:color="auto" w:sz="8" w:space="0"/>
              <w:right w:val="single" w:color="auto" w:sz="8" w:space="0"/>
            </w:tcBorders>
            <w:shd w:val="clear" w:color="auto" w:fill="auto"/>
            <w:vAlign w:val="center"/>
          </w:tcPr>
          <w:p w:rsidR="003C369D" w:rsidP="003C369D" w:rsidRDefault="003C369D">
            <w:pPr>
              <w:jc w:val="right"/>
              <w:rPr>
                <w:rFonts w:ascii="Arial" w:hAnsi="Arial" w:cs="Arial"/>
                <w:sz w:val="20"/>
              </w:rPr>
            </w:pPr>
            <w:r>
              <w:rPr>
                <w:rFonts w:ascii="Arial" w:hAnsi="Arial" w:cs="Arial"/>
                <w:sz w:val="20"/>
              </w:rPr>
              <w:t>80</w:t>
            </w:r>
          </w:p>
          <w:p w:rsidR="003C369D" w:rsidP="003C369D" w:rsidRDefault="003C369D">
            <w:pPr>
              <w:jc w:val="right"/>
              <w:rPr>
                <w:rFonts w:ascii="Arial" w:hAnsi="Arial" w:cs="Arial"/>
                <w:sz w:val="20"/>
              </w:rPr>
            </w:pPr>
            <w:r w:rsidRPr="00466004">
              <w:rPr>
                <w:rFonts w:ascii="Arial" w:hAnsi="Arial" w:cs="Arial"/>
                <w:sz w:val="14"/>
                <w:szCs w:val="14"/>
              </w:rPr>
              <w:t>(</w:t>
            </w:r>
            <w:r>
              <w:rPr>
                <w:rFonts w:ascii="Arial" w:hAnsi="Arial" w:cs="Arial"/>
                <w:sz w:val="14"/>
                <w:szCs w:val="14"/>
              </w:rPr>
              <w:t>3</w:t>
            </w:r>
            <w:r w:rsidRPr="00466004">
              <w:rPr>
                <w:rFonts w:ascii="Arial" w:hAnsi="Arial" w:cs="Arial"/>
                <w:sz w:val="14"/>
                <w:szCs w:val="14"/>
                <w:vertAlign w:val="superscript"/>
              </w:rPr>
              <w:t>rd</w:t>
            </w:r>
            <w:r>
              <w:rPr>
                <w:rFonts w:ascii="Arial" w:hAnsi="Arial" w:cs="Arial"/>
                <w:sz w:val="14"/>
                <w:szCs w:val="14"/>
              </w:rPr>
              <w:t xml:space="preserve"> party </w:t>
            </w:r>
            <w:proofErr w:type="spellStart"/>
            <w:r>
              <w:rPr>
                <w:rFonts w:ascii="Arial" w:hAnsi="Arial" w:cs="Arial"/>
                <w:sz w:val="14"/>
                <w:szCs w:val="14"/>
              </w:rPr>
              <w:t>discl</w:t>
            </w:r>
            <w:proofErr w:type="spellEnd"/>
            <w:r>
              <w:rPr>
                <w:rFonts w:ascii="Arial" w:hAnsi="Arial" w:cs="Arial"/>
                <w:sz w:val="14"/>
                <w:szCs w:val="14"/>
              </w:rPr>
              <w:t>.</w:t>
            </w:r>
            <w:r w:rsidRPr="00466004">
              <w:rPr>
                <w:rFonts w:ascii="Arial" w:hAnsi="Arial" w:cs="Arial"/>
                <w:sz w:val="14"/>
                <w:szCs w:val="14"/>
              </w:rPr>
              <w:t>)</w:t>
            </w:r>
          </w:p>
        </w:tc>
        <w:tc>
          <w:tcPr>
            <w:tcW w:w="908" w:type="dxa"/>
            <w:tcBorders>
              <w:top w:val="nil"/>
              <w:left w:val="nil"/>
              <w:bottom w:val="single" w:color="auto" w:sz="8" w:space="0"/>
              <w:right w:val="single" w:color="auto" w:sz="8" w:space="0"/>
            </w:tcBorders>
            <w:shd w:val="clear" w:color="auto" w:fill="auto"/>
            <w:vAlign w:val="center"/>
          </w:tcPr>
          <w:p w:rsidRPr="002F22F4" w:rsidR="003C369D" w:rsidP="003C369D" w:rsidRDefault="003C369D">
            <w:pPr>
              <w:jc w:val="right"/>
              <w:rPr>
                <w:rFonts w:ascii="Arial" w:hAnsi="Arial" w:cs="Arial"/>
                <w:sz w:val="20"/>
              </w:rPr>
            </w:pPr>
            <w:r w:rsidRPr="002F22F4">
              <w:rPr>
                <w:rFonts w:ascii="Arial" w:hAnsi="Arial" w:cs="Arial"/>
                <w:sz w:val="20"/>
              </w:rPr>
              <w:t>$</w:t>
            </w:r>
            <w:r>
              <w:rPr>
                <w:rFonts w:ascii="Arial" w:hAnsi="Arial" w:cs="Arial"/>
                <w:sz w:val="20"/>
              </w:rPr>
              <w:t>96.93</w:t>
            </w:r>
          </w:p>
        </w:tc>
        <w:tc>
          <w:tcPr>
            <w:tcW w:w="1260" w:type="dxa"/>
            <w:tcBorders>
              <w:top w:val="nil"/>
              <w:left w:val="nil"/>
              <w:bottom w:val="single" w:color="auto" w:sz="8" w:space="0"/>
              <w:right w:val="single" w:color="auto" w:sz="8" w:space="0"/>
            </w:tcBorders>
            <w:shd w:val="clear" w:color="auto" w:fill="auto"/>
            <w:vAlign w:val="center"/>
          </w:tcPr>
          <w:p w:rsidRPr="002F22F4" w:rsidR="003C369D" w:rsidP="003C369D" w:rsidRDefault="003C369D">
            <w:pPr>
              <w:jc w:val="right"/>
              <w:rPr>
                <w:rFonts w:ascii="Arial" w:hAnsi="Arial" w:cs="Arial"/>
                <w:sz w:val="20"/>
              </w:rPr>
            </w:pPr>
            <w:r>
              <w:rPr>
                <w:rFonts w:ascii="Arial" w:hAnsi="Arial" w:cs="Arial"/>
                <w:sz w:val="20"/>
              </w:rPr>
              <w:t>$7,754</w:t>
            </w:r>
          </w:p>
        </w:tc>
      </w:tr>
      <w:tr w:rsidRPr="002F22F4" w:rsidR="00A3060E" w:rsidTr="00540CF7">
        <w:trPr>
          <w:trHeight w:val="403"/>
          <w:tblHeader/>
          <w:jc w:val="center"/>
        </w:trPr>
        <w:tc>
          <w:tcPr>
            <w:tcW w:w="1458" w:type="dxa"/>
            <w:tcBorders>
              <w:top w:val="single" w:color="auto" w:sz="8" w:space="0"/>
              <w:left w:val="single" w:color="auto" w:sz="8" w:space="0"/>
              <w:bottom w:val="single" w:color="auto" w:sz="8" w:space="0"/>
              <w:right w:val="single" w:color="auto" w:sz="8" w:space="0"/>
            </w:tcBorders>
            <w:shd w:val="clear" w:color="auto" w:fill="BFBFBF"/>
            <w:vAlign w:val="center"/>
          </w:tcPr>
          <w:p w:rsidRPr="002F22F4" w:rsidR="00A3060E" w:rsidP="00A3060E" w:rsidRDefault="00A3060E">
            <w:pPr>
              <w:jc w:val="center"/>
              <w:rPr>
                <w:rFonts w:ascii="Arial" w:hAnsi="Arial" w:cs="Arial"/>
                <w:b/>
                <w:bCs/>
                <w:sz w:val="20"/>
              </w:rPr>
            </w:pPr>
            <w:r w:rsidRPr="002F22F4">
              <w:rPr>
                <w:rFonts w:ascii="Arial" w:hAnsi="Arial" w:cs="Arial"/>
                <w:b/>
                <w:bCs/>
                <w:sz w:val="20"/>
              </w:rPr>
              <w:t>Total</w:t>
            </w:r>
          </w:p>
        </w:tc>
        <w:tc>
          <w:tcPr>
            <w:tcW w:w="1260"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center"/>
              <w:rPr>
                <w:rFonts w:ascii="Arial" w:hAnsi="Arial" w:cs="Arial"/>
                <w:b/>
                <w:bCs/>
                <w:sz w:val="20"/>
              </w:rPr>
            </w:pPr>
          </w:p>
        </w:tc>
        <w:tc>
          <w:tcPr>
            <w:tcW w:w="1242"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r>
              <w:rPr>
                <w:rFonts w:ascii="Arial" w:hAnsi="Arial" w:cs="Arial"/>
                <w:b/>
                <w:sz w:val="20"/>
              </w:rPr>
              <w:t xml:space="preserve">   </w:t>
            </w:r>
          </w:p>
        </w:tc>
        <w:tc>
          <w:tcPr>
            <w:tcW w:w="1260" w:type="dxa"/>
            <w:tcBorders>
              <w:top w:val="single" w:color="auto" w:sz="8" w:space="0"/>
              <w:left w:val="nil"/>
              <w:bottom w:val="single" w:color="auto" w:sz="8" w:space="0"/>
              <w:right w:val="single" w:color="auto" w:sz="8" w:space="0"/>
            </w:tcBorders>
            <w:shd w:val="clear" w:color="auto" w:fill="BFBFBF"/>
            <w:vAlign w:val="center"/>
          </w:tcPr>
          <w:p w:rsidRPr="002F22F4" w:rsidR="00A3060E" w:rsidP="00A3060E" w:rsidRDefault="003C369D">
            <w:pPr>
              <w:jc w:val="right"/>
              <w:rPr>
                <w:rFonts w:ascii="Arial" w:hAnsi="Arial" w:cs="Arial"/>
                <w:b/>
                <w:sz w:val="20"/>
              </w:rPr>
            </w:pPr>
            <w:r>
              <w:rPr>
                <w:rFonts w:ascii="Arial" w:hAnsi="Arial" w:cs="Arial"/>
                <w:b/>
                <w:sz w:val="20"/>
              </w:rPr>
              <w:t>20,18</w:t>
            </w:r>
            <w:r w:rsidR="00CE0A98">
              <w:rPr>
                <w:rFonts w:ascii="Arial" w:hAnsi="Arial" w:cs="Arial"/>
                <w:b/>
                <w:sz w:val="20"/>
              </w:rPr>
              <w:t>2</w:t>
            </w:r>
          </w:p>
        </w:tc>
        <w:tc>
          <w:tcPr>
            <w:tcW w:w="1080"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892" w:type="dxa"/>
            <w:tcBorders>
              <w:top w:val="single" w:color="auto" w:sz="8" w:space="0"/>
              <w:left w:val="nil"/>
              <w:bottom w:val="single" w:color="auto" w:sz="8" w:space="0"/>
              <w:right w:val="single" w:color="auto" w:sz="8" w:space="0"/>
            </w:tcBorders>
            <w:shd w:val="clear" w:color="auto" w:fill="BFBFBF"/>
            <w:vAlign w:val="center"/>
          </w:tcPr>
          <w:p w:rsidRPr="002F22F4" w:rsidR="00A3060E" w:rsidP="00A3060E" w:rsidRDefault="003C369D">
            <w:pPr>
              <w:jc w:val="right"/>
              <w:rPr>
                <w:rFonts w:ascii="Arial" w:hAnsi="Arial" w:cs="Arial"/>
                <w:b/>
                <w:sz w:val="20"/>
              </w:rPr>
            </w:pPr>
            <w:r>
              <w:rPr>
                <w:rFonts w:ascii="Arial" w:hAnsi="Arial" w:cs="Arial"/>
                <w:b/>
                <w:sz w:val="20"/>
              </w:rPr>
              <w:t>3,166</w:t>
            </w:r>
          </w:p>
        </w:tc>
        <w:tc>
          <w:tcPr>
            <w:tcW w:w="908" w:type="dxa"/>
            <w:tcBorders>
              <w:top w:val="single" w:color="auto" w:sz="8" w:space="0"/>
              <w:left w:val="nil"/>
              <w:bottom w:val="single" w:color="auto" w:sz="8" w:space="0"/>
              <w:right w:val="single" w:color="auto" w:sz="8" w:space="0"/>
            </w:tcBorders>
            <w:shd w:val="clear" w:color="auto" w:fill="000000"/>
            <w:vAlign w:val="center"/>
          </w:tcPr>
          <w:p w:rsidRPr="002F22F4" w:rsidR="00A3060E" w:rsidP="00A3060E" w:rsidRDefault="00A3060E">
            <w:pPr>
              <w:jc w:val="right"/>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BFBFBF"/>
            <w:vAlign w:val="center"/>
          </w:tcPr>
          <w:p w:rsidRPr="002F22F4" w:rsidR="00A3060E" w:rsidP="00D97833" w:rsidRDefault="00A3060E">
            <w:pPr>
              <w:jc w:val="right"/>
              <w:rPr>
                <w:rFonts w:ascii="Arial" w:hAnsi="Arial" w:cs="Arial"/>
                <w:b/>
                <w:sz w:val="20"/>
              </w:rPr>
            </w:pPr>
            <w:r w:rsidRPr="002F22F4">
              <w:rPr>
                <w:rFonts w:ascii="Arial" w:hAnsi="Arial" w:cs="Arial"/>
                <w:b/>
                <w:sz w:val="20"/>
              </w:rPr>
              <w:t>$</w:t>
            </w:r>
            <w:r w:rsidR="003C369D">
              <w:rPr>
                <w:rFonts w:ascii="Arial" w:hAnsi="Arial" w:cs="Arial"/>
                <w:b/>
                <w:sz w:val="20"/>
              </w:rPr>
              <w:t>215,</w:t>
            </w:r>
            <w:r w:rsidR="005D4618">
              <w:rPr>
                <w:rFonts w:ascii="Arial" w:hAnsi="Arial" w:cs="Arial"/>
                <w:b/>
                <w:sz w:val="20"/>
              </w:rPr>
              <w:t>466</w:t>
            </w:r>
            <w:r w:rsidRPr="002F22F4">
              <w:rPr>
                <w:rFonts w:ascii="Arial" w:hAnsi="Arial" w:cs="Arial"/>
                <w:b/>
                <w:sz w:val="20"/>
              </w:rPr>
              <w:t xml:space="preserve"> </w:t>
            </w:r>
          </w:p>
        </w:tc>
      </w:tr>
    </w:tbl>
    <w:p w:rsidR="0003364C" w:rsidP="00AE1FD6" w:rsidRDefault="000343C5">
      <w:pPr>
        <w:pStyle w:val="BodyText12pt"/>
        <w:tabs>
          <w:tab w:val="right" w:pos="9360"/>
        </w:tabs>
        <w:rPr>
          <w:rFonts w:ascii="Arial" w:hAnsi="Arial" w:cs="Arial"/>
          <w:szCs w:val="24"/>
          <w:lang w:val="en-US"/>
        </w:rPr>
      </w:pPr>
      <w:r w:rsidRPr="002F22F4">
        <w:rPr>
          <w:rFonts w:ascii="Arial" w:hAnsi="Arial" w:cs="Arial"/>
          <w:szCs w:val="24"/>
        </w:rPr>
        <w:t>*</w:t>
      </w:r>
      <w:r w:rsidRPr="00306317">
        <w:rPr>
          <w:rFonts w:ascii="Arial" w:hAnsi="Arial" w:cs="Arial"/>
          <w:szCs w:val="24"/>
        </w:rPr>
        <w:t xml:space="preserve"> </w:t>
      </w:r>
      <w:r w:rsidRPr="002F22F4">
        <w:rPr>
          <w:rFonts w:ascii="Arial" w:hAnsi="Arial" w:cs="Arial"/>
          <w:szCs w:val="24"/>
        </w:rPr>
        <w:t>Rounded to whole numbers</w:t>
      </w:r>
    </w:p>
    <w:p w:rsidR="00635CE8" w:rsidP="00AE1FD6" w:rsidRDefault="00635CE8">
      <w:pPr>
        <w:pStyle w:val="BodyText12pt"/>
        <w:tabs>
          <w:tab w:val="right" w:pos="9360"/>
        </w:tabs>
        <w:rPr>
          <w:rFonts w:ascii="Arial" w:hAnsi="Arial" w:cs="Arial"/>
          <w:szCs w:val="24"/>
          <w:lang w:val="en-US"/>
        </w:rPr>
      </w:pPr>
    </w:p>
    <w:p w:rsidRPr="00905495" w:rsidR="00635CE8" w:rsidP="00AE1FD6" w:rsidRDefault="00635CE8">
      <w:pPr>
        <w:pStyle w:val="BodyText12pt"/>
        <w:tabs>
          <w:tab w:val="right" w:pos="9360"/>
        </w:tabs>
        <w:rPr>
          <w:rFonts w:ascii="Arial" w:hAnsi="Arial" w:cs="Arial"/>
          <w:b/>
          <w:szCs w:val="24"/>
          <w:u w:val="single"/>
          <w:lang w:val="en-US"/>
        </w:rPr>
      </w:pPr>
      <w:r w:rsidRPr="00905495">
        <w:rPr>
          <w:rFonts w:ascii="Arial" w:hAnsi="Arial" w:cs="Arial"/>
          <w:b/>
          <w:szCs w:val="24"/>
          <w:u w:val="single"/>
          <w:lang w:val="en-US"/>
        </w:rPr>
        <w:t>Total Burden By Type</w:t>
      </w:r>
      <w:r w:rsidRPr="00905495" w:rsidR="002A1122">
        <w:rPr>
          <w:rFonts w:ascii="Arial" w:hAnsi="Arial" w:cs="Arial"/>
          <w:b/>
          <w:szCs w:val="24"/>
          <w:u w:val="single"/>
          <w:lang w:val="en-US"/>
        </w:rPr>
        <w:tab/>
      </w:r>
      <w:bookmarkStart w:name="_GoBack" w:id="5"/>
      <w:bookmarkEnd w:id="5"/>
      <w:r w:rsidRPr="00905495" w:rsidR="002A1122">
        <w:rPr>
          <w:rFonts w:ascii="Arial" w:hAnsi="Arial" w:cs="Arial"/>
          <w:b/>
          <w:szCs w:val="24"/>
          <w:u w:val="single"/>
          <w:lang w:val="en-US"/>
        </w:rPr>
        <w:t xml:space="preserve">                                 Hours</w:t>
      </w:r>
    </w:p>
    <w:p w:rsidR="003C369D" w:rsidP="00FF0503" w:rsidRDefault="00635CE8">
      <w:pPr>
        <w:pStyle w:val="BodyText12pt"/>
        <w:rPr>
          <w:rFonts w:ascii="Arial" w:hAnsi="Arial" w:cs="Arial"/>
          <w:szCs w:val="24"/>
          <w:lang w:val="en-US"/>
        </w:rPr>
      </w:pPr>
      <w:r>
        <w:rPr>
          <w:rFonts w:ascii="Arial" w:hAnsi="Arial" w:cs="Arial"/>
          <w:szCs w:val="24"/>
          <w:lang w:val="en-US"/>
        </w:rPr>
        <w:t>Reporting =</w:t>
      </w:r>
      <w:r w:rsidR="002A1122">
        <w:rPr>
          <w:rFonts w:ascii="Arial" w:hAnsi="Arial" w:cs="Arial"/>
          <w:szCs w:val="24"/>
          <w:lang w:val="en-US"/>
        </w:rPr>
        <w:t xml:space="preserve"> </w:t>
      </w:r>
      <w:r w:rsidR="002A1122">
        <w:rPr>
          <w:rFonts w:ascii="Arial" w:hAnsi="Arial" w:cs="Arial"/>
          <w:szCs w:val="24"/>
          <w:lang w:val="en-US"/>
        </w:rPr>
        <w:tab/>
        <w:t xml:space="preserve">                                                        </w:t>
      </w:r>
      <w:r w:rsidR="006F54C4">
        <w:rPr>
          <w:rFonts w:ascii="Arial" w:hAnsi="Arial" w:cs="Arial"/>
          <w:szCs w:val="24"/>
          <w:lang w:val="en-US"/>
        </w:rPr>
        <w:t xml:space="preserve"> </w:t>
      </w:r>
      <w:r w:rsidR="00DF0920">
        <w:rPr>
          <w:rFonts w:ascii="Arial" w:hAnsi="Arial" w:cs="Arial"/>
          <w:szCs w:val="24"/>
          <w:lang w:val="en-US"/>
        </w:rPr>
        <w:t xml:space="preserve"> </w:t>
      </w:r>
      <w:r w:rsidR="00D97833">
        <w:rPr>
          <w:rFonts w:ascii="Arial" w:hAnsi="Arial" w:cs="Arial"/>
          <w:szCs w:val="24"/>
          <w:lang w:val="en-US"/>
        </w:rPr>
        <w:t xml:space="preserve"> </w:t>
      </w:r>
      <w:r w:rsidR="002C076D">
        <w:rPr>
          <w:rFonts w:ascii="Arial" w:hAnsi="Arial" w:cs="Arial"/>
          <w:szCs w:val="24"/>
          <w:lang w:val="en-US"/>
        </w:rPr>
        <w:tab/>
      </w:r>
      <w:r w:rsidR="00DF0920">
        <w:rPr>
          <w:rFonts w:ascii="Arial" w:hAnsi="Arial" w:cs="Arial"/>
          <w:szCs w:val="24"/>
          <w:lang w:val="en-US"/>
        </w:rPr>
        <w:tab/>
      </w:r>
      <w:r w:rsidR="00FF0503">
        <w:rPr>
          <w:rFonts w:ascii="Arial" w:hAnsi="Arial" w:cs="Arial"/>
          <w:szCs w:val="24"/>
          <w:lang w:val="en-US"/>
        </w:rPr>
        <w:tab/>
      </w:r>
      <w:r w:rsidR="00FF0503">
        <w:rPr>
          <w:rFonts w:ascii="Arial" w:hAnsi="Arial" w:cs="Arial"/>
          <w:szCs w:val="24"/>
          <w:lang w:val="en-US"/>
        </w:rPr>
        <w:tab/>
      </w:r>
      <w:r w:rsidR="00D97833">
        <w:rPr>
          <w:rFonts w:ascii="Arial" w:hAnsi="Arial" w:cs="Arial"/>
          <w:szCs w:val="24"/>
          <w:lang w:val="en-US"/>
        </w:rPr>
        <w:t xml:space="preserve">               </w:t>
      </w:r>
      <w:r w:rsidR="00DF0920">
        <w:rPr>
          <w:rFonts w:ascii="Arial" w:hAnsi="Arial" w:cs="Arial"/>
          <w:szCs w:val="24"/>
          <w:lang w:val="en-US"/>
        </w:rPr>
        <w:t xml:space="preserve">    </w:t>
      </w:r>
      <w:r w:rsidR="00FF0503">
        <w:rPr>
          <w:rFonts w:ascii="Arial" w:hAnsi="Arial" w:cs="Arial"/>
          <w:szCs w:val="24"/>
          <w:lang w:val="en-US"/>
        </w:rPr>
        <w:t>3</w:t>
      </w:r>
    </w:p>
    <w:p w:rsidR="003C369D" w:rsidP="00FF0503" w:rsidRDefault="00635CE8">
      <w:pPr>
        <w:pStyle w:val="BodyText12pt"/>
        <w:rPr>
          <w:rFonts w:ascii="Arial" w:hAnsi="Arial" w:cs="Arial"/>
          <w:szCs w:val="24"/>
          <w:lang w:val="en-US"/>
        </w:rPr>
      </w:pPr>
      <w:r>
        <w:rPr>
          <w:rFonts w:ascii="Arial" w:hAnsi="Arial" w:cs="Arial"/>
          <w:szCs w:val="24"/>
          <w:lang w:val="en-US"/>
        </w:rPr>
        <w:t>Recordkeeping =</w:t>
      </w:r>
      <w:r w:rsidR="002A1122">
        <w:rPr>
          <w:rFonts w:ascii="Arial" w:hAnsi="Arial" w:cs="Arial"/>
          <w:szCs w:val="24"/>
          <w:lang w:val="en-US"/>
        </w:rPr>
        <w:t xml:space="preserve">                                                </w:t>
      </w:r>
      <w:r w:rsidR="00FF0503">
        <w:rPr>
          <w:rFonts w:ascii="Arial" w:hAnsi="Arial" w:cs="Arial"/>
          <w:szCs w:val="24"/>
          <w:lang w:val="en-US"/>
        </w:rPr>
        <w:tab/>
      </w:r>
      <w:r w:rsidR="00FF0503">
        <w:rPr>
          <w:rFonts w:ascii="Arial" w:hAnsi="Arial" w:cs="Arial"/>
          <w:szCs w:val="24"/>
          <w:lang w:val="en-US"/>
        </w:rPr>
        <w:tab/>
      </w:r>
      <w:r w:rsidR="00FF0503">
        <w:rPr>
          <w:rFonts w:ascii="Arial" w:hAnsi="Arial" w:cs="Arial"/>
          <w:szCs w:val="24"/>
          <w:lang w:val="en-US"/>
        </w:rPr>
        <w:tab/>
      </w:r>
      <w:r w:rsidR="002C076D">
        <w:rPr>
          <w:rFonts w:ascii="Arial" w:hAnsi="Arial" w:cs="Arial"/>
          <w:szCs w:val="24"/>
          <w:lang w:val="en-US"/>
        </w:rPr>
        <w:tab/>
      </w:r>
      <w:r w:rsidR="00FF0503">
        <w:rPr>
          <w:rFonts w:ascii="Arial" w:hAnsi="Arial" w:cs="Arial"/>
          <w:szCs w:val="24"/>
          <w:lang w:val="en-US"/>
        </w:rPr>
        <w:tab/>
        <w:t xml:space="preserve">        </w:t>
      </w:r>
      <w:r w:rsidR="00D97833">
        <w:rPr>
          <w:rFonts w:ascii="Arial" w:hAnsi="Arial" w:cs="Arial"/>
          <w:szCs w:val="24"/>
          <w:lang w:val="en-US"/>
        </w:rPr>
        <w:t xml:space="preserve">    </w:t>
      </w:r>
      <w:r w:rsidR="00FF0503">
        <w:rPr>
          <w:rFonts w:ascii="Arial" w:hAnsi="Arial" w:cs="Arial"/>
          <w:szCs w:val="24"/>
          <w:lang w:val="en-US"/>
        </w:rPr>
        <w:t>2,9</w:t>
      </w:r>
      <w:r w:rsidR="00295AD2">
        <w:rPr>
          <w:rFonts w:ascii="Arial" w:hAnsi="Arial" w:cs="Arial"/>
          <w:szCs w:val="24"/>
          <w:lang w:val="en-US"/>
        </w:rPr>
        <w:t>6</w:t>
      </w:r>
      <w:r w:rsidR="00FF0503">
        <w:rPr>
          <w:rFonts w:ascii="Arial" w:hAnsi="Arial" w:cs="Arial"/>
          <w:szCs w:val="24"/>
          <w:lang w:val="en-US"/>
        </w:rPr>
        <w:t>9</w:t>
      </w:r>
    </w:p>
    <w:p w:rsidRPr="00540CF7" w:rsidR="00D97833" w:rsidP="003C369D" w:rsidRDefault="00635CE8">
      <w:pPr>
        <w:pStyle w:val="BodyText12pt"/>
        <w:rPr>
          <w:rFonts w:ascii="Arial" w:hAnsi="Arial" w:cs="Arial"/>
          <w:szCs w:val="24"/>
          <w:u w:val="single"/>
          <w:lang w:val="en-US"/>
        </w:rPr>
      </w:pPr>
      <w:r w:rsidRPr="00540CF7">
        <w:rPr>
          <w:rFonts w:ascii="Arial" w:hAnsi="Arial" w:cs="Arial"/>
          <w:szCs w:val="24"/>
          <w:u w:val="single"/>
          <w:lang w:val="en-US"/>
        </w:rPr>
        <w:t>Third Party Disclosure =</w:t>
      </w:r>
      <w:r w:rsidRPr="00540CF7" w:rsidR="002A1122">
        <w:rPr>
          <w:rFonts w:ascii="Arial" w:hAnsi="Arial" w:cs="Arial"/>
          <w:szCs w:val="24"/>
          <w:u w:val="single"/>
          <w:lang w:val="en-US"/>
        </w:rPr>
        <w:t xml:space="preserve">         </w:t>
      </w:r>
      <w:r w:rsidRPr="00540CF7" w:rsidR="005C0B02">
        <w:rPr>
          <w:rFonts w:ascii="Arial" w:hAnsi="Arial" w:cs="Arial"/>
          <w:szCs w:val="24"/>
          <w:u w:val="single"/>
          <w:lang w:val="en-US"/>
        </w:rPr>
        <w:t xml:space="preserve">   </w:t>
      </w:r>
      <w:r w:rsidRPr="00540CF7" w:rsidR="00751416">
        <w:rPr>
          <w:rFonts w:ascii="Arial" w:hAnsi="Arial" w:cs="Arial"/>
          <w:szCs w:val="24"/>
          <w:u w:val="single"/>
          <w:lang w:val="en-US"/>
        </w:rPr>
        <w:t xml:space="preserve">          </w:t>
      </w:r>
      <w:r w:rsidRPr="00540CF7" w:rsidR="002A1122">
        <w:rPr>
          <w:rFonts w:ascii="Arial" w:hAnsi="Arial" w:cs="Arial"/>
          <w:szCs w:val="24"/>
          <w:u w:val="single"/>
          <w:lang w:val="en-US"/>
        </w:rPr>
        <w:t xml:space="preserve">                  </w:t>
      </w:r>
      <w:r w:rsidRPr="00540CF7" w:rsidR="00DF0920">
        <w:rPr>
          <w:rFonts w:ascii="Arial" w:hAnsi="Arial" w:cs="Arial"/>
          <w:szCs w:val="24"/>
          <w:u w:val="single"/>
          <w:lang w:val="en-US"/>
        </w:rPr>
        <w:t xml:space="preserve"> </w:t>
      </w:r>
      <w:r w:rsidRPr="00540CF7" w:rsidR="003C369D">
        <w:rPr>
          <w:rFonts w:ascii="Arial" w:hAnsi="Arial" w:cs="Arial"/>
          <w:szCs w:val="24"/>
          <w:u w:val="single"/>
          <w:lang w:val="en-US"/>
        </w:rPr>
        <w:tab/>
      </w:r>
      <w:r w:rsidR="002C076D">
        <w:rPr>
          <w:rFonts w:ascii="Arial" w:hAnsi="Arial" w:cs="Arial"/>
          <w:szCs w:val="24"/>
          <w:u w:val="single"/>
          <w:lang w:val="en-US"/>
        </w:rPr>
        <w:tab/>
      </w:r>
      <w:r w:rsidR="002C076D">
        <w:rPr>
          <w:rFonts w:ascii="Arial" w:hAnsi="Arial" w:cs="Arial"/>
          <w:szCs w:val="24"/>
          <w:u w:val="single"/>
          <w:lang w:val="en-US"/>
        </w:rPr>
        <w:tab/>
      </w:r>
      <w:r w:rsidR="002C076D">
        <w:rPr>
          <w:rFonts w:ascii="Arial" w:hAnsi="Arial" w:cs="Arial"/>
          <w:szCs w:val="24"/>
          <w:u w:val="single"/>
          <w:lang w:val="en-US"/>
        </w:rPr>
        <w:tab/>
      </w:r>
      <w:r w:rsidRPr="00540CF7" w:rsidR="003C369D">
        <w:rPr>
          <w:rFonts w:ascii="Arial" w:hAnsi="Arial" w:cs="Arial"/>
          <w:szCs w:val="24"/>
          <w:u w:val="single"/>
          <w:lang w:val="en-US"/>
        </w:rPr>
        <w:tab/>
      </w:r>
      <w:r w:rsidR="00D97833">
        <w:rPr>
          <w:rFonts w:ascii="Arial" w:hAnsi="Arial" w:cs="Arial"/>
          <w:szCs w:val="24"/>
          <w:u w:val="single"/>
          <w:lang w:val="en-US"/>
        </w:rPr>
        <w:t xml:space="preserve">    </w:t>
      </w:r>
      <w:r w:rsidRPr="00540CF7" w:rsidR="003C369D">
        <w:rPr>
          <w:rFonts w:ascii="Arial" w:hAnsi="Arial" w:cs="Arial"/>
          <w:szCs w:val="24"/>
          <w:u w:val="single"/>
          <w:lang w:val="en-US"/>
        </w:rPr>
        <w:t>1</w:t>
      </w:r>
      <w:r w:rsidR="00295AD2">
        <w:rPr>
          <w:rFonts w:ascii="Arial" w:hAnsi="Arial" w:cs="Arial"/>
          <w:szCs w:val="24"/>
          <w:u w:val="single"/>
          <w:lang w:val="en-US"/>
        </w:rPr>
        <w:t>9</w:t>
      </w:r>
      <w:r w:rsidRPr="00540CF7" w:rsidR="003C369D">
        <w:rPr>
          <w:rFonts w:ascii="Arial" w:hAnsi="Arial" w:cs="Arial"/>
          <w:szCs w:val="24"/>
          <w:u w:val="single"/>
          <w:lang w:val="en-US"/>
        </w:rPr>
        <w:t>4</w:t>
      </w:r>
    </w:p>
    <w:p w:rsidRPr="00190113" w:rsidR="00635CE8" w:rsidP="003C369D" w:rsidRDefault="00D97833">
      <w:pPr>
        <w:pStyle w:val="BodyText12pt"/>
        <w:rPr>
          <w:rFonts w:ascii="Arial" w:hAnsi="Arial" w:cs="Arial"/>
          <w:b/>
          <w:szCs w:val="24"/>
          <w:lang w:val="en-US"/>
        </w:rPr>
      </w:pPr>
      <w:r w:rsidRPr="00190113">
        <w:rPr>
          <w:rFonts w:ascii="Arial" w:hAnsi="Arial" w:cs="Arial"/>
          <w:b/>
          <w:szCs w:val="24"/>
          <w:lang w:val="en-US"/>
        </w:rPr>
        <w:t xml:space="preserve">Total=                                                                </w:t>
      </w:r>
      <w:r w:rsidRPr="00190113">
        <w:rPr>
          <w:rFonts w:ascii="Arial" w:hAnsi="Arial" w:cs="Arial"/>
          <w:b/>
          <w:szCs w:val="24"/>
          <w:lang w:val="en-US"/>
        </w:rPr>
        <w:tab/>
      </w:r>
      <w:r w:rsidRPr="00190113">
        <w:rPr>
          <w:rFonts w:ascii="Arial" w:hAnsi="Arial" w:cs="Arial"/>
          <w:b/>
          <w:szCs w:val="24"/>
          <w:lang w:val="en-US"/>
        </w:rPr>
        <w:tab/>
      </w:r>
      <w:r w:rsidRPr="00190113" w:rsidR="002C076D">
        <w:rPr>
          <w:rFonts w:ascii="Arial" w:hAnsi="Arial" w:cs="Arial"/>
          <w:b/>
          <w:szCs w:val="24"/>
          <w:lang w:val="en-US"/>
        </w:rPr>
        <w:tab/>
      </w:r>
      <w:r w:rsidRPr="00190113" w:rsidR="002C076D">
        <w:rPr>
          <w:rFonts w:ascii="Arial" w:hAnsi="Arial" w:cs="Arial"/>
          <w:b/>
          <w:szCs w:val="24"/>
          <w:lang w:val="en-US"/>
        </w:rPr>
        <w:tab/>
      </w:r>
      <w:r w:rsidRPr="00190113">
        <w:rPr>
          <w:rFonts w:ascii="Arial" w:hAnsi="Arial" w:cs="Arial"/>
          <w:b/>
          <w:szCs w:val="24"/>
          <w:lang w:val="en-US"/>
        </w:rPr>
        <w:tab/>
      </w:r>
      <w:r w:rsidRPr="00190113">
        <w:rPr>
          <w:rFonts w:ascii="Arial" w:hAnsi="Arial" w:cs="Arial"/>
          <w:b/>
          <w:szCs w:val="24"/>
          <w:lang w:val="en-US"/>
        </w:rPr>
        <w:tab/>
      </w:r>
      <w:r w:rsidRPr="00190113" w:rsidR="0009513D">
        <w:rPr>
          <w:rFonts w:ascii="Arial" w:hAnsi="Arial" w:cs="Arial"/>
          <w:b/>
          <w:szCs w:val="24"/>
          <w:lang w:val="en-US"/>
        </w:rPr>
        <w:t xml:space="preserve"> 3,166</w:t>
      </w:r>
    </w:p>
    <w:bookmarkEnd w:id="3"/>
    <w:bookmarkEnd w:id="4"/>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Metal:</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At the end of FY2018, there were approximately 197 active underground MNM mines.  MSHA estimates an average of 5 new mines per year.  Of the 197 active mines, 101 maintained one or both of the required rescue teams at 90 mine rescue stations.  The remaining 96 mines were provided rescue services by state sponsored rescue teams, other mine operators, or volunteer associations and/or have  approved applications for alternative mine rescue capability under sections 49.3 and</w:t>
      </w:r>
      <w:r w:rsidR="003114B8">
        <w:rPr>
          <w:rFonts w:ascii="Arial" w:hAnsi="Arial" w:cs="Arial"/>
          <w:szCs w:val="24"/>
        </w:rPr>
        <w:t xml:space="preserve"> </w:t>
      </w:r>
      <w:r w:rsidRPr="00540CF7">
        <w:rPr>
          <w:rFonts w:ascii="Arial" w:hAnsi="Arial" w:cs="Arial"/>
          <w:szCs w:val="24"/>
        </w:rPr>
        <w:t>49.4.  Wage rates used here come from the Bureau of Labor Statistics (BLS), Occupational Employment Statistics (OES) May 201</w:t>
      </w:r>
      <w:r w:rsidRPr="00540CF7" w:rsidR="005D4618">
        <w:rPr>
          <w:rFonts w:ascii="Arial" w:hAnsi="Arial" w:cs="Arial"/>
          <w:szCs w:val="24"/>
        </w:rPr>
        <w:t>8</w:t>
      </w:r>
      <w:r w:rsidRPr="00540CF7">
        <w:rPr>
          <w:rFonts w:ascii="Arial" w:hAnsi="Arial" w:cs="Arial"/>
          <w:szCs w:val="24"/>
        </w:rPr>
        <w:t xml:space="preserve"> survey.  MSHA increased the OES hourly wage rates for benefits by a 1.49 benefit-scaling factor to obtain fully loaded wages and by a wage inflation factor of 1.02</w:t>
      </w:r>
      <w:r w:rsidRPr="00540CF7" w:rsidR="00960E29">
        <w:rPr>
          <w:rFonts w:ascii="Arial" w:hAnsi="Arial" w:cs="Arial"/>
          <w:szCs w:val="24"/>
        </w:rPr>
        <w:t>8</w:t>
      </w:r>
      <w:r w:rsidR="00550A54">
        <w:rPr>
          <w:rFonts w:ascii="Arial" w:hAnsi="Arial" w:cs="Arial"/>
          <w:szCs w:val="24"/>
        </w:rPr>
        <w:t>.</w:t>
      </w:r>
      <w:r w:rsidRPr="00540CF7">
        <w:rPr>
          <w:rFonts w:ascii="Arial" w:hAnsi="Arial" w:cs="Arial"/>
          <w:szCs w:val="24"/>
        </w:rPr>
        <w:t xml:space="preserve">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49.2</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Under section 49.2, each operator of an underground mine who provides rescue teams under this standard is required to send the MSHA District Manager a statement describing the mine's method of compliance with 30 CFR part 49.  The statement must indicate whether the operator has independently provided mine rescue teams or entered into an agreement for the services of mine rescue teams.  The name of the provider and the location of the services must be included in the statement.  A copy of the statement must be posted at the mine for the miner’s information.  Where a miner’s representative has been designated, the operator must also provide the representative with a copy of the statement.  The statement needs to be submitted only once, and revised only when a </w:t>
      </w:r>
      <w:r w:rsidRPr="00540CF7">
        <w:rPr>
          <w:rFonts w:ascii="Arial" w:hAnsi="Arial" w:cs="Arial"/>
          <w:szCs w:val="24"/>
        </w:rPr>
        <w:lastRenderedPageBreak/>
        <w:t>change to the method of compliance occurs.  MSHA estimates that the method of compliance changes at 5 percent of the mines in any given year.</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MSHA estimates that it requires an average of 1 hour to prepare, mail, post, and provide a new or revised statement to the miners' representative, assuming the mine has a miner’s representative.  This work is usually performed by a supervisor earning an hourly wage of $</w:t>
      </w:r>
      <w:r w:rsidRPr="00540CF7" w:rsidR="00960E29">
        <w:rPr>
          <w:rFonts w:ascii="Arial" w:hAnsi="Arial" w:cs="Arial"/>
          <w:szCs w:val="24"/>
        </w:rPr>
        <w:t>51.01</w:t>
      </w:r>
      <w:r w:rsidRPr="00540CF7">
        <w:rPr>
          <w:rFonts w:ascii="Arial" w:hAnsi="Arial" w:cs="Arial"/>
          <w:szCs w:val="24"/>
        </w:rPr>
        <w:t xml:space="preserve">. </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5 new mines x 1 h per statemen</w:t>
      </w:r>
      <w:r w:rsidRPr="00540CF7" w:rsidR="00CA74F1">
        <w:rPr>
          <w:rFonts w:ascii="Arial" w:hAnsi="Arial" w:cs="Arial"/>
          <w:szCs w:val="24"/>
        </w:rPr>
        <w:t>t</w:t>
      </w:r>
      <w:r w:rsidRPr="00540CF7">
        <w:rPr>
          <w:rFonts w:ascii="Arial" w:hAnsi="Arial" w:cs="Arial"/>
          <w:szCs w:val="24"/>
        </w:rPr>
        <w:t>=</w:t>
      </w:r>
      <w:r w:rsidRPr="00540CF7">
        <w:rPr>
          <w:rFonts w:ascii="Arial" w:hAnsi="Arial" w:cs="Arial"/>
          <w:szCs w:val="24"/>
        </w:rPr>
        <w:tab/>
        <w:t xml:space="preserve">           5 h</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197 existing mines x 5% per y x 1 h per statement=</w:t>
      </w:r>
      <w:r w:rsidRPr="00540CF7">
        <w:rPr>
          <w:rFonts w:ascii="Arial" w:hAnsi="Arial" w:cs="Arial"/>
          <w:szCs w:val="24"/>
        </w:rPr>
        <w:tab/>
        <w:t xml:space="preserve">         10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Total Hour Burden=</w:t>
      </w:r>
      <w:r w:rsidRPr="00273AA9">
        <w:rPr>
          <w:rFonts w:ascii="Arial" w:hAnsi="Arial" w:cs="Arial"/>
          <w:b/>
          <w:szCs w:val="24"/>
        </w:rPr>
        <w:tab/>
        <w:t xml:space="preserve">         15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15 h x $</w:t>
      </w:r>
      <w:r w:rsidRPr="00540CF7" w:rsidR="00960E29">
        <w:rPr>
          <w:rFonts w:ascii="Arial" w:hAnsi="Arial" w:cs="Arial"/>
          <w:szCs w:val="24"/>
        </w:rPr>
        <w:t>51.01</w:t>
      </w:r>
      <w:r w:rsidRPr="00540CF7">
        <w:rPr>
          <w:rFonts w:ascii="Arial" w:hAnsi="Arial" w:cs="Arial"/>
          <w:szCs w:val="24"/>
        </w:rPr>
        <w:t xml:space="preserve"> per h=</w:t>
      </w:r>
      <w:r w:rsidRPr="00540CF7">
        <w:rPr>
          <w:rFonts w:ascii="Arial" w:hAnsi="Arial" w:cs="Arial"/>
          <w:szCs w:val="24"/>
        </w:rPr>
        <w:tab/>
        <w:t xml:space="preserve">       $75</w:t>
      </w:r>
      <w:r w:rsidRPr="00540CF7" w:rsidR="00960E29">
        <w:rPr>
          <w:rFonts w:ascii="Arial" w:hAnsi="Arial" w:cs="Arial"/>
          <w:szCs w:val="24"/>
        </w:rPr>
        <w:t>7</w:t>
      </w:r>
      <w:r w:rsidRPr="00540CF7">
        <w:rPr>
          <w:rFonts w:ascii="Arial" w:hAnsi="Arial" w:cs="Arial"/>
          <w:szCs w:val="24"/>
        </w:rPr>
        <w:t xml:space="preserve">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49.3 and 49.4</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Under section 49.3, the operator may provide for an alternative mine rescue capability if an underground mine is small and remote.  Under section 49.4, the operator may provide an alternative mine rescue capability if an underground mine is operating under special mining conditions.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Under both standards, the operator is required to submit an application for alternative mine rescue capability to the MSHA District Manager for review and approval.  A copy of the operator's application must be posted at the mine.  Where a miners’ representative has been designated, the operator also must provide the representative with a copy of the application.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Where alternative compliance is approved by MSHA, the operator is required to adopt the alternative plan and post a copy of the approved plan at the mine for the miners' information.  Where a miners’ representative has been designated, the operator must also provide the representative with a copy of the approved plan.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lastRenderedPageBreak/>
        <w:t>The mine operator is also required to notify the MSHA District Manager of any changed condition or factor materially affecting information submitted in the application for alternative mine rescue capability.</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MSHA estimates that it takes an average of 2 hours to prepare, mail, post, and provide a copy of a new or revised application for alternative mine rescue capability to the miners' representative, assuming the mine has a miners’ representative, and to post and provide a copy of the approved plan to the miners' representative.  This work is usually performed by a supervisor earning an hourly wage rate of $</w:t>
      </w:r>
      <w:r w:rsidRPr="00540CF7" w:rsidR="00960E29">
        <w:rPr>
          <w:rFonts w:ascii="Arial" w:hAnsi="Arial" w:cs="Arial"/>
          <w:szCs w:val="24"/>
        </w:rPr>
        <w:t>51.</w:t>
      </w:r>
      <w:r w:rsidRPr="00540CF7" w:rsidR="00CA74F1">
        <w:rPr>
          <w:rFonts w:ascii="Arial" w:hAnsi="Arial" w:cs="Arial"/>
          <w:szCs w:val="24"/>
        </w:rPr>
        <w:t>0</w:t>
      </w:r>
      <w:r w:rsidRPr="00540CF7" w:rsidR="00960E29">
        <w:rPr>
          <w:rFonts w:ascii="Arial" w:hAnsi="Arial" w:cs="Arial"/>
          <w:szCs w:val="24"/>
        </w:rPr>
        <w:t>1</w:t>
      </w:r>
      <w:r w:rsidRPr="00540CF7">
        <w:rPr>
          <w:rFonts w:ascii="Arial" w:hAnsi="Arial" w:cs="Arial"/>
          <w:szCs w:val="24"/>
        </w:rPr>
        <w:t xml:space="preserve">. </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540CF7">
        <w:rPr>
          <w:rFonts w:ascii="Arial" w:hAnsi="Arial" w:cs="Arial"/>
          <w:szCs w:val="24"/>
        </w:rPr>
        <w:t>There are 96 existing underground MNM mines that have approved applications for alternative mine rescue capability under sections 49.3 or 49.4.  MSHA estimates that 5 percent of these mines (5 mines) will submit revised applications under sections 49.3 or 49.4 each year and that 5 new mines will also submit applications under sections 49.3 or 49.4 each year, for a total of 10 mines.</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10 applications x 2 h per application</w:t>
      </w:r>
      <w:r w:rsidR="00881023">
        <w:rPr>
          <w:rFonts w:ascii="Arial" w:hAnsi="Arial" w:cs="Arial"/>
          <w:szCs w:val="24"/>
        </w:rPr>
        <w:t xml:space="preserve"> </w:t>
      </w:r>
      <w:r w:rsidRPr="00540CF7">
        <w:rPr>
          <w:rFonts w:ascii="Arial" w:hAnsi="Arial" w:cs="Arial"/>
          <w:szCs w:val="24"/>
        </w:rPr>
        <w:t xml:space="preserve">=    </w:t>
      </w:r>
      <w:r w:rsidRPr="00540CF7">
        <w:rPr>
          <w:rFonts w:ascii="Arial" w:hAnsi="Arial" w:cs="Arial"/>
          <w:szCs w:val="24"/>
        </w:rPr>
        <w:tab/>
        <w:t xml:space="preserve"> 20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20 h x $</w:t>
      </w:r>
      <w:r w:rsidRPr="00540CF7" w:rsidR="00960E29">
        <w:rPr>
          <w:rFonts w:ascii="Arial" w:hAnsi="Arial" w:cs="Arial"/>
          <w:szCs w:val="24"/>
        </w:rPr>
        <w:t>51.</w:t>
      </w:r>
      <w:r w:rsidRPr="00540CF7" w:rsidR="00CA74F1">
        <w:rPr>
          <w:rFonts w:ascii="Arial" w:hAnsi="Arial" w:cs="Arial"/>
          <w:szCs w:val="24"/>
        </w:rPr>
        <w:t>0</w:t>
      </w:r>
      <w:r w:rsidRPr="00540CF7" w:rsidR="00960E29">
        <w:rPr>
          <w:rFonts w:ascii="Arial" w:hAnsi="Arial" w:cs="Arial"/>
          <w:szCs w:val="24"/>
        </w:rPr>
        <w:t>1</w:t>
      </w:r>
      <w:r w:rsidRPr="00540CF7">
        <w:rPr>
          <w:rFonts w:ascii="Arial" w:hAnsi="Arial" w:cs="Arial"/>
          <w:szCs w:val="24"/>
        </w:rPr>
        <w:t xml:space="preserve"> per h =</w:t>
      </w:r>
      <w:r w:rsidRPr="00540CF7">
        <w:rPr>
          <w:rFonts w:ascii="Arial" w:hAnsi="Arial" w:cs="Arial"/>
          <w:szCs w:val="24"/>
        </w:rPr>
        <w:tab/>
        <w:t xml:space="preserve">           $1,0</w:t>
      </w:r>
      <w:r w:rsidRPr="00540CF7" w:rsidR="00CA74F1">
        <w:rPr>
          <w:rFonts w:ascii="Arial" w:hAnsi="Arial" w:cs="Arial"/>
          <w:szCs w:val="24"/>
        </w:rPr>
        <w:t>20</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49.6</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Under section 49.6, a person trained in the use and care of mine rescue equipment must inspect and test the apparatus at intervals not exceeding 30 days and certify by signature and date that the inspections and tests were done. When the inspection indicates that a corrective action is necessary, the corrective action shall be made and the person shall record the corrective action taken.  The certification and the record of corrective action must be maintained at the mine rescue station for a period of 1 year and made available on request to an MSHA inspector.</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MSHA estimates that it takes an average of 20 minutes (0.33 hours) to inspect, test, and certify by signature and date that the inspections and tests were done for each apparatus.  There are 7 apparatus per mine rescue team for underground MNM mines.  MSHA further estimates that each apparatus requires corrective action six times a year and that it takes an average of 15 minutes (0.25 hours) to take action and record each corrective action.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lastRenderedPageBreak/>
        <w:t>MSHA’s experience is that rescue team members inspect, maintain, and certify the apparatus and record the corrective actions.  Mine rescue teams maintained by mines are made up of 5 miners (average hourly wage of $34.</w:t>
      </w:r>
      <w:r w:rsidRPr="00540CF7" w:rsidR="00960E29">
        <w:rPr>
          <w:rFonts w:ascii="Arial" w:hAnsi="Arial" w:cs="Arial"/>
          <w:szCs w:val="24"/>
        </w:rPr>
        <w:t>26</w:t>
      </w:r>
      <w:r w:rsidRPr="00540CF7">
        <w:rPr>
          <w:rFonts w:ascii="Arial" w:hAnsi="Arial" w:cs="Arial"/>
          <w:szCs w:val="24"/>
        </w:rPr>
        <w:t xml:space="preserve"> per hour for MNM mines) and 1 mine supervisor (average hourly wage of $5</w:t>
      </w:r>
      <w:r w:rsidRPr="00540CF7" w:rsidR="00960E29">
        <w:rPr>
          <w:rFonts w:ascii="Arial" w:hAnsi="Arial" w:cs="Arial"/>
          <w:szCs w:val="24"/>
        </w:rPr>
        <w:t>1.01</w:t>
      </w:r>
      <w:r w:rsidRPr="00540CF7">
        <w:rPr>
          <w:rFonts w:ascii="Arial" w:hAnsi="Arial" w:cs="Arial"/>
          <w:szCs w:val="24"/>
        </w:rPr>
        <w:t xml:space="preserve"> per hour for MNM mines).  Accordingly, the average weighted hourly wage of an MNM mine rescue team member is estimated to be $</w:t>
      </w:r>
      <w:r w:rsidRPr="00540CF7" w:rsidR="00960E29">
        <w:rPr>
          <w:rFonts w:ascii="Arial" w:hAnsi="Arial" w:cs="Arial"/>
          <w:szCs w:val="24"/>
        </w:rPr>
        <w:t>37.05</w:t>
      </w:r>
      <w:r w:rsidRPr="00540CF7">
        <w:rPr>
          <w:rFonts w:ascii="Arial" w:hAnsi="Arial" w:cs="Arial"/>
          <w:szCs w:val="24"/>
        </w:rPr>
        <w:t xml:space="preserve"> per hour (1 team captain x $</w:t>
      </w:r>
      <w:r w:rsidRPr="00540CF7" w:rsidR="00960E29">
        <w:rPr>
          <w:rFonts w:ascii="Arial" w:hAnsi="Arial" w:cs="Arial"/>
          <w:szCs w:val="24"/>
        </w:rPr>
        <w:t>51.01</w:t>
      </w:r>
      <w:r w:rsidRPr="00540CF7">
        <w:rPr>
          <w:rFonts w:ascii="Arial" w:hAnsi="Arial" w:cs="Arial"/>
          <w:szCs w:val="24"/>
        </w:rPr>
        <w:t xml:space="preserve"> per hour + 5 team members x $34.</w:t>
      </w:r>
      <w:r w:rsidRPr="00540CF7" w:rsidR="00960E29">
        <w:rPr>
          <w:rFonts w:ascii="Arial" w:hAnsi="Arial" w:cs="Arial"/>
          <w:szCs w:val="24"/>
        </w:rPr>
        <w:t>26</w:t>
      </w:r>
      <w:r w:rsidRPr="00540CF7">
        <w:rPr>
          <w:rFonts w:ascii="Arial" w:hAnsi="Arial" w:cs="Arial"/>
          <w:szCs w:val="24"/>
        </w:rPr>
        <w:t xml:space="preserve"> per hour)/6 total members.  For simplicity, MSHA has assumed the same average weighted hourly wage rates for members of mine rescue teams maintained by State agencies and contractors.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According to MSHA data, there are approximately 103 mine rescue teams equipped with seven apparatus each.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540CF7">
        <w:rPr>
          <w:rFonts w:ascii="Arial" w:hAnsi="Arial" w:cs="Arial"/>
          <w:szCs w:val="24"/>
        </w:rPr>
        <w:t>Inspect and Certify Apparatus Tests and Inspections</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103 teams x 7 apparatus per team x 12 inspections per y =      </w:t>
      </w:r>
      <w:r w:rsidRPr="00540CF7" w:rsidR="00CA74F1">
        <w:rPr>
          <w:rFonts w:ascii="Arial" w:hAnsi="Arial" w:cs="Arial"/>
          <w:szCs w:val="24"/>
        </w:rPr>
        <w:tab/>
        <w:t xml:space="preserve"> </w:t>
      </w:r>
      <w:r w:rsidRPr="00540CF7">
        <w:rPr>
          <w:rFonts w:ascii="Arial" w:hAnsi="Arial" w:cs="Arial"/>
          <w:szCs w:val="24"/>
        </w:rPr>
        <w:t xml:space="preserve">8,652 inspections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8,652 inspections x 20 m per inspection=      </w:t>
      </w:r>
      <w:r w:rsidRPr="00540CF7" w:rsidR="00CA74F1">
        <w:rPr>
          <w:rFonts w:ascii="Arial" w:hAnsi="Arial" w:cs="Arial"/>
          <w:szCs w:val="24"/>
        </w:rPr>
        <w:tab/>
      </w:r>
      <w:r w:rsidRPr="00540CF7">
        <w:rPr>
          <w:rFonts w:ascii="Arial" w:hAnsi="Arial" w:cs="Arial"/>
          <w:szCs w:val="24"/>
        </w:rPr>
        <w:t>2,884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Record Corrective Actions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103 teams x 7 apparatus per team x 6 defects per y=      </w:t>
      </w:r>
      <w:r w:rsidRPr="00540CF7" w:rsidR="00CA74F1">
        <w:rPr>
          <w:rFonts w:ascii="Arial" w:hAnsi="Arial" w:cs="Arial"/>
          <w:szCs w:val="24"/>
        </w:rPr>
        <w:tab/>
      </w:r>
      <w:r w:rsidRPr="00540CF7">
        <w:rPr>
          <w:rFonts w:ascii="Arial" w:hAnsi="Arial" w:cs="Arial"/>
          <w:szCs w:val="24"/>
        </w:rPr>
        <w:t xml:space="preserve"> 4,326 corrective actions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4,326 corrective actions x 15 m per corrective action=       </w:t>
      </w:r>
      <w:r w:rsidRPr="00540CF7" w:rsidR="00CA74F1">
        <w:rPr>
          <w:rFonts w:ascii="Arial" w:hAnsi="Arial" w:cs="Arial"/>
          <w:szCs w:val="24"/>
        </w:rPr>
        <w:tab/>
      </w:r>
      <w:r w:rsidRPr="00540CF7">
        <w:rPr>
          <w:rFonts w:ascii="Arial" w:hAnsi="Arial" w:cs="Arial"/>
          <w:szCs w:val="24"/>
        </w:rPr>
        <w:t>1,082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 xml:space="preserve">Total Hour Burden=       </w:t>
      </w:r>
      <w:r w:rsidRPr="00540CF7" w:rsidR="00CA74F1">
        <w:rPr>
          <w:rFonts w:ascii="Arial" w:hAnsi="Arial" w:cs="Arial"/>
          <w:b/>
          <w:szCs w:val="24"/>
        </w:rPr>
        <w:tab/>
      </w:r>
      <w:r w:rsidRPr="00273AA9">
        <w:rPr>
          <w:rFonts w:ascii="Arial" w:hAnsi="Arial" w:cs="Arial"/>
          <w:b/>
          <w:szCs w:val="24"/>
        </w:rPr>
        <w:t>3,966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3,966 h x $</w:t>
      </w:r>
      <w:r w:rsidRPr="00540CF7" w:rsidR="005E7842">
        <w:rPr>
          <w:rFonts w:ascii="Arial" w:hAnsi="Arial" w:cs="Arial"/>
          <w:szCs w:val="24"/>
        </w:rPr>
        <w:t>37.05</w:t>
      </w:r>
      <w:r w:rsidRPr="00540CF7">
        <w:rPr>
          <w:rFonts w:ascii="Arial" w:hAnsi="Arial" w:cs="Arial"/>
          <w:szCs w:val="24"/>
        </w:rPr>
        <w:t xml:space="preserve"> per h=       </w:t>
      </w:r>
      <w:r w:rsidRPr="00540CF7" w:rsidR="00CA74F1">
        <w:rPr>
          <w:rFonts w:ascii="Arial" w:hAnsi="Arial" w:cs="Arial"/>
          <w:szCs w:val="24"/>
        </w:rPr>
        <w:tab/>
      </w:r>
      <w:r w:rsidRPr="00540CF7">
        <w:rPr>
          <w:rFonts w:ascii="Arial" w:hAnsi="Arial" w:cs="Arial"/>
          <w:szCs w:val="24"/>
        </w:rPr>
        <w:t>$146,</w:t>
      </w:r>
      <w:r w:rsidRPr="00540CF7" w:rsidR="005E7842">
        <w:rPr>
          <w:rFonts w:ascii="Arial" w:hAnsi="Arial" w:cs="Arial"/>
          <w:szCs w:val="24"/>
        </w:rPr>
        <w:t>928</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49.7</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Under section 49.7, each mine rescue team member must be examined by a physician annually, with the first examination being completed within 60 days prior to </w:t>
      </w:r>
      <w:proofErr w:type="gramStart"/>
      <w:r w:rsidRPr="00540CF7">
        <w:rPr>
          <w:rFonts w:ascii="Arial" w:hAnsi="Arial" w:cs="Arial"/>
          <w:szCs w:val="24"/>
        </w:rPr>
        <w:t>scheduled</w:t>
      </w:r>
      <w:proofErr w:type="gramEnd"/>
      <w:r w:rsidRPr="00540CF7">
        <w:rPr>
          <w:rFonts w:ascii="Arial" w:hAnsi="Arial" w:cs="Arial"/>
          <w:szCs w:val="24"/>
        </w:rPr>
        <w:t xml:space="preserve"> initial training.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lastRenderedPageBreak/>
        <w:t>MSHA Form 5000-3 must be completed and signed by the examining physician for each team member.  The forms must be kept on file at the mine rescue station for 1 year.</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MSHA estimates that a physical examination takes an average of 4 hours to complete.  The hour burden cost for this requirement is based on an average wage $</w:t>
      </w:r>
      <w:r w:rsidRPr="00540CF7" w:rsidR="005E7842">
        <w:rPr>
          <w:rFonts w:ascii="Arial" w:hAnsi="Arial" w:cs="Arial"/>
          <w:szCs w:val="24"/>
        </w:rPr>
        <w:t>37.05</w:t>
      </w:r>
      <w:r w:rsidRPr="00540CF7">
        <w:rPr>
          <w:rFonts w:ascii="Arial" w:hAnsi="Arial" w:cs="Arial"/>
          <w:szCs w:val="24"/>
        </w:rPr>
        <w:t xml:space="preserve"> per hour for a MNM mine rescue team member.  The cost for the physician is addressed in Item 13 below (see section 49.7).</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It is MSHA’s experience that the forms require no more than 15 minutes per form to gather and maintain.  The hour burden cost for this record keeping requirement is based on an average hourly wage of $</w:t>
      </w:r>
      <w:r w:rsidRPr="00540CF7" w:rsidR="005E7842">
        <w:rPr>
          <w:rFonts w:ascii="Arial" w:hAnsi="Arial" w:cs="Arial"/>
          <w:szCs w:val="24"/>
        </w:rPr>
        <w:t>51.01</w:t>
      </w:r>
      <w:r w:rsidRPr="00540CF7">
        <w:rPr>
          <w:rFonts w:ascii="Arial" w:hAnsi="Arial" w:cs="Arial"/>
          <w:szCs w:val="24"/>
        </w:rPr>
        <w:t xml:space="preserve"> for an MNM mine supervisor.</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There are approximately 90 mine rescue stations serving 101 MNM mines that incur this inspection, certification, and record keeping burden.  MSHA estimates that the 90 mine rescue stations maintain 103 six-member teams.</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Physical Examinations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103 teams x 6 members per team x 4 h per examination</w:t>
      </w:r>
      <w:r w:rsidRPr="00540CF7" w:rsidR="00CA74F1">
        <w:rPr>
          <w:rFonts w:ascii="Arial" w:hAnsi="Arial" w:cs="Arial"/>
          <w:szCs w:val="24"/>
        </w:rPr>
        <w:t>=</w:t>
      </w:r>
      <w:r w:rsidRPr="00540CF7">
        <w:rPr>
          <w:rFonts w:ascii="Arial" w:hAnsi="Arial" w:cs="Arial"/>
          <w:szCs w:val="24"/>
        </w:rPr>
        <w:t xml:space="preserve">      </w:t>
      </w:r>
      <w:r w:rsidRPr="00540CF7" w:rsidR="00CA74F1">
        <w:rPr>
          <w:rFonts w:ascii="Arial" w:hAnsi="Arial" w:cs="Arial"/>
          <w:szCs w:val="24"/>
        </w:rPr>
        <w:tab/>
      </w:r>
      <w:r w:rsidRPr="00540CF7">
        <w:rPr>
          <w:rFonts w:ascii="Arial" w:hAnsi="Arial" w:cs="Arial"/>
          <w:szCs w:val="24"/>
        </w:rPr>
        <w:t>2,472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Recordkeeping</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103 teams x 6 records per team x 15 m per record=</w:t>
      </w:r>
      <w:r w:rsidRPr="00540CF7">
        <w:rPr>
          <w:rFonts w:ascii="Arial" w:hAnsi="Arial" w:cs="Arial"/>
          <w:szCs w:val="24"/>
        </w:rPr>
        <w:tab/>
        <w:t xml:space="preserve">          155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Total Hour Burden=</w:t>
      </w:r>
      <w:r w:rsidRPr="00273AA9">
        <w:rPr>
          <w:rFonts w:ascii="Arial" w:hAnsi="Arial" w:cs="Arial"/>
          <w:b/>
          <w:szCs w:val="24"/>
        </w:rPr>
        <w:tab/>
        <w:t xml:space="preserve">       2,627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2,472 h x $</w:t>
      </w:r>
      <w:r w:rsidRPr="00540CF7" w:rsidR="005E7842">
        <w:rPr>
          <w:rFonts w:ascii="Arial" w:hAnsi="Arial" w:cs="Arial"/>
          <w:szCs w:val="24"/>
        </w:rPr>
        <w:t>37.05</w:t>
      </w:r>
      <w:r w:rsidRPr="00540CF7">
        <w:rPr>
          <w:rFonts w:ascii="Arial" w:hAnsi="Arial" w:cs="Arial"/>
          <w:szCs w:val="24"/>
        </w:rPr>
        <w:t xml:space="preserve"> per h=</w:t>
      </w:r>
      <w:r w:rsidRPr="00540CF7">
        <w:rPr>
          <w:rFonts w:ascii="Arial" w:hAnsi="Arial" w:cs="Arial"/>
          <w:szCs w:val="24"/>
        </w:rPr>
        <w:tab/>
        <w:t xml:space="preserve">       $91,</w:t>
      </w:r>
      <w:r w:rsidRPr="00540CF7" w:rsidR="005E7842">
        <w:rPr>
          <w:rFonts w:ascii="Arial" w:hAnsi="Arial" w:cs="Arial"/>
          <w:szCs w:val="24"/>
        </w:rPr>
        <w:t>592</w:t>
      </w:r>
      <w:r w:rsidRPr="00540CF7">
        <w:rPr>
          <w:rFonts w:ascii="Arial" w:hAnsi="Arial" w:cs="Arial"/>
          <w:szCs w:val="24"/>
        </w:rPr>
        <w:tab/>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   155 h x $</w:t>
      </w:r>
      <w:r w:rsidRPr="00540CF7" w:rsidR="005E7842">
        <w:rPr>
          <w:rFonts w:ascii="Arial" w:hAnsi="Arial" w:cs="Arial"/>
          <w:szCs w:val="24"/>
        </w:rPr>
        <w:t>51.51</w:t>
      </w:r>
      <w:r w:rsidRPr="00540CF7">
        <w:rPr>
          <w:rFonts w:ascii="Arial" w:hAnsi="Arial" w:cs="Arial"/>
          <w:szCs w:val="24"/>
        </w:rPr>
        <w:t xml:space="preserve"> per h=</w:t>
      </w:r>
      <w:r w:rsidRPr="00540CF7">
        <w:rPr>
          <w:rFonts w:ascii="Arial" w:hAnsi="Arial" w:cs="Arial"/>
          <w:szCs w:val="24"/>
        </w:rPr>
        <w:tab/>
        <w:t xml:space="preserve">         $7,8</w:t>
      </w:r>
      <w:r w:rsidRPr="00540CF7" w:rsidR="005E7842">
        <w:rPr>
          <w:rFonts w:ascii="Arial" w:hAnsi="Arial" w:cs="Arial"/>
          <w:szCs w:val="24"/>
        </w:rPr>
        <w:t>81</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Total Hour Burden Cost=</w:t>
      </w:r>
      <w:r w:rsidRPr="00273AA9">
        <w:rPr>
          <w:rFonts w:ascii="Arial" w:hAnsi="Arial" w:cs="Arial"/>
          <w:b/>
          <w:szCs w:val="24"/>
        </w:rPr>
        <w:tab/>
        <w:t xml:space="preserve">       $99,</w:t>
      </w:r>
      <w:r w:rsidRPr="00540CF7" w:rsidR="005E7842">
        <w:rPr>
          <w:rFonts w:ascii="Arial" w:hAnsi="Arial" w:cs="Arial"/>
          <w:b/>
          <w:szCs w:val="24"/>
        </w:rPr>
        <w:t>473</w:t>
      </w:r>
      <w:r w:rsidRPr="00273AA9">
        <w:rPr>
          <w:rFonts w:ascii="Arial" w:hAnsi="Arial" w:cs="Arial"/>
          <w:b/>
          <w:szCs w:val="24"/>
        </w:rPr>
        <w:tab/>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49.8</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lastRenderedPageBreak/>
        <w:t>Under section 49.8, each team member must receive 20 hours of initial training before serving on a mine rescue team and an additional 40 hours of refresher training annually.  The training must be conducted by an MSHA certified trainer.  A record of training of each team member must be kept on file at the mine rescue station for a period of 1 year.</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Mine rescue team training is frequently conducted by the team captain or mine safety manager.  In addition, some State agencies provide the training free of charge.  Occasionally, a mine operator will hire a training contractor to provide the training.  MSHA estimates that 60 percent of the mine rescue teams are trained by team captains or mine safety managers, 30 percent by State agencies, and 10 percent by training contractors.  It is MSHA’s experience that, on the average, each mine rescue team will have one new or replacement member each year.  It is also MSHA’s experience that a trainer normally trains two teams concurrently and completes the required records of training.</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The hour burden for conducting the training, not including contract and State agency trainers, is estimated to be 20 hours for initial training and 40 hours for annual training.  (These estimates include a 10 percent adjustment to account for the time the trainer spends preparing for the training.)  Trainer hour burden estimates for State trainers are not included in the hour burden calculations, since there is no burden imposed on mine operators.  The actual cost of the training provided by independent contractors is included under Item 13 below (see section 49.8).</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The 40-hour annual training can be given in intervals of 4 hours per month or 8 hours every 2 months.  MSHA estimates that half of the teams exercise each option.  MSHA also estimates that not more than 15 minutes is required to maintain each training record after each training session.  Training records are usually maintained by the team captain.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The hour burden cost of the training and record is based on a weighted average hourly wage of $</w:t>
      </w:r>
      <w:r w:rsidRPr="00540CF7" w:rsidR="00160E6C">
        <w:rPr>
          <w:rFonts w:ascii="Arial" w:hAnsi="Arial" w:cs="Arial"/>
          <w:szCs w:val="24"/>
        </w:rPr>
        <w:t>37.05</w:t>
      </w:r>
      <w:r w:rsidRPr="00540CF7">
        <w:rPr>
          <w:rFonts w:ascii="Arial" w:hAnsi="Arial" w:cs="Arial"/>
          <w:szCs w:val="24"/>
        </w:rPr>
        <w:t xml:space="preserve"> for an MNM mine rescue team member.  There are six (6)-member mine rescue teams at mines that incur this training and record keeping burden.</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 xml:space="preserve">Initial New Rescue Member Training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103 teams x 1 new member per team= </w:t>
      </w:r>
      <w:r w:rsidRPr="00540CF7" w:rsidR="00CA74F1">
        <w:rPr>
          <w:rFonts w:ascii="Arial" w:hAnsi="Arial" w:cs="Arial"/>
          <w:szCs w:val="24"/>
        </w:rPr>
        <w:tab/>
      </w:r>
      <w:r w:rsidRPr="00540CF7">
        <w:rPr>
          <w:rFonts w:ascii="Arial" w:hAnsi="Arial" w:cs="Arial"/>
          <w:szCs w:val="24"/>
        </w:rPr>
        <w:t>103 members</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103 members x 60%</w:t>
      </w:r>
      <w:r w:rsidRPr="00540CF7" w:rsidR="00640EA7">
        <w:rPr>
          <w:rFonts w:ascii="Arial" w:hAnsi="Arial" w:cs="Arial"/>
          <w:szCs w:val="24"/>
        </w:rPr>
        <w:t xml:space="preserve"> </w:t>
      </w:r>
      <w:r w:rsidRPr="00540CF7">
        <w:rPr>
          <w:rFonts w:ascii="Arial" w:hAnsi="Arial" w:cs="Arial"/>
          <w:szCs w:val="24"/>
        </w:rPr>
        <w:t xml:space="preserve">x one trainer per two teams x 20 h per training = </w:t>
      </w:r>
      <w:r w:rsidRPr="00540CF7" w:rsidR="00CA74F1">
        <w:rPr>
          <w:rFonts w:ascii="Arial" w:hAnsi="Arial" w:cs="Arial"/>
          <w:szCs w:val="24"/>
        </w:rPr>
        <w:tab/>
      </w:r>
      <w:r w:rsidRPr="00540CF7">
        <w:rPr>
          <w:rFonts w:ascii="Arial" w:hAnsi="Arial" w:cs="Arial"/>
          <w:szCs w:val="24"/>
        </w:rPr>
        <w:t>618 h</w:t>
      </w:r>
      <w:r w:rsidRPr="00540CF7" w:rsidR="00CA74F1">
        <w:rPr>
          <w:rFonts w:ascii="Arial" w:hAnsi="Arial" w:cs="Arial"/>
          <w:szCs w:val="24"/>
        </w:rPr>
        <w:softHyphen/>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Annual Team Training</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103 teams x 60%</w:t>
      </w:r>
      <w:r w:rsidRPr="00540CF7" w:rsidR="00640EA7">
        <w:rPr>
          <w:rFonts w:ascii="Arial" w:hAnsi="Arial" w:cs="Arial"/>
          <w:szCs w:val="24"/>
        </w:rPr>
        <w:t xml:space="preserve"> </w:t>
      </w:r>
      <w:r w:rsidRPr="00540CF7">
        <w:rPr>
          <w:rFonts w:ascii="Arial" w:hAnsi="Arial" w:cs="Arial"/>
          <w:szCs w:val="24"/>
        </w:rPr>
        <w:t xml:space="preserve">x one trainer per two teams x 40 h per training = </w:t>
      </w:r>
      <w:r w:rsidRPr="00540CF7" w:rsidR="00CA74F1">
        <w:rPr>
          <w:rFonts w:ascii="Arial" w:hAnsi="Arial" w:cs="Arial"/>
          <w:szCs w:val="24"/>
        </w:rPr>
        <w:tab/>
      </w:r>
      <w:r w:rsidRPr="00540CF7">
        <w:rPr>
          <w:rFonts w:ascii="Arial" w:hAnsi="Arial" w:cs="Arial"/>
          <w:szCs w:val="24"/>
        </w:rPr>
        <w:t>1,236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lastRenderedPageBreak/>
        <w:t>Record keeping Hour Burden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103 teams x 1 new member per team x 15 min per record= </w:t>
      </w:r>
      <w:r w:rsidRPr="00540CF7" w:rsidR="00CA74F1">
        <w:rPr>
          <w:rFonts w:ascii="Arial" w:hAnsi="Arial" w:cs="Arial"/>
          <w:szCs w:val="24"/>
        </w:rPr>
        <w:tab/>
      </w:r>
      <w:r w:rsidRPr="00540CF7">
        <w:rPr>
          <w:rFonts w:ascii="Arial" w:hAnsi="Arial" w:cs="Arial"/>
          <w:szCs w:val="24"/>
        </w:rPr>
        <w:t>26 h</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52 teams x 6 members per team x 12 times per y x 15 m per record= </w:t>
      </w:r>
      <w:r w:rsidRPr="00540CF7" w:rsidR="00CA74F1">
        <w:rPr>
          <w:rFonts w:ascii="Arial" w:hAnsi="Arial" w:cs="Arial"/>
          <w:szCs w:val="24"/>
        </w:rPr>
        <w:tab/>
      </w:r>
      <w:r w:rsidRPr="00540CF7">
        <w:rPr>
          <w:rFonts w:ascii="Arial" w:hAnsi="Arial" w:cs="Arial"/>
          <w:szCs w:val="24"/>
        </w:rPr>
        <w:t xml:space="preserve">936 h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52 teams x 6 members per team x 6 times per y x 15 m per record = </w:t>
      </w:r>
      <w:r w:rsidRPr="00540CF7" w:rsidR="00CA74F1">
        <w:rPr>
          <w:rFonts w:ascii="Arial" w:hAnsi="Arial" w:cs="Arial"/>
          <w:szCs w:val="24"/>
        </w:rPr>
        <w:tab/>
      </w:r>
      <w:r w:rsidRPr="00540CF7">
        <w:rPr>
          <w:rFonts w:ascii="Arial" w:hAnsi="Arial" w:cs="Arial"/>
          <w:szCs w:val="24"/>
        </w:rPr>
        <w:t>468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 xml:space="preserve">Total Hour Burden= </w:t>
      </w:r>
      <w:r w:rsidRPr="00540CF7" w:rsidR="00CA74F1">
        <w:rPr>
          <w:rFonts w:ascii="Arial" w:hAnsi="Arial" w:cs="Arial"/>
          <w:b/>
          <w:szCs w:val="24"/>
        </w:rPr>
        <w:tab/>
      </w:r>
      <w:r w:rsidRPr="00273AA9">
        <w:rPr>
          <w:rFonts w:ascii="Arial" w:hAnsi="Arial" w:cs="Arial"/>
          <w:b/>
          <w:szCs w:val="24"/>
        </w:rPr>
        <w:t xml:space="preserve">3,284 h    </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3,284 h x $</w:t>
      </w:r>
      <w:r w:rsidRPr="00540CF7" w:rsidR="00160E6C">
        <w:rPr>
          <w:rFonts w:ascii="Arial" w:hAnsi="Arial" w:cs="Arial"/>
          <w:szCs w:val="24"/>
        </w:rPr>
        <w:t>37.05</w:t>
      </w:r>
      <w:r w:rsidRPr="00540CF7">
        <w:rPr>
          <w:rFonts w:ascii="Arial" w:hAnsi="Arial" w:cs="Arial"/>
          <w:szCs w:val="24"/>
        </w:rPr>
        <w:t xml:space="preserve"> per h= </w:t>
      </w:r>
      <w:r w:rsidRPr="00540CF7" w:rsidR="00CA74F1">
        <w:rPr>
          <w:rFonts w:ascii="Arial" w:hAnsi="Arial" w:cs="Arial"/>
          <w:szCs w:val="24"/>
        </w:rPr>
        <w:tab/>
      </w:r>
      <w:r w:rsidRPr="00540CF7">
        <w:rPr>
          <w:rFonts w:ascii="Arial" w:hAnsi="Arial" w:cs="Arial"/>
          <w:szCs w:val="24"/>
        </w:rPr>
        <w:t>$121,</w:t>
      </w:r>
      <w:r w:rsidRPr="00540CF7" w:rsidR="00160E6C">
        <w:rPr>
          <w:rFonts w:ascii="Arial" w:hAnsi="Arial" w:cs="Arial"/>
          <w:szCs w:val="24"/>
        </w:rPr>
        <w:t>668</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u w:val="single"/>
        </w:rPr>
      </w:pPr>
      <w:r w:rsidRPr="00540CF7">
        <w:rPr>
          <w:rFonts w:ascii="Arial" w:hAnsi="Arial" w:cs="Arial"/>
          <w:b/>
          <w:szCs w:val="24"/>
          <w:u w:val="single"/>
        </w:rPr>
        <w:t>30 CFR 49.9</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Under section 49.9, each underground mine must have a mine rescue notification plan outlining the procedures to follow in notifying the mine rescue teams when there is an emergency that requires their services.  A copy of the mine rescue notification plan is required to be posted at the mine for the miners' information.  Where a miners’ representative has been designated, the operator must also provide the representative with a copy of the plan.  The plan need be developed only once, and revised only when a change in notification procedures occurs.  MSHA estimates that the notification procedures change at 5 percent of the mines in any given year. </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MSHA estimates new and revised notification plans require an average of 2 hours to prepare, mail, post, and provide to the miners' representative.  This work is performed by safety department manager or mine superintendent (estimated average hourly wage of $</w:t>
      </w:r>
      <w:r w:rsidRPr="00540CF7" w:rsidR="00160E6C">
        <w:rPr>
          <w:rFonts w:ascii="Arial" w:hAnsi="Arial" w:cs="Arial"/>
          <w:szCs w:val="24"/>
        </w:rPr>
        <w:t>51.01</w:t>
      </w:r>
      <w:r w:rsidRPr="00540CF7">
        <w:rPr>
          <w:rFonts w:ascii="Arial" w:hAnsi="Arial" w:cs="Arial"/>
          <w:szCs w:val="24"/>
        </w:rPr>
        <w:t xml:space="preserve"> for MNM mines).</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5 new mines x 2 hours per plan =     </w:t>
      </w:r>
      <w:r w:rsidRPr="00540CF7" w:rsidR="00CA74F1">
        <w:rPr>
          <w:rFonts w:ascii="Arial" w:hAnsi="Arial" w:cs="Arial"/>
          <w:szCs w:val="24"/>
        </w:rPr>
        <w:tab/>
      </w:r>
      <w:r w:rsidRPr="00540CF7">
        <w:rPr>
          <w:rFonts w:ascii="Arial" w:hAnsi="Arial" w:cs="Arial"/>
          <w:szCs w:val="24"/>
        </w:rPr>
        <w:t>10 h</w:t>
      </w:r>
    </w:p>
    <w:p w:rsidRPr="00540CF7"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t xml:space="preserve">197 existing mines x 5% revisions per plan per y X 2 h per plan=     </w:t>
      </w:r>
      <w:r w:rsidRPr="00540CF7" w:rsidR="00CA74F1">
        <w:rPr>
          <w:rFonts w:ascii="Arial" w:hAnsi="Arial" w:cs="Arial"/>
          <w:szCs w:val="24"/>
        </w:rPr>
        <w:tab/>
      </w:r>
      <w:r w:rsidRPr="00540CF7">
        <w:rPr>
          <w:rFonts w:ascii="Arial" w:hAnsi="Arial" w:cs="Arial"/>
          <w:szCs w:val="24"/>
        </w:rPr>
        <w:t>20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 xml:space="preserve">Total Hour Burden=     </w:t>
      </w:r>
      <w:r w:rsidRPr="00540CF7" w:rsidR="00CA74F1">
        <w:rPr>
          <w:rFonts w:ascii="Arial" w:hAnsi="Arial" w:cs="Arial"/>
          <w:b/>
          <w:szCs w:val="24"/>
        </w:rPr>
        <w:tab/>
      </w:r>
      <w:r w:rsidRPr="00273AA9">
        <w:rPr>
          <w:rFonts w:ascii="Arial" w:hAnsi="Arial" w:cs="Arial"/>
          <w:b/>
          <w:szCs w:val="24"/>
        </w:rPr>
        <w:t>30 h</w:t>
      </w:r>
    </w:p>
    <w:p w:rsidRPr="00273AA9"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Hour Burden Cost</w:t>
      </w:r>
    </w:p>
    <w:p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540CF7">
        <w:rPr>
          <w:rFonts w:ascii="Arial" w:hAnsi="Arial" w:cs="Arial"/>
          <w:szCs w:val="24"/>
        </w:rPr>
        <w:lastRenderedPageBreak/>
        <w:t>30 h x $</w:t>
      </w:r>
      <w:r w:rsidRPr="00540CF7" w:rsidR="00431D43">
        <w:rPr>
          <w:rFonts w:ascii="Arial" w:hAnsi="Arial" w:cs="Arial"/>
          <w:szCs w:val="24"/>
        </w:rPr>
        <w:t>51.01</w:t>
      </w:r>
      <w:r w:rsidRPr="00540CF7">
        <w:rPr>
          <w:rFonts w:ascii="Arial" w:hAnsi="Arial" w:cs="Arial"/>
          <w:szCs w:val="24"/>
        </w:rPr>
        <w:t xml:space="preserve"> per h=   </w:t>
      </w:r>
      <w:r w:rsidRPr="00540CF7" w:rsidR="00CA74F1">
        <w:rPr>
          <w:rFonts w:ascii="Arial" w:hAnsi="Arial" w:cs="Arial"/>
          <w:szCs w:val="24"/>
        </w:rPr>
        <w:tab/>
      </w:r>
      <w:r w:rsidRPr="00540CF7">
        <w:rPr>
          <w:rFonts w:ascii="Arial" w:hAnsi="Arial" w:cs="Arial"/>
          <w:szCs w:val="24"/>
        </w:rPr>
        <w:t>$1,5</w:t>
      </w:r>
      <w:r w:rsidRPr="00540CF7" w:rsidR="00431D43">
        <w:rPr>
          <w:rFonts w:ascii="Arial" w:hAnsi="Arial" w:cs="Arial"/>
          <w:szCs w:val="24"/>
        </w:rPr>
        <w:t>30</w:t>
      </w:r>
    </w:p>
    <w:p w:rsidRPr="00540CF7" w:rsidR="00624205" w:rsidP="00540CF7" w:rsidRDefault="0062420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jc w:val="center"/>
        <w:rPr>
          <w:rFonts w:ascii="Arial" w:hAnsi="Arial" w:cs="Arial"/>
          <w:b/>
          <w:szCs w:val="24"/>
        </w:rPr>
      </w:pPr>
    </w:p>
    <w:tbl>
      <w:tblPr>
        <w:tblW w:w="5000" w:type="pct"/>
        <w:tblLook w:val="04A0" w:firstRow="1" w:lastRow="0" w:firstColumn="1" w:lastColumn="0" w:noHBand="0" w:noVBand="1"/>
      </w:tblPr>
      <w:tblGrid>
        <w:gridCol w:w="2818"/>
        <w:gridCol w:w="1766"/>
        <w:gridCol w:w="1679"/>
        <w:gridCol w:w="1849"/>
        <w:gridCol w:w="1372"/>
      </w:tblGrid>
      <w:tr w:rsidRPr="00AC66C6" w:rsidR="00193E93" w:rsidTr="000E0FEC">
        <w:trPr>
          <w:trHeight w:val="385"/>
        </w:trPr>
        <w:tc>
          <w:tcPr>
            <w:tcW w:w="5000" w:type="pct"/>
            <w:gridSpan w:val="5"/>
            <w:tcBorders>
              <w:top w:val="single" w:color="auto" w:sz="8" w:space="0"/>
              <w:left w:val="single" w:color="auto" w:sz="8" w:space="0"/>
              <w:bottom w:val="single" w:color="auto" w:sz="8" w:space="0"/>
              <w:right w:val="single" w:color="auto" w:sz="8" w:space="0"/>
            </w:tcBorders>
            <w:shd w:val="clear" w:color="000000" w:fill="C0C0C0"/>
            <w:vAlign w:val="bottom"/>
          </w:tcPr>
          <w:p w:rsidRPr="000E0FEC" w:rsidR="00193E93" w:rsidP="000E0FEC" w:rsidRDefault="00193E93">
            <w:pPr>
              <w:jc w:val="center"/>
              <w:rPr>
                <w:rFonts w:ascii="Arial" w:hAnsi="Arial" w:cs="Arial"/>
                <w:b/>
                <w:bCs/>
                <w:color w:val="000000"/>
                <w:szCs w:val="24"/>
              </w:rPr>
            </w:pPr>
            <w:r w:rsidRPr="000E0FEC">
              <w:rPr>
                <w:rFonts w:ascii="Arial" w:hAnsi="Arial" w:cs="Arial"/>
                <w:b/>
                <w:bCs/>
                <w:color w:val="000000"/>
                <w:szCs w:val="24"/>
              </w:rPr>
              <w:t>Question 12 Summary of Metal Nonmetal Mine Rescue Teams</w:t>
            </w:r>
          </w:p>
        </w:tc>
      </w:tr>
      <w:tr w:rsidRPr="00AC66C6" w:rsidR="00AC66C6" w:rsidTr="00193E93">
        <w:trPr>
          <w:trHeight w:val="1006"/>
        </w:trPr>
        <w:tc>
          <w:tcPr>
            <w:tcW w:w="1486" w:type="pct"/>
            <w:tcBorders>
              <w:top w:val="single" w:color="auto" w:sz="8" w:space="0"/>
              <w:left w:val="single" w:color="auto" w:sz="8" w:space="0"/>
              <w:bottom w:val="single" w:color="auto" w:sz="8" w:space="0"/>
              <w:right w:val="single" w:color="auto" w:sz="4" w:space="0"/>
            </w:tcBorders>
            <w:shd w:val="clear" w:color="000000" w:fill="C0C0C0"/>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Type of Respondent</w:t>
            </w:r>
          </w:p>
        </w:tc>
        <w:tc>
          <w:tcPr>
            <w:tcW w:w="931" w:type="pct"/>
            <w:tcBorders>
              <w:top w:val="single" w:color="auto" w:sz="8" w:space="0"/>
              <w:left w:val="nil"/>
              <w:bottom w:val="single" w:color="auto" w:sz="8" w:space="0"/>
              <w:right w:val="single" w:color="auto" w:sz="4" w:space="0"/>
            </w:tcBorders>
            <w:shd w:val="clear" w:color="000000" w:fill="C0C0C0"/>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30 CFR Section/ Collection Activity</w:t>
            </w:r>
          </w:p>
        </w:tc>
        <w:tc>
          <w:tcPr>
            <w:tcW w:w="885" w:type="pct"/>
            <w:tcBorders>
              <w:top w:val="single" w:color="auto" w:sz="8" w:space="0"/>
              <w:left w:val="nil"/>
              <w:bottom w:val="single" w:color="auto" w:sz="8" w:space="0"/>
              <w:right w:val="single" w:color="auto" w:sz="4" w:space="0"/>
            </w:tcBorders>
            <w:shd w:val="clear" w:color="000000" w:fill="C0C0C0"/>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Total No. of Responses (rounded to whole numbers)</w:t>
            </w:r>
          </w:p>
        </w:tc>
        <w:tc>
          <w:tcPr>
            <w:tcW w:w="975" w:type="pct"/>
            <w:tcBorders>
              <w:top w:val="single" w:color="auto" w:sz="8" w:space="0"/>
              <w:left w:val="nil"/>
              <w:bottom w:val="single" w:color="auto" w:sz="8" w:space="0"/>
              <w:right w:val="single" w:color="auto" w:sz="4" w:space="0"/>
            </w:tcBorders>
            <w:shd w:val="clear" w:color="000000" w:fill="C0C0C0"/>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Total Annual Burden (in hours/ rounded to whole numbers)</w:t>
            </w:r>
          </w:p>
        </w:tc>
        <w:tc>
          <w:tcPr>
            <w:tcW w:w="723" w:type="pct"/>
            <w:tcBorders>
              <w:top w:val="single" w:color="auto" w:sz="8" w:space="0"/>
              <w:left w:val="nil"/>
              <w:bottom w:val="single" w:color="auto" w:sz="8" w:space="0"/>
              <w:right w:val="single" w:color="auto" w:sz="8" w:space="0"/>
            </w:tcBorders>
            <w:shd w:val="clear" w:color="000000" w:fill="C0C0C0"/>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Total Annual Respondent Cost*</w:t>
            </w:r>
          </w:p>
        </w:tc>
      </w:tr>
      <w:tr w:rsidRPr="00AC66C6" w:rsidR="00AC66C6" w:rsidTr="00193E93">
        <w:trPr>
          <w:trHeight w:val="288"/>
        </w:trPr>
        <w:tc>
          <w:tcPr>
            <w:tcW w:w="1486" w:type="pct"/>
            <w:vMerge w:val="restar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49.2/ Statements</w:t>
            </w:r>
          </w:p>
        </w:tc>
        <w:tc>
          <w:tcPr>
            <w:tcW w:w="88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15</w:t>
            </w:r>
          </w:p>
        </w:tc>
        <w:tc>
          <w:tcPr>
            <w:tcW w:w="97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15</w:t>
            </w:r>
          </w:p>
        </w:tc>
        <w:tc>
          <w:tcPr>
            <w:tcW w:w="723" w:type="pct"/>
            <w:vMerge w:val="restart"/>
            <w:tcBorders>
              <w:top w:val="nil"/>
              <w:left w:val="single" w:color="auto" w:sz="4" w:space="0"/>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$757.00</w:t>
            </w:r>
          </w:p>
        </w:tc>
      </w:tr>
      <w:tr w:rsidRPr="00AC66C6" w:rsidR="00AC66C6" w:rsidTr="00193E93">
        <w:trPr>
          <w:trHeight w:val="288"/>
        </w:trPr>
        <w:tc>
          <w:tcPr>
            <w:tcW w:w="1486" w:type="pct"/>
            <w:vMerge/>
            <w:tcBorders>
              <w:top w:val="nil"/>
              <w:left w:val="single" w:color="auto" w:sz="8" w:space="0"/>
              <w:bottom w:val="single" w:color="auto" w:sz="4"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(Reporting)</w:t>
            </w:r>
          </w:p>
        </w:tc>
        <w:tc>
          <w:tcPr>
            <w:tcW w:w="88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auto" w:sz="4"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528"/>
        </w:trPr>
        <w:tc>
          <w:tcPr>
            <w:tcW w:w="1486" w:type="pct"/>
            <w:vMerge w:val="restart"/>
            <w:tcBorders>
              <w:top w:val="nil"/>
              <w:left w:val="single" w:color="auto" w:sz="8" w:space="0"/>
              <w:bottom w:val="single" w:color="000000" w:sz="8"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49.3 and 49.4/ Applications</w:t>
            </w:r>
          </w:p>
        </w:tc>
        <w:tc>
          <w:tcPr>
            <w:tcW w:w="885" w:type="pct"/>
            <w:vMerge w:val="restart"/>
            <w:tcBorders>
              <w:top w:val="nil"/>
              <w:left w:val="single" w:color="auto" w:sz="4" w:space="0"/>
              <w:bottom w:val="single" w:color="000000" w:sz="8"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10</w:t>
            </w:r>
          </w:p>
        </w:tc>
        <w:tc>
          <w:tcPr>
            <w:tcW w:w="975" w:type="pct"/>
            <w:vMerge w:val="restart"/>
            <w:tcBorders>
              <w:top w:val="nil"/>
              <w:left w:val="single" w:color="auto" w:sz="4" w:space="0"/>
              <w:bottom w:val="single" w:color="000000" w:sz="8"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20</w:t>
            </w:r>
          </w:p>
        </w:tc>
        <w:tc>
          <w:tcPr>
            <w:tcW w:w="723" w:type="pct"/>
            <w:vMerge w:val="restart"/>
            <w:tcBorders>
              <w:top w:val="nil"/>
              <w:left w:val="single" w:color="auto" w:sz="4" w:space="0"/>
              <w:bottom w:val="single" w:color="000000" w:sz="8"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$1,020.00</w:t>
            </w:r>
          </w:p>
        </w:tc>
      </w:tr>
      <w:tr w:rsidRPr="00AC66C6" w:rsidR="00AC66C6" w:rsidTr="00193E93">
        <w:trPr>
          <w:trHeight w:val="300"/>
        </w:trPr>
        <w:tc>
          <w:tcPr>
            <w:tcW w:w="1486" w:type="pct"/>
            <w:vMerge/>
            <w:tcBorders>
              <w:top w:val="nil"/>
              <w:left w:val="single" w:color="auto" w:sz="8" w:space="0"/>
              <w:bottom w:val="single" w:color="000000" w:sz="8"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8"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(Reporting)</w:t>
            </w:r>
          </w:p>
        </w:tc>
        <w:tc>
          <w:tcPr>
            <w:tcW w:w="885" w:type="pct"/>
            <w:vMerge/>
            <w:tcBorders>
              <w:top w:val="nil"/>
              <w:left w:val="single" w:color="auto" w:sz="4" w:space="0"/>
              <w:bottom w:val="single" w:color="000000" w:sz="8"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000000" w:sz="8"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000000" w:sz="8"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300"/>
        </w:trPr>
        <w:tc>
          <w:tcPr>
            <w:tcW w:w="1486" w:type="pct"/>
            <w:tcBorders>
              <w:top w:val="nil"/>
              <w:left w:val="single" w:color="auto" w:sz="8" w:space="0"/>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SUBTOTAL</w:t>
            </w:r>
          </w:p>
        </w:tc>
        <w:tc>
          <w:tcPr>
            <w:tcW w:w="931" w:type="pct"/>
            <w:tcBorders>
              <w:top w:val="nil"/>
              <w:left w:val="nil"/>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Reporting Hours</w:t>
            </w:r>
          </w:p>
        </w:tc>
        <w:tc>
          <w:tcPr>
            <w:tcW w:w="885" w:type="pct"/>
            <w:tcBorders>
              <w:top w:val="nil"/>
              <w:left w:val="nil"/>
              <w:bottom w:val="single" w:color="auto" w:sz="8" w:space="0"/>
              <w:right w:val="single" w:color="auto" w:sz="4" w:space="0"/>
            </w:tcBorders>
            <w:shd w:val="clear" w:color="000000" w:fill="000000"/>
            <w:vAlign w:val="bottom"/>
            <w:hideMark/>
          </w:tcPr>
          <w:p w:rsidRPr="00AC66C6" w:rsidR="00AC66C6" w:rsidP="00540CF7" w:rsidRDefault="00AC66C6">
            <w:pPr>
              <w:jc w:val="center"/>
              <w:rPr>
                <w:rFonts w:ascii="Arial" w:hAnsi="Arial" w:cs="Arial"/>
                <w:b/>
                <w:bCs/>
                <w:color w:val="000000"/>
                <w:sz w:val="20"/>
              </w:rPr>
            </w:pPr>
          </w:p>
        </w:tc>
        <w:tc>
          <w:tcPr>
            <w:tcW w:w="975" w:type="pct"/>
            <w:tcBorders>
              <w:top w:val="nil"/>
              <w:left w:val="nil"/>
              <w:bottom w:val="single" w:color="auto" w:sz="8" w:space="0"/>
              <w:right w:val="single" w:color="auto" w:sz="4" w:space="0"/>
            </w:tcBorders>
            <w:shd w:val="clear" w:color="auto" w:fill="auto"/>
            <w:vAlign w:val="bottom"/>
            <w:hideMark/>
          </w:tcPr>
          <w:p w:rsidRPr="00AC66C6" w:rsidR="00AC66C6" w:rsidP="00540CF7" w:rsidRDefault="00AC66C6">
            <w:pPr>
              <w:jc w:val="center"/>
              <w:rPr>
                <w:rFonts w:ascii="Arial" w:hAnsi="Arial" w:cs="Arial"/>
                <w:b/>
                <w:bCs/>
                <w:color w:val="000000"/>
                <w:sz w:val="20"/>
              </w:rPr>
            </w:pPr>
            <w:r w:rsidRPr="00AC66C6">
              <w:rPr>
                <w:rFonts w:ascii="Arial" w:hAnsi="Arial" w:cs="Arial"/>
                <w:b/>
                <w:bCs/>
                <w:color w:val="000000"/>
                <w:sz w:val="20"/>
              </w:rPr>
              <w:t>35</w:t>
            </w:r>
          </w:p>
        </w:tc>
        <w:tc>
          <w:tcPr>
            <w:tcW w:w="723" w:type="pct"/>
            <w:tcBorders>
              <w:top w:val="nil"/>
              <w:left w:val="nil"/>
              <w:bottom w:val="single" w:color="auto" w:sz="8" w:space="0"/>
              <w:right w:val="single" w:color="auto" w:sz="8" w:space="0"/>
            </w:tcBorders>
            <w:shd w:val="clear" w:color="000000" w:fill="000000"/>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528"/>
        </w:trPr>
        <w:tc>
          <w:tcPr>
            <w:tcW w:w="1486" w:type="pct"/>
            <w:vMerge w:val="restar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49.6/ Team Certification Tests and Inspections</w:t>
            </w:r>
          </w:p>
        </w:tc>
        <w:tc>
          <w:tcPr>
            <w:tcW w:w="88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8,652</w:t>
            </w:r>
          </w:p>
        </w:tc>
        <w:tc>
          <w:tcPr>
            <w:tcW w:w="97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0E3068">
            <w:pPr>
              <w:jc w:val="center"/>
              <w:rPr>
                <w:rFonts w:ascii="Arial" w:hAnsi="Arial" w:cs="Arial"/>
                <w:color w:val="000000"/>
                <w:sz w:val="20"/>
              </w:rPr>
            </w:pPr>
            <w:r>
              <w:rPr>
                <w:rFonts w:ascii="Arial" w:hAnsi="Arial" w:cs="Arial"/>
                <w:color w:val="000000"/>
                <w:sz w:val="20"/>
              </w:rPr>
              <w:t>2</w:t>
            </w:r>
            <w:r w:rsidR="008029E8">
              <w:rPr>
                <w:rFonts w:ascii="Arial" w:hAnsi="Arial" w:cs="Arial"/>
                <w:color w:val="000000"/>
                <w:sz w:val="20"/>
              </w:rPr>
              <w:t>,</w:t>
            </w:r>
            <w:r>
              <w:rPr>
                <w:rFonts w:ascii="Arial" w:hAnsi="Arial" w:cs="Arial"/>
                <w:color w:val="000000"/>
                <w:sz w:val="20"/>
              </w:rPr>
              <w:t>884</w:t>
            </w:r>
          </w:p>
        </w:tc>
        <w:tc>
          <w:tcPr>
            <w:tcW w:w="723" w:type="pct"/>
            <w:vMerge w:val="restart"/>
            <w:tcBorders>
              <w:top w:val="nil"/>
              <w:left w:val="single" w:color="auto" w:sz="4" w:space="0"/>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$106,857.00</w:t>
            </w:r>
          </w:p>
        </w:tc>
      </w:tr>
      <w:tr w:rsidRPr="00AC66C6" w:rsidR="00AC66C6" w:rsidTr="00193E93">
        <w:trPr>
          <w:trHeight w:val="288"/>
        </w:trPr>
        <w:tc>
          <w:tcPr>
            <w:tcW w:w="1486" w:type="pct"/>
            <w:vMerge/>
            <w:tcBorders>
              <w:top w:val="nil"/>
              <w:left w:val="single" w:color="auto" w:sz="8" w:space="0"/>
              <w:bottom w:val="single" w:color="auto" w:sz="4"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(Recordkeeping)</w:t>
            </w:r>
          </w:p>
        </w:tc>
        <w:tc>
          <w:tcPr>
            <w:tcW w:w="88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auto" w:sz="4"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792"/>
        </w:trPr>
        <w:tc>
          <w:tcPr>
            <w:tcW w:w="1486" w:type="pc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49.6/ Team Recording of Corrective Actions (Recordkeeping)</w:t>
            </w:r>
          </w:p>
        </w:tc>
        <w:tc>
          <w:tcPr>
            <w:tcW w:w="885" w:type="pct"/>
            <w:tcBorders>
              <w:top w:val="nil"/>
              <w:left w:val="nil"/>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4,326</w:t>
            </w:r>
          </w:p>
        </w:tc>
        <w:tc>
          <w:tcPr>
            <w:tcW w:w="975" w:type="pct"/>
            <w:tcBorders>
              <w:top w:val="nil"/>
              <w:left w:val="nil"/>
              <w:bottom w:val="single" w:color="auto" w:sz="4" w:space="0"/>
              <w:right w:val="single" w:color="auto" w:sz="4" w:space="0"/>
            </w:tcBorders>
            <w:shd w:val="clear" w:color="auto" w:fill="auto"/>
            <w:vAlign w:val="bottom"/>
            <w:hideMark/>
          </w:tcPr>
          <w:p w:rsidRPr="00AC66C6" w:rsidR="00AC66C6" w:rsidP="00540CF7" w:rsidRDefault="000E3068">
            <w:pPr>
              <w:jc w:val="center"/>
              <w:rPr>
                <w:rFonts w:ascii="Arial" w:hAnsi="Arial" w:cs="Arial"/>
                <w:color w:val="000000"/>
                <w:sz w:val="20"/>
              </w:rPr>
            </w:pPr>
            <w:r>
              <w:rPr>
                <w:rFonts w:ascii="Arial" w:hAnsi="Arial" w:cs="Arial"/>
                <w:color w:val="000000"/>
                <w:sz w:val="20"/>
              </w:rPr>
              <w:t>1</w:t>
            </w:r>
            <w:r w:rsidR="00816BDF">
              <w:rPr>
                <w:rFonts w:ascii="Arial" w:hAnsi="Arial" w:cs="Arial"/>
                <w:color w:val="000000"/>
                <w:sz w:val="20"/>
              </w:rPr>
              <w:t>,</w:t>
            </w:r>
            <w:r>
              <w:rPr>
                <w:rFonts w:ascii="Arial" w:hAnsi="Arial" w:cs="Arial"/>
                <w:color w:val="000000"/>
                <w:sz w:val="20"/>
              </w:rPr>
              <w:t>082</w:t>
            </w:r>
          </w:p>
        </w:tc>
        <w:tc>
          <w:tcPr>
            <w:tcW w:w="723" w:type="pct"/>
            <w:tcBorders>
              <w:top w:val="nil"/>
              <w:left w:val="nil"/>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$40,071.00</w:t>
            </w:r>
          </w:p>
        </w:tc>
      </w:tr>
      <w:tr w:rsidRPr="00AC66C6" w:rsidR="00AC66C6" w:rsidTr="00193E93">
        <w:trPr>
          <w:trHeight w:val="288"/>
        </w:trPr>
        <w:tc>
          <w:tcPr>
            <w:tcW w:w="1486" w:type="pct"/>
            <w:vMerge w:val="restar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49.7/</w:t>
            </w:r>
          </w:p>
        </w:tc>
        <w:tc>
          <w:tcPr>
            <w:tcW w:w="88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618</w:t>
            </w:r>
          </w:p>
        </w:tc>
        <w:tc>
          <w:tcPr>
            <w:tcW w:w="97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0E3068">
            <w:pPr>
              <w:jc w:val="center"/>
              <w:rPr>
                <w:rFonts w:ascii="Arial" w:hAnsi="Arial" w:cs="Arial"/>
                <w:color w:val="000000"/>
                <w:sz w:val="20"/>
              </w:rPr>
            </w:pPr>
            <w:r>
              <w:rPr>
                <w:rFonts w:ascii="Arial" w:hAnsi="Arial" w:cs="Arial"/>
                <w:color w:val="000000"/>
                <w:sz w:val="20"/>
              </w:rPr>
              <w:t>155</w:t>
            </w:r>
          </w:p>
        </w:tc>
        <w:tc>
          <w:tcPr>
            <w:tcW w:w="723" w:type="pct"/>
            <w:vMerge w:val="restart"/>
            <w:tcBorders>
              <w:top w:val="nil"/>
              <w:left w:val="single" w:color="auto" w:sz="4" w:space="0"/>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$7,881.00</w:t>
            </w:r>
          </w:p>
        </w:tc>
      </w:tr>
      <w:tr w:rsidRPr="00AC66C6" w:rsidR="00AC66C6" w:rsidTr="00193E93">
        <w:trPr>
          <w:trHeight w:val="288"/>
        </w:trPr>
        <w:tc>
          <w:tcPr>
            <w:tcW w:w="1486" w:type="pct"/>
            <w:vMerge/>
            <w:tcBorders>
              <w:top w:val="nil"/>
              <w:left w:val="single" w:color="auto" w:sz="8" w:space="0"/>
              <w:bottom w:val="single" w:color="auto" w:sz="4"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(Recordkeeping)</w:t>
            </w:r>
          </w:p>
        </w:tc>
        <w:tc>
          <w:tcPr>
            <w:tcW w:w="88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auto" w:sz="4"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540"/>
        </w:trPr>
        <w:tc>
          <w:tcPr>
            <w:tcW w:w="1486" w:type="pct"/>
            <w:tcBorders>
              <w:top w:val="nil"/>
              <w:left w:val="single" w:color="auto" w:sz="8" w:space="0"/>
              <w:bottom w:val="single" w:color="auto" w:sz="8"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8"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49.8/ Training  (Recordkeeping)</w:t>
            </w:r>
          </w:p>
        </w:tc>
        <w:tc>
          <w:tcPr>
            <w:tcW w:w="885" w:type="pct"/>
            <w:tcBorders>
              <w:top w:val="nil"/>
              <w:left w:val="nil"/>
              <w:bottom w:val="single" w:color="auto" w:sz="8" w:space="0"/>
              <w:right w:val="single" w:color="auto" w:sz="4" w:space="0"/>
            </w:tcBorders>
            <w:shd w:val="clear" w:color="auto" w:fill="auto"/>
            <w:vAlign w:val="bottom"/>
            <w:hideMark/>
          </w:tcPr>
          <w:p w:rsidRPr="00AC66C6" w:rsidR="00AC66C6" w:rsidP="00540CF7" w:rsidRDefault="000E3068">
            <w:pPr>
              <w:jc w:val="center"/>
              <w:rPr>
                <w:rFonts w:ascii="Arial" w:hAnsi="Arial" w:cs="Arial"/>
                <w:color w:val="000000"/>
                <w:sz w:val="20"/>
              </w:rPr>
            </w:pPr>
            <w:r>
              <w:rPr>
                <w:rFonts w:ascii="Arial" w:hAnsi="Arial" w:cs="Arial"/>
                <w:color w:val="000000"/>
                <w:sz w:val="20"/>
              </w:rPr>
              <w:t>6,152</w:t>
            </w:r>
          </w:p>
        </w:tc>
        <w:tc>
          <w:tcPr>
            <w:tcW w:w="975" w:type="pct"/>
            <w:tcBorders>
              <w:top w:val="nil"/>
              <w:left w:val="nil"/>
              <w:bottom w:val="single" w:color="auto" w:sz="8" w:space="0"/>
              <w:right w:val="single" w:color="auto" w:sz="4" w:space="0"/>
            </w:tcBorders>
            <w:shd w:val="clear" w:color="auto" w:fill="auto"/>
            <w:vAlign w:val="bottom"/>
            <w:hideMark/>
          </w:tcPr>
          <w:p w:rsidRPr="00AC66C6" w:rsidR="00AC66C6" w:rsidP="00540CF7" w:rsidRDefault="000E3068">
            <w:pPr>
              <w:jc w:val="center"/>
              <w:rPr>
                <w:rFonts w:ascii="Arial" w:hAnsi="Arial" w:cs="Arial"/>
                <w:color w:val="000000"/>
                <w:sz w:val="20"/>
              </w:rPr>
            </w:pPr>
            <w:r>
              <w:rPr>
                <w:rFonts w:ascii="Arial" w:hAnsi="Arial" w:cs="Arial"/>
                <w:color w:val="000000"/>
                <w:sz w:val="20"/>
              </w:rPr>
              <w:t>3</w:t>
            </w:r>
            <w:r w:rsidR="00816BDF">
              <w:rPr>
                <w:rFonts w:ascii="Arial" w:hAnsi="Arial" w:cs="Arial"/>
                <w:color w:val="000000"/>
                <w:sz w:val="20"/>
              </w:rPr>
              <w:t>,</w:t>
            </w:r>
            <w:r>
              <w:rPr>
                <w:rFonts w:ascii="Arial" w:hAnsi="Arial" w:cs="Arial"/>
                <w:color w:val="000000"/>
                <w:sz w:val="20"/>
              </w:rPr>
              <w:t>284</w:t>
            </w:r>
          </w:p>
        </w:tc>
        <w:tc>
          <w:tcPr>
            <w:tcW w:w="723" w:type="pct"/>
            <w:tcBorders>
              <w:top w:val="nil"/>
              <w:left w:val="nil"/>
              <w:bottom w:val="single" w:color="auto" w:sz="8"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$121,668.00</w:t>
            </w:r>
          </w:p>
        </w:tc>
      </w:tr>
      <w:tr w:rsidRPr="00AC66C6" w:rsidR="00AC66C6" w:rsidTr="00193E93">
        <w:trPr>
          <w:trHeight w:val="450"/>
        </w:trPr>
        <w:tc>
          <w:tcPr>
            <w:tcW w:w="1486" w:type="pct"/>
            <w:tcBorders>
              <w:top w:val="nil"/>
              <w:left w:val="single" w:color="auto" w:sz="8" w:space="0"/>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SUBTOTAL</w:t>
            </w:r>
          </w:p>
        </w:tc>
        <w:tc>
          <w:tcPr>
            <w:tcW w:w="931" w:type="pct"/>
            <w:tcBorders>
              <w:top w:val="nil"/>
              <w:left w:val="nil"/>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Recordkeeping Hours</w:t>
            </w:r>
          </w:p>
        </w:tc>
        <w:tc>
          <w:tcPr>
            <w:tcW w:w="885" w:type="pct"/>
            <w:tcBorders>
              <w:top w:val="nil"/>
              <w:left w:val="nil"/>
              <w:bottom w:val="single" w:color="auto" w:sz="8" w:space="0"/>
              <w:right w:val="single" w:color="auto" w:sz="4" w:space="0"/>
            </w:tcBorders>
            <w:shd w:val="clear" w:color="000000" w:fill="000000"/>
            <w:vAlign w:val="bottom"/>
            <w:hideMark/>
          </w:tcPr>
          <w:p w:rsidRPr="00AC66C6" w:rsidR="00AC66C6" w:rsidP="00540CF7" w:rsidRDefault="00AC66C6">
            <w:pPr>
              <w:jc w:val="center"/>
              <w:rPr>
                <w:rFonts w:ascii="Arial" w:hAnsi="Arial" w:cs="Arial"/>
                <w:b/>
                <w:bCs/>
                <w:color w:val="000000"/>
                <w:sz w:val="20"/>
              </w:rPr>
            </w:pPr>
          </w:p>
        </w:tc>
        <w:tc>
          <w:tcPr>
            <w:tcW w:w="975" w:type="pct"/>
            <w:tcBorders>
              <w:top w:val="nil"/>
              <w:left w:val="nil"/>
              <w:bottom w:val="single" w:color="auto" w:sz="8" w:space="0"/>
              <w:right w:val="single" w:color="auto" w:sz="4" w:space="0"/>
            </w:tcBorders>
            <w:shd w:val="clear" w:color="auto" w:fill="auto"/>
            <w:vAlign w:val="bottom"/>
            <w:hideMark/>
          </w:tcPr>
          <w:p w:rsidRPr="00AC66C6" w:rsidR="00AC66C6" w:rsidP="008029E8" w:rsidRDefault="000E3068">
            <w:pPr>
              <w:jc w:val="center"/>
              <w:rPr>
                <w:rFonts w:ascii="Arial" w:hAnsi="Arial" w:cs="Arial"/>
                <w:b/>
                <w:bCs/>
                <w:color w:val="000000"/>
                <w:sz w:val="20"/>
              </w:rPr>
            </w:pPr>
            <w:r>
              <w:rPr>
                <w:rFonts w:ascii="Arial" w:hAnsi="Arial" w:cs="Arial"/>
                <w:b/>
                <w:bCs/>
                <w:color w:val="000000"/>
                <w:sz w:val="20"/>
              </w:rPr>
              <w:t>7</w:t>
            </w:r>
            <w:r w:rsidR="00816BDF">
              <w:rPr>
                <w:rFonts w:ascii="Arial" w:hAnsi="Arial" w:cs="Arial"/>
                <w:b/>
                <w:bCs/>
                <w:color w:val="000000"/>
                <w:sz w:val="20"/>
              </w:rPr>
              <w:t>,</w:t>
            </w:r>
            <w:r>
              <w:rPr>
                <w:rFonts w:ascii="Arial" w:hAnsi="Arial" w:cs="Arial"/>
                <w:b/>
                <w:bCs/>
                <w:color w:val="000000"/>
                <w:sz w:val="20"/>
              </w:rPr>
              <w:t>4</w:t>
            </w:r>
            <w:r w:rsidR="008029E8">
              <w:rPr>
                <w:rFonts w:ascii="Arial" w:hAnsi="Arial" w:cs="Arial"/>
                <w:b/>
                <w:bCs/>
                <w:color w:val="000000"/>
                <w:sz w:val="20"/>
              </w:rPr>
              <w:t>0</w:t>
            </w:r>
            <w:r w:rsidR="00186463">
              <w:rPr>
                <w:rFonts w:ascii="Arial" w:hAnsi="Arial" w:cs="Arial"/>
                <w:b/>
                <w:bCs/>
                <w:color w:val="000000"/>
                <w:sz w:val="20"/>
              </w:rPr>
              <w:t>4</w:t>
            </w:r>
          </w:p>
        </w:tc>
        <w:tc>
          <w:tcPr>
            <w:tcW w:w="723" w:type="pct"/>
            <w:tcBorders>
              <w:top w:val="nil"/>
              <w:left w:val="nil"/>
              <w:bottom w:val="single" w:color="auto" w:sz="8" w:space="0"/>
              <w:right w:val="single" w:color="auto" w:sz="8" w:space="0"/>
            </w:tcBorders>
            <w:shd w:val="clear" w:color="000000" w:fill="000000"/>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288"/>
        </w:trPr>
        <w:tc>
          <w:tcPr>
            <w:tcW w:w="1486" w:type="pct"/>
            <w:vMerge w:val="restar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49.7/</w:t>
            </w:r>
          </w:p>
        </w:tc>
        <w:tc>
          <w:tcPr>
            <w:tcW w:w="88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618</w:t>
            </w:r>
          </w:p>
        </w:tc>
        <w:tc>
          <w:tcPr>
            <w:tcW w:w="975" w:type="pct"/>
            <w:vMerge w:val="restart"/>
            <w:tcBorders>
              <w:top w:val="nil"/>
              <w:left w:val="single" w:color="auto" w:sz="4" w:space="0"/>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2</w:t>
            </w:r>
            <w:r w:rsidR="00816BDF">
              <w:rPr>
                <w:rFonts w:ascii="Arial" w:hAnsi="Arial" w:cs="Arial"/>
                <w:color w:val="000000"/>
                <w:sz w:val="20"/>
              </w:rPr>
              <w:t>,</w:t>
            </w:r>
            <w:r w:rsidRPr="00AC66C6">
              <w:rPr>
                <w:rFonts w:ascii="Arial" w:hAnsi="Arial" w:cs="Arial"/>
                <w:color w:val="000000"/>
                <w:sz w:val="20"/>
              </w:rPr>
              <w:t>472</w:t>
            </w:r>
          </w:p>
        </w:tc>
        <w:tc>
          <w:tcPr>
            <w:tcW w:w="723" w:type="pct"/>
            <w:vMerge w:val="restart"/>
            <w:tcBorders>
              <w:top w:val="nil"/>
              <w:left w:val="single" w:color="auto" w:sz="4" w:space="0"/>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$91,592.00</w:t>
            </w:r>
          </w:p>
        </w:tc>
      </w:tr>
      <w:tr w:rsidRPr="00AC66C6" w:rsidR="00AC66C6" w:rsidTr="00193E93">
        <w:trPr>
          <w:trHeight w:val="288"/>
        </w:trPr>
        <w:tc>
          <w:tcPr>
            <w:tcW w:w="1486" w:type="pct"/>
            <w:vMerge/>
            <w:tcBorders>
              <w:top w:val="nil"/>
              <w:left w:val="single" w:color="auto" w:sz="8" w:space="0"/>
              <w:bottom w:val="single" w:color="auto" w:sz="4"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Physical Examinations</w:t>
            </w:r>
          </w:p>
        </w:tc>
        <w:tc>
          <w:tcPr>
            <w:tcW w:w="88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auto" w:sz="4"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312"/>
        </w:trPr>
        <w:tc>
          <w:tcPr>
            <w:tcW w:w="1486" w:type="pct"/>
            <w:vMerge/>
            <w:tcBorders>
              <w:top w:val="nil"/>
              <w:left w:val="single" w:color="auto" w:sz="8" w:space="0"/>
              <w:bottom w:val="single" w:color="auto" w:sz="4"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(3</w:t>
            </w:r>
            <w:r w:rsidRPr="00AC66C6">
              <w:rPr>
                <w:rFonts w:ascii="Arial" w:hAnsi="Arial" w:cs="Arial"/>
                <w:color w:val="000000"/>
                <w:sz w:val="20"/>
                <w:vertAlign w:val="superscript"/>
              </w:rPr>
              <w:t>rd</w:t>
            </w:r>
            <w:r w:rsidRPr="00AC66C6">
              <w:rPr>
                <w:rFonts w:ascii="Arial" w:hAnsi="Arial" w:cs="Arial"/>
                <w:color w:val="000000"/>
                <w:sz w:val="20"/>
              </w:rPr>
              <w:t xml:space="preserve"> Party Disclosure)</w:t>
            </w:r>
          </w:p>
        </w:tc>
        <w:tc>
          <w:tcPr>
            <w:tcW w:w="88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975" w:type="pct"/>
            <w:vMerge/>
            <w:tcBorders>
              <w:top w:val="nil"/>
              <w:left w:val="single" w:color="auto" w:sz="4" w:space="0"/>
              <w:bottom w:val="single" w:color="auto" w:sz="4" w:space="0"/>
              <w:right w:val="single" w:color="auto" w:sz="4" w:space="0"/>
            </w:tcBorders>
            <w:vAlign w:val="bottom"/>
            <w:hideMark/>
          </w:tcPr>
          <w:p w:rsidRPr="00AC66C6" w:rsidR="00AC66C6" w:rsidP="00540CF7" w:rsidRDefault="00AC66C6">
            <w:pPr>
              <w:jc w:val="center"/>
              <w:rPr>
                <w:rFonts w:ascii="Arial" w:hAnsi="Arial" w:cs="Arial"/>
                <w:color w:val="000000"/>
                <w:sz w:val="20"/>
              </w:rPr>
            </w:pPr>
          </w:p>
        </w:tc>
        <w:tc>
          <w:tcPr>
            <w:tcW w:w="723" w:type="pct"/>
            <w:vMerge/>
            <w:tcBorders>
              <w:top w:val="nil"/>
              <w:left w:val="single" w:color="auto" w:sz="4" w:space="0"/>
              <w:bottom w:val="single" w:color="auto" w:sz="4" w:space="0"/>
              <w:right w:val="single" w:color="auto" w:sz="8" w:space="0"/>
            </w:tcBorders>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576"/>
        </w:trPr>
        <w:tc>
          <w:tcPr>
            <w:tcW w:w="1486" w:type="pct"/>
            <w:tcBorders>
              <w:top w:val="nil"/>
              <w:left w:val="single" w:color="auto" w:sz="8" w:space="0"/>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Business or other for-profit</w:t>
            </w:r>
          </w:p>
        </w:tc>
        <w:tc>
          <w:tcPr>
            <w:tcW w:w="931" w:type="pct"/>
            <w:tcBorders>
              <w:top w:val="nil"/>
              <w:left w:val="nil"/>
              <w:bottom w:val="single" w:color="auto" w:sz="4" w:space="0"/>
              <w:right w:val="single" w:color="auto" w:sz="4" w:space="0"/>
            </w:tcBorders>
            <w:shd w:val="clear" w:color="auto" w:fill="auto"/>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49.9/ Plans  (3</w:t>
            </w:r>
            <w:r w:rsidRPr="00AC66C6">
              <w:rPr>
                <w:rFonts w:ascii="Arial" w:hAnsi="Arial" w:cs="Arial"/>
                <w:color w:val="000000"/>
                <w:sz w:val="20"/>
                <w:vertAlign w:val="superscript"/>
              </w:rPr>
              <w:t>rd</w:t>
            </w:r>
            <w:r w:rsidRPr="00AC66C6">
              <w:rPr>
                <w:rFonts w:ascii="Arial" w:hAnsi="Arial" w:cs="Arial"/>
                <w:color w:val="000000"/>
                <w:sz w:val="20"/>
              </w:rPr>
              <w:t xml:space="preserve"> Party Disclosure)</w:t>
            </w:r>
          </w:p>
        </w:tc>
        <w:tc>
          <w:tcPr>
            <w:tcW w:w="885" w:type="pct"/>
            <w:tcBorders>
              <w:top w:val="nil"/>
              <w:left w:val="nil"/>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15</w:t>
            </w:r>
          </w:p>
        </w:tc>
        <w:tc>
          <w:tcPr>
            <w:tcW w:w="975" w:type="pct"/>
            <w:tcBorders>
              <w:top w:val="nil"/>
              <w:left w:val="nil"/>
              <w:bottom w:val="single" w:color="auto" w:sz="4" w:space="0"/>
              <w:right w:val="single" w:color="auto" w:sz="4"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30</w:t>
            </w:r>
          </w:p>
        </w:tc>
        <w:tc>
          <w:tcPr>
            <w:tcW w:w="723" w:type="pct"/>
            <w:tcBorders>
              <w:top w:val="nil"/>
              <w:left w:val="nil"/>
              <w:bottom w:val="single" w:color="auto" w:sz="4" w:space="0"/>
              <w:right w:val="single" w:color="auto" w:sz="8" w:space="0"/>
            </w:tcBorders>
            <w:shd w:val="clear" w:color="auto" w:fill="auto"/>
            <w:vAlign w:val="bottom"/>
            <w:hideMark/>
          </w:tcPr>
          <w:p w:rsidRPr="00AC66C6" w:rsidR="00AC66C6" w:rsidP="00540CF7" w:rsidRDefault="00AC66C6">
            <w:pPr>
              <w:jc w:val="center"/>
              <w:rPr>
                <w:rFonts w:ascii="Arial" w:hAnsi="Arial" w:cs="Arial"/>
                <w:color w:val="000000"/>
                <w:sz w:val="20"/>
              </w:rPr>
            </w:pPr>
            <w:r w:rsidRPr="00AC66C6">
              <w:rPr>
                <w:rFonts w:ascii="Arial" w:hAnsi="Arial" w:cs="Arial"/>
                <w:color w:val="000000"/>
                <w:sz w:val="20"/>
              </w:rPr>
              <w:t>$1,530.00</w:t>
            </w:r>
          </w:p>
        </w:tc>
      </w:tr>
      <w:tr w:rsidRPr="00AC66C6" w:rsidR="00AC66C6" w:rsidTr="00193E93">
        <w:trPr>
          <w:trHeight w:val="588"/>
        </w:trPr>
        <w:tc>
          <w:tcPr>
            <w:tcW w:w="1486" w:type="pct"/>
            <w:tcBorders>
              <w:top w:val="nil"/>
              <w:left w:val="single" w:color="auto" w:sz="8" w:space="0"/>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SUBTOTAL</w:t>
            </w:r>
          </w:p>
        </w:tc>
        <w:tc>
          <w:tcPr>
            <w:tcW w:w="931" w:type="pct"/>
            <w:tcBorders>
              <w:top w:val="nil"/>
              <w:left w:val="nil"/>
              <w:bottom w:val="single" w:color="auto" w:sz="8" w:space="0"/>
              <w:right w:val="single" w:color="auto" w:sz="4" w:space="0"/>
            </w:tcBorders>
            <w:shd w:val="clear" w:color="000000" w:fill="FFFFFF"/>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3</w:t>
            </w:r>
            <w:r w:rsidRPr="00AC66C6">
              <w:rPr>
                <w:rFonts w:ascii="Arial" w:hAnsi="Arial" w:cs="Arial"/>
                <w:b/>
                <w:bCs/>
                <w:color w:val="000000"/>
                <w:sz w:val="20"/>
                <w:vertAlign w:val="superscript"/>
              </w:rPr>
              <w:t>rd</w:t>
            </w:r>
            <w:r w:rsidRPr="00AC66C6">
              <w:rPr>
                <w:rFonts w:ascii="Arial" w:hAnsi="Arial" w:cs="Arial"/>
                <w:b/>
                <w:bCs/>
                <w:color w:val="000000"/>
                <w:sz w:val="20"/>
              </w:rPr>
              <w:t xml:space="preserve"> Party Disclosure Hours</w:t>
            </w:r>
          </w:p>
        </w:tc>
        <w:tc>
          <w:tcPr>
            <w:tcW w:w="885" w:type="pct"/>
            <w:tcBorders>
              <w:top w:val="nil"/>
              <w:left w:val="nil"/>
              <w:bottom w:val="single" w:color="auto" w:sz="8" w:space="0"/>
              <w:right w:val="single" w:color="auto" w:sz="4" w:space="0"/>
            </w:tcBorders>
            <w:shd w:val="clear" w:color="000000" w:fill="000000"/>
            <w:vAlign w:val="bottom"/>
            <w:hideMark/>
          </w:tcPr>
          <w:p w:rsidRPr="00AC66C6" w:rsidR="00AC66C6" w:rsidP="00540CF7" w:rsidRDefault="00AC66C6">
            <w:pPr>
              <w:jc w:val="center"/>
              <w:rPr>
                <w:rFonts w:ascii="Arial" w:hAnsi="Arial" w:cs="Arial"/>
                <w:b/>
                <w:bCs/>
                <w:color w:val="000000"/>
                <w:sz w:val="20"/>
              </w:rPr>
            </w:pPr>
          </w:p>
        </w:tc>
        <w:tc>
          <w:tcPr>
            <w:tcW w:w="975" w:type="pct"/>
            <w:tcBorders>
              <w:top w:val="nil"/>
              <w:left w:val="nil"/>
              <w:bottom w:val="single" w:color="auto" w:sz="8" w:space="0"/>
              <w:right w:val="single" w:color="auto" w:sz="4" w:space="0"/>
            </w:tcBorders>
            <w:shd w:val="clear" w:color="auto" w:fill="auto"/>
            <w:vAlign w:val="bottom"/>
            <w:hideMark/>
          </w:tcPr>
          <w:p w:rsidRPr="00AC66C6" w:rsidR="00AC66C6" w:rsidP="00540CF7" w:rsidRDefault="00AC66C6">
            <w:pPr>
              <w:jc w:val="center"/>
              <w:rPr>
                <w:rFonts w:ascii="Arial" w:hAnsi="Arial" w:cs="Arial"/>
                <w:b/>
                <w:bCs/>
                <w:color w:val="000000"/>
                <w:sz w:val="20"/>
              </w:rPr>
            </w:pPr>
            <w:r w:rsidRPr="00AC66C6">
              <w:rPr>
                <w:rFonts w:ascii="Arial" w:hAnsi="Arial" w:cs="Arial"/>
                <w:b/>
                <w:bCs/>
                <w:color w:val="000000"/>
                <w:sz w:val="20"/>
              </w:rPr>
              <w:t>2</w:t>
            </w:r>
            <w:r w:rsidR="00816BDF">
              <w:rPr>
                <w:rFonts w:ascii="Arial" w:hAnsi="Arial" w:cs="Arial"/>
                <w:b/>
                <w:bCs/>
                <w:color w:val="000000"/>
                <w:sz w:val="20"/>
              </w:rPr>
              <w:t>,</w:t>
            </w:r>
            <w:r w:rsidRPr="00AC66C6">
              <w:rPr>
                <w:rFonts w:ascii="Arial" w:hAnsi="Arial" w:cs="Arial"/>
                <w:b/>
                <w:bCs/>
                <w:color w:val="000000"/>
                <w:sz w:val="20"/>
              </w:rPr>
              <w:t>502</w:t>
            </w:r>
          </w:p>
        </w:tc>
        <w:tc>
          <w:tcPr>
            <w:tcW w:w="723" w:type="pct"/>
            <w:tcBorders>
              <w:top w:val="nil"/>
              <w:left w:val="nil"/>
              <w:bottom w:val="single" w:color="auto" w:sz="8" w:space="0"/>
              <w:right w:val="single" w:color="auto" w:sz="8" w:space="0"/>
            </w:tcBorders>
            <w:shd w:val="clear" w:color="000000" w:fill="000000"/>
            <w:vAlign w:val="bottom"/>
            <w:hideMark/>
          </w:tcPr>
          <w:p w:rsidRPr="00AC66C6" w:rsidR="00AC66C6" w:rsidP="00540CF7" w:rsidRDefault="00AC66C6">
            <w:pPr>
              <w:jc w:val="center"/>
              <w:rPr>
                <w:rFonts w:ascii="Arial" w:hAnsi="Arial" w:cs="Arial"/>
                <w:color w:val="000000"/>
                <w:sz w:val="20"/>
              </w:rPr>
            </w:pPr>
          </w:p>
        </w:tc>
      </w:tr>
      <w:tr w:rsidRPr="00AC66C6" w:rsidR="00AC66C6" w:rsidTr="00193E93">
        <w:trPr>
          <w:trHeight w:val="288"/>
        </w:trPr>
        <w:tc>
          <w:tcPr>
            <w:tcW w:w="1486" w:type="pct"/>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AC66C6" w:rsidR="00AC66C6" w:rsidP="00AC66C6" w:rsidRDefault="00AC66C6">
            <w:pPr>
              <w:rPr>
                <w:rFonts w:ascii="Arial" w:hAnsi="Arial" w:cs="Arial"/>
                <w:b/>
                <w:bCs/>
                <w:color w:val="000000"/>
                <w:sz w:val="20"/>
              </w:rPr>
            </w:pPr>
            <w:r w:rsidRPr="00AC66C6">
              <w:rPr>
                <w:rFonts w:ascii="Arial" w:hAnsi="Arial" w:cs="Arial"/>
                <w:b/>
                <w:bCs/>
                <w:color w:val="000000"/>
                <w:sz w:val="20"/>
              </w:rPr>
              <w:t>TOTAL</w:t>
            </w:r>
          </w:p>
        </w:tc>
        <w:tc>
          <w:tcPr>
            <w:tcW w:w="931" w:type="pct"/>
            <w:vMerge w:val="restart"/>
            <w:tcBorders>
              <w:top w:val="nil"/>
              <w:left w:val="single" w:color="auto" w:sz="4" w:space="0"/>
              <w:bottom w:val="single" w:color="000000" w:sz="8" w:space="0"/>
              <w:right w:val="single" w:color="auto" w:sz="4" w:space="0"/>
            </w:tcBorders>
            <w:shd w:val="clear" w:color="000000" w:fill="000000"/>
            <w:vAlign w:val="center"/>
            <w:hideMark/>
          </w:tcPr>
          <w:p w:rsidRPr="00AC66C6" w:rsidR="00AC66C6" w:rsidP="00AC66C6" w:rsidRDefault="00AC66C6">
            <w:pPr>
              <w:rPr>
                <w:rFonts w:ascii="Arial" w:hAnsi="Arial" w:cs="Arial"/>
                <w:color w:val="000000"/>
                <w:sz w:val="20"/>
              </w:rPr>
            </w:pPr>
            <w:r w:rsidRPr="00AC66C6">
              <w:rPr>
                <w:rFonts w:ascii="Arial" w:hAnsi="Arial" w:cs="Arial"/>
                <w:color w:val="000000"/>
                <w:sz w:val="20"/>
              </w:rPr>
              <w:t> </w:t>
            </w:r>
          </w:p>
        </w:tc>
        <w:tc>
          <w:tcPr>
            <w:tcW w:w="885" w:type="pct"/>
            <w:vMerge w:val="restart"/>
            <w:tcBorders>
              <w:top w:val="nil"/>
              <w:left w:val="single" w:color="auto" w:sz="4" w:space="0"/>
              <w:bottom w:val="single" w:color="000000" w:sz="8" w:space="0"/>
              <w:right w:val="single" w:color="auto" w:sz="4" w:space="0"/>
            </w:tcBorders>
            <w:shd w:val="clear" w:color="000000" w:fill="FFFFFF"/>
            <w:vAlign w:val="bottom"/>
            <w:hideMark/>
          </w:tcPr>
          <w:p w:rsidRPr="00AC66C6" w:rsidR="00AC66C6" w:rsidP="00540CF7" w:rsidRDefault="000E3068">
            <w:pPr>
              <w:jc w:val="center"/>
              <w:rPr>
                <w:rFonts w:ascii="Arial" w:hAnsi="Arial" w:cs="Arial"/>
                <w:b/>
                <w:bCs/>
                <w:color w:val="000000"/>
                <w:sz w:val="20"/>
              </w:rPr>
            </w:pPr>
            <w:r>
              <w:rPr>
                <w:rFonts w:ascii="Arial" w:hAnsi="Arial" w:cs="Arial"/>
                <w:b/>
                <w:bCs/>
                <w:color w:val="000000"/>
                <w:sz w:val="20"/>
              </w:rPr>
              <w:t>20,406</w:t>
            </w:r>
          </w:p>
        </w:tc>
        <w:tc>
          <w:tcPr>
            <w:tcW w:w="975" w:type="pct"/>
            <w:vMerge w:val="restart"/>
            <w:tcBorders>
              <w:top w:val="nil"/>
              <w:left w:val="single" w:color="auto" w:sz="4" w:space="0"/>
              <w:bottom w:val="single" w:color="000000" w:sz="8" w:space="0"/>
              <w:right w:val="single" w:color="auto" w:sz="4" w:space="0"/>
            </w:tcBorders>
            <w:shd w:val="clear" w:color="000000" w:fill="FFFFFF"/>
            <w:vAlign w:val="bottom"/>
            <w:hideMark/>
          </w:tcPr>
          <w:p w:rsidRPr="00AC66C6" w:rsidR="00AC66C6" w:rsidP="00540CF7" w:rsidRDefault="00CA32E8">
            <w:pPr>
              <w:jc w:val="center"/>
              <w:rPr>
                <w:rFonts w:ascii="Arial" w:hAnsi="Arial" w:cs="Arial"/>
                <w:b/>
                <w:bCs/>
                <w:color w:val="000000"/>
                <w:sz w:val="20"/>
              </w:rPr>
            </w:pPr>
            <w:r>
              <w:rPr>
                <w:rFonts w:ascii="Arial" w:hAnsi="Arial" w:cs="Arial"/>
                <w:b/>
                <w:bCs/>
                <w:color w:val="000000"/>
                <w:sz w:val="20"/>
              </w:rPr>
              <w:t>9,941</w:t>
            </w:r>
          </w:p>
        </w:tc>
        <w:tc>
          <w:tcPr>
            <w:tcW w:w="723" w:type="pct"/>
            <w:vMerge w:val="restart"/>
            <w:tcBorders>
              <w:top w:val="single" w:color="auto" w:sz="8" w:space="0"/>
              <w:left w:val="single" w:color="auto" w:sz="4" w:space="0"/>
              <w:bottom w:val="single" w:color="000000" w:sz="8" w:space="0"/>
              <w:right w:val="single" w:color="auto" w:sz="8" w:space="0"/>
            </w:tcBorders>
            <w:shd w:val="clear" w:color="000000" w:fill="FFFFFF"/>
            <w:vAlign w:val="bottom"/>
            <w:hideMark/>
          </w:tcPr>
          <w:p w:rsidRPr="00AC66C6" w:rsidR="00AC66C6" w:rsidP="00540CF7" w:rsidRDefault="00AC66C6">
            <w:pPr>
              <w:jc w:val="center"/>
              <w:rPr>
                <w:rFonts w:ascii="Arial" w:hAnsi="Arial" w:cs="Arial"/>
                <w:b/>
                <w:bCs/>
                <w:color w:val="000000"/>
                <w:sz w:val="20"/>
              </w:rPr>
            </w:pPr>
            <w:r w:rsidRPr="00AC66C6">
              <w:rPr>
                <w:rFonts w:ascii="Arial" w:hAnsi="Arial" w:cs="Arial"/>
                <w:b/>
                <w:bCs/>
                <w:color w:val="000000"/>
                <w:sz w:val="20"/>
              </w:rPr>
              <w:t>$371,376.00</w:t>
            </w:r>
          </w:p>
        </w:tc>
      </w:tr>
      <w:tr w:rsidRPr="00AC66C6" w:rsidR="00AC66C6" w:rsidTr="00193E93">
        <w:trPr>
          <w:trHeight w:val="300"/>
        </w:trPr>
        <w:tc>
          <w:tcPr>
            <w:tcW w:w="1486" w:type="pct"/>
            <w:vMerge/>
            <w:tcBorders>
              <w:top w:val="single" w:color="auto" w:sz="8" w:space="0"/>
              <w:left w:val="single" w:color="auto" w:sz="8" w:space="0"/>
              <w:bottom w:val="single" w:color="000000" w:sz="8" w:space="0"/>
              <w:right w:val="single" w:color="auto" w:sz="4" w:space="0"/>
            </w:tcBorders>
            <w:vAlign w:val="center"/>
            <w:hideMark/>
          </w:tcPr>
          <w:p w:rsidRPr="00AC66C6" w:rsidR="00AC66C6" w:rsidP="00AC66C6" w:rsidRDefault="00AC66C6">
            <w:pPr>
              <w:rPr>
                <w:rFonts w:ascii="Arial" w:hAnsi="Arial" w:cs="Arial"/>
                <w:b/>
                <w:bCs/>
                <w:color w:val="000000"/>
                <w:sz w:val="20"/>
              </w:rPr>
            </w:pPr>
          </w:p>
        </w:tc>
        <w:tc>
          <w:tcPr>
            <w:tcW w:w="931" w:type="pct"/>
            <w:vMerge/>
            <w:tcBorders>
              <w:top w:val="nil"/>
              <w:left w:val="single" w:color="auto" w:sz="4" w:space="0"/>
              <w:bottom w:val="single" w:color="000000" w:sz="8" w:space="0"/>
              <w:right w:val="single" w:color="auto" w:sz="4" w:space="0"/>
            </w:tcBorders>
            <w:vAlign w:val="center"/>
            <w:hideMark/>
          </w:tcPr>
          <w:p w:rsidRPr="00AC66C6" w:rsidR="00AC66C6" w:rsidP="00AC66C6" w:rsidRDefault="00AC66C6">
            <w:pPr>
              <w:rPr>
                <w:rFonts w:ascii="Arial" w:hAnsi="Arial" w:cs="Arial"/>
                <w:color w:val="000000"/>
                <w:sz w:val="20"/>
              </w:rPr>
            </w:pPr>
          </w:p>
        </w:tc>
        <w:tc>
          <w:tcPr>
            <w:tcW w:w="885" w:type="pct"/>
            <w:vMerge/>
            <w:tcBorders>
              <w:top w:val="nil"/>
              <w:left w:val="single" w:color="auto" w:sz="4" w:space="0"/>
              <w:bottom w:val="single" w:color="000000" w:sz="8" w:space="0"/>
              <w:right w:val="single" w:color="auto" w:sz="4" w:space="0"/>
            </w:tcBorders>
            <w:vAlign w:val="center"/>
            <w:hideMark/>
          </w:tcPr>
          <w:p w:rsidRPr="00AC66C6" w:rsidR="00AC66C6" w:rsidP="00AC66C6" w:rsidRDefault="00AC66C6">
            <w:pPr>
              <w:rPr>
                <w:rFonts w:ascii="Arial" w:hAnsi="Arial" w:cs="Arial"/>
                <w:b/>
                <w:bCs/>
                <w:color w:val="000000"/>
                <w:sz w:val="20"/>
              </w:rPr>
            </w:pPr>
          </w:p>
        </w:tc>
        <w:tc>
          <w:tcPr>
            <w:tcW w:w="975" w:type="pct"/>
            <w:vMerge/>
            <w:tcBorders>
              <w:top w:val="nil"/>
              <w:left w:val="single" w:color="auto" w:sz="4" w:space="0"/>
              <w:bottom w:val="single" w:color="000000" w:sz="8" w:space="0"/>
              <w:right w:val="single" w:color="auto" w:sz="4" w:space="0"/>
            </w:tcBorders>
            <w:vAlign w:val="center"/>
            <w:hideMark/>
          </w:tcPr>
          <w:p w:rsidRPr="00AC66C6" w:rsidR="00AC66C6" w:rsidP="00AC66C6" w:rsidRDefault="00AC66C6">
            <w:pPr>
              <w:rPr>
                <w:rFonts w:ascii="Arial" w:hAnsi="Arial" w:cs="Arial"/>
                <w:b/>
                <w:bCs/>
                <w:color w:val="000000"/>
                <w:sz w:val="20"/>
              </w:rPr>
            </w:pPr>
          </w:p>
        </w:tc>
        <w:tc>
          <w:tcPr>
            <w:tcW w:w="723" w:type="pct"/>
            <w:vMerge/>
            <w:tcBorders>
              <w:top w:val="single" w:color="auto" w:sz="8" w:space="0"/>
              <w:left w:val="single" w:color="auto" w:sz="4" w:space="0"/>
              <w:bottom w:val="single" w:color="000000" w:sz="8" w:space="0"/>
              <w:right w:val="single" w:color="auto" w:sz="8" w:space="0"/>
            </w:tcBorders>
            <w:vAlign w:val="center"/>
            <w:hideMark/>
          </w:tcPr>
          <w:p w:rsidRPr="00AC66C6" w:rsidR="00AC66C6" w:rsidP="00AC66C6" w:rsidRDefault="00AC66C6">
            <w:pPr>
              <w:rPr>
                <w:rFonts w:ascii="Arial" w:hAnsi="Arial" w:cs="Arial"/>
                <w:b/>
                <w:bCs/>
                <w:color w:val="000000"/>
                <w:sz w:val="20"/>
              </w:rPr>
            </w:pPr>
          </w:p>
        </w:tc>
      </w:tr>
    </w:tbl>
    <w:p w:rsidR="00624205" w:rsidP="00F214A4" w:rsidRDefault="0062420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highlight w:val="yellow"/>
        </w:rPr>
      </w:pPr>
    </w:p>
    <w:p w:rsidRPr="00550A54" w:rsidR="00550A54" w:rsidP="00550A54" w:rsidRDefault="00550A54">
      <w:pPr>
        <w:keepNext/>
        <w:tabs>
          <w:tab w:val="right" w:pos="9360"/>
        </w:tabs>
        <w:rPr>
          <w:rFonts w:ascii="Arial" w:hAnsi="Arial" w:cs="Arial"/>
          <w:b/>
          <w:szCs w:val="24"/>
          <w:u w:val="single"/>
          <w:lang w:eastAsia="x-none"/>
        </w:rPr>
      </w:pPr>
      <w:r w:rsidRPr="00550A54">
        <w:rPr>
          <w:rFonts w:ascii="Arial" w:hAnsi="Arial" w:cs="Arial"/>
          <w:b/>
          <w:szCs w:val="24"/>
          <w:u w:val="single"/>
          <w:lang w:eastAsia="x-none"/>
        </w:rPr>
        <w:t xml:space="preserve">Total Burden </w:t>
      </w:r>
      <w:proofErr w:type="gramStart"/>
      <w:r w:rsidRPr="00550A54">
        <w:rPr>
          <w:rFonts w:ascii="Arial" w:hAnsi="Arial" w:cs="Arial"/>
          <w:b/>
          <w:szCs w:val="24"/>
          <w:u w:val="single"/>
          <w:lang w:eastAsia="x-none"/>
        </w:rPr>
        <w:t>By</w:t>
      </w:r>
      <w:proofErr w:type="gramEnd"/>
      <w:r w:rsidRPr="00550A54">
        <w:rPr>
          <w:rFonts w:ascii="Arial" w:hAnsi="Arial" w:cs="Arial"/>
          <w:b/>
          <w:szCs w:val="24"/>
          <w:u w:val="single"/>
          <w:lang w:eastAsia="x-none"/>
        </w:rPr>
        <w:t xml:space="preserve"> Type</w:t>
      </w:r>
      <w:r w:rsidRPr="00550A54">
        <w:rPr>
          <w:rFonts w:ascii="Arial" w:hAnsi="Arial" w:cs="Arial"/>
          <w:b/>
          <w:szCs w:val="24"/>
          <w:u w:val="single"/>
          <w:lang w:eastAsia="x-none"/>
        </w:rPr>
        <w:tab/>
        <w:t xml:space="preserve">                                 Hours</w:t>
      </w:r>
    </w:p>
    <w:p w:rsidRPr="00550A54" w:rsidR="00550A54" w:rsidP="00550A54" w:rsidRDefault="00550A54">
      <w:pPr>
        <w:keepNext/>
        <w:rPr>
          <w:rFonts w:ascii="Arial" w:hAnsi="Arial" w:cs="Arial"/>
          <w:szCs w:val="24"/>
          <w:lang w:eastAsia="x-none"/>
        </w:rPr>
      </w:pPr>
      <w:r w:rsidRPr="00550A54">
        <w:rPr>
          <w:rFonts w:ascii="Arial" w:hAnsi="Arial" w:cs="Arial"/>
          <w:szCs w:val="24"/>
          <w:lang w:eastAsia="x-none"/>
        </w:rPr>
        <w:t xml:space="preserve">Reporting = </w:t>
      </w:r>
      <w:r w:rsidRPr="00550A54">
        <w:rPr>
          <w:rFonts w:ascii="Arial" w:hAnsi="Arial" w:cs="Arial"/>
          <w:szCs w:val="24"/>
          <w:lang w:eastAsia="x-none"/>
        </w:rPr>
        <w:tab/>
        <w:t xml:space="preserve">                           </w:t>
      </w:r>
      <w:r w:rsidRPr="00550A54">
        <w:rPr>
          <w:rFonts w:ascii="Arial" w:hAnsi="Arial" w:cs="Arial"/>
          <w:szCs w:val="24"/>
          <w:lang w:eastAsia="x-none"/>
        </w:rPr>
        <w:tab/>
      </w:r>
      <w:r w:rsidRPr="00550A54">
        <w:rPr>
          <w:rFonts w:ascii="Arial" w:hAnsi="Arial" w:cs="Arial"/>
          <w:szCs w:val="24"/>
          <w:lang w:eastAsia="x-none"/>
        </w:rPr>
        <w:tab/>
      </w:r>
      <w:r w:rsidRPr="00550A54">
        <w:rPr>
          <w:rFonts w:ascii="Arial" w:hAnsi="Arial" w:cs="Arial"/>
          <w:szCs w:val="24"/>
          <w:lang w:eastAsia="x-none"/>
        </w:rPr>
        <w:tab/>
      </w:r>
      <w:r w:rsidRPr="00550A54">
        <w:rPr>
          <w:rFonts w:ascii="Arial" w:hAnsi="Arial" w:cs="Arial"/>
          <w:szCs w:val="24"/>
          <w:lang w:eastAsia="x-none"/>
        </w:rPr>
        <w:tab/>
        <w:t xml:space="preserve">   </w:t>
      </w:r>
      <w:r w:rsidRPr="00550A54">
        <w:rPr>
          <w:rFonts w:ascii="Arial" w:hAnsi="Arial" w:cs="Arial"/>
          <w:szCs w:val="24"/>
          <w:lang w:eastAsia="x-none"/>
        </w:rPr>
        <w:tab/>
      </w:r>
      <w:r w:rsidRPr="00550A54">
        <w:rPr>
          <w:rFonts w:ascii="Arial" w:hAnsi="Arial" w:cs="Arial"/>
          <w:szCs w:val="24"/>
          <w:lang w:eastAsia="x-none"/>
        </w:rPr>
        <w:tab/>
      </w:r>
      <w:r w:rsidRPr="00550A54">
        <w:rPr>
          <w:rFonts w:ascii="Arial" w:hAnsi="Arial" w:cs="Arial"/>
          <w:szCs w:val="24"/>
          <w:lang w:eastAsia="x-none"/>
        </w:rPr>
        <w:tab/>
      </w:r>
      <w:r w:rsidRPr="00550A54">
        <w:rPr>
          <w:rFonts w:ascii="Arial" w:hAnsi="Arial" w:cs="Arial"/>
          <w:szCs w:val="24"/>
          <w:lang w:eastAsia="x-none"/>
        </w:rPr>
        <w:tab/>
        <w:t xml:space="preserve">      3</w:t>
      </w:r>
      <w:r w:rsidR="00816BDF">
        <w:rPr>
          <w:rFonts w:ascii="Arial" w:hAnsi="Arial" w:cs="Arial"/>
          <w:szCs w:val="24"/>
          <w:lang w:eastAsia="x-none"/>
        </w:rPr>
        <w:t>5</w:t>
      </w:r>
      <w:r w:rsidRPr="00550A54">
        <w:rPr>
          <w:rFonts w:ascii="Arial" w:hAnsi="Arial" w:cs="Arial"/>
          <w:szCs w:val="24"/>
          <w:lang w:eastAsia="x-none"/>
        </w:rPr>
        <w:t xml:space="preserve">                          </w:t>
      </w:r>
    </w:p>
    <w:p w:rsidRPr="00550A54" w:rsidR="00550A54" w:rsidP="00550A54" w:rsidRDefault="00550A54">
      <w:pPr>
        <w:keepNext/>
        <w:rPr>
          <w:rFonts w:ascii="Arial" w:hAnsi="Arial" w:cs="Arial"/>
          <w:szCs w:val="24"/>
          <w:lang w:eastAsia="x-none"/>
        </w:rPr>
      </w:pPr>
      <w:r w:rsidRPr="00550A54">
        <w:rPr>
          <w:rFonts w:ascii="Arial" w:hAnsi="Arial" w:cs="Arial"/>
          <w:szCs w:val="24"/>
          <w:lang w:eastAsia="x-none"/>
        </w:rPr>
        <w:t xml:space="preserve">Recordkeeping =                                                        </w:t>
      </w:r>
      <w:r w:rsidRPr="00550A54">
        <w:rPr>
          <w:rFonts w:ascii="Arial" w:hAnsi="Arial" w:cs="Arial"/>
          <w:szCs w:val="24"/>
          <w:lang w:eastAsia="x-none"/>
        </w:rPr>
        <w:tab/>
      </w:r>
      <w:r w:rsidRPr="00550A54">
        <w:rPr>
          <w:rFonts w:ascii="Arial" w:hAnsi="Arial" w:cs="Arial"/>
          <w:szCs w:val="24"/>
          <w:lang w:eastAsia="x-none"/>
        </w:rPr>
        <w:tab/>
      </w:r>
      <w:r w:rsidRPr="00550A54">
        <w:rPr>
          <w:rFonts w:ascii="Arial" w:hAnsi="Arial" w:cs="Arial"/>
          <w:szCs w:val="24"/>
          <w:lang w:eastAsia="x-none"/>
        </w:rPr>
        <w:tab/>
        <w:t xml:space="preserve">           </w:t>
      </w:r>
      <w:r w:rsidRPr="00550A54">
        <w:rPr>
          <w:rFonts w:ascii="Arial" w:hAnsi="Arial" w:cs="Arial"/>
          <w:szCs w:val="24"/>
          <w:lang w:eastAsia="x-none"/>
        </w:rPr>
        <w:tab/>
      </w:r>
      <w:r w:rsidR="00816BDF">
        <w:rPr>
          <w:rFonts w:ascii="Arial" w:hAnsi="Arial" w:cs="Arial"/>
          <w:szCs w:val="24"/>
          <w:lang w:eastAsia="x-none"/>
        </w:rPr>
        <w:t xml:space="preserve">  </w:t>
      </w:r>
      <w:r w:rsidRPr="00816BDF" w:rsidR="00816BDF">
        <w:rPr>
          <w:rFonts w:ascii="Arial" w:hAnsi="Arial" w:cs="Arial"/>
          <w:szCs w:val="24"/>
          <w:lang w:eastAsia="x-none"/>
        </w:rPr>
        <w:t>7,4</w:t>
      </w:r>
      <w:r w:rsidR="008029E8">
        <w:rPr>
          <w:rFonts w:ascii="Arial" w:hAnsi="Arial" w:cs="Arial"/>
          <w:szCs w:val="24"/>
          <w:lang w:eastAsia="x-none"/>
        </w:rPr>
        <w:t>0</w:t>
      </w:r>
      <w:r w:rsidR="00221336">
        <w:rPr>
          <w:rFonts w:ascii="Arial" w:hAnsi="Arial" w:cs="Arial"/>
          <w:szCs w:val="24"/>
          <w:lang w:eastAsia="x-none"/>
        </w:rPr>
        <w:t>4</w:t>
      </w:r>
    </w:p>
    <w:p w:rsidRPr="00550A54" w:rsidR="00550A54" w:rsidP="00550A54" w:rsidRDefault="00550A54">
      <w:pPr>
        <w:keepNext/>
        <w:rPr>
          <w:rFonts w:ascii="Arial" w:hAnsi="Arial" w:cs="Arial"/>
          <w:szCs w:val="24"/>
          <w:lang w:eastAsia="x-none"/>
        </w:rPr>
      </w:pPr>
      <w:r w:rsidRPr="00550A54">
        <w:rPr>
          <w:rFonts w:ascii="Arial" w:hAnsi="Arial" w:cs="Arial"/>
          <w:szCs w:val="24"/>
          <w:u w:val="single"/>
          <w:lang w:eastAsia="x-none"/>
        </w:rPr>
        <w:t xml:space="preserve">Third Party Disclosure =                                                                      </w:t>
      </w:r>
      <w:r w:rsidRPr="00550A54">
        <w:rPr>
          <w:rFonts w:ascii="Arial" w:hAnsi="Arial" w:cs="Arial"/>
          <w:szCs w:val="24"/>
          <w:u w:val="single"/>
          <w:lang w:eastAsia="x-none"/>
        </w:rPr>
        <w:tab/>
        <w:t xml:space="preserve">             </w:t>
      </w:r>
      <w:r w:rsidRPr="00816BDF" w:rsidR="00816BDF">
        <w:rPr>
          <w:rFonts w:ascii="Arial" w:hAnsi="Arial" w:cs="Arial"/>
          <w:szCs w:val="24"/>
          <w:u w:val="single"/>
          <w:lang w:eastAsia="x-none"/>
        </w:rPr>
        <w:t>2,502</w:t>
      </w:r>
    </w:p>
    <w:p w:rsidRPr="008029E8" w:rsidR="00550A54" w:rsidP="00550A54" w:rsidRDefault="00550A54">
      <w:pPr>
        <w:keepNext/>
        <w:rPr>
          <w:rFonts w:ascii="Arial" w:hAnsi="Arial" w:cs="Arial"/>
          <w:b/>
          <w:szCs w:val="24"/>
          <w:lang w:eastAsia="x-none"/>
        </w:rPr>
      </w:pPr>
      <w:r w:rsidRPr="008029E8">
        <w:rPr>
          <w:rFonts w:ascii="Arial" w:hAnsi="Arial" w:cs="Arial"/>
          <w:b/>
          <w:szCs w:val="24"/>
          <w:lang w:eastAsia="x-none"/>
        </w:rPr>
        <w:t>Total</w:t>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t xml:space="preserve">        </w:t>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Pr>
          <w:rFonts w:ascii="Arial" w:hAnsi="Arial" w:cs="Arial"/>
          <w:b/>
          <w:szCs w:val="24"/>
          <w:lang w:eastAsia="x-none"/>
        </w:rPr>
        <w:tab/>
      </w:r>
      <w:r w:rsidRPr="008029E8" w:rsidR="00816BDF">
        <w:rPr>
          <w:rFonts w:ascii="Arial" w:hAnsi="Arial" w:cs="Arial"/>
          <w:b/>
          <w:szCs w:val="24"/>
          <w:lang w:eastAsia="x-none"/>
        </w:rPr>
        <w:t xml:space="preserve">  9,9</w:t>
      </w:r>
      <w:r w:rsidR="00186463">
        <w:rPr>
          <w:rFonts w:ascii="Arial" w:hAnsi="Arial" w:cs="Arial"/>
          <w:b/>
          <w:szCs w:val="24"/>
          <w:lang w:eastAsia="x-none"/>
        </w:rPr>
        <w:t>41</w:t>
      </w:r>
    </w:p>
    <w:p w:rsidRPr="00540CF7" w:rsidR="00540CF7" w:rsidP="00F214A4" w:rsidRDefault="00540CF7">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highlight w:val="yellow"/>
        </w:rPr>
      </w:pPr>
    </w:p>
    <w:p w:rsidRPr="00F214A4" w:rsidR="00F214A4" w:rsidP="00F214A4" w:rsidRDefault="00F214A4">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73AA9">
        <w:rPr>
          <w:rFonts w:ascii="Arial" w:hAnsi="Arial" w:cs="Arial"/>
          <w:b/>
          <w:szCs w:val="24"/>
        </w:rPr>
        <w:t>* Note: All wages in this Supporting Statement include a multiplier to reflect a fully loaded wage rate.</w:t>
      </w:r>
    </w:p>
    <w:p w:rsidR="00AD110B" w:rsidP="00425644" w:rsidRDefault="008838BB">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Pr>
          <w:rFonts w:ascii="Arial" w:hAnsi="Arial" w:cs="Arial"/>
          <w:b/>
          <w:szCs w:val="24"/>
        </w:rPr>
        <w:t xml:space="preserve">GRAND TOTAL OF </w:t>
      </w:r>
      <w:r w:rsidRPr="008838BB">
        <w:rPr>
          <w:rFonts w:ascii="Arial" w:hAnsi="Arial" w:cs="Arial"/>
          <w:b/>
          <w:szCs w:val="24"/>
        </w:rPr>
        <w:t xml:space="preserve">ESTIMATED ANNUALIZED </w:t>
      </w:r>
      <w:r w:rsidR="004C5BB5">
        <w:rPr>
          <w:rFonts w:ascii="Arial" w:hAnsi="Arial" w:cs="Arial"/>
          <w:b/>
          <w:szCs w:val="24"/>
        </w:rPr>
        <w:t xml:space="preserve">COAL AND METAL AND </w:t>
      </w:r>
      <w:proofErr w:type="gramStart"/>
      <w:r w:rsidR="004C5BB5">
        <w:rPr>
          <w:rFonts w:ascii="Arial" w:hAnsi="Arial" w:cs="Arial"/>
          <w:b/>
          <w:szCs w:val="24"/>
        </w:rPr>
        <w:t xml:space="preserve">NONMETAL  </w:t>
      </w:r>
      <w:r w:rsidRPr="008838BB">
        <w:rPr>
          <w:rFonts w:ascii="Arial" w:hAnsi="Arial" w:cs="Arial"/>
          <w:b/>
          <w:szCs w:val="24"/>
        </w:rPr>
        <w:t>BURDEN</w:t>
      </w:r>
      <w:proofErr w:type="gramEnd"/>
      <w:r w:rsidRPr="008838BB">
        <w:rPr>
          <w:rFonts w:ascii="Arial" w:hAnsi="Arial" w:cs="Arial"/>
          <w:b/>
          <w:szCs w:val="24"/>
        </w:rPr>
        <w:t xml:space="preserve"> HOURS AND COSTS</w:t>
      </w:r>
      <w:r w:rsidRPr="008838BB" w:rsidDel="008838BB">
        <w:rPr>
          <w:rFonts w:ascii="Arial" w:hAnsi="Arial" w:cs="Arial"/>
          <w:b/>
          <w:szCs w:val="24"/>
        </w:rPr>
        <w:t xml:space="preserve"> </w:t>
      </w:r>
      <w:r w:rsidR="00AD110B">
        <w:rPr>
          <w:rFonts w:ascii="Arial" w:hAnsi="Arial" w:cs="Arial"/>
          <w:b/>
          <w:szCs w:val="24"/>
        </w:rPr>
        <w:t>Responses:</w:t>
      </w:r>
    </w:p>
    <w:p w:rsidR="00AD110B" w:rsidP="00540CF7" w:rsidRDefault="00AD110B">
      <w:pPr>
        <w:pBdr>
          <w:top w:val="single" w:color="FFFFFF" w:sz="6" w:space="0"/>
          <w:left w:val="single" w:color="FFFFFF" w:sz="6" w:space="0"/>
          <w:bottom w:val="single" w:color="FFFFFF" w:sz="6" w:space="0"/>
          <w:right w:val="single" w:color="FFFFFF" w:sz="6" w:space="0"/>
        </w:pBdr>
        <w:shd w:val="solid" w:color="FFFFFF" w:fill="FFFFFF"/>
        <w:tabs>
          <w:tab w:val="right" w:pos="7470"/>
          <w:tab w:val="left" w:pos="7740"/>
        </w:tabs>
        <w:spacing w:before="120" w:after="120"/>
        <w:rPr>
          <w:rFonts w:ascii="Arial" w:hAnsi="Arial" w:cs="Arial"/>
          <w:b/>
          <w:szCs w:val="24"/>
        </w:rPr>
      </w:pPr>
      <w:r>
        <w:rPr>
          <w:rFonts w:ascii="Arial" w:hAnsi="Arial" w:cs="Arial"/>
          <w:b/>
          <w:szCs w:val="24"/>
        </w:rPr>
        <w:t>Respondents:</w:t>
      </w:r>
      <w:r w:rsidR="00C17F07">
        <w:rPr>
          <w:rFonts w:ascii="Arial" w:hAnsi="Arial" w:cs="Arial"/>
          <w:b/>
          <w:szCs w:val="24"/>
        </w:rPr>
        <w:t xml:space="preserve"> 197</w:t>
      </w:r>
      <w:r w:rsidR="008364AE">
        <w:rPr>
          <w:rFonts w:ascii="Arial" w:hAnsi="Arial" w:cs="Arial"/>
          <w:b/>
          <w:szCs w:val="24"/>
        </w:rPr>
        <w:tab/>
        <w:t xml:space="preserve">   </w:t>
      </w:r>
    </w:p>
    <w:p w:rsidR="00AD110B" w:rsidP="00540CF7" w:rsidRDefault="00AD110B">
      <w:pPr>
        <w:pBdr>
          <w:top w:val="single" w:color="FFFFFF" w:sz="6" w:space="0"/>
          <w:left w:val="single" w:color="FFFFFF" w:sz="6" w:space="0"/>
          <w:bottom w:val="single" w:color="FFFFFF" w:sz="6" w:space="0"/>
          <w:right w:val="single" w:color="FFFFFF" w:sz="6" w:space="0"/>
        </w:pBdr>
        <w:shd w:val="solid" w:color="FFFFFF" w:fill="FFFFFF"/>
        <w:tabs>
          <w:tab w:val="right" w:pos="7470"/>
        </w:tabs>
        <w:spacing w:before="120" w:after="120"/>
        <w:rPr>
          <w:rFonts w:ascii="Arial" w:hAnsi="Arial" w:cs="Arial"/>
          <w:b/>
          <w:szCs w:val="24"/>
        </w:rPr>
      </w:pPr>
      <w:r>
        <w:rPr>
          <w:rFonts w:ascii="Arial" w:hAnsi="Arial" w:cs="Arial"/>
          <w:b/>
          <w:szCs w:val="24"/>
        </w:rPr>
        <w:t>Burden Hours:</w:t>
      </w:r>
      <w:r w:rsidR="00C17F07">
        <w:rPr>
          <w:rFonts w:ascii="Arial" w:hAnsi="Arial" w:cs="Arial"/>
          <w:b/>
          <w:szCs w:val="24"/>
        </w:rPr>
        <w:t xml:space="preserve"> 9,941</w:t>
      </w:r>
      <w:r w:rsidR="00431D43">
        <w:rPr>
          <w:rFonts w:ascii="Arial" w:hAnsi="Arial" w:cs="Arial"/>
          <w:b/>
          <w:szCs w:val="24"/>
        </w:rPr>
        <w:tab/>
      </w:r>
    </w:p>
    <w:p w:rsidR="00CA32E8" w:rsidP="00540CF7" w:rsidRDefault="00AD110B">
      <w:pPr>
        <w:pBdr>
          <w:top w:val="single" w:color="FFFFFF" w:sz="6" w:space="0"/>
          <w:left w:val="single" w:color="FFFFFF" w:sz="6" w:space="0"/>
          <w:bottom w:val="single" w:color="FFFFFF" w:sz="6" w:space="0"/>
          <w:right w:val="single" w:color="FFFFFF" w:sz="6" w:space="0"/>
        </w:pBdr>
        <w:shd w:val="solid" w:color="FFFFFF" w:fill="FFFFFF"/>
        <w:tabs>
          <w:tab w:val="right" w:pos="7560"/>
        </w:tabs>
        <w:spacing w:before="120" w:after="120"/>
        <w:rPr>
          <w:rFonts w:ascii="Arial" w:hAnsi="Arial" w:cs="Arial"/>
          <w:b/>
          <w:szCs w:val="24"/>
        </w:rPr>
      </w:pPr>
      <w:r>
        <w:rPr>
          <w:rFonts w:ascii="Arial" w:hAnsi="Arial" w:cs="Arial"/>
          <w:b/>
          <w:szCs w:val="24"/>
        </w:rPr>
        <w:t>Cost:</w:t>
      </w:r>
      <w:r w:rsidR="00C17F07">
        <w:rPr>
          <w:rFonts w:ascii="Arial" w:hAnsi="Arial" w:cs="Arial"/>
          <w:b/>
          <w:szCs w:val="24"/>
        </w:rPr>
        <w:t xml:space="preserve"> $371,376</w:t>
      </w:r>
    </w:p>
    <w:p w:rsidR="00AD110B" w:rsidP="00540CF7" w:rsidRDefault="00CA32E8">
      <w:pPr>
        <w:pBdr>
          <w:top w:val="single" w:color="FFFFFF" w:sz="6" w:space="0"/>
          <w:left w:val="single" w:color="FFFFFF" w:sz="6" w:space="0"/>
          <w:bottom w:val="single" w:color="FFFFFF" w:sz="6" w:space="0"/>
          <w:right w:val="single" w:color="FFFFFF" w:sz="6" w:space="0"/>
        </w:pBdr>
        <w:shd w:val="solid" w:color="FFFFFF" w:fill="FFFFFF"/>
        <w:tabs>
          <w:tab w:val="right" w:pos="7560"/>
        </w:tabs>
        <w:spacing w:before="240" w:after="120"/>
        <w:jc w:val="center"/>
        <w:rPr>
          <w:rFonts w:ascii="Arial" w:hAnsi="Arial" w:cs="Arial"/>
          <w:b/>
          <w:szCs w:val="24"/>
        </w:rPr>
      </w:pPr>
      <w:r>
        <w:rPr>
          <w:rFonts w:ascii="Arial" w:hAnsi="Arial" w:cs="Arial"/>
          <w:b/>
          <w:szCs w:val="24"/>
        </w:rPr>
        <w:t>Question 12 Total Summary of Hour Burden and Burden Cost</w:t>
      </w:r>
      <w:r w:rsidR="00431D43">
        <w:rPr>
          <w:rFonts w:ascii="Arial" w:hAnsi="Arial" w:cs="Arial"/>
          <w:b/>
          <w:szCs w:val="24"/>
        </w:rPr>
        <w:t xml:space="preserve">    </w:t>
      </w:r>
    </w:p>
    <w:tbl>
      <w:tblPr>
        <w:tblW w:w="10848" w:type="dxa"/>
        <w:jc w:val="center"/>
        <w:tblLayout w:type="fixed"/>
        <w:tblLook w:val="0000" w:firstRow="0" w:lastRow="0" w:firstColumn="0" w:lastColumn="0" w:noHBand="0" w:noVBand="0"/>
      </w:tblPr>
      <w:tblGrid>
        <w:gridCol w:w="1242"/>
        <w:gridCol w:w="1368"/>
        <w:gridCol w:w="1350"/>
        <w:gridCol w:w="1260"/>
        <w:gridCol w:w="1260"/>
        <w:gridCol w:w="918"/>
        <w:gridCol w:w="1174"/>
        <w:gridCol w:w="908"/>
        <w:gridCol w:w="1368"/>
      </w:tblGrid>
      <w:tr w:rsidRPr="002F22F4" w:rsidR="00624205" w:rsidTr="00540CF7">
        <w:trPr>
          <w:cantSplit/>
          <w:trHeight w:val="1349"/>
          <w:tblHeader/>
          <w:jc w:val="center"/>
        </w:trPr>
        <w:tc>
          <w:tcPr>
            <w:tcW w:w="1242" w:type="dxa"/>
            <w:tcBorders>
              <w:top w:val="single" w:color="auto" w:sz="4" w:space="0"/>
              <w:left w:val="single" w:color="auto" w:sz="4" w:space="0"/>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(a)</w:t>
            </w:r>
          </w:p>
          <w:p w:rsidRPr="00540CF7" w:rsidR="00624205" w:rsidP="00624205" w:rsidRDefault="00624205">
            <w:pPr>
              <w:jc w:val="center"/>
              <w:rPr>
                <w:rFonts w:ascii="Arial" w:hAnsi="Arial" w:cs="Arial"/>
                <w:b/>
                <w:sz w:val="20"/>
              </w:rPr>
            </w:pPr>
            <w:r w:rsidRPr="00540CF7">
              <w:rPr>
                <w:rFonts w:ascii="Arial" w:hAnsi="Arial" w:cs="Arial"/>
                <w:b/>
                <w:sz w:val="20"/>
              </w:rPr>
              <w:t>Type of Respondent</w:t>
            </w:r>
          </w:p>
          <w:p w:rsidRPr="00540CF7" w:rsidR="00624205" w:rsidP="00624205" w:rsidRDefault="00624205">
            <w:pPr>
              <w:jc w:val="center"/>
              <w:rPr>
                <w:rFonts w:ascii="Arial" w:hAnsi="Arial" w:cs="Arial"/>
                <w:b/>
                <w:sz w:val="20"/>
              </w:rPr>
            </w:pPr>
          </w:p>
        </w:tc>
        <w:tc>
          <w:tcPr>
            <w:tcW w:w="1368"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(b)</w:t>
            </w:r>
          </w:p>
          <w:p w:rsidRPr="00540CF7" w:rsidR="00624205" w:rsidP="00624205" w:rsidRDefault="00624205">
            <w:pPr>
              <w:jc w:val="center"/>
              <w:rPr>
                <w:rFonts w:ascii="Arial" w:hAnsi="Arial" w:cs="Arial"/>
                <w:b/>
                <w:sz w:val="20"/>
              </w:rPr>
            </w:pPr>
            <w:r w:rsidRPr="00540CF7">
              <w:rPr>
                <w:rFonts w:ascii="Arial" w:hAnsi="Arial" w:cs="Arial"/>
                <w:b/>
                <w:sz w:val="20"/>
              </w:rPr>
              <w:t>Standard/ Form Number/ CFR Section</w:t>
            </w:r>
          </w:p>
          <w:p w:rsidRPr="00540CF7" w:rsidR="00624205" w:rsidP="00624205" w:rsidRDefault="00624205">
            <w:pPr>
              <w:jc w:val="center"/>
              <w:rPr>
                <w:rFonts w:ascii="Arial" w:hAnsi="Arial" w:cs="Arial"/>
                <w:b/>
                <w:sz w:val="20"/>
              </w:rPr>
            </w:pPr>
          </w:p>
        </w:tc>
        <w:tc>
          <w:tcPr>
            <w:tcW w:w="1350"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(c)</w:t>
            </w:r>
          </w:p>
          <w:p w:rsidRPr="00540CF7" w:rsidR="00624205" w:rsidP="00624205" w:rsidRDefault="00624205">
            <w:pPr>
              <w:jc w:val="center"/>
              <w:rPr>
                <w:rFonts w:ascii="Arial" w:hAnsi="Arial" w:cs="Arial"/>
                <w:b/>
                <w:sz w:val="20"/>
              </w:rPr>
            </w:pPr>
            <w:r w:rsidRPr="00540CF7">
              <w:rPr>
                <w:rFonts w:ascii="Arial" w:hAnsi="Arial" w:cs="Arial"/>
                <w:b/>
                <w:sz w:val="20"/>
              </w:rPr>
              <w:t>No. of Respondents</w:t>
            </w:r>
          </w:p>
          <w:p w:rsidRPr="00540CF7" w:rsidR="00624205" w:rsidP="00624205" w:rsidRDefault="00624205">
            <w:pPr>
              <w:jc w:val="center"/>
              <w:rPr>
                <w:rFonts w:ascii="Arial" w:hAnsi="Arial" w:cs="Arial"/>
                <w:b/>
                <w:sz w:val="20"/>
              </w:rPr>
            </w:pPr>
          </w:p>
        </w:tc>
        <w:tc>
          <w:tcPr>
            <w:tcW w:w="1260"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(d) Frequency of Responses per Respondent</w:t>
            </w:r>
          </w:p>
          <w:p w:rsidRPr="00540CF7" w:rsidR="00624205" w:rsidP="00624205" w:rsidRDefault="00624205">
            <w:pPr>
              <w:jc w:val="center"/>
              <w:rPr>
                <w:rFonts w:ascii="Arial" w:hAnsi="Arial" w:cs="Arial"/>
                <w:b/>
                <w:sz w:val="20"/>
              </w:rPr>
            </w:pPr>
          </w:p>
        </w:tc>
        <w:tc>
          <w:tcPr>
            <w:tcW w:w="1260"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(e)</w:t>
            </w:r>
          </w:p>
          <w:p w:rsidRPr="00540CF7" w:rsidR="00624205" w:rsidP="00624205" w:rsidRDefault="00624205">
            <w:pPr>
              <w:jc w:val="center"/>
              <w:rPr>
                <w:rFonts w:ascii="Arial" w:hAnsi="Arial" w:cs="Arial"/>
                <w:b/>
                <w:sz w:val="20"/>
              </w:rPr>
            </w:pPr>
            <w:r w:rsidRPr="00540CF7">
              <w:rPr>
                <w:rFonts w:ascii="Arial" w:hAnsi="Arial" w:cs="Arial"/>
                <w:b/>
                <w:sz w:val="20"/>
              </w:rPr>
              <w:t>Total No. of Responses*</w:t>
            </w:r>
          </w:p>
          <w:p w:rsidRPr="00540CF7" w:rsidR="00624205" w:rsidP="00624205" w:rsidRDefault="00624205">
            <w:pPr>
              <w:jc w:val="center"/>
              <w:rPr>
                <w:rFonts w:ascii="Arial" w:hAnsi="Arial" w:cs="Arial"/>
                <w:b/>
                <w:sz w:val="20"/>
              </w:rPr>
            </w:pPr>
            <w:r w:rsidRPr="00540CF7">
              <w:rPr>
                <w:rFonts w:ascii="Arial" w:hAnsi="Arial" w:cs="Arial"/>
                <w:b/>
                <w:sz w:val="20"/>
              </w:rPr>
              <w:t xml:space="preserve">(c </w:t>
            </w:r>
            <w:r w:rsidRPr="00540CF7">
              <w:rPr>
                <w:rFonts w:ascii="Arial" w:hAnsi="Arial" w:cs="Arial"/>
                <w:sz w:val="20"/>
              </w:rPr>
              <w:t>x</w:t>
            </w:r>
            <w:r w:rsidRPr="00540CF7">
              <w:rPr>
                <w:rFonts w:ascii="Arial" w:hAnsi="Arial" w:cs="Arial"/>
                <w:b/>
                <w:sz w:val="20"/>
              </w:rPr>
              <w:t xml:space="preserve"> d)</w:t>
            </w:r>
          </w:p>
        </w:tc>
        <w:tc>
          <w:tcPr>
            <w:tcW w:w="918"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(f)</w:t>
            </w:r>
          </w:p>
          <w:p w:rsidRPr="00540CF7" w:rsidR="00624205" w:rsidP="00624205" w:rsidRDefault="00624205">
            <w:pPr>
              <w:jc w:val="center"/>
              <w:rPr>
                <w:rFonts w:ascii="Arial" w:hAnsi="Arial" w:cs="Arial"/>
                <w:b/>
                <w:sz w:val="20"/>
              </w:rPr>
            </w:pPr>
            <w:r w:rsidRPr="00540CF7">
              <w:rPr>
                <w:rFonts w:ascii="Arial" w:hAnsi="Arial" w:cs="Arial"/>
                <w:b/>
                <w:sz w:val="20"/>
              </w:rPr>
              <w:t>Avg. Burden per Response (in h )</w:t>
            </w:r>
          </w:p>
          <w:p w:rsidRPr="00540CF7" w:rsidR="00624205" w:rsidP="00624205" w:rsidRDefault="00624205">
            <w:pPr>
              <w:jc w:val="center"/>
              <w:rPr>
                <w:rFonts w:ascii="Arial" w:hAnsi="Arial" w:cs="Arial"/>
                <w:b/>
                <w:sz w:val="20"/>
              </w:rPr>
            </w:pPr>
          </w:p>
        </w:tc>
        <w:tc>
          <w:tcPr>
            <w:tcW w:w="1174"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(g)</w:t>
            </w:r>
          </w:p>
          <w:p w:rsidRPr="00540CF7" w:rsidR="00624205" w:rsidP="00624205" w:rsidRDefault="00624205">
            <w:pPr>
              <w:jc w:val="center"/>
              <w:rPr>
                <w:rFonts w:ascii="Arial" w:hAnsi="Arial" w:cs="Arial"/>
                <w:b/>
                <w:sz w:val="20"/>
              </w:rPr>
            </w:pPr>
            <w:r w:rsidRPr="00540CF7">
              <w:rPr>
                <w:rFonts w:ascii="Arial" w:hAnsi="Arial" w:cs="Arial"/>
                <w:b/>
                <w:sz w:val="20"/>
              </w:rPr>
              <w:t>Total Annual Burden (in h )</w:t>
            </w:r>
          </w:p>
          <w:p w:rsidRPr="00540CF7" w:rsidR="00624205" w:rsidP="00624205" w:rsidRDefault="00624205">
            <w:pPr>
              <w:jc w:val="center"/>
              <w:rPr>
                <w:rFonts w:ascii="Arial" w:hAnsi="Arial" w:cs="Arial"/>
                <w:b/>
                <w:sz w:val="20"/>
              </w:rPr>
            </w:pPr>
            <w:r w:rsidRPr="00540CF7">
              <w:rPr>
                <w:rFonts w:ascii="Arial" w:hAnsi="Arial" w:cs="Arial"/>
                <w:b/>
                <w:sz w:val="20"/>
              </w:rPr>
              <w:t xml:space="preserve">(e </w:t>
            </w:r>
            <w:r w:rsidRPr="00540CF7">
              <w:rPr>
                <w:rFonts w:ascii="Arial" w:hAnsi="Arial" w:cs="Arial"/>
                <w:sz w:val="20"/>
              </w:rPr>
              <w:t>x</w:t>
            </w:r>
            <w:r w:rsidRPr="00540CF7">
              <w:rPr>
                <w:rFonts w:ascii="Arial" w:hAnsi="Arial" w:cs="Arial"/>
                <w:b/>
                <w:sz w:val="20"/>
              </w:rPr>
              <w:t xml:space="preserve"> f)</w:t>
            </w:r>
          </w:p>
        </w:tc>
        <w:tc>
          <w:tcPr>
            <w:tcW w:w="908" w:type="dxa"/>
            <w:tcBorders>
              <w:top w:val="single" w:color="auto" w:sz="4" w:space="0"/>
              <w:left w:val="nil"/>
              <w:bottom w:val="single" w:color="auto" w:sz="4" w:space="0"/>
              <w:right w:val="single" w:color="auto" w:sz="8"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(h)</w:t>
            </w:r>
          </w:p>
          <w:p w:rsidRPr="00540CF7" w:rsidR="00624205" w:rsidP="00624205" w:rsidRDefault="00624205">
            <w:pPr>
              <w:jc w:val="center"/>
              <w:rPr>
                <w:rFonts w:ascii="Arial" w:hAnsi="Arial" w:cs="Arial"/>
                <w:b/>
                <w:sz w:val="20"/>
              </w:rPr>
            </w:pPr>
            <w:r w:rsidRPr="00540CF7">
              <w:rPr>
                <w:rFonts w:ascii="Arial" w:hAnsi="Arial" w:cs="Arial"/>
                <w:b/>
                <w:sz w:val="20"/>
              </w:rPr>
              <w:t>Avg. Hourly Wage Rate</w:t>
            </w:r>
          </w:p>
          <w:p w:rsidRPr="00540CF7" w:rsidR="00624205" w:rsidP="00624205" w:rsidRDefault="00624205">
            <w:pPr>
              <w:jc w:val="center"/>
              <w:rPr>
                <w:rFonts w:ascii="Arial" w:hAnsi="Arial" w:cs="Arial"/>
                <w:b/>
                <w:sz w:val="20"/>
              </w:rPr>
            </w:pPr>
          </w:p>
        </w:tc>
        <w:tc>
          <w:tcPr>
            <w:tcW w:w="1368" w:type="dxa"/>
            <w:tcBorders>
              <w:top w:val="single" w:color="auto" w:sz="4" w:space="0"/>
              <w:left w:val="nil"/>
              <w:bottom w:val="single" w:color="auto" w:sz="4" w:space="0"/>
              <w:right w:val="single" w:color="auto" w:sz="4" w:space="0"/>
            </w:tcBorders>
            <w:shd w:val="clear" w:color="auto" w:fill="CCCCCC"/>
          </w:tcPr>
          <w:p w:rsidRPr="00540CF7" w:rsidR="00624205" w:rsidP="00624205" w:rsidRDefault="00624205">
            <w:pPr>
              <w:jc w:val="center"/>
              <w:rPr>
                <w:rFonts w:ascii="Arial" w:hAnsi="Arial" w:cs="Arial"/>
                <w:b/>
                <w:sz w:val="20"/>
              </w:rPr>
            </w:pPr>
            <w:r w:rsidRPr="00540CF7">
              <w:rPr>
                <w:rFonts w:ascii="Arial" w:hAnsi="Arial" w:cs="Arial"/>
                <w:b/>
                <w:sz w:val="20"/>
              </w:rPr>
              <w:t>(</w:t>
            </w:r>
            <w:proofErr w:type="spellStart"/>
            <w:r w:rsidRPr="00540CF7">
              <w:rPr>
                <w:rFonts w:ascii="Arial" w:hAnsi="Arial" w:cs="Arial"/>
                <w:b/>
                <w:sz w:val="20"/>
              </w:rPr>
              <w:t>i</w:t>
            </w:r>
            <w:proofErr w:type="spellEnd"/>
            <w:r w:rsidRPr="00540CF7">
              <w:rPr>
                <w:rFonts w:ascii="Arial" w:hAnsi="Arial" w:cs="Arial"/>
                <w:b/>
                <w:sz w:val="20"/>
              </w:rPr>
              <w:t>)</w:t>
            </w:r>
          </w:p>
          <w:p w:rsidRPr="00540CF7" w:rsidR="00624205" w:rsidP="00624205" w:rsidRDefault="00624205">
            <w:pPr>
              <w:jc w:val="center"/>
              <w:rPr>
                <w:rFonts w:ascii="Arial" w:hAnsi="Arial" w:cs="Arial"/>
                <w:b/>
                <w:sz w:val="20"/>
              </w:rPr>
            </w:pPr>
            <w:r w:rsidRPr="00540CF7">
              <w:rPr>
                <w:rFonts w:ascii="Arial" w:hAnsi="Arial" w:cs="Arial"/>
                <w:b/>
                <w:sz w:val="20"/>
              </w:rPr>
              <w:t>Total Annual Respondent Cost</w:t>
            </w:r>
          </w:p>
          <w:p w:rsidRPr="00540CF7" w:rsidR="00624205" w:rsidP="00624205" w:rsidRDefault="00624205">
            <w:pPr>
              <w:jc w:val="center"/>
              <w:rPr>
                <w:rFonts w:ascii="Arial" w:hAnsi="Arial" w:cs="Arial"/>
                <w:b/>
                <w:sz w:val="20"/>
              </w:rPr>
            </w:pPr>
            <w:r w:rsidRPr="00540CF7">
              <w:rPr>
                <w:rFonts w:ascii="Arial" w:hAnsi="Arial" w:cs="Arial"/>
                <w:b/>
                <w:sz w:val="20"/>
              </w:rPr>
              <w:t xml:space="preserve">(g </w:t>
            </w:r>
            <w:r w:rsidRPr="00540CF7">
              <w:rPr>
                <w:rFonts w:ascii="Arial" w:hAnsi="Arial" w:cs="Arial"/>
                <w:sz w:val="20"/>
              </w:rPr>
              <w:t>x</w:t>
            </w:r>
            <w:r w:rsidRPr="00540CF7">
              <w:rPr>
                <w:rFonts w:ascii="Arial" w:hAnsi="Arial" w:cs="Arial"/>
                <w:b/>
                <w:sz w:val="20"/>
              </w:rPr>
              <w:t xml:space="preserve"> h)</w:t>
            </w:r>
          </w:p>
        </w:tc>
      </w:tr>
      <w:tr w:rsidRPr="002F22F4" w:rsidR="00624205" w:rsidTr="00540CF7">
        <w:trPr>
          <w:cantSplit/>
          <w:trHeight w:val="647"/>
          <w:jc w:val="center"/>
        </w:trPr>
        <w:tc>
          <w:tcPr>
            <w:tcW w:w="1242" w:type="dxa"/>
            <w:tcBorders>
              <w:top w:val="single" w:color="auto" w:sz="4" w:space="0"/>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single" w:color="auto" w:sz="4" w:space="0"/>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49.12</w:t>
            </w:r>
          </w:p>
        </w:tc>
        <w:tc>
          <w:tcPr>
            <w:tcW w:w="1350"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918"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174"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single" w:color="auto" w:sz="4" w:space="0"/>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single" w:color="auto" w:sz="4" w:space="0"/>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$969</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49.13</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$388</w:t>
            </w:r>
          </w:p>
        </w:tc>
      </w:tr>
      <w:tr w:rsidRPr="002F22F4" w:rsidR="00624205" w:rsidTr="00540CF7">
        <w:trPr>
          <w:cantSplit/>
          <w:trHeight w:val="648"/>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 xml:space="preserve">Business or other for-profit </w:t>
            </w:r>
            <w:r w:rsidRPr="001B431E">
              <w:rPr>
                <w:rFonts w:ascii="Arial" w:hAnsi="Arial" w:cs="Arial"/>
                <w:i/>
                <w:sz w:val="20"/>
              </w:rPr>
              <w:t>(Certify)</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49.16</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84</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144</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12,096</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0.1</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1,210</w:t>
            </w:r>
          </w:p>
          <w:p w:rsidRPr="0068606E" w:rsidR="00624205" w:rsidP="00540CF7" w:rsidRDefault="00624205">
            <w:pPr>
              <w:jc w:val="center"/>
              <w:rPr>
                <w:rFonts w:ascii="Arial" w:hAnsi="Arial" w:cs="Arial"/>
                <w:sz w:val="20"/>
              </w:rPr>
            </w:pPr>
            <w:r w:rsidRPr="0020433E">
              <w:rPr>
                <w:rFonts w:ascii="Arial" w:hAnsi="Arial" w:cs="Arial"/>
                <w:sz w:val="20"/>
              </w:rPr>
              <w:t>(record</w:t>
            </w:r>
            <w:r w:rsidR="00C17F07">
              <w:rPr>
                <w:rFonts w:ascii="Arial" w:hAnsi="Arial" w:cs="Arial"/>
                <w:sz w:val="20"/>
              </w:rPr>
              <w:t>-</w:t>
            </w:r>
            <w:r w:rsidRPr="00540CF7">
              <w:rPr>
                <w:rFonts w:ascii="Arial" w:hAnsi="Arial" w:cs="Arial"/>
                <w:sz w:val="20"/>
              </w:rPr>
              <w:t>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w:t>
            </w:r>
            <w:r w:rsidR="00CA32E8">
              <w:rPr>
                <w:rFonts w:ascii="Arial" w:hAnsi="Arial" w:cs="Arial"/>
                <w:sz w:val="20"/>
              </w:rPr>
              <w:t>43.73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$52,896</w:t>
            </w:r>
          </w:p>
        </w:tc>
      </w:tr>
      <w:tr w:rsidRPr="002F22F4" w:rsidR="00624205" w:rsidTr="00540CF7">
        <w:trPr>
          <w:cantSplit/>
          <w:trHeight w:val="648"/>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68606E">
              <w:rPr>
                <w:rFonts w:ascii="Arial" w:hAnsi="Arial" w:cs="Arial"/>
                <w:sz w:val="20"/>
              </w:rPr>
              <w:lastRenderedPageBreak/>
              <w:t>Business or other for-p</w:t>
            </w:r>
            <w:r w:rsidRPr="001B431E">
              <w:rPr>
                <w:rFonts w:ascii="Arial" w:hAnsi="Arial" w:cs="Arial"/>
                <w:sz w:val="20"/>
              </w:rPr>
              <w:t xml:space="preserve">rofit </w:t>
            </w:r>
            <w:r w:rsidRPr="0020433E">
              <w:rPr>
                <w:rFonts w:ascii="Arial" w:hAnsi="Arial" w:cs="Arial"/>
                <w:i/>
                <w:sz w:val="20"/>
              </w:rPr>
              <w:t>(Record Corrective Actions)</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49.16</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84</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24</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2,016</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0.25</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504</w:t>
            </w:r>
          </w:p>
          <w:p w:rsidRPr="0068606E" w:rsidR="00624205" w:rsidP="00540CF7" w:rsidRDefault="00624205">
            <w:pPr>
              <w:jc w:val="center"/>
              <w:rPr>
                <w:rFonts w:ascii="Arial" w:hAnsi="Arial" w:cs="Arial"/>
                <w:sz w:val="20"/>
              </w:rPr>
            </w:pPr>
            <w:r w:rsidRPr="00540CF7">
              <w:rPr>
                <w:rFonts w:ascii="Arial" w:hAnsi="Arial" w:cs="Arial"/>
                <w:sz w:val="20"/>
              </w:rPr>
              <w:t>(record-keeping)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$43.73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$22,040</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49.17 / MSHA Form 5000</w:t>
            </w:r>
            <w:r w:rsidRPr="0020433E">
              <w:rPr>
                <w:rFonts w:ascii="Arial" w:hAnsi="Arial" w:cs="Arial"/>
                <w:sz w:val="20"/>
              </w:rPr>
              <w:noBreakHyphen/>
              <w:t>3</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308</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6</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1,84</w:t>
            </w:r>
            <w:r w:rsidR="00CA32E8">
              <w:rPr>
                <w:rFonts w:ascii="Arial" w:hAnsi="Arial" w:cs="Arial"/>
                <w:sz w:val="20"/>
              </w:rPr>
              <w:t>8</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0.25</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462</w:t>
            </w:r>
          </w:p>
          <w:p w:rsidRPr="0068606E" w:rsidR="00624205" w:rsidP="00540CF7" w:rsidRDefault="00624205">
            <w:pPr>
              <w:jc w:val="center"/>
              <w:rPr>
                <w:rFonts w:ascii="Arial" w:hAnsi="Arial" w:cs="Arial"/>
                <w:sz w:val="20"/>
              </w:rPr>
            </w:pPr>
            <w:r w:rsidRPr="00540CF7">
              <w:rPr>
                <w:rFonts w:ascii="Arial" w:hAnsi="Arial" w:cs="Arial"/>
                <w:sz w:val="20"/>
              </w:rPr>
              <w:t>(record-keeping)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$44,</w:t>
            </w:r>
            <w:r w:rsidR="00CA32E8">
              <w:rPr>
                <w:rFonts w:ascii="Arial" w:hAnsi="Arial" w:cs="Arial"/>
                <w:sz w:val="20"/>
              </w:rPr>
              <w:t>782</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49.17 / MSHA Form 5000</w:t>
            </w:r>
            <w:r w:rsidRPr="0020433E">
              <w:rPr>
                <w:rFonts w:ascii="Arial" w:hAnsi="Arial" w:cs="Arial"/>
                <w:sz w:val="20"/>
              </w:rPr>
              <w:noBreakHyphen/>
              <w:t>3</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308</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616</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0.25</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154</w:t>
            </w:r>
          </w:p>
          <w:p w:rsidRPr="0068606E" w:rsidR="00624205" w:rsidP="00540CF7" w:rsidRDefault="00624205">
            <w:pPr>
              <w:jc w:val="center"/>
              <w:rPr>
                <w:rFonts w:ascii="Arial" w:hAnsi="Arial" w:cs="Arial"/>
                <w:sz w:val="20"/>
              </w:rPr>
            </w:pPr>
            <w:r w:rsidRPr="00540CF7">
              <w:rPr>
                <w:rFonts w:ascii="Arial" w:hAnsi="Arial" w:cs="Arial"/>
                <w:sz w:val="20"/>
              </w:rPr>
              <w:t>(record-keeping)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$14,9</w:t>
            </w:r>
            <w:r w:rsidR="00CA32E8">
              <w:rPr>
                <w:rFonts w:ascii="Arial" w:hAnsi="Arial" w:cs="Arial"/>
                <w:sz w:val="20"/>
              </w:rPr>
              <w:t>2</w:t>
            </w:r>
            <w:r w:rsidRPr="0020433E">
              <w:rPr>
                <w:rFonts w:ascii="Arial" w:hAnsi="Arial" w:cs="Arial"/>
                <w:sz w:val="20"/>
              </w:rPr>
              <w:t>7</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49.18</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335</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6</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2,010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0.20</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402</w:t>
            </w:r>
          </w:p>
          <w:p w:rsidRPr="0068606E" w:rsidR="00624205" w:rsidP="00540CF7" w:rsidRDefault="00624205">
            <w:pPr>
              <w:jc w:val="center"/>
              <w:rPr>
                <w:rFonts w:ascii="Arial" w:hAnsi="Arial" w:cs="Arial"/>
                <w:sz w:val="20"/>
              </w:rPr>
            </w:pPr>
            <w:r w:rsidRPr="00540CF7">
              <w:rPr>
                <w:rFonts w:ascii="Arial" w:hAnsi="Arial" w:cs="Arial"/>
                <w:sz w:val="20"/>
              </w:rPr>
              <w:t>(record-keeping)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$38,966</w:t>
            </w:r>
          </w:p>
        </w:tc>
      </w:tr>
      <w:tr w:rsidRPr="002F22F4" w:rsidR="00624205" w:rsidTr="00540CF7">
        <w:trPr>
          <w:cantSplit/>
          <w:trHeight w:val="648"/>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49.18</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335</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670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0.20</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134</w:t>
            </w:r>
          </w:p>
          <w:p w:rsidRPr="0068606E" w:rsidR="00624205" w:rsidP="00540CF7" w:rsidRDefault="00624205">
            <w:pPr>
              <w:jc w:val="center"/>
              <w:rPr>
                <w:rFonts w:ascii="Arial" w:hAnsi="Arial" w:cs="Arial"/>
                <w:sz w:val="20"/>
              </w:rPr>
            </w:pPr>
            <w:r w:rsidRPr="00540CF7">
              <w:rPr>
                <w:rFonts w:ascii="Arial" w:hAnsi="Arial" w:cs="Arial"/>
                <w:sz w:val="20"/>
              </w:rPr>
              <w:t>(record-keeping)</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$12,989</w:t>
            </w:r>
          </w:p>
        </w:tc>
      </w:tr>
      <w:tr w:rsidRPr="002F22F4" w:rsidR="00624205" w:rsidTr="00540CF7">
        <w:trPr>
          <w:cantSplit/>
          <w:trHeight w:val="648"/>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w:t>
            </w:r>
            <w:r w:rsidRPr="001B431E">
              <w:rPr>
                <w:rFonts w:ascii="Arial" w:hAnsi="Arial" w:cs="Arial"/>
                <w:sz w:val="20"/>
              </w:rPr>
              <w:t>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49.19</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$1,939</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49.50 / MSHA Form 2000-224</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206</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412</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0.25</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p>
          <w:p w:rsidRPr="00540CF7" w:rsidR="00624205" w:rsidP="00540CF7" w:rsidRDefault="00624205">
            <w:pPr>
              <w:jc w:val="center"/>
              <w:rPr>
                <w:rFonts w:ascii="Arial" w:hAnsi="Arial" w:cs="Arial"/>
                <w:sz w:val="20"/>
              </w:rPr>
            </w:pPr>
            <w:r w:rsidRPr="0020433E">
              <w:rPr>
                <w:rFonts w:ascii="Arial" w:hAnsi="Arial" w:cs="Arial"/>
                <w:sz w:val="20"/>
              </w:rPr>
              <w:t xml:space="preserve">103 </w:t>
            </w:r>
            <w:r w:rsidRPr="00540CF7">
              <w:rPr>
                <w:rFonts w:ascii="Arial" w:hAnsi="Arial" w:cs="Arial"/>
                <w:sz w:val="20"/>
              </w:rPr>
              <w:t>(record-keeping)</w:t>
            </w:r>
          </w:p>
          <w:p w:rsidRPr="00540CF7" w:rsidR="00624205" w:rsidP="00540CF7" w:rsidRDefault="00624205">
            <w:pPr>
              <w:jc w:val="center"/>
              <w:rPr>
                <w:rFonts w:ascii="Arial" w:hAnsi="Arial" w:cs="Arial"/>
                <w:sz w:val="20"/>
              </w:rPr>
            </w:pPr>
          </w:p>
          <w:p w:rsidRPr="0068606E" w:rsidR="00624205" w:rsidP="00540CF7" w:rsidRDefault="00624205">
            <w:pPr>
              <w:jc w:val="center"/>
              <w:rPr>
                <w:rFonts w:ascii="Arial" w:hAnsi="Arial" w:cs="Arial"/>
                <w:sz w:val="20"/>
              </w:rPr>
            </w:pP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$9,984</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49.50 / MSHA Form 2000-224</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206</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p>
          <w:p w:rsidRPr="0020433E" w:rsidR="00624205" w:rsidP="00540CF7" w:rsidRDefault="00624205">
            <w:pPr>
              <w:jc w:val="center"/>
              <w:rPr>
                <w:rFonts w:ascii="Arial" w:hAnsi="Arial" w:cs="Arial"/>
                <w:sz w:val="20"/>
              </w:rPr>
            </w:pPr>
            <w:r w:rsidRPr="0020433E">
              <w:rPr>
                <w:rFonts w:ascii="Arial" w:hAnsi="Arial" w:cs="Arial"/>
                <w:sz w:val="20"/>
              </w:rPr>
              <w:t>412</w:t>
            </w:r>
          </w:p>
          <w:p w:rsidRPr="0020433E" w:rsidR="00624205" w:rsidP="00540CF7" w:rsidRDefault="00624205">
            <w:pPr>
              <w:jc w:val="center"/>
              <w:rPr>
                <w:rFonts w:ascii="Arial" w:hAnsi="Arial" w:cs="Arial"/>
                <w:sz w:val="20"/>
              </w:rPr>
            </w:pP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0.01</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p>
          <w:p w:rsidRPr="0020433E" w:rsidR="00624205" w:rsidP="00540CF7" w:rsidRDefault="00624205">
            <w:pPr>
              <w:jc w:val="center"/>
              <w:rPr>
                <w:rFonts w:ascii="Arial" w:hAnsi="Arial" w:cs="Arial"/>
                <w:sz w:val="20"/>
              </w:rPr>
            </w:pPr>
            <w:r w:rsidRPr="0020433E">
              <w:rPr>
                <w:rFonts w:ascii="Arial" w:hAnsi="Arial" w:cs="Arial"/>
                <w:sz w:val="20"/>
              </w:rPr>
              <w:t>3</w:t>
            </w:r>
          </w:p>
          <w:p w:rsidRPr="00540CF7" w:rsidR="00624205" w:rsidP="00540CF7" w:rsidRDefault="00624205">
            <w:pPr>
              <w:jc w:val="center"/>
              <w:rPr>
                <w:rFonts w:ascii="Arial" w:hAnsi="Arial" w:cs="Arial"/>
                <w:sz w:val="20"/>
              </w:rPr>
            </w:pPr>
            <w:r w:rsidRPr="00540CF7">
              <w:rPr>
                <w:rFonts w:ascii="Arial" w:hAnsi="Arial" w:cs="Arial"/>
                <w:sz w:val="20"/>
              </w:rPr>
              <w:t>(reporting)</w:t>
            </w:r>
          </w:p>
          <w:p w:rsidRPr="0068606E" w:rsidR="00624205" w:rsidP="00540CF7" w:rsidRDefault="00624205">
            <w:pPr>
              <w:jc w:val="center"/>
              <w:rPr>
                <w:rFonts w:ascii="Arial" w:hAnsi="Arial" w:cs="Arial"/>
                <w:sz w:val="20"/>
              </w:rPr>
            </w:pP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$22.41</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$77</w:t>
            </w:r>
          </w:p>
        </w:tc>
      </w:tr>
      <w:tr w:rsidRPr="002F22F4" w:rsidR="00624205" w:rsidTr="00540CF7">
        <w:trPr>
          <w:cantSplit/>
          <w:trHeight w:val="565"/>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75.1713-1</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20</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$1,939</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77.1702</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30</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30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60</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$5,816</w:t>
            </w:r>
          </w:p>
        </w:tc>
      </w:tr>
      <w:tr w:rsidRPr="002F22F4" w:rsidR="00624205" w:rsidTr="00540CF7">
        <w:trPr>
          <w:cantSplit/>
          <w:trHeight w:val="647"/>
          <w:jc w:val="center"/>
        </w:trPr>
        <w:tc>
          <w:tcPr>
            <w:tcW w:w="1242" w:type="dxa"/>
            <w:tcBorders>
              <w:top w:val="nil"/>
              <w:left w:val="single" w:color="auto" w:sz="8" w:space="0"/>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68606E">
              <w:rPr>
                <w:rFonts w:ascii="Arial" w:hAnsi="Arial" w:cs="Arial"/>
                <w:sz w:val="20"/>
              </w:rPr>
              <w:t>Business or other fo</w:t>
            </w:r>
            <w:r w:rsidRPr="001B431E">
              <w:rPr>
                <w:rFonts w:ascii="Arial" w:hAnsi="Arial" w:cs="Arial"/>
                <w:sz w:val="20"/>
              </w:rPr>
              <w:t>r-profit</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68606E" w:rsidRDefault="00624205">
            <w:pPr>
              <w:jc w:val="center"/>
              <w:rPr>
                <w:rFonts w:ascii="Arial" w:hAnsi="Arial" w:cs="Arial"/>
                <w:sz w:val="20"/>
              </w:rPr>
            </w:pPr>
            <w:r w:rsidRPr="0020433E">
              <w:rPr>
                <w:rFonts w:ascii="Arial" w:hAnsi="Arial" w:cs="Arial"/>
                <w:sz w:val="20"/>
              </w:rPr>
              <w:t>77.1702</w:t>
            </w:r>
          </w:p>
        </w:tc>
        <w:tc>
          <w:tcPr>
            <w:tcW w:w="135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40</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1</w:t>
            </w:r>
          </w:p>
        </w:tc>
        <w:tc>
          <w:tcPr>
            <w:tcW w:w="1260"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40</w:t>
            </w:r>
          </w:p>
        </w:tc>
        <w:tc>
          <w:tcPr>
            <w:tcW w:w="91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2</w:t>
            </w:r>
          </w:p>
        </w:tc>
        <w:tc>
          <w:tcPr>
            <w:tcW w:w="1174"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80</w:t>
            </w:r>
          </w:p>
          <w:p w:rsidRPr="0068606E" w:rsidR="00624205" w:rsidP="00540CF7" w:rsidRDefault="00624205">
            <w:pPr>
              <w:jc w:val="center"/>
              <w:rPr>
                <w:rFonts w:ascii="Arial" w:hAnsi="Arial" w:cs="Arial"/>
                <w:sz w:val="20"/>
              </w:rPr>
            </w:pPr>
            <w:r w:rsidRPr="00540CF7">
              <w:rPr>
                <w:rFonts w:ascii="Arial" w:hAnsi="Arial" w:cs="Arial"/>
                <w:sz w:val="20"/>
              </w:rPr>
              <w:t>(3</w:t>
            </w:r>
            <w:r w:rsidRPr="00540CF7">
              <w:rPr>
                <w:rFonts w:ascii="Arial" w:hAnsi="Arial" w:cs="Arial"/>
                <w:sz w:val="20"/>
                <w:vertAlign w:val="superscript"/>
              </w:rPr>
              <w:t>rd</w:t>
            </w:r>
            <w:r w:rsidRPr="00540CF7">
              <w:rPr>
                <w:rFonts w:ascii="Arial" w:hAnsi="Arial" w:cs="Arial"/>
                <w:sz w:val="20"/>
              </w:rPr>
              <w:t xml:space="preserve"> party </w:t>
            </w:r>
            <w:proofErr w:type="spellStart"/>
            <w:r w:rsidRPr="00540CF7">
              <w:rPr>
                <w:rFonts w:ascii="Arial" w:hAnsi="Arial" w:cs="Arial"/>
                <w:sz w:val="20"/>
              </w:rPr>
              <w:t>discl</w:t>
            </w:r>
            <w:proofErr w:type="spellEnd"/>
            <w:r w:rsidRPr="00540CF7">
              <w:rPr>
                <w:rFonts w:ascii="Arial" w:hAnsi="Arial" w:cs="Arial"/>
                <w:sz w:val="20"/>
              </w:rPr>
              <w:t>.)</w:t>
            </w:r>
          </w:p>
        </w:tc>
        <w:tc>
          <w:tcPr>
            <w:tcW w:w="908" w:type="dxa"/>
            <w:tcBorders>
              <w:top w:val="nil"/>
              <w:left w:val="nil"/>
              <w:bottom w:val="single" w:color="auto" w:sz="8" w:space="0"/>
              <w:right w:val="single" w:color="auto" w:sz="8" w:space="0"/>
            </w:tcBorders>
            <w:shd w:val="clear" w:color="auto" w:fill="auto"/>
            <w:vAlign w:val="center"/>
          </w:tcPr>
          <w:p w:rsidRPr="001B431E" w:rsidR="00624205" w:rsidP="00540CF7" w:rsidRDefault="00624205">
            <w:pPr>
              <w:jc w:val="center"/>
              <w:rPr>
                <w:rFonts w:ascii="Arial" w:hAnsi="Arial" w:cs="Arial"/>
                <w:sz w:val="20"/>
              </w:rPr>
            </w:pPr>
            <w:r w:rsidRPr="001B431E">
              <w:rPr>
                <w:rFonts w:ascii="Arial" w:hAnsi="Arial" w:cs="Arial"/>
                <w:sz w:val="20"/>
              </w:rPr>
              <w:t>$96.93</w:t>
            </w:r>
          </w:p>
        </w:tc>
        <w:tc>
          <w:tcPr>
            <w:tcW w:w="1368" w:type="dxa"/>
            <w:tcBorders>
              <w:top w:val="nil"/>
              <w:left w:val="nil"/>
              <w:bottom w:val="single" w:color="auto" w:sz="8" w:space="0"/>
              <w:right w:val="single" w:color="auto" w:sz="8" w:space="0"/>
            </w:tcBorders>
            <w:shd w:val="clear" w:color="auto" w:fill="auto"/>
            <w:vAlign w:val="center"/>
          </w:tcPr>
          <w:p w:rsidRPr="0020433E" w:rsidR="00624205" w:rsidP="00540CF7" w:rsidRDefault="00624205">
            <w:pPr>
              <w:jc w:val="center"/>
              <w:rPr>
                <w:rFonts w:ascii="Arial" w:hAnsi="Arial" w:cs="Arial"/>
                <w:sz w:val="20"/>
              </w:rPr>
            </w:pPr>
            <w:r w:rsidRPr="0020433E">
              <w:rPr>
                <w:rFonts w:ascii="Arial" w:hAnsi="Arial" w:cs="Arial"/>
                <w:sz w:val="20"/>
              </w:rPr>
              <w:t>$7,754</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BFBFBF"/>
            <w:vAlign w:val="center"/>
          </w:tcPr>
          <w:p w:rsidRPr="0068606E" w:rsidR="00624205" w:rsidP="00624205" w:rsidRDefault="00C17F07">
            <w:pPr>
              <w:jc w:val="center"/>
              <w:rPr>
                <w:rFonts w:ascii="Arial" w:hAnsi="Arial" w:cs="Arial"/>
                <w:b/>
                <w:bCs/>
                <w:sz w:val="20"/>
              </w:rPr>
            </w:pPr>
            <w:r>
              <w:rPr>
                <w:rFonts w:ascii="Arial" w:hAnsi="Arial" w:cs="Arial"/>
                <w:b/>
                <w:bCs/>
                <w:sz w:val="20"/>
              </w:rPr>
              <w:t xml:space="preserve">1219-0144 </w:t>
            </w:r>
            <w:r w:rsidRPr="0068606E" w:rsidR="00624205">
              <w:rPr>
                <w:rFonts w:ascii="Arial" w:hAnsi="Arial" w:cs="Arial"/>
                <w:b/>
                <w:bCs/>
                <w:sz w:val="20"/>
              </w:rPr>
              <w:t>Total</w:t>
            </w:r>
          </w:p>
        </w:tc>
        <w:tc>
          <w:tcPr>
            <w:tcW w:w="1368" w:type="dxa"/>
            <w:tcBorders>
              <w:top w:val="single" w:color="auto" w:sz="8" w:space="0"/>
              <w:left w:val="nil"/>
              <w:bottom w:val="single" w:color="auto" w:sz="8" w:space="0"/>
              <w:right w:val="single" w:color="auto" w:sz="8" w:space="0"/>
            </w:tcBorders>
            <w:shd w:val="clear" w:color="auto" w:fill="000000"/>
            <w:vAlign w:val="center"/>
          </w:tcPr>
          <w:p w:rsidRPr="001B431E" w:rsidR="00624205" w:rsidP="00624205" w:rsidRDefault="00624205">
            <w:pPr>
              <w:jc w:val="center"/>
              <w:rPr>
                <w:rFonts w:ascii="Arial" w:hAnsi="Arial" w:cs="Arial"/>
                <w:b/>
                <w:bCs/>
                <w:sz w:val="20"/>
              </w:rPr>
            </w:pPr>
          </w:p>
        </w:tc>
        <w:tc>
          <w:tcPr>
            <w:tcW w:w="1350" w:type="dxa"/>
            <w:tcBorders>
              <w:top w:val="single" w:color="auto" w:sz="8" w:space="0"/>
              <w:left w:val="nil"/>
              <w:bottom w:val="single" w:color="auto" w:sz="8" w:space="0"/>
              <w:right w:val="single" w:color="auto" w:sz="8" w:space="0"/>
            </w:tcBorders>
            <w:shd w:val="clear" w:color="auto" w:fill="000000"/>
            <w:vAlign w:val="bottom"/>
          </w:tcPr>
          <w:p w:rsidRPr="001B431E" w:rsidR="00624205" w:rsidP="00540CF7" w:rsidRDefault="00624205">
            <w:pPr>
              <w:jc w:val="center"/>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000000"/>
            <w:vAlign w:val="bottom"/>
          </w:tcPr>
          <w:p w:rsidRPr="0020433E" w:rsidR="00624205" w:rsidP="00540CF7" w:rsidRDefault="00624205">
            <w:pPr>
              <w:jc w:val="center"/>
              <w:rPr>
                <w:rFonts w:ascii="Arial" w:hAnsi="Arial" w:cs="Arial"/>
                <w:b/>
                <w:sz w:val="20"/>
              </w:rPr>
            </w:pPr>
          </w:p>
        </w:tc>
        <w:tc>
          <w:tcPr>
            <w:tcW w:w="1260" w:type="dxa"/>
            <w:tcBorders>
              <w:top w:val="single" w:color="auto" w:sz="8" w:space="0"/>
              <w:left w:val="nil"/>
              <w:bottom w:val="single" w:color="auto" w:sz="8" w:space="0"/>
              <w:right w:val="single" w:color="auto" w:sz="8" w:space="0"/>
            </w:tcBorders>
            <w:shd w:val="clear" w:color="auto" w:fill="BFBFBF"/>
            <w:vAlign w:val="bottom"/>
          </w:tcPr>
          <w:p w:rsidRPr="0020433E" w:rsidR="00624205" w:rsidP="00540CF7" w:rsidRDefault="00624205">
            <w:pPr>
              <w:jc w:val="center"/>
              <w:rPr>
                <w:rFonts w:ascii="Arial" w:hAnsi="Arial" w:cs="Arial"/>
                <w:b/>
                <w:sz w:val="20"/>
              </w:rPr>
            </w:pPr>
            <w:r w:rsidRPr="0020433E">
              <w:rPr>
                <w:rFonts w:ascii="Arial" w:hAnsi="Arial" w:cs="Arial"/>
                <w:b/>
                <w:sz w:val="20"/>
              </w:rPr>
              <w:t>20,18</w:t>
            </w:r>
            <w:r w:rsidR="00CA32E8">
              <w:rPr>
                <w:rFonts w:ascii="Arial" w:hAnsi="Arial" w:cs="Arial"/>
                <w:b/>
                <w:sz w:val="20"/>
              </w:rPr>
              <w:t>2</w:t>
            </w:r>
          </w:p>
        </w:tc>
        <w:tc>
          <w:tcPr>
            <w:tcW w:w="918" w:type="dxa"/>
            <w:tcBorders>
              <w:top w:val="single" w:color="auto" w:sz="8" w:space="0"/>
              <w:left w:val="nil"/>
              <w:bottom w:val="single" w:color="auto" w:sz="8" w:space="0"/>
              <w:right w:val="single" w:color="auto" w:sz="8" w:space="0"/>
            </w:tcBorders>
            <w:shd w:val="clear" w:color="auto" w:fill="000000"/>
            <w:vAlign w:val="bottom"/>
          </w:tcPr>
          <w:p w:rsidRPr="0020433E" w:rsidR="00624205" w:rsidP="00540CF7" w:rsidRDefault="00624205">
            <w:pPr>
              <w:jc w:val="center"/>
              <w:rPr>
                <w:rFonts w:ascii="Arial" w:hAnsi="Arial" w:cs="Arial"/>
                <w:b/>
                <w:sz w:val="20"/>
              </w:rPr>
            </w:pPr>
          </w:p>
        </w:tc>
        <w:tc>
          <w:tcPr>
            <w:tcW w:w="1174" w:type="dxa"/>
            <w:tcBorders>
              <w:top w:val="single" w:color="auto" w:sz="8" w:space="0"/>
              <w:left w:val="nil"/>
              <w:bottom w:val="single" w:color="auto" w:sz="8" w:space="0"/>
              <w:right w:val="single" w:color="auto" w:sz="8" w:space="0"/>
            </w:tcBorders>
            <w:shd w:val="clear" w:color="auto" w:fill="BFBFBF"/>
            <w:vAlign w:val="bottom"/>
          </w:tcPr>
          <w:p w:rsidRPr="0020433E" w:rsidR="00624205" w:rsidP="00540CF7" w:rsidRDefault="00624205">
            <w:pPr>
              <w:jc w:val="center"/>
              <w:rPr>
                <w:rFonts w:ascii="Arial" w:hAnsi="Arial" w:cs="Arial"/>
                <w:b/>
                <w:sz w:val="20"/>
              </w:rPr>
            </w:pPr>
            <w:r w:rsidRPr="0020433E">
              <w:rPr>
                <w:rFonts w:ascii="Arial" w:hAnsi="Arial" w:cs="Arial"/>
                <w:b/>
                <w:sz w:val="20"/>
              </w:rPr>
              <w:t>3,166</w:t>
            </w:r>
          </w:p>
        </w:tc>
        <w:tc>
          <w:tcPr>
            <w:tcW w:w="908" w:type="dxa"/>
            <w:tcBorders>
              <w:top w:val="single" w:color="auto" w:sz="8" w:space="0"/>
              <w:left w:val="nil"/>
              <w:bottom w:val="single" w:color="auto" w:sz="8" w:space="0"/>
              <w:right w:val="single" w:color="auto" w:sz="8" w:space="0"/>
            </w:tcBorders>
            <w:shd w:val="clear" w:color="auto" w:fill="000000"/>
            <w:vAlign w:val="bottom"/>
          </w:tcPr>
          <w:p w:rsidRPr="0020433E" w:rsidR="00624205" w:rsidP="00540CF7" w:rsidRDefault="00624205">
            <w:pPr>
              <w:jc w:val="center"/>
              <w:rPr>
                <w:rFonts w:ascii="Arial" w:hAnsi="Arial" w:cs="Arial"/>
                <w:b/>
                <w:sz w:val="20"/>
              </w:rPr>
            </w:pPr>
          </w:p>
        </w:tc>
        <w:tc>
          <w:tcPr>
            <w:tcW w:w="1368" w:type="dxa"/>
            <w:tcBorders>
              <w:top w:val="single" w:color="auto" w:sz="8" w:space="0"/>
              <w:left w:val="nil"/>
              <w:bottom w:val="single" w:color="auto" w:sz="8" w:space="0"/>
              <w:right w:val="single" w:color="auto" w:sz="8" w:space="0"/>
            </w:tcBorders>
            <w:shd w:val="clear" w:color="auto" w:fill="BFBFBF"/>
            <w:vAlign w:val="bottom"/>
          </w:tcPr>
          <w:p w:rsidRPr="0020433E" w:rsidR="00624205" w:rsidP="007A0088" w:rsidRDefault="00624205">
            <w:pPr>
              <w:jc w:val="center"/>
              <w:rPr>
                <w:rFonts w:ascii="Arial" w:hAnsi="Arial" w:cs="Arial"/>
                <w:b/>
                <w:sz w:val="20"/>
              </w:rPr>
            </w:pPr>
            <w:r w:rsidRPr="0020433E">
              <w:rPr>
                <w:rFonts w:ascii="Arial" w:hAnsi="Arial" w:cs="Arial"/>
                <w:b/>
                <w:sz w:val="20"/>
              </w:rPr>
              <w:t>$215,</w:t>
            </w:r>
            <w:r w:rsidR="007A0088">
              <w:rPr>
                <w:rFonts w:ascii="Arial" w:hAnsi="Arial" w:cs="Arial"/>
                <w:b/>
                <w:sz w:val="20"/>
              </w:rPr>
              <w:t>466</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lastRenderedPageBreak/>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49.2</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15</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15</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15</w:t>
            </w:r>
          </w:p>
          <w:p w:rsidRPr="0068606E" w:rsidR="00C30311" w:rsidP="00540CF7" w:rsidRDefault="00C30311">
            <w:pPr>
              <w:jc w:val="center"/>
              <w:rPr>
                <w:rFonts w:ascii="Arial" w:hAnsi="Arial" w:cs="Arial"/>
                <w:b/>
                <w:sz w:val="20"/>
              </w:rPr>
            </w:pPr>
            <w:r>
              <w:rPr>
                <w:rFonts w:ascii="Arial" w:hAnsi="Arial" w:cs="Arial"/>
                <w:sz w:val="20"/>
              </w:rPr>
              <w:t>(reporting)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$51.01</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$757</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49.3 and 49.4</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2</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20</w:t>
            </w:r>
          </w:p>
          <w:p w:rsidRPr="0068606E" w:rsidR="00C30311" w:rsidP="00540CF7" w:rsidRDefault="00C30311">
            <w:pPr>
              <w:jc w:val="center"/>
              <w:rPr>
                <w:rFonts w:ascii="Arial" w:hAnsi="Arial" w:cs="Arial"/>
                <w:b/>
                <w:sz w:val="20"/>
              </w:rPr>
            </w:pPr>
            <w:r>
              <w:rPr>
                <w:rFonts w:ascii="Arial" w:hAnsi="Arial" w:cs="Arial"/>
                <w:sz w:val="20"/>
              </w:rPr>
              <w:t>(reporting)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$51.01</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$1,020</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49.6</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84.0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8,652</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0.33</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2,884</w:t>
            </w:r>
          </w:p>
          <w:p w:rsidRPr="0068606E" w:rsidR="001C4356" w:rsidP="00540CF7" w:rsidRDefault="001C4356">
            <w:pPr>
              <w:jc w:val="center"/>
              <w:rPr>
                <w:rFonts w:ascii="Arial" w:hAnsi="Arial" w:cs="Arial"/>
                <w:b/>
                <w:sz w:val="20"/>
              </w:rPr>
            </w:pPr>
            <w:r>
              <w:rPr>
                <w:rFonts w:ascii="Arial" w:hAnsi="Arial" w:cs="Arial"/>
                <w:sz w:val="20"/>
              </w:rPr>
              <w:t>(record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$106,857</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49.6</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42.0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4,326</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0.25</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1,082</w:t>
            </w:r>
          </w:p>
          <w:p w:rsidRPr="0068606E" w:rsidR="001C4356" w:rsidP="00540CF7" w:rsidRDefault="001C4356">
            <w:pPr>
              <w:jc w:val="center"/>
              <w:rPr>
                <w:rFonts w:ascii="Arial" w:hAnsi="Arial" w:cs="Arial"/>
                <w:b/>
                <w:sz w:val="20"/>
              </w:rPr>
            </w:pPr>
            <w:r>
              <w:rPr>
                <w:rFonts w:ascii="Arial" w:hAnsi="Arial" w:cs="Arial"/>
                <w:sz w:val="20"/>
              </w:rPr>
              <w:t>(record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$40,071</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49.7</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6.0</w:t>
            </w:r>
          </w:p>
        </w:tc>
        <w:tc>
          <w:tcPr>
            <w:tcW w:w="1260"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618</w:t>
            </w:r>
          </w:p>
          <w:p w:rsidRPr="0068606E" w:rsidR="001C4356" w:rsidP="00540CF7" w:rsidRDefault="001C4356">
            <w:pPr>
              <w:jc w:val="center"/>
              <w:rPr>
                <w:rFonts w:ascii="Arial" w:hAnsi="Arial" w:cs="Arial"/>
                <w:b/>
                <w:sz w:val="20"/>
              </w:rPr>
            </w:pP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4</w:t>
            </w:r>
          </w:p>
        </w:tc>
        <w:tc>
          <w:tcPr>
            <w:tcW w:w="1174" w:type="dxa"/>
            <w:tcBorders>
              <w:top w:val="single" w:color="auto" w:sz="8" w:space="0"/>
              <w:left w:val="nil"/>
              <w:bottom w:val="single" w:color="auto" w:sz="8" w:space="0"/>
              <w:right w:val="single" w:color="auto" w:sz="8" w:space="0"/>
            </w:tcBorders>
            <w:shd w:val="clear" w:color="auto" w:fill="auto"/>
            <w:vAlign w:val="center"/>
          </w:tcPr>
          <w:p w:rsidR="00954B04" w:rsidP="00540CF7" w:rsidRDefault="00624205">
            <w:pPr>
              <w:jc w:val="center"/>
              <w:rPr>
                <w:rFonts w:ascii="Arial" w:hAnsi="Arial" w:cs="Arial"/>
                <w:sz w:val="20"/>
              </w:rPr>
            </w:pPr>
            <w:r w:rsidRPr="00540CF7">
              <w:rPr>
                <w:rFonts w:ascii="Arial" w:hAnsi="Arial" w:cs="Arial"/>
                <w:sz w:val="20"/>
              </w:rPr>
              <w:t>2,472</w:t>
            </w:r>
          </w:p>
          <w:p w:rsidRPr="0068606E" w:rsidR="00624205" w:rsidP="00540CF7" w:rsidRDefault="00954B04">
            <w:pPr>
              <w:jc w:val="center"/>
              <w:rPr>
                <w:rFonts w:ascii="Arial" w:hAnsi="Arial" w:cs="Arial"/>
                <w:b/>
                <w:sz w:val="20"/>
              </w:rPr>
            </w:pPr>
            <w:r>
              <w:rPr>
                <w:rFonts w:ascii="Arial" w:hAnsi="Arial" w:cs="Arial"/>
                <w:sz w:val="20"/>
              </w:rPr>
              <w:t>(3</w:t>
            </w:r>
            <w:r w:rsidRPr="001527EB">
              <w:rPr>
                <w:rFonts w:ascii="Arial" w:hAnsi="Arial" w:cs="Arial"/>
                <w:sz w:val="20"/>
                <w:vertAlign w:val="superscript"/>
              </w:rPr>
              <w:t>rd</w:t>
            </w:r>
            <w:r>
              <w:rPr>
                <w:rFonts w:ascii="Arial" w:hAnsi="Arial" w:cs="Arial"/>
                <w:sz w:val="20"/>
              </w:rPr>
              <w:t xml:space="preserve"> Party </w:t>
            </w:r>
            <w:proofErr w:type="spellStart"/>
            <w:r>
              <w:rPr>
                <w:rFonts w:ascii="Arial" w:hAnsi="Arial" w:cs="Arial"/>
                <w:sz w:val="20"/>
              </w:rPr>
              <w:t>discl</w:t>
            </w:r>
            <w:proofErr w:type="spellEnd"/>
            <w:r>
              <w:rPr>
                <w:rFonts w:ascii="Arial" w:hAnsi="Arial" w:cs="Arial"/>
                <w:sz w:val="20"/>
              </w:rPr>
              <w:t>.)</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$91,59</w:t>
            </w:r>
            <w:r w:rsidR="000C21B7">
              <w:rPr>
                <w:rFonts w:ascii="Arial" w:hAnsi="Arial" w:cs="Arial"/>
                <w:sz w:val="20"/>
              </w:rPr>
              <w:t>2</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49.7</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6.0</w:t>
            </w:r>
          </w:p>
        </w:tc>
        <w:tc>
          <w:tcPr>
            <w:tcW w:w="1260"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618</w:t>
            </w:r>
          </w:p>
          <w:p w:rsidRPr="0068606E" w:rsidR="001C4356" w:rsidP="00540CF7" w:rsidRDefault="001C4356">
            <w:pPr>
              <w:jc w:val="center"/>
              <w:rPr>
                <w:rFonts w:ascii="Arial" w:hAnsi="Arial" w:cs="Arial"/>
                <w:b/>
                <w:sz w:val="20"/>
              </w:rPr>
            </w:pP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0.25</w:t>
            </w:r>
          </w:p>
        </w:tc>
        <w:tc>
          <w:tcPr>
            <w:tcW w:w="1174"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155</w:t>
            </w:r>
            <w:r w:rsidR="00954B04">
              <w:rPr>
                <w:rFonts w:ascii="Arial" w:hAnsi="Arial" w:cs="Arial"/>
                <w:sz w:val="20"/>
              </w:rPr>
              <w:t xml:space="preserve"> (record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$51.01</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$7,881</w:t>
            </w:r>
          </w:p>
        </w:tc>
      </w:tr>
      <w:tr w:rsidRPr="002F22F4" w:rsidR="004E7C76"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4E7C76" w:rsidP="0068606E" w:rsidRDefault="004E7C76">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4E7C76" w:rsidP="001B431E" w:rsidRDefault="004E7C76">
            <w:pPr>
              <w:jc w:val="center"/>
              <w:rPr>
                <w:rFonts w:ascii="Arial" w:hAnsi="Arial" w:cs="Arial"/>
                <w:b/>
                <w:bCs/>
                <w:sz w:val="20"/>
              </w:rPr>
            </w:pPr>
            <w:r w:rsidRPr="00540CF7">
              <w:rPr>
                <w:rFonts w:ascii="Arial" w:hAnsi="Arial" w:cs="Arial"/>
                <w:sz w:val="20"/>
              </w:rPr>
              <w:t>30 CFR 49.8</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62</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1.0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62</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20</w:t>
            </w:r>
          </w:p>
        </w:tc>
        <w:tc>
          <w:tcPr>
            <w:tcW w:w="1174"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618</w:t>
            </w:r>
            <w:r w:rsidR="00954B04">
              <w:rPr>
                <w:rFonts w:ascii="Arial" w:hAnsi="Arial" w:cs="Arial"/>
                <w:sz w:val="20"/>
              </w:rPr>
              <w:t xml:space="preserve"> (record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$22,89</w:t>
            </w:r>
            <w:r w:rsidR="000C21B7">
              <w:rPr>
                <w:rFonts w:ascii="Arial" w:hAnsi="Arial" w:cs="Arial"/>
                <w:sz w:val="20"/>
              </w:rPr>
              <w:t>8</w:t>
            </w:r>
          </w:p>
        </w:tc>
      </w:tr>
      <w:tr w:rsidRPr="002F22F4" w:rsidR="004E7C76"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4E7C76" w:rsidP="0068606E" w:rsidRDefault="004E7C76">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4E7C76" w:rsidP="001B431E" w:rsidRDefault="004E7C76">
            <w:pPr>
              <w:jc w:val="center"/>
              <w:rPr>
                <w:rFonts w:ascii="Arial" w:hAnsi="Arial" w:cs="Arial"/>
                <w:b/>
                <w:bCs/>
                <w:sz w:val="20"/>
              </w:rPr>
            </w:pPr>
            <w:r w:rsidRPr="00540CF7">
              <w:rPr>
                <w:rFonts w:ascii="Arial" w:hAnsi="Arial" w:cs="Arial"/>
                <w:sz w:val="20"/>
              </w:rPr>
              <w:t>30 CFR 49.8</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62</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6.0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371</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40</w:t>
            </w:r>
          </w:p>
        </w:tc>
        <w:tc>
          <w:tcPr>
            <w:tcW w:w="1174"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1,236</w:t>
            </w:r>
            <w:r w:rsidR="00954B04">
              <w:rPr>
                <w:rFonts w:ascii="Arial" w:hAnsi="Arial" w:cs="Arial"/>
                <w:sz w:val="20"/>
              </w:rPr>
              <w:t xml:space="preserve"> (record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4E7C76" w:rsidP="00540CF7" w:rsidRDefault="004E7C76">
            <w:pPr>
              <w:jc w:val="center"/>
              <w:rPr>
                <w:rFonts w:ascii="Arial" w:hAnsi="Arial" w:cs="Arial"/>
                <w:b/>
                <w:sz w:val="20"/>
              </w:rPr>
            </w:pPr>
            <w:r w:rsidRPr="00540CF7">
              <w:rPr>
                <w:rFonts w:ascii="Arial" w:hAnsi="Arial" w:cs="Arial"/>
                <w:sz w:val="20"/>
              </w:rPr>
              <w:t>$45,79</w:t>
            </w:r>
            <w:r w:rsidR="000C21B7">
              <w:rPr>
                <w:rFonts w:ascii="Arial" w:hAnsi="Arial" w:cs="Arial"/>
                <w:sz w:val="20"/>
              </w:rPr>
              <w:t>6</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49.8</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103</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0.25</w:t>
            </w:r>
          </w:p>
        </w:tc>
        <w:tc>
          <w:tcPr>
            <w:tcW w:w="1174" w:type="dxa"/>
            <w:tcBorders>
              <w:top w:val="single" w:color="auto" w:sz="8" w:space="0"/>
              <w:left w:val="nil"/>
              <w:bottom w:val="single" w:color="auto" w:sz="8" w:space="0"/>
              <w:right w:val="single" w:color="auto" w:sz="8" w:space="0"/>
            </w:tcBorders>
            <w:shd w:val="clear" w:color="auto" w:fill="auto"/>
            <w:vAlign w:val="center"/>
          </w:tcPr>
          <w:p w:rsidR="00954B04" w:rsidP="00540CF7" w:rsidRDefault="00624205">
            <w:pPr>
              <w:jc w:val="center"/>
              <w:rPr>
                <w:rFonts w:ascii="Arial" w:hAnsi="Arial" w:cs="Arial"/>
                <w:sz w:val="20"/>
              </w:rPr>
            </w:pPr>
            <w:r w:rsidRPr="00540CF7">
              <w:rPr>
                <w:rFonts w:ascii="Arial" w:hAnsi="Arial" w:cs="Arial"/>
                <w:sz w:val="20"/>
              </w:rPr>
              <w:t>26</w:t>
            </w:r>
          </w:p>
          <w:p w:rsidRPr="0068606E" w:rsidR="00624205" w:rsidP="00540CF7" w:rsidRDefault="00954B04">
            <w:pPr>
              <w:jc w:val="center"/>
              <w:rPr>
                <w:rFonts w:ascii="Arial" w:hAnsi="Arial" w:cs="Arial"/>
                <w:b/>
                <w:sz w:val="20"/>
              </w:rPr>
            </w:pPr>
            <w:r>
              <w:rPr>
                <w:rFonts w:ascii="Arial" w:hAnsi="Arial" w:cs="Arial"/>
                <w:sz w:val="20"/>
              </w:rPr>
              <w:t>(record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$954</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49.8</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52</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72</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3,744</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0.25</w:t>
            </w:r>
          </w:p>
        </w:tc>
        <w:tc>
          <w:tcPr>
            <w:tcW w:w="1174"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936</w:t>
            </w:r>
            <w:r w:rsidR="00954B04">
              <w:rPr>
                <w:rFonts w:ascii="Arial" w:hAnsi="Arial" w:cs="Arial"/>
                <w:sz w:val="20"/>
              </w:rPr>
              <w:t xml:space="preserve"> (record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$34,680</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49.8</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52</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36</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1,872</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0.25</w:t>
            </w:r>
          </w:p>
        </w:tc>
        <w:tc>
          <w:tcPr>
            <w:tcW w:w="1174"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468</w:t>
            </w:r>
            <w:r w:rsidR="00954B04">
              <w:rPr>
                <w:rFonts w:ascii="Arial" w:hAnsi="Arial" w:cs="Arial"/>
                <w:sz w:val="20"/>
              </w:rPr>
              <w:t xml:space="preserve"> (record keeping)</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$37.05</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$17,340</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49.9</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2.00</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10</w:t>
            </w:r>
          </w:p>
          <w:p w:rsidRPr="0068606E" w:rsidR="001C4356" w:rsidP="00540CF7" w:rsidRDefault="001C4356">
            <w:pPr>
              <w:jc w:val="center"/>
              <w:rPr>
                <w:rFonts w:ascii="Arial" w:hAnsi="Arial" w:cs="Arial"/>
                <w:b/>
                <w:sz w:val="20"/>
              </w:rPr>
            </w:pPr>
            <w:r>
              <w:rPr>
                <w:rFonts w:ascii="Arial" w:hAnsi="Arial" w:cs="Arial"/>
                <w:sz w:val="20"/>
              </w:rPr>
              <w:t>(3</w:t>
            </w:r>
            <w:r w:rsidRPr="00540CF7">
              <w:rPr>
                <w:rFonts w:ascii="Arial" w:hAnsi="Arial" w:cs="Arial"/>
                <w:sz w:val="20"/>
                <w:vertAlign w:val="superscript"/>
              </w:rPr>
              <w:t>rd</w:t>
            </w:r>
            <w:r>
              <w:rPr>
                <w:rFonts w:ascii="Arial" w:hAnsi="Arial" w:cs="Arial"/>
                <w:sz w:val="20"/>
              </w:rPr>
              <w:t xml:space="preserve"> party </w:t>
            </w:r>
            <w:proofErr w:type="spellStart"/>
            <w:r>
              <w:rPr>
                <w:rFonts w:ascii="Arial" w:hAnsi="Arial" w:cs="Arial"/>
                <w:sz w:val="20"/>
              </w:rPr>
              <w:t>discl</w:t>
            </w:r>
            <w:proofErr w:type="spellEnd"/>
            <w:r>
              <w:rPr>
                <w:rFonts w:ascii="Arial" w:hAnsi="Arial" w:cs="Arial"/>
                <w:sz w:val="20"/>
              </w:rPr>
              <w:t>.)</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$51.01</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w:t>
            </w:r>
          </w:p>
        </w:tc>
      </w:tr>
      <w:tr w:rsidRPr="002F22F4" w:rsidR="00624205" w:rsidTr="00540CF7">
        <w:trPr>
          <w:cantSplit/>
          <w:trHeight w:val="403"/>
          <w:jc w:val="cent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rsidRPr="0068606E" w:rsidR="00624205" w:rsidP="0068606E" w:rsidRDefault="00624205">
            <w:pPr>
              <w:jc w:val="center"/>
              <w:rPr>
                <w:rFonts w:ascii="Arial" w:hAnsi="Arial" w:cs="Arial"/>
                <w:b/>
                <w:bCs/>
                <w:sz w:val="20"/>
              </w:rPr>
            </w:pPr>
            <w:r w:rsidRPr="00540CF7">
              <w:rPr>
                <w:rFonts w:ascii="Arial" w:hAnsi="Arial" w:cs="Arial"/>
                <w:sz w:val="20"/>
              </w:rPr>
              <w:t>Business or other for-profit</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1B431E" w:rsidRDefault="00624205">
            <w:pPr>
              <w:jc w:val="center"/>
              <w:rPr>
                <w:rFonts w:ascii="Arial" w:hAnsi="Arial" w:cs="Arial"/>
                <w:b/>
                <w:bCs/>
                <w:sz w:val="20"/>
              </w:rPr>
            </w:pPr>
            <w:r w:rsidRPr="00540CF7">
              <w:rPr>
                <w:rFonts w:ascii="Arial" w:hAnsi="Arial" w:cs="Arial"/>
                <w:sz w:val="20"/>
              </w:rPr>
              <w:t>30 CFR 49.9</w:t>
            </w:r>
          </w:p>
        </w:tc>
        <w:tc>
          <w:tcPr>
            <w:tcW w:w="135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w:t>
            </w:r>
          </w:p>
        </w:tc>
        <w:tc>
          <w:tcPr>
            <w:tcW w:w="1260"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w:t>
            </w:r>
          </w:p>
        </w:tc>
        <w:tc>
          <w:tcPr>
            <w:tcW w:w="91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2.00</w:t>
            </w:r>
          </w:p>
        </w:tc>
        <w:tc>
          <w:tcPr>
            <w:tcW w:w="1174" w:type="dxa"/>
            <w:tcBorders>
              <w:top w:val="single" w:color="auto" w:sz="8" w:space="0"/>
              <w:left w:val="nil"/>
              <w:bottom w:val="single" w:color="auto" w:sz="8" w:space="0"/>
              <w:right w:val="single" w:color="auto" w:sz="8" w:space="0"/>
            </w:tcBorders>
            <w:shd w:val="clear" w:color="auto" w:fill="auto"/>
            <w:vAlign w:val="center"/>
          </w:tcPr>
          <w:p w:rsidR="00624205" w:rsidP="00540CF7" w:rsidRDefault="00624205">
            <w:pPr>
              <w:jc w:val="center"/>
              <w:rPr>
                <w:rFonts w:ascii="Arial" w:hAnsi="Arial" w:cs="Arial"/>
                <w:sz w:val="20"/>
              </w:rPr>
            </w:pPr>
            <w:r w:rsidRPr="00540CF7">
              <w:rPr>
                <w:rFonts w:ascii="Arial" w:hAnsi="Arial" w:cs="Arial"/>
                <w:sz w:val="20"/>
              </w:rPr>
              <w:t>20</w:t>
            </w:r>
          </w:p>
          <w:p w:rsidRPr="0068606E" w:rsidR="001C4356" w:rsidP="00540CF7" w:rsidRDefault="001C4356">
            <w:pPr>
              <w:jc w:val="center"/>
              <w:rPr>
                <w:rFonts w:ascii="Arial" w:hAnsi="Arial" w:cs="Arial"/>
                <w:b/>
                <w:sz w:val="20"/>
              </w:rPr>
            </w:pPr>
            <w:r>
              <w:rPr>
                <w:rFonts w:ascii="Arial" w:hAnsi="Arial" w:cs="Arial"/>
                <w:sz w:val="20"/>
              </w:rPr>
              <w:t>(3</w:t>
            </w:r>
            <w:r w:rsidRPr="00540CF7">
              <w:rPr>
                <w:rFonts w:ascii="Arial" w:hAnsi="Arial" w:cs="Arial"/>
                <w:sz w:val="20"/>
                <w:vertAlign w:val="superscript"/>
              </w:rPr>
              <w:t>rd</w:t>
            </w:r>
            <w:r>
              <w:rPr>
                <w:rFonts w:ascii="Arial" w:hAnsi="Arial" w:cs="Arial"/>
                <w:sz w:val="20"/>
              </w:rPr>
              <w:t xml:space="preserve"> party </w:t>
            </w:r>
            <w:proofErr w:type="spellStart"/>
            <w:r>
              <w:rPr>
                <w:rFonts w:ascii="Arial" w:hAnsi="Arial" w:cs="Arial"/>
                <w:sz w:val="20"/>
              </w:rPr>
              <w:t>discl</w:t>
            </w:r>
            <w:proofErr w:type="spellEnd"/>
            <w:r>
              <w:rPr>
                <w:rFonts w:ascii="Arial" w:hAnsi="Arial" w:cs="Arial"/>
                <w:sz w:val="20"/>
              </w:rPr>
              <w:t>.)</w:t>
            </w:r>
          </w:p>
        </w:tc>
        <w:tc>
          <w:tcPr>
            <w:tcW w:w="90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$51.01</w:t>
            </w:r>
          </w:p>
        </w:tc>
        <w:tc>
          <w:tcPr>
            <w:tcW w:w="1368" w:type="dxa"/>
            <w:tcBorders>
              <w:top w:val="single" w:color="auto" w:sz="8" w:space="0"/>
              <w:left w:val="nil"/>
              <w:bottom w:val="single" w:color="auto" w:sz="8" w:space="0"/>
              <w:right w:val="single" w:color="auto" w:sz="8" w:space="0"/>
            </w:tcBorders>
            <w:shd w:val="clear" w:color="auto" w:fill="auto"/>
            <w:vAlign w:val="center"/>
          </w:tcPr>
          <w:p w:rsidRPr="0068606E" w:rsidR="00624205" w:rsidP="00540CF7" w:rsidRDefault="00624205">
            <w:pPr>
              <w:jc w:val="center"/>
              <w:rPr>
                <w:rFonts w:ascii="Arial" w:hAnsi="Arial" w:cs="Arial"/>
                <w:b/>
                <w:sz w:val="20"/>
              </w:rPr>
            </w:pPr>
            <w:r w:rsidRPr="00540CF7">
              <w:rPr>
                <w:rFonts w:ascii="Arial" w:hAnsi="Arial" w:cs="Arial"/>
                <w:sz w:val="20"/>
              </w:rPr>
              <w:t>$1,020</w:t>
            </w:r>
          </w:p>
        </w:tc>
      </w:tr>
      <w:tr w:rsidRPr="002F22F4" w:rsidR="00C30311" w:rsidTr="00540CF7">
        <w:trPr>
          <w:cantSplit/>
          <w:trHeight w:val="403"/>
          <w:jc w:val="center"/>
        </w:trPr>
        <w:tc>
          <w:tcPr>
            <w:tcW w:w="1242" w:type="dxa"/>
            <w:tcBorders>
              <w:top w:val="single" w:color="auto" w:sz="8" w:space="0"/>
              <w:left w:val="single" w:color="auto" w:sz="8" w:space="0"/>
              <w:bottom w:val="double" w:color="auto" w:sz="4" w:space="0"/>
              <w:right w:val="single" w:color="auto" w:sz="8" w:space="0"/>
            </w:tcBorders>
            <w:shd w:val="clear" w:color="auto" w:fill="auto"/>
            <w:vAlign w:val="center"/>
          </w:tcPr>
          <w:p w:rsidRPr="0068606E" w:rsidR="00C17F07" w:rsidP="00540CF7" w:rsidRDefault="00C17F07">
            <w:pPr>
              <w:jc w:val="center"/>
              <w:rPr>
                <w:rFonts w:ascii="Arial" w:hAnsi="Arial" w:cs="Arial"/>
                <w:b/>
                <w:bCs/>
                <w:sz w:val="20"/>
              </w:rPr>
            </w:pPr>
            <w:r>
              <w:rPr>
                <w:rFonts w:ascii="Arial" w:hAnsi="Arial" w:cs="Arial"/>
                <w:b/>
                <w:bCs/>
                <w:sz w:val="20"/>
              </w:rPr>
              <w:t xml:space="preserve">1219-0078 </w:t>
            </w:r>
            <w:r w:rsidRPr="00540BDF">
              <w:rPr>
                <w:rFonts w:ascii="Arial" w:hAnsi="Arial" w:cs="Arial"/>
                <w:b/>
                <w:bCs/>
                <w:sz w:val="20"/>
              </w:rPr>
              <w:t>Total</w:t>
            </w:r>
          </w:p>
        </w:tc>
        <w:tc>
          <w:tcPr>
            <w:tcW w:w="1368" w:type="dxa"/>
            <w:tcBorders>
              <w:top w:val="single" w:color="auto" w:sz="8" w:space="0"/>
              <w:left w:val="single" w:color="auto" w:sz="8" w:space="0"/>
              <w:bottom w:val="double" w:color="auto" w:sz="4" w:space="0"/>
              <w:right w:val="single" w:color="auto" w:sz="8" w:space="0"/>
            </w:tcBorders>
            <w:shd w:val="clear" w:color="auto" w:fill="000000"/>
            <w:vAlign w:val="center"/>
          </w:tcPr>
          <w:p w:rsidRPr="001B431E" w:rsidR="00C17F07" w:rsidP="0068606E" w:rsidRDefault="00C17F07">
            <w:pPr>
              <w:jc w:val="center"/>
              <w:rPr>
                <w:rFonts w:ascii="Arial" w:hAnsi="Arial" w:cs="Arial"/>
                <w:b/>
                <w:bCs/>
                <w:sz w:val="20"/>
              </w:rPr>
            </w:pPr>
          </w:p>
        </w:tc>
        <w:tc>
          <w:tcPr>
            <w:tcW w:w="1350" w:type="dxa"/>
            <w:tcBorders>
              <w:top w:val="single" w:color="auto" w:sz="8" w:space="0"/>
              <w:left w:val="nil"/>
              <w:bottom w:val="double" w:color="auto" w:sz="4" w:space="0"/>
              <w:right w:val="single" w:color="auto" w:sz="8" w:space="0"/>
            </w:tcBorders>
            <w:shd w:val="clear" w:color="auto" w:fill="000000"/>
            <w:vAlign w:val="bottom"/>
          </w:tcPr>
          <w:p w:rsidRPr="001B431E" w:rsidR="00C17F07" w:rsidP="00540CF7" w:rsidRDefault="00C17F07">
            <w:pPr>
              <w:jc w:val="center"/>
              <w:rPr>
                <w:rFonts w:ascii="Arial" w:hAnsi="Arial" w:cs="Arial"/>
                <w:b/>
                <w:sz w:val="20"/>
              </w:rPr>
            </w:pPr>
          </w:p>
        </w:tc>
        <w:tc>
          <w:tcPr>
            <w:tcW w:w="1260" w:type="dxa"/>
            <w:tcBorders>
              <w:top w:val="single" w:color="auto" w:sz="8" w:space="0"/>
              <w:left w:val="nil"/>
              <w:bottom w:val="double" w:color="auto" w:sz="4" w:space="0"/>
              <w:right w:val="single" w:color="auto" w:sz="8" w:space="0"/>
            </w:tcBorders>
            <w:shd w:val="clear" w:color="auto" w:fill="000000"/>
            <w:vAlign w:val="bottom"/>
          </w:tcPr>
          <w:p w:rsidRPr="0020433E" w:rsidR="00C17F07" w:rsidP="00540CF7" w:rsidRDefault="00C17F07">
            <w:pPr>
              <w:jc w:val="center"/>
              <w:rPr>
                <w:rFonts w:ascii="Arial" w:hAnsi="Arial" w:cs="Arial"/>
                <w:b/>
                <w:sz w:val="20"/>
              </w:rPr>
            </w:pPr>
          </w:p>
        </w:tc>
        <w:tc>
          <w:tcPr>
            <w:tcW w:w="1260" w:type="dxa"/>
            <w:tcBorders>
              <w:top w:val="single" w:color="auto" w:sz="8" w:space="0"/>
              <w:left w:val="nil"/>
              <w:bottom w:val="double" w:color="auto" w:sz="4" w:space="0"/>
              <w:right w:val="single" w:color="auto" w:sz="8" w:space="0"/>
            </w:tcBorders>
            <w:shd w:val="clear" w:color="auto" w:fill="BFBFBF"/>
            <w:vAlign w:val="center"/>
          </w:tcPr>
          <w:p w:rsidRPr="0068606E" w:rsidR="00C17F07" w:rsidP="00540CF7" w:rsidRDefault="00C17F07">
            <w:pPr>
              <w:jc w:val="center"/>
              <w:rPr>
                <w:rFonts w:ascii="Arial" w:hAnsi="Arial" w:cs="Arial"/>
                <w:b/>
                <w:sz w:val="20"/>
              </w:rPr>
            </w:pPr>
            <w:r w:rsidRPr="00540CF7">
              <w:rPr>
                <w:rFonts w:ascii="Arial" w:hAnsi="Arial" w:cs="Arial"/>
                <w:sz w:val="20"/>
              </w:rPr>
              <w:t>20,</w:t>
            </w:r>
            <w:r w:rsidR="004E7C76">
              <w:rPr>
                <w:rFonts w:ascii="Arial" w:hAnsi="Arial" w:cs="Arial"/>
                <w:sz w:val="20"/>
              </w:rPr>
              <w:t>405</w:t>
            </w:r>
          </w:p>
        </w:tc>
        <w:tc>
          <w:tcPr>
            <w:tcW w:w="918" w:type="dxa"/>
            <w:tcBorders>
              <w:top w:val="single" w:color="auto" w:sz="8" w:space="0"/>
              <w:left w:val="nil"/>
              <w:bottom w:val="double" w:color="auto" w:sz="4" w:space="0"/>
              <w:right w:val="single" w:color="auto" w:sz="8" w:space="0"/>
            </w:tcBorders>
            <w:shd w:val="clear" w:color="auto" w:fill="000000"/>
            <w:vAlign w:val="center"/>
          </w:tcPr>
          <w:p w:rsidRPr="001B431E" w:rsidR="00C17F07" w:rsidP="00540CF7" w:rsidRDefault="00C17F07">
            <w:pPr>
              <w:jc w:val="center"/>
              <w:rPr>
                <w:rFonts w:ascii="Arial" w:hAnsi="Arial" w:cs="Arial"/>
                <w:b/>
                <w:sz w:val="20"/>
              </w:rPr>
            </w:pPr>
          </w:p>
        </w:tc>
        <w:tc>
          <w:tcPr>
            <w:tcW w:w="1174" w:type="dxa"/>
            <w:tcBorders>
              <w:top w:val="single" w:color="auto" w:sz="8" w:space="0"/>
              <w:left w:val="nil"/>
              <w:bottom w:val="double" w:color="auto" w:sz="4" w:space="0"/>
              <w:right w:val="single" w:color="auto" w:sz="8" w:space="0"/>
            </w:tcBorders>
            <w:shd w:val="clear" w:color="auto" w:fill="BFBFBF"/>
            <w:vAlign w:val="center"/>
          </w:tcPr>
          <w:p w:rsidRPr="0068606E" w:rsidR="00C17F07" w:rsidP="00540CF7" w:rsidRDefault="00C17F07">
            <w:pPr>
              <w:jc w:val="center"/>
              <w:rPr>
                <w:rFonts w:ascii="Arial" w:hAnsi="Arial" w:cs="Arial"/>
                <w:b/>
                <w:sz w:val="20"/>
              </w:rPr>
            </w:pPr>
            <w:r w:rsidRPr="00540CF7">
              <w:rPr>
                <w:rFonts w:ascii="Arial" w:hAnsi="Arial" w:cs="Arial"/>
                <w:sz w:val="20"/>
              </w:rPr>
              <w:t>9,941</w:t>
            </w:r>
          </w:p>
        </w:tc>
        <w:tc>
          <w:tcPr>
            <w:tcW w:w="908" w:type="dxa"/>
            <w:tcBorders>
              <w:top w:val="single" w:color="auto" w:sz="8" w:space="0"/>
              <w:left w:val="nil"/>
              <w:bottom w:val="double" w:color="auto" w:sz="4" w:space="0"/>
              <w:right w:val="single" w:color="auto" w:sz="8" w:space="0"/>
            </w:tcBorders>
            <w:shd w:val="clear" w:color="auto" w:fill="000000"/>
            <w:vAlign w:val="center"/>
          </w:tcPr>
          <w:p w:rsidRPr="001B431E" w:rsidR="00C17F07" w:rsidP="00540CF7" w:rsidRDefault="00C17F07">
            <w:pPr>
              <w:jc w:val="center"/>
              <w:rPr>
                <w:rFonts w:ascii="Arial" w:hAnsi="Arial" w:cs="Arial"/>
                <w:b/>
                <w:sz w:val="20"/>
              </w:rPr>
            </w:pPr>
          </w:p>
        </w:tc>
        <w:tc>
          <w:tcPr>
            <w:tcW w:w="1368" w:type="dxa"/>
            <w:tcBorders>
              <w:top w:val="single" w:color="auto" w:sz="8" w:space="0"/>
              <w:left w:val="nil"/>
              <w:bottom w:val="double" w:color="auto" w:sz="4" w:space="0"/>
              <w:right w:val="single" w:color="auto" w:sz="8" w:space="0"/>
            </w:tcBorders>
            <w:shd w:val="clear" w:color="auto" w:fill="BFBFBF"/>
            <w:vAlign w:val="center"/>
          </w:tcPr>
          <w:p w:rsidRPr="0068606E" w:rsidR="00C17F07" w:rsidP="00D25C89" w:rsidRDefault="00C17F07">
            <w:pPr>
              <w:jc w:val="center"/>
              <w:rPr>
                <w:rFonts w:ascii="Arial" w:hAnsi="Arial" w:cs="Arial"/>
                <w:b/>
                <w:sz w:val="20"/>
              </w:rPr>
            </w:pPr>
            <w:r w:rsidRPr="00540CF7">
              <w:rPr>
                <w:rFonts w:ascii="Arial" w:hAnsi="Arial" w:cs="Arial"/>
                <w:sz w:val="20"/>
              </w:rPr>
              <w:t>$371,</w:t>
            </w:r>
            <w:r w:rsidR="000C21B7">
              <w:rPr>
                <w:rFonts w:ascii="Arial" w:hAnsi="Arial" w:cs="Arial"/>
                <w:sz w:val="20"/>
              </w:rPr>
              <w:t>37</w:t>
            </w:r>
            <w:r w:rsidR="007D4DD7">
              <w:rPr>
                <w:rFonts w:ascii="Arial" w:hAnsi="Arial" w:cs="Arial"/>
                <w:sz w:val="20"/>
              </w:rPr>
              <w:t>6</w:t>
            </w:r>
          </w:p>
        </w:tc>
      </w:tr>
      <w:tr w:rsidRPr="002F22F4" w:rsidR="00C30311" w:rsidTr="00540CF7">
        <w:trPr>
          <w:cantSplit/>
          <w:trHeight w:val="403"/>
          <w:jc w:val="center"/>
        </w:trPr>
        <w:tc>
          <w:tcPr>
            <w:tcW w:w="1242" w:type="dxa"/>
            <w:tcBorders>
              <w:top w:val="double" w:color="auto" w:sz="4" w:space="0"/>
              <w:left w:val="single" w:color="auto" w:sz="8" w:space="0"/>
              <w:bottom w:val="single" w:color="auto" w:sz="8" w:space="0"/>
              <w:right w:val="single" w:color="auto" w:sz="8" w:space="0"/>
            </w:tcBorders>
            <w:shd w:val="clear" w:color="auto" w:fill="BFBFBF"/>
            <w:vAlign w:val="center"/>
          </w:tcPr>
          <w:p w:rsidRPr="0068606E" w:rsidR="00C17F07" w:rsidP="00540CF7" w:rsidRDefault="00C17F07">
            <w:pPr>
              <w:jc w:val="center"/>
              <w:rPr>
                <w:rFonts w:ascii="Arial" w:hAnsi="Arial" w:cs="Arial"/>
                <w:b/>
                <w:bCs/>
                <w:sz w:val="20"/>
              </w:rPr>
            </w:pPr>
            <w:r>
              <w:rPr>
                <w:rFonts w:ascii="Arial" w:hAnsi="Arial" w:cs="Arial"/>
                <w:b/>
                <w:bCs/>
                <w:sz w:val="20"/>
              </w:rPr>
              <w:lastRenderedPageBreak/>
              <w:t>Grand Total</w:t>
            </w:r>
          </w:p>
        </w:tc>
        <w:tc>
          <w:tcPr>
            <w:tcW w:w="1368" w:type="dxa"/>
            <w:tcBorders>
              <w:top w:val="double" w:color="auto" w:sz="4" w:space="0"/>
              <w:left w:val="single" w:color="auto" w:sz="8" w:space="0"/>
              <w:bottom w:val="single" w:color="auto" w:sz="8" w:space="0"/>
              <w:right w:val="single" w:color="auto" w:sz="8" w:space="0"/>
            </w:tcBorders>
            <w:shd w:val="clear" w:color="auto" w:fill="000000"/>
            <w:vAlign w:val="center"/>
          </w:tcPr>
          <w:p w:rsidRPr="001B431E" w:rsidR="00C17F07" w:rsidP="0068606E" w:rsidRDefault="00C17F07">
            <w:pPr>
              <w:jc w:val="center"/>
              <w:rPr>
                <w:rFonts w:ascii="Arial" w:hAnsi="Arial" w:cs="Arial"/>
                <w:b/>
                <w:bCs/>
                <w:sz w:val="20"/>
              </w:rPr>
            </w:pPr>
          </w:p>
        </w:tc>
        <w:tc>
          <w:tcPr>
            <w:tcW w:w="1350" w:type="dxa"/>
            <w:tcBorders>
              <w:top w:val="double" w:color="auto" w:sz="4" w:space="0"/>
              <w:left w:val="nil"/>
              <w:bottom w:val="single" w:color="auto" w:sz="8" w:space="0"/>
              <w:right w:val="single" w:color="auto" w:sz="8" w:space="0"/>
            </w:tcBorders>
            <w:shd w:val="clear" w:color="auto" w:fill="000000"/>
            <w:vAlign w:val="bottom"/>
          </w:tcPr>
          <w:p w:rsidRPr="001B431E" w:rsidR="00C17F07" w:rsidP="00540CF7" w:rsidRDefault="00C17F07">
            <w:pPr>
              <w:jc w:val="center"/>
              <w:rPr>
                <w:rFonts w:ascii="Arial" w:hAnsi="Arial" w:cs="Arial"/>
                <w:b/>
                <w:sz w:val="20"/>
              </w:rPr>
            </w:pPr>
          </w:p>
        </w:tc>
        <w:tc>
          <w:tcPr>
            <w:tcW w:w="1260" w:type="dxa"/>
            <w:tcBorders>
              <w:top w:val="double" w:color="auto" w:sz="4" w:space="0"/>
              <w:left w:val="nil"/>
              <w:bottom w:val="single" w:color="auto" w:sz="8" w:space="0"/>
              <w:right w:val="single" w:color="auto" w:sz="8" w:space="0"/>
            </w:tcBorders>
            <w:shd w:val="clear" w:color="auto" w:fill="000000"/>
            <w:vAlign w:val="bottom"/>
          </w:tcPr>
          <w:p w:rsidRPr="0020433E" w:rsidR="00C17F07" w:rsidP="00540CF7" w:rsidRDefault="00C17F07">
            <w:pPr>
              <w:jc w:val="center"/>
              <w:rPr>
                <w:rFonts w:ascii="Arial" w:hAnsi="Arial" w:cs="Arial"/>
                <w:b/>
                <w:sz w:val="20"/>
              </w:rPr>
            </w:pPr>
          </w:p>
        </w:tc>
        <w:tc>
          <w:tcPr>
            <w:tcW w:w="1260" w:type="dxa"/>
            <w:tcBorders>
              <w:top w:val="double" w:color="auto" w:sz="4" w:space="0"/>
              <w:left w:val="nil"/>
              <w:bottom w:val="single" w:color="auto" w:sz="8" w:space="0"/>
              <w:right w:val="single" w:color="auto" w:sz="8" w:space="0"/>
            </w:tcBorders>
            <w:shd w:val="clear" w:color="auto" w:fill="BFBFBF"/>
            <w:vAlign w:val="center"/>
          </w:tcPr>
          <w:p w:rsidRPr="007921C6" w:rsidR="00C17F07" w:rsidP="00540CF7" w:rsidRDefault="00C17F07">
            <w:pPr>
              <w:jc w:val="center"/>
              <w:rPr>
                <w:rFonts w:ascii="Arial" w:hAnsi="Arial" w:cs="Arial"/>
                <w:b/>
                <w:sz w:val="20"/>
              </w:rPr>
            </w:pPr>
            <w:r w:rsidRPr="007921C6">
              <w:rPr>
                <w:rFonts w:ascii="Arial" w:hAnsi="Arial" w:cs="Arial"/>
                <w:b/>
                <w:sz w:val="20"/>
              </w:rPr>
              <w:t>40,</w:t>
            </w:r>
            <w:r w:rsidRPr="007921C6" w:rsidR="004E7C76">
              <w:rPr>
                <w:rFonts w:ascii="Arial" w:hAnsi="Arial" w:cs="Arial"/>
                <w:b/>
                <w:sz w:val="20"/>
              </w:rPr>
              <w:t>589</w:t>
            </w:r>
          </w:p>
        </w:tc>
        <w:tc>
          <w:tcPr>
            <w:tcW w:w="918" w:type="dxa"/>
            <w:tcBorders>
              <w:top w:val="double" w:color="auto" w:sz="4" w:space="0"/>
              <w:left w:val="nil"/>
              <w:bottom w:val="single" w:color="auto" w:sz="8" w:space="0"/>
              <w:right w:val="single" w:color="auto" w:sz="8" w:space="0"/>
            </w:tcBorders>
            <w:shd w:val="clear" w:color="auto" w:fill="000000"/>
            <w:vAlign w:val="center"/>
          </w:tcPr>
          <w:p w:rsidRPr="007921C6" w:rsidR="00C17F07" w:rsidP="00540CF7" w:rsidRDefault="00C17F07">
            <w:pPr>
              <w:jc w:val="center"/>
              <w:rPr>
                <w:rFonts w:ascii="Arial" w:hAnsi="Arial" w:cs="Arial"/>
                <w:b/>
                <w:sz w:val="20"/>
              </w:rPr>
            </w:pPr>
          </w:p>
        </w:tc>
        <w:tc>
          <w:tcPr>
            <w:tcW w:w="1174" w:type="dxa"/>
            <w:tcBorders>
              <w:top w:val="double" w:color="auto" w:sz="4" w:space="0"/>
              <w:left w:val="nil"/>
              <w:bottom w:val="single" w:color="auto" w:sz="8" w:space="0"/>
              <w:right w:val="single" w:color="auto" w:sz="8" w:space="0"/>
            </w:tcBorders>
            <w:shd w:val="clear" w:color="auto" w:fill="BFBFBF"/>
            <w:vAlign w:val="center"/>
          </w:tcPr>
          <w:p w:rsidRPr="007921C6" w:rsidR="00C17F07" w:rsidP="00540CF7" w:rsidRDefault="00C17F07">
            <w:pPr>
              <w:jc w:val="center"/>
              <w:rPr>
                <w:rFonts w:ascii="Arial" w:hAnsi="Arial" w:cs="Arial"/>
                <w:b/>
                <w:sz w:val="20"/>
              </w:rPr>
            </w:pPr>
            <w:r w:rsidRPr="007921C6">
              <w:rPr>
                <w:rFonts w:ascii="Arial" w:hAnsi="Arial" w:cs="Arial"/>
                <w:b/>
                <w:sz w:val="20"/>
              </w:rPr>
              <w:t>13,107</w:t>
            </w:r>
          </w:p>
        </w:tc>
        <w:tc>
          <w:tcPr>
            <w:tcW w:w="908" w:type="dxa"/>
            <w:tcBorders>
              <w:top w:val="double" w:color="auto" w:sz="4" w:space="0"/>
              <w:left w:val="nil"/>
              <w:bottom w:val="single" w:color="auto" w:sz="8" w:space="0"/>
              <w:right w:val="single" w:color="auto" w:sz="8" w:space="0"/>
            </w:tcBorders>
            <w:shd w:val="clear" w:color="auto" w:fill="000000"/>
            <w:vAlign w:val="center"/>
          </w:tcPr>
          <w:p w:rsidRPr="007921C6" w:rsidR="00C17F07" w:rsidP="00540CF7" w:rsidRDefault="00C17F07">
            <w:pPr>
              <w:jc w:val="center"/>
              <w:rPr>
                <w:rFonts w:ascii="Arial" w:hAnsi="Arial" w:cs="Arial"/>
                <w:b/>
                <w:sz w:val="20"/>
              </w:rPr>
            </w:pPr>
          </w:p>
        </w:tc>
        <w:tc>
          <w:tcPr>
            <w:tcW w:w="1368" w:type="dxa"/>
            <w:tcBorders>
              <w:top w:val="double" w:color="auto" w:sz="4" w:space="0"/>
              <w:left w:val="nil"/>
              <w:bottom w:val="single" w:color="auto" w:sz="8" w:space="0"/>
              <w:right w:val="single" w:color="auto" w:sz="8" w:space="0"/>
            </w:tcBorders>
            <w:shd w:val="clear" w:color="auto" w:fill="BFBFBF"/>
            <w:vAlign w:val="center"/>
          </w:tcPr>
          <w:p w:rsidRPr="007921C6" w:rsidR="00C17F07" w:rsidP="007A0088" w:rsidRDefault="00C17F07">
            <w:pPr>
              <w:jc w:val="center"/>
              <w:rPr>
                <w:rFonts w:ascii="Arial" w:hAnsi="Arial" w:cs="Arial"/>
                <w:b/>
                <w:sz w:val="20"/>
              </w:rPr>
            </w:pPr>
            <w:r w:rsidRPr="007921C6">
              <w:rPr>
                <w:rFonts w:ascii="Arial" w:hAnsi="Arial" w:cs="Arial"/>
                <w:b/>
                <w:sz w:val="20"/>
              </w:rPr>
              <w:t>$</w:t>
            </w:r>
            <w:r w:rsidRPr="007921C6" w:rsidR="00415294">
              <w:rPr>
                <w:rFonts w:ascii="Arial" w:hAnsi="Arial" w:cs="Arial"/>
                <w:b/>
                <w:sz w:val="20"/>
              </w:rPr>
              <w:t>586,</w:t>
            </w:r>
            <w:r w:rsidRPr="007921C6" w:rsidR="007A0088">
              <w:rPr>
                <w:rFonts w:ascii="Arial" w:hAnsi="Arial" w:cs="Arial"/>
                <w:b/>
                <w:sz w:val="20"/>
              </w:rPr>
              <w:t>842</w:t>
            </w:r>
          </w:p>
        </w:tc>
      </w:tr>
    </w:tbl>
    <w:p w:rsidR="00954B04" w:rsidP="00954B04" w:rsidRDefault="00954B04">
      <w:pPr>
        <w:pStyle w:val="BodyText12pt"/>
        <w:tabs>
          <w:tab w:val="right" w:pos="9360"/>
        </w:tabs>
        <w:rPr>
          <w:rFonts w:ascii="Arial" w:hAnsi="Arial" w:cs="Arial"/>
          <w:b/>
          <w:szCs w:val="24"/>
          <w:u w:val="single"/>
          <w:lang w:val="en-US"/>
        </w:rPr>
      </w:pPr>
    </w:p>
    <w:p w:rsidRPr="00905495" w:rsidR="00954B04" w:rsidP="005B61DD" w:rsidRDefault="00550A54">
      <w:pPr>
        <w:pStyle w:val="BodyText12pt"/>
        <w:keepNext/>
        <w:tabs>
          <w:tab w:val="right" w:pos="9360"/>
        </w:tabs>
        <w:rPr>
          <w:rFonts w:ascii="Arial" w:hAnsi="Arial" w:cs="Arial"/>
          <w:b/>
          <w:szCs w:val="24"/>
          <w:u w:val="single"/>
          <w:lang w:val="en-US"/>
        </w:rPr>
      </w:pPr>
      <w:r>
        <w:rPr>
          <w:rFonts w:ascii="Arial" w:hAnsi="Arial" w:cs="Arial"/>
          <w:b/>
          <w:szCs w:val="24"/>
          <w:u w:val="single"/>
          <w:lang w:val="en-US"/>
        </w:rPr>
        <w:t xml:space="preserve">Grand </w:t>
      </w:r>
      <w:r w:rsidRPr="00905495" w:rsidR="00954B04">
        <w:rPr>
          <w:rFonts w:ascii="Arial" w:hAnsi="Arial" w:cs="Arial"/>
          <w:b/>
          <w:szCs w:val="24"/>
          <w:u w:val="single"/>
          <w:lang w:val="en-US"/>
        </w:rPr>
        <w:t xml:space="preserve">Total </w:t>
      </w:r>
      <w:r>
        <w:rPr>
          <w:rFonts w:ascii="Arial" w:hAnsi="Arial" w:cs="Arial"/>
          <w:b/>
          <w:szCs w:val="24"/>
          <w:u w:val="single"/>
          <w:lang w:val="en-US"/>
        </w:rPr>
        <w:t xml:space="preserve">Coal and Metal </w:t>
      </w:r>
      <w:r w:rsidRPr="00905495" w:rsidR="00954B04">
        <w:rPr>
          <w:rFonts w:ascii="Arial" w:hAnsi="Arial" w:cs="Arial"/>
          <w:b/>
          <w:szCs w:val="24"/>
          <w:u w:val="single"/>
          <w:lang w:val="en-US"/>
        </w:rPr>
        <w:t xml:space="preserve">Burden </w:t>
      </w:r>
      <w:proofErr w:type="gramStart"/>
      <w:r w:rsidRPr="00905495" w:rsidR="00954B04">
        <w:rPr>
          <w:rFonts w:ascii="Arial" w:hAnsi="Arial" w:cs="Arial"/>
          <w:b/>
          <w:szCs w:val="24"/>
          <w:u w:val="single"/>
          <w:lang w:val="en-US"/>
        </w:rPr>
        <w:t>By</w:t>
      </w:r>
      <w:proofErr w:type="gramEnd"/>
      <w:r w:rsidR="007921C6">
        <w:rPr>
          <w:rFonts w:ascii="Arial" w:hAnsi="Arial" w:cs="Arial"/>
          <w:b/>
          <w:szCs w:val="24"/>
          <w:u w:val="single"/>
          <w:lang w:val="en-US"/>
        </w:rPr>
        <w:t xml:space="preserve"> </w:t>
      </w:r>
      <w:r w:rsidRPr="00905495" w:rsidR="00954B04">
        <w:rPr>
          <w:rFonts w:ascii="Arial" w:hAnsi="Arial" w:cs="Arial"/>
          <w:b/>
          <w:szCs w:val="24"/>
          <w:u w:val="single"/>
          <w:lang w:val="en-US"/>
        </w:rPr>
        <w:t>Type</w:t>
      </w:r>
      <w:r w:rsidR="00FD6079">
        <w:rPr>
          <w:rFonts w:ascii="Arial" w:hAnsi="Arial" w:cs="Arial"/>
          <w:b/>
          <w:szCs w:val="24"/>
          <w:u w:val="single"/>
          <w:lang w:val="en-US"/>
        </w:rPr>
        <w:t xml:space="preserve">                                        </w:t>
      </w:r>
      <w:r w:rsidRPr="00905495" w:rsidR="00954B04">
        <w:rPr>
          <w:rFonts w:ascii="Arial" w:hAnsi="Arial" w:cs="Arial"/>
          <w:b/>
          <w:szCs w:val="24"/>
          <w:u w:val="single"/>
          <w:lang w:val="en-US"/>
        </w:rPr>
        <w:t xml:space="preserve">    </w:t>
      </w:r>
      <w:r w:rsidR="00FD6079">
        <w:rPr>
          <w:rFonts w:ascii="Arial" w:hAnsi="Arial" w:cs="Arial"/>
          <w:b/>
          <w:szCs w:val="24"/>
          <w:u w:val="single"/>
          <w:lang w:val="en-US"/>
        </w:rPr>
        <w:t xml:space="preserve">   </w:t>
      </w:r>
      <w:r w:rsidRPr="00905495" w:rsidR="00954B04">
        <w:rPr>
          <w:rFonts w:ascii="Arial" w:hAnsi="Arial" w:cs="Arial"/>
          <w:b/>
          <w:szCs w:val="24"/>
          <w:u w:val="single"/>
          <w:lang w:val="en-US"/>
        </w:rPr>
        <w:t>Hours</w:t>
      </w:r>
      <w:r w:rsidR="00FD6079">
        <w:rPr>
          <w:rFonts w:ascii="Arial" w:hAnsi="Arial" w:cs="Arial"/>
          <w:b/>
          <w:szCs w:val="24"/>
          <w:u w:val="single"/>
          <w:lang w:val="en-US"/>
        </w:rPr>
        <w:t xml:space="preserve">  </w:t>
      </w:r>
    </w:p>
    <w:p w:rsidR="007D4C81" w:rsidP="005B61DD" w:rsidRDefault="00954B04">
      <w:pPr>
        <w:pStyle w:val="BodyText12pt"/>
        <w:keepNext/>
        <w:rPr>
          <w:rFonts w:ascii="Arial" w:hAnsi="Arial" w:cs="Arial"/>
          <w:szCs w:val="24"/>
          <w:lang w:val="en-US"/>
        </w:rPr>
      </w:pPr>
      <w:r>
        <w:rPr>
          <w:rFonts w:ascii="Arial" w:hAnsi="Arial" w:cs="Arial"/>
          <w:szCs w:val="24"/>
          <w:lang w:val="en-US"/>
        </w:rPr>
        <w:t xml:space="preserve">Reporting = </w:t>
      </w:r>
      <w:r>
        <w:rPr>
          <w:rFonts w:ascii="Arial" w:hAnsi="Arial" w:cs="Arial"/>
          <w:szCs w:val="24"/>
          <w:lang w:val="en-US"/>
        </w:rPr>
        <w:tab/>
        <w:t xml:space="preserve">                           </w:t>
      </w:r>
      <w:r w:rsidR="00550A54">
        <w:rPr>
          <w:rFonts w:ascii="Arial" w:hAnsi="Arial" w:cs="Arial"/>
          <w:szCs w:val="24"/>
          <w:lang w:val="en-US"/>
        </w:rPr>
        <w:tab/>
      </w:r>
      <w:r w:rsidR="00550A54">
        <w:rPr>
          <w:rFonts w:ascii="Arial" w:hAnsi="Arial" w:cs="Arial"/>
          <w:szCs w:val="24"/>
          <w:lang w:val="en-US"/>
        </w:rPr>
        <w:tab/>
      </w:r>
      <w:r w:rsidR="00550A54">
        <w:rPr>
          <w:rFonts w:ascii="Arial" w:hAnsi="Arial" w:cs="Arial"/>
          <w:szCs w:val="24"/>
          <w:lang w:val="en-US"/>
        </w:rPr>
        <w:tab/>
      </w:r>
      <w:r w:rsidR="00550A54">
        <w:rPr>
          <w:rFonts w:ascii="Arial" w:hAnsi="Arial" w:cs="Arial"/>
          <w:szCs w:val="24"/>
          <w:lang w:val="en-US"/>
        </w:rPr>
        <w:tab/>
        <w:t xml:space="preserve">   3+</w:t>
      </w:r>
      <w:r w:rsidR="007D4C81">
        <w:rPr>
          <w:rFonts w:ascii="Arial" w:hAnsi="Arial" w:cs="Arial"/>
          <w:szCs w:val="24"/>
          <w:lang w:val="en-US"/>
        </w:rPr>
        <w:t>3</w:t>
      </w:r>
      <w:r w:rsidR="000D2C42">
        <w:rPr>
          <w:rFonts w:ascii="Arial" w:hAnsi="Arial" w:cs="Arial"/>
          <w:szCs w:val="24"/>
          <w:lang w:val="en-US"/>
        </w:rPr>
        <w:t>5</w:t>
      </w:r>
      <w:r w:rsidR="00550A54">
        <w:rPr>
          <w:rFonts w:ascii="Arial" w:hAnsi="Arial" w:cs="Arial"/>
          <w:szCs w:val="24"/>
          <w:lang w:val="en-US"/>
        </w:rPr>
        <w:tab/>
      </w:r>
      <w:r w:rsidR="00550A54">
        <w:rPr>
          <w:rFonts w:ascii="Arial" w:hAnsi="Arial" w:cs="Arial"/>
          <w:szCs w:val="24"/>
          <w:lang w:val="en-US"/>
        </w:rPr>
        <w:tab/>
        <w:t xml:space="preserve">= </w:t>
      </w:r>
      <w:r w:rsidR="000D2C42">
        <w:rPr>
          <w:rFonts w:ascii="Arial" w:hAnsi="Arial" w:cs="Arial"/>
          <w:szCs w:val="24"/>
          <w:lang w:val="en-US"/>
        </w:rPr>
        <w:t>38</w:t>
      </w:r>
      <w:r w:rsidR="007D4C81">
        <w:rPr>
          <w:rFonts w:ascii="Arial" w:hAnsi="Arial" w:cs="Arial"/>
          <w:szCs w:val="24"/>
          <w:lang w:val="en-US"/>
        </w:rPr>
        <w:t xml:space="preserve">                          </w:t>
      </w:r>
    </w:p>
    <w:p w:rsidR="00954B04" w:rsidP="005B61DD" w:rsidRDefault="00954B04">
      <w:pPr>
        <w:pStyle w:val="BodyText12pt"/>
        <w:keepNext/>
        <w:rPr>
          <w:rFonts w:ascii="Arial" w:hAnsi="Arial" w:cs="Arial"/>
          <w:szCs w:val="24"/>
          <w:lang w:val="en-US"/>
        </w:rPr>
      </w:pPr>
      <w:r>
        <w:rPr>
          <w:rFonts w:ascii="Arial" w:hAnsi="Arial" w:cs="Arial"/>
          <w:szCs w:val="24"/>
          <w:lang w:val="en-US"/>
        </w:rPr>
        <w:t xml:space="preserve">Recordkeeping =                                               </w:t>
      </w:r>
      <w:r w:rsidR="007D4C81">
        <w:rPr>
          <w:rFonts w:ascii="Arial" w:hAnsi="Arial" w:cs="Arial"/>
          <w:szCs w:val="24"/>
          <w:lang w:val="en-US"/>
        </w:rPr>
        <w:t xml:space="preserve">     </w:t>
      </w:r>
      <w:r>
        <w:rPr>
          <w:rFonts w:ascii="Arial" w:hAnsi="Arial" w:cs="Arial"/>
          <w:szCs w:val="24"/>
          <w:lang w:val="en-US"/>
        </w:rPr>
        <w:tab/>
      </w:r>
      <w:r w:rsidR="007D4C81">
        <w:rPr>
          <w:rFonts w:ascii="Arial" w:hAnsi="Arial" w:cs="Arial"/>
          <w:szCs w:val="24"/>
          <w:lang w:val="en-US"/>
        </w:rPr>
        <w:t xml:space="preserve"> </w:t>
      </w:r>
      <w:r w:rsidR="00550A54">
        <w:rPr>
          <w:rFonts w:ascii="Arial" w:hAnsi="Arial" w:cs="Arial"/>
          <w:szCs w:val="24"/>
          <w:lang w:val="en-US"/>
        </w:rPr>
        <w:t xml:space="preserve">  </w:t>
      </w:r>
      <w:r w:rsidRPr="00550A54" w:rsidR="00550A54">
        <w:rPr>
          <w:rFonts w:ascii="Arial" w:hAnsi="Arial" w:cs="Arial"/>
          <w:szCs w:val="24"/>
          <w:lang w:val="en-US"/>
        </w:rPr>
        <w:t>2,969</w:t>
      </w:r>
      <w:r w:rsidR="00550A54">
        <w:rPr>
          <w:rFonts w:ascii="Arial" w:hAnsi="Arial" w:cs="Arial"/>
          <w:szCs w:val="24"/>
          <w:lang w:val="en-US"/>
        </w:rPr>
        <w:t>+</w:t>
      </w:r>
      <w:r w:rsidRPr="000D2C42" w:rsidR="000D2C42">
        <w:rPr>
          <w:rFonts w:ascii="Arial" w:hAnsi="Arial" w:cs="Arial"/>
          <w:szCs w:val="24"/>
          <w:lang w:val="en-US"/>
        </w:rPr>
        <w:t>7,404</w:t>
      </w:r>
      <w:r w:rsidR="00550A54">
        <w:rPr>
          <w:rFonts w:ascii="Arial" w:hAnsi="Arial" w:cs="Arial"/>
          <w:szCs w:val="24"/>
          <w:lang w:val="en-US"/>
        </w:rPr>
        <w:tab/>
        <w:t>=</w:t>
      </w:r>
      <w:r>
        <w:rPr>
          <w:rFonts w:ascii="Arial" w:hAnsi="Arial" w:cs="Arial"/>
          <w:szCs w:val="24"/>
          <w:lang w:val="en-US"/>
        </w:rPr>
        <w:t xml:space="preserve"> </w:t>
      </w:r>
      <w:r w:rsidR="00816BDF">
        <w:rPr>
          <w:rFonts w:ascii="Arial" w:hAnsi="Arial" w:cs="Arial"/>
          <w:szCs w:val="24"/>
          <w:lang w:val="en-US"/>
        </w:rPr>
        <w:t>10</w:t>
      </w:r>
      <w:r w:rsidR="000D2C42">
        <w:rPr>
          <w:rFonts w:ascii="Arial" w:hAnsi="Arial" w:cs="Arial"/>
          <w:szCs w:val="24"/>
          <w:lang w:val="en-US"/>
        </w:rPr>
        <w:t>,373</w:t>
      </w:r>
      <w:r>
        <w:rPr>
          <w:rFonts w:ascii="Arial" w:hAnsi="Arial" w:cs="Arial"/>
          <w:szCs w:val="24"/>
          <w:lang w:val="en-US"/>
        </w:rPr>
        <w:t xml:space="preserve">     </w:t>
      </w:r>
    </w:p>
    <w:p w:rsidRPr="00540CF7" w:rsidR="00954B04" w:rsidP="005B61DD" w:rsidRDefault="00954B04">
      <w:pPr>
        <w:pStyle w:val="BodyText12pt"/>
        <w:keepNext/>
        <w:rPr>
          <w:rFonts w:ascii="Arial" w:hAnsi="Arial" w:cs="Arial"/>
          <w:szCs w:val="24"/>
          <w:lang w:val="en-US"/>
        </w:rPr>
      </w:pPr>
      <w:r w:rsidRPr="00540CF7">
        <w:rPr>
          <w:rFonts w:ascii="Arial" w:hAnsi="Arial" w:cs="Arial"/>
          <w:szCs w:val="24"/>
          <w:u w:val="single"/>
          <w:lang w:val="en-US"/>
        </w:rPr>
        <w:t xml:space="preserve">Third Party Disclosure =                                                 </w:t>
      </w:r>
      <w:r w:rsidR="00A207AE">
        <w:rPr>
          <w:rFonts w:ascii="Arial" w:hAnsi="Arial" w:cs="Arial"/>
          <w:szCs w:val="24"/>
          <w:u w:val="single"/>
          <w:lang w:val="en-US"/>
        </w:rPr>
        <w:t xml:space="preserve"> </w:t>
      </w:r>
      <w:r w:rsidRPr="00540CF7">
        <w:rPr>
          <w:rFonts w:ascii="Arial" w:hAnsi="Arial" w:cs="Arial"/>
          <w:szCs w:val="24"/>
          <w:u w:val="single"/>
          <w:lang w:val="en-US"/>
        </w:rPr>
        <w:t xml:space="preserve"> </w:t>
      </w:r>
      <w:r w:rsidR="00C709E3">
        <w:rPr>
          <w:rFonts w:ascii="Arial" w:hAnsi="Arial" w:cs="Arial"/>
          <w:szCs w:val="24"/>
          <w:u w:val="single"/>
          <w:lang w:val="en-US"/>
        </w:rPr>
        <w:t>1</w:t>
      </w:r>
      <w:r w:rsidRPr="00550A54" w:rsidR="00550A54">
        <w:rPr>
          <w:rFonts w:ascii="Arial" w:hAnsi="Arial" w:cs="Arial"/>
          <w:szCs w:val="24"/>
          <w:u w:val="single"/>
          <w:lang w:val="en-US"/>
        </w:rPr>
        <w:t>94</w:t>
      </w:r>
      <w:r w:rsidR="00550A54">
        <w:rPr>
          <w:rFonts w:ascii="Arial" w:hAnsi="Arial" w:cs="Arial"/>
          <w:szCs w:val="24"/>
          <w:u w:val="single"/>
          <w:lang w:val="en-US"/>
        </w:rPr>
        <w:t>+</w:t>
      </w:r>
      <w:r w:rsidRPr="000D2C42" w:rsidR="000D2C42">
        <w:rPr>
          <w:rFonts w:ascii="Arial" w:hAnsi="Arial" w:cs="Arial"/>
          <w:szCs w:val="24"/>
          <w:u w:val="single"/>
          <w:lang w:val="en-US"/>
        </w:rPr>
        <w:t>2,502</w:t>
      </w:r>
      <w:r w:rsidR="00550A54">
        <w:rPr>
          <w:rFonts w:ascii="Arial" w:hAnsi="Arial" w:cs="Arial"/>
          <w:szCs w:val="24"/>
          <w:u w:val="single"/>
          <w:lang w:val="en-US"/>
        </w:rPr>
        <w:tab/>
      </w:r>
      <w:r w:rsidR="00A207AE">
        <w:rPr>
          <w:rFonts w:ascii="Arial" w:hAnsi="Arial" w:cs="Arial"/>
          <w:szCs w:val="24"/>
          <w:u w:val="single"/>
          <w:lang w:val="en-US"/>
        </w:rPr>
        <w:tab/>
      </w:r>
      <w:r w:rsidR="00550A54">
        <w:rPr>
          <w:rFonts w:ascii="Arial" w:hAnsi="Arial" w:cs="Arial"/>
          <w:szCs w:val="24"/>
          <w:u w:val="single"/>
          <w:lang w:val="en-US"/>
        </w:rPr>
        <w:t>=</w:t>
      </w:r>
      <w:r w:rsidR="00C709E3">
        <w:rPr>
          <w:rFonts w:ascii="Arial" w:hAnsi="Arial" w:cs="Arial"/>
          <w:szCs w:val="24"/>
          <w:u w:val="single"/>
          <w:lang w:val="en-US"/>
        </w:rPr>
        <w:t xml:space="preserve"> </w:t>
      </w:r>
      <w:r w:rsidR="000D2C42">
        <w:rPr>
          <w:rFonts w:ascii="Arial" w:hAnsi="Arial" w:cs="Arial"/>
          <w:szCs w:val="24"/>
          <w:u w:val="single"/>
          <w:lang w:val="en-US"/>
        </w:rPr>
        <w:t>2,696</w:t>
      </w:r>
    </w:p>
    <w:p w:rsidRPr="00F25828" w:rsidR="000C21B7" w:rsidP="005B61DD" w:rsidRDefault="000C21B7">
      <w:pPr>
        <w:pStyle w:val="BodyText12pt"/>
        <w:keepNext/>
        <w:rPr>
          <w:rFonts w:ascii="Arial" w:hAnsi="Arial" w:cs="Arial"/>
          <w:b/>
          <w:szCs w:val="24"/>
          <w:lang w:val="en-US"/>
        </w:rPr>
      </w:pPr>
      <w:r w:rsidRPr="00F25828">
        <w:rPr>
          <w:rFonts w:ascii="Arial" w:hAnsi="Arial" w:cs="Arial"/>
          <w:b/>
          <w:szCs w:val="24"/>
          <w:lang w:val="en-US"/>
        </w:rPr>
        <w:t>Total</w:t>
      </w:r>
      <w:r w:rsidRPr="00F25828" w:rsidR="00550A54">
        <w:rPr>
          <w:rFonts w:ascii="Arial" w:hAnsi="Arial" w:cs="Arial"/>
          <w:b/>
          <w:szCs w:val="24"/>
          <w:lang w:val="en-US"/>
        </w:rPr>
        <w:tab/>
      </w:r>
      <w:r w:rsidRPr="00F25828" w:rsidR="00550A54">
        <w:rPr>
          <w:rFonts w:ascii="Arial" w:hAnsi="Arial" w:cs="Arial"/>
          <w:b/>
          <w:szCs w:val="24"/>
          <w:lang w:val="en-US"/>
        </w:rPr>
        <w:tab/>
      </w:r>
      <w:r w:rsidRPr="00F25828" w:rsidR="00550A54">
        <w:rPr>
          <w:rFonts w:ascii="Arial" w:hAnsi="Arial" w:cs="Arial"/>
          <w:b/>
          <w:szCs w:val="24"/>
          <w:lang w:val="en-US"/>
        </w:rPr>
        <w:tab/>
      </w:r>
      <w:r w:rsidRPr="00F25828" w:rsidR="00550A54">
        <w:rPr>
          <w:rFonts w:ascii="Arial" w:hAnsi="Arial" w:cs="Arial"/>
          <w:b/>
          <w:szCs w:val="24"/>
          <w:lang w:val="en-US"/>
        </w:rPr>
        <w:tab/>
      </w:r>
      <w:r w:rsidRPr="00F25828" w:rsidR="00550A54">
        <w:rPr>
          <w:rFonts w:ascii="Arial" w:hAnsi="Arial" w:cs="Arial"/>
          <w:b/>
          <w:szCs w:val="24"/>
          <w:lang w:val="en-US"/>
        </w:rPr>
        <w:tab/>
      </w:r>
      <w:r w:rsidRPr="00F25828" w:rsidR="00550A54">
        <w:rPr>
          <w:rFonts w:ascii="Arial" w:hAnsi="Arial" w:cs="Arial"/>
          <w:b/>
          <w:szCs w:val="24"/>
          <w:lang w:val="en-US"/>
        </w:rPr>
        <w:tab/>
      </w:r>
      <w:r w:rsidRPr="00F25828" w:rsidR="00550A54">
        <w:rPr>
          <w:rFonts w:ascii="Arial" w:hAnsi="Arial" w:cs="Arial"/>
          <w:b/>
          <w:szCs w:val="24"/>
          <w:lang w:val="en-US"/>
        </w:rPr>
        <w:tab/>
        <w:t xml:space="preserve">        </w:t>
      </w:r>
      <w:r w:rsidRPr="00F25828" w:rsidR="00550A54">
        <w:rPr>
          <w:rFonts w:ascii="Arial" w:hAnsi="Arial" w:cs="Arial"/>
          <w:b/>
          <w:szCs w:val="24"/>
          <w:lang w:val="en-US"/>
        </w:rPr>
        <w:tab/>
        <w:t xml:space="preserve">   </w:t>
      </w:r>
      <w:r w:rsidR="00A207AE">
        <w:rPr>
          <w:rFonts w:ascii="Arial" w:hAnsi="Arial" w:cs="Arial"/>
          <w:b/>
          <w:szCs w:val="24"/>
          <w:lang w:val="en-US"/>
        </w:rPr>
        <w:t>31</w:t>
      </w:r>
      <w:proofErr w:type="gramStart"/>
      <w:r w:rsidR="00A207AE">
        <w:rPr>
          <w:rFonts w:ascii="Arial" w:hAnsi="Arial" w:cs="Arial"/>
          <w:b/>
          <w:szCs w:val="24"/>
          <w:lang w:val="en-US"/>
        </w:rPr>
        <w:t>,66</w:t>
      </w:r>
      <w:proofErr w:type="gramEnd"/>
      <w:r w:rsidR="00A207AE">
        <w:rPr>
          <w:rFonts w:ascii="Arial" w:hAnsi="Arial" w:cs="Arial"/>
          <w:b/>
          <w:szCs w:val="24"/>
          <w:lang w:val="en-US"/>
        </w:rPr>
        <w:t xml:space="preserve"> + </w:t>
      </w:r>
      <w:r w:rsidRPr="00A207AE" w:rsidR="00A207AE">
        <w:rPr>
          <w:rFonts w:ascii="Arial" w:hAnsi="Arial" w:cs="Arial"/>
          <w:b/>
          <w:szCs w:val="24"/>
          <w:lang w:val="en-US"/>
        </w:rPr>
        <w:t>9,941</w:t>
      </w:r>
      <w:r w:rsidRPr="00F25828" w:rsidR="00550A54">
        <w:rPr>
          <w:rFonts w:ascii="Arial" w:hAnsi="Arial" w:cs="Arial"/>
          <w:b/>
          <w:szCs w:val="24"/>
          <w:lang w:val="en-US"/>
        </w:rPr>
        <w:t xml:space="preserve"> </w:t>
      </w:r>
      <w:r w:rsidR="00816BDF">
        <w:rPr>
          <w:rFonts w:ascii="Arial" w:hAnsi="Arial" w:cs="Arial"/>
          <w:b/>
          <w:szCs w:val="24"/>
          <w:lang w:val="en-US"/>
        </w:rPr>
        <w:tab/>
        <w:t xml:space="preserve">= </w:t>
      </w:r>
      <w:r w:rsidRPr="00F25828" w:rsidR="00415294">
        <w:rPr>
          <w:rFonts w:ascii="Arial" w:hAnsi="Arial" w:cs="Arial"/>
          <w:b/>
          <w:szCs w:val="24"/>
          <w:lang w:val="en-US"/>
        </w:rPr>
        <w:t>13,107</w:t>
      </w:r>
      <w:r w:rsidRPr="00F25828" w:rsidR="00550A54">
        <w:rPr>
          <w:rFonts w:ascii="Arial" w:hAnsi="Arial" w:cs="Arial"/>
          <w:b/>
          <w:szCs w:val="24"/>
          <w:lang w:val="en-US"/>
        </w:rPr>
        <w:tab/>
      </w:r>
    </w:p>
    <w:p w:rsidRPr="00F25828" w:rsidR="00550A54" w:rsidP="005B61DD" w:rsidRDefault="00550A54">
      <w:pPr>
        <w:pStyle w:val="BodyText12pt"/>
        <w:keepNext/>
        <w:rPr>
          <w:rFonts w:ascii="Arial" w:hAnsi="Arial" w:cs="Arial"/>
          <w:b/>
          <w:szCs w:val="24"/>
          <w:lang w:val="en-US"/>
        </w:rPr>
      </w:pPr>
    </w:p>
    <w:p w:rsidR="000D2C42" w:rsidP="005B61DD" w:rsidRDefault="000D2C42">
      <w:pPr>
        <w:pStyle w:val="BodyText12pt"/>
        <w:keepNext/>
        <w:rPr>
          <w:rFonts w:ascii="Arial" w:hAnsi="Arial" w:cs="Arial"/>
          <w:szCs w:val="24"/>
          <w:lang w:val="en-US"/>
        </w:rPr>
      </w:pPr>
    </w:p>
    <w:p w:rsidRPr="002F22F4" w:rsidR="001C1D85" w:rsidP="00425644"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F22F4">
        <w:rPr>
          <w:rFonts w:ascii="Arial" w:hAnsi="Arial" w:cs="Arial"/>
          <w:b/>
          <w:szCs w:val="24"/>
        </w:rPr>
        <w:t>13.  Provide an estimate of the total annual cost burden to respondents</w:t>
      </w:r>
      <w:r w:rsidRPr="002F22F4">
        <w:rPr>
          <w:rFonts w:ascii="Arial" w:hAnsi="Arial" w:cs="Arial"/>
          <w:szCs w:val="24"/>
        </w:rPr>
        <w:t xml:space="preserve"> </w:t>
      </w:r>
      <w:r w:rsidRPr="002F22F4">
        <w:rPr>
          <w:rFonts w:ascii="Arial" w:hAnsi="Arial" w:cs="Arial"/>
          <w:b/>
          <w:szCs w:val="24"/>
        </w:rPr>
        <w:t xml:space="preserve">or </w:t>
      </w:r>
      <w:proofErr w:type="spellStart"/>
      <w:r w:rsidRPr="002F22F4">
        <w:rPr>
          <w:rFonts w:ascii="Arial" w:hAnsi="Arial" w:cs="Arial"/>
          <w:b/>
          <w:szCs w:val="24"/>
        </w:rPr>
        <w:t>recordkeepers</w:t>
      </w:r>
      <w:proofErr w:type="spellEnd"/>
      <w:r w:rsidRPr="002F22F4">
        <w:rPr>
          <w:rFonts w:ascii="Arial" w:hAnsi="Arial" w:cs="Arial"/>
          <w:b/>
          <w:szCs w:val="24"/>
        </w:rPr>
        <w:t xml:space="preserve"> resulting from the collection of information.  (Do not include the cost of any hour burden </w:t>
      </w:r>
      <w:r w:rsidR="001C0267">
        <w:rPr>
          <w:rFonts w:ascii="Arial" w:hAnsi="Arial" w:cs="Arial"/>
          <w:b/>
          <w:szCs w:val="24"/>
        </w:rPr>
        <w:t>already reflected on the burden worksheet</w:t>
      </w:r>
      <w:r w:rsidRPr="002F22F4">
        <w:rPr>
          <w:rFonts w:ascii="Arial" w:hAnsi="Arial" w:cs="Arial"/>
          <w:b/>
          <w:szCs w:val="24"/>
        </w:rPr>
        <w:t>.)</w:t>
      </w:r>
    </w:p>
    <w:p w:rsidRPr="002F22F4" w:rsidR="001C1D85" w:rsidP="002F22F4" w:rsidRDefault="001C1D85">
      <w:pPr>
        <w:pStyle w:val="Level1"/>
        <w:widowControl/>
        <w:numPr>
          <w:ilvl w:val="0"/>
          <w:numId w:val="7"/>
        </w:numPr>
        <w:pBdr>
          <w:top w:val="single" w:color="FFFFFF" w:sz="6" w:space="0"/>
          <w:left w:val="single" w:color="FFFFFF" w:sz="6" w:space="0"/>
          <w:bottom w:val="single" w:color="FFFFFF" w:sz="6" w:space="1"/>
          <w:right w:val="single" w:color="FFFFFF" w:sz="6" w:space="0"/>
        </w:pBdr>
        <w:shd w:val="solid" w:color="FFFFFF" w:fill="FFFFFF"/>
        <w:tabs>
          <w:tab w:val="right" w:pos="9360"/>
        </w:tabs>
        <w:spacing w:after="120"/>
        <w:ind w:left="720" w:hanging="360"/>
        <w:rPr>
          <w:rFonts w:ascii="Arial" w:hAnsi="Arial" w:cs="Arial"/>
          <w:b/>
          <w:szCs w:val="24"/>
        </w:rPr>
      </w:pPr>
      <w:r w:rsidRPr="002F22F4">
        <w:rPr>
          <w:rFonts w:ascii="Arial" w:hAnsi="Arial" w:cs="Arial"/>
          <w:b/>
          <w:szCs w:val="24"/>
        </w:rPr>
        <w:t>The cost estimate should be split into two components:</w:t>
      </w:r>
      <w:r w:rsidRPr="002F22F4" w:rsidR="008C0069">
        <w:rPr>
          <w:rFonts w:ascii="Arial" w:hAnsi="Arial" w:cs="Arial"/>
          <w:b/>
          <w:szCs w:val="24"/>
        </w:rPr>
        <w:t xml:space="preserve"> </w:t>
      </w:r>
      <w:r w:rsidRPr="002F22F4">
        <w:rPr>
          <w:rFonts w:ascii="Arial" w:hAnsi="Arial" w:cs="Arial"/>
          <w:b/>
          <w:szCs w:val="24"/>
        </w:rPr>
        <w:t xml:space="preserve"> (a)</w:t>
      </w:r>
      <w:r w:rsidRPr="002F22F4" w:rsidR="008C0069">
        <w:rPr>
          <w:rFonts w:ascii="Arial" w:hAnsi="Arial" w:cs="Arial"/>
          <w:b/>
          <w:szCs w:val="24"/>
        </w:rPr>
        <w:t> </w:t>
      </w:r>
      <w:r w:rsidRPr="002F22F4">
        <w:rPr>
          <w:rFonts w:ascii="Arial" w:hAnsi="Arial" w:cs="Arial"/>
          <w:b/>
          <w:szCs w:val="24"/>
        </w:rPr>
        <w:t>a total capital and start-up cost component (annualized over its expected useful life); and (b</w:t>
      </w:r>
      <w:r w:rsidRPr="002F22F4" w:rsidR="008C0069">
        <w:rPr>
          <w:rFonts w:ascii="Arial" w:hAnsi="Arial" w:cs="Arial"/>
          <w:b/>
          <w:szCs w:val="24"/>
        </w:rPr>
        <w:t>) </w:t>
      </w:r>
      <w:r w:rsidRPr="002F22F4">
        <w:rPr>
          <w:rFonts w:ascii="Arial" w:hAnsi="Arial" w:cs="Arial"/>
          <w:b/>
          <w:szCs w:val="24"/>
        </w:rPr>
        <w:t xml:space="preserve">a total operation and maintenance and purchase of services component. </w:t>
      </w:r>
      <w:r w:rsidRPr="002F22F4" w:rsidR="008C0069">
        <w:rPr>
          <w:rFonts w:ascii="Arial" w:hAnsi="Arial" w:cs="Arial"/>
          <w:b/>
          <w:szCs w:val="24"/>
        </w:rPr>
        <w:t xml:space="preserve"> </w:t>
      </w:r>
      <w:r w:rsidRPr="002F22F4">
        <w:rPr>
          <w:rFonts w:ascii="Arial" w:hAnsi="Arial" w:cs="Arial"/>
          <w:b/>
          <w:szCs w:val="24"/>
        </w:rPr>
        <w:t xml:space="preserve">The estimates should take into account costs associated with generating, maintaining, and disclosing or providing the information. </w:t>
      </w:r>
      <w:r w:rsidRPr="002F22F4" w:rsidR="008C0069">
        <w:rPr>
          <w:rFonts w:ascii="Arial" w:hAnsi="Arial" w:cs="Arial"/>
          <w:b/>
          <w:szCs w:val="24"/>
        </w:rPr>
        <w:t xml:space="preserve"> </w:t>
      </w:r>
      <w:r w:rsidRPr="002F22F4">
        <w:rPr>
          <w:rFonts w:ascii="Arial" w:hAnsi="Arial" w:cs="Arial"/>
          <w:b/>
          <w:szCs w:val="24"/>
        </w:rPr>
        <w:t>Include descriptions of methods used to estimate major cost factors including system and technology acquisition, expected useful life of capital equipment, the discount rate(s), and the time period over which costs will be incurred.</w:t>
      </w:r>
      <w:r w:rsidRPr="002F22F4" w:rsidR="008C0069">
        <w:rPr>
          <w:rFonts w:ascii="Arial" w:hAnsi="Arial" w:cs="Arial"/>
          <w:b/>
          <w:szCs w:val="24"/>
        </w:rPr>
        <w:t xml:space="preserve"> </w:t>
      </w:r>
      <w:r w:rsidRPr="002F22F4">
        <w:rPr>
          <w:rFonts w:ascii="Arial" w:hAnsi="Arial" w:cs="Arial"/>
          <w:b/>
          <w:szCs w:val="24"/>
        </w:rPr>
        <w:t xml:space="preserve"> Capital and start-up costs include, among other items, preparations for collecting information such as purchasing computers and software; monitoring, sampling, drilling</w:t>
      </w:r>
      <w:r w:rsidRPr="002F22F4" w:rsidR="008C0069">
        <w:rPr>
          <w:rFonts w:ascii="Arial" w:hAnsi="Arial" w:cs="Arial"/>
          <w:b/>
          <w:szCs w:val="24"/>
        </w:rPr>
        <w:t>,</w:t>
      </w:r>
      <w:r w:rsidRPr="002F22F4">
        <w:rPr>
          <w:rFonts w:ascii="Arial" w:hAnsi="Arial" w:cs="Arial"/>
          <w:b/>
          <w:szCs w:val="24"/>
        </w:rPr>
        <w:t xml:space="preserve"> and testing</w:t>
      </w:r>
      <w:r w:rsidRPr="002F22F4">
        <w:rPr>
          <w:rFonts w:ascii="Arial" w:hAnsi="Arial" w:cs="Arial"/>
          <w:szCs w:val="24"/>
        </w:rPr>
        <w:t xml:space="preserve"> </w:t>
      </w:r>
      <w:r w:rsidRPr="002F22F4">
        <w:rPr>
          <w:rFonts w:ascii="Arial" w:hAnsi="Arial" w:cs="Arial"/>
          <w:b/>
          <w:szCs w:val="24"/>
        </w:rPr>
        <w:t>equipment; and record storage facilities.</w:t>
      </w:r>
    </w:p>
    <w:p w:rsidRPr="002F22F4" w:rsidR="001C1D85" w:rsidP="002F22F4" w:rsidRDefault="001C1D85">
      <w:pPr>
        <w:pStyle w:val="Level1"/>
        <w:widowControl/>
        <w:numPr>
          <w:ilvl w:val="0"/>
          <w:numId w:val="7"/>
        </w:numPr>
        <w:pBdr>
          <w:top w:val="single" w:color="FFFFFF" w:sz="6" w:space="0"/>
          <w:left w:val="single" w:color="FFFFFF" w:sz="6" w:space="0"/>
          <w:bottom w:val="single" w:color="FFFFFF" w:sz="6" w:space="1"/>
          <w:right w:val="single" w:color="FFFFFF" w:sz="6" w:space="0"/>
        </w:pBdr>
        <w:shd w:val="solid" w:color="FFFFFF" w:fill="FFFFFF"/>
        <w:tabs>
          <w:tab w:val="left" w:pos="-1440"/>
          <w:tab w:val="right" w:pos="9360"/>
        </w:tabs>
        <w:spacing w:after="120"/>
        <w:ind w:left="720" w:hanging="360"/>
        <w:rPr>
          <w:rFonts w:ascii="Arial" w:hAnsi="Arial" w:cs="Arial"/>
          <w:b/>
          <w:szCs w:val="24"/>
        </w:rPr>
      </w:pPr>
      <w:r w:rsidRPr="002F22F4">
        <w:rPr>
          <w:rFonts w:ascii="Arial" w:hAnsi="Arial" w:cs="Arial"/>
          <w:b/>
          <w:szCs w:val="24"/>
        </w:rPr>
        <w:t xml:space="preserve">If cost estimates are expected to vary widely, agencies should present ranges of cost burdens and explain the reasons for the variance. </w:t>
      </w:r>
      <w:r w:rsidRPr="002F22F4" w:rsidR="008C0069">
        <w:rPr>
          <w:rFonts w:ascii="Arial" w:hAnsi="Arial" w:cs="Arial"/>
          <w:b/>
          <w:szCs w:val="24"/>
        </w:rPr>
        <w:t xml:space="preserve"> </w:t>
      </w:r>
      <w:r w:rsidRPr="002F22F4">
        <w:rPr>
          <w:rFonts w:ascii="Arial" w:hAnsi="Arial" w:cs="Arial"/>
          <w:b/>
          <w:szCs w:val="24"/>
        </w:rPr>
        <w:t xml:space="preserve">The cost of purchasing or contracting out information collection services should be a part of this cost burden estimate. </w:t>
      </w:r>
      <w:r w:rsidRPr="002F22F4" w:rsidR="008C0069">
        <w:rPr>
          <w:rFonts w:ascii="Arial" w:hAnsi="Arial" w:cs="Arial"/>
          <w:b/>
          <w:szCs w:val="24"/>
        </w:rPr>
        <w:t xml:space="preserve"> </w:t>
      </w:r>
      <w:r w:rsidRPr="002F22F4">
        <w:rPr>
          <w:rFonts w:ascii="Arial" w:hAnsi="Arial" w:cs="Arial"/>
          <w:b/>
          <w:szCs w:val="24"/>
        </w:rPr>
        <w:t>In developing cost burden estimates, agencies may consult with a sample of respondents (fewer than 10), utilize the 60-day pre-OMB submission public comment process</w:t>
      </w:r>
      <w:r w:rsidRPr="002F22F4" w:rsidR="008C0069">
        <w:rPr>
          <w:rFonts w:ascii="Arial" w:hAnsi="Arial" w:cs="Arial"/>
          <w:b/>
          <w:szCs w:val="24"/>
        </w:rPr>
        <w:t>,</w:t>
      </w:r>
      <w:r w:rsidRPr="002F22F4">
        <w:rPr>
          <w:rFonts w:ascii="Arial" w:hAnsi="Arial" w:cs="Arial"/>
          <w:b/>
          <w:szCs w:val="24"/>
        </w:rPr>
        <w:t xml:space="preserve"> and use existing economic or regulatory impact analysis associated with the rulemaking containing the information collection, as appropriate.</w:t>
      </w:r>
    </w:p>
    <w:p w:rsidRPr="002F22F4" w:rsidR="00DF005E" w:rsidP="002F22F4" w:rsidRDefault="001C1D85">
      <w:pPr>
        <w:pStyle w:val="Level1"/>
        <w:widowControl/>
        <w:numPr>
          <w:ilvl w:val="0"/>
          <w:numId w:val="7"/>
        </w:numPr>
        <w:pBdr>
          <w:top w:val="single" w:color="FFFFFF" w:sz="6" w:space="0"/>
          <w:left w:val="single" w:color="FFFFFF" w:sz="6" w:space="0"/>
          <w:bottom w:val="single" w:color="FFFFFF" w:sz="6" w:space="1"/>
          <w:right w:val="single" w:color="FFFFFF" w:sz="6" w:space="0"/>
        </w:pBdr>
        <w:shd w:val="solid" w:color="FFFFFF" w:fill="FFFFFF"/>
        <w:tabs>
          <w:tab w:val="left" w:pos="-1440"/>
          <w:tab w:val="right" w:pos="9360"/>
        </w:tabs>
        <w:spacing w:after="120"/>
        <w:ind w:left="720" w:hanging="360"/>
        <w:rPr>
          <w:rFonts w:ascii="Arial" w:hAnsi="Arial" w:cs="Arial"/>
          <w:szCs w:val="24"/>
        </w:rPr>
      </w:pPr>
      <w:r w:rsidRPr="002F22F4">
        <w:rPr>
          <w:rFonts w:ascii="Arial" w:hAnsi="Arial" w:cs="Arial"/>
          <w:b/>
          <w:szCs w:val="24"/>
        </w:rPr>
        <w:lastRenderedPageBreak/>
        <w:t>Generally, estimates should not include purchases of equipment or services, or portions thereof, made:</w:t>
      </w:r>
      <w:r w:rsidRPr="002F22F4" w:rsidR="008C0069">
        <w:rPr>
          <w:rFonts w:ascii="Arial" w:hAnsi="Arial" w:cs="Arial"/>
          <w:b/>
          <w:szCs w:val="24"/>
        </w:rPr>
        <w:t xml:space="preserve"> </w:t>
      </w:r>
      <w:r w:rsidRPr="002F22F4">
        <w:rPr>
          <w:rFonts w:ascii="Arial" w:hAnsi="Arial" w:cs="Arial"/>
          <w:b/>
          <w:szCs w:val="24"/>
        </w:rPr>
        <w:t xml:space="preserve"> (1</w:t>
      </w:r>
      <w:r w:rsidRPr="002F22F4" w:rsidR="008C0069">
        <w:rPr>
          <w:rFonts w:ascii="Arial" w:hAnsi="Arial" w:cs="Arial"/>
          <w:b/>
          <w:szCs w:val="24"/>
        </w:rPr>
        <w:t>) </w:t>
      </w:r>
      <w:r w:rsidRPr="002F22F4">
        <w:rPr>
          <w:rFonts w:ascii="Arial" w:hAnsi="Arial" w:cs="Arial"/>
          <w:b/>
          <w:szCs w:val="24"/>
        </w:rPr>
        <w:t>prior to October 1, 1995, (2</w:t>
      </w:r>
      <w:r w:rsidRPr="002F22F4" w:rsidR="008C0069">
        <w:rPr>
          <w:rFonts w:ascii="Arial" w:hAnsi="Arial" w:cs="Arial"/>
          <w:b/>
          <w:szCs w:val="24"/>
        </w:rPr>
        <w:t>) </w:t>
      </w:r>
      <w:r w:rsidRPr="002F22F4">
        <w:rPr>
          <w:rFonts w:ascii="Arial" w:hAnsi="Arial" w:cs="Arial"/>
          <w:b/>
          <w:szCs w:val="24"/>
        </w:rPr>
        <w:t>to achieve regulatory compliance with requirements not associated with the information collection, (3</w:t>
      </w:r>
      <w:r w:rsidRPr="002F22F4" w:rsidR="008C0069">
        <w:rPr>
          <w:rFonts w:ascii="Arial" w:hAnsi="Arial" w:cs="Arial"/>
          <w:b/>
          <w:szCs w:val="24"/>
        </w:rPr>
        <w:t>) </w:t>
      </w:r>
      <w:r w:rsidRPr="002F22F4">
        <w:rPr>
          <w:rFonts w:ascii="Arial" w:hAnsi="Arial" w:cs="Arial"/>
          <w:b/>
          <w:szCs w:val="24"/>
        </w:rPr>
        <w:t>for reasons other than to provide information or keep records for the government, or (4)</w:t>
      </w:r>
      <w:r w:rsidRPr="002F22F4" w:rsidR="008C0069">
        <w:rPr>
          <w:rFonts w:ascii="Arial" w:hAnsi="Arial" w:cs="Arial"/>
          <w:b/>
          <w:szCs w:val="24"/>
        </w:rPr>
        <w:t> </w:t>
      </w:r>
      <w:r w:rsidRPr="002F22F4">
        <w:rPr>
          <w:rFonts w:ascii="Arial" w:hAnsi="Arial" w:cs="Arial"/>
          <w:b/>
          <w:szCs w:val="24"/>
        </w:rPr>
        <w:t>as part of customary and usual business or private practices.</w:t>
      </w:r>
    </w:p>
    <w:p w:rsidR="00AD110B" w:rsidP="007511AC" w:rsidRDefault="00AD110B">
      <w:pPr>
        <w:tabs>
          <w:tab w:val="right" w:pos="9360"/>
        </w:tabs>
        <w:spacing w:after="120"/>
        <w:rPr>
          <w:rFonts w:ascii="Arial" w:hAnsi="Arial" w:cs="Arial"/>
          <w:szCs w:val="24"/>
        </w:rPr>
      </w:pPr>
      <w:r>
        <w:rPr>
          <w:rFonts w:ascii="Arial" w:hAnsi="Arial" w:cs="Arial"/>
          <w:szCs w:val="24"/>
        </w:rPr>
        <w:t>Coal:</w:t>
      </w:r>
    </w:p>
    <w:p w:rsidRPr="002F22F4" w:rsidR="007511AC" w:rsidP="007511AC" w:rsidRDefault="007511AC">
      <w:pPr>
        <w:tabs>
          <w:tab w:val="right" w:pos="9360"/>
        </w:tabs>
        <w:spacing w:after="120"/>
        <w:rPr>
          <w:rFonts w:ascii="Arial" w:hAnsi="Arial" w:cs="Arial"/>
          <w:szCs w:val="24"/>
        </w:rPr>
      </w:pPr>
      <w:r w:rsidRPr="002F22F4">
        <w:rPr>
          <w:rFonts w:ascii="Arial" w:hAnsi="Arial" w:cs="Arial"/>
          <w:szCs w:val="24"/>
        </w:rPr>
        <w:t>MSHA does not expect that mine operators will incur any capital or start-up costs as a result of this information collection requirement.</w:t>
      </w:r>
    </w:p>
    <w:p w:rsidRPr="002F22F4" w:rsidR="00470F2E" w:rsidP="00791BFA" w:rsidRDefault="0085183D">
      <w:pPr>
        <w:pStyle w:val="Heading5"/>
        <w:tabs>
          <w:tab w:val="right" w:pos="9360"/>
        </w:tabs>
        <w:spacing w:before="240" w:after="120"/>
        <w:jc w:val="left"/>
        <w:rPr>
          <w:rFonts w:ascii="Arial" w:hAnsi="Arial" w:cs="Arial"/>
          <w:szCs w:val="24"/>
        </w:rPr>
      </w:pPr>
      <w:r>
        <w:rPr>
          <w:rFonts w:ascii="Arial" w:hAnsi="Arial" w:cs="Arial"/>
          <w:szCs w:val="24"/>
        </w:rPr>
        <w:t>Section</w:t>
      </w:r>
      <w:r w:rsidRPr="002F22F4" w:rsidR="00470F2E">
        <w:rPr>
          <w:rFonts w:ascii="Arial" w:hAnsi="Arial" w:cs="Arial"/>
          <w:szCs w:val="24"/>
        </w:rPr>
        <w:t xml:space="preserve"> 49.12</w:t>
      </w:r>
      <w:r w:rsidRPr="002F22F4" w:rsidR="00E64412">
        <w:rPr>
          <w:rFonts w:ascii="Arial" w:hAnsi="Arial" w:cs="Arial"/>
          <w:szCs w:val="24"/>
        </w:rPr>
        <w:t xml:space="preserve"> </w:t>
      </w:r>
      <w:r w:rsidRPr="002F22F4" w:rsidR="00470F2E">
        <w:rPr>
          <w:rFonts w:ascii="Arial" w:hAnsi="Arial" w:cs="Arial"/>
          <w:szCs w:val="24"/>
        </w:rPr>
        <w:t xml:space="preserve">Availability of </w:t>
      </w:r>
      <w:r w:rsidRPr="002F22F4" w:rsidR="008316AB">
        <w:rPr>
          <w:rFonts w:ascii="Arial" w:hAnsi="Arial" w:cs="Arial"/>
          <w:szCs w:val="24"/>
        </w:rPr>
        <w:t>Mine Rescue T</w:t>
      </w:r>
      <w:r w:rsidRPr="002F22F4" w:rsidR="00470F2E">
        <w:rPr>
          <w:rFonts w:ascii="Arial" w:hAnsi="Arial" w:cs="Arial"/>
          <w:szCs w:val="24"/>
        </w:rPr>
        <w:t>eams</w:t>
      </w:r>
    </w:p>
    <w:p w:rsidRPr="002F22F4" w:rsidR="00A27236" w:rsidP="008C0069" w:rsidRDefault="00470F2E">
      <w:pPr>
        <w:pStyle w:val="BodyText12pt"/>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49.12, each operator of an underground </w:t>
      </w:r>
      <w:r w:rsidRPr="002F22F4" w:rsidR="00A27236">
        <w:rPr>
          <w:rFonts w:ascii="Arial" w:hAnsi="Arial" w:cs="Arial"/>
          <w:szCs w:val="24"/>
        </w:rPr>
        <w:t xml:space="preserve">coal </w:t>
      </w:r>
      <w:r w:rsidRPr="002F22F4">
        <w:rPr>
          <w:rFonts w:ascii="Arial" w:hAnsi="Arial" w:cs="Arial"/>
          <w:szCs w:val="24"/>
        </w:rPr>
        <w:t xml:space="preserve">mine </w:t>
      </w:r>
      <w:r w:rsidRPr="002F22F4" w:rsidR="00A27236">
        <w:rPr>
          <w:rFonts w:ascii="Arial" w:hAnsi="Arial" w:cs="Arial"/>
          <w:szCs w:val="24"/>
        </w:rPr>
        <w:t>must</w:t>
      </w:r>
      <w:r w:rsidRPr="002F22F4">
        <w:rPr>
          <w:rFonts w:ascii="Arial" w:hAnsi="Arial" w:cs="Arial"/>
          <w:szCs w:val="24"/>
        </w:rPr>
        <w:t xml:space="preserve"> send the MSHA District Manager a statement describing the mine's method of compliance with 30</w:t>
      </w:r>
      <w:r w:rsidRPr="002F22F4" w:rsidR="00A27236">
        <w:rPr>
          <w:rFonts w:ascii="Arial" w:hAnsi="Arial" w:cs="Arial"/>
          <w:szCs w:val="24"/>
        </w:rPr>
        <w:t> </w:t>
      </w:r>
      <w:r w:rsidRPr="002F22F4">
        <w:rPr>
          <w:rFonts w:ascii="Arial" w:hAnsi="Arial" w:cs="Arial"/>
          <w:szCs w:val="24"/>
        </w:rPr>
        <w:t>CFR Part</w:t>
      </w:r>
      <w:r w:rsidRPr="002F22F4" w:rsidR="00A27236">
        <w:rPr>
          <w:rFonts w:ascii="Arial" w:hAnsi="Arial" w:cs="Arial"/>
          <w:szCs w:val="24"/>
        </w:rPr>
        <w:t> </w:t>
      </w:r>
      <w:r w:rsidRPr="002F22F4">
        <w:rPr>
          <w:rFonts w:ascii="Arial" w:hAnsi="Arial" w:cs="Arial"/>
          <w:szCs w:val="24"/>
        </w:rPr>
        <w:t xml:space="preserve">49.  The statement must indicate whether the operator has independently provided mine rescue teams or entered into an agreement for the services of mine rescue teams.  </w:t>
      </w:r>
      <w:r w:rsidRPr="002F22F4" w:rsidR="00A27236">
        <w:rPr>
          <w:rFonts w:ascii="Arial" w:hAnsi="Arial" w:cs="Arial"/>
          <w:szCs w:val="24"/>
        </w:rPr>
        <w:t xml:space="preserve">MSHA estimates that </w:t>
      </w:r>
      <w:r w:rsidR="00307ED0">
        <w:rPr>
          <w:rFonts w:ascii="Arial" w:hAnsi="Arial" w:cs="Arial"/>
          <w:szCs w:val="24"/>
          <w:lang w:val="en-US"/>
        </w:rPr>
        <w:t>about 12</w:t>
      </w:r>
      <w:r w:rsidRPr="002F22F4" w:rsidR="00A27236">
        <w:rPr>
          <w:rFonts w:ascii="Arial" w:hAnsi="Arial" w:cs="Arial"/>
          <w:szCs w:val="24"/>
        </w:rPr>
        <w:t xml:space="preserve"> new underground coal mines open each year and</w:t>
      </w:r>
      <w:r w:rsidR="00307ED0">
        <w:rPr>
          <w:rFonts w:ascii="Arial" w:hAnsi="Arial" w:cs="Arial"/>
          <w:szCs w:val="24"/>
          <w:lang w:val="en-US"/>
        </w:rPr>
        <w:t xml:space="preserve"> </w:t>
      </w:r>
      <w:r w:rsidRPr="002F22F4" w:rsidR="00A27236">
        <w:rPr>
          <w:rFonts w:ascii="Arial" w:hAnsi="Arial" w:cs="Arial"/>
          <w:szCs w:val="24"/>
        </w:rPr>
        <w:t>that the method of compliance changes at 5</w:t>
      </w:r>
      <w:r w:rsidR="00D3348C">
        <w:rPr>
          <w:rFonts w:ascii="Arial" w:hAnsi="Arial" w:cs="Arial"/>
          <w:szCs w:val="24"/>
          <w:lang w:val="en-US"/>
        </w:rPr>
        <w:t xml:space="preserve"> </w:t>
      </w:r>
      <w:r w:rsidR="001234E2">
        <w:rPr>
          <w:rFonts w:ascii="Arial" w:hAnsi="Arial" w:cs="Arial"/>
          <w:szCs w:val="24"/>
          <w:lang w:val="en-US"/>
        </w:rPr>
        <w:t>percent</w:t>
      </w:r>
      <w:r w:rsidRPr="002F22F4" w:rsidR="00A27236">
        <w:rPr>
          <w:rFonts w:ascii="Arial" w:hAnsi="Arial" w:cs="Arial"/>
          <w:szCs w:val="24"/>
        </w:rPr>
        <w:t xml:space="preserve"> of the mines in any given year.  MSHA estimates that it would cost $</w:t>
      </w:r>
      <w:r w:rsidR="00836CDC">
        <w:rPr>
          <w:rFonts w:ascii="Arial" w:hAnsi="Arial" w:cs="Arial"/>
          <w:szCs w:val="24"/>
          <w:lang w:val="en-US"/>
        </w:rPr>
        <w:t>1.00</w:t>
      </w:r>
      <w:r w:rsidRPr="002F22F4" w:rsidR="00A27236">
        <w:rPr>
          <w:rFonts w:ascii="Arial" w:hAnsi="Arial" w:cs="Arial"/>
          <w:szCs w:val="24"/>
        </w:rPr>
        <w:t xml:space="preserve"> for postage and supplies to send the statement to MSHA.</w:t>
      </w:r>
      <w:r w:rsidRPr="002F22F4" w:rsidR="00932400">
        <w:rPr>
          <w:rFonts w:ascii="Arial" w:hAnsi="Arial" w:cs="Arial"/>
          <w:szCs w:val="24"/>
        </w:rPr>
        <w:t xml:space="preserve">  </w:t>
      </w:r>
      <w:r w:rsidR="00574E66">
        <w:rPr>
          <w:rFonts w:ascii="Arial" w:hAnsi="Arial" w:cs="Arial"/>
          <w:szCs w:val="24"/>
        </w:rPr>
        <w:t xml:space="preserve">MSHA estimates that </w:t>
      </w:r>
      <w:r w:rsidR="00B77C9B">
        <w:rPr>
          <w:rFonts w:ascii="Arial" w:hAnsi="Arial" w:cs="Arial"/>
          <w:szCs w:val="24"/>
        </w:rPr>
        <w:t xml:space="preserve">the </w:t>
      </w:r>
      <w:r w:rsidRPr="002F22F4" w:rsidR="00932400">
        <w:rPr>
          <w:rFonts w:ascii="Arial" w:hAnsi="Arial" w:cs="Arial"/>
          <w:szCs w:val="24"/>
        </w:rPr>
        <w:t>operator</w:t>
      </w:r>
      <w:r w:rsidR="00574E66">
        <w:rPr>
          <w:rFonts w:ascii="Arial" w:hAnsi="Arial" w:cs="Arial"/>
          <w:szCs w:val="24"/>
        </w:rPr>
        <w:t xml:space="preserve"> </w:t>
      </w:r>
      <w:r w:rsidRPr="002F22F4" w:rsidR="00932400">
        <w:rPr>
          <w:rFonts w:ascii="Arial" w:hAnsi="Arial" w:cs="Arial"/>
          <w:szCs w:val="24"/>
        </w:rPr>
        <w:t>submit</w:t>
      </w:r>
      <w:r w:rsidR="00574E66">
        <w:rPr>
          <w:rFonts w:ascii="Arial" w:hAnsi="Arial" w:cs="Arial"/>
          <w:szCs w:val="24"/>
        </w:rPr>
        <w:t>s</w:t>
      </w:r>
      <w:r w:rsidRPr="002F22F4" w:rsidR="00932400">
        <w:rPr>
          <w:rFonts w:ascii="Arial" w:hAnsi="Arial" w:cs="Arial"/>
          <w:szCs w:val="24"/>
        </w:rPr>
        <w:t xml:space="preserve"> the statement electronically</w:t>
      </w:r>
      <w:r w:rsidR="00574E66">
        <w:rPr>
          <w:rFonts w:ascii="Arial" w:hAnsi="Arial" w:cs="Arial"/>
          <w:szCs w:val="24"/>
        </w:rPr>
        <w:t xml:space="preserve"> </w:t>
      </w:r>
      <w:r w:rsidR="00870049">
        <w:rPr>
          <w:rFonts w:ascii="Arial" w:hAnsi="Arial" w:cs="Arial"/>
          <w:szCs w:val="24"/>
          <w:lang w:val="en-US"/>
        </w:rPr>
        <w:t>6</w:t>
      </w:r>
      <w:r w:rsidR="00574E66">
        <w:rPr>
          <w:rFonts w:ascii="Arial" w:hAnsi="Arial" w:cs="Arial"/>
          <w:szCs w:val="24"/>
        </w:rPr>
        <w:t>0</w:t>
      </w:r>
      <w:r w:rsidR="00B77C9B">
        <w:rPr>
          <w:rFonts w:ascii="Arial" w:hAnsi="Arial" w:cs="Arial"/>
          <w:szCs w:val="24"/>
        </w:rPr>
        <w:t xml:space="preserve"> percent</w:t>
      </w:r>
      <w:r w:rsidR="00574E66">
        <w:rPr>
          <w:rFonts w:ascii="Arial" w:hAnsi="Arial" w:cs="Arial"/>
          <w:szCs w:val="24"/>
        </w:rPr>
        <w:t xml:space="preserve"> of the time</w:t>
      </w:r>
      <w:r w:rsidRPr="002F22F4" w:rsidR="00932400">
        <w:rPr>
          <w:rFonts w:ascii="Arial" w:hAnsi="Arial" w:cs="Arial"/>
          <w:szCs w:val="24"/>
        </w:rPr>
        <w:t>.</w:t>
      </w:r>
    </w:p>
    <w:p w:rsidRPr="002F22F4" w:rsidR="00AA1421" w:rsidP="00791BFA" w:rsidRDefault="00AA1421">
      <w:pPr>
        <w:pStyle w:val="BodyText12pt"/>
        <w:keepNext/>
        <w:rPr>
          <w:rFonts w:ascii="Arial" w:hAnsi="Arial" w:cs="Arial"/>
          <w:szCs w:val="24"/>
        </w:rPr>
      </w:pPr>
      <w:r w:rsidRPr="002F22F4">
        <w:rPr>
          <w:rFonts w:ascii="Arial" w:hAnsi="Arial" w:cs="Arial"/>
          <w:szCs w:val="24"/>
          <w:u w:val="single"/>
        </w:rPr>
        <w:t>Burden Cost</w:t>
      </w:r>
    </w:p>
    <w:p w:rsidRPr="00791BFA" w:rsidR="00574E66" w:rsidP="00791BFA" w:rsidRDefault="00307ED0">
      <w:pPr>
        <w:pStyle w:val="BodyText12pt"/>
        <w:ind w:left="360"/>
        <w:rPr>
          <w:rFonts w:ascii="Arial" w:hAnsi="Arial" w:cs="Arial"/>
          <w:szCs w:val="24"/>
          <w:lang w:val="en-US"/>
        </w:rPr>
      </w:pPr>
      <w:r>
        <w:rPr>
          <w:rFonts w:ascii="Arial" w:hAnsi="Arial" w:cs="Arial"/>
          <w:szCs w:val="24"/>
          <w:lang w:val="en-US"/>
        </w:rPr>
        <w:t>12</w:t>
      </w:r>
      <w:r w:rsidR="00761DD9">
        <w:rPr>
          <w:rFonts w:ascii="Arial" w:hAnsi="Arial" w:cs="Arial"/>
          <w:szCs w:val="24"/>
        </w:rPr>
        <w:t xml:space="preserve"> </w:t>
      </w:r>
      <w:r w:rsidR="001A78E3">
        <w:rPr>
          <w:rFonts w:ascii="Arial" w:hAnsi="Arial" w:cs="Arial"/>
          <w:szCs w:val="24"/>
          <w:lang w:val="en-US"/>
        </w:rPr>
        <w:t xml:space="preserve">new </w:t>
      </w:r>
      <w:r w:rsidR="00761DD9">
        <w:rPr>
          <w:rFonts w:ascii="Arial" w:hAnsi="Arial" w:cs="Arial"/>
          <w:szCs w:val="24"/>
        </w:rPr>
        <w:t>mines</w:t>
      </w:r>
      <w:r w:rsidR="00574E66">
        <w:rPr>
          <w:rFonts w:ascii="Arial" w:hAnsi="Arial" w:cs="Arial"/>
          <w:szCs w:val="24"/>
        </w:rPr>
        <w:t xml:space="preserve"> x </w:t>
      </w:r>
      <w:r w:rsidR="00A73C62">
        <w:rPr>
          <w:rFonts w:ascii="Arial" w:hAnsi="Arial" w:cs="Arial"/>
          <w:szCs w:val="24"/>
          <w:lang w:val="en-US"/>
        </w:rPr>
        <w:t>0.40</w:t>
      </w:r>
      <w:r w:rsidR="00836CDC">
        <w:rPr>
          <w:rFonts w:ascii="Arial" w:hAnsi="Arial" w:cs="Arial"/>
          <w:szCs w:val="24"/>
          <w:lang w:val="en-US"/>
        </w:rPr>
        <w:t xml:space="preserve">           </w:t>
      </w:r>
      <w:r w:rsidR="008363C6">
        <w:rPr>
          <w:rFonts w:ascii="Arial" w:hAnsi="Arial" w:cs="Arial"/>
          <w:szCs w:val="24"/>
        </w:rPr>
        <w:t xml:space="preserve"> </w:t>
      </w:r>
      <w:r w:rsidR="00A73C62">
        <w:rPr>
          <w:rFonts w:ascii="Arial" w:hAnsi="Arial" w:cs="Arial"/>
          <w:szCs w:val="24"/>
          <w:lang w:val="en-US"/>
        </w:rPr>
        <w:t xml:space="preserve">                               </w:t>
      </w:r>
      <w:r w:rsidR="00574E66">
        <w:rPr>
          <w:rFonts w:ascii="Arial" w:hAnsi="Arial" w:cs="Arial"/>
          <w:szCs w:val="24"/>
        </w:rPr>
        <w:t xml:space="preserve">= </w:t>
      </w:r>
      <w:r w:rsidR="008363C6">
        <w:rPr>
          <w:rFonts w:ascii="Arial" w:hAnsi="Arial" w:cs="Arial"/>
          <w:szCs w:val="24"/>
          <w:lang w:val="en-US"/>
        </w:rPr>
        <w:t>5</w:t>
      </w:r>
      <w:r w:rsidRPr="002F22F4" w:rsidR="00A27236">
        <w:rPr>
          <w:rFonts w:ascii="Arial" w:hAnsi="Arial" w:cs="Arial"/>
          <w:szCs w:val="24"/>
        </w:rPr>
        <w:t xml:space="preserve"> </w:t>
      </w:r>
      <w:r w:rsidR="00761DD9">
        <w:rPr>
          <w:rFonts w:ascii="Arial" w:hAnsi="Arial" w:cs="Arial"/>
          <w:szCs w:val="24"/>
        </w:rPr>
        <w:t xml:space="preserve">mines </w:t>
      </w:r>
      <w:r w:rsidR="00A73C62">
        <w:rPr>
          <w:rFonts w:ascii="Arial" w:hAnsi="Arial" w:cs="Arial"/>
          <w:szCs w:val="24"/>
          <w:lang w:val="en-US"/>
        </w:rPr>
        <w:t>submit statement by mail</w:t>
      </w:r>
    </w:p>
    <w:p w:rsidR="001A78E3" w:rsidP="00791BFA" w:rsidRDefault="008363C6">
      <w:pPr>
        <w:pStyle w:val="BodyText12pt"/>
        <w:ind w:left="360"/>
        <w:rPr>
          <w:rFonts w:ascii="Arial" w:hAnsi="Arial" w:cs="Arial"/>
          <w:szCs w:val="24"/>
          <w:lang w:val="en-US"/>
        </w:rPr>
      </w:pPr>
      <w:r>
        <w:rPr>
          <w:rFonts w:ascii="Arial" w:hAnsi="Arial" w:cs="Arial"/>
          <w:szCs w:val="24"/>
          <w:lang w:val="en-US"/>
        </w:rPr>
        <w:t>5</w:t>
      </w:r>
      <w:r w:rsidR="00574E66">
        <w:rPr>
          <w:rFonts w:ascii="Arial" w:hAnsi="Arial" w:cs="Arial"/>
          <w:szCs w:val="24"/>
        </w:rPr>
        <w:t xml:space="preserve"> </w:t>
      </w:r>
      <w:r w:rsidR="001A78E3">
        <w:rPr>
          <w:rFonts w:ascii="Arial" w:hAnsi="Arial" w:cs="Arial"/>
          <w:szCs w:val="24"/>
          <w:lang w:val="en-US"/>
        </w:rPr>
        <w:t xml:space="preserve">new </w:t>
      </w:r>
      <w:r w:rsidR="00574E66">
        <w:rPr>
          <w:rFonts w:ascii="Arial" w:hAnsi="Arial" w:cs="Arial"/>
          <w:szCs w:val="24"/>
        </w:rPr>
        <w:t xml:space="preserve">mines </w:t>
      </w:r>
      <w:r w:rsidRPr="002F22F4" w:rsidR="00904F43">
        <w:rPr>
          <w:rFonts w:ascii="Arial" w:hAnsi="Arial" w:cs="Arial"/>
          <w:szCs w:val="24"/>
        </w:rPr>
        <w:t>x $</w:t>
      </w:r>
      <w:r w:rsidR="00836CDC">
        <w:rPr>
          <w:rFonts w:ascii="Arial" w:hAnsi="Arial" w:cs="Arial"/>
          <w:szCs w:val="24"/>
          <w:lang w:val="en-US"/>
        </w:rPr>
        <w:t xml:space="preserve">1.00 postage per </w:t>
      </w:r>
      <w:r w:rsidRPr="002F22F4" w:rsidR="00904F43">
        <w:rPr>
          <w:rFonts w:ascii="Arial" w:hAnsi="Arial" w:cs="Arial"/>
          <w:szCs w:val="24"/>
        </w:rPr>
        <w:t xml:space="preserve">statement </w:t>
      </w:r>
      <w:r w:rsidR="001A78E3">
        <w:rPr>
          <w:rFonts w:ascii="Arial" w:hAnsi="Arial" w:cs="Arial"/>
          <w:szCs w:val="24"/>
          <w:lang w:val="en-US"/>
        </w:rPr>
        <w:tab/>
      </w:r>
      <w:r w:rsidR="001A78E3">
        <w:rPr>
          <w:rFonts w:ascii="Arial" w:hAnsi="Arial" w:cs="Arial"/>
          <w:szCs w:val="24"/>
          <w:lang w:val="en-US"/>
        </w:rPr>
        <w:tab/>
      </w:r>
      <w:r w:rsidR="001A78E3">
        <w:rPr>
          <w:rFonts w:ascii="Arial" w:hAnsi="Arial" w:cs="Arial"/>
          <w:szCs w:val="24"/>
          <w:lang w:val="en-US"/>
        </w:rPr>
        <w:tab/>
      </w:r>
      <w:r w:rsidR="001A78E3">
        <w:rPr>
          <w:rFonts w:ascii="Arial" w:hAnsi="Arial" w:cs="Arial"/>
          <w:szCs w:val="24"/>
          <w:lang w:val="en-US"/>
        </w:rPr>
        <w:tab/>
      </w:r>
      <w:r w:rsidR="00A73C62">
        <w:rPr>
          <w:rFonts w:ascii="Arial" w:hAnsi="Arial" w:cs="Arial"/>
          <w:szCs w:val="24"/>
          <w:lang w:val="en-US"/>
        </w:rPr>
        <w:t xml:space="preserve">         = </w:t>
      </w:r>
      <w:r w:rsidRPr="002F22F4" w:rsidR="00904F43">
        <w:rPr>
          <w:rFonts w:ascii="Arial" w:hAnsi="Arial" w:cs="Arial"/>
          <w:szCs w:val="24"/>
        </w:rPr>
        <w:t>$</w:t>
      </w:r>
      <w:r w:rsidR="0060369E">
        <w:rPr>
          <w:rFonts w:ascii="Arial" w:hAnsi="Arial" w:cs="Arial"/>
          <w:szCs w:val="24"/>
          <w:lang w:val="en-US"/>
        </w:rPr>
        <w:t>5.00</w:t>
      </w:r>
    </w:p>
    <w:p w:rsidR="008363C6" w:rsidP="00791BFA" w:rsidRDefault="008363C6">
      <w:pPr>
        <w:pStyle w:val="BodyText12pt"/>
        <w:ind w:left="360"/>
        <w:rPr>
          <w:rFonts w:ascii="Arial" w:hAnsi="Arial" w:cs="Arial"/>
          <w:szCs w:val="24"/>
          <w:lang w:val="en-US"/>
        </w:rPr>
      </w:pPr>
    </w:p>
    <w:p w:rsidR="008363C6" w:rsidP="00791BFA" w:rsidRDefault="008363C6">
      <w:pPr>
        <w:pStyle w:val="BodyText12pt"/>
        <w:ind w:left="360"/>
        <w:rPr>
          <w:rFonts w:ascii="Arial" w:hAnsi="Arial" w:cs="Arial"/>
          <w:szCs w:val="24"/>
          <w:lang w:val="en-US"/>
        </w:rPr>
      </w:pPr>
      <w:r>
        <w:rPr>
          <w:rFonts w:ascii="Arial" w:hAnsi="Arial" w:cs="Arial"/>
          <w:szCs w:val="24"/>
          <w:lang w:val="en-US"/>
        </w:rPr>
        <w:t xml:space="preserve">206 existing mines x </w:t>
      </w:r>
      <w:r w:rsidR="0060369E">
        <w:rPr>
          <w:rFonts w:ascii="Arial" w:hAnsi="Arial" w:cs="Arial"/>
          <w:szCs w:val="24"/>
          <w:lang w:val="en-US"/>
        </w:rPr>
        <w:t>5%</w:t>
      </w:r>
      <w:r>
        <w:rPr>
          <w:rFonts w:ascii="Arial" w:hAnsi="Arial" w:cs="Arial"/>
          <w:szCs w:val="24"/>
          <w:lang w:val="en-US"/>
        </w:rPr>
        <w:t xml:space="preserve"> </w:t>
      </w:r>
      <w:r w:rsidR="0060369E">
        <w:rPr>
          <w:rFonts w:ascii="Arial" w:hAnsi="Arial" w:cs="Arial"/>
          <w:szCs w:val="24"/>
          <w:lang w:val="en-US"/>
        </w:rPr>
        <w:t xml:space="preserve">compliance </w:t>
      </w:r>
      <w:r>
        <w:rPr>
          <w:rFonts w:ascii="Arial" w:hAnsi="Arial" w:cs="Arial"/>
          <w:szCs w:val="24"/>
          <w:lang w:val="en-US"/>
        </w:rPr>
        <w:t xml:space="preserve">changes x </w:t>
      </w:r>
      <w:r w:rsidR="00A73C62">
        <w:rPr>
          <w:rFonts w:ascii="Arial" w:hAnsi="Arial" w:cs="Arial"/>
          <w:szCs w:val="24"/>
          <w:lang w:val="en-US"/>
        </w:rPr>
        <w:t xml:space="preserve">0.40        </w:t>
      </w:r>
      <w:r>
        <w:rPr>
          <w:rFonts w:ascii="Arial" w:hAnsi="Arial" w:cs="Arial"/>
          <w:szCs w:val="24"/>
          <w:lang w:val="en-US"/>
        </w:rPr>
        <w:t xml:space="preserve"> = 4 mines </w:t>
      </w:r>
      <w:r w:rsidR="00A73C62">
        <w:rPr>
          <w:rFonts w:ascii="Arial" w:hAnsi="Arial" w:cs="Arial"/>
          <w:szCs w:val="24"/>
          <w:lang w:val="en-US"/>
        </w:rPr>
        <w:t>submit statement by mail</w:t>
      </w:r>
    </w:p>
    <w:p w:rsidR="008363C6" w:rsidP="00791BFA" w:rsidRDefault="008363C6">
      <w:pPr>
        <w:pStyle w:val="BodyText12pt"/>
        <w:ind w:left="360"/>
        <w:rPr>
          <w:rFonts w:ascii="Arial" w:hAnsi="Arial" w:cs="Arial"/>
          <w:szCs w:val="24"/>
          <w:lang w:val="en-US"/>
        </w:rPr>
      </w:pPr>
      <w:r>
        <w:rPr>
          <w:rFonts w:ascii="Arial" w:hAnsi="Arial" w:cs="Arial"/>
          <w:szCs w:val="24"/>
          <w:lang w:val="en-US"/>
        </w:rPr>
        <w:t>4 mines x $</w:t>
      </w:r>
      <w:r w:rsidR="0060369E">
        <w:rPr>
          <w:rFonts w:ascii="Arial" w:hAnsi="Arial" w:cs="Arial"/>
          <w:szCs w:val="24"/>
          <w:lang w:val="en-US"/>
        </w:rPr>
        <w:t>1.00 postage per</w:t>
      </w:r>
      <w:r>
        <w:rPr>
          <w:rFonts w:ascii="Arial" w:hAnsi="Arial" w:cs="Arial"/>
          <w:szCs w:val="24"/>
          <w:lang w:val="en-US"/>
        </w:rPr>
        <w:t xml:space="preserve"> statement</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sidR="00A73C62">
        <w:rPr>
          <w:rFonts w:ascii="Arial" w:hAnsi="Arial" w:cs="Arial"/>
          <w:szCs w:val="24"/>
          <w:lang w:val="en-US"/>
        </w:rPr>
        <w:t xml:space="preserve">          = </w:t>
      </w:r>
      <w:r>
        <w:rPr>
          <w:rFonts w:ascii="Arial" w:hAnsi="Arial" w:cs="Arial"/>
          <w:szCs w:val="24"/>
          <w:lang w:val="en-US"/>
        </w:rPr>
        <w:t>$</w:t>
      </w:r>
      <w:r w:rsidR="0060369E">
        <w:rPr>
          <w:rFonts w:ascii="Arial" w:hAnsi="Arial" w:cs="Arial"/>
          <w:szCs w:val="24"/>
          <w:lang w:val="en-US"/>
        </w:rPr>
        <w:t>4.00</w:t>
      </w:r>
    </w:p>
    <w:p w:rsidR="008363C6" w:rsidP="00791BFA" w:rsidRDefault="008363C6">
      <w:pPr>
        <w:pStyle w:val="BodyText12pt"/>
        <w:ind w:left="360"/>
        <w:rPr>
          <w:rFonts w:ascii="Arial" w:hAnsi="Arial" w:cs="Arial"/>
          <w:szCs w:val="24"/>
          <w:lang w:val="en-US"/>
        </w:rPr>
      </w:pPr>
    </w:p>
    <w:p w:rsidR="008363C6" w:rsidP="00791BFA" w:rsidRDefault="008363C6">
      <w:pPr>
        <w:pStyle w:val="BodyText12pt"/>
        <w:ind w:left="360"/>
        <w:rPr>
          <w:rFonts w:ascii="Arial" w:hAnsi="Arial" w:cs="Arial"/>
          <w:szCs w:val="24"/>
          <w:lang w:val="en-US"/>
        </w:rPr>
      </w:pPr>
      <w:r>
        <w:rPr>
          <w:rFonts w:ascii="Arial" w:hAnsi="Arial" w:cs="Arial"/>
          <w:szCs w:val="24"/>
          <w:lang w:val="en-US"/>
        </w:rPr>
        <w:t>Total Burden Cost</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 </w:t>
      </w:r>
      <w:r>
        <w:rPr>
          <w:rFonts w:ascii="Arial" w:hAnsi="Arial" w:cs="Arial"/>
          <w:szCs w:val="24"/>
          <w:lang w:val="en-US"/>
        </w:rPr>
        <w:tab/>
      </w:r>
      <w:r w:rsidR="0060369E">
        <w:rPr>
          <w:rFonts w:ascii="Arial" w:hAnsi="Arial" w:cs="Arial"/>
          <w:szCs w:val="24"/>
          <w:lang w:val="en-US"/>
        </w:rPr>
        <w:t xml:space="preserve">          </w:t>
      </w:r>
      <w:r w:rsidR="00A73C62">
        <w:rPr>
          <w:rFonts w:ascii="Arial" w:hAnsi="Arial" w:cs="Arial"/>
          <w:szCs w:val="24"/>
          <w:lang w:val="en-US"/>
        </w:rPr>
        <w:t>=</w:t>
      </w:r>
      <w:r w:rsidR="0060369E">
        <w:rPr>
          <w:rFonts w:ascii="Arial" w:hAnsi="Arial" w:cs="Arial"/>
          <w:szCs w:val="24"/>
          <w:lang w:val="en-US"/>
        </w:rPr>
        <w:t xml:space="preserve"> </w:t>
      </w:r>
      <w:r>
        <w:rPr>
          <w:rFonts w:ascii="Arial" w:hAnsi="Arial" w:cs="Arial"/>
          <w:szCs w:val="24"/>
          <w:lang w:val="en-US"/>
        </w:rPr>
        <w:t>$</w:t>
      </w:r>
      <w:r w:rsidR="0060369E">
        <w:rPr>
          <w:rFonts w:ascii="Arial" w:hAnsi="Arial" w:cs="Arial"/>
          <w:szCs w:val="24"/>
          <w:lang w:val="en-US"/>
        </w:rPr>
        <w:t>9.00</w:t>
      </w:r>
    </w:p>
    <w:p w:rsidR="008363C6" w:rsidP="00791BFA" w:rsidRDefault="008363C6">
      <w:pPr>
        <w:pStyle w:val="BodyText12pt"/>
        <w:ind w:left="360"/>
        <w:rPr>
          <w:rFonts w:ascii="Arial" w:hAnsi="Arial" w:cs="Arial"/>
          <w:szCs w:val="24"/>
          <w:lang w:val="en-US"/>
        </w:rPr>
      </w:pPr>
    </w:p>
    <w:p w:rsidRPr="002F22F4" w:rsidR="00904F43" w:rsidP="00791BFA" w:rsidRDefault="00904F43">
      <w:pPr>
        <w:pStyle w:val="BodyText12pt"/>
        <w:rPr>
          <w:rFonts w:ascii="Arial" w:hAnsi="Arial" w:cs="Arial"/>
          <w:szCs w:val="24"/>
        </w:rPr>
      </w:pPr>
    </w:p>
    <w:p w:rsidRPr="002F22F4" w:rsidR="00470F2E" w:rsidP="00791BFA" w:rsidRDefault="0085183D">
      <w:pPr>
        <w:pStyle w:val="Heading5"/>
        <w:tabs>
          <w:tab w:val="clear" w:pos="4680"/>
          <w:tab w:val="right" w:pos="9360"/>
        </w:tabs>
        <w:spacing w:before="240" w:after="120"/>
        <w:jc w:val="left"/>
        <w:rPr>
          <w:rFonts w:ascii="Arial" w:hAnsi="Arial" w:cs="Arial"/>
          <w:szCs w:val="24"/>
        </w:rPr>
      </w:pPr>
      <w:r>
        <w:rPr>
          <w:rFonts w:ascii="Arial" w:hAnsi="Arial" w:cs="Arial"/>
          <w:szCs w:val="24"/>
        </w:rPr>
        <w:t>Section</w:t>
      </w:r>
      <w:r w:rsidRPr="002F22F4" w:rsidR="004A2458">
        <w:rPr>
          <w:rFonts w:ascii="Arial" w:hAnsi="Arial" w:cs="Arial"/>
          <w:szCs w:val="24"/>
        </w:rPr>
        <w:t xml:space="preserve"> 49.13 </w:t>
      </w:r>
      <w:r w:rsidRPr="002F22F4" w:rsidR="00932400">
        <w:rPr>
          <w:rFonts w:ascii="Arial" w:hAnsi="Arial" w:cs="Arial"/>
          <w:szCs w:val="24"/>
        </w:rPr>
        <w:t xml:space="preserve">Alternative </w:t>
      </w:r>
      <w:r w:rsidRPr="002F22F4" w:rsidR="004A2458">
        <w:rPr>
          <w:rFonts w:ascii="Arial" w:hAnsi="Arial" w:cs="Arial"/>
          <w:szCs w:val="24"/>
        </w:rPr>
        <w:t>Mine Rescue Capability for Small and Remote Mines</w:t>
      </w:r>
    </w:p>
    <w:p w:rsidRPr="002F22F4" w:rsidR="00470F2E" w:rsidP="008C0069" w:rsidRDefault="00470F2E">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49.13, the operator may provide for an alternative mine rescue capability if an underground mine is small and remote.  The operator is required to submit an application for alternative mine rescue capability to the MSHA District Manager for review and approval.</w:t>
      </w:r>
      <w:r w:rsidRPr="002F22F4" w:rsidR="00AA1421">
        <w:rPr>
          <w:rFonts w:ascii="Arial" w:hAnsi="Arial" w:cs="Arial"/>
          <w:szCs w:val="24"/>
        </w:rPr>
        <w:t xml:space="preserve">  </w:t>
      </w:r>
      <w:r w:rsidRPr="002F22F4">
        <w:rPr>
          <w:rFonts w:ascii="Arial" w:hAnsi="Arial" w:cs="Arial"/>
          <w:szCs w:val="24"/>
        </w:rPr>
        <w:t xml:space="preserve">MSHA estimates that </w:t>
      </w:r>
      <w:r w:rsidRPr="002F22F4" w:rsidR="00AA1421">
        <w:rPr>
          <w:rFonts w:ascii="Arial" w:hAnsi="Arial" w:cs="Arial"/>
          <w:szCs w:val="24"/>
        </w:rPr>
        <w:t xml:space="preserve">underground coal mine operators will </w:t>
      </w:r>
      <w:r w:rsidR="00A7240D">
        <w:rPr>
          <w:rFonts w:ascii="Arial" w:hAnsi="Arial" w:cs="Arial"/>
          <w:szCs w:val="24"/>
        </w:rPr>
        <w:t xml:space="preserve">not </w:t>
      </w:r>
      <w:r w:rsidRPr="002F22F4" w:rsidR="00AA1421">
        <w:rPr>
          <w:rFonts w:ascii="Arial" w:hAnsi="Arial" w:cs="Arial"/>
          <w:szCs w:val="24"/>
        </w:rPr>
        <w:t xml:space="preserve">submit </w:t>
      </w:r>
      <w:r w:rsidRPr="002F22F4">
        <w:rPr>
          <w:rFonts w:ascii="Arial" w:hAnsi="Arial" w:cs="Arial"/>
          <w:szCs w:val="24"/>
        </w:rPr>
        <w:t>an</w:t>
      </w:r>
      <w:r w:rsidR="00A7240D">
        <w:rPr>
          <w:rFonts w:ascii="Arial" w:hAnsi="Arial" w:cs="Arial"/>
          <w:szCs w:val="24"/>
        </w:rPr>
        <w:t>y</w:t>
      </w:r>
      <w:r w:rsidRPr="002F22F4">
        <w:rPr>
          <w:rFonts w:ascii="Arial" w:hAnsi="Arial" w:cs="Arial"/>
          <w:szCs w:val="24"/>
        </w:rPr>
        <w:t xml:space="preserve"> new or revised applications</w:t>
      </w:r>
      <w:r w:rsidR="00A7240D">
        <w:rPr>
          <w:rFonts w:ascii="Arial" w:hAnsi="Arial" w:cs="Arial"/>
          <w:szCs w:val="24"/>
        </w:rPr>
        <w:t>, so there is no cost burden to be estimated</w:t>
      </w:r>
      <w:r w:rsidRPr="002F22F4" w:rsidR="00AA1421">
        <w:rPr>
          <w:rFonts w:ascii="Arial" w:hAnsi="Arial" w:cs="Arial"/>
          <w:szCs w:val="24"/>
        </w:rPr>
        <w:t>.</w:t>
      </w:r>
    </w:p>
    <w:p w:rsidRPr="002F22F4" w:rsidR="00470F2E" w:rsidP="00791BFA" w:rsidRDefault="0085183D">
      <w:pPr>
        <w:pStyle w:val="Heading6"/>
        <w:tabs>
          <w:tab w:val="right" w:pos="9360"/>
        </w:tabs>
        <w:spacing w:before="240" w:after="120"/>
        <w:jc w:val="left"/>
        <w:rPr>
          <w:rFonts w:ascii="Arial" w:hAnsi="Arial" w:cs="Arial"/>
          <w:b/>
          <w:szCs w:val="24"/>
        </w:rPr>
      </w:pPr>
      <w:r>
        <w:rPr>
          <w:rFonts w:ascii="Arial" w:hAnsi="Arial" w:cs="Arial"/>
          <w:b/>
          <w:szCs w:val="24"/>
        </w:rPr>
        <w:lastRenderedPageBreak/>
        <w:t>Section</w:t>
      </w:r>
      <w:r w:rsidRPr="002F22F4" w:rsidR="00470F2E">
        <w:rPr>
          <w:rFonts w:ascii="Arial" w:hAnsi="Arial" w:cs="Arial"/>
          <w:b/>
          <w:szCs w:val="24"/>
        </w:rPr>
        <w:t xml:space="preserve"> 49.17</w:t>
      </w:r>
      <w:r w:rsidRPr="002F22F4" w:rsidR="000F5341">
        <w:rPr>
          <w:rFonts w:ascii="Arial" w:hAnsi="Arial" w:cs="Arial"/>
          <w:b/>
          <w:szCs w:val="24"/>
        </w:rPr>
        <w:t xml:space="preserve"> Physical </w:t>
      </w:r>
      <w:r w:rsidRPr="002F22F4" w:rsidR="004A2458">
        <w:rPr>
          <w:rFonts w:ascii="Arial" w:hAnsi="Arial" w:cs="Arial"/>
          <w:b/>
          <w:szCs w:val="24"/>
        </w:rPr>
        <w:t>Requirements for Mine Rescue Team</w:t>
      </w:r>
      <w:r w:rsidR="00E30C95">
        <w:rPr>
          <w:rFonts w:ascii="Arial" w:hAnsi="Arial" w:cs="Arial"/>
          <w:b/>
          <w:szCs w:val="24"/>
        </w:rPr>
        <w:t>/</w:t>
      </w:r>
      <w:r w:rsidRPr="00E30C95" w:rsidR="00E30C95">
        <w:t xml:space="preserve"> </w:t>
      </w:r>
      <w:r w:rsidRPr="00E30C95" w:rsidR="00E30C95">
        <w:rPr>
          <w:rFonts w:ascii="Arial" w:hAnsi="Arial" w:cs="Arial"/>
          <w:b/>
          <w:szCs w:val="24"/>
        </w:rPr>
        <w:t>MSHA Form 5000-3</w:t>
      </w:r>
    </w:p>
    <w:p w:rsidRPr="002F22F4" w:rsidR="000F5341" w:rsidP="008C0069" w:rsidRDefault="00470F2E">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49.17, each mine rescue team member must be examined by a physician annually, and </w:t>
      </w:r>
      <w:r w:rsidRPr="002F22F4" w:rsidR="000F5341">
        <w:rPr>
          <w:rFonts w:ascii="Arial" w:hAnsi="Arial" w:cs="Arial"/>
          <w:szCs w:val="24"/>
        </w:rPr>
        <w:t xml:space="preserve">the examining physician must complete and sign </w:t>
      </w:r>
      <w:r w:rsidRPr="002F22F4">
        <w:rPr>
          <w:rFonts w:ascii="Arial" w:hAnsi="Arial" w:cs="Arial"/>
          <w:szCs w:val="24"/>
        </w:rPr>
        <w:t>an MSHA Form 5000-3 for each team member</w:t>
      </w:r>
      <w:r w:rsidRPr="002F22F4" w:rsidR="000F5341">
        <w:rPr>
          <w:rFonts w:ascii="Arial" w:hAnsi="Arial" w:cs="Arial"/>
          <w:szCs w:val="24"/>
        </w:rPr>
        <w:t xml:space="preserve">. </w:t>
      </w:r>
      <w:r w:rsidRPr="002F22F4" w:rsidR="003C79A1">
        <w:rPr>
          <w:rFonts w:ascii="Arial" w:hAnsi="Arial" w:cs="Arial"/>
          <w:szCs w:val="24"/>
        </w:rPr>
        <w:t xml:space="preserve"> MSHA estimates that, on average, each mine rescue team will have six members and</w:t>
      </w:r>
      <w:r w:rsidRPr="002F22F4" w:rsidR="005119C1">
        <w:rPr>
          <w:rFonts w:ascii="Arial" w:hAnsi="Arial" w:cs="Arial"/>
          <w:szCs w:val="24"/>
        </w:rPr>
        <w:t>, on average,</w:t>
      </w:r>
      <w:r w:rsidRPr="002F22F4" w:rsidR="003C79A1">
        <w:rPr>
          <w:rFonts w:ascii="Arial" w:hAnsi="Arial" w:cs="Arial"/>
          <w:szCs w:val="24"/>
        </w:rPr>
        <w:t xml:space="preserve"> </w:t>
      </w:r>
      <w:r w:rsidR="008363C6">
        <w:rPr>
          <w:rFonts w:ascii="Arial" w:hAnsi="Arial" w:cs="Arial"/>
          <w:szCs w:val="24"/>
        </w:rPr>
        <w:t>two</w:t>
      </w:r>
      <w:r w:rsidRPr="002F22F4" w:rsidR="008363C6">
        <w:rPr>
          <w:rFonts w:ascii="Arial" w:hAnsi="Arial" w:cs="Arial"/>
          <w:szCs w:val="24"/>
        </w:rPr>
        <w:t xml:space="preserve"> </w:t>
      </w:r>
      <w:r w:rsidRPr="002F22F4" w:rsidR="003C79A1">
        <w:rPr>
          <w:rFonts w:ascii="Arial" w:hAnsi="Arial" w:cs="Arial"/>
          <w:szCs w:val="24"/>
        </w:rPr>
        <w:t xml:space="preserve">new or replacement member each year.  </w:t>
      </w:r>
      <w:r w:rsidRPr="002F22F4" w:rsidR="000F5341">
        <w:rPr>
          <w:rFonts w:ascii="Arial" w:hAnsi="Arial" w:cs="Arial"/>
          <w:szCs w:val="24"/>
        </w:rPr>
        <w:t>MSHA estimates that the cost of the physical examination, including completing and signing the form, is $</w:t>
      </w:r>
      <w:r w:rsidR="00836CDC">
        <w:rPr>
          <w:rFonts w:ascii="Arial" w:hAnsi="Arial" w:cs="Arial"/>
          <w:szCs w:val="24"/>
        </w:rPr>
        <w:t>200</w:t>
      </w:r>
      <w:r w:rsidR="003303D1">
        <w:rPr>
          <w:rStyle w:val="FootnoteReference"/>
          <w:rFonts w:ascii="Arial" w:hAnsi="Arial" w:cs="Arial"/>
          <w:szCs w:val="24"/>
        </w:rPr>
        <w:footnoteReference w:id="8"/>
      </w:r>
      <w:r w:rsidRPr="002F22F4" w:rsidR="000F5341">
        <w:rPr>
          <w:rFonts w:ascii="Arial" w:hAnsi="Arial" w:cs="Arial"/>
          <w:szCs w:val="24"/>
        </w:rPr>
        <w:t>.</w:t>
      </w:r>
    </w:p>
    <w:p w:rsidRPr="002F22F4" w:rsidR="000F5341" w:rsidP="00791BFA" w:rsidRDefault="000F5341">
      <w:pPr>
        <w:pStyle w:val="BodyText12pt"/>
        <w:rPr>
          <w:rFonts w:ascii="Arial" w:hAnsi="Arial" w:cs="Arial"/>
          <w:szCs w:val="24"/>
        </w:rPr>
      </w:pPr>
      <w:r w:rsidRPr="002F22F4">
        <w:rPr>
          <w:rFonts w:ascii="Arial" w:hAnsi="Arial" w:cs="Arial"/>
          <w:szCs w:val="24"/>
          <w:u w:val="single"/>
        </w:rPr>
        <w:t>Burden Cost</w:t>
      </w:r>
    </w:p>
    <w:p w:rsidRPr="002F22F4" w:rsidR="00470F2E" w:rsidP="00791BFA" w:rsidRDefault="00A7240D">
      <w:pPr>
        <w:ind w:left="360"/>
        <w:rPr>
          <w:rFonts w:ascii="Arial" w:hAnsi="Arial" w:cs="Arial"/>
          <w:szCs w:val="24"/>
        </w:rPr>
      </w:pPr>
      <w:r>
        <w:rPr>
          <w:rFonts w:ascii="Arial" w:hAnsi="Arial" w:cs="Arial"/>
          <w:szCs w:val="24"/>
        </w:rPr>
        <w:t>335</w:t>
      </w:r>
      <w:r w:rsidRPr="002F22F4" w:rsidR="00470F2E">
        <w:rPr>
          <w:rFonts w:ascii="Arial" w:hAnsi="Arial" w:cs="Arial"/>
          <w:szCs w:val="24"/>
        </w:rPr>
        <w:t xml:space="preserve"> teams x 6 members</w:t>
      </w:r>
      <w:r w:rsidRPr="002F22F4" w:rsidR="000F5341">
        <w:rPr>
          <w:rFonts w:ascii="Arial" w:hAnsi="Arial" w:cs="Arial"/>
          <w:szCs w:val="24"/>
        </w:rPr>
        <w:t>/</w:t>
      </w:r>
      <w:r w:rsidRPr="002F22F4" w:rsidR="00470F2E">
        <w:rPr>
          <w:rFonts w:ascii="Arial" w:hAnsi="Arial" w:cs="Arial"/>
          <w:szCs w:val="24"/>
        </w:rPr>
        <w:t>team</w:t>
      </w:r>
      <w:r w:rsidRPr="002F22F4" w:rsidR="000F5341">
        <w:rPr>
          <w:rFonts w:ascii="Arial" w:hAnsi="Arial" w:cs="Arial"/>
          <w:szCs w:val="24"/>
        </w:rPr>
        <w:t xml:space="preserve"> </w:t>
      </w:r>
      <w:r w:rsidRPr="002F22F4" w:rsidR="00470F2E">
        <w:rPr>
          <w:rFonts w:ascii="Arial" w:hAnsi="Arial" w:cs="Arial"/>
          <w:szCs w:val="24"/>
        </w:rPr>
        <w:t>x $</w:t>
      </w:r>
      <w:r w:rsidR="006129B1">
        <w:rPr>
          <w:rFonts w:ascii="Arial" w:hAnsi="Arial" w:cs="Arial"/>
          <w:szCs w:val="24"/>
        </w:rPr>
        <w:t>200</w:t>
      </w:r>
      <w:r w:rsidRPr="002F22F4" w:rsidR="000F5341">
        <w:rPr>
          <w:rFonts w:ascii="Arial" w:hAnsi="Arial" w:cs="Arial"/>
          <w:szCs w:val="24"/>
        </w:rPr>
        <w:t>/</w:t>
      </w:r>
      <w:r w:rsidRPr="002F22F4" w:rsidR="00470F2E">
        <w:rPr>
          <w:rFonts w:ascii="Arial" w:hAnsi="Arial" w:cs="Arial"/>
          <w:szCs w:val="24"/>
        </w:rPr>
        <w:t>examination</w:t>
      </w:r>
      <w:r w:rsidRPr="002F22F4" w:rsidR="000F5341">
        <w:rPr>
          <w:rFonts w:ascii="Arial" w:hAnsi="Arial" w:cs="Arial"/>
          <w:szCs w:val="24"/>
        </w:rPr>
        <w:t xml:space="preserve"> </w:t>
      </w:r>
      <w:r w:rsidRPr="002F22F4" w:rsidR="00470F2E">
        <w:rPr>
          <w:rFonts w:ascii="Arial" w:hAnsi="Arial" w:cs="Arial"/>
          <w:szCs w:val="24"/>
        </w:rPr>
        <w:t>=</w:t>
      </w:r>
      <w:r w:rsidRPr="002F22F4" w:rsidR="00470F2E">
        <w:rPr>
          <w:rFonts w:ascii="Arial" w:hAnsi="Arial" w:cs="Arial"/>
          <w:szCs w:val="24"/>
        </w:rPr>
        <w:tab/>
        <w:t>$</w:t>
      </w:r>
      <w:r w:rsidR="006129B1">
        <w:rPr>
          <w:rFonts w:ascii="Arial" w:hAnsi="Arial" w:cs="Arial"/>
          <w:szCs w:val="24"/>
        </w:rPr>
        <w:t>402,000</w:t>
      </w:r>
    </w:p>
    <w:p w:rsidR="008363C6" w:rsidP="00791BFA" w:rsidRDefault="00A7240D">
      <w:pPr>
        <w:ind w:left="360"/>
        <w:rPr>
          <w:rFonts w:ascii="Arial" w:hAnsi="Arial" w:cs="Arial"/>
          <w:szCs w:val="24"/>
          <w:u w:val="single"/>
        </w:rPr>
      </w:pPr>
      <w:r>
        <w:rPr>
          <w:rFonts w:ascii="Arial" w:hAnsi="Arial" w:cs="Arial"/>
          <w:szCs w:val="24"/>
        </w:rPr>
        <w:t>335</w:t>
      </w:r>
      <w:r w:rsidRPr="002F22F4" w:rsidR="000F5341">
        <w:rPr>
          <w:rFonts w:ascii="Arial" w:hAnsi="Arial" w:cs="Arial"/>
          <w:szCs w:val="24"/>
        </w:rPr>
        <w:t xml:space="preserve"> teams x </w:t>
      </w:r>
      <w:r w:rsidR="008363C6">
        <w:rPr>
          <w:rFonts w:ascii="Arial" w:hAnsi="Arial" w:cs="Arial"/>
          <w:szCs w:val="24"/>
        </w:rPr>
        <w:t>2</w:t>
      </w:r>
      <w:r w:rsidRPr="002F22F4" w:rsidR="008363C6">
        <w:rPr>
          <w:rFonts w:ascii="Arial" w:hAnsi="Arial" w:cs="Arial"/>
          <w:szCs w:val="24"/>
        </w:rPr>
        <w:t xml:space="preserve"> </w:t>
      </w:r>
      <w:r w:rsidRPr="002F22F4" w:rsidR="000F5341">
        <w:rPr>
          <w:rFonts w:ascii="Arial" w:hAnsi="Arial" w:cs="Arial"/>
          <w:szCs w:val="24"/>
        </w:rPr>
        <w:t>member/team x $</w:t>
      </w:r>
      <w:r w:rsidR="006129B1">
        <w:rPr>
          <w:rFonts w:ascii="Arial" w:hAnsi="Arial" w:cs="Arial"/>
          <w:szCs w:val="24"/>
        </w:rPr>
        <w:t>200</w:t>
      </w:r>
      <w:r w:rsidRPr="002F22F4" w:rsidR="000F5341">
        <w:rPr>
          <w:rFonts w:ascii="Arial" w:hAnsi="Arial" w:cs="Arial"/>
          <w:szCs w:val="24"/>
        </w:rPr>
        <w:t>/examination =</w:t>
      </w:r>
      <w:r w:rsidR="006129B1">
        <w:rPr>
          <w:rFonts w:ascii="Arial" w:hAnsi="Arial" w:cs="Arial"/>
          <w:szCs w:val="24"/>
          <w:u w:val="single"/>
        </w:rPr>
        <w:t xml:space="preserve">          </w:t>
      </w:r>
      <w:r w:rsidRPr="002F22F4" w:rsidR="003C79A1">
        <w:rPr>
          <w:rFonts w:ascii="Arial" w:hAnsi="Arial" w:cs="Arial"/>
          <w:szCs w:val="24"/>
          <w:u w:val="single"/>
        </w:rPr>
        <w:t xml:space="preserve"> </w:t>
      </w:r>
      <w:r w:rsidRPr="002F22F4" w:rsidR="000F5341">
        <w:rPr>
          <w:rFonts w:ascii="Arial" w:hAnsi="Arial" w:cs="Arial"/>
          <w:szCs w:val="24"/>
          <w:u w:val="single"/>
        </w:rPr>
        <w:t>$</w:t>
      </w:r>
      <w:r w:rsidR="00720AF7">
        <w:rPr>
          <w:rFonts w:ascii="Arial" w:hAnsi="Arial" w:cs="Arial"/>
          <w:szCs w:val="24"/>
          <w:u w:val="single"/>
        </w:rPr>
        <w:t>134,000</w:t>
      </w:r>
    </w:p>
    <w:p w:rsidR="000F5341" w:rsidP="00791BFA" w:rsidRDefault="005119C1">
      <w:pPr>
        <w:ind w:left="360"/>
        <w:rPr>
          <w:rFonts w:ascii="Arial" w:hAnsi="Arial" w:cs="Arial"/>
          <w:szCs w:val="24"/>
        </w:rPr>
      </w:pPr>
      <w:r w:rsidRPr="002F22F4">
        <w:rPr>
          <w:rFonts w:ascii="Arial" w:hAnsi="Arial" w:cs="Arial"/>
          <w:szCs w:val="24"/>
        </w:rPr>
        <w:t>Burden Cost =</w:t>
      </w:r>
      <w:r w:rsidR="00F44978">
        <w:rPr>
          <w:rFonts w:ascii="Arial" w:hAnsi="Arial" w:cs="Arial"/>
          <w:szCs w:val="24"/>
        </w:rPr>
        <w:tab/>
      </w:r>
      <w:r w:rsidR="00F44978">
        <w:rPr>
          <w:rFonts w:ascii="Arial" w:hAnsi="Arial" w:cs="Arial"/>
          <w:szCs w:val="24"/>
        </w:rPr>
        <w:tab/>
      </w:r>
      <w:r w:rsidR="00F44978">
        <w:rPr>
          <w:rFonts w:ascii="Arial" w:hAnsi="Arial" w:cs="Arial"/>
          <w:szCs w:val="24"/>
        </w:rPr>
        <w:tab/>
      </w:r>
      <w:r w:rsidR="00F44978">
        <w:rPr>
          <w:rFonts w:ascii="Arial" w:hAnsi="Arial" w:cs="Arial"/>
          <w:szCs w:val="24"/>
        </w:rPr>
        <w:tab/>
      </w:r>
      <w:r w:rsidR="00F44978">
        <w:rPr>
          <w:rFonts w:ascii="Arial" w:hAnsi="Arial" w:cs="Arial"/>
          <w:szCs w:val="24"/>
        </w:rPr>
        <w:tab/>
      </w:r>
      <w:r w:rsidR="00F44978">
        <w:rPr>
          <w:rFonts w:ascii="Arial" w:hAnsi="Arial" w:cs="Arial"/>
          <w:szCs w:val="24"/>
        </w:rPr>
        <w:tab/>
      </w:r>
      <w:r w:rsidR="00F44978">
        <w:rPr>
          <w:rFonts w:ascii="Arial" w:hAnsi="Arial" w:cs="Arial"/>
          <w:szCs w:val="24"/>
        </w:rPr>
        <w:tab/>
      </w:r>
      <w:r w:rsidRPr="002F22F4">
        <w:rPr>
          <w:rFonts w:ascii="Arial" w:hAnsi="Arial" w:cs="Arial"/>
          <w:szCs w:val="24"/>
        </w:rPr>
        <w:t>$</w:t>
      </w:r>
      <w:r w:rsidR="00720AF7">
        <w:rPr>
          <w:rFonts w:ascii="Arial" w:hAnsi="Arial" w:cs="Arial"/>
          <w:szCs w:val="24"/>
        </w:rPr>
        <w:t>536,000</w:t>
      </w:r>
    </w:p>
    <w:p w:rsidR="004B1347" w:rsidP="00791BFA" w:rsidRDefault="004B1347">
      <w:pPr>
        <w:rPr>
          <w:rFonts w:ascii="Arial" w:hAnsi="Arial" w:cs="Arial"/>
          <w:szCs w:val="24"/>
        </w:rPr>
      </w:pPr>
    </w:p>
    <w:p w:rsidRPr="002F22F4" w:rsidR="004B1347" w:rsidP="00791BFA" w:rsidRDefault="004B1347">
      <w:pPr>
        <w:rPr>
          <w:rFonts w:ascii="Arial" w:hAnsi="Arial" w:cs="Arial"/>
          <w:szCs w:val="24"/>
        </w:rPr>
      </w:pPr>
    </w:p>
    <w:p w:rsidRPr="002F22F4" w:rsidR="00284651" w:rsidP="00791BFA" w:rsidRDefault="0085183D">
      <w:pPr>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284651">
        <w:rPr>
          <w:rFonts w:ascii="Arial" w:hAnsi="Arial" w:cs="Arial"/>
          <w:b/>
          <w:szCs w:val="24"/>
          <w:u w:val="single"/>
        </w:rPr>
        <w:t xml:space="preserve"> 49.18 Training for </w:t>
      </w:r>
      <w:r w:rsidRPr="002F22F4" w:rsidR="004A2458">
        <w:rPr>
          <w:rFonts w:ascii="Arial" w:hAnsi="Arial" w:cs="Arial"/>
          <w:b/>
          <w:szCs w:val="24"/>
          <w:u w:val="single"/>
        </w:rPr>
        <w:t>Mine Rescue T</w:t>
      </w:r>
      <w:r w:rsidRPr="002F22F4" w:rsidR="00284651">
        <w:rPr>
          <w:rFonts w:ascii="Arial" w:hAnsi="Arial" w:cs="Arial"/>
          <w:b/>
          <w:szCs w:val="24"/>
          <w:u w:val="single"/>
        </w:rPr>
        <w:t>eams</w:t>
      </w:r>
    </w:p>
    <w:p w:rsidRPr="002F22F4" w:rsidR="00F36693" w:rsidP="004A2458" w:rsidRDefault="00284651">
      <w:pPr>
        <w:tabs>
          <w:tab w:val="right" w:pos="9360"/>
        </w:tabs>
        <w:spacing w:after="120"/>
        <w:rPr>
          <w:rFonts w:ascii="Arial" w:hAnsi="Arial" w:cs="Arial"/>
          <w:szCs w:val="24"/>
        </w:rPr>
      </w:pPr>
      <w:r w:rsidRPr="002F22F4">
        <w:rPr>
          <w:rFonts w:ascii="Arial" w:hAnsi="Arial" w:cs="Arial"/>
          <w:szCs w:val="24"/>
        </w:rPr>
        <w:t xml:space="preserve">Under </w:t>
      </w:r>
      <w:r w:rsidR="0085183D">
        <w:rPr>
          <w:rFonts w:ascii="Arial" w:hAnsi="Arial" w:cs="Arial"/>
          <w:szCs w:val="24"/>
        </w:rPr>
        <w:t>section</w:t>
      </w:r>
      <w:r w:rsidRPr="002F22F4">
        <w:rPr>
          <w:rFonts w:ascii="Arial" w:hAnsi="Arial" w:cs="Arial"/>
          <w:szCs w:val="24"/>
        </w:rPr>
        <w:t xml:space="preserve"> 49.18, each mine rescue team member must receive 20 hours of initial training before serving on a team and an additional 96 hours of refresher training annually.  The training must be conducted by an MSHA approved instructor.  Occasionally, a mine operator will hire a training contractor to provide the training.</w:t>
      </w:r>
      <w:r w:rsidRPr="002F22F4" w:rsidR="007511AC">
        <w:rPr>
          <w:rFonts w:ascii="Arial" w:hAnsi="Arial" w:cs="Arial"/>
          <w:szCs w:val="24"/>
        </w:rPr>
        <w:t xml:space="preserve">  </w:t>
      </w:r>
      <w:r w:rsidRPr="002F22F4">
        <w:rPr>
          <w:rFonts w:ascii="Arial" w:hAnsi="Arial" w:cs="Arial"/>
          <w:szCs w:val="24"/>
        </w:rPr>
        <w:t>MSHA estimates that 1</w:t>
      </w:r>
      <w:r w:rsidR="00B77C9B">
        <w:rPr>
          <w:rFonts w:ascii="Arial" w:hAnsi="Arial" w:cs="Arial"/>
          <w:szCs w:val="24"/>
        </w:rPr>
        <w:t>0 percent</w:t>
      </w:r>
      <w:r w:rsidRPr="002F22F4">
        <w:rPr>
          <w:rFonts w:ascii="Arial" w:hAnsi="Arial" w:cs="Arial"/>
          <w:szCs w:val="24"/>
        </w:rPr>
        <w:t xml:space="preserve"> of the mine rescue team training is conducted by an independent training contractor</w:t>
      </w:r>
      <w:r w:rsidRPr="002F22F4" w:rsidR="00F36693">
        <w:rPr>
          <w:rFonts w:ascii="Arial" w:hAnsi="Arial" w:cs="Arial"/>
          <w:szCs w:val="24"/>
        </w:rPr>
        <w:t>.  MSHA estimates that a trainer normally trains two teams concurrently</w:t>
      </w:r>
      <w:r w:rsidRPr="002F22F4" w:rsidR="00AD6CBC">
        <w:rPr>
          <w:rFonts w:ascii="Arial" w:hAnsi="Arial" w:cs="Arial"/>
          <w:szCs w:val="24"/>
        </w:rPr>
        <w:t xml:space="preserve"> and new members individually, and </w:t>
      </w:r>
      <w:r w:rsidRPr="002F22F4" w:rsidR="00F36693">
        <w:rPr>
          <w:rFonts w:ascii="Arial" w:hAnsi="Arial" w:cs="Arial"/>
          <w:szCs w:val="24"/>
        </w:rPr>
        <w:t xml:space="preserve">completes the required records of training.  MSHA estimates that the average rate for a training contractor is </w:t>
      </w:r>
      <w:r w:rsidRPr="00D25C89" w:rsidR="00F36693">
        <w:rPr>
          <w:rFonts w:ascii="Arial" w:hAnsi="Arial" w:cs="Arial"/>
          <w:szCs w:val="24"/>
        </w:rPr>
        <w:t>$400</w:t>
      </w:r>
      <w:r w:rsidRPr="002F22F4" w:rsidR="00F36693">
        <w:rPr>
          <w:rFonts w:ascii="Arial" w:hAnsi="Arial" w:cs="Arial"/>
          <w:szCs w:val="24"/>
        </w:rPr>
        <w:t xml:space="preserve"> per hour and that there is no additional charge for the contractor's preparation time.</w:t>
      </w:r>
    </w:p>
    <w:p w:rsidRPr="002F22F4" w:rsidR="00F36693" w:rsidP="00791BFA" w:rsidRDefault="00F36693">
      <w:pPr>
        <w:pStyle w:val="BodyText12pt"/>
        <w:keepNext/>
        <w:rPr>
          <w:rFonts w:ascii="Arial" w:hAnsi="Arial" w:cs="Arial"/>
          <w:szCs w:val="24"/>
        </w:rPr>
      </w:pPr>
      <w:r w:rsidRPr="002F22F4">
        <w:rPr>
          <w:rFonts w:ascii="Arial" w:hAnsi="Arial" w:cs="Arial"/>
          <w:szCs w:val="24"/>
          <w:u w:val="single"/>
        </w:rPr>
        <w:t>Burden Cost</w:t>
      </w:r>
    </w:p>
    <w:p w:rsidRPr="002F22F4" w:rsidR="00F36693" w:rsidP="00791BFA" w:rsidRDefault="00A7240D">
      <w:pPr>
        <w:ind w:left="360"/>
        <w:rPr>
          <w:rFonts w:ascii="Arial" w:hAnsi="Arial" w:cs="Arial"/>
          <w:szCs w:val="24"/>
        </w:rPr>
      </w:pPr>
      <w:r>
        <w:rPr>
          <w:rFonts w:ascii="Arial" w:hAnsi="Arial" w:cs="Arial"/>
          <w:szCs w:val="24"/>
        </w:rPr>
        <w:t>335</w:t>
      </w:r>
      <w:r w:rsidRPr="002F22F4" w:rsidR="00F36693">
        <w:rPr>
          <w:rFonts w:ascii="Arial" w:hAnsi="Arial" w:cs="Arial"/>
          <w:szCs w:val="24"/>
        </w:rPr>
        <w:t xml:space="preserve"> teams x </w:t>
      </w:r>
      <w:r w:rsidRPr="002F22F4" w:rsidR="00133232">
        <w:rPr>
          <w:rFonts w:ascii="Arial" w:hAnsi="Arial" w:cs="Arial"/>
          <w:szCs w:val="24"/>
        </w:rPr>
        <w:t>(</w:t>
      </w:r>
      <w:r w:rsidRPr="002F22F4" w:rsidR="00F36693">
        <w:rPr>
          <w:rFonts w:ascii="Arial" w:hAnsi="Arial" w:cs="Arial"/>
          <w:szCs w:val="24"/>
        </w:rPr>
        <w:t>96 h</w:t>
      </w:r>
      <w:r w:rsidRPr="002F22F4" w:rsidR="00133232">
        <w:rPr>
          <w:rFonts w:ascii="Arial" w:hAnsi="Arial" w:cs="Arial"/>
          <w:szCs w:val="24"/>
        </w:rPr>
        <w:t>ours</w:t>
      </w:r>
      <w:r w:rsidRPr="002F22F4" w:rsidR="00F36693">
        <w:rPr>
          <w:rFonts w:ascii="Arial" w:hAnsi="Arial" w:cs="Arial"/>
          <w:szCs w:val="24"/>
        </w:rPr>
        <w:t>/</w:t>
      </w:r>
      <w:r w:rsidRPr="002F22F4" w:rsidR="00133232">
        <w:rPr>
          <w:rFonts w:ascii="Arial" w:hAnsi="Arial" w:cs="Arial"/>
          <w:szCs w:val="24"/>
        </w:rPr>
        <w:t xml:space="preserve">2 </w:t>
      </w:r>
      <w:r w:rsidRPr="002F22F4" w:rsidR="00F36693">
        <w:rPr>
          <w:rFonts w:ascii="Arial" w:hAnsi="Arial" w:cs="Arial"/>
          <w:szCs w:val="24"/>
        </w:rPr>
        <w:t>team</w:t>
      </w:r>
      <w:r w:rsidRPr="002F22F4" w:rsidR="00133232">
        <w:rPr>
          <w:rFonts w:ascii="Arial" w:hAnsi="Arial" w:cs="Arial"/>
          <w:szCs w:val="24"/>
        </w:rPr>
        <w:t>s)</w:t>
      </w:r>
      <w:r w:rsidRPr="002F22F4" w:rsidR="00AD6CBC">
        <w:rPr>
          <w:rFonts w:ascii="Arial" w:hAnsi="Arial" w:cs="Arial"/>
          <w:szCs w:val="24"/>
        </w:rPr>
        <w:t xml:space="preserve"> x 0.10</w:t>
      </w:r>
      <w:r w:rsidRPr="002F22F4" w:rsidR="00F36693">
        <w:rPr>
          <w:rFonts w:ascii="Arial" w:hAnsi="Arial" w:cs="Arial"/>
          <w:szCs w:val="24"/>
        </w:rPr>
        <w:t xml:space="preserve"> x $400/</w:t>
      </w:r>
      <w:r w:rsidR="001234E2">
        <w:rPr>
          <w:rFonts w:ascii="Arial" w:hAnsi="Arial" w:cs="Arial"/>
          <w:szCs w:val="24"/>
        </w:rPr>
        <w:t xml:space="preserve">h </w:t>
      </w:r>
      <w:r w:rsidRPr="002F22F4" w:rsidR="00F36693">
        <w:rPr>
          <w:rFonts w:ascii="Arial" w:hAnsi="Arial" w:cs="Arial"/>
          <w:szCs w:val="24"/>
        </w:rPr>
        <w:t>=</w:t>
      </w:r>
      <w:r w:rsidR="004B1347">
        <w:rPr>
          <w:rFonts w:ascii="Arial" w:hAnsi="Arial" w:cs="Arial"/>
          <w:szCs w:val="24"/>
        </w:rPr>
        <w:tab/>
      </w:r>
      <w:r w:rsidR="007E3355">
        <w:rPr>
          <w:rFonts w:ascii="Arial" w:hAnsi="Arial" w:cs="Arial"/>
          <w:szCs w:val="24"/>
        </w:rPr>
        <w:tab/>
      </w:r>
      <w:r w:rsidR="004B1347">
        <w:rPr>
          <w:rFonts w:ascii="Arial" w:hAnsi="Arial" w:cs="Arial"/>
          <w:szCs w:val="24"/>
        </w:rPr>
        <w:tab/>
      </w:r>
      <w:r w:rsidR="00415294">
        <w:rPr>
          <w:rFonts w:ascii="Arial" w:hAnsi="Arial" w:cs="Arial"/>
          <w:szCs w:val="24"/>
        </w:rPr>
        <w:t xml:space="preserve">   </w:t>
      </w:r>
      <w:r w:rsidRPr="002F22F4" w:rsidR="00F36693">
        <w:rPr>
          <w:rFonts w:ascii="Arial" w:hAnsi="Arial" w:cs="Arial"/>
          <w:szCs w:val="24"/>
        </w:rPr>
        <w:t>$</w:t>
      </w:r>
      <w:r w:rsidR="005570AE">
        <w:rPr>
          <w:rFonts w:ascii="Arial" w:hAnsi="Arial" w:cs="Arial"/>
          <w:szCs w:val="24"/>
        </w:rPr>
        <w:t>652,800</w:t>
      </w:r>
    </w:p>
    <w:p w:rsidR="004B1347" w:rsidP="00791BFA" w:rsidRDefault="00A7240D">
      <w:pPr>
        <w:ind w:left="360"/>
        <w:rPr>
          <w:rFonts w:ascii="Arial" w:hAnsi="Arial" w:cs="Arial"/>
          <w:szCs w:val="24"/>
        </w:rPr>
      </w:pPr>
      <w:r>
        <w:rPr>
          <w:rFonts w:ascii="Arial" w:hAnsi="Arial" w:cs="Arial"/>
          <w:szCs w:val="24"/>
        </w:rPr>
        <w:t>335</w:t>
      </w:r>
      <w:r w:rsidRPr="002F22F4" w:rsidR="00F36693">
        <w:rPr>
          <w:rFonts w:ascii="Arial" w:hAnsi="Arial" w:cs="Arial"/>
          <w:szCs w:val="24"/>
        </w:rPr>
        <w:t xml:space="preserve"> teams x </w:t>
      </w:r>
      <w:r w:rsidR="005570AE">
        <w:rPr>
          <w:rFonts w:ascii="Arial" w:hAnsi="Arial" w:cs="Arial"/>
          <w:szCs w:val="24"/>
        </w:rPr>
        <w:t>2</w:t>
      </w:r>
      <w:r w:rsidRPr="002F22F4" w:rsidR="005570AE">
        <w:rPr>
          <w:rFonts w:ascii="Arial" w:hAnsi="Arial" w:cs="Arial"/>
          <w:szCs w:val="24"/>
        </w:rPr>
        <w:t xml:space="preserve"> </w:t>
      </w:r>
      <w:r w:rsidRPr="002F22F4" w:rsidR="00AD6CBC">
        <w:rPr>
          <w:rFonts w:ascii="Arial" w:hAnsi="Arial" w:cs="Arial"/>
          <w:szCs w:val="24"/>
        </w:rPr>
        <w:t xml:space="preserve">new </w:t>
      </w:r>
      <w:r w:rsidRPr="002F22F4" w:rsidR="00F36693">
        <w:rPr>
          <w:rFonts w:ascii="Arial" w:hAnsi="Arial" w:cs="Arial"/>
          <w:szCs w:val="24"/>
        </w:rPr>
        <w:t>member/team</w:t>
      </w:r>
    </w:p>
    <w:p w:rsidRPr="002F22F4" w:rsidR="00F36693" w:rsidP="00791BFA" w:rsidRDefault="00F36693">
      <w:pPr>
        <w:ind w:left="360"/>
        <w:rPr>
          <w:rFonts w:ascii="Arial" w:hAnsi="Arial" w:cs="Arial"/>
          <w:szCs w:val="24"/>
        </w:rPr>
      </w:pPr>
      <w:r w:rsidRPr="002F22F4">
        <w:rPr>
          <w:rFonts w:ascii="Arial" w:hAnsi="Arial" w:cs="Arial"/>
          <w:szCs w:val="24"/>
        </w:rPr>
        <w:t xml:space="preserve"> </w:t>
      </w:r>
      <w:proofErr w:type="gramStart"/>
      <w:r w:rsidRPr="002F22F4">
        <w:rPr>
          <w:rFonts w:ascii="Arial" w:hAnsi="Arial" w:cs="Arial"/>
          <w:szCs w:val="24"/>
        </w:rPr>
        <w:t>x</w:t>
      </w:r>
      <w:proofErr w:type="gramEnd"/>
      <w:r w:rsidRPr="002F22F4">
        <w:rPr>
          <w:rFonts w:ascii="Arial" w:hAnsi="Arial" w:cs="Arial"/>
          <w:szCs w:val="24"/>
        </w:rPr>
        <w:t xml:space="preserve"> </w:t>
      </w:r>
      <w:r w:rsidRPr="002F22F4" w:rsidR="00AD6CBC">
        <w:rPr>
          <w:rFonts w:ascii="Arial" w:hAnsi="Arial" w:cs="Arial"/>
          <w:szCs w:val="24"/>
        </w:rPr>
        <w:t xml:space="preserve">20 </w:t>
      </w:r>
      <w:r w:rsidR="001234E2">
        <w:rPr>
          <w:rFonts w:ascii="Arial" w:hAnsi="Arial" w:cs="Arial"/>
          <w:szCs w:val="24"/>
        </w:rPr>
        <w:t xml:space="preserve">h </w:t>
      </w:r>
      <w:r w:rsidRPr="002F22F4" w:rsidR="00AD6CBC">
        <w:rPr>
          <w:rFonts w:ascii="Arial" w:hAnsi="Arial" w:cs="Arial"/>
          <w:szCs w:val="24"/>
        </w:rPr>
        <w:t xml:space="preserve">/new member x 0.10 x </w:t>
      </w:r>
      <w:r w:rsidRPr="002F22F4">
        <w:rPr>
          <w:rFonts w:ascii="Arial" w:hAnsi="Arial" w:cs="Arial"/>
          <w:szCs w:val="24"/>
        </w:rPr>
        <w:t>$</w:t>
      </w:r>
      <w:r w:rsidRPr="002F22F4" w:rsidR="00AD6CBC">
        <w:rPr>
          <w:rFonts w:ascii="Arial" w:hAnsi="Arial" w:cs="Arial"/>
          <w:szCs w:val="24"/>
        </w:rPr>
        <w:t>400</w:t>
      </w:r>
      <w:r w:rsidRPr="002F22F4">
        <w:rPr>
          <w:rFonts w:ascii="Arial" w:hAnsi="Arial" w:cs="Arial"/>
          <w:szCs w:val="24"/>
        </w:rPr>
        <w:t>/</w:t>
      </w:r>
      <w:r w:rsidR="001234E2">
        <w:rPr>
          <w:rFonts w:ascii="Arial" w:hAnsi="Arial" w:cs="Arial"/>
          <w:szCs w:val="24"/>
        </w:rPr>
        <w:t xml:space="preserve">h </w:t>
      </w:r>
      <w:r w:rsidRPr="002F22F4" w:rsidR="00AD6CBC">
        <w:rPr>
          <w:rFonts w:ascii="Arial" w:hAnsi="Arial" w:cs="Arial"/>
          <w:szCs w:val="24"/>
        </w:rPr>
        <w:t>=</w:t>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15294">
        <w:rPr>
          <w:rFonts w:ascii="Arial" w:hAnsi="Arial" w:cs="Arial"/>
          <w:szCs w:val="24"/>
        </w:rPr>
        <w:t xml:space="preserve">   </w:t>
      </w:r>
      <w:r w:rsidRPr="002F22F4">
        <w:rPr>
          <w:rFonts w:ascii="Arial" w:hAnsi="Arial" w:cs="Arial"/>
          <w:szCs w:val="24"/>
          <w:u w:val="single"/>
        </w:rPr>
        <w:t>$</w:t>
      </w:r>
      <w:r w:rsidR="005570AE">
        <w:rPr>
          <w:rFonts w:ascii="Arial" w:hAnsi="Arial" w:cs="Arial"/>
          <w:szCs w:val="24"/>
          <w:u w:val="single"/>
        </w:rPr>
        <w:t>544,000</w:t>
      </w:r>
    </w:p>
    <w:p w:rsidR="00F36693" w:rsidP="00791BFA" w:rsidRDefault="00F36693">
      <w:pPr>
        <w:ind w:left="360"/>
        <w:rPr>
          <w:rFonts w:ascii="Arial" w:hAnsi="Arial" w:cs="Arial"/>
          <w:szCs w:val="24"/>
        </w:rPr>
      </w:pPr>
      <w:r w:rsidRPr="002F22F4">
        <w:rPr>
          <w:rFonts w:ascii="Arial" w:hAnsi="Arial" w:cs="Arial"/>
          <w:szCs w:val="24"/>
        </w:rPr>
        <w:t>Burden Cost =</w:t>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004B1347">
        <w:rPr>
          <w:rFonts w:ascii="Arial" w:hAnsi="Arial" w:cs="Arial"/>
          <w:szCs w:val="24"/>
        </w:rPr>
        <w:tab/>
      </w:r>
      <w:r w:rsidRPr="002F22F4">
        <w:rPr>
          <w:rFonts w:ascii="Arial" w:hAnsi="Arial" w:cs="Arial"/>
          <w:szCs w:val="24"/>
        </w:rPr>
        <w:t>$</w:t>
      </w:r>
      <w:r w:rsidR="005570AE">
        <w:rPr>
          <w:rFonts w:ascii="Arial" w:hAnsi="Arial" w:cs="Arial"/>
          <w:szCs w:val="24"/>
        </w:rPr>
        <w:t>1,196,800</w:t>
      </w:r>
    </w:p>
    <w:p w:rsidRPr="002F22F4" w:rsidR="004B1347" w:rsidP="00791BFA" w:rsidRDefault="004B1347">
      <w:pPr>
        <w:rPr>
          <w:rFonts w:ascii="Arial" w:hAnsi="Arial" w:cs="Arial"/>
          <w:szCs w:val="24"/>
        </w:rPr>
      </w:pPr>
    </w:p>
    <w:p w:rsidRPr="002F22F4" w:rsidR="00470F2E" w:rsidP="00791BFA" w:rsidRDefault="0085183D">
      <w:pPr>
        <w:pStyle w:val="BodyText12pt"/>
        <w:keepNext/>
        <w:tabs>
          <w:tab w:val="right" w:pos="9360"/>
        </w:tabs>
        <w:spacing w:before="240" w:after="120"/>
        <w:rPr>
          <w:rFonts w:ascii="Arial" w:hAnsi="Arial" w:cs="Arial"/>
          <w:b/>
          <w:szCs w:val="24"/>
          <w:u w:val="single"/>
        </w:rPr>
      </w:pPr>
      <w:r>
        <w:rPr>
          <w:rFonts w:ascii="Arial" w:hAnsi="Arial" w:cs="Arial"/>
          <w:b/>
          <w:szCs w:val="24"/>
          <w:u w:val="single"/>
        </w:rPr>
        <w:t>Section</w:t>
      </w:r>
      <w:r w:rsidRPr="002F22F4" w:rsidR="00470F2E">
        <w:rPr>
          <w:rFonts w:ascii="Arial" w:hAnsi="Arial" w:cs="Arial"/>
          <w:b/>
          <w:szCs w:val="24"/>
          <w:u w:val="single"/>
        </w:rPr>
        <w:t> 49.50 Certification of Mine Rescue Teams</w:t>
      </w:r>
      <w:r w:rsidRPr="002F22F4" w:rsidR="0024619E">
        <w:rPr>
          <w:rFonts w:ascii="Arial" w:hAnsi="Arial" w:cs="Arial"/>
          <w:b/>
          <w:szCs w:val="24"/>
          <w:u w:val="single"/>
        </w:rPr>
        <w:t xml:space="preserve"> / MSHA Form 2000-224</w:t>
      </w:r>
    </w:p>
    <w:p w:rsidRPr="002F22F4" w:rsidR="00470F2E" w:rsidP="00AB363A" w:rsidRDefault="00470F2E">
      <w:pPr>
        <w:pStyle w:val="BodyText12pt"/>
        <w:tabs>
          <w:tab w:val="right" w:pos="9360"/>
        </w:tabs>
        <w:spacing w:after="120"/>
        <w:rPr>
          <w:rFonts w:ascii="Arial" w:hAnsi="Arial" w:cs="Arial"/>
          <w:szCs w:val="24"/>
        </w:rPr>
      </w:pPr>
      <w:r w:rsidRPr="002F22F4">
        <w:rPr>
          <w:rFonts w:ascii="Arial" w:hAnsi="Arial" w:cs="Arial"/>
          <w:szCs w:val="24"/>
        </w:rPr>
        <w:t xml:space="preserve">The mine rescue team </w:t>
      </w:r>
      <w:r w:rsidR="00B84133">
        <w:rPr>
          <w:rFonts w:ascii="Arial" w:hAnsi="Arial" w:cs="Arial"/>
          <w:szCs w:val="24"/>
          <w:lang w:val="en-US"/>
        </w:rPr>
        <w:t>standards</w:t>
      </w:r>
      <w:r w:rsidRPr="002F22F4" w:rsidR="00340C6E">
        <w:rPr>
          <w:rFonts w:ascii="Arial" w:hAnsi="Arial" w:cs="Arial"/>
          <w:szCs w:val="24"/>
        </w:rPr>
        <w:t xml:space="preserve"> </w:t>
      </w:r>
      <w:r w:rsidRPr="002F22F4">
        <w:rPr>
          <w:rFonts w:ascii="Arial" w:hAnsi="Arial" w:cs="Arial"/>
          <w:szCs w:val="24"/>
        </w:rPr>
        <w:t>require all underground coal mine operators with underground miners to send the District Manager an annual statement certifying that each of the mine’s two designated mine rescue teams meets the requirements in Table 49.50</w:t>
      </w:r>
      <w:r w:rsidRPr="002F22F4" w:rsidR="0024619E">
        <w:rPr>
          <w:rFonts w:ascii="Arial" w:hAnsi="Arial" w:cs="Arial"/>
          <w:szCs w:val="24"/>
        </w:rPr>
        <w:t>-A and Table 49.50-B</w:t>
      </w:r>
      <w:r w:rsidR="00E30C95">
        <w:rPr>
          <w:rFonts w:ascii="Arial" w:hAnsi="Arial" w:cs="Arial"/>
          <w:szCs w:val="24"/>
        </w:rPr>
        <w:t xml:space="preserve"> of </w:t>
      </w:r>
      <w:r w:rsidR="0085183D">
        <w:rPr>
          <w:rFonts w:ascii="Arial" w:hAnsi="Arial" w:cs="Arial"/>
          <w:szCs w:val="24"/>
        </w:rPr>
        <w:t>section</w:t>
      </w:r>
      <w:r w:rsidRPr="00E30C95" w:rsidR="00E30C95">
        <w:rPr>
          <w:rFonts w:ascii="Arial" w:hAnsi="Arial" w:cs="Arial"/>
          <w:szCs w:val="24"/>
        </w:rPr>
        <w:t xml:space="preserve"> 49.50</w:t>
      </w:r>
      <w:r w:rsidRPr="002F22F4">
        <w:rPr>
          <w:rFonts w:ascii="Arial" w:hAnsi="Arial" w:cs="Arial"/>
          <w:szCs w:val="24"/>
        </w:rPr>
        <w:t xml:space="preserve">.  MSHA estimates that it would cost $1 </w:t>
      </w:r>
      <w:r w:rsidRPr="002F22F4">
        <w:rPr>
          <w:rFonts w:ascii="Arial" w:hAnsi="Arial" w:cs="Arial"/>
          <w:szCs w:val="24"/>
        </w:rPr>
        <w:lastRenderedPageBreak/>
        <w:t xml:space="preserve">for postage and handling </w:t>
      </w:r>
      <w:r w:rsidR="00E30C95">
        <w:rPr>
          <w:rFonts w:ascii="Arial" w:hAnsi="Arial" w:cs="Arial"/>
          <w:szCs w:val="24"/>
        </w:rPr>
        <w:t xml:space="preserve">for </w:t>
      </w:r>
      <w:r w:rsidRPr="00E72F5A" w:rsidR="00E30C95">
        <w:rPr>
          <w:rFonts w:ascii="Arial" w:hAnsi="Arial" w:cs="Arial"/>
          <w:szCs w:val="24"/>
        </w:rPr>
        <w:t xml:space="preserve">the operator </w:t>
      </w:r>
      <w:r w:rsidR="00E30C95">
        <w:rPr>
          <w:rFonts w:ascii="Arial" w:hAnsi="Arial" w:cs="Arial"/>
          <w:szCs w:val="24"/>
        </w:rPr>
        <w:t xml:space="preserve">to </w:t>
      </w:r>
      <w:r w:rsidRPr="002F22F4">
        <w:rPr>
          <w:rFonts w:ascii="Arial" w:hAnsi="Arial" w:cs="Arial"/>
          <w:szCs w:val="24"/>
        </w:rPr>
        <w:t>send the certification of mine rescue teams to MSHA</w:t>
      </w:r>
      <w:r w:rsidR="00E30C95">
        <w:rPr>
          <w:rFonts w:ascii="Arial" w:hAnsi="Arial" w:cs="Arial"/>
          <w:szCs w:val="24"/>
        </w:rPr>
        <w:t xml:space="preserve"> for the </w:t>
      </w:r>
      <w:r w:rsidR="00870049">
        <w:rPr>
          <w:rFonts w:ascii="Arial" w:hAnsi="Arial" w:cs="Arial"/>
          <w:szCs w:val="24"/>
          <w:lang w:val="en-US"/>
        </w:rPr>
        <w:t>4</w:t>
      </w:r>
      <w:r w:rsidR="00CC22D5">
        <w:rPr>
          <w:rFonts w:ascii="Arial" w:hAnsi="Arial" w:cs="Arial"/>
          <w:szCs w:val="24"/>
          <w:lang w:val="en-US"/>
        </w:rPr>
        <w:t>0</w:t>
      </w:r>
      <w:r w:rsidR="00E30C95">
        <w:rPr>
          <w:rFonts w:ascii="Arial" w:hAnsi="Arial" w:cs="Arial"/>
          <w:szCs w:val="24"/>
        </w:rPr>
        <w:t xml:space="preserve"> percent of </w:t>
      </w:r>
      <w:r w:rsidRPr="00E30C95" w:rsidR="00E30C95">
        <w:rPr>
          <w:rFonts w:ascii="Arial" w:hAnsi="Arial" w:cs="Arial"/>
          <w:szCs w:val="24"/>
        </w:rPr>
        <w:t xml:space="preserve">the </w:t>
      </w:r>
      <w:r w:rsidR="00F57043">
        <w:rPr>
          <w:rFonts w:ascii="Arial" w:hAnsi="Arial" w:cs="Arial"/>
          <w:szCs w:val="24"/>
          <w:lang w:val="en-US"/>
        </w:rPr>
        <w:t>20</w:t>
      </w:r>
      <w:r w:rsidR="00870049">
        <w:rPr>
          <w:rFonts w:ascii="Arial" w:hAnsi="Arial" w:cs="Arial"/>
          <w:szCs w:val="24"/>
          <w:lang w:val="en-US"/>
        </w:rPr>
        <w:t>6</w:t>
      </w:r>
      <w:r w:rsidR="00643639">
        <w:rPr>
          <w:rFonts w:ascii="Arial" w:hAnsi="Arial" w:cs="Arial"/>
          <w:szCs w:val="24"/>
          <w:lang w:val="en-US"/>
        </w:rPr>
        <w:t xml:space="preserve"> </w:t>
      </w:r>
      <w:r w:rsidRPr="00E30C95" w:rsidR="00E30C95">
        <w:rPr>
          <w:rFonts w:ascii="Arial" w:hAnsi="Arial" w:cs="Arial"/>
          <w:szCs w:val="24"/>
        </w:rPr>
        <w:t>mines</w:t>
      </w:r>
      <w:r w:rsidR="00E30C95">
        <w:rPr>
          <w:rFonts w:ascii="Arial" w:hAnsi="Arial" w:cs="Arial"/>
          <w:szCs w:val="24"/>
        </w:rPr>
        <w:t xml:space="preserve"> </w:t>
      </w:r>
      <w:r w:rsidR="00CC22D5">
        <w:rPr>
          <w:rFonts w:ascii="Arial" w:hAnsi="Arial" w:cs="Arial"/>
          <w:szCs w:val="24"/>
          <w:lang w:val="en-US"/>
        </w:rPr>
        <w:t>(</w:t>
      </w:r>
      <w:r w:rsidR="00870049">
        <w:rPr>
          <w:rFonts w:ascii="Arial" w:hAnsi="Arial" w:cs="Arial"/>
          <w:szCs w:val="24"/>
          <w:lang w:val="en-US"/>
        </w:rPr>
        <w:t>82</w:t>
      </w:r>
      <w:r w:rsidR="00CC22D5">
        <w:rPr>
          <w:rFonts w:ascii="Arial" w:hAnsi="Arial" w:cs="Arial"/>
          <w:szCs w:val="24"/>
          <w:lang w:val="en-US"/>
        </w:rPr>
        <w:t xml:space="preserve">) </w:t>
      </w:r>
      <w:r w:rsidR="00E30C95">
        <w:rPr>
          <w:rFonts w:ascii="Arial" w:hAnsi="Arial" w:cs="Arial"/>
          <w:szCs w:val="24"/>
        </w:rPr>
        <w:t xml:space="preserve">that are </w:t>
      </w:r>
      <w:r w:rsidR="001D2E77">
        <w:rPr>
          <w:rFonts w:ascii="Arial" w:hAnsi="Arial" w:cs="Arial"/>
          <w:szCs w:val="24"/>
          <w:lang w:val="en-US"/>
        </w:rPr>
        <w:t xml:space="preserve">not </w:t>
      </w:r>
      <w:r w:rsidRPr="00C05EED" w:rsidR="00E30C95">
        <w:rPr>
          <w:rFonts w:ascii="Arial" w:hAnsi="Arial" w:cs="Arial"/>
          <w:szCs w:val="24"/>
        </w:rPr>
        <w:t>submitted electronically</w:t>
      </w:r>
      <w:r w:rsidR="00E30C95">
        <w:rPr>
          <w:rFonts w:ascii="Arial" w:hAnsi="Arial" w:cs="Arial"/>
          <w:szCs w:val="24"/>
        </w:rPr>
        <w:t>.</w:t>
      </w:r>
      <w:r w:rsidRPr="002F22F4">
        <w:rPr>
          <w:rFonts w:ascii="Arial" w:hAnsi="Arial" w:cs="Arial"/>
          <w:szCs w:val="24"/>
        </w:rPr>
        <w:t xml:space="preserve">  </w:t>
      </w:r>
    </w:p>
    <w:p w:rsidR="0024619E" w:rsidP="00791BFA" w:rsidRDefault="0024619E">
      <w:pPr>
        <w:pStyle w:val="BodyText12pt"/>
        <w:keepNext/>
        <w:rPr>
          <w:rFonts w:ascii="Arial" w:hAnsi="Arial" w:cs="Arial"/>
          <w:szCs w:val="24"/>
          <w:u w:val="single"/>
        </w:rPr>
      </w:pPr>
      <w:r w:rsidRPr="002F22F4">
        <w:rPr>
          <w:rFonts w:ascii="Arial" w:hAnsi="Arial" w:cs="Arial"/>
          <w:szCs w:val="24"/>
          <w:u w:val="single"/>
        </w:rPr>
        <w:t>Burden Cost</w:t>
      </w:r>
    </w:p>
    <w:p w:rsidRPr="002F22F4" w:rsidR="00273AA9" w:rsidP="00791BFA" w:rsidRDefault="00273AA9">
      <w:pPr>
        <w:pStyle w:val="BodyText12pt"/>
        <w:keepNext/>
        <w:rPr>
          <w:rFonts w:ascii="Arial" w:hAnsi="Arial" w:cs="Arial"/>
          <w:szCs w:val="24"/>
        </w:rPr>
      </w:pPr>
    </w:p>
    <w:p w:rsidR="0024619E" w:rsidP="00791BFA" w:rsidRDefault="00870049">
      <w:pPr>
        <w:rPr>
          <w:rFonts w:ascii="Arial" w:hAnsi="Arial" w:cs="Arial"/>
          <w:szCs w:val="24"/>
        </w:rPr>
      </w:pPr>
      <w:r>
        <w:rPr>
          <w:rFonts w:ascii="Arial" w:hAnsi="Arial" w:cs="Arial"/>
          <w:szCs w:val="24"/>
        </w:rPr>
        <w:t>82</w:t>
      </w:r>
      <w:r w:rsidRPr="002F22F4" w:rsidR="00CC22D5">
        <w:rPr>
          <w:rFonts w:ascii="Arial" w:hAnsi="Arial" w:cs="Arial"/>
          <w:szCs w:val="24"/>
        </w:rPr>
        <w:t xml:space="preserve"> </w:t>
      </w:r>
      <w:r w:rsidRPr="002F22F4" w:rsidR="0024619E">
        <w:rPr>
          <w:rFonts w:ascii="Arial" w:hAnsi="Arial" w:cs="Arial"/>
          <w:szCs w:val="24"/>
        </w:rPr>
        <w:t xml:space="preserve">active underground coal mines x $1 postage </w:t>
      </w:r>
      <w:r w:rsidR="00E84FDC">
        <w:rPr>
          <w:rFonts w:ascii="Arial" w:hAnsi="Arial" w:cs="Arial"/>
          <w:szCs w:val="24"/>
        </w:rPr>
        <w:t>&amp;</w:t>
      </w:r>
      <w:r w:rsidRPr="002F22F4" w:rsidR="0024619E">
        <w:rPr>
          <w:rFonts w:ascii="Arial" w:hAnsi="Arial" w:cs="Arial"/>
          <w:szCs w:val="24"/>
        </w:rPr>
        <w:t xml:space="preserve"> handling =</w:t>
      </w:r>
      <w:r w:rsidR="00E84FDC">
        <w:rPr>
          <w:rFonts w:ascii="Arial" w:hAnsi="Arial" w:cs="Arial"/>
          <w:szCs w:val="24"/>
        </w:rPr>
        <w:tab/>
      </w:r>
      <w:r w:rsidR="00E84FDC">
        <w:rPr>
          <w:rFonts w:ascii="Arial" w:hAnsi="Arial" w:cs="Arial"/>
          <w:szCs w:val="24"/>
        </w:rPr>
        <w:tab/>
      </w:r>
      <w:r w:rsidRPr="002F22F4" w:rsidR="0024619E">
        <w:rPr>
          <w:rFonts w:ascii="Arial" w:hAnsi="Arial" w:cs="Arial"/>
          <w:szCs w:val="24"/>
        </w:rPr>
        <w:t>$</w:t>
      </w:r>
      <w:r w:rsidR="008620D1">
        <w:rPr>
          <w:rFonts w:ascii="Arial" w:hAnsi="Arial" w:cs="Arial"/>
          <w:szCs w:val="24"/>
        </w:rPr>
        <w:t>82</w:t>
      </w:r>
    </w:p>
    <w:p w:rsidRPr="002F22F4" w:rsidR="00881023" w:rsidP="00791BFA" w:rsidRDefault="00881023">
      <w:pPr>
        <w:rPr>
          <w:rFonts w:ascii="Arial" w:hAnsi="Arial" w:cs="Arial"/>
          <w:szCs w:val="24"/>
        </w:rPr>
      </w:pPr>
    </w:p>
    <w:p w:rsidR="00E84FDC" w:rsidP="00791BFA" w:rsidRDefault="00773343">
      <w:pPr>
        <w:keepNext/>
        <w:pBdr>
          <w:top w:val="single" w:color="FFFFFF" w:sz="6" w:space="0"/>
          <w:left w:val="single" w:color="FFFFFF" w:sz="6" w:space="0"/>
          <w:bottom w:val="single" w:color="FFFFFF" w:sz="6" w:space="0"/>
          <w:right w:val="single" w:color="FFFFFF" w:sz="6" w:space="0"/>
        </w:pBdr>
        <w:shd w:val="solid" w:color="FFFFFF" w:fill="FFFFFF"/>
        <w:tabs>
          <w:tab w:val="right" w:pos="9360"/>
        </w:tabs>
        <w:spacing w:before="120"/>
        <w:jc w:val="center"/>
        <w:rPr>
          <w:rFonts w:ascii="Arial" w:hAnsi="Arial" w:cs="Arial"/>
          <w:b/>
          <w:szCs w:val="24"/>
        </w:rPr>
      </w:pPr>
      <w:r w:rsidRPr="002F22F4">
        <w:rPr>
          <w:rFonts w:ascii="Arial" w:hAnsi="Arial" w:cs="Arial"/>
          <w:b/>
          <w:szCs w:val="24"/>
        </w:rPr>
        <w:t>ANNUAL COST BURDEN</w:t>
      </w:r>
    </w:p>
    <w:p w:rsidRPr="002F22F4" w:rsidR="0024619E" w:rsidP="00791BFA" w:rsidRDefault="00773343">
      <w:pPr>
        <w:keepNext/>
        <w:pBdr>
          <w:top w:val="single" w:color="FFFFFF" w:sz="6" w:space="0"/>
          <w:left w:val="single" w:color="FFFFFF" w:sz="6" w:space="0"/>
          <w:bottom w:val="single" w:color="FFFFFF" w:sz="6" w:space="0"/>
          <w:right w:val="single" w:color="FFFFFF" w:sz="6" w:space="0"/>
        </w:pBdr>
        <w:shd w:val="solid" w:color="FFFFFF" w:fill="FFFFFF"/>
        <w:tabs>
          <w:tab w:val="right" w:pos="9360"/>
        </w:tabs>
        <w:spacing w:after="120"/>
        <w:jc w:val="center"/>
        <w:rPr>
          <w:rFonts w:ascii="Arial" w:hAnsi="Arial" w:cs="Arial"/>
          <w:b/>
          <w:szCs w:val="24"/>
        </w:rPr>
      </w:pPr>
      <w:r w:rsidRPr="002F22F4">
        <w:rPr>
          <w:rFonts w:ascii="Arial" w:hAnsi="Arial" w:cs="Arial"/>
          <w:b/>
          <w:szCs w:val="24"/>
        </w:rPr>
        <w:t xml:space="preserve"> TO RESPONDENTS OR RECORD-KEEPERS</w:t>
      </w:r>
    </w:p>
    <w:tbl>
      <w:tblPr>
        <w:tblW w:w="9648" w:type="dxa"/>
        <w:jc w:val="center"/>
        <w:tblLayout w:type="fixed"/>
        <w:tblLook w:val="0000" w:firstRow="0" w:lastRow="0" w:firstColumn="0" w:lastColumn="0" w:noHBand="0" w:noVBand="0"/>
      </w:tblPr>
      <w:tblGrid>
        <w:gridCol w:w="1908"/>
        <w:gridCol w:w="1980"/>
        <w:gridCol w:w="2340"/>
        <w:gridCol w:w="1800"/>
        <w:gridCol w:w="1620"/>
      </w:tblGrid>
      <w:tr w:rsidRPr="002F22F4" w:rsidR="00B450FE" w:rsidTr="00791BFA">
        <w:trPr>
          <w:trHeight w:val="137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24619E" w:rsidP="008B1888" w:rsidRDefault="008B1888">
            <w:pPr>
              <w:jc w:val="center"/>
              <w:rPr>
                <w:rFonts w:ascii="Arial" w:hAnsi="Arial" w:cs="Arial"/>
                <w:b/>
                <w:bCs/>
                <w:sz w:val="22"/>
                <w:szCs w:val="22"/>
              </w:rPr>
            </w:pPr>
            <w:r w:rsidRPr="00A2574F">
              <w:rPr>
                <w:rFonts w:ascii="Arial" w:hAnsi="Arial" w:cs="Arial"/>
                <w:b/>
                <w:bCs/>
                <w:sz w:val="22"/>
                <w:szCs w:val="22"/>
              </w:rPr>
              <w:t>Standard</w:t>
            </w:r>
            <w:r>
              <w:rPr>
                <w:rFonts w:ascii="Arial" w:hAnsi="Arial" w:cs="Arial"/>
                <w:b/>
                <w:bCs/>
                <w:sz w:val="22"/>
                <w:szCs w:val="22"/>
              </w:rPr>
              <w:t>/</w:t>
            </w:r>
            <w:r w:rsidRPr="008B1888">
              <w:rPr>
                <w:rFonts w:ascii="Arial" w:hAnsi="Arial" w:cs="Arial"/>
                <w:b/>
                <w:bCs/>
                <w:sz w:val="22"/>
                <w:szCs w:val="22"/>
              </w:rPr>
              <w:t xml:space="preserve"> </w:t>
            </w:r>
            <w:r w:rsidRPr="002F22F4" w:rsidR="0024619E">
              <w:rPr>
                <w:rFonts w:ascii="Arial" w:hAnsi="Arial" w:cs="Arial"/>
                <w:b/>
                <w:bCs/>
                <w:sz w:val="22"/>
                <w:szCs w:val="22"/>
              </w:rPr>
              <w:t>Data Collection Instrument</w:t>
            </w:r>
            <w:r w:rsidR="0085183D">
              <w:rPr>
                <w:rFonts w:ascii="Arial" w:hAnsi="Arial" w:cs="Arial"/>
                <w:b/>
                <w:bCs/>
                <w:sz w:val="22"/>
                <w:szCs w:val="22"/>
              </w:rPr>
              <w:t>/ CFR Section</w:t>
            </w:r>
            <w:r w:rsidRPr="002F22F4" w:rsidR="0024619E">
              <w:rPr>
                <w:rFonts w:ascii="Arial" w:hAnsi="Arial" w:cs="Arial"/>
                <w:b/>
                <w:bCs/>
                <w:sz w:val="22"/>
                <w:szCs w:val="22"/>
              </w:rPr>
              <w:t xml:space="preserve"> </w:t>
            </w:r>
          </w:p>
        </w:tc>
        <w:tc>
          <w:tcPr>
            <w:tcW w:w="1980" w:type="dxa"/>
            <w:tcBorders>
              <w:top w:val="single" w:color="auto" w:sz="8" w:space="0"/>
              <w:left w:val="nil"/>
              <w:bottom w:val="single" w:color="auto" w:sz="8" w:space="0"/>
              <w:right w:val="single" w:color="auto" w:sz="8" w:space="0"/>
            </w:tcBorders>
            <w:shd w:val="clear" w:color="auto" w:fill="D9D9D9"/>
            <w:vAlign w:val="bottom"/>
          </w:tcPr>
          <w:p w:rsidRPr="002F22F4" w:rsidR="0024619E" w:rsidP="0024619E" w:rsidRDefault="0024619E">
            <w:pPr>
              <w:jc w:val="center"/>
              <w:rPr>
                <w:rFonts w:ascii="Arial" w:hAnsi="Arial" w:cs="Arial"/>
                <w:b/>
                <w:bCs/>
                <w:sz w:val="22"/>
                <w:szCs w:val="22"/>
              </w:rPr>
            </w:pPr>
            <w:r w:rsidRPr="002F22F4">
              <w:rPr>
                <w:rFonts w:ascii="Arial" w:hAnsi="Arial" w:cs="Arial"/>
                <w:b/>
                <w:bCs/>
                <w:sz w:val="22"/>
                <w:szCs w:val="22"/>
              </w:rPr>
              <w:t>Annual Capital Start-Up Cost</w:t>
            </w:r>
            <w:r w:rsidRPr="002F22F4">
              <w:rPr>
                <w:rFonts w:ascii="Arial" w:hAnsi="Arial" w:cs="Arial"/>
                <w:sz w:val="22"/>
                <w:szCs w:val="22"/>
              </w:rPr>
              <w:t xml:space="preserve"> (investments in overhead, equipment and other one-time expenditures)</w:t>
            </w:r>
          </w:p>
        </w:tc>
        <w:tc>
          <w:tcPr>
            <w:tcW w:w="2340" w:type="dxa"/>
            <w:tcBorders>
              <w:top w:val="single" w:color="auto" w:sz="8" w:space="0"/>
              <w:left w:val="nil"/>
              <w:bottom w:val="single" w:color="auto" w:sz="8" w:space="0"/>
              <w:right w:val="single" w:color="auto" w:sz="8" w:space="0"/>
            </w:tcBorders>
            <w:shd w:val="clear" w:color="auto" w:fill="D9D9D9"/>
            <w:vAlign w:val="bottom"/>
          </w:tcPr>
          <w:p w:rsidRPr="002F22F4" w:rsidR="0024619E" w:rsidP="0024619E" w:rsidRDefault="0024619E">
            <w:pPr>
              <w:jc w:val="center"/>
              <w:rPr>
                <w:rFonts w:ascii="Arial" w:hAnsi="Arial" w:cs="Arial"/>
                <w:b/>
                <w:bCs/>
                <w:sz w:val="22"/>
                <w:szCs w:val="22"/>
              </w:rPr>
            </w:pPr>
            <w:r w:rsidRPr="002F22F4">
              <w:rPr>
                <w:rFonts w:ascii="Arial" w:hAnsi="Arial" w:cs="Arial"/>
                <w:b/>
                <w:bCs/>
                <w:sz w:val="22"/>
                <w:szCs w:val="22"/>
              </w:rPr>
              <w:t xml:space="preserve">Annual Operations and Maintenance Cost </w:t>
            </w:r>
            <w:r w:rsidRPr="002F22F4">
              <w:rPr>
                <w:rFonts w:ascii="Arial" w:hAnsi="Arial" w:cs="Arial"/>
                <w:sz w:val="22"/>
                <w:szCs w:val="22"/>
              </w:rPr>
              <w:t>(such as recordkeeping, technical/ professional services, etc.)</w:t>
            </w:r>
          </w:p>
        </w:tc>
        <w:tc>
          <w:tcPr>
            <w:tcW w:w="1800" w:type="dxa"/>
            <w:tcBorders>
              <w:top w:val="single" w:color="auto" w:sz="8" w:space="0"/>
              <w:left w:val="nil"/>
              <w:bottom w:val="single" w:color="auto" w:sz="8" w:space="0"/>
              <w:right w:val="single" w:color="auto" w:sz="8" w:space="0"/>
            </w:tcBorders>
            <w:shd w:val="clear" w:color="auto" w:fill="D9D9D9"/>
            <w:vAlign w:val="bottom"/>
          </w:tcPr>
          <w:p w:rsidRPr="002F22F4" w:rsidR="0024619E" w:rsidP="0024619E" w:rsidRDefault="0024619E">
            <w:pPr>
              <w:jc w:val="center"/>
              <w:rPr>
                <w:rFonts w:ascii="Arial" w:hAnsi="Arial" w:cs="Arial"/>
                <w:b/>
                <w:bCs/>
                <w:sz w:val="22"/>
                <w:szCs w:val="22"/>
              </w:rPr>
            </w:pPr>
            <w:r w:rsidRPr="002F22F4">
              <w:rPr>
                <w:rFonts w:ascii="Arial" w:hAnsi="Arial" w:cs="Arial"/>
                <w:b/>
                <w:bCs/>
                <w:sz w:val="22"/>
                <w:szCs w:val="22"/>
              </w:rPr>
              <w:t xml:space="preserve">Annual Non-Labor Cost </w:t>
            </w:r>
            <w:r w:rsidRPr="002F22F4">
              <w:rPr>
                <w:rFonts w:ascii="Arial" w:hAnsi="Arial" w:cs="Arial"/>
                <w:sz w:val="22"/>
                <w:szCs w:val="22"/>
              </w:rPr>
              <w:t>(expenditures on training, travel and other resources)</w:t>
            </w:r>
          </w:p>
        </w:tc>
        <w:tc>
          <w:tcPr>
            <w:tcW w:w="1620" w:type="dxa"/>
            <w:tcBorders>
              <w:top w:val="single" w:color="auto" w:sz="8" w:space="0"/>
              <w:left w:val="nil"/>
              <w:bottom w:val="single" w:color="auto" w:sz="8" w:space="0"/>
              <w:right w:val="single" w:color="auto" w:sz="8" w:space="0"/>
            </w:tcBorders>
            <w:shd w:val="clear" w:color="auto" w:fill="D9D9D9"/>
            <w:vAlign w:val="bottom"/>
          </w:tcPr>
          <w:p w:rsidRPr="002F22F4" w:rsidR="0024619E" w:rsidP="0024619E" w:rsidRDefault="0024619E">
            <w:pPr>
              <w:jc w:val="center"/>
              <w:rPr>
                <w:rFonts w:ascii="Arial" w:hAnsi="Arial" w:cs="Arial"/>
                <w:b/>
                <w:bCs/>
                <w:sz w:val="22"/>
                <w:szCs w:val="22"/>
              </w:rPr>
            </w:pPr>
            <w:r w:rsidRPr="002F22F4">
              <w:rPr>
                <w:rFonts w:ascii="Arial" w:hAnsi="Arial" w:cs="Arial"/>
                <w:b/>
                <w:bCs/>
                <w:sz w:val="22"/>
                <w:szCs w:val="22"/>
              </w:rPr>
              <w:t>Total Annual Cost to Respondents</w:t>
            </w:r>
          </w:p>
        </w:tc>
      </w:tr>
      <w:tr w:rsidRPr="002F22F4" w:rsidR="00B450FE" w:rsidTr="00791BFA">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24619E" w:rsidP="0024619E" w:rsidRDefault="0024619E">
            <w:pPr>
              <w:rPr>
                <w:rFonts w:ascii="Arial" w:hAnsi="Arial" w:cs="Arial"/>
                <w:color w:val="000000"/>
                <w:sz w:val="22"/>
                <w:szCs w:val="22"/>
              </w:rPr>
            </w:pPr>
            <w:r w:rsidRPr="002F22F4">
              <w:rPr>
                <w:rFonts w:ascii="Arial" w:hAnsi="Arial" w:cs="Arial"/>
                <w:color w:val="000000"/>
                <w:sz w:val="22"/>
                <w:szCs w:val="22"/>
              </w:rPr>
              <w:t xml:space="preserve"> 49.12</w:t>
            </w:r>
          </w:p>
        </w:tc>
        <w:tc>
          <w:tcPr>
            <w:tcW w:w="1980" w:type="dxa"/>
            <w:tcBorders>
              <w:top w:val="nil"/>
              <w:left w:val="nil"/>
              <w:bottom w:val="single" w:color="auto" w:sz="8" w:space="0"/>
              <w:right w:val="single" w:color="auto" w:sz="8" w:space="0"/>
            </w:tcBorders>
            <w:shd w:val="clear" w:color="auto" w:fill="auto"/>
          </w:tcPr>
          <w:p w:rsidRPr="002F22F4" w:rsidR="0024619E" w:rsidP="002F22F4"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24619E" w:rsidP="00B15938" w:rsidRDefault="0024619E">
            <w:pPr>
              <w:ind w:right="288"/>
              <w:jc w:val="right"/>
              <w:rPr>
                <w:rFonts w:ascii="Arial" w:hAnsi="Arial" w:cs="Arial"/>
                <w:sz w:val="22"/>
                <w:szCs w:val="22"/>
              </w:rPr>
            </w:pPr>
            <w:r w:rsidRPr="002F22F4">
              <w:rPr>
                <w:rFonts w:ascii="Arial" w:hAnsi="Arial" w:cs="Arial"/>
                <w:sz w:val="22"/>
                <w:szCs w:val="22"/>
              </w:rPr>
              <w:t>$</w:t>
            </w:r>
            <w:r w:rsidR="007E308E">
              <w:rPr>
                <w:rFonts w:ascii="Arial" w:hAnsi="Arial" w:cs="Arial"/>
                <w:sz w:val="22"/>
                <w:szCs w:val="22"/>
              </w:rPr>
              <w:t>0</w:t>
            </w:r>
          </w:p>
        </w:tc>
        <w:tc>
          <w:tcPr>
            <w:tcW w:w="1800" w:type="dxa"/>
            <w:tcBorders>
              <w:top w:val="nil"/>
              <w:left w:val="nil"/>
              <w:bottom w:val="single" w:color="auto" w:sz="8" w:space="0"/>
              <w:right w:val="single" w:color="auto" w:sz="8" w:space="0"/>
            </w:tcBorders>
            <w:shd w:val="clear" w:color="auto" w:fill="auto"/>
          </w:tcPr>
          <w:p w:rsidRPr="002F22F4" w:rsidR="0024619E" w:rsidP="00D25C89" w:rsidRDefault="0024619E">
            <w:pPr>
              <w:ind w:right="288"/>
              <w:jc w:val="right"/>
              <w:rPr>
                <w:rFonts w:ascii="Arial" w:hAnsi="Arial" w:cs="Arial"/>
                <w:sz w:val="22"/>
                <w:szCs w:val="22"/>
              </w:rPr>
            </w:pPr>
            <w:r w:rsidRPr="002F22F4">
              <w:rPr>
                <w:rFonts w:ascii="Arial" w:hAnsi="Arial" w:cs="Arial"/>
                <w:sz w:val="22"/>
                <w:szCs w:val="22"/>
              </w:rPr>
              <w:t>$</w:t>
            </w:r>
            <w:r w:rsidR="00A73C62">
              <w:rPr>
                <w:rFonts w:ascii="Arial" w:hAnsi="Arial" w:cs="Arial"/>
                <w:sz w:val="22"/>
                <w:szCs w:val="22"/>
              </w:rPr>
              <w:t>9</w:t>
            </w:r>
            <w:r w:rsidRPr="002F22F4" w:rsidR="008620D1">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24619E" w:rsidP="00D25C89" w:rsidRDefault="0024619E">
            <w:pPr>
              <w:ind w:right="288"/>
              <w:jc w:val="right"/>
              <w:rPr>
                <w:rFonts w:ascii="Arial" w:hAnsi="Arial" w:cs="Arial"/>
                <w:sz w:val="22"/>
                <w:szCs w:val="22"/>
              </w:rPr>
            </w:pPr>
            <w:r w:rsidRPr="002F22F4">
              <w:rPr>
                <w:rFonts w:ascii="Arial" w:hAnsi="Arial" w:cs="Arial"/>
                <w:sz w:val="22"/>
                <w:szCs w:val="22"/>
              </w:rPr>
              <w:t>$</w:t>
            </w:r>
            <w:r w:rsidR="00A73C62">
              <w:rPr>
                <w:rFonts w:ascii="Arial" w:hAnsi="Arial" w:cs="Arial"/>
                <w:sz w:val="22"/>
                <w:szCs w:val="22"/>
              </w:rPr>
              <w:t>9</w:t>
            </w:r>
          </w:p>
        </w:tc>
      </w:tr>
      <w:tr w:rsidRPr="002F22F4" w:rsidR="00B450FE" w:rsidTr="00791BFA">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24619E" w:rsidP="0024619E" w:rsidRDefault="0024619E">
            <w:pPr>
              <w:rPr>
                <w:rFonts w:ascii="Arial" w:hAnsi="Arial" w:cs="Arial"/>
                <w:color w:val="000000"/>
                <w:sz w:val="22"/>
                <w:szCs w:val="22"/>
              </w:rPr>
            </w:pPr>
            <w:r w:rsidRPr="002F22F4">
              <w:rPr>
                <w:rFonts w:ascii="Arial" w:hAnsi="Arial" w:cs="Arial"/>
                <w:color w:val="000000"/>
                <w:sz w:val="22"/>
                <w:szCs w:val="22"/>
              </w:rPr>
              <w:t xml:space="preserve"> 49.13</w:t>
            </w:r>
          </w:p>
        </w:tc>
        <w:tc>
          <w:tcPr>
            <w:tcW w:w="1980" w:type="dxa"/>
            <w:tcBorders>
              <w:top w:val="nil"/>
              <w:left w:val="nil"/>
              <w:bottom w:val="single" w:color="auto" w:sz="8" w:space="0"/>
              <w:right w:val="single" w:color="auto" w:sz="8" w:space="0"/>
            </w:tcBorders>
            <w:shd w:val="clear" w:color="auto" w:fill="auto"/>
          </w:tcPr>
          <w:p w:rsidRPr="002F22F4" w:rsidR="0024619E" w:rsidP="002F22F4"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24619E" w:rsidP="00B15938" w:rsidRDefault="0024619E">
            <w:pPr>
              <w:ind w:right="288"/>
              <w:jc w:val="right"/>
              <w:rPr>
                <w:rFonts w:ascii="Arial" w:hAnsi="Arial" w:cs="Arial"/>
                <w:sz w:val="22"/>
                <w:szCs w:val="22"/>
              </w:rPr>
            </w:pPr>
            <w:r w:rsidRPr="002F22F4">
              <w:rPr>
                <w:rFonts w:ascii="Arial" w:hAnsi="Arial" w:cs="Arial"/>
                <w:sz w:val="22"/>
                <w:szCs w:val="22"/>
              </w:rPr>
              <w:t>$</w:t>
            </w:r>
            <w:r w:rsidR="007E308E">
              <w:rPr>
                <w:rFonts w:ascii="Arial" w:hAnsi="Arial" w:cs="Arial"/>
                <w:sz w:val="22"/>
                <w:szCs w:val="22"/>
              </w:rPr>
              <w:t>0</w:t>
            </w:r>
          </w:p>
        </w:tc>
        <w:tc>
          <w:tcPr>
            <w:tcW w:w="1800" w:type="dxa"/>
            <w:tcBorders>
              <w:top w:val="nil"/>
              <w:left w:val="nil"/>
              <w:bottom w:val="single" w:color="auto" w:sz="8" w:space="0"/>
              <w:right w:val="single" w:color="auto" w:sz="8" w:space="0"/>
            </w:tcBorders>
            <w:shd w:val="clear" w:color="auto" w:fill="auto"/>
          </w:tcPr>
          <w:p w:rsidRPr="002F22F4" w:rsidR="0024619E" w:rsidP="00CA74F1"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tcPr>
          <w:p w:rsidRPr="002F22F4" w:rsidR="0024619E" w:rsidP="0068606E" w:rsidRDefault="0024619E">
            <w:pPr>
              <w:ind w:right="288"/>
              <w:jc w:val="right"/>
              <w:rPr>
                <w:rFonts w:ascii="Arial" w:hAnsi="Arial" w:cs="Arial"/>
                <w:sz w:val="22"/>
                <w:szCs w:val="22"/>
              </w:rPr>
            </w:pPr>
            <w:r w:rsidRPr="002F22F4">
              <w:rPr>
                <w:rFonts w:ascii="Arial" w:hAnsi="Arial" w:cs="Arial"/>
                <w:sz w:val="22"/>
                <w:szCs w:val="22"/>
              </w:rPr>
              <w:t>$</w:t>
            </w:r>
            <w:r w:rsidR="00F35C1F">
              <w:rPr>
                <w:rFonts w:ascii="Arial" w:hAnsi="Arial" w:cs="Arial"/>
                <w:sz w:val="22"/>
                <w:szCs w:val="22"/>
              </w:rPr>
              <w:t>0</w:t>
            </w:r>
            <w:r w:rsidRPr="002F22F4" w:rsidR="00F35C1F">
              <w:rPr>
                <w:rFonts w:ascii="Arial" w:hAnsi="Arial" w:cs="Arial"/>
                <w:sz w:val="22"/>
                <w:szCs w:val="22"/>
              </w:rPr>
              <w:t xml:space="preserve"> </w:t>
            </w:r>
          </w:p>
        </w:tc>
      </w:tr>
      <w:tr w:rsidRPr="002F22F4" w:rsidR="00B450FE" w:rsidTr="00791BFA">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24619E" w:rsidP="0024619E" w:rsidRDefault="0024619E">
            <w:pPr>
              <w:rPr>
                <w:rFonts w:ascii="Arial" w:hAnsi="Arial" w:cs="Arial"/>
                <w:color w:val="000000"/>
                <w:sz w:val="22"/>
                <w:szCs w:val="22"/>
              </w:rPr>
            </w:pPr>
            <w:r w:rsidRPr="002F22F4">
              <w:rPr>
                <w:rFonts w:ascii="Arial" w:hAnsi="Arial" w:cs="Arial"/>
                <w:color w:val="000000"/>
                <w:sz w:val="22"/>
                <w:szCs w:val="22"/>
              </w:rPr>
              <w:t xml:space="preserve"> 49.17 / MSHA Form 5000-3</w:t>
            </w:r>
          </w:p>
        </w:tc>
        <w:tc>
          <w:tcPr>
            <w:tcW w:w="1980" w:type="dxa"/>
            <w:tcBorders>
              <w:top w:val="nil"/>
              <w:left w:val="nil"/>
              <w:bottom w:val="single" w:color="auto" w:sz="8" w:space="0"/>
              <w:right w:val="single" w:color="auto" w:sz="8" w:space="0"/>
            </w:tcBorders>
            <w:shd w:val="clear" w:color="auto" w:fill="auto"/>
          </w:tcPr>
          <w:p w:rsidRPr="002F22F4" w:rsidR="0024619E" w:rsidP="002F22F4"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24619E" w:rsidP="00CA74F1"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536,000</w:t>
            </w:r>
          </w:p>
        </w:tc>
        <w:tc>
          <w:tcPr>
            <w:tcW w:w="1800" w:type="dxa"/>
            <w:tcBorders>
              <w:top w:val="nil"/>
              <w:left w:val="nil"/>
              <w:bottom w:val="single" w:color="auto" w:sz="8" w:space="0"/>
              <w:right w:val="single" w:color="auto" w:sz="8" w:space="0"/>
            </w:tcBorders>
            <w:shd w:val="clear" w:color="auto" w:fill="auto"/>
          </w:tcPr>
          <w:p w:rsidRPr="002F22F4" w:rsidR="0024619E" w:rsidP="00905495"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1620" w:type="dxa"/>
            <w:tcBorders>
              <w:top w:val="nil"/>
              <w:left w:val="nil"/>
              <w:bottom w:val="single" w:color="auto" w:sz="8" w:space="0"/>
              <w:right w:val="single" w:color="auto" w:sz="8" w:space="0"/>
            </w:tcBorders>
            <w:shd w:val="clear" w:color="auto" w:fill="auto"/>
          </w:tcPr>
          <w:p w:rsidRPr="002F22F4" w:rsidR="0024619E" w:rsidP="00CA74F1"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536,000</w:t>
            </w:r>
          </w:p>
        </w:tc>
      </w:tr>
      <w:tr w:rsidRPr="002F22F4" w:rsidR="00B450FE" w:rsidTr="00791BFA">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24619E" w:rsidP="0024619E" w:rsidRDefault="0024619E">
            <w:pPr>
              <w:rPr>
                <w:rFonts w:ascii="Arial" w:hAnsi="Arial" w:cs="Arial"/>
                <w:color w:val="000000"/>
                <w:sz w:val="22"/>
                <w:szCs w:val="22"/>
              </w:rPr>
            </w:pPr>
            <w:r w:rsidRPr="002F22F4">
              <w:rPr>
                <w:rFonts w:ascii="Arial" w:hAnsi="Arial" w:cs="Arial"/>
                <w:color w:val="000000"/>
                <w:sz w:val="22"/>
                <w:szCs w:val="22"/>
              </w:rPr>
              <w:t xml:space="preserve"> 49.18</w:t>
            </w:r>
          </w:p>
        </w:tc>
        <w:tc>
          <w:tcPr>
            <w:tcW w:w="1980" w:type="dxa"/>
            <w:tcBorders>
              <w:top w:val="nil"/>
              <w:left w:val="nil"/>
              <w:bottom w:val="single" w:color="auto" w:sz="8" w:space="0"/>
              <w:right w:val="single" w:color="auto" w:sz="8" w:space="0"/>
            </w:tcBorders>
            <w:shd w:val="clear" w:color="auto" w:fill="auto"/>
          </w:tcPr>
          <w:p w:rsidRPr="002F22F4" w:rsidR="0024619E" w:rsidP="002F22F4"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24619E" w:rsidP="00905495"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1800" w:type="dxa"/>
            <w:tcBorders>
              <w:top w:val="nil"/>
              <w:left w:val="nil"/>
              <w:bottom w:val="single" w:color="auto" w:sz="8" w:space="0"/>
              <w:right w:val="single" w:color="auto" w:sz="8" w:space="0"/>
            </w:tcBorders>
            <w:shd w:val="clear" w:color="auto" w:fill="auto"/>
          </w:tcPr>
          <w:p w:rsidRPr="002F22F4" w:rsidR="0024619E" w:rsidP="00CA74F1"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1,196,800</w:t>
            </w:r>
            <w:r w:rsidRPr="002F22F4">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24619E" w:rsidP="0068606E"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1,196,800</w:t>
            </w:r>
          </w:p>
        </w:tc>
      </w:tr>
      <w:tr w:rsidRPr="002F22F4" w:rsidR="00B450FE" w:rsidTr="00791BFA">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24619E" w:rsidP="0024619E" w:rsidRDefault="0024619E">
            <w:pPr>
              <w:rPr>
                <w:rFonts w:ascii="Arial" w:hAnsi="Arial" w:cs="Arial"/>
                <w:color w:val="000000"/>
                <w:sz w:val="22"/>
                <w:szCs w:val="22"/>
              </w:rPr>
            </w:pPr>
            <w:r w:rsidRPr="002F22F4">
              <w:rPr>
                <w:rFonts w:ascii="Arial" w:hAnsi="Arial" w:cs="Arial"/>
                <w:color w:val="000000"/>
                <w:sz w:val="22"/>
                <w:szCs w:val="22"/>
              </w:rPr>
              <w:t xml:space="preserve"> 49.50 / MSHA Form 2000-224</w:t>
            </w:r>
          </w:p>
        </w:tc>
        <w:tc>
          <w:tcPr>
            <w:tcW w:w="1980" w:type="dxa"/>
            <w:tcBorders>
              <w:top w:val="nil"/>
              <w:left w:val="nil"/>
              <w:bottom w:val="single" w:color="auto" w:sz="8" w:space="0"/>
              <w:right w:val="single" w:color="auto" w:sz="8" w:space="0"/>
            </w:tcBorders>
            <w:shd w:val="clear" w:color="auto" w:fill="auto"/>
          </w:tcPr>
          <w:p w:rsidRPr="002F22F4" w:rsidR="0024619E" w:rsidP="002F22F4" w:rsidRDefault="0024619E">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24619E" w:rsidP="00B15938" w:rsidRDefault="0024619E">
            <w:pPr>
              <w:ind w:right="288"/>
              <w:jc w:val="right"/>
              <w:rPr>
                <w:rFonts w:ascii="Arial" w:hAnsi="Arial" w:cs="Arial"/>
                <w:sz w:val="22"/>
                <w:szCs w:val="22"/>
              </w:rPr>
            </w:pPr>
            <w:r w:rsidRPr="002F22F4">
              <w:rPr>
                <w:rFonts w:ascii="Arial" w:hAnsi="Arial" w:cs="Arial"/>
                <w:sz w:val="22"/>
                <w:szCs w:val="22"/>
              </w:rPr>
              <w:t>$</w:t>
            </w:r>
            <w:r w:rsidR="00B15938">
              <w:rPr>
                <w:rFonts w:ascii="Arial" w:hAnsi="Arial" w:cs="Arial"/>
                <w:sz w:val="22"/>
                <w:szCs w:val="22"/>
              </w:rPr>
              <w:t xml:space="preserve">0 </w:t>
            </w:r>
          </w:p>
        </w:tc>
        <w:tc>
          <w:tcPr>
            <w:tcW w:w="1800" w:type="dxa"/>
            <w:tcBorders>
              <w:top w:val="nil"/>
              <w:left w:val="nil"/>
              <w:bottom w:val="single" w:color="auto" w:sz="8" w:space="0"/>
              <w:right w:val="single" w:color="auto" w:sz="8" w:space="0"/>
            </w:tcBorders>
            <w:shd w:val="clear" w:color="auto" w:fill="auto"/>
          </w:tcPr>
          <w:p w:rsidRPr="002F22F4" w:rsidR="0024619E" w:rsidP="00CA74F1"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82</w:t>
            </w:r>
            <w:r w:rsidRPr="002F22F4" w:rsidR="008620D1">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24619E" w:rsidP="0010574B" w:rsidRDefault="0024619E">
            <w:pPr>
              <w:ind w:right="288"/>
              <w:jc w:val="right"/>
              <w:rPr>
                <w:rFonts w:ascii="Arial" w:hAnsi="Arial" w:cs="Arial"/>
                <w:sz w:val="22"/>
                <w:szCs w:val="22"/>
              </w:rPr>
            </w:pPr>
            <w:r w:rsidRPr="002F22F4">
              <w:rPr>
                <w:rFonts w:ascii="Arial" w:hAnsi="Arial" w:cs="Arial"/>
                <w:sz w:val="22"/>
                <w:szCs w:val="22"/>
              </w:rPr>
              <w:t>$</w:t>
            </w:r>
            <w:r w:rsidR="008620D1">
              <w:rPr>
                <w:rFonts w:ascii="Arial" w:hAnsi="Arial" w:cs="Arial"/>
                <w:sz w:val="22"/>
                <w:szCs w:val="22"/>
              </w:rPr>
              <w:t>82</w:t>
            </w:r>
            <w:r w:rsidRPr="002F22F4" w:rsidR="0010574B">
              <w:rPr>
                <w:rFonts w:ascii="Arial" w:hAnsi="Arial" w:cs="Arial"/>
                <w:sz w:val="22"/>
                <w:szCs w:val="22"/>
              </w:rPr>
              <w:t xml:space="preserve"> </w:t>
            </w:r>
          </w:p>
        </w:tc>
      </w:tr>
      <w:tr w:rsidRPr="002F22F4" w:rsidR="00B450FE" w:rsidTr="00791BFA">
        <w:trPr>
          <w:trHeight w:val="31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24619E" w:rsidP="0024619E" w:rsidRDefault="0024619E">
            <w:pPr>
              <w:rPr>
                <w:rFonts w:ascii="Arial" w:hAnsi="Arial" w:cs="Arial"/>
                <w:b/>
                <w:color w:val="000000"/>
                <w:sz w:val="22"/>
                <w:szCs w:val="22"/>
              </w:rPr>
            </w:pPr>
            <w:r w:rsidRPr="002F22F4">
              <w:rPr>
                <w:rFonts w:ascii="Arial" w:hAnsi="Arial" w:cs="Arial"/>
                <w:b/>
                <w:color w:val="000000"/>
                <w:sz w:val="22"/>
                <w:szCs w:val="22"/>
              </w:rPr>
              <w:t>Total</w:t>
            </w:r>
          </w:p>
        </w:tc>
        <w:tc>
          <w:tcPr>
            <w:tcW w:w="1980" w:type="dxa"/>
            <w:tcBorders>
              <w:top w:val="single" w:color="auto" w:sz="8" w:space="0"/>
              <w:left w:val="nil"/>
              <w:bottom w:val="single" w:color="auto" w:sz="8" w:space="0"/>
              <w:right w:val="single" w:color="auto" w:sz="8" w:space="0"/>
            </w:tcBorders>
            <w:shd w:val="clear" w:color="auto" w:fill="D9D9D9"/>
          </w:tcPr>
          <w:p w:rsidRPr="002F22F4" w:rsidR="0024619E" w:rsidP="002F22F4" w:rsidRDefault="0024619E">
            <w:pPr>
              <w:ind w:right="288"/>
              <w:jc w:val="right"/>
              <w:rPr>
                <w:rFonts w:ascii="Arial" w:hAnsi="Arial" w:cs="Arial"/>
                <w:b/>
                <w:sz w:val="22"/>
                <w:szCs w:val="22"/>
              </w:rPr>
            </w:pPr>
            <w:r w:rsidRPr="002F22F4">
              <w:rPr>
                <w:rFonts w:ascii="Arial" w:hAnsi="Arial" w:cs="Arial"/>
                <w:b/>
                <w:sz w:val="22"/>
                <w:szCs w:val="22"/>
              </w:rPr>
              <w:t xml:space="preserve">$0 </w:t>
            </w:r>
          </w:p>
        </w:tc>
        <w:tc>
          <w:tcPr>
            <w:tcW w:w="2340" w:type="dxa"/>
            <w:tcBorders>
              <w:top w:val="single" w:color="auto" w:sz="8" w:space="0"/>
              <w:left w:val="nil"/>
              <w:bottom w:val="single" w:color="auto" w:sz="8" w:space="0"/>
              <w:right w:val="single" w:color="auto" w:sz="8" w:space="0"/>
            </w:tcBorders>
            <w:shd w:val="clear" w:color="auto" w:fill="D9D9D9"/>
          </w:tcPr>
          <w:p w:rsidRPr="002F22F4" w:rsidR="0024619E" w:rsidP="00CA74F1" w:rsidRDefault="0024619E">
            <w:pPr>
              <w:ind w:right="288"/>
              <w:jc w:val="right"/>
              <w:rPr>
                <w:rFonts w:ascii="Arial" w:hAnsi="Arial" w:cs="Arial"/>
                <w:b/>
                <w:sz w:val="22"/>
                <w:szCs w:val="22"/>
              </w:rPr>
            </w:pPr>
            <w:r w:rsidRPr="002F22F4">
              <w:rPr>
                <w:rFonts w:ascii="Arial" w:hAnsi="Arial" w:cs="Arial"/>
                <w:b/>
                <w:sz w:val="22"/>
                <w:szCs w:val="22"/>
              </w:rPr>
              <w:t>$</w:t>
            </w:r>
            <w:r w:rsidR="008620D1">
              <w:rPr>
                <w:rFonts w:ascii="Arial" w:hAnsi="Arial" w:cs="Arial"/>
                <w:b/>
                <w:sz w:val="22"/>
                <w:szCs w:val="22"/>
              </w:rPr>
              <w:t>536,000</w:t>
            </w:r>
          </w:p>
        </w:tc>
        <w:tc>
          <w:tcPr>
            <w:tcW w:w="1800" w:type="dxa"/>
            <w:tcBorders>
              <w:top w:val="single" w:color="auto" w:sz="8" w:space="0"/>
              <w:left w:val="nil"/>
              <w:bottom w:val="single" w:color="auto" w:sz="8" w:space="0"/>
              <w:right w:val="single" w:color="auto" w:sz="8" w:space="0"/>
            </w:tcBorders>
            <w:shd w:val="clear" w:color="auto" w:fill="D9D9D9"/>
          </w:tcPr>
          <w:p w:rsidRPr="002F22F4" w:rsidR="0024619E" w:rsidP="00D25C89" w:rsidRDefault="0024619E">
            <w:pPr>
              <w:ind w:right="288"/>
              <w:jc w:val="right"/>
              <w:rPr>
                <w:rFonts w:ascii="Arial" w:hAnsi="Arial" w:cs="Arial"/>
                <w:b/>
                <w:sz w:val="22"/>
                <w:szCs w:val="22"/>
              </w:rPr>
            </w:pPr>
            <w:r w:rsidRPr="002F22F4">
              <w:rPr>
                <w:rFonts w:ascii="Arial" w:hAnsi="Arial" w:cs="Arial"/>
                <w:b/>
                <w:sz w:val="22"/>
                <w:szCs w:val="22"/>
              </w:rPr>
              <w:t>$</w:t>
            </w:r>
            <w:r w:rsidR="008620D1">
              <w:rPr>
                <w:rFonts w:ascii="Arial" w:hAnsi="Arial" w:cs="Arial"/>
                <w:b/>
                <w:sz w:val="22"/>
                <w:szCs w:val="22"/>
              </w:rPr>
              <w:t>1,196,</w:t>
            </w:r>
            <w:r w:rsidR="007D4DD7">
              <w:rPr>
                <w:rFonts w:ascii="Arial" w:hAnsi="Arial" w:cs="Arial"/>
                <w:b/>
                <w:sz w:val="22"/>
                <w:szCs w:val="22"/>
              </w:rPr>
              <w:t>891</w:t>
            </w:r>
            <w:r w:rsidRPr="002F22F4" w:rsidR="007D4DD7">
              <w:rPr>
                <w:rFonts w:ascii="Arial" w:hAnsi="Arial" w:cs="Arial"/>
                <w:b/>
                <w:sz w:val="22"/>
                <w:szCs w:val="22"/>
              </w:rPr>
              <w:t xml:space="preserve"> </w:t>
            </w:r>
          </w:p>
        </w:tc>
        <w:tc>
          <w:tcPr>
            <w:tcW w:w="1620" w:type="dxa"/>
            <w:tcBorders>
              <w:top w:val="single" w:color="auto" w:sz="8" w:space="0"/>
              <w:left w:val="nil"/>
              <w:bottom w:val="single" w:color="auto" w:sz="8" w:space="0"/>
              <w:right w:val="single" w:color="auto" w:sz="8" w:space="0"/>
            </w:tcBorders>
            <w:shd w:val="clear" w:color="auto" w:fill="D9D9D9"/>
          </w:tcPr>
          <w:p w:rsidRPr="002F22F4" w:rsidR="0024619E" w:rsidP="00D25C89" w:rsidRDefault="0024619E">
            <w:pPr>
              <w:ind w:right="288"/>
              <w:jc w:val="right"/>
              <w:rPr>
                <w:rFonts w:ascii="Arial" w:hAnsi="Arial" w:cs="Arial"/>
                <w:b/>
                <w:sz w:val="22"/>
                <w:szCs w:val="22"/>
              </w:rPr>
            </w:pPr>
            <w:r w:rsidRPr="002F22F4">
              <w:rPr>
                <w:rFonts w:ascii="Arial" w:hAnsi="Arial" w:cs="Arial"/>
                <w:b/>
                <w:sz w:val="22"/>
                <w:szCs w:val="22"/>
              </w:rPr>
              <w:t>$</w:t>
            </w:r>
            <w:r w:rsidR="008620D1">
              <w:rPr>
                <w:rFonts w:ascii="Arial" w:hAnsi="Arial" w:cs="Arial"/>
                <w:b/>
                <w:sz w:val="22"/>
                <w:szCs w:val="22"/>
              </w:rPr>
              <w:t>1,732,</w:t>
            </w:r>
            <w:r w:rsidR="00A73C62">
              <w:rPr>
                <w:rFonts w:ascii="Arial" w:hAnsi="Arial" w:cs="Arial"/>
                <w:b/>
                <w:sz w:val="22"/>
                <w:szCs w:val="22"/>
              </w:rPr>
              <w:t>891</w:t>
            </w:r>
            <w:r w:rsidRPr="002F22F4" w:rsidR="00A73C62">
              <w:rPr>
                <w:rFonts w:ascii="Arial" w:hAnsi="Arial" w:cs="Arial"/>
                <w:b/>
                <w:sz w:val="22"/>
                <w:szCs w:val="22"/>
              </w:rPr>
              <w:t xml:space="preserve"> </w:t>
            </w:r>
          </w:p>
        </w:tc>
      </w:tr>
    </w:tbl>
    <w:p w:rsidR="007366E6" w:rsidP="007366E6" w:rsidRDefault="007366E6">
      <w:pPr>
        <w:pStyle w:val="BodyText12pt"/>
        <w:tabs>
          <w:tab w:val="right" w:pos="9360"/>
        </w:tabs>
        <w:rPr>
          <w:rFonts w:ascii="Arial" w:hAnsi="Arial" w:cs="Arial"/>
          <w:b/>
          <w:szCs w:val="24"/>
          <w:u w:val="single"/>
          <w:lang w:val="en-US"/>
        </w:rPr>
      </w:pPr>
    </w:p>
    <w:p w:rsidRPr="00466004" w:rsidR="007366E6" w:rsidP="007366E6" w:rsidRDefault="007366E6">
      <w:pPr>
        <w:pStyle w:val="BodyText12pt"/>
        <w:tabs>
          <w:tab w:val="right" w:pos="9360"/>
        </w:tabs>
        <w:rPr>
          <w:rFonts w:ascii="Arial" w:hAnsi="Arial" w:cs="Arial"/>
          <w:b/>
          <w:szCs w:val="24"/>
          <w:u w:val="single"/>
          <w:lang w:val="en-US"/>
        </w:rPr>
      </w:pPr>
      <w:r w:rsidRPr="00466004">
        <w:rPr>
          <w:rFonts w:ascii="Arial" w:hAnsi="Arial" w:cs="Arial"/>
          <w:b/>
          <w:szCs w:val="24"/>
          <w:u w:val="single"/>
          <w:lang w:val="en-US"/>
        </w:rPr>
        <w:t xml:space="preserve">Total Burden </w:t>
      </w:r>
      <w:proofErr w:type="gramStart"/>
      <w:r w:rsidRPr="00466004">
        <w:rPr>
          <w:rFonts w:ascii="Arial" w:hAnsi="Arial" w:cs="Arial"/>
          <w:b/>
          <w:szCs w:val="24"/>
          <w:u w:val="single"/>
          <w:lang w:val="en-US"/>
        </w:rPr>
        <w:t>By</w:t>
      </w:r>
      <w:proofErr w:type="gramEnd"/>
      <w:r w:rsidRPr="00466004">
        <w:rPr>
          <w:rFonts w:ascii="Arial" w:hAnsi="Arial" w:cs="Arial"/>
          <w:b/>
          <w:szCs w:val="24"/>
          <w:u w:val="single"/>
          <w:lang w:val="en-US"/>
        </w:rPr>
        <w:t xml:space="preserve"> Type</w:t>
      </w:r>
      <w:r w:rsidRPr="00466004">
        <w:rPr>
          <w:rFonts w:ascii="Arial" w:hAnsi="Arial" w:cs="Arial"/>
          <w:b/>
          <w:szCs w:val="24"/>
          <w:u w:val="single"/>
          <w:lang w:val="en-US"/>
        </w:rPr>
        <w:tab/>
        <w:t xml:space="preserve">                               </w:t>
      </w:r>
      <w:r>
        <w:rPr>
          <w:rFonts w:ascii="Arial" w:hAnsi="Arial" w:cs="Arial"/>
          <w:b/>
          <w:szCs w:val="24"/>
          <w:u w:val="single"/>
          <w:lang w:val="en-US"/>
        </w:rPr>
        <w:t>Cost</w:t>
      </w:r>
    </w:p>
    <w:p w:rsidR="007366E6" w:rsidP="007366E6" w:rsidRDefault="007366E6">
      <w:pPr>
        <w:pStyle w:val="BodyText12pt"/>
        <w:tabs>
          <w:tab w:val="right" w:pos="9360"/>
        </w:tabs>
        <w:rPr>
          <w:rFonts w:ascii="Arial" w:hAnsi="Arial" w:cs="Arial"/>
          <w:szCs w:val="24"/>
          <w:lang w:val="en-US"/>
        </w:rPr>
      </w:pPr>
      <w:r>
        <w:rPr>
          <w:rFonts w:ascii="Arial" w:hAnsi="Arial" w:cs="Arial"/>
          <w:szCs w:val="24"/>
          <w:lang w:val="en-US"/>
        </w:rPr>
        <w:t xml:space="preserve">Reporting = </w:t>
      </w:r>
      <w:r>
        <w:rPr>
          <w:rFonts w:ascii="Arial" w:hAnsi="Arial" w:cs="Arial"/>
          <w:szCs w:val="24"/>
          <w:lang w:val="en-US"/>
        </w:rPr>
        <w:tab/>
        <w:t xml:space="preserve">                                                     </w:t>
      </w:r>
      <w:r w:rsidR="00BA08E2">
        <w:rPr>
          <w:rFonts w:ascii="Arial" w:hAnsi="Arial" w:cs="Arial"/>
          <w:szCs w:val="24"/>
          <w:lang w:val="en-US"/>
        </w:rPr>
        <w:t>$</w:t>
      </w:r>
      <w:r w:rsidR="008620D1">
        <w:rPr>
          <w:rFonts w:ascii="Arial" w:hAnsi="Arial" w:cs="Arial"/>
          <w:szCs w:val="24"/>
          <w:lang w:val="en-US"/>
        </w:rPr>
        <w:t>1,732,</w:t>
      </w:r>
      <w:r w:rsidR="00A73C62">
        <w:rPr>
          <w:rFonts w:ascii="Arial" w:hAnsi="Arial" w:cs="Arial"/>
          <w:szCs w:val="24"/>
          <w:lang w:val="en-US"/>
        </w:rPr>
        <w:t xml:space="preserve">891  </w:t>
      </w:r>
    </w:p>
    <w:p w:rsidR="00AD110B" w:rsidP="007366E6" w:rsidRDefault="00AD110B">
      <w:pPr>
        <w:pStyle w:val="BodyText12pt"/>
        <w:tabs>
          <w:tab w:val="right" w:pos="9360"/>
        </w:tabs>
        <w:rPr>
          <w:rFonts w:ascii="Arial" w:hAnsi="Arial" w:cs="Arial"/>
          <w:szCs w:val="24"/>
          <w:lang w:val="en-US"/>
        </w:rPr>
      </w:pPr>
    </w:p>
    <w:p w:rsidRPr="00273AA9" w:rsidR="00AD110B" w:rsidP="007366E6" w:rsidRDefault="00AD110B">
      <w:pPr>
        <w:pStyle w:val="BodyText12pt"/>
        <w:tabs>
          <w:tab w:val="right" w:pos="9360"/>
        </w:tabs>
        <w:rPr>
          <w:rFonts w:ascii="Arial" w:hAnsi="Arial" w:cs="Arial"/>
          <w:szCs w:val="24"/>
          <w:lang w:val="en-US"/>
        </w:rPr>
      </w:pPr>
      <w:r w:rsidRPr="00273AA9">
        <w:rPr>
          <w:rFonts w:ascii="Arial" w:hAnsi="Arial" w:cs="Arial"/>
          <w:szCs w:val="24"/>
          <w:lang w:val="en-US"/>
        </w:rPr>
        <w:t>Metal:</w:t>
      </w:r>
    </w:p>
    <w:p w:rsidRPr="00273AA9" w:rsidR="00AD110B" w:rsidP="00AD110B" w:rsidRDefault="00AD110B">
      <w:pPr>
        <w:rPr>
          <w:rFonts w:ascii="Arial" w:hAnsi="Arial" w:cs="Arial"/>
        </w:rPr>
      </w:pPr>
      <w:r w:rsidRPr="00273AA9">
        <w:rPr>
          <w:rFonts w:ascii="Arial" w:hAnsi="Arial" w:cs="Arial"/>
        </w:rPr>
        <w:t>MSHA does not expect that mine operators will incur any capital or start-up costs as a result of this information collection requirement.  Operation, maintenance, and purchase of service costs are detailed below.</w:t>
      </w:r>
    </w:p>
    <w:p w:rsidRPr="00273AA9" w:rsidR="00AD110B" w:rsidP="00AD110B" w:rsidRDefault="00AD110B">
      <w:pPr>
        <w:rPr>
          <w:rFonts w:ascii="Arial" w:hAnsi="Arial" w:cs="Arial"/>
        </w:rPr>
      </w:pPr>
    </w:p>
    <w:p w:rsidRPr="00273AA9" w:rsidR="00AD110B" w:rsidP="00AD110B" w:rsidRDefault="00AD110B">
      <w:pPr>
        <w:rPr>
          <w:rFonts w:ascii="Arial" w:hAnsi="Arial" w:cs="Arial"/>
        </w:rPr>
      </w:pPr>
    </w:p>
    <w:p w:rsidRPr="00273AA9" w:rsidR="00AD110B" w:rsidP="00AD110B" w:rsidRDefault="00AD110B">
      <w:pPr>
        <w:pStyle w:val="Heading5"/>
        <w:keepNext w:val="0"/>
        <w:rPr>
          <w:rFonts w:ascii="Arial" w:hAnsi="Arial" w:cs="Arial"/>
        </w:rPr>
      </w:pPr>
      <w:r w:rsidRPr="00273AA9">
        <w:rPr>
          <w:rFonts w:ascii="Arial" w:hAnsi="Arial" w:cs="Arial"/>
        </w:rPr>
        <w:t>30 CFR 49.2</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Under section 49.2, each operator of an underground MNM mine who provides rescue teams under this standard is required to send the MSHA District Manager a statement describing the mine's method of compliance with 30 CFR part 49.  The statement must indicate whether the operator has independently provided mine rescue teams or entered into an agreement for the services of mine rescue teams.  MSHA estimates that it will receive 18 statements from underground MNM mine operators each year.</w:t>
      </w:r>
    </w:p>
    <w:p w:rsidRPr="00273AA9" w:rsidR="00AD110B" w:rsidP="00AD110B" w:rsidRDefault="00AD110B">
      <w:pPr>
        <w:ind w:firstLine="720"/>
        <w:rPr>
          <w:rFonts w:ascii="Arial" w:hAnsi="Arial" w:cs="Arial"/>
        </w:rPr>
      </w:pPr>
    </w:p>
    <w:p w:rsidRPr="00273AA9" w:rsidR="00AD110B" w:rsidP="00AD110B" w:rsidRDefault="00AD110B">
      <w:pPr>
        <w:spacing w:after="120"/>
        <w:outlineLvl w:val="0"/>
        <w:rPr>
          <w:rFonts w:ascii="Arial" w:hAnsi="Arial" w:cs="Arial"/>
          <w:u w:val="single"/>
        </w:rPr>
      </w:pPr>
      <w:r w:rsidRPr="00273AA9">
        <w:rPr>
          <w:rFonts w:ascii="Arial" w:hAnsi="Arial" w:cs="Arial"/>
          <w:u w:val="single"/>
        </w:rPr>
        <w:lastRenderedPageBreak/>
        <w:t>Underground Metal and Nonmetal Mines</w:t>
      </w:r>
    </w:p>
    <w:p w:rsidR="005B61DD" w:rsidP="00AD110B" w:rsidRDefault="00AD110B">
      <w:pPr>
        <w:outlineLvl w:val="0"/>
        <w:rPr>
          <w:rFonts w:ascii="Arial" w:hAnsi="Arial" w:cs="Arial"/>
        </w:rPr>
      </w:pPr>
      <w:r w:rsidRPr="00273AA9">
        <w:rPr>
          <w:rFonts w:ascii="Arial" w:hAnsi="Arial" w:cs="Arial"/>
        </w:rPr>
        <w:t>18 statements x $</w:t>
      </w:r>
      <w:r w:rsidR="00836CDC">
        <w:rPr>
          <w:rFonts w:ascii="Arial" w:hAnsi="Arial" w:cs="Arial"/>
        </w:rPr>
        <w:t>1.00</w:t>
      </w:r>
      <w:r w:rsidRPr="00273AA9">
        <w:rPr>
          <w:rFonts w:ascii="Arial" w:hAnsi="Arial" w:cs="Arial"/>
        </w:rPr>
        <w:t xml:space="preserve"> postage per </w:t>
      </w:r>
      <w:r w:rsidR="00836CDC">
        <w:rPr>
          <w:rFonts w:ascii="Arial" w:hAnsi="Arial" w:cs="Arial"/>
        </w:rPr>
        <w:t>statement</w:t>
      </w:r>
      <w:r w:rsidRPr="00273AA9">
        <w:rPr>
          <w:rFonts w:ascii="Arial" w:hAnsi="Arial" w:cs="Arial"/>
        </w:rPr>
        <w:tab/>
      </w:r>
      <w:r w:rsidRPr="00273AA9">
        <w:rPr>
          <w:rFonts w:ascii="Arial" w:hAnsi="Arial" w:cs="Arial"/>
        </w:rPr>
        <w:tab/>
      </w:r>
      <w:r w:rsidRPr="00273AA9">
        <w:rPr>
          <w:rFonts w:ascii="Arial" w:hAnsi="Arial" w:cs="Arial"/>
        </w:rPr>
        <w:tab/>
      </w:r>
      <w:r w:rsidRPr="00273AA9">
        <w:rPr>
          <w:rFonts w:ascii="Arial" w:hAnsi="Arial" w:cs="Arial"/>
        </w:rPr>
        <w:tab/>
        <w:t xml:space="preserve">= </w:t>
      </w:r>
      <w:r w:rsidRPr="00273AA9">
        <w:rPr>
          <w:rFonts w:ascii="Arial" w:hAnsi="Arial" w:cs="Arial"/>
        </w:rPr>
        <w:tab/>
        <w:t>$</w:t>
      </w:r>
      <w:r w:rsidR="0060369E">
        <w:rPr>
          <w:rFonts w:ascii="Arial" w:hAnsi="Arial" w:cs="Arial"/>
        </w:rPr>
        <w:t>18</w:t>
      </w:r>
    </w:p>
    <w:p w:rsidR="005B61DD" w:rsidP="00AD110B" w:rsidRDefault="005B61DD">
      <w:pPr>
        <w:outlineLvl w:val="0"/>
        <w:rPr>
          <w:rFonts w:ascii="Arial" w:hAnsi="Arial" w:cs="Arial"/>
        </w:rPr>
      </w:pPr>
    </w:p>
    <w:p w:rsidR="00AD110B" w:rsidP="00AD110B" w:rsidRDefault="00AD110B">
      <w:pPr>
        <w:outlineLvl w:val="0"/>
        <w:rPr>
          <w:rFonts w:ascii="Arial" w:hAnsi="Arial" w:cs="Arial"/>
        </w:rPr>
      </w:pPr>
      <w:r w:rsidRPr="00273AA9">
        <w:rPr>
          <w:rFonts w:ascii="Arial" w:hAnsi="Arial" w:cs="Arial"/>
        </w:rPr>
        <w:tab/>
      </w:r>
    </w:p>
    <w:p w:rsidRPr="00273AA9" w:rsidR="00A73C62" w:rsidP="00AD110B" w:rsidRDefault="00A73C62">
      <w:pPr>
        <w:outlineLvl w:val="0"/>
        <w:rPr>
          <w:rFonts w:ascii="Arial" w:hAnsi="Arial" w:cs="Arial"/>
          <w:u w:val="single"/>
        </w:rPr>
      </w:pPr>
    </w:p>
    <w:p w:rsidRPr="00273AA9" w:rsidR="00AD110B" w:rsidP="00AD110B" w:rsidRDefault="00AD110B">
      <w:pPr>
        <w:pStyle w:val="Heading5"/>
        <w:keepNext w:val="0"/>
        <w:rPr>
          <w:rFonts w:ascii="Arial" w:hAnsi="Arial" w:cs="Arial"/>
        </w:rPr>
      </w:pPr>
    </w:p>
    <w:p w:rsidRPr="00273AA9" w:rsidR="00AD110B" w:rsidP="00AD110B" w:rsidRDefault="00AD110B">
      <w:pPr>
        <w:pStyle w:val="Heading5"/>
        <w:keepNext w:val="0"/>
        <w:rPr>
          <w:rFonts w:ascii="Arial" w:hAnsi="Arial" w:cs="Arial"/>
        </w:rPr>
      </w:pPr>
      <w:r w:rsidRPr="00273AA9">
        <w:rPr>
          <w:rFonts w:ascii="Arial" w:hAnsi="Arial" w:cs="Arial"/>
        </w:rPr>
        <w:t>30 CFR 49.3 and 49.4</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Under section 49.3, the operator may provide for an alternative mine rescue capability if an underground mine is small and remote.  Under section 49.4, the operator may provide for an alternative mine rescue capability if an underground mine is operating under special mining conditions.  Under both standards, the operator is required to submit an application for alternative mine rescue capability to the MSHA District Manager for review and approval.</w:t>
      </w:r>
    </w:p>
    <w:p w:rsidRPr="00273AA9" w:rsidR="00AD110B" w:rsidP="00AD110B" w:rsidRDefault="00AD110B">
      <w:pPr>
        <w:rPr>
          <w:rFonts w:ascii="Arial" w:hAnsi="Arial" w:cs="Arial"/>
        </w:rPr>
      </w:pPr>
    </w:p>
    <w:p w:rsidRPr="00273AA9" w:rsidR="00A73C62" w:rsidP="00AD110B" w:rsidRDefault="00AD110B">
      <w:pPr>
        <w:rPr>
          <w:rFonts w:ascii="Arial" w:hAnsi="Arial" w:cs="Arial"/>
        </w:rPr>
      </w:pPr>
      <w:r w:rsidRPr="00273AA9">
        <w:rPr>
          <w:rFonts w:ascii="Arial" w:hAnsi="Arial" w:cs="Arial"/>
        </w:rPr>
        <w:t>MSHA estimates that it will receive an average of twelve new or revised applications from underground MNM mine operators each year.</w:t>
      </w:r>
      <w:r w:rsidR="00A73C62">
        <w:rPr>
          <w:rFonts w:ascii="Arial" w:hAnsi="Arial" w:cs="Arial"/>
        </w:rPr>
        <w:t xml:space="preserve"> </w:t>
      </w:r>
      <w:r w:rsidRPr="00A73C62" w:rsidR="00A73C62">
        <w:rPr>
          <w:rFonts w:ascii="Arial" w:hAnsi="Arial" w:cs="Arial"/>
        </w:rPr>
        <w:t>MSHA estimates that it would cost $</w:t>
      </w:r>
      <w:r w:rsidR="00A73C62">
        <w:rPr>
          <w:rFonts w:ascii="Arial" w:hAnsi="Arial" w:cs="Arial"/>
        </w:rPr>
        <w:t>5</w:t>
      </w:r>
      <w:r w:rsidRPr="00A73C62" w:rsidR="00A73C62">
        <w:rPr>
          <w:rFonts w:ascii="Arial" w:hAnsi="Arial" w:cs="Arial"/>
        </w:rPr>
        <w:t xml:space="preserve">.00 for postage and supplies to send the </w:t>
      </w:r>
      <w:r w:rsidR="00A73C62">
        <w:rPr>
          <w:rFonts w:ascii="Arial" w:hAnsi="Arial" w:cs="Arial"/>
        </w:rPr>
        <w:t>revised application</w:t>
      </w:r>
      <w:r w:rsidRPr="00A73C62" w:rsidR="00A73C62">
        <w:rPr>
          <w:rFonts w:ascii="Arial" w:hAnsi="Arial" w:cs="Arial"/>
        </w:rPr>
        <w:t xml:space="preserve"> to MSHA.</w:t>
      </w:r>
    </w:p>
    <w:p w:rsidRPr="00273AA9" w:rsidR="00AD110B" w:rsidP="00AD110B" w:rsidRDefault="00AD110B">
      <w:pPr>
        <w:rPr>
          <w:rFonts w:ascii="Arial" w:hAnsi="Arial" w:cs="Arial"/>
        </w:rPr>
      </w:pPr>
    </w:p>
    <w:p w:rsidRPr="00273AA9" w:rsidR="00AD110B" w:rsidP="00AD110B" w:rsidRDefault="00AD110B">
      <w:pPr>
        <w:spacing w:after="120"/>
        <w:outlineLvl w:val="0"/>
        <w:rPr>
          <w:rFonts w:ascii="Arial" w:hAnsi="Arial" w:cs="Arial"/>
        </w:rPr>
      </w:pPr>
      <w:r w:rsidRPr="00273AA9">
        <w:rPr>
          <w:rFonts w:ascii="Arial" w:hAnsi="Arial" w:cs="Arial"/>
          <w:u w:val="single"/>
        </w:rPr>
        <w:t>Underground Metal and Nonmetal Mines</w:t>
      </w:r>
      <w:r w:rsidRPr="00273AA9">
        <w:rPr>
          <w:rFonts w:ascii="Arial" w:hAnsi="Arial" w:cs="Arial"/>
        </w:rPr>
        <w:t xml:space="preserve"> </w:t>
      </w:r>
    </w:p>
    <w:p w:rsidRPr="00273AA9" w:rsidR="00AD110B" w:rsidP="00AD110B" w:rsidRDefault="00AD110B">
      <w:pPr>
        <w:rPr>
          <w:rFonts w:ascii="Arial" w:hAnsi="Arial" w:cs="Arial"/>
        </w:rPr>
      </w:pPr>
      <w:r w:rsidRPr="00273AA9">
        <w:rPr>
          <w:rFonts w:ascii="Arial" w:hAnsi="Arial" w:cs="Arial"/>
        </w:rPr>
        <w:t xml:space="preserve">12 applications per year x </w:t>
      </w:r>
      <w:r w:rsidRPr="00D25C89">
        <w:rPr>
          <w:rFonts w:ascii="Arial" w:hAnsi="Arial" w:cs="Arial"/>
        </w:rPr>
        <w:t>$</w:t>
      </w:r>
      <w:r w:rsidRPr="00D25C89" w:rsidR="00836CDC">
        <w:rPr>
          <w:rFonts w:ascii="Arial" w:hAnsi="Arial" w:cs="Arial"/>
        </w:rPr>
        <w:t>5</w:t>
      </w:r>
      <w:r w:rsidR="00836CDC">
        <w:rPr>
          <w:rFonts w:ascii="Arial" w:hAnsi="Arial" w:cs="Arial"/>
        </w:rPr>
        <w:t>.00</w:t>
      </w:r>
      <w:r w:rsidRPr="00273AA9">
        <w:rPr>
          <w:rFonts w:ascii="Arial" w:hAnsi="Arial" w:cs="Arial"/>
        </w:rPr>
        <w:t xml:space="preserve"> postage per application</w:t>
      </w:r>
      <w:r w:rsidRPr="00273AA9">
        <w:rPr>
          <w:rFonts w:ascii="Arial" w:hAnsi="Arial" w:cs="Arial"/>
        </w:rPr>
        <w:tab/>
        <w:t xml:space="preserve">         </w:t>
      </w:r>
      <w:r w:rsidRPr="00273AA9">
        <w:rPr>
          <w:rFonts w:ascii="Arial" w:hAnsi="Arial" w:cs="Arial"/>
        </w:rPr>
        <w:tab/>
      </w:r>
      <w:r w:rsidR="00881023">
        <w:rPr>
          <w:rFonts w:ascii="Arial" w:hAnsi="Arial" w:cs="Arial"/>
        </w:rPr>
        <w:t xml:space="preserve">   </w:t>
      </w:r>
      <w:r w:rsidRPr="00273AA9">
        <w:rPr>
          <w:rFonts w:ascii="Arial" w:hAnsi="Arial" w:cs="Arial"/>
        </w:rPr>
        <w:t xml:space="preserve">= </w:t>
      </w:r>
      <w:r w:rsidRPr="00273AA9">
        <w:rPr>
          <w:rFonts w:ascii="Arial" w:hAnsi="Arial" w:cs="Arial"/>
        </w:rPr>
        <w:tab/>
        <w:t>$</w:t>
      </w:r>
      <w:r w:rsidR="00836CDC">
        <w:rPr>
          <w:rFonts w:ascii="Arial" w:hAnsi="Arial" w:cs="Arial"/>
        </w:rPr>
        <w:t>60</w:t>
      </w:r>
    </w:p>
    <w:p w:rsidRPr="00273AA9" w:rsidR="00AD110B" w:rsidP="00AD110B" w:rsidRDefault="00AD110B">
      <w:pPr>
        <w:pStyle w:val="Heading6"/>
        <w:keepNext w:val="0"/>
        <w:rPr>
          <w:rFonts w:ascii="Arial" w:hAnsi="Arial" w:cs="Arial"/>
        </w:rPr>
      </w:pPr>
    </w:p>
    <w:p w:rsidRPr="00273AA9" w:rsidR="00AD110B" w:rsidP="00AD110B" w:rsidRDefault="00AD110B">
      <w:pPr>
        <w:pStyle w:val="Heading6"/>
        <w:keepNext w:val="0"/>
        <w:rPr>
          <w:rFonts w:ascii="Arial" w:hAnsi="Arial" w:cs="Arial"/>
          <w:b/>
        </w:rPr>
      </w:pPr>
      <w:r w:rsidRPr="00273AA9">
        <w:rPr>
          <w:rFonts w:ascii="Arial" w:hAnsi="Arial" w:cs="Arial"/>
          <w:b/>
        </w:rPr>
        <w:t>30 CFR 49.7</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 xml:space="preserve">Under section 49.7, each mine rescue team member must be examined by a physician annually, and an MSHA Form 5000-3 for each team member must be completed and signed by the examining physician.  MSHA estimates that the cost of the physical examination is </w:t>
      </w:r>
      <w:r w:rsidRPr="00D25C89">
        <w:rPr>
          <w:rFonts w:ascii="Arial" w:hAnsi="Arial" w:cs="Arial"/>
        </w:rPr>
        <w:t>$</w:t>
      </w:r>
      <w:r w:rsidRPr="00D25C89" w:rsidR="00836CDC">
        <w:rPr>
          <w:rFonts w:ascii="Arial" w:hAnsi="Arial" w:cs="Arial"/>
        </w:rPr>
        <w:t>200</w:t>
      </w:r>
      <w:r w:rsidRPr="00D25C89">
        <w:rPr>
          <w:rFonts w:ascii="Arial" w:hAnsi="Arial" w:cs="Arial"/>
        </w:rPr>
        <w:t>.</w:t>
      </w:r>
    </w:p>
    <w:p w:rsidRPr="00273AA9" w:rsidR="00AD110B" w:rsidP="00AD110B" w:rsidRDefault="00AD110B">
      <w:pPr>
        <w:rPr>
          <w:rFonts w:ascii="Arial" w:hAnsi="Arial" w:cs="Arial"/>
        </w:rPr>
      </w:pPr>
    </w:p>
    <w:p w:rsidRPr="00273AA9" w:rsidR="00AD110B" w:rsidP="00AD110B" w:rsidRDefault="00AD110B">
      <w:pPr>
        <w:spacing w:after="120"/>
        <w:outlineLvl w:val="0"/>
        <w:rPr>
          <w:rFonts w:ascii="Arial" w:hAnsi="Arial" w:cs="Arial"/>
          <w:u w:val="single"/>
        </w:rPr>
      </w:pPr>
      <w:r w:rsidRPr="00273AA9">
        <w:rPr>
          <w:rFonts w:ascii="Arial" w:hAnsi="Arial" w:cs="Arial"/>
          <w:u w:val="single"/>
        </w:rPr>
        <w:t>Underground Metal and Nonmetal Mines</w:t>
      </w:r>
    </w:p>
    <w:p w:rsidRPr="00273AA9" w:rsidR="00AD110B" w:rsidP="00AD110B" w:rsidRDefault="00AD110B">
      <w:pPr>
        <w:rPr>
          <w:rFonts w:ascii="Arial" w:hAnsi="Arial" w:cs="Arial"/>
          <w:u w:val="single"/>
        </w:rPr>
      </w:pPr>
      <w:r w:rsidRPr="00273AA9">
        <w:rPr>
          <w:rFonts w:ascii="Arial" w:hAnsi="Arial" w:cs="Arial"/>
        </w:rPr>
        <w:t xml:space="preserve">103 teams x 6 members per team x </w:t>
      </w:r>
      <w:r w:rsidRPr="00D25C89">
        <w:rPr>
          <w:rFonts w:ascii="Arial" w:hAnsi="Arial" w:cs="Arial"/>
        </w:rPr>
        <w:t>$2</w:t>
      </w:r>
      <w:r w:rsidRPr="00D25C89" w:rsidR="008620D1">
        <w:rPr>
          <w:rFonts w:ascii="Arial" w:hAnsi="Arial" w:cs="Arial"/>
        </w:rPr>
        <w:t>00</w:t>
      </w:r>
      <w:r w:rsidRPr="00273AA9">
        <w:rPr>
          <w:rFonts w:ascii="Arial" w:hAnsi="Arial" w:cs="Arial"/>
        </w:rPr>
        <w:t xml:space="preserve"> per exam                              =</w:t>
      </w:r>
      <w:r w:rsidRPr="00273AA9">
        <w:rPr>
          <w:rFonts w:ascii="Arial" w:hAnsi="Arial" w:cs="Arial"/>
        </w:rPr>
        <w:tab/>
        <w:t>$</w:t>
      </w:r>
      <w:r w:rsidRPr="00540CF7" w:rsidR="008620D1">
        <w:rPr>
          <w:rFonts w:ascii="Arial" w:hAnsi="Arial" w:cs="Arial"/>
        </w:rPr>
        <w:t>123,600</w:t>
      </w:r>
      <w:r w:rsidRPr="00273AA9">
        <w:rPr>
          <w:rFonts w:ascii="Arial" w:hAnsi="Arial" w:cs="Arial"/>
          <w:u w:val="single"/>
        </w:rPr>
        <w:t xml:space="preserve"> </w:t>
      </w:r>
    </w:p>
    <w:p w:rsidRPr="00273AA9" w:rsidR="00AD110B" w:rsidP="00AD110B" w:rsidRDefault="00AD110B">
      <w:pPr>
        <w:rPr>
          <w:rFonts w:ascii="Arial" w:hAnsi="Arial" w:cs="Arial"/>
          <w:u w:val="single"/>
        </w:rPr>
      </w:pPr>
    </w:p>
    <w:p w:rsidRPr="00540CF7" w:rsidR="00AD110B" w:rsidP="00AD110B" w:rsidRDefault="00AD110B">
      <w:pPr>
        <w:rPr>
          <w:rFonts w:ascii="Arial" w:hAnsi="Arial" w:cs="Arial"/>
          <w:highlight w:val="yellow"/>
          <w:u w:val="single"/>
        </w:rPr>
      </w:pPr>
    </w:p>
    <w:p w:rsidRPr="00273AA9" w:rsidR="00AD110B" w:rsidP="00AD110B" w:rsidRDefault="00AD110B">
      <w:pPr>
        <w:pStyle w:val="Heading5"/>
        <w:keepNext w:val="0"/>
        <w:rPr>
          <w:rFonts w:ascii="Arial" w:hAnsi="Arial" w:cs="Arial"/>
        </w:rPr>
      </w:pPr>
      <w:r w:rsidRPr="00273AA9">
        <w:rPr>
          <w:rFonts w:ascii="Arial" w:hAnsi="Arial" w:cs="Arial"/>
        </w:rPr>
        <w:t>30 CFR 49.8</w:t>
      </w:r>
    </w:p>
    <w:p w:rsidRPr="00540CF7" w:rsidR="00AD110B" w:rsidP="00AD110B" w:rsidRDefault="00AD110B">
      <w:pPr>
        <w:rPr>
          <w:rFonts w:ascii="Arial" w:hAnsi="Arial" w:cs="Arial"/>
          <w:highlight w:val="yellow"/>
        </w:rPr>
      </w:pPr>
    </w:p>
    <w:p w:rsidRPr="00273AA9" w:rsidR="00AD110B" w:rsidP="00AD110B" w:rsidRDefault="00AD110B">
      <w:pPr>
        <w:rPr>
          <w:rFonts w:ascii="Arial" w:hAnsi="Arial" w:cs="Arial"/>
        </w:rPr>
      </w:pPr>
      <w:r w:rsidRPr="00273AA9">
        <w:rPr>
          <w:rFonts w:ascii="Arial" w:hAnsi="Arial" w:cs="Arial"/>
        </w:rPr>
        <w:t xml:space="preserve">Under section 49.8, each team member must receive 20 hours of initial training before serving on a mine rescue team and an additional 40 hours of refresher training annually.  The training must be conducted by an MSHA certified trainer.  Mine rescue team training is frequently conducted by the team captain or mine safety manager.  In addition, some State agencies provide the training free of charge.  Occasionally, a mine operator will hire a training contractor to provide the training.  MSHA estimates that 60 percent of the mine rescue teams are trained by team captains or mine safety managers, 30 percent by State </w:t>
      </w:r>
      <w:r w:rsidRPr="00273AA9">
        <w:rPr>
          <w:rFonts w:ascii="Arial" w:hAnsi="Arial" w:cs="Arial"/>
        </w:rPr>
        <w:lastRenderedPageBreak/>
        <w:t>trainers, and 10 percent by training contractors.  The cost for training conducted by rescue team captains and mine safety managers is detailed under Item 12 above.  No cost burden has been assigned for training conducted by State trainers, since there is no cost to mine operators.  The cost of the remaining 10 percent of the training that is conducted by independent contractors is estimated below.</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 xml:space="preserve">It is MSHA’s experience that, on average, each mine rescue team will have one new or replacement member each year.  It is also MSHA’s experience that a trainer normally trains two teams concurrently and completes the required records of training.  MSHA estimates that the average rate for a training contractor is </w:t>
      </w:r>
      <w:r w:rsidRPr="00D25C89">
        <w:rPr>
          <w:rFonts w:ascii="Arial" w:hAnsi="Arial" w:cs="Arial"/>
        </w:rPr>
        <w:t>$</w:t>
      </w:r>
      <w:r w:rsidR="00836CDC">
        <w:rPr>
          <w:rFonts w:ascii="Arial" w:hAnsi="Arial" w:cs="Arial"/>
        </w:rPr>
        <w:t>400</w:t>
      </w:r>
      <w:r w:rsidRPr="00273AA9" w:rsidR="00836CDC">
        <w:rPr>
          <w:rFonts w:ascii="Arial" w:hAnsi="Arial" w:cs="Arial"/>
        </w:rPr>
        <w:t xml:space="preserve"> </w:t>
      </w:r>
      <w:r w:rsidRPr="00273AA9">
        <w:rPr>
          <w:rFonts w:ascii="Arial" w:hAnsi="Arial" w:cs="Arial"/>
        </w:rPr>
        <w:t>per hour and that there is no additional charge for the contractor's preparation time.</w:t>
      </w:r>
    </w:p>
    <w:p w:rsidRPr="00273AA9" w:rsidR="00AD110B" w:rsidP="00AD110B" w:rsidRDefault="00AD110B">
      <w:pPr>
        <w:rPr>
          <w:rFonts w:ascii="Arial" w:hAnsi="Arial" w:cs="Arial"/>
        </w:rPr>
      </w:pPr>
    </w:p>
    <w:p w:rsidRPr="00273AA9" w:rsidR="00AD110B" w:rsidP="00AD110B" w:rsidRDefault="00AD110B">
      <w:pPr>
        <w:spacing w:after="120"/>
        <w:outlineLvl w:val="0"/>
        <w:rPr>
          <w:rFonts w:ascii="Arial" w:hAnsi="Arial" w:cs="Arial"/>
          <w:u w:val="single"/>
        </w:rPr>
      </w:pPr>
      <w:r w:rsidRPr="00273AA9">
        <w:rPr>
          <w:rFonts w:ascii="Arial" w:hAnsi="Arial" w:cs="Arial"/>
          <w:u w:val="single"/>
        </w:rPr>
        <w:t>Underground Metal and Nonmetal Mines</w:t>
      </w:r>
    </w:p>
    <w:p w:rsidRPr="00273AA9" w:rsidR="00AD110B" w:rsidP="00AD110B" w:rsidRDefault="00AD110B">
      <w:pPr>
        <w:rPr>
          <w:rFonts w:ascii="Arial" w:hAnsi="Arial" w:cs="Arial"/>
        </w:rPr>
      </w:pPr>
      <w:r w:rsidRPr="00273AA9">
        <w:rPr>
          <w:rFonts w:ascii="Arial" w:hAnsi="Arial" w:cs="Arial"/>
        </w:rPr>
        <w:t>103 teams x 10% x 1 new members</w:t>
      </w:r>
      <w:r w:rsidRPr="00273AA9">
        <w:rPr>
          <w:rFonts w:ascii="Arial" w:hAnsi="Arial" w:cs="Arial"/>
        </w:rPr>
        <w:tab/>
      </w:r>
      <w:r w:rsidRPr="00273AA9">
        <w:rPr>
          <w:rFonts w:ascii="Arial" w:hAnsi="Arial" w:cs="Arial"/>
        </w:rPr>
        <w:tab/>
      </w:r>
      <w:r w:rsidRPr="00273AA9">
        <w:rPr>
          <w:rFonts w:ascii="Arial" w:hAnsi="Arial" w:cs="Arial"/>
        </w:rPr>
        <w:tab/>
      </w:r>
      <w:r w:rsidRPr="00273AA9">
        <w:rPr>
          <w:rFonts w:ascii="Arial" w:hAnsi="Arial" w:cs="Arial"/>
        </w:rPr>
        <w:tab/>
        <w:t xml:space="preserve">        </w:t>
      </w:r>
      <w:r w:rsidRPr="00273AA9">
        <w:rPr>
          <w:rFonts w:ascii="Arial" w:hAnsi="Arial" w:cs="Arial"/>
        </w:rPr>
        <w:tab/>
      </w:r>
      <w:r w:rsidRPr="00273AA9">
        <w:rPr>
          <w:rFonts w:ascii="Arial" w:hAnsi="Arial" w:cs="Arial"/>
        </w:rPr>
        <w:tab/>
        <w:t xml:space="preserve">  =    10 new </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 xml:space="preserve">10 new members x 1 trainer per 2 teams x 20 h per training                 </w:t>
      </w:r>
      <w:r w:rsidRPr="00273AA9">
        <w:rPr>
          <w:rFonts w:ascii="Arial" w:hAnsi="Arial" w:cs="Arial"/>
        </w:rPr>
        <w:tab/>
        <w:t xml:space="preserve">  =       103 h</w:t>
      </w:r>
    </w:p>
    <w:p w:rsidRPr="00273AA9" w:rsidR="00AD110B" w:rsidP="00AD110B" w:rsidRDefault="00AD110B">
      <w:pPr>
        <w:rPr>
          <w:rFonts w:ascii="Arial" w:hAnsi="Arial" w:cs="Arial"/>
        </w:rPr>
      </w:pPr>
      <w:r w:rsidRPr="00273AA9">
        <w:rPr>
          <w:rFonts w:ascii="Arial" w:hAnsi="Arial" w:cs="Arial"/>
        </w:rPr>
        <w:tab/>
      </w:r>
    </w:p>
    <w:p w:rsidRPr="00273AA9" w:rsidR="00AD110B" w:rsidP="00AD110B" w:rsidRDefault="00AD110B">
      <w:pPr>
        <w:tabs>
          <w:tab w:val="left" w:pos="-1440"/>
        </w:tabs>
        <w:rPr>
          <w:rFonts w:ascii="Arial" w:hAnsi="Arial" w:cs="Arial"/>
        </w:rPr>
      </w:pPr>
      <w:r w:rsidRPr="00273AA9">
        <w:rPr>
          <w:rFonts w:ascii="Arial" w:hAnsi="Arial" w:cs="Arial"/>
        </w:rPr>
        <w:t>103 h x $</w:t>
      </w:r>
      <w:r w:rsidR="00836CDC">
        <w:rPr>
          <w:rFonts w:ascii="Arial" w:hAnsi="Arial" w:cs="Arial"/>
        </w:rPr>
        <w:t>400</w:t>
      </w:r>
      <w:r w:rsidRPr="00273AA9" w:rsidR="00836CDC">
        <w:rPr>
          <w:rFonts w:ascii="Arial" w:hAnsi="Arial" w:cs="Arial"/>
        </w:rPr>
        <w:t xml:space="preserve"> </w:t>
      </w:r>
      <w:r w:rsidRPr="00273AA9">
        <w:rPr>
          <w:rFonts w:ascii="Arial" w:hAnsi="Arial" w:cs="Arial"/>
        </w:rPr>
        <w:t xml:space="preserve">per h                                       </w:t>
      </w:r>
      <w:r w:rsidRPr="00273AA9">
        <w:rPr>
          <w:rFonts w:ascii="Arial" w:hAnsi="Arial" w:cs="Arial"/>
        </w:rPr>
        <w:tab/>
        <w:t xml:space="preserve">                                    </w:t>
      </w:r>
      <w:r w:rsidRPr="00273AA9">
        <w:rPr>
          <w:rFonts w:ascii="Arial" w:hAnsi="Arial" w:cs="Arial"/>
        </w:rPr>
        <w:tab/>
        <w:t xml:space="preserve">  =   $</w:t>
      </w:r>
      <w:r w:rsidR="00836CDC">
        <w:rPr>
          <w:rFonts w:ascii="Arial" w:hAnsi="Arial" w:cs="Arial"/>
        </w:rPr>
        <w:t>41,200</w:t>
      </w:r>
    </w:p>
    <w:p w:rsidRPr="00273AA9" w:rsidR="00AD110B" w:rsidP="00AD110B" w:rsidRDefault="00AD110B">
      <w:pPr>
        <w:ind w:firstLine="720"/>
        <w:rPr>
          <w:rFonts w:ascii="Arial" w:hAnsi="Arial" w:cs="Arial"/>
        </w:rPr>
      </w:pPr>
    </w:p>
    <w:p w:rsidRPr="00273AA9" w:rsidR="00AD110B" w:rsidP="00AD110B" w:rsidRDefault="00AD110B">
      <w:pPr>
        <w:tabs>
          <w:tab w:val="left" w:pos="-1440"/>
        </w:tabs>
        <w:rPr>
          <w:rFonts w:ascii="Arial" w:hAnsi="Arial" w:cs="Arial"/>
        </w:rPr>
      </w:pPr>
      <w:r w:rsidRPr="00273AA9">
        <w:rPr>
          <w:rFonts w:ascii="Arial" w:hAnsi="Arial" w:cs="Arial"/>
        </w:rPr>
        <w:t xml:space="preserve">103 rescue teams x 10% x 1 trainer per 2 teams x 40 h annual training </w:t>
      </w:r>
      <w:r w:rsidRPr="00273AA9">
        <w:rPr>
          <w:rFonts w:ascii="Arial" w:hAnsi="Arial" w:cs="Arial"/>
        </w:rPr>
        <w:tab/>
        <w:t xml:space="preserve">  =       206 h</w:t>
      </w:r>
    </w:p>
    <w:p w:rsidRPr="00273AA9" w:rsidR="00AD110B" w:rsidP="00AD110B" w:rsidRDefault="00AD110B">
      <w:pPr>
        <w:tabs>
          <w:tab w:val="left" w:pos="-1440"/>
        </w:tabs>
        <w:rPr>
          <w:rFonts w:ascii="Arial" w:hAnsi="Arial" w:cs="Arial"/>
        </w:rPr>
      </w:pPr>
    </w:p>
    <w:p w:rsidRPr="00273AA9" w:rsidR="00AD110B" w:rsidP="00AD110B" w:rsidRDefault="00AD110B">
      <w:pPr>
        <w:tabs>
          <w:tab w:val="left" w:pos="-1440"/>
        </w:tabs>
        <w:rPr>
          <w:rFonts w:ascii="Arial" w:hAnsi="Arial" w:cs="Arial"/>
          <w:u w:val="single"/>
        </w:rPr>
      </w:pPr>
      <w:r w:rsidRPr="00273AA9">
        <w:rPr>
          <w:rFonts w:ascii="Arial" w:hAnsi="Arial" w:cs="Arial"/>
        </w:rPr>
        <w:t>206 h x $</w:t>
      </w:r>
      <w:r w:rsidR="00836CDC">
        <w:rPr>
          <w:rFonts w:ascii="Arial" w:hAnsi="Arial" w:cs="Arial"/>
        </w:rPr>
        <w:t>400</w:t>
      </w:r>
      <w:r w:rsidRPr="00273AA9" w:rsidR="00836CDC">
        <w:rPr>
          <w:rFonts w:ascii="Arial" w:hAnsi="Arial" w:cs="Arial"/>
        </w:rPr>
        <w:t xml:space="preserve"> </w:t>
      </w:r>
      <w:r w:rsidRPr="00273AA9">
        <w:rPr>
          <w:rFonts w:ascii="Arial" w:hAnsi="Arial" w:cs="Arial"/>
        </w:rPr>
        <w:t>per h</w:t>
      </w:r>
      <w:r w:rsidRPr="00273AA9">
        <w:rPr>
          <w:rFonts w:ascii="Arial" w:hAnsi="Arial" w:cs="Arial"/>
        </w:rPr>
        <w:tab/>
      </w:r>
      <w:r w:rsidRPr="00273AA9">
        <w:rPr>
          <w:rFonts w:ascii="Arial" w:hAnsi="Arial" w:cs="Arial"/>
        </w:rPr>
        <w:tab/>
      </w:r>
      <w:r w:rsidRPr="00273AA9">
        <w:rPr>
          <w:rFonts w:ascii="Arial" w:hAnsi="Arial" w:cs="Arial"/>
        </w:rPr>
        <w:tab/>
      </w:r>
      <w:r w:rsidRPr="00273AA9">
        <w:rPr>
          <w:rFonts w:ascii="Arial" w:hAnsi="Arial" w:cs="Arial"/>
        </w:rPr>
        <w:tab/>
      </w:r>
      <w:r w:rsidRPr="00273AA9">
        <w:rPr>
          <w:rFonts w:ascii="Arial" w:hAnsi="Arial" w:cs="Arial"/>
        </w:rPr>
        <w:tab/>
        <w:t xml:space="preserve">    </w:t>
      </w:r>
      <w:r w:rsidRPr="00273AA9">
        <w:rPr>
          <w:rFonts w:ascii="Arial" w:hAnsi="Arial" w:cs="Arial"/>
        </w:rPr>
        <w:tab/>
      </w:r>
      <w:r w:rsidRPr="00273AA9">
        <w:rPr>
          <w:rFonts w:ascii="Arial" w:hAnsi="Arial" w:cs="Arial"/>
        </w:rPr>
        <w:tab/>
        <w:t xml:space="preserve">        </w:t>
      </w:r>
      <w:r w:rsidRPr="00273AA9">
        <w:rPr>
          <w:rFonts w:ascii="Arial" w:hAnsi="Arial" w:cs="Arial"/>
        </w:rPr>
        <w:tab/>
      </w:r>
      <w:r w:rsidRPr="00273AA9">
        <w:rPr>
          <w:rFonts w:ascii="Arial" w:hAnsi="Arial" w:cs="Arial"/>
        </w:rPr>
        <w:tab/>
        <w:t xml:space="preserve">  </w:t>
      </w:r>
      <w:r w:rsidRPr="00D25C89">
        <w:rPr>
          <w:rFonts w:ascii="Arial" w:hAnsi="Arial" w:cs="Arial"/>
        </w:rPr>
        <w:t xml:space="preserve">= </w:t>
      </w:r>
      <w:r w:rsidR="00836CDC">
        <w:rPr>
          <w:rFonts w:ascii="Arial" w:hAnsi="Arial" w:cs="Arial"/>
        </w:rPr>
        <w:t xml:space="preserve">  </w:t>
      </w:r>
      <w:r w:rsidRPr="00D25C89">
        <w:rPr>
          <w:rFonts w:ascii="Arial" w:hAnsi="Arial" w:cs="Arial"/>
        </w:rPr>
        <w:t>$</w:t>
      </w:r>
      <w:r w:rsidRPr="00D25C89" w:rsidR="00836CDC">
        <w:rPr>
          <w:rFonts w:ascii="Arial" w:hAnsi="Arial" w:cs="Arial"/>
        </w:rPr>
        <w:t>82,400</w:t>
      </w:r>
    </w:p>
    <w:p w:rsidRPr="00273AA9" w:rsidR="00AD110B" w:rsidP="00AD110B" w:rsidRDefault="00AD110B">
      <w:pPr>
        <w:tabs>
          <w:tab w:val="left" w:pos="-1440"/>
        </w:tabs>
        <w:rPr>
          <w:rFonts w:ascii="Arial" w:hAnsi="Arial" w:cs="Arial"/>
        </w:rPr>
      </w:pPr>
    </w:p>
    <w:p w:rsidRPr="00273AA9" w:rsidR="00AD110B" w:rsidP="00AD110B" w:rsidRDefault="00AD110B">
      <w:pPr>
        <w:tabs>
          <w:tab w:val="left" w:pos="-1440"/>
        </w:tabs>
        <w:ind w:left="7200" w:hanging="7200"/>
        <w:rPr>
          <w:rFonts w:ascii="Arial" w:hAnsi="Arial" w:cs="Arial"/>
          <w:szCs w:val="24"/>
        </w:rPr>
      </w:pPr>
      <w:r w:rsidRPr="00273AA9">
        <w:rPr>
          <w:rFonts w:ascii="Arial" w:hAnsi="Arial" w:cs="Arial"/>
        </w:rPr>
        <w:t xml:space="preserve">Total Cost                                                                                                 </w:t>
      </w:r>
      <w:r w:rsidRPr="00273AA9">
        <w:rPr>
          <w:rFonts w:ascii="Arial" w:hAnsi="Arial" w:cs="Arial"/>
        </w:rPr>
        <w:tab/>
        <w:t xml:space="preserve">  = $</w:t>
      </w:r>
      <w:r w:rsidR="00836CDC">
        <w:rPr>
          <w:rFonts w:ascii="Arial" w:hAnsi="Arial" w:cs="Arial"/>
          <w:szCs w:val="24"/>
        </w:rPr>
        <w:t>123,600</w:t>
      </w:r>
    </w:p>
    <w:p w:rsidRPr="00273AA9" w:rsidR="00AD110B" w:rsidP="00AD110B" w:rsidRDefault="00AD110B">
      <w:pPr>
        <w:tabs>
          <w:tab w:val="left" w:pos="-1440"/>
        </w:tabs>
        <w:ind w:left="7920" w:hanging="7920"/>
        <w:rPr>
          <w:rFonts w:ascii="Arial" w:hAnsi="Arial" w:cs="Arial"/>
          <w:b/>
          <w:szCs w:val="24"/>
        </w:rPr>
      </w:pPr>
    </w:p>
    <w:p w:rsidR="00AD110B" w:rsidP="00AD110B" w:rsidRDefault="00AD110B">
      <w:pPr>
        <w:tabs>
          <w:tab w:val="left" w:pos="-1440"/>
        </w:tabs>
        <w:ind w:left="7200" w:hanging="7200"/>
        <w:rPr>
          <w:rFonts w:ascii="Arial" w:hAnsi="Arial" w:cs="Arial"/>
        </w:rPr>
      </w:pPr>
    </w:p>
    <w:p w:rsidRPr="00D25C89" w:rsidR="00AD110B" w:rsidP="00D25C89" w:rsidRDefault="0060369E">
      <w:pPr>
        <w:tabs>
          <w:tab w:val="left" w:pos="-1440"/>
        </w:tabs>
        <w:ind w:left="7200" w:hanging="7200"/>
        <w:jc w:val="center"/>
        <w:rPr>
          <w:rFonts w:ascii="Arial" w:hAnsi="Arial" w:cs="Arial"/>
          <w:b/>
        </w:rPr>
      </w:pPr>
      <w:r w:rsidRPr="00D25C89">
        <w:rPr>
          <w:rFonts w:ascii="Arial" w:hAnsi="Arial" w:cs="Arial"/>
          <w:b/>
        </w:rPr>
        <w:t>Summary of Total Annual Burden Cost for Metal Nonmetal Mines</w:t>
      </w:r>
    </w:p>
    <w:tbl>
      <w:tblPr>
        <w:tblW w:w="9792" w:type="dxa"/>
        <w:jc w:val="center"/>
        <w:tblLayout w:type="fixed"/>
        <w:tblLook w:val="0000" w:firstRow="0" w:lastRow="0" w:firstColumn="0" w:lastColumn="0" w:noHBand="0" w:noVBand="0"/>
      </w:tblPr>
      <w:tblGrid>
        <w:gridCol w:w="1908"/>
        <w:gridCol w:w="1980"/>
        <w:gridCol w:w="2340"/>
        <w:gridCol w:w="1800"/>
        <w:gridCol w:w="1764"/>
      </w:tblGrid>
      <w:tr w:rsidRPr="002F22F4" w:rsidR="00D16478" w:rsidTr="00540CF7">
        <w:trPr>
          <w:trHeight w:val="137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D16478" w:rsidP="0068606E" w:rsidRDefault="00D16478">
            <w:pPr>
              <w:jc w:val="center"/>
              <w:rPr>
                <w:rFonts w:ascii="Arial" w:hAnsi="Arial" w:cs="Arial"/>
                <w:b/>
                <w:bCs/>
                <w:sz w:val="22"/>
                <w:szCs w:val="22"/>
              </w:rPr>
            </w:pPr>
            <w:r w:rsidRPr="00A2574F">
              <w:rPr>
                <w:rFonts w:ascii="Arial" w:hAnsi="Arial" w:cs="Arial"/>
                <w:b/>
                <w:bCs/>
                <w:sz w:val="22"/>
                <w:szCs w:val="22"/>
              </w:rPr>
              <w:t>Standard</w:t>
            </w:r>
            <w:r>
              <w:rPr>
                <w:rFonts w:ascii="Arial" w:hAnsi="Arial" w:cs="Arial"/>
                <w:b/>
                <w:bCs/>
                <w:sz w:val="22"/>
                <w:szCs w:val="22"/>
              </w:rPr>
              <w:t>/</w:t>
            </w:r>
            <w:r w:rsidRPr="008B1888">
              <w:rPr>
                <w:rFonts w:ascii="Arial" w:hAnsi="Arial" w:cs="Arial"/>
                <w:b/>
                <w:bCs/>
                <w:sz w:val="22"/>
                <w:szCs w:val="22"/>
              </w:rPr>
              <w:t xml:space="preserve"> </w:t>
            </w:r>
            <w:r w:rsidRPr="002F22F4">
              <w:rPr>
                <w:rFonts w:ascii="Arial" w:hAnsi="Arial" w:cs="Arial"/>
                <w:b/>
                <w:bCs/>
                <w:sz w:val="22"/>
                <w:szCs w:val="22"/>
              </w:rPr>
              <w:t>Data Collection Instrument</w:t>
            </w:r>
            <w:r>
              <w:rPr>
                <w:rFonts w:ascii="Arial" w:hAnsi="Arial" w:cs="Arial"/>
                <w:b/>
                <w:bCs/>
                <w:sz w:val="22"/>
                <w:szCs w:val="22"/>
              </w:rPr>
              <w:t>/ CFR Section</w:t>
            </w:r>
            <w:r w:rsidRPr="002F22F4">
              <w:rPr>
                <w:rFonts w:ascii="Arial" w:hAnsi="Arial" w:cs="Arial"/>
                <w:b/>
                <w:bCs/>
                <w:sz w:val="22"/>
                <w:szCs w:val="22"/>
              </w:rPr>
              <w:t xml:space="preserve"> </w:t>
            </w:r>
          </w:p>
        </w:tc>
        <w:tc>
          <w:tcPr>
            <w:tcW w:w="1980" w:type="dxa"/>
            <w:tcBorders>
              <w:top w:val="single" w:color="auto" w:sz="8" w:space="0"/>
              <w:left w:val="nil"/>
              <w:bottom w:val="single" w:color="auto" w:sz="8" w:space="0"/>
              <w:right w:val="single" w:color="auto" w:sz="8" w:space="0"/>
            </w:tcBorders>
            <w:shd w:val="clear" w:color="auto" w:fill="D9D9D9"/>
            <w:vAlign w:val="bottom"/>
          </w:tcPr>
          <w:p w:rsidRPr="002F22F4" w:rsidR="00D16478" w:rsidP="0068606E" w:rsidRDefault="00D16478">
            <w:pPr>
              <w:jc w:val="center"/>
              <w:rPr>
                <w:rFonts w:ascii="Arial" w:hAnsi="Arial" w:cs="Arial"/>
                <w:b/>
                <w:bCs/>
                <w:sz w:val="22"/>
                <w:szCs w:val="22"/>
              </w:rPr>
            </w:pPr>
            <w:r w:rsidRPr="002F22F4">
              <w:rPr>
                <w:rFonts w:ascii="Arial" w:hAnsi="Arial" w:cs="Arial"/>
                <w:b/>
                <w:bCs/>
                <w:sz w:val="22"/>
                <w:szCs w:val="22"/>
              </w:rPr>
              <w:t>Annual Capital Start-Up Cost</w:t>
            </w:r>
            <w:r w:rsidRPr="002F22F4">
              <w:rPr>
                <w:rFonts w:ascii="Arial" w:hAnsi="Arial" w:cs="Arial"/>
                <w:sz w:val="22"/>
                <w:szCs w:val="22"/>
              </w:rPr>
              <w:t xml:space="preserve"> (investments in overhead, equipment and other one-time expenditures)</w:t>
            </w:r>
          </w:p>
        </w:tc>
        <w:tc>
          <w:tcPr>
            <w:tcW w:w="2340" w:type="dxa"/>
            <w:tcBorders>
              <w:top w:val="single" w:color="auto" w:sz="8" w:space="0"/>
              <w:left w:val="nil"/>
              <w:bottom w:val="single" w:color="auto" w:sz="8" w:space="0"/>
              <w:right w:val="single" w:color="auto" w:sz="8" w:space="0"/>
            </w:tcBorders>
            <w:shd w:val="clear" w:color="auto" w:fill="D9D9D9"/>
            <w:vAlign w:val="bottom"/>
          </w:tcPr>
          <w:p w:rsidRPr="002F22F4" w:rsidR="00D16478" w:rsidP="0068606E" w:rsidRDefault="00D16478">
            <w:pPr>
              <w:jc w:val="center"/>
              <w:rPr>
                <w:rFonts w:ascii="Arial" w:hAnsi="Arial" w:cs="Arial"/>
                <w:b/>
                <w:bCs/>
                <w:sz w:val="22"/>
                <w:szCs w:val="22"/>
              </w:rPr>
            </w:pPr>
            <w:r w:rsidRPr="002F22F4">
              <w:rPr>
                <w:rFonts w:ascii="Arial" w:hAnsi="Arial" w:cs="Arial"/>
                <w:b/>
                <w:bCs/>
                <w:sz w:val="22"/>
                <w:szCs w:val="22"/>
              </w:rPr>
              <w:t xml:space="preserve">Annual Operations and Maintenance Cost </w:t>
            </w:r>
            <w:r w:rsidRPr="002F22F4">
              <w:rPr>
                <w:rFonts w:ascii="Arial" w:hAnsi="Arial" w:cs="Arial"/>
                <w:sz w:val="22"/>
                <w:szCs w:val="22"/>
              </w:rPr>
              <w:t>(such as recordkeeping, technical/ professional services, etc.)</w:t>
            </w:r>
          </w:p>
        </w:tc>
        <w:tc>
          <w:tcPr>
            <w:tcW w:w="1800" w:type="dxa"/>
            <w:tcBorders>
              <w:top w:val="single" w:color="auto" w:sz="8" w:space="0"/>
              <w:left w:val="nil"/>
              <w:bottom w:val="single" w:color="auto" w:sz="8" w:space="0"/>
              <w:right w:val="single" w:color="auto" w:sz="8" w:space="0"/>
            </w:tcBorders>
            <w:shd w:val="clear" w:color="auto" w:fill="D9D9D9"/>
            <w:vAlign w:val="bottom"/>
          </w:tcPr>
          <w:p w:rsidRPr="002F22F4" w:rsidR="00D16478" w:rsidP="0068606E" w:rsidRDefault="00D16478">
            <w:pPr>
              <w:jc w:val="center"/>
              <w:rPr>
                <w:rFonts w:ascii="Arial" w:hAnsi="Arial" w:cs="Arial"/>
                <w:b/>
                <w:bCs/>
                <w:sz w:val="22"/>
                <w:szCs w:val="22"/>
              </w:rPr>
            </w:pPr>
            <w:r w:rsidRPr="002F22F4">
              <w:rPr>
                <w:rFonts w:ascii="Arial" w:hAnsi="Arial" w:cs="Arial"/>
                <w:b/>
                <w:bCs/>
                <w:sz w:val="22"/>
                <w:szCs w:val="22"/>
              </w:rPr>
              <w:t xml:space="preserve">Annual Non-Labor Cost </w:t>
            </w:r>
            <w:r w:rsidRPr="002F22F4">
              <w:rPr>
                <w:rFonts w:ascii="Arial" w:hAnsi="Arial" w:cs="Arial"/>
                <w:sz w:val="22"/>
                <w:szCs w:val="22"/>
              </w:rPr>
              <w:t>(expenditures on training, travel and other resources)</w:t>
            </w:r>
          </w:p>
        </w:tc>
        <w:tc>
          <w:tcPr>
            <w:tcW w:w="1764" w:type="dxa"/>
            <w:tcBorders>
              <w:top w:val="single" w:color="auto" w:sz="8" w:space="0"/>
              <w:left w:val="nil"/>
              <w:bottom w:val="single" w:color="auto" w:sz="8" w:space="0"/>
              <w:right w:val="single" w:color="auto" w:sz="8" w:space="0"/>
            </w:tcBorders>
            <w:shd w:val="clear" w:color="auto" w:fill="D9D9D9"/>
            <w:vAlign w:val="bottom"/>
          </w:tcPr>
          <w:p w:rsidRPr="002F22F4" w:rsidR="00D16478" w:rsidP="0068606E" w:rsidRDefault="00D16478">
            <w:pPr>
              <w:jc w:val="center"/>
              <w:rPr>
                <w:rFonts w:ascii="Arial" w:hAnsi="Arial" w:cs="Arial"/>
                <w:b/>
                <w:bCs/>
                <w:sz w:val="22"/>
                <w:szCs w:val="22"/>
              </w:rPr>
            </w:pPr>
            <w:r w:rsidRPr="002F22F4">
              <w:rPr>
                <w:rFonts w:ascii="Arial" w:hAnsi="Arial" w:cs="Arial"/>
                <w:b/>
                <w:bCs/>
                <w:sz w:val="22"/>
                <w:szCs w:val="22"/>
              </w:rPr>
              <w:t>Total Annual Cost to Respondents</w:t>
            </w:r>
          </w:p>
        </w:tc>
      </w:tr>
      <w:tr w:rsidRPr="002F22F4" w:rsidR="0085717A"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85717A" w:rsidP="0085717A" w:rsidRDefault="0085717A">
            <w:pPr>
              <w:rPr>
                <w:rFonts w:ascii="Arial" w:hAnsi="Arial" w:cs="Arial"/>
                <w:color w:val="000000"/>
                <w:sz w:val="22"/>
                <w:szCs w:val="22"/>
              </w:rPr>
            </w:pPr>
            <w:r>
              <w:rPr>
                <w:rFonts w:ascii="Arial" w:hAnsi="Arial" w:cs="Arial"/>
                <w:color w:val="000000"/>
                <w:sz w:val="22"/>
                <w:szCs w:val="22"/>
              </w:rPr>
              <w:t>49.2</w:t>
            </w:r>
          </w:p>
        </w:tc>
        <w:tc>
          <w:tcPr>
            <w:tcW w:w="198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18</w:t>
            </w:r>
          </w:p>
        </w:tc>
        <w:tc>
          <w:tcPr>
            <w:tcW w:w="180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1764"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18</w:t>
            </w:r>
          </w:p>
        </w:tc>
      </w:tr>
      <w:tr w:rsidRPr="002F22F4" w:rsidR="0085717A"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85717A" w:rsidP="0085717A" w:rsidRDefault="0085717A">
            <w:pPr>
              <w:rPr>
                <w:rFonts w:ascii="Arial" w:hAnsi="Arial" w:cs="Arial"/>
                <w:color w:val="000000"/>
                <w:sz w:val="22"/>
                <w:szCs w:val="22"/>
              </w:rPr>
            </w:pPr>
            <w:r>
              <w:rPr>
                <w:rFonts w:ascii="Arial" w:hAnsi="Arial" w:cs="Arial"/>
                <w:color w:val="000000"/>
                <w:sz w:val="22"/>
                <w:szCs w:val="22"/>
              </w:rPr>
              <w:t>49.3 and 49.4</w:t>
            </w:r>
          </w:p>
        </w:tc>
        <w:tc>
          <w:tcPr>
            <w:tcW w:w="198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60</w:t>
            </w:r>
          </w:p>
        </w:tc>
        <w:tc>
          <w:tcPr>
            <w:tcW w:w="180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1764"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60</w:t>
            </w:r>
          </w:p>
        </w:tc>
      </w:tr>
      <w:tr w:rsidRPr="002F22F4" w:rsidR="0085717A"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85717A" w:rsidP="0085717A" w:rsidRDefault="0085717A">
            <w:pPr>
              <w:rPr>
                <w:rFonts w:ascii="Arial" w:hAnsi="Arial" w:cs="Arial"/>
                <w:color w:val="000000"/>
                <w:sz w:val="22"/>
                <w:szCs w:val="22"/>
              </w:rPr>
            </w:pPr>
            <w:r>
              <w:rPr>
                <w:rFonts w:ascii="Arial" w:hAnsi="Arial" w:cs="Arial"/>
                <w:color w:val="000000"/>
                <w:sz w:val="22"/>
                <w:szCs w:val="22"/>
              </w:rPr>
              <w:t>49.7</w:t>
            </w:r>
          </w:p>
        </w:tc>
        <w:tc>
          <w:tcPr>
            <w:tcW w:w="198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85717A" w:rsidP="0085717A" w:rsidRDefault="0085717A">
            <w:pPr>
              <w:ind w:right="288"/>
              <w:jc w:val="right"/>
              <w:rPr>
                <w:rFonts w:ascii="Arial" w:hAnsi="Arial" w:cs="Arial"/>
                <w:sz w:val="22"/>
                <w:szCs w:val="22"/>
              </w:rPr>
            </w:pPr>
            <w:r>
              <w:rPr>
                <w:rFonts w:ascii="Arial" w:hAnsi="Arial" w:cs="Arial"/>
                <w:color w:val="000000"/>
                <w:sz w:val="22"/>
                <w:szCs w:val="22"/>
              </w:rPr>
              <w:t>$123,600</w:t>
            </w:r>
          </w:p>
        </w:tc>
        <w:tc>
          <w:tcPr>
            <w:tcW w:w="180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1764" w:type="dxa"/>
            <w:tcBorders>
              <w:top w:val="nil"/>
              <w:left w:val="nil"/>
              <w:bottom w:val="single" w:color="auto" w:sz="8" w:space="0"/>
              <w:right w:val="single" w:color="auto" w:sz="8" w:space="0"/>
            </w:tcBorders>
            <w:shd w:val="clear" w:color="auto" w:fill="auto"/>
            <w:vAlign w:val="center"/>
          </w:tcPr>
          <w:p w:rsidRPr="002F22F4" w:rsidR="0085717A" w:rsidP="0085717A" w:rsidRDefault="0085717A">
            <w:pPr>
              <w:ind w:right="288"/>
              <w:jc w:val="right"/>
              <w:rPr>
                <w:rFonts w:ascii="Arial" w:hAnsi="Arial" w:cs="Arial"/>
                <w:sz w:val="22"/>
                <w:szCs w:val="22"/>
              </w:rPr>
            </w:pPr>
            <w:r>
              <w:rPr>
                <w:rFonts w:ascii="Arial" w:hAnsi="Arial" w:cs="Arial"/>
                <w:color w:val="000000"/>
                <w:sz w:val="22"/>
                <w:szCs w:val="22"/>
              </w:rPr>
              <w:t>$123,600</w:t>
            </w:r>
          </w:p>
        </w:tc>
      </w:tr>
      <w:tr w:rsidRPr="002F22F4" w:rsidR="0085717A"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85717A" w:rsidP="0085717A" w:rsidRDefault="0085717A">
            <w:pPr>
              <w:rPr>
                <w:rFonts w:ascii="Arial" w:hAnsi="Arial" w:cs="Arial"/>
                <w:color w:val="000000"/>
                <w:sz w:val="22"/>
                <w:szCs w:val="22"/>
              </w:rPr>
            </w:pPr>
            <w:r>
              <w:rPr>
                <w:rFonts w:ascii="Arial" w:hAnsi="Arial" w:cs="Arial"/>
                <w:color w:val="000000"/>
                <w:sz w:val="22"/>
                <w:szCs w:val="22"/>
              </w:rPr>
              <w:t>49.8</w:t>
            </w:r>
          </w:p>
        </w:tc>
        <w:tc>
          <w:tcPr>
            <w:tcW w:w="198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41,200</w:t>
            </w:r>
          </w:p>
        </w:tc>
        <w:tc>
          <w:tcPr>
            <w:tcW w:w="180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1764"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41,200</w:t>
            </w:r>
          </w:p>
        </w:tc>
      </w:tr>
      <w:tr w:rsidRPr="002F22F4" w:rsidR="0085717A"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85717A" w:rsidP="0085717A" w:rsidRDefault="0085717A">
            <w:pPr>
              <w:rPr>
                <w:rFonts w:ascii="Arial" w:hAnsi="Arial" w:cs="Arial"/>
                <w:color w:val="000000"/>
                <w:sz w:val="22"/>
                <w:szCs w:val="22"/>
              </w:rPr>
            </w:pPr>
            <w:r>
              <w:rPr>
                <w:rFonts w:ascii="Arial" w:hAnsi="Arial" w:cs="Arial"/>
                <w:color w:val="000000"/>
                <w:sz w:val="22"/>
                <w:szCs w:val="22"/>
              </w:rPr>
              <w:t>49.8</w:t>
            </w:r>
          </w:p>
        </w:tc>
        <w:tc>
          <w:tcPr>
            <w:tcW w:w="198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82,400</w:t>
            </w:r>
          </w:p>
        </w:tc>
        <w:tc>
          <w:tcPr>
            <w:tcW w:w="1800" w:type="dxa"/>
            <w:tcBorders>
              <w:top w:val="nil"/>
              <w:left w:val="nil"/>
              <w:bottom w:val="single" w:color="auto" w:sz="8" w:space="0"/>
              <w:right w:val="single" w:color="auto" w:sz="8" w:space="0"/>
            </w:tcBorders>
            <w:shd w:val="clear" w:color="auto" w:fill="auto"/>
          </w:tcPr>
          <w:p w:rsidRPr="002F22F4" w:rsidR="0085717A" w:rsidP="0085717A" w:rsidRDefault="0085717A">
            <w:pPr>
              <w:ind w:right="288"/>
              <w:jc w:val="right"/>
              <w:rPr>
                <w:rFonts w:ascii="Arial" w:hAnsi="Arial" w:cs="Arial"/>
                <w:sz w:val="22"/>
                <w:szCs w:val="22"/>
              </w:rPr>
            </w:pPr>
            <w:r>
              <w:rPr>
                <w:rFonts w:ascii="Arial" w:hAnsi="Arial" w:cs="Arial"/>
                <w:sz w:val="22"/>
                <w:szCs w:val="22"/>
              </w:rPr>
              <w:t>$0</w:t>
            </w:r>
          </w:p>
        </w:tc>
        <w:tc>
          <w:tcPr>
            <w:tcW w:w="1764" w:type="dxa"/>
            <w:tcBorders>
              <w:top w:val="nil"/>
              <w:left w:val="nil"/>
              <w:bottom w:val="single" w:color="auto" w:sz="8" w:space="0"/>
              <w:right w:val="single" w:color="auto" w:sz="8" w:space="0"/>
            </w:tcBorders>
            <w:shd w:val="clear" w:color="auto" w:fill="auto"/>
            <w:vAlign w:val="center"/>
          </w:tcPr>
          <w:p w:rsidRPr="002F22F4" w:rsidR="0085717A" w:rsidP="00D25C89" w:rsidRDefault="0085717A">
            <w:pPr>
              <w:ind w:right="288"/>
              <w:jc w:val="right"/>
              <w:rPr>
                <w:rFonts w:ascii="Arial" w:hAnsi="Arial" w:cs="Arial"/>
                <w:sz w:val="22"/>
                <w:szCs w:val="22"/>
              </w:rPr>
            </w:pPr>
            <w:r>
              <w:rPr>
                <w:rFonts w:ascii="Arial" w:hAnsi="Arial" w:cs="Arial"/>
                <w:color w:val="000000"/>
                <w:sz w:val="22"/>
                <w:szCs w:val="22"/>
              </w:rPr>
              <w:t>$</w:t>
            </w:r>
            <w:r w:rsidR="0060369E">
              <w:rPr>
                <w:rFonts w:ascii="Arial" w:hAnsi="Arial" w:cs="Arial"/>
                <w:color w:val="000000"/>
                <w:sz w:val="22"/>
                <w:szCs w:val="22"/>
              </w:rPr>
              <w:t>84,200</w:t>
            </w:r>
          </w:p>
        </w:tc>
      </w:tr>
      <w:tr w:rsidRPr="002F22F4" w:rsidR="0085717A" w:rsidTr="00540CF7">
        <w:trPr>
          <w:trHeight w:val="31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85717A" w:rsidP="0085717A" w:rsidRDefault="0085717A">
            <w:pPr>
              <w:rPr>
                <w:rFonts w:ascii="Arial" w:hAnsi="Arial" w:cs="Arial"/>
                <w:b/>
                <w:color w:val="000000"/>
                <w:sz w:val="22"/>
                <w:szCs w:val="22"/>
              </w:rPr>
            </w:pPr>
            <w:r w:rsidRPr="002F22F4">
              <w:rPr>
                <w:rFonts w:ascii="Arial" w:hAnsi="Arial" w:cs="Arial"/>
                <w:b/>
                <w:color w:val="000000"/>
                <w:sz w:val="22"/>
                <w:szCs w:val="22"/>
              </w:rPr>
              <w:t>Total</w:t>
            </w:r>
          </w:p>
        </w:tc>
        <w:tc>
          <w:tcPr>
            <w:tcW w:w="1980" w:type="dxa"/>
            <w:tcBorders>
              <w:top w:val="single" w:color="auto" w:sz="8" w:space="0"/>
              <w:left w:val="nil"/>
              <w:bottom w:val="single" w:color="auto" w:sz="8" w:space="0"/>
              <w:right w:val="single" w:color="auto" w:sz="8" w:space="0"/>
            </w:tcBorders>
            <w:shd w:val="clear" w:color="auto" w:fill="D9D9D9"/>
          </w:tcPr>
          <w:p w:rsidRPr="002F22F4" w:rsidR="0085717A" w:rsidP="0085717A" w:rsidRDefault="0085717A">
            <w:pPr>
              <w:ind w:right="288"/>
              <w:jc w:val="right"/>
              <w:rPr>
                <w:rFonts w:ascii="Arial" w:hAnsi="Arial" w:cs="Arial"/>
                <w:b/>
                <w:sz w:val="22"/>
                <w:szCs w:val="22"/>
              </w:rPr>
            </w:pPr>
            <w:r>
              <w:rPr>
                <w:rFonts w:ascii="Arial" w:hAnsi="Arial" w:cs="Arial"/>
                <w:b/>
                <w:sz w:val="22"/>
                <w:szCs w:val="22"/>
              </w:rPr>
              <w:t>$0</w:t>
            </w:r>
          </w:p>
        </w:tc>
        <w:tc>
          <w:tcPr>
            <w:tcW w:w="2340" w:type="dxa"/>
            <w:tcBorders>
              <w:top w:val="single" w:color="auto" w:sz="8" w:space="0"/>
              <w:left w:val="nil"/>
              <w:bottom w:val="single" w:color="auto" w:sz="8" w:space="0"/>
              <w:right w:val="single" w:color="auto" w:sz="8" w:space="0"/>
            </w:tcBorders>
            <w:shd w:val="clear" w:color="auto" w:fill="D9D9D9"/>
            <w:vAlign w:val="center"/>
          </w:tcPr>
          <w:p w:rsidRPr="002F22F4" w:rsidR="0085717A" w:rsidP="00D25C89" w:rsidRDefault="0085717A">
            <w:pPr>
              <w:ind w:right="288"/>
              <w:jc w:val="right"/>
              <w:rPr>
                <w:rFonts w:ascii="Arial" w:hAnsi="Arial" w:cs="Arial"/>
                <w:b/>
                <w:sz w:val="22"/>
                <w:szCs w:val="22"/>
              </w:rPr>
            </w:pPr>
            <w:r>
              <w:rPr>
                <w:rFonts w:ascii="Arial" w:hAnsi="Arial" w:cs="Arial"/>
                <w:b/>
                <w:bCs/>
                <w:color w:val="000000"/>
                <w:sz w:val="22"/>
                <w:szCs w:val="22"/>
              </w:rPr>
              <w:t xml:space="preserve">          $</w:t>
            </w:r>
            <w:r w:rsidR="0060369E">
              <w:rPr>
                <w:rFonts w:ascii="Arial" w:hAnsi="Arial" w:cs="Arial"/>
                <w:b/>
                <w:bCs/>
                <w:color w:val="000000"/>
                <w:sz w:val="22"/>
                <w:szCs w:val="22"/>
              </w:rPr>
              <w:t>247,278</w:t>
            </w:r>
            <w:r>
              <w:rPr>
                <w:rFonts w:ascii="Arial" w:hAnsi="Arial" w:cs="Arial"/>
                <w:b/>
                <w:bCs/>
                <w:color w:val="000000"/>
                <w:sz w:val="22"/>
                <w:szCs w:val="22"/>
              </w:rPr>
              <w:t xml:space="preserve"> </w:t>
            </w:r>
          </w:p>
        </w:tc>
        <w:tc>
          <w:tcPr>
            <w:tcW w:w="1800" w:type="dxa"/>
            <w:tcBorders>
              <w:top w:val="single" w:color="auto" w:sz="8" w:space="0"/>
              <w:left w:val="nil"/>
              <w:bottom w:val="single" w:color="auto" w:sz="8" w:space="0"/>
              <w:right w:val="single" w:color="auto" w:sz="8" w:space="0"/>
            </w:tcBorders>
            <w:shd w:val="clear" w:color="auto" w:fill="D9D9D9"/>
          </w:tcPr>
          <w:p w:rsidRPr="002F22F4" w:rsidR="0085717A" w:rsidP="0085717A" w:rsidRDefault="0085717A">
            <w:pPr>
              <w:ind w:right="288"/>
              <w:jc w:val="right"/>
              <w:rPr>
                <w:rFonts w:ascii="Arial" w:hAnsi="Arial" w:cs="Arial"/>
                <w:b/>
                <w:sz w:val="22"/>
                <w:szCs w:val="22"/>
              </w:rPr>
            </w:pPr>
            <w:r>
              <w:rPr>
                <w:rFonts w:ascii="Arial" w:hAnsi="Arial" w:cs="Arial"/>
                <w:b/>
                <w:sz w:val="22"/>
                <w:szCs w:val="22"/>
              </w:rPr>
              <w:t>$0</w:t>
            </w:r>
          </w:p>
        </w:tc>
        <w:tc>
          <w:tcPr>
            <w:tcW w:w="1764" w:type="dxa"/>
            <w:tcBorders>
              <w:top w:val="single" w:color="auto" w:sz="8" w:space="0"/>
              <w:left w:val="nil"/>
              <w:bottom w:val="single" w:color="auto" w:sz="8" w:space="0"/>
              <w:right w:val="single" w:color="auto" w:sz="8" w:space="0"/>
            </w:tcBorders>
            <w:shd w:val="clear" w:color="auto" w:fill="D9D9D9"/>
            <w:vAlign w:val="center"/>
          </w:tcPr>
          <w:p w:rsidRPr="002F22F4" w:rsidR="0085717A" w:rsidP="00D25C89" w:rsidRDefault="0085717A">
            <w:pPr>
              <w:ind w:right="288"/>
              <w:jc w:val="right"/>
              <w:rPr>
                <w:rFonts w:ascii="Arial" w:hAnsi="Arial" w:cs="Arial"/>
                <w:b/>
                <w:sz w:val="22"/>
                <w:szCs w:val="22"/>
              </w:rPr>
            </w:pPr>
            <w:r>
              <w:rPr>
                <w:rFonts w:ascii="Arial" w:hAnsi="Arial" w:cs="Arial"/>
                <w:b/>
                <w:bCs/>
                <w:color w:val="000000"/>
                <w:sz w:val="22"/>
                <w:szCs w:val="22"/>
              </w:rPr>
              <w:t xml:space="preserve">    $</w:t>
            </w:r>
            <w:r w:rsidR="0060369E">
              <w:rPr>
                <w:rFonts w:ascii="Arial" w:hAnsi="Arial" w:cs="Arial"/>
                <w:b/>
                <w:bCs/>
                <w:color w:val="000000"/>
                <w:sz w:val="22"/>
                <w:szCs w:val="22"/>
              </w:rPr>
              <w:t>247,278</w:t>
            </w:r>
            <w:r>
              <w:rPr>
                <w:rFonts w:ascii="Arial" w:hAnsi="Arial" w:cs="Arial"/>
                <w:b/>
                <w:bCs/>
                <w:color w:val="000000"/>
                <w:sz w:val="22"/>
                <w:szCs w:val="22"/>
              </w:rPr>
              <w:t xml:space="preserve"> </w:t>
            </w:r>
          </w:p>
        </w:tc>
      </w:tr>
    </w:tbl>
    <w:p w:rsidR="00D16478" w:rsidP="007366E6" w:rsidRDefault="00D16478">
      <w:pPr>
        <w:pStyle w:val="BodyText12pt"/>
        <w:tabs>
          <w:tab w:val="right" w:pos="9360"/>
        </w:tabs>
        <w:rPr>
          <w:rFonts w:ascii="Arial" w:hAnsi="Arial" w:cs="Arial"/>
          <w:szCs w:val="24"/>
          <w:lang w:val="en-US"/>
        </w:rPr>
      </w:pPr>
    </w:p>
    <w:p w:rsidR="00413104" w:rsidP="007366E6" w:rsidRDefault="00413104">
      <w:pPr>
        <w:pStyle w:val="BodyText12pt"/>
        <w:tabs>
          <w:tab w:val="right" w:pos="9360"/>
        </w:tabs>
        <w:rPr>
          <w:rFonts w:ascii="Arial" w:hAnsi="Arial" w:cs="Arial"/>
          <w:szCs w:val="24"/>
          <w:lang w:val="en-US"/>
        </w:rPr>
      </w:pPr>
    </w:p>
    <w:p w:rsidR="00413104" w:rsidP="007366E6" w:rsidRDefault="00413104">
      <w:pPr>
        <w:pStyle w:val="BodyText12pt"/>
        <w:tabs>
          <w:tab w:val="right" w:pos="9360"/>
        </w:tabs>
        <w:rPr>
          <w:rFonts w:ascii="Arial" w:hAnsi="Arial" w:cs="Arial"/>
          <w:szCs w:val="24"/>
          <w:lang w:val="en-US"/>
        </w:rPr>
      </w:pPr>
    </w:p>
    <w:p w:rsidR="00413104" w:rsidP="007366E6" w:rsidRDefault="00413104">
      <w:pPr>
        <w:pStyle w:val="BodyText12pt"/>
        <w:tabs>
          <w:tab w:val="right" w:pos="9360"/>
        </w:tabs>
        <w:rPr>
          <w:rFonts w:ascii="Arial" w:hAnsi="Arial" w:cs="Arial"/>
          <w:szCs w:val="24"/>
          <w:lang w:val="en-US"/>
        </w:rPr>
      </w:pPr>
    </w:p>
    <w:p w:rsidR="00413104" w:rsidP="007366E6" w:rsidRDefault="00413104">
      <w:pPr>
        <w:pStyle w:val="BodyText12pt"/>
        <w:tabs>
          <w:tab w:val="right" w:pos="9360"/>
        </w:tabs>
        <w:rPr>
          <w:rFonts w:ascii="Arial" w:hAnsi="Arial" w:cs="Arial"/>
          <w:szCs w:val="24"/>
          <w:lang w:val="en-US"/>
        </w:rPr>
      </w:pPr>
    </w:p>
    <w:p w:rsidR="00413104" w:rsidP="007366E6" w:rsidRDefault="00413104">
      <w:pPr>
        <w:pStyle w:val="BodyText12pt"/>
        <w:tabs>
          <w:tab w:val="right" w:pos="9360"/>
        </w:tabs>
        <w:rPr>
          <w:rFonts w:ascii="Arial" w:hAnsi="Arial" w:cs="Arial"/>
          <w:szCs w:val="24"/>
          <w:lang w:val="en-US"/>
        </w:rPr>
      </w:pPr>
    </w:p>
    <w:p w:rsidRPr="00540CF7" w:rsidR="00415294" w:rsidP="00540CF7" w:rsidRDefault="00415294">
      <w:pPr>
        <w:pStyle w:val="Caption"/>
        <w:keepNext/>
        <w:spacing w:after="120"/>
        <w:jc w:val="center"/>
        <w:rPr>
          <w:sz w:val="28"/>
          <w:szCs w:val="28"/>
        </w:rPr>
      </w:pPr>
      <w:r w:rsidRPr="00540CF7">
        <w:rPr>
          <w:sz w:val="28"/>
          <w:szCs w:val="28"/>
        </w:rPr>
        <w:t xml:space="preserve"> Question 13 Summary of Estimated Burden</w:t>
      </w:r>
    </w:p>
    <w:tbl>
      <w:tblPr>
        <w:tblW w:w="9648" w:type="dxa"/>
        <w:jc w:val="center"/>
        <w:tblLayout w:type="fixed"/>
        <w:tblLook w:val="0000" w:firstRow="0" w:lastRow="0" w:firstColumn="0" w:lastColumn="0" w:noHBand="0" w:noVBand="0"/>
      </w:tblPr>
      <w:tblGrid>
        <w:gridCol w:w="1908"/>
        <w:gridCol w:w="1980"/>
        <w:gridCol w:w="2340"/>
        <w:gridCol w:w="1800"/>
        <w:gridCol w:w="1620"/>
      </w:tblGrid>
      <w:tr w:rsidRPr="002F22F4" w:rsidR="00413104" w:rsidTr="0068606E">
        <w:trPr>
          <w:trHeight w:val="137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413104" w:rsidP="0068606E" w:rsidRDefault="00413104">
            <w:pPr>
              <w:jc w:val="center"/>
              <w:rPr>
                <w:rFonts w:ascii="Arial" w:hAnsi="Arial" w:cs="Arial"/>
                <w:b/>
                <w:bCs/>
                <w:sz w:val="22"/>
                <w:szCs w:val="22"/>
              </w:rPr>
            </w:pPr>
            <w:r w:rsidRPr="00A2574F">
              <w:rPr>
                <w:rFonts w:ascii="Arial" w:hAnsi="Arial" w:cs="Arial"/>
                <w:b/>
                <w:bCs/>
                <w:sz w:val="22"/>
                <w:szCs w:val="22"/>
              </w:rPr>
              <w:t>Standard</w:t>
            </w:r>
            <w:r>
              <w:rPr>
                <w:rFonts w:ascii="Arial" w:hAnsi="Arial" w:cs="Arial"/>
                <w:b/>
                <w:bCs/>
                <w:sz w:val="22"/>
                <w:szCs w:val="22"/>
              </w:rPr>
              <w:t>/</w:t>
            </w:r>
            <w:r w:rsidRPr="008B1888">
              <w:rPr>
                <w:rFonts w:ascii="Arial" w:hAnsi="Arial" w:cs="Arial"/>
                <w:b/>
                <w:bCs/>
                <w:sz w:val="22"/>
                <w:szCs w:val="22"/>
              </w:rPr>
              <w:t xml:space="preserve"> </w:t>
            </w:r>
            <w:r w:rsidRPr="002F22F4">
              <w:rPr>
                <w:rFonts w:ascii="Arial" w:hAnsi="Arial" w:cs="Arial"/>
                <w:b/>
                <w:bCs/>
                <w:sz w:val="22"/>
                <w:szCs w:val="22"/>
              </w:rPr>
              <w:t>Data Collection Instrument</w:t>
            </w:r>
            <w:r>
              <w:rPr>
                <w:rFonts w:ascii="Arial" w:hAnsi="Arial" w:cs="Arial"/>
                <w:b/>
                <w:bCs/>
                <w:sz w:val="22"/>
                <w:szCs w:val="22"/>
              </w:rPr>
              <w:t>/ CFR Section</w:t>
            </w:r>
            <w:r w:rsidRPr="002F22F4">
              <w:rPr>
                <w:rFonts w:ascii="Arial" w:hAnsi="Arial" w:cs="Arial"/>
                <w:b/>
                <w:bCs/>
                <w:sz w:val="22"/>
                <w:szCs w:val="22"/>
              </w:rPr>
              <w:t xml:space="preserve"> </w:t>
            </w:r>
          </w:p>
        </w:tc>
        <w:tc>
          <w:tcPr>
            <w:tcW w:w="1980" w:type="dxa"/>
            <w:tcBorders>
              <w:top w:val="single" w:color="auto" w:sz="8" w:space="0"/>
              <w:left w:val="nil"/>
              <w:bottom w:val="single" w:color="auto" w:sz="8" w:space="0"/>
              <w:right w:val="single" w:color="auto" w:sz="8" w:space="0"/>
            </w:tcBorders>
            <w:shd w:val="clear" w:color="auto" w:fill="D9D9D9"/>
            <w:vAlign w:val="bottom"/>
          </w:tcPr>
          <w:p w:rsidRPr="002F22F4" w:rsidR="00413104" w:rsidP="0068606E" w:rsidRDefault="00413104">
            <w:pPr>
              <w:jc w:val="center"/>
              <w:rPr>
                <w:rFonts w:ascii="Arial" w:hAnsi="Arial" w:cs="Arial"/>
                <w:b/>
                <w:bCs/>
                <w:sz w:val="22"/>
                <w:szCs w:val="22"/>
              </w:rPr>
            </w:pPr>
            <w:r w:rsidRPr="002F22F4">
              <w:rPr>
                <w:rFonts w:ascii="Arial" w:hAnsi="Arial" w:cs="Arial"/>
                <w:b/>
                <w:bCs/>
                <w:sz w:val="22"/>
                <w:szCs w:val="22"/>
              </w:rPr>
              <w:t>Annual Capital Start-Up Cost</w:t>
            </w:r>
            <w:r w:rsidRPr="002F22F4">
              <w:rPr>
                <w:rFonts w:ascii="Arial" w:hAnsi="Arial" w:cs="Arial"/>
                <w:sz w:val="22"/>
                <w:szCs w:val="22"/>
              </w:rPr>
              <w:t xml:space="preserve"> (investments in overhead, equipment and other one-time expenditures)</w:t>
            </w:r>
          </w:p>
        </w:tc>
        <w:tc>
          <w:tcPr>
            <w:tcW w:w="2340" w:type="dxa"/>
            <w:tcBorders>
              <w:top w:val="single" w:color="auto" w:sz="8" w:space="0"/>
              <w:left w:val="nil"/>
              <w:bottom w:val="single" w:color="auto" w:sz="8" w:space="0"/>
              <w:right w:val="single" w:color="auto" w:sz="8" w:space="0"/>
            </w:tcBorders>
            <w:shd w:val="clear" w:color="auto" w:fill="D9D9D9"/>
            <w:vAlign w:val="bottom"/>
          </w:tcPr>
          <w:p w:rsidRPr="002F22F4" w:rsidR="00413104" w:rsidP="0068606E" w:rsidRDefault="00413104">
            <w:pPr>
              <w:jc w:val="center"/>
              <w:rPr>
                <w:rFonts w:ascii="Arial" w:hAnsi="Arial" w:cs="Arial"/>
                <w:b/>
                <w:bCs/>
                <w:sz w:val="22"/>
                <w:szCs w:val="22"/>
              </w:rPr>
            </w:pPr>
            <w:r w:rsidRPr="002F22F4">
              <w:rPr>
                <w:rFonts w:ascii="Arial" w:hAnsi="Arial" w:cs="Arial"/>
                <w:b/>
                <w:bCs/>
                <w:sz w:val="22"/>
                <w:szCs w:val="22"/>
              </w:rPr>
              <w:t xml:space="preserve">Annual Operations and Maintenance Cost </w:t>
            </w:r>
            <w:r w:rsidRPr="002F22F4">
              <w:rPr>
                <w:rFonts w:ascii="Arial" w:hAnsi="Arial" w:cs="Arial"/>
                <w:sz w:val="22"/>
                <w:szCs w:val="22"/>
              </w:rPr>
              <w:t>(such as recordkeeping, technical/ professional services, etc.)</w:t>
            </w:r>
          </w:p>
        </w:tc>
        <w:tc>
          <w:tcPr>
            <w:tcW w:w="1800" w:type="dxa"/>
            <w:tcBorders>
              <w:top w:val="single" w:color="auto" w:sz="8" w:space="0"/>
              <w:left w:val="nil"/>
              <w:bottom w:val="single" w:color="auto" w:sz="8" w:space="0"/>
              <w:right w:val="single" w:color="auto" w:sz="8" w:space="0"/>
            </w:tcBorders>
            <w:shd w:val="clear" w:color="auto" w:fill="D9D9D9"/>
            <w:vAlign w:val="bottom"/>
          </w:tcPr>
          <w:p w:rsidRPr="002F22F4" w:rsidR="00413104" w:rsidP="0068606E" w:rsidRDefault="00413104">
            <w:pPr>
              <w:jc w:val="center"/>
              <w:rPr>
                <w:rFonts w:ascii="Arial" w:hAnsi="Arial" w:cs="Arial"/>
                <w:b/>
                <w:bCs/>
                <w:sz w:val="22"/>
                <w:szCs w:val="22"/>
              </w:rPr>
            </w:pPr>
            <w:r w:rsidRPr="002F22F4">
              <w:rPr>
                <w:rFonts w:ascii="Arial" w:hAnsi="Arial" w:cs="Arial"/>
                <w:b/>
                <w:bCs/>
                <w:sz w:val="22"/>
                <w:szCs w:val="22"/>
              </w:rPr>
              <w:t xml:space="preserve">Annual Non-Labor Cost </w:t>
            </w:r>
            <w:r w:rsidRPr="002F22F4">
              <w:rPr>
                <w:rFonts w:ascii="Arial" w:hAnsi="Arial" w:cs="Arial"/>
                <w:sz w:val="22"/>
                <w:szCs w:val="22"/>
              </w:rPr>
              <w:t>(expenditures on training, travel and other resources)</w:t>
            </w:r>
          </w:p>
        </w:tc>
        <w:tc>
          <w:tcPr>
            <w:tcW w:w="1620" w:type="dxa"/>
            <w:tcBorders>
              <w:top w:val="single" w:color="auto" w:sz="8" w:space="0"/>
              <w:left w:val="nil"/>
              <w:bottom w:val="single" w:color="auto" w:sz="8" w:space="0"/>
              <w:right w:val="single" w:color="auto" w:sz="8" w:space="0"/>
            </w:tcBorders>
            <w:shd w:val="clear" w:color="auto" w:fill="D9D9D9"/>
            <w:vAlign w:val="bottom"/>
          </w:tcPr>
          <w:p w:rsidRPr="002F22F4" w:rsidR="00413104" w:rsidP="0068606E" w:rsidRDefault="00413104">
            <w:pPr>
              <w:jc w:val="center"/>
              <w:rPr>
                <w:rFonts w:ascii="Arial" w:hAnsi="Arial" w:cs="Arial"/>
                <w:b/>
                <w:bCs/>
                <w:sz w:val="22"/>
                <w:szCs w:val="22"/>
              </w:rPr>
            </w:pPr>
            <w:r w:rsidRPr="002F22F4">
              <w:rPr>
                <w:rFonts w:ascii="Arial" w:hAnsi="Arial" w:cs="Arial"/>
                <w:b/>
                <w:bCs/>
                <w:sz w:val="22"/>
                <w:szCs w:val="22"/>
              </w:rPr>
              <w:t>Total Annual Cost to Respondents</w:t>
            </w:r>
          </w:p>
        </w:tc>
      </w:tr>
      <w:tr w:rsidRPr="002F22F4" w:rsidR="00413104" w:rsidTr="0068606E">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sidRPr="002F22F4">
              <w:rPr>
                <w:rFonts w:ascii="Arial" w:hAnsi="Arial" w:cs="Arial"/>
                <w:color w:val="000000"/>
                <w:sz w:val="22"/>
                <w:szCs w:val="22"/>
              </w:rPr>
              <w:t xml:space="preserve"> 49.12</w:t>
            </w:r>
          </w:p>
        </w:tc>
        <w:tc>
          <w:tcPr>
            <w:tcW w:w="198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0</w:t>
            </w:r>
          </w:p>
        </w:tc>
        <w:tc>
          <w:tcPr>
            <w:tcW w:w="1800" w:type="dxa"/>
            <w:tcBorders>
              <w:top w:val="nil"/>
              <w:left w:val="nil"/>
              <w:bottom w:val="single" w:color="auto" w:sz="8" w:space="0"/>
              <w:right w:val="single" w:color="auto" w:sz="8" w:space="0"/>
            </w:tcBorders>
            <w:shd w:val="clear" w:color="auto" w:fill="auto"/>
          </w:tcPr>
          <w:p w:rsidRPr="002F22F4" w:rsidR="00413104" w:rsidP="00D25C89" w:rsidRDefault="00413104">
            <w:pPr>
              <w:ind w:right="288"/>
              <w:jc w:val="right"/>
              <w:rPr>
                <w:rFonts w:ascii="Arial" w:hAnsi="Arial" w:cs="Arial"/>
                <w:sz w:val="22"/>
                <w:szCs w:val="22"/>
              </w:rPr>
            </w:pPr>
            <w:r w:rsidRPr="002F22F4">
              <w:rPr>
                <w:rFonts w:ascii="Arial" w:hAnsi="Arial" w:cs="Arial"/>
                <w:sz w:val="22"/>
                <w:szCs w:val="22"/>
              </w:rPr>
              <w:t>$</w:t>
            </w:r>
            <w:r w:rsidR="00A73C62">
              <w:rPr>
                <w:rFonts w:ascii="Arial" w:hAnsi="Arial" w:cs="Arial"/>
                <w:sz w:val="22"/>
                <w:szCs w:val="22"/>
              </w:rPr>
              <w:t>9</w:t>
            </w:r>
            <w:r w:rsidRPr="002F22F4">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413104" w:rsidP="00D25C89" w:rsidRDefault="00413104">
            <w:pPr>
              <w:ind w:right="288"/>
              <w:jc w:val="right"/>
              <w:rPr>
                <w:rFonts w:ascii="Arial" w:hAnsi="Arial" w:cs="Arial"/>
                <w:sz w:val="22"/>
                <w:szCs w:val="22"/>
              </w:rPr>
            </w:pPr>
            <w:r w:rsidRPr="002F22F4">
              <w:rPr>
                <w:rFonts w:ascii="Arial" w:hAnsi="Arial" w:cs="Arial"/>
                <w:sz w:val="22"/>
                <w:szCs w:val="22"/>
              </w:rPr>
              <w:t>$</w:t>
            </w:r>
            <w:r w:rsidR="00A73C62">
              <w:rPr>
                <w:rFonts w:ascii="Arial" w:hAnsi="Arial" w:cs="Arial"/>
                <w:sz w:val="22"/>
                <w:szCs w:val="22"/>
              </w:rPr>
              <w:t>9</w:t>
            </w:r>
          </w:p>
        </w:tc>
      </w:tr>
      <w:tr w:rsidRPr="002F22F4" w:rsidR="00413104" w:rsidTr="0068606E">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sidRPr="002F22F4">
              <w:rPr>
                <w:rFonts w:ascii="Arial" w:hAnsi="Arial" w:cs="Arial"/>
                <w:color w:val="000000"/>
                <w:sz w:val="22"/>
                <w:szCs w:val="22"/>
              </w:rPr>
              <w:t xml:space="preserve"> 49.13</w:t>
            </w:r>
          </w:p>
        </w:tc>
        <w:tc>
          <w:tcPr>
            <w:tcW w:w="198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0</w:t>
            </w:r>
          </w:p>
        </w:tc>
        <w:tc>
          <w:tcPr>
            <w:tcW w:w="180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sidR="00F35C1F">
              <w:rPr>
                <w:rFonts w:ascii="Arial" w:hAnsi="Arial" w:cs="Arial"/>
                <w:sz w:val="22"/>
                <w:szCs w:val="22"/>
              </w:rPr>
              <w:t>0</w:t>
            </w:r>
            <w:r w:rsidRPr="002F22F4">
              <w:rPr>
                <w:rFonts w:ascii="Arial" w:hAnsi="Arial" w:cs="Arial"/>
                <w:sz w:val="22"/>
                <w:szCs w:val="22"/>
              </w:rPr>
              <w:t xml:space="preserve"> </w:t>
            </w:r>
          </w:p>
        </w:tc>
      </w:tr>
      <w:tr w:rsidRPr="002F22F4" w:rsidR="00413104" w:rsidTr="0068606E">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sidRPr="002F22F4">
              <w:rPr>
                <w:rFonts w:ascii="Arial" w:hAnsi="Arial" w:cs="Arial"/>
                <w:color w:val="000000"/>
                <w:sz w:val="22"/>
                <w:szCs w:val="22"/>
              </w:rPr>
              <w:t xml:space="preserve"> </w:t>
            </w:r>
            <w:r w:rsidR="00ED1D6B">
              <w:rPr>
                <w:rFonts w:ascii="Arial" w:hAnsi="Arial" w:cs="Arial"/>
                <w:color w:val="000000"/>
                <w:sz w:val="22"/>
                <w:szCs w:val="22"/>
              </w:rPr>
              <w:t>4</w:t>
            </w:r>
            <w:r w:rsidRPr="002F22F4">
              <w:rPr>
                <w:rFonts w:ascii="Arial" w:hAnsi="Arial" w:cs="Arial"/>
                <w:color w:val="000000"/>
                <w:sz w:val="22"/>
                <w:szCs w:val="22"/>
              </w:rPr>
              <w:t>9.17 / MSHA Form 5000-3</w:t>
            </w:r>
          </w:p>
        </w:tc>
        <w:tc>
          <w:tcPr>
            <w:tcW w:w="198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536,000</w:t>
            </w:r>
          </w:p>
        </w:tc>
        <w:tc>
          <w:tcPr>
            <w:tcW w:w="180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162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536,000</w:t>
            </w:r>
          </w:p>
        </w:tc>
      </w:tr>
      <w:tr w:rsidRPr="002F22F4" w:rsidR="00413104" w:rsidTr="0068606E">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sidRPr="002F22F4">
              <w:rPr>
                <w:rFonts w:ascii="Arial" w:hAnsi="Arial" w:cs="Arial"/>
                <w:color w:val="000000"/>
                <w:sz w:val="22"/>
                <w:szCs w:val="22"/>
              </w:rPr>
              <w:t>49.18</w:t>
            </w:r>
          </w:p>
        </w:tc>
        <w:tc>
          <w:tcPr>
            <w:tcW w:w="198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180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1,196,800</w:t>
            </w:r>
            <w:r w:rsidRPr="002F22F4">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1,196,800</w:t>
            </w:r>
          </w:p>
        </w:tc>
      </w:tr>
      <w:tr w:rsidRPr="002F22F4" w:rsidR="00413104" w:rsidTr="0068606E">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sidRPr="002F22F4">
              <w:rPr>
                <w:rFonts w:ascii="Arial" w:hAnsi="Arial" w:cs="Arial"/>
                <w:color w:val="000000"/>
                <w:sz w:val="22"/>
                <w:szCs w:val="22"/>
              </w:rPr>
              <w:t>49.50 / MSHA Form 2000-224</w:t>
            </w:r>
          </w:p>
        </w:tc>
        <w:tc>
          <w:tcPr>
            <w:tcW w:w="198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 xml:space="preserve">$0 </w:t>
            </w:r>
          </w:p>
        </w:tc>
        <w:tc>
          <w:tcPr>
            <w:tcW w:w="234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 xml:space="preserve">0 </w:t>
            </w:r>
          </w:p>
        </w:tc>
        <w:tc>
          <w:tcPr>
            <w:tcW w:w="180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82</w:t>
            </w:r>
            <w:r w:rsidRPr="002F22F4">
              <w:rPr>
                <w:rFonts w:ascii="Arial" w:hAnsi="Arial" w:cs="Arial"/>
                <w:sz w:val="22"/>
                <w:szCs w:val="22"/>
              </w:rPr>
              <w:t xml:space="preserve"> </w:t>
            </w:r>
          </w:p>
        </w:tc>
        <w:tc>
          <w:tcPr>
            <w:tcW w:w="1620" w:type="dxa"/>
            <w:tcBorders>
              <w:top w:val="nil"/>
              <w:left w:val="nil"/>
              <w:bottom w:val="single" w:color="auto" w:sz="8" w:space="0"/>
              <w:right w:val="single" w:color="auto" w:sz="8" w:space="0"/>
            </w:tcBorders>
            <w:shd w:val="clear" w:color="auto" w:fill="auto"/>
          </w:tcPr>
          <w:p w:rsidRPr="002F22F4" w:rsidR="00413104" w:rsidP="0068606E" w:rsidRDefault="00413104">
            <w:pPr>
              <w:ind w:right="288"/>
              <w:jc w:val="right"/>
              <w:rPr>
                <w:rFonts w:ascii="Arial" w:hAnsi="Arial" w:cs="Arial"/>
                <w:sz w:val="22"/>
                <w:szCs w:val="22"/>
              </w:rPr>
            </w:pPr>
            <w:r w:rsidRPr="002F22F4">
              <w:rPr>
                <w:rFonts w:ascii="Arial" w:hAnsi="Arial" w:cs="Arial"/>
                <w:sz w:val="22"/>
                <w:szCs w:val="22"/>
              </w:rPr>
              <w:t>$</w:t>
            </w:r>
            <w:r>
              <w:rPr>
                <w:rFonts w:ascii="Arial" w:hAnsi="Arial" w:cs="Arial"/>
                <w:sz w:val="22"/>
                <w:szCs w:val="22"/>
              </w:rPr>
              <w:t>82</w:t>
            </w:r>
            <w:r w:rsidRPr="002F22F4">
              <w:rPr>
                <w:rFonts w:ascii="Arial" w:hAnsi="Arial" w:cs="Arial"/>
                <w:sz w:val="22"/>
                <w:szCs w:val="22"/>
              </w:rPr>
              <w:t xml:space="preserve"> </w:t>
            </w:r>
          </w:p>
        </w:tc>
      </w:tr>
      <w:tr w:rsidRPr="002F22F4" w:rsidR="00413104"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Pr>
                <w:rFonts w:ascii="Arial" w:hAnsi="Arial" w:cs="Arial"/>
                <w:color w:val="000000"/>
                <w:sz w:val="22"/>
                <w:szCs w:val="22"/>
              </w:rPr>
              <w:t>49.2</w:t>
            </w:r>
          </w:p>
        </w:tc>
        <w:tc>
          <w:tcPr>
            <w:tcW w:w="198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18</w:t>
            </w:r>
          </w:p>
        </w:tc>
        <w:tc>
          <w:tcPr>
            <w:tcW w:w="180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18</w:t>
            </w:r>
          </w:p>
        </w:tc>
      </w:tr>
      <w:tr w:rsidRPr="002F22F4" w:rsidR="00413104"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Pr>
                <w:rFonts w:ascii="Arial" w:hAnsi="Arial" w:cs="Arial"/>
                <w:color w:val="000000"/>
                <w:sz w:val="22"/>
                <w:szCs w:val="22"/>
              </w:rPr>
              <w:t>49.3 and 49.4</w:t>
            </w:r>
          </w:p>
        </w:tc>
        <w:tc>
          <w:tcPr>
            <w:tcW w:w="198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60</w:t>
            </w:r>
          </w:p>
        </w:tc>
        <w:tc>
          <w:tcPr>
            <w:tcW w:w="180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60</w:t>
            </w:r>
          </w:p>
        </w:tc>
      </w:tr>
      <w:tr w:rsidRPr="002F22F4" w:rsidR="00413104"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Pr>
                <w:rFonts w:ascii="Arial" w:hAnsi="Arial" w:cs="Arial"/>
                <w:color w:val="000000"/>
                <w:sz w:val="22"/>
                <w:szCs w:val="22"/>
              </w:rPr>
              <w:t>49.7</w:t>
            </w:r>
          </w:p>
        </w:tc>
        <w:tc>
          <w:tcPr>
            <w:tcW w:w="198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413104" w:rsidP="00413104" w:rsidRDefault="00413104">
            <w:pPr>
              <w:ind w:right="288"/>
              <w:jc w:val="right"/>
              <w:rPr>
                <w:rFonts w:ascii="Arial" w:hAnsi="Arial" w:cs="Arial"/>
                <w:sz w:val="22"/>
                <w:szCs w:val="22"/>
              </w:rPr>
            </w:pPr>
            <w:r>
              <w:rPr>
                <w:rFonts w:ascii="Arial" w:hAnsi="Arial" w:cs="Arial"/>
                <w:color w:val="000000"/>
                <w:sz w:val="22"/>
                <w:szCs w:val="22"/>
              </w:rPr>
              <w:t>$123,600</w:t>
            </w:r>
          </w:p>
        </w:tc>
        <w:tc>
          <w:tcPr>
            <w:tcW w:w="180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vAlign w:val="center"/>
          </w:tcPr>
          <w:p w:rsidRPr="002F22F4" w:rsidR="00413104" w:rsidP="00413104" w:rsidRDefault="00413104">
            <w:pPr>
              <w:ind w:right="288"/>
              <w:jc w:val="right"/>
              <w:rPr>
                <w:rFonts w:ascii="Arial" w:hAnsi="Arial" w:cs="Arial"/>
                <w:sz w:val="22"/>
                <w:szCs w:val="22"/>
              </w:rPr>
            </w:pPr>
            <w:r>
              <w:rPr>
                <w:rFonts w:ascii="Arial" w:hAnsi="Arial" w:cs="Arial"/>
                <w:color w:val="000000"/>
                <w:sz w:val="22"/>
                <w:szCs w:val="22"/>
              </w:rPr>
              <w:t>$123,600</w:t>
            </w:r>
          </w:p>
        </w:tc>
      </w:tr>
      <w:tr w:rsidRPr="002F22F4" w:rsidR="00413104"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Pr>
                <w:rFonts w:ascii="Arial" w:hAnsi="Arial" w:cs="Arial"/>
                <w:color w:val="000000"/>
                <w:sz w:val="22"/>
                <w:szCs w:val="22"/>
              </w:rPr>
              <w:t>49.8</w:t>
            </w:r>
          </w:p>
        </w:tc>
        <w:tc>
          <w:tcPr>
            <w:tcW w:w="198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41,200</w:t>
            </w:r>
          </w:p>
        </w:tc>
        <w:tc>
          <w:tcPr>
            <w:tcW w:w="180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41,200</w:t>
            </w:r>
          </w:p>
        </w:tc>
      </w:tr>
      <w:tr w:rsidRPr="002F22F4" w:rsidR="00413104" w:rsidTr="00540CF7">
        <w:trPr>
          <w:trHeight w:val="315"/>
          <w:jc w:val="center"/>
        </w:trPr>
        <w:tc>
          <w:tcPr>
            <w:tcW w:w="1908" w:type="dxa"/>
            <w:tcBorders>
              <w:top w:val="nil"/>
              <w:left w:val="single" w:color="auto" w:sz="8" w:space="0"/>
              <w:bottom w:val="single" w:color="auto" w:sz="8" w:space="0"/>
              <w:right w:val="single" w:color="auto" w:sz="8" w:space="0"/>
            </w:tcBorders>
            <w:shd w:val="clear" w:color="auto" w:fill="auto"/>
            <w:vAlign w:val="bottom"/>
          </w:tcPr>
          <w:p w:rsidRPr="002F22F4" w:rsidR="00413104" w:rsidP="003D1BB7" w:rsidRDefault="00413104">
            <w:pPr>
              <w:rPr>
                <w:rFonts w:ascii="Arial" w:hAnsi="Arial" w:cs="Arial"/>
                <w:color w:val="000000"/>
                <w:sz w:val="22"/>
                <w:szCs w:val="22"/>
              </w:rPr>
            </w:pPr>
            <w:r>
              <w:rPr>
                <w:rFonts w:ascii="Arial" w:hAnsi="Arial" w:cs="Arial"/>
                <w:color w:val="000000"/>
                <w:sz w:val="22"/>
                <w:szCs w:val="22"/>
              </w:rPr>
              <w:t>49.8</w:t>
            </w:r>
          </w:p>
        </w:tc>
        <w:tc>
          <w:tcPr>
            <w:tcW w:w="198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234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82,400</w:t>
            </w:r>
          </w:p>
        </w:tc>
        <w:tc>
          <w:tcPr>
            <w:tcW w:w="1800" w:type="dxa"/>
            <w:tcBorders>
              <w:top w:val="nil"/>
              <w:left w:val="nil"/>
              <w:bottom w:val="single" w:color="auto" w:sz="8" w:space="0"/>
              <w:right w:val="single" w:color="auto" w:sz="8" w:space="0"/>
            </w:tcBorders>
            <w:shd w:val="clear" w:color="auto" w:fill="auto"/>
          </w:tcPr>
          <w:p w:rsidRPr="002F22F4" w:rsidR="00413104" w:rsidP="00413104" w:rsidRDefault="00413104">
            <w:pPr>
              <w:ind w:right="288"/>
              <w:jc w:val="right"/>
              <w:rPr>
                <w:rFonts w:ascii="Arial" w:hAnsi="Arial" w:cs="Arial"/>
                <w:sz w:val="22"/>
                <w:szCs w:val="22"/>
              </w:rPr>
            </w:pPr>
            <w:r>
              <w:rPr>
                <w:rFonts w:ascii="Arial" w:hAnsi="Arial" w:cs="Arial"/>
                <w:sz w:val="22"/>
                <w:szCs w:val="22"/>
              </w:rPr>
              <w:t>$0</w:t>
            </w:r>
          </w:p>
        </w:tc>
        <w:tc>
          <w:tcPr>
            <w:tcW w:w="1620" w:type="dxa"/>
            <w:tcBorders>
              <w:top w:val="nil"/>
              <w:left w:val="nil"/>
              <w:bottom w:val="single" w:color="auto" w:sz="8" w:space="0"/>
              <w:right w:val="single" w:color="auto" w:sz="8" w:space="0"/>
            </w:tcBorders>
            <w:shd w:val="clear" w:color="auto" w:fill="auto"/>
            <w:vAlign w:val="center"/>
          </w:tcPr>
          <w:p w:rsidRPr="002F22F4" w:rsidR="00413104" w:rsidP="00D25C89" w:rsidRDefault="00413104">
            <w:pPr>
              <w:ind w:right="288"/>
              <w:jc w:val="right"/>
              <w:rPr>
                <w:rFonts w:ascii="Arial" w:hAnsi="Arial" w:cs="Arial"/>
                <w:sz w:val="22"/>
                <w:szCs w:val="22"/>
              </w:rPr>
            </w:pPr>
            <w:r>
              <w:rPr>
                <w:rFonts w:ascii="Arial" w:hAnsi="Arial" w:cs="Arial"/>
                <w:color w:val="000000"/>
                <w:sz w:val="22"/>
                <w:szCs w:val="22"/>
              </w:rPr>
              <w:t>$</w:t>
            </w:r>
            <w:r w:rsidR="00A73C62">
              <w:rPr>
                <w:rFonts w:ascii="Arial" w:hAnsi="Arial" w:cs="Arial"/>
                <w:color w:val="000000"/>
                <w:sz w:val="22"/>
                <w:szCs w:val="22"/>
              </w:rPr>
              <w:t>82,400</w:t>
            </w:r>
          </w:p>
        </w:tc>
      </w:tr>
      <w:tr w:rsidRPr="002F22F4" w:rsidR="00413104" w:rsidTr="0068606E">
        <w:trPr>
          <w:trHeight w:val="315"/>
          <w:jc w:val="center"/>
        </w:trPr>
        <w:tc>
          <w:tcPr>
            <w:tcW w:w="1908" w:type="dxa"/>
            <w:tcBorders>
              <w:top w:val="single" w:color="auto" w:sz="8" w:space="0"/>
              <w:left w:val="single" w:color="auto" w:sz="8" w:space="0"/>
              <w:bottom w:val="single" w:color="auto" w:sz="8" w:space="0"/>
              <w:right w:val="single" w:color="auto" w:sz="8" w:space="0"/>
            </w:tcBorders>
            <w:shd w:val="clear" w:color="auto" w:fill="D9D9D9"/>
            <w:vAlign w:val="bottom"/>
          </w:tcPr>
          <w:p w:rsidRPr="002F22F4" w:rsidR="00413104" w:rsidP="0068606E" w:rsidRDefault="00413104">
            <w:pPr>
              <w:rPr>
                <w:rFonts w:ascii="Arial" w:hAnsi="Arial" w:cs="Arial"/>
                <w:b/>
                <w:color w:val="000000"/>
                <w:sz w:val="22"/>
                <w:szCs w:val="22"/>
              </w:rPr>
            </w:pPr>
            <w:r w:rsidRPr="002F22F4">
              <w:rPr>
                <w:rFonts w:ascii="Arial" w:hAnsi="Arial" w:cs="Arial"/>
                <w:b/>
                <w:color w:val="000000"/>
                <w:sz w:val="22"/>
                <w:szCs w:val="22"/>
              </w:rPr>
              <w:t>Total</w:t>
            </w:r>
          </w:p>
        </w:tc>
        <w:tc>
          <w:tcPr>
            <w:tcW w:w="1980" w:type="dxa"/>
            <w:tcBorders>
              <w:top w:val="single" w:color="auto" w:sz="8" w:space="0"/>
              <w:left w:val="nil"/>
              <w:bottom w:val="single" w:color="auto" w:sz="8" w:space="0"/>
              <w:right w:val="single" w:color="auto" w:sz="8" w:space="0"/>
            </w:tcBorders>
            <w:shd w:val="clear" w:color="auto" w:fill="D9D9D9"/>
          </w:tcPr>
          <w:p w:rsidRPr="002F22F4" w:rsidR="00413104" w:rsidP="0068606E" w:rsidRDefault="00413104">
            <w:pPr>
              <w:ind w:right="288"/>
              <w:jc w:val="right"/>
              <w:rPr>
                <w:rFonts w:ascii="Arial" w:hAnsi="Arial" w:cs="Arial"/>
                <w:b/>
                <w:sz w:val="22"/>
                <w:szCs w:val="22"/>
              </w:rPr>
            </w:pPr>
            <w:r w:rsidRPr="002F22F4">
              <w:rPr>
                <w:rFonts w:ascii="Arial" w:hAnsi="Arial" w:cs="Arial"/>
                <w:b/>
                <w:sz w:val="22"/>
                <w:szCs w:val="22"/>
              </w:rPr>
              <w:t xml:space="preserve">$0 </w:t>
            </w:r>
          </w:p>
        </w:tc>
        <w:tc>
          <w:tcPr>
            <w:tcW w:w="2340" w:type="dxa"/>
            <w:tcBorders>
              <w:top w:val="single" w:color="auto" w:sz="8" w:space="0"/>
              <w:left w:val="nil"/>
              <w:bottom w:val="single" w:color="auto" w:sz="8" w:space="0"/>
              <w:right w:val="single" w:color="auto" w:sz="8" w:space="0"/>
            </w:tcBorders>
            <w:shd w:val="clear" w:color="auto" w:fill="D9D9D9"/>
          </w:tcPr>
          <w:p w:rsidRPr="002F22F4" w:rsidR="00413104" w:rsidP="00D25C89" w:rsidRDefault="00413104">
            <w:pPr>
              <w:ind w:right="288"/>
              <w:jc w:val="right"/>
              <w:rPr>
                <w:rFonts w:ascii="Arial" w:hAnsi="Arial" w:cs="Arial"/>
                <w:b/>
                <w:sz w:val="22"/>
                <w:szCs w:val="22"/>
              </w:rPr>
            </w:pPr>
            <w:r w:rsidRPr="002F22F4">
              <w:rPr>
                <w:rFonts w:ascii="Arial" w:hAnsi="Arial" w:cs="Arial"/>
                <w:b/>
                <w:sz w:val="22"/>
                <w:szCs w:val="22"/>
              </w:rPr>
              <w:t>$</w:t>
            </w:r>
            <w:r w:rsidR="00A73C62">
              <w:rPr>
                <w:rFonts w:ascii="Arial" w:hAnsi="Arial" w:cs="Arial"/>
                <w:b/>
                <w:sz w:val="22"/>
                <w:szCs w:val="22"/>
              </w:rPr>
              <w:t>783,278</w:t>
            </w:r>
          </w:p>
        </w:tc>
        <w:tc>
          <w:tcPr>
            <w:tcW w:w="1800" w:type="dxa"/>
            <w:tcBorders>
              <w:top w:val="single" w:color="auto" w:sz="8" w:space="0"/>
              <w:left w:val="nil"/>
              <w:bottom w:val="single" w:color="auto" w:sz="8" w:space="0"/>
              <w:right w:val="single" w:color="auto" w:sz="8" w:space="0"/>
            </w:tcBorders>
            <w:shd w:val="clear" w:color="auto" w:fill="D9D9D9"/>
          </w:tcPr>
          <w:p w:rsidRPr="002F22F4" w:rsidR="00413104" w:rsidP="00D25C89" w:rsidRDefault="00413104">
            <w:pPr>
              <w:ind w:right="288"/>
              <w:jc w:val="right"/>
              <w:rPr>
                <w:rFonts w:ascii="Arial" w:hAnsi="Arial" w:cs="Arial"/>
                <w:b/>
                <w:sz w:val="22"/>
                <w:szCs w:val="22"/>
              </w:rPr>
            </w:pPr>
            <w:r w:rsidRPr="002F22F4">
              <w:rPr>
                <w:rFonts w:ascii="Arial" w:hAnsi="Arial" w:cs="Arial"/>
                <w:b/>
                <w:sz w:val="22"/>
                <w:szCs w:val="22"/>
              </w:rPr>
              <w:t>$</w:t>
            </w:r>
            <w:r>
              <w:rPr>
                <w:rFonts w:ascii="Arial" w:hAnsi="Arial" w:cs="Arial"/>
                <w:b/>
                <w:sz w:val="22"/>
                <w:szCs w:val="22"/>
              </w:rPr>
              <w:t>1,196,</w:t>
            </w:r>
            <w:r w:rsidR="00A73C62">
              <w:rPr>
                <w:rFonts w:ascii="Arial" w:hAnsi="Arial" w:cs="Arial"/>
                <w:b/>
                <w:sz w:val="22"/>
                <w:szCs w:val="22"/>
              </w:rPr>
              <w:t>891</w:t>
            </w:r>
            <w:r w:rsidRPr="002F22F4" w:rsidR="00A73C62">
              <w:rPr>
                <w:rFonts w:ascii="Arial" w:hAnsi="Arial" w:cs="Arial"/>
                <w:b/>
                <w:sz w:val="22"/>
                <w:szCs w:val="22"/>
              </w:rPr>
              <w:t xml:space="preserve"> </w:t>
            </w:r>
          </w:p>
        </w:tc>
        <w:tc>
          <w:tcPr>
            <w:tcW w:w="1620" w:type="dxa"/>
            <w:tcBorders>
              <w:top w:val="single" w:color="auto" w:sz="8" w:space="0"/>
              <w:left w:val="nil"/>
              <w:bottom w:val="single" w:color="auto" w:sz="8" w:space="0"/>
              <w:right w:val="single" w:color="auto" w:sz="8" w:space="0"/>
            </w:tcBorders>
            <w:shd w:val="clear" w:color="auto" w:fill="D9D9D9"/>
          </w:tcPr>
          <w:p w:rsidRPr="002F22F4" w:rsidR="00413104" w:rsidP="00D25C89" w:rsidRDefault="00413104">
            <w:pPr>
              <w:ind w:right="288"/>
              <w:jc w:val="right"/>
              <w:rPr>
                <w:rFonts w:ascii="Arial" w:hAnsi="Arial" w:cs="Arial"/>
                <w:b/>
                <w:sz w:val="22"/>
                <w:szCs w:val="22"/>
              </w:rPr>
            </w:pPr>
            <w:r w:rsidRPr="002F22F4">
              <w:rPr>
                <w:rFonts w:ascii="Arial" w:hAnsi="Arial" w:cs="Arial"/>
                <w:b/>
                <w:sz w:val="22"/>
                <w:szCs w:val="22"/>
              </w:rPr>
              <w:t>$</w:t>
            </w:r>
            <w:r w:rsidR="00A73C62">
              <w:rPr>
                <w:rFonts w:ascii="Arial" w:hAnsi="Arial" w:cs="Arial"/>
                <w:b/>
                <w:sz w:val="22"/>
                <w:szCs w:val="22"/>
              </w:rPr>
              <w:t>1,980,169</w:t>
            </w:r>
          </w:p>
        </w:tc>
      </w:tr>
    </w:tbl>
    <w:p w:rsidR="00D16478" w:rsidP="007366E6" w:rsidRDefault="00D16478">
      <w:pPr>
        <w:pStyle w:val="BodyText12pt"/>
        <w:tabs>
          <w:tab w:val="right" w:pos="9360"/>
        </w:tabs>
        <w:rPr>
          <w:rFonts w:ascii="Arial" w:hAnsi="Arial" w:cs="Arial"/>
          <w:szCs w:val="24"/>
          <w:lang w:val="en-US"/>
        </w:rPr>
      </w:pPr>
    </w:p>
    <w:p w:rsidR="00AD110B" w:rsidP="007366E6" w:rsidRDefault="008838BB">
      <w:pPr>
        <w:pStyle w:val="BodyText12pt"/>
        <w:tabs>
          <w:tab w:val="right" w:pos="9360"/>
        </w:tabs>
        <w:rPr>
          <w:rFonts w:ascii="Arial" w:hAnsi="Arial" w:cs="Arial"/>
          <w:szCs w:val="24"/>
          <w:lang w:val="en-US"/>
        </w:rPr>
      </w:pPr>
      <w:r>
        <w:rPr>
          <w:rFonts w:ascii="Arial" w:hAnsi="Arial" w:cs="Arial"/>
          <w:szCs w:val="24"/>
          <w:lang w:val="en-US"/>
        </w:rPr>
        <w:t xml:space="preserve">GRAND TOTAL COST BURDEN: </w:t>
      </w:r>
      <w:r w:rsidR="00F35C1F">
        <w:rPr>
          <w:rFonts w:ascii="Arial" w:hAnsi="Arial" w:cs="Arial"/>
          <w:szCs w:val="24"/>
          <w:lang w:val="en-US"/>
        </w:rPr>
        <w:t>$</w:t>
      </w:r>
      <w:r w:rsidR="00A73C62">
        <w:rPr>
          <w:rFonts w:ascii="Arial" w:hAnsi="Arial" w:cs="Arial"/>
          <w:szCs w:val="24"/>
          <w:lang w:val="en-US"/>
        </w:rPr>
        <w:t>1,980,169</w:t>
      </w:r>
    </w:p>
    <w:p w:rsidRPr="00466004" w:rsidR="007366E6" w:rsidP="007366E6" w:rsidRDefault="007366E6">
      <w:pPr>
        <w:pStyle w:val="BodyText12pt"/>
        <w:tabs>
          <w:tab w:val="right" w:pos="9360"/>
        </w:tabs>
        <w:rPr>
          <w:rFonts w:ascii="Arial" w:hAnsi="Arial" w:cs="Arial"/>
          <w:szCs w:val="24"/>
          <w:lang w:val="en-US"/>
        </w:rPr>
      </w:pPr>
      <w:r>
        <w:rPr>
          <w:rFonts w:ascii="Arial" w:hAnsi="Arial" w:cs="Arial"/>
          <w:szCs w:val="24"/>
          <w:lang w:val="en-US"/>
        </w:rPr>
        <w:tab/>
        <w:t xml:space="preserve">           </w:t>
      </w:r>
    </w:p>
    <w:p w:rsidRPr="002F22F4" w:rsidR="00DF005E" w:rsidP="00AB363A"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2F22F4">
        <w:rPr>
          <w:rFonts w:ascii="Arial" w:hAnsi="Arial" w:cs="Arial"/>
          <w:b/>
          <w:szCs w:val="24"/>
        </w:rPr>
        <w:t xml:space="preserve">14.  Provide estimates of annualized cost to the Federal government. </w:t>
      </w:r>
      <w:r w:rsidRPr="002F22F4" w:rsidR="00360FB3">
        <w:rPr>
          <w:rFonts w:ascii="Arial" w:hAnsi="Arial" w:cs="Arial"/>
          <w:b/>
          <w:szCs w:val="24"/>
        </w:rPr>
        <w:t xml:space="preserve"> </w:t>
      </w:r>
      <w:r w:rsidRPr="002F22F4">
        <w:rPr>
          <w:rFonts w:ascii="Arial" w:hAnsi="Arial" w:cs="Arial"/>
          <w:b/>
          <w:szCs w:val="24"/>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2F22F4" w:rsidR="00360FB3">
        <w:rPr>
          <w:rFonts w:ascii="Arial" w:hAnsi="Arial" w:cs="Arial"/>
          <w:b/>
          <w:szCs w:val="24"/>
        </w:rPr>
        <w:t xml:space="preserve"> </w:t>
      </w:r>
      <w:r w:rsidRPr="002F22F4">
        <w:rPr>
          <w:rFonts w:ascii="Arial" w:hAnsi="Arial" w:cs="Arial"/>
          <w:b/>
          <w:szCs w:val="24"/>
        </w:rPr>
        <w:t>Agencies also may aggregate cost estimates from Items 12, 13, and 14 in a single table.</w:t>
      </w:r>
    </w:p>
    <w:p w:rsidRPr="003D1BB7" w:rsidR="00AD110B" w:rsidP="00EC26BE" w:rsidRDefault="00AD110B">
      <w:pPr>
        <w:rPr>
          <w:rFonts w:ascii="Arial" w:hAnsi="Arial" w:cs="Arial"/>
          <w:b/>
          <w:szCs w:val="24"/>
        </w:rPr>
      </w:pPr>
      <w:r w:rsidRPr="003D1BB7">
        <w:rPr>
          <w:rFonts w:ascii="Arial" w:hAnsi="Arial" w:cs="Arial"/>
          <w:b/>
          <w:szCs w:val="24"/>
        </w:rPr>
        <w:t>Coal:</w:t>
      </w:r>
    </w:p>
    <w:p w:rsidRPr="002F22F4" w:rsidR="00EC26BE" w:rsidP="00EC26BE" w:rsidRDefault="00F2797F">
      <w:pPr>
        <w:rPr>
          <w:rFonts w:ascii="Arial" w:hAnsi="Arial" w:cs="Arial"/>
          <w:szCs w:val="24"/>
        </w:rPr>
      </w:pPr>
      <w:r w:rsidRPr="002F22F4">
        <w:rPr>
          <w:rFonts w:ascii="Arial" w:hAnsi="Arial" w:cs="Arial"/>
          <w:szCs w:val="24"/>
        </w:rPr>
        <w:t xml:space="preserve">MSHA inspectors examine </w:t>
      </w:r>
      <w:r w:rsidRPr="002F22F4" w:rsidR="00E84A6F">
        <w:rPr>
          <w:rFonts w:ascii="Arial" w:hAnsi="Arial" w:cs="Arial"/>
          <w:szCs w:val="24"/>
        </w:rPr>
        <w:t xml:space="preserve">most </w:t>
      </w:r>
      <w:r w:rsidRPr="002F22F4">
        <w:rPr>
          <w:rFonts w:ascii="Arial" w:hAnsi="Arial" w:cs="Arial"/>
          <w:szCs w:val="24"/>
        </w:rPr>
        <w:t>records related to mine rescue teams and arrangements for emergency medical assistance and transportation for injured persons during routine inspections</w:t>
      </w:r>
      <w:r w:rsidRPr="002F22F4" w:rsidR="00E84A6F">
        <w:rPr>
          <w:rFonts w:ascii="Arial" w:hAnsi="Arial" w:cs="Arial"/>
          <w:szCs w:val="24"/>
        </w:rPr>
        <w:t xml:space="preserve"> at the mine or the mine rescue station</w:t>
      </w:r>
      <w:r w:rsidRPr="002F22F4">
        <w:rPr>
          <w:rFonts w:ascii="Arial" w:hAnsi="Arial" w:cs="Arial"/>
          <w:szCs w:val="24"/>
        </w:rPr>
        <w:t>.  MSHA estimates that the time expended for reviewing these records is minimal and</w:t>
      </w:r>
      <w:r w:rsidRPr="002F22F4" w:rsidR="007511AC">
        <w:rPr>
          <w:rFonts w:ascii="Arial" w:hAnsi="Arial" w:cs="Arial"/>
          <w:szCs w:val="24"/>
        </w:rPr>
        <w:t>,</w:t>
      </w:r>
      <w:r w:rsidRPr="002F22F4">
        <w:rPr>
          <w:rFonts w:ascii="Arial" w:hAnsi="Arial" w:cs="Arial"/>
          <w:szCs w:val="24"/>
        </w:rPr>
        <w:t xml:space="preserve"> therefore</w:t>
      </w:r>
      <w:r w:rsidRPr="002F22F4" w:rsidR="007511AC">
        <w:rPr>
          <w:rFonts w:ascii="Arial" w:hAnsi="Arial" w:cs="Arial"/>
          <w:szCs w:val="24"/>
        </w:rPr>
        <w:t>,</w:t>
      </w:r>
      <w:r w:rsidRPr="002F22F4">
        <w:rPr>
          <w:rFonts w:ascii="Arial" w:hAnsi="Arial" w:cs="Arial"/>
          <w:szCs w:val="24"/>
        </w:rPr>
        <w:t xml:space="preserve"> no cost burden has been assigned.  </w:t>
      </w:r>
      <w:r w:rsidRPr="002F22F4" w:rsidR="00E84A6F">
        <w:rPr>
          <w:rFonts w:ascii="Arial" w:hAnsi="Arial" w:cs="Arial"/>
          <w:szCs w:val="24"/>
        </w:rPr>
        <w:t xml:space="preserve">MSHA estimates that it takes an Agency safety specialist (GS 12) earning </w:t>
      </w:r>
      <w:r w:rsidRPr="002F22F4" w:rsidR="00E84A6F">
        <w:rPr>
          <w:rFonts w:ascii="Arial" w:hAnsi="Arial" w:cs="Arial"/>
          <w:szCs w:val="24"/>
        </w:rPr>
        <w:lastRenderedPageBreak/>
        <w:t>$</w:t>
      </w:r>
      <w:r w:rsidR="00836CDC">
        <w:rPr>
          <w:rFonts w:ascii="Arial" w:hAnsi="Arial" w:cs="Arial"/>
          <w:szCs w:val="24"/>
        </w:rPr>
        <w:t xml:space="preserve">56.62 </w:t>
      </w:r>
      <w:r w:rsidRPr="002F22F4" w:rsidR="00E84A6F">
        <w:rPr>
          <w:rFonts w:ascii="Arial" w:hAnsi="Arial" w:cs="Arial"/>
          <w:szCs w:val="24"/>
        </w:rPr>
        <w:t>per hour</w:t>
      </w:r>
      <w:r w:rsidR="005026F8">
        <w:rPr>
          <w:rStyle w:val="FootnoteReference"/>
          <w:rFonts w:ascii="Arial" w:hAnsi="Arial" w:cs="Arial"/>
          <w:szCs w:val="24"/>
        </w:rPr>
        <w:footnoteReference w:id="9"/>
      </w:r>
      <w:r w:rsidRPr="002F22F4" w:rsidR="000A1981">
        <w:rPr>
          <w:rFonts w:ascii="Arial" w:hAnsi="Arial" w:cs="Arial"/>
          <w:szCs w:val="24"/>
        </w:rPr>
        <w:t xml:space="preserve"> including benefits</w:t>
      </w:r>
      <w:r w:rsidRPr="002F22F4" w:rsidR="00E84A6F">
        <w:rPr>
          <w:rFonts w:ascii="Arial" w:hAnsi="Arial" w:cs="Arial"/>
          <w:szCs w:val="24"/>
        </w:rPr>
        <w:t>, approximately 1 hour to review and acknowledge the average statement or certification, and an Agency clerk (GS</w:t>
      </w:r>
      <w:r w:rsidRPr="002F22F4" w:rsidR="000A1981">
        <w:rPr>
          <w:rFonts w:ascii="Arial" w:hAnsi="Arial" w:cs="Arial"/>
          <w:szCs w:val="24"/>
        </w:rPr>
        <w:t> </w:t>
      </w:r>
      <w:r w:rsidR="009239C8">
        <w:rPr>
          <w:rFonts w:ascii="Arial" w:hAnsi="Arial" w:cs="Arial"/>
          <w:szCs w:val="24"/>
        </w:rPr>
        <w:t>7</w:t>
      </w:r>
      <w:r w:rsidRPr="002F22F4" w:rsidR="00E84A6F">
        <w:rPr>
          <w:rFonts w:ascii="Arial" w:hAnsi="Arial" w:cs="Arial"/>
          <w:szCs w:val="24"/>
        </w:rPr>
        <w:t>), earning $</w:t>
      </w:r>
      <w:r w:rsidR="009239C8">
        <w:rPr>
          <w:rFonts w:ascii="Arial" w:hAnsi="Arial" w:cs="Arial"/>
          <w:szCs w:val="24"/>
        </w:rPr>
        <w:t>33.21</w:t>
      </w:r>
      <w:r w:rsidRPr="002F22F4" w:rsidR="00E84A6F">
        <w:rPr>
          <w:rFonts w:ascii="Arial" w:hAnsi="Arial" w:cs="Arial"/>
          <w:szCs w:val="24"/>
        </w:rPr>
        <w:t xml:space="preserve"> per hour</w:t>
      </w:r>
      <w:r w:rsidR="005026F8">
        <w:rPr>
          <w:rStyle w:val="FootnoteReference"/>
          <w:rFonts w:ascii="Arial" w:hAnsi="Arial" w:cs="Arial"/>
          <w:szCs w:val="24"/>
        </w:rPr>
        <w:footnoteReference w:id="10"/>
      </w:r>
      <w:r w:rsidRPr="002F22F4" w:rsidR="000A1981">
        <w:rPr>
          <w:rFonts w:ascii="Arial" w:hAnsi="Arial" w:cs="Arial"/>
          <w:szCs w:val="24"/>
        </w:rPr>
        <w:t xml:space="preserve"> including benefits</w:t>
      </w:r>
      <w:r w:rsidRPr="002F22F4" w:rsidR="00E84A6F">
        <w:rPr>
          <w:rFonts w:ascii="Arial" w:hAnsi="Arial" w:cs="Arial"/>
          <w:szCs w:val="24"/>
        </w:rPr>
        <w:t>, approximately 15 minutes (0.25 hour) to process and file the statement</w:t>
      </w:r>
      <w:r w:rsidRPr="002F22F4" w:rsidR="00F730F9">
        <w:rPr>
          <w:rFonts w:ascii="Arial" w:hAnsi="Arial" w:cs="Arial"/>
          <w:szCs w:val="24"/>
        </w:rPr>
        <w:t>.</w:t>
      </w:r>
    </w:p>
    <w:p w:rsidRPr="002F22F4" w:rsidR="00FE28FD" w:rsidP="00425644" w:rsidRDefault="00FE28FD">
      <w:pPr>
        <w:tabs>
          <w:tab w:val="right" w:pos="9360"/>
        </w:tabs>
        <w:spacing w:after="120"/>
        <w:rPr>
          <w:rFonts w:ascii="Arial" w:hAnsi="Arial" w:cs="Arial"/>
          <w:szCs w:val="24"/>
        </w:rPr>
      </w:pPr>
    </w:p>
    <w:p w:rsidRPr="002F22F4" w:rsidR="00DF005E" w:rsidP="00425644" w:rsidRDefault="006A22D7">
      <w:pPr>
        <w:tabs>
          <w:tab w:val="right" w:pos="9360"/>
        </w:tabs>
        <w:spacing w:after="120"/>
        <w:rPr>
          <w:rFonts w:ascii="Arial" w:hAnsi="Arial" w:cs="Arial"/>
          <w:szCs w:val="24"/>
        </w:rPr>
      </w:pPr>
      <w:r w:rsidRPr="002F22F4">
        <w:rPr>
          <w:rFonts w:ascii="Arial" w:hAnsi="Arial" w:cs="Arial"/>
          <w:szCs w:val="24"/>
        </w:rPr>
        <w:t>All costs to the Federal government consist of staff salaries</w:t>
      </w:r>
      <w:r w:rsidR="002B0EAA">
        <w:rPr>
          <w:rFonts w:ascii="Arial" w:hAnsi="Arial" w:cs="Arial"/>
          <w:szCs w:val="24"/>
        </w:rPr>
        <w:t xml:space="preserve"> and benefits</w:t>
      </w:r>
      <w:r w:rsidRPr="002F22F4">
        <w:rPr>
          <w:rFonts w:ascii="Arial" w:hAnsi="Arial" w:cs="Arial"/>
          <w:szCs w:val="24"/>
        </w:rPr>
        <w:t xml:space="preserve">.  </w:t>
      </w:r>
      <w:r w:rsidRPr="002F22F4" w:rsidR="00F2797F">
        <w:rPr>
          <w:rFonts w:ascii="Arial" w:hAnsi="Arial" w:cs="Arial"/>
          <w:szCs w:val="24"/>
        </w:rPr>
        <w:t>The costs for the Agency's review of statements of rescue team availability</w:t>
      </w:r>
      <w:r w:rsidRPr="002F22F4" w:rsidR="00360FB3">
        <w:rPr>
          <w:rFonts w:ascii="Arial" w:hAnsi="Arial" w:cs="Arial"/>
          <w:szCs w:val="24"/>
        </w:rPr>
        <w:t xml:space="preserve"> under </w:t>
      </w:r>
      <w:r w:rsidR="0083747A">
        <w:rPr>
          <w:rFonts w:ascii="Arial" w:hAnsi="Arial" w:cs="Arial"/>
          <w:szCs w:val="24"/>
        </w:rPr>
        <w:t>s</w:t>
      </w:r>
      <w:r w:rsidR="0085183D">
        <w:rPr>
          <w:rFonts w:ascii="Arial" w:hAnsi="Arial" w:cs="Arial"/>
          <w:szCs w:val="24"/>
        </w:rPr>
        <w:t>ection</w:t>
      </w:r>
      <w:r w:rsidRPr="002F22F4" w:rsidR="00360FB3">
        <w:rPr>
          <w:rFonts w:ascii="Arial" w:hAnsi="Arial" w:cs="Arial"/>
          <w:szCs w:val="24"/>
        </w:rPr>
        <w:t> 49.12,</w:t>
      </w:r>
      <w:r w:rsidRPr="002F22F4" w:rsidR="00F2797F">
        <w:rPr>
          <w:rFonts w:ascii="Arial" w:hAnsi="Arial" w:cs="Arial"/>
          <w:szCs w:val="24"/>
        </w:rPr>
        <w:t xml:space="preserve"> review and approval of applications for alternative mine rescue capability</w:t>
      </w:r>
      <w:r w:rsidRPr="002F22F4" w:rsidR="00360FB3">
        <w:rPr>
          <w:rFonts w:ascii="Arial" w:hAnsi="Arial" w:cs="Arial"/>
          <w:szCs w:val="24"/>
        </w:rPr>
        <w:t xml:space="preserve"> under </w:t>
      </w:r>
      <w:r w:rsidR="0083747A">
        <w:rPr>
          <w:rFonts w:ascii="Arial" w:hAnsi="Arial" w:cs="Arial"/>
          <w:szCs w:val="24"/>
        </w:rPr>
        <w:t>s</w:t>
      </w:r>
      <w:r w:rsidR="0085183D">
        <w:rPr>
          <w:rFonts w:ascii="Arial" w:hAnsi="Arial" w:cs="Arial"/>
          <w:szCs w:val="24"/>
        </w:rPr>
        <w:t>ection</w:t>
      </w:r>
      <w:r w:rsidRPr="002F22F4" w:rsidR="00360FB3">
        <w:rPr>
          <w:rFonts w:ascii="Arial" w:hAnsi="Arial" w:cs="Arial"/>
          <w:szCs w:val="24"/>
        </w:rPr>
        <w:t> 49.13</w:t>
      </w:r>
      <w:r w:rsidRPr="002F22F4" w:rsidR="00E84A6F">
        <w:rPr>
          <w:rFonts w:ascii="Arial" w:hAnsi="Arial" w:cs="Arial"/>
          <w:szCs w:val="24"/>
        </w:rPr>
        <w:t>,</w:t>
      </w:r>
      <w:r w:rsidRPr="002F22F4" w:rsidR="00F2797F">
        <w:rPr>
          <w:rFonts w:ascii="Arial" w:hAnsi="Arial" w:cs="Arial"/>
          <w:szCs w:val="24"/>
        </w:rPr>
        <w:t xml:space="preserve"> and </w:t>
      </w:r>
      <w:r w:rsidRPr="002F22F4" w:rsidR="00E84A6F">
        <w:rPr>
          <w:rFonts w:ascii="Arial" w:hAnsi="Arial" w:cs="Arial"/>
          <w:szCs w:val="24"/>
        </w:rPr>
        <w:t>review of certifications of rescue team qualifications under</w:t>
      </w:r>
      <w:r w:rsidR="0083747A">
        <w:rPr>
          <w:rFonts w:ascii="Arial" w:hAnsi="Arial" w:cs="Arial"/>
          <w:szCs w:val="24"/>
        </w:rPr>
        <w:t xml:space="preserve"> s</w:t>
      </w:r>
      <w:r w:rsidR="0085183D">
        <w:rPr>
          <w:rFonts w:ascii="Arial" w:hAnsi="Arial" w:cs="Arial"/>
          <w:szCs w:val="24"/>
        </w:rPr>
        <w:t>ection</w:t>
      </w:r>
      <w:r w:rsidRPr="002F22F4" w:rsidR="00E84A6F">
        <w:rPr>
          <w:rFonts w:ascii="Arial" w:hAnsi="Arial" w:cs="Arial"/>
          <w:szCs w:val="24"/>
        </w:rPr>
        <w:t> 49.50 are as follows:</w:t>
      </w:r>
    </w:p>
    <w:p w:rsidRPr="002F22F4" w:rsidR="00E84A6F" w:rsidP="00791BFA" w:rsidRDefault="0085183D">
      <w:pPr>
        <w:keepNext/>
        <w:tabs>
          <w:tab w:val="right" w:pos="9360"/>
        </w:tabs>
        <w:spacing w:before="240" w:after="120"/>
        <w:rPr>
          <w:rFonts w:ascii="Arial" w:hAnsi="Arial" w:cs="Arial"/>
          <w:szCs w:val="24"/>
        </w:rPr>
      </w:pPr>
      <w:r>
        <w:rPr>
          <w:rFonts w:ascii="Arial" w:hAnsi="Arial" w:cs="Arial"/>
          <w:b/>
          <w:szCs w:val="24"/>
          <w:u w:val="single"/>
        </w:rPr>
        <w:t>Section</w:t>
      </w:r>
      <w:r w:rsidRPr="002F22F4" w:rsidR="00C969BA">
        <w:rPr>
          <w:rFonts w:ascii="Arial" w:hAnsi="Arial" w:cs="Arial"/>
          <w:b/>
          <w:szCs w:val="24"/>
          <w:u w:val="single"/>
        </w:rPr>
        <w:t> 49.12 Availability of Mine Rescue Teams</w:t>
      </w:r>
    </w:p>
    <w:p w:rsidRPr="002F22F4" w:rsidR="000F3756" w:rsidP="00791BFA" w:rsidRDefault="00E131F4">
      <w:pPr>
        <w:pStyle w:val="BodyText12pt"/>
        <w:keepNext/>
        <w:keepLines/>
        <w:rPr>
          <w:rFonts w:ascii="Arial" w:hAnsi="Arial" w:cs="Arial"/>
          <w:szCs w:val="24"/>
          <w:u w:val="single"/>
        </w:rPr>
      </w:pPr>
      <w:r w:rsidRPr="002F22F4">
        <w:rPr>
          <w:rFonts w:ascii="Arial" w:hAnsi="Arial" w:cs="Arial"/>
          <w:szCs w:val="24"/>
          <w:u w:val="single"/>
        </w:rPr>
        <w:t>Cost to Federal Government</w:t>
      </w:r>
    </w:p>
    <w:p w:rsidRPr="00791BFA" w:rsidR="000F3756" w:rsidP="00791BFA" w:rsidRDefault="00897842">
      <w:pPr>
        <w:pStyle w:val="BodyText12pt"/>
        <w:ind w:left="360"/>
        <w:rPr>
          <w:rFonts w:ascii="Arial" w:hAnsi="Arial" w:cs="Arial"/>
          <w:szCs w:val="24"/>
          <w:lang w:val="en-US"/>
        </w:rPr>
      </w:pPr>
      <w:r>
        <w:rPr>
          <w:rFonts w:ascii="Arial" w:hAnsi="Arial" w:cs="Arial"/>
          <w:szCs w:val="24"/>
          <w:lang w:val="en-US"/>
        </w:rPr>
        <w:t>10</w:t>
      </w:r>
      <w:r w:rsidRPr="00897842" w:rsidR="000F3756">
        <w:rPr>
          <w:rFonts w:ascii="Arial" w:hAnsi="Arial" w:cs="Arial"/>
          <w:szCs w:val="24"/>
        </w:rPr>
        <w:t xml:space="preserve"> </w:t>
      </w:r>
      <w:r w:rsidRPr="00897842" w:rsidR="00E131F4">
        <w:rPr>
          <w:rFonts w:ascii="Arial" w:hAnsi="Arial" w:cs="Arial"/>
          <w:szCs w:val="24"/>
        </w:rPr>
        <w:t>statements</w:t>
      </w:r>
      <w:r w:rsidRPr="002F22F4" w:rsidR="00E131F4">
        <w:rPr>
          <w:rFonts w:ascii="Arial" w:hAnsi="Arial" w:cs="Arial"/>
          <w:szCs w:val="24"/>
        </w:rPr>
        <w:t xml:space="preserve"> x 1 </w:t>
      </w:r>
      <w:r w:rsidR="001234E2">
        <w:rPr>
          <w:rFonts w:ascii="Arial" w:hAnsi="Arial" w:cs="Arial"/>
          <w:szCs w:val="24"/>
        </w:rPr>
        <w:t xml:space="preserve">h </w:t>
      </w:r>
      <w:r w:rsidRPr="002F22F4" w:rsidR="000F3756">
        <w:rPr>
          <w:rFonts w:ascii="Arial" w:hAnsi="Arial" w:cs="Arial"/>
          <w:szCs w:val="24"/>
        </w:rPr>
        <w:t>x $</w:t>
      </w:r>
      <w:r w:rsidR="007C4942">
        <w:rPr>
          <w:rFonts w:ascii="Arial" w:hAnsi="Arial" w:cs="Arial"/>
          <w:szCs w:val="24"/>
          <w:lang w:val="en-US"/>
        </w:rPr>
        <w:t>56.62</w:t>
      </w:r>
      <w:r w:rsidRPr="002F22F4" w:rsidR="00E131F4">
        <w:rPr>
          <w:rFonts w:ascii="Arial" w:hAnsi="Arial" w:cs="Arial"/>
          <w:szCs w:val="24"/>
        </w:rPr>
        <w:t>/</w:t>
      </w:r>
      <w:r w:rsidR="00283769">
        <w:rPr>
          <w:rFonts w:ascii="Arial" w:hAnsi="Arial" w:cs="Arial"/>
          <w:szCs w:val="24"/>
        </w:rPr>
        <w:t xml:space="preserve">h </w:t>
      </w:r>
      <w:r w:rsidRPr="002F22F4" w:rsidR="000F3756">
        <w:rPr>
          <w:rFonts w:ascii="Arial" w:hAnsi="Arial" w:cs="Arial"/>
          <w:szCs w:val="24"/>
        </w:rPr>
        <w:t>=</w:t>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7F2376">
        <w:rPr>
          <w:rFonts w:ascii="Arial" w:hAnsi="Arial" w:cs="Arial"/>
          <w:szCs w:val="24"/>
          <w:lang w:val="en-US"/>
        </w:rPr>
        <w:tab/>
      </w:r>
      <w:r w:rsidRPr="002F22F4" w:rsidR="000F3756">
        <w:rPr>
          <w:rFonts w:ascii="Arial" w:hAnsi="Arial" w:cs="Arial"/>
          <w:szCs w:val="24"/>
        </w:rPr>
        <w:t>$</w:t>
      </w:r>
      <w:r w:rsidR="009239C8">
        <w:rPr>
          <w:rFonts w:ascii="Arial" w:hAnsi="Arial" w:cs="Arial"/>
          <w:szCs w:val="24"/>
          <w:lang w:val="en-US"/>
        </w:rPr>
        <w:t>566</w:t>
      </w:r>
    </w:p>
    <w:p w:rsidRPr="00791BFA" w:rsidR="00142FDB" w:rsidP="00791BFA" w:rsidRDefault="00897842">
      <w:pPr>
        <w:pStyle w:val="BodyText12pt"/>
        <w:ind w:left="360"/>
        <w:rPr>
          <w:rFonts w:ascii="Arial" w:hAnsi="Arial" w:cs="Arial"/>
          <w:szCs w:val="24"/>
          <w:lang w:val="en-US"/>
        </w:rPr>
      </w:pPr>
      <w:r>
        <w:rPr>
          <w:rFonts w:ascii="Arial" w:hAnsi="Arial" w:cs="Arial"/>
          <w:szCs w:val="24"/>
          <w:lang w:val="en-US"/>
        </w:rPr>
        <w:t>10</w:t>
      </w:r>
      <w:r w:rsidRPr="00897842" w:rsidR="00E131F4">
        <w:rPr>
          <w:rFonts w:ascii="Arial" w:hAnsi="Arial" w:cs="Arial"/>
          <w:szCs w:val="24"/>
        </w:rPr>
        <w:t xml:space="preserve"> statements</w:t>
      </w:r>
      <w:r w:rsidRPr="002F22F4" w:rsidR="00E131F4">
        <w:rPr>
          <w:rFonts w:ascii="Arial" w:hAnsi="Arial" w:cs="Arial"/>
          <w:szCs w:val="24"/>
        </w:rPr>
        <w:t xml:space="preserve"> x </w:t>
      </w:r>
      <w:r w:rsidR="00F40A7D">
        <w:rPr>
          <w:rFonts w:ascii="Arial" w:hAnsi="Arial" w:cs="Arial"/>
          <w:szCs w:val="24"/>
          <w:lang w:val="en-US"/>
        </w:rPr>
        <w:t>15 minutes</w:t>
      </w:r>
      <w:r w:rsidR="0070544D">
        <w:rPr>
          <w:rFonts w:ascii="Arial" w:hAnsi="Arial" w:cs="Arial"/>
          <w:szCs w:val="24"/>
          <w:lang w:val="en-US"/>
        </w:rPr>
        <w:t xml:space="preserve"> </w:t>
      </w:r>
      <w:r w:rsidRPr="002F22F4" w:rsidR="000F3756">
        <w:rPr>
          <w:rFonts w:ascii="Arial" w:hAnsi="Arial" w:cs="Arial"/>
          <w:szCs w:val="24"/>
        </w:rPr>
        <w:t>x $</w:t>
      </w:r>
      <w:r w:rsidR="009239C8">
        <w:rPr>
          <w:rFonts w:ascii="Arial" w:hAnsi="Arial" w:cs="Arial"/>
          <w:szCs w:val="24"/>
          <w:lang w:val="en-US"/>
        </w:rPr>
        <w:t>33.21</w:t>
      </w:r>
      <w:r w:rsidRPr="002F22F4" w:rsidR="00E131F4">
        <w:rPr>
          <w:rFonts w:ascii="Arial" w:hAnsi="Arial" w:cs="Arial"/>
          <w:szCs w:val="24"/>
        </w:rPr>
        <w:t>/</w:t>
      </w:r>
      <w:r w:rsidR="00283769">
        <w:rPr>
          <w:rFonts w:ascii="Arial" w:hAnsi="Arial" w:cs="Arial"/>
          <w:szCs w:val="24"/>
        </w:rPr>
        <w:t xml:space="preserve">h </w:t>
      </w:r>
      <w:r w:rsidRPr="002F22F4" w:rsidR="000F3756">
        <w:rPr>
          <w:rFonts w:ascii="Arial" w:hAnsi="Arial" w:cs="Arial"/>
          <w:szCs w:val="24"/>
        </w:rPr>
        <w:t>=</w:t>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7F2376">
        <w:rPr>
          <w:rFonts w:ascii="Arial" w:hAnsi="Arial" w:cs="Arial"/>
          <w:szCs w:val="24"/>
          <w:lang w:val="en-US"/>
        </w:rPr>
        <w:tab/>
      </w:r>
      <w:r w:rsidRPr="00540CF7" w:rsidR="00273AA9">
        <w:rPr>
          <w:rFonts w:ascii="Arial" w:hAnsi="Arial" w:cs="Arial"/>
          <w:szCs w:val="24"/>
          <w:u w:val="single"/>
          <w:lang w:val="en-US"/>
        </w:rPr>
        <w:t xml:space="preserve">  </w:t>
      </w:r>
      <w:r w:rsidRPr="00273AA9" w:rsidR="000F3756">
        <w:rPr>
          <w:rFonts w:ascii="Arial" w:hAnsi="Arial" w:cs="Arial"/>
          <w:szCs w:val="24"/>
          <w:u w:val="single"/>
        </w:rPr>
        <w:t>$</w:t>
      </w:r>
      <w:r w:rsidR="009239C8">
        <w:rPr>
          <w:rFonts w:ascii="Arial" w:hAnsi="Arial" w:cs="Arial"/>
          <w:szCs w:val="24"/>
          <w:u w:val="single"/>
          <w:lang w:val="en-US"/>
        </w:rPr>
        <w:t>83</w:t>
      </w:r>
    </w:p>
    <w:p w:rsidR="000F3756" w:rsidP="00791BFA" w:rsidRDefault="00142FDB">
      <w:pPr>
        <w:pStyle w:val="BodyText12pt"/>
        <w:ind w:left="360"/>
        <w:rPr>
          <w:rFonts w:ascii="Arial" w:hAnsi="Arial" w:cs="Arial"/>
          <w:szCs w:val="24"/>
          <w:lang w:val="en-US"/>
        </w:rPr>
      </w:pPr>
      <w:r w:rsidRPr="002F22F4">
        <w:rPr>
          <w:rFonts w:ascii="Arial" w:hAnsi="Arial" w:cs="Arial"/>
          <w:szCs w:val="24"/>
        </w:rPr>
        <w:t xml:space="preserve">Cost </w:t>
      </w:r>
      <w:r w:rsidRPr="002F22F4" w:rsidR="00E131F4">
        <w:rPr>
          <w:rFonts w:ascii="Arial" w:hAnsi="Arial" w:cs="Arial"/>
          <w:szCs w:val="24"/>
        </w:rPr>
        <w:t>to Federal Government</w:t>
      </w:r>
      <w:r w:rsidR="00F40A7D">
        <w:rPr>
          <w:rFonts w:ascii="Arial" w:hAnsi="Arial" w:cs="Arial"/>
          <w:szCs w:val="24"/>
          <w:lang w:val="en-US"/>
        </w:rPr>
        <w:t xml:space="preserve"> =</w:t>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7F2376">
        <w:rPr>
          <w:rFonts w:ascii="Arial" w:hAnsi="Arial" w:cs="Arial"/>
          <w:szCs w:val="24"/>
          <w:lang w:val="en-US"/>
        </w:rPr>
        <w:tab/>
      </w:r>
      <w:r w:rsidRPr="002F22F4">
        <w:rPr>
          <w:rFonts w:ascii="Arial" w:hAnsi="Arial" w:cs="Arial"/>
          <w:szCs w:val="24"/>
        </w:rPr>
        <w:t>$</w:t>
      </w:r>
      <w:r w:rsidR="009239C8">
        <w:rPr>
          <w:rFonts w:ascii="Arial" w:hAnsi="Arial" w:cs="Arial"/>
          <w:szCs w:val="24"/>
          <w:lang w:val="en-US"/>
        </w:rPr>
        <w:t>649</w:t>
      </w:r>
    </w:p>
    <w:p w:rsidRPr="00791BFA" w:rsidR="00F40A7D" w:rsidP="00791BFA" w:rsidRDefault="00F40A7D">
      <w:pPr>
        <w:pStyle w:val="BodyText12pt"/>
        <w:rPr>
          <w:rFonts w:ascii="Arial" w:hAnsi="Arial" w:cs="Arial"/>
          <w:szCs w:val="24"/>
          <w:lang w:val="en-US"/>
        </w:rPr>
      </w:pPr>
    </w:p>
    <w:p w:rsidRPr="002F22F4" w:rsidR="00360FB3" w:rsidP="00791BFA" w:rsidRDefault="0085183D">
      <w:pPr>
        <w:keepNext/>
        <w:tabs>
          <w:tab w:val="right" w:pos="9360"/>
        </w:tabs>
        <w:spacing w:before="240" w:after="120"/>
        <w:rPr>
          <w:rFonts w:ascii="Arial" w:hAnsi="Arial" w:cs="Arial"/>
          <w:b/>
          <w:szCs w:val="24"/>
        </w:rPr>
      </w:pPr>
      <w:r>
        <w:rPr>
          <w:rFonts w:ascii="Arial" w:hAnsi="Arial" w:cs="Arial"/>
          <w:b/>
          <w:szCs w:val="24"/>
          <w:u w:val="single"/>
        </w:rPr>
        <w:t>Section</w:t>
      </w:r>
      <w:r w:rsidRPr="002F22F4" w:rsidR="00360FB3">
        <w:rPr>
          <w:rFonts w:ascii="Arial" w:hAnsi="Arial" w:cs="Arial"/>
          <w:b/>
          <w:szCs w:val="24"/>
          <w:u w:val="single"/>
        </w:rPr>
        <w:t> 49.13 Alternative Mine Rescue Capability for Small and Remote Mines</w:t>
      </w:r>
    </w:p>
    <w:p w:rsidRPr="002F22F4" w:rsidR="00142FDB" w:rsidP="00791BFA" w:rsidRDefault="00142FDB">
      <w:pPr>
        <w:pStyle w:val="BodyText12pt"/>
        <w:keepNext/>
        <w:rPr>
          <w:rFonts w:ascii="Arial" w:hAnsi="Arial" w:cs="Arial"/>
          <w:szCs w:val="24"/>
          <w:u w:val="single"/>
        </w:rPr>
      </w:pPr>
      <w:r w:rsidRPr="002F22F4">
        <w:rPr>
          <w:rFonts w:ascii="Arial" w:hAnsi="Arial" w:cs="Arial"/>
          <w:szCs w:val="24"/>
          <w:u w:val="single"/>
        </w:rPr>
        <w:t>Cost</w:t>
      </w:r>
      <w:r w:rsidRPr="002F22F4" w:rsidR="00E131F4">
        <w:rPr>
          <w:rFonts w:ascii="Arial" w:hAnsi="Arial" w:cs="Arial"/>
          <w:szCs w:val="24"/>
          <w:u w:val="single"/>
        </w:rPr>
        <w:t xml:space="preserve"> to Federal Government</w:t>
      </w:r>
    </w:p>
    <w:p w:rsidRPr="00791BFA" w:rsidR="00142FDB" w:rsidP="00791BFA" w:rsidRDefault="00E131F4">
      <w:pPr>
        <w:pStyle w:val="BodyText12pt"/>
        <w:ind w:left="360"/>
        <w:rPr>
          <w:rFonts w:ascii="Arial" w:hAnsi="Arial" w:cs="Arial"/>
          <w:szCs w:val="24"/>
          <w:lang w:val="en-US"/>
        </w:rPr>
      </w:pPr>
      <w:r w:rsidRPr="002F22F4">
        <w:rPr>
          <w:rFonts w:ascii="Arial" w:hAnsi="Arial" w:cs="Arial"/>
          <w:szCs w:val="24"/>
        </w:rPr>
        <w:t>2 applications x 1 </w:t>
      </w:r>
      <w:r w:rsidR="001234E2">
        <w:rPr>
          <w:rFonts w:ascii="Arial" w:hAnsi="Arial" w:cs="Arial"/>
          <w:szCs w:val="24"/>
        </w:rPr>
        <w:t xml:space="preserve">h </w:t>
      </w:r>
      <w:r w:rsidRPr="002F22F4" w:rsidR="00142FDB">
        <w:rPr>
          <w:rFonts w:ascii="Arial" w:hAnsi="Arial" w:cs="Arial"/>
          <w:szCs w:val="24"/>
        </w:rPr>
        <w:t>x $</w:t>
      </w:r>
      <w:r w:rsidR="007C4942">
        <w:rPr>
          <w:rFonts w:ascii="Arial" w:hAnsi="Arial" w:cs="Arial"/>
          <w:szCs w:val="24"/>
          <w:lang w:val="en-US"/>
        </w:rPr>
        <w:t>56.62</w:t>
      </w:r>
      <w:r w:rsidRPr="002F22F4" w:rsidR="000A1981">
        <w:rPr>
          <w:rFonts w:ascii="Arial" w:hAnsi="Arial" w:cs="Arial"/>
          <w:szCs w:val="24"/>
        </w:rPr>
        <w:t>/</w:t>
      </w:r>
      <w:r w:rsidR="00283769">
        <w:rPr>
          <w:rFonts w:ascii="Arial" w:hAnsi="Arial" w:cs="Arial"/>
          <w:szCs w:val="24"/>
        </w:rPr>
        <w:t xml:space="preserve">h </w:t>
      </w:r>
      <w:r w:rsidRPr="002F22F4" w:rsidR="00142FDB">
        <w:rPr>
          <w:rFonts w:ascii="Arial" w:hAnsi="Arial" w:cs="Arial"/>
          <w:szCs w:val="24"/>
        </w:rPr>
        <w:t>=</w:t>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F40A7D">
        <w:rPr>
          <w:rFonts w:ascii="Arial" w:hAnsi="Arial" w:cs="Arial"/>
          <w:szCs w:val="24"/>
          <w:lang w:val="en-US"/>
        </w:rPr>
        <w:tab/>
      </w:r>
      <w:r w:rsidR="007F2376">
        <w:rPr>
          <w:rFonts w:ascii="Arial" w:hAnsi="Arial" w:cs="Arial"/>
          <w:szCs w:val="24"/>
          <w:lang w:val="en-US"/>
        </w:rPr>
        <w:tab/>
      </w:r>
      <w:r w:rsidRPr="002F22F4" w:rsidR="00142FDB">
        <w:rPr>
          <w:rFonts w:ascii="Arial" w:hAnsi="Arial" w:cs="Arial"/>
          <w:szCs w:val="24"/>
        </w:rPr>
        <w:t>$</w:t>
      </w:r>
      <w:r w:rsidR="009239C8">
        <w:rPr>
          <w:rFonts w:ascii="Arial" w:hAnsi="Arial" w:cs="Arial"/>
          <w:szCs w:val="24"/>
          <w:lang w:val="en-US"/>
        </w:rPr>
        <w:t>113</w:t>
      </w:r>
    </w:p>
    <w:p w:rsidRPr="00540CF7" w:rsidR="00142FDB" w:rsidP="00791BFA" w:rsidRDefault="00E131F4">
      <w:pPr>
        <w:pStyle w:val="BodyText12pt"/>
        <w:ind w:left="360"/>
        <w:rPr>
          <w:rFonts w:ascii="Arial" w:hAnsi="Arial" w:cs="Arial"/>
          <w:szCs w:val="24"/>
          <w:u w:val="single"/>
          <w:lang w:val="en-US"/>
        </w:rPr>
      </w:pPr>
      <w:r w:rsidRPr="002F22F4">
        <w:rPr>
          <w:rFonts w:ascii="Arial" w:hAnsi="Arial" w:cs="Arial"/>
          <w:szCs w:val="24"/>
        </w:rPr>
        <w:t xml:space="preserve">2 applications x </w:t>
      </w:r>
      <w:r w:rsidR="007F2376">
        <w:rPr>
          <w:rFonts w:ascii="Arial" w:hAnsi="Arial" w:cs="Arial"/>
          <w:szCs w:val="24"/>
          <w:lang w:val="en-US"/>
        </w:rPr>
        <w:t>15 minutes</w:t>
      </w:r>
      <w:r w:rsidR="0070544D">
        <w:rPr>
          <w:rFonts w:ascii="Arial" w:hAnsi="Arial" w:cs="Arial"/>
          <w:szCs w:val="24"/>
          <w:lang w:val="en-US"/>
        </w:rPr>
        <w:t xml:space="preserve"> </w:t>
      </w:r>
      <w:r w:rsidRPr="002F22F4" w:rsidR="00142FDB">
        <w:rPr>
          <w:rFonts w:ascii="Arial" w:hAnsi="Arial" w:cs="Arial"/>
          <w:szCs w:val="24"/>
        </w:rPr>
        <w:t>x $</w:t>
      </w:r>
      <w:r w:rsidR="009239C8">
        <w:rPr>
          <w:rFonts w:ascii="Arial" w:hAnsi="Arial" w:cs="Arial"/>
          <w:szCs w:val="24"/>
          <w:lang w:val="en-US"/>
        </w:rPr>
        <w:t>33.21</w:t>
      </w:r>
      <w:r w:rsidRPr="002F22F4" w:rsidR="000A1981">
        <w:rPr>
          <w:rFonts w:ascii="Arial" w:hAnsi="Arial" w:cs="Arial"/>
          <w:szCs w:val="24"/>
        </w:rPr>
        <w:t>/</w:t>
      </w:r>
      <w:r w:rsidR="001234E2">
        <w:rPr>
          <w:rFonts w:ascii="Arial" w:hAnsi="Arial" w:cs="Arial"/>
          <w:szCs w:val="24"/>
        </w:rPr>
        <w:t xml:space="preserve">h </w:t>
      </w:r>
      <w:r w:rsidRPr="002F22F4" w:rsidR="00142FDB">
        <w:rPr>
          <w:rFonts w:ascii="Arial" w:hAnsi="Arial" w:cs="Arial"/>
          <w:szCs w:val="24"/>
        </w:rPr>
        <w:t>=</w:t>
      </w:r>
      <w:r w:rsidR="007F2376">
        <w:rPr>
          <w:rFonts w:ascii="Arial" w:hAnsi="Arial" w:cs="Arial"/>
          <w:szCs w:val="24"/>
          <w:lang w:val="en-US"/>
        </w:rPr>
        <w:t xml:space="preserve"> </w:t>
      </w:r>
      <w:r w:rsidR="007F2376">
        <w:rPr>
          <w:rFonts w:ascii="Arial" w:hAnsi="Arial" w:cs="Arial"/>
          <w:szCs w:val="24"/>
          <w:lang w:val="en-US"/>
        </w:rPr>
        <w:tab/>
      </w:r>
      <w:r w:rsidR="007F2376">
        <w:rPr>
          <w:rFonts w:ascii="Arial" w:hAnsi="Arial" w:cs="Arial"/>
          <w:szCs w:val="24"/>
          <w:lang w:val="en-US"/>
        </w:rPr>
        <w:tab/>
      </w:r>
      <w:r w:rsidR="007F2376">
        <w:rPr>
          <w:rFonts w:ascii="Arial" w:hAnsi="Arial" w:cs="Arial"/>
          <w:szCs w:val="24"/>
          <w:lang w:val="en-US"/>
        </w:rPr>
        <w:tab/>
      </w:r>
      <w:r w:rsidR="007F2376">
        <w:rPr>
          <w:rFonts w:ascii="Arial" w:hAnsi="Arial" w:cs="Arial"/>
          <w:szCs w:val="24"/>
          <w:lang w:val="en-US"/>
        </w:rPr>
        <w:tab/>
      </w:r>
      <w:r w:rsidRPr="00540CF7" w:rsidR="00273AA9">
        <w:rPr>
          <w:rFonts w:ascii="Arial" w:hAnsi="Arial" w:cs="Arial"/>
          <w:szCs w:val="24"/>
          <w:u w:val="single"/>
          <w:lang w:val="en-US"/>
        </w:rPr>
        <w:t xml:space="preserve">  </w:t>
      </w:r>
      <w:r w:rsidRPr="00273AA9" w:rsidR="00142FDB">
        <w:rPr>
          <w:rFonts w:ascii="Arial" w:hAnsi="Arial" w:cs="Arial"/>
          <w:szCs w:val="24"/>
          <w:u w:val="single"/>
        </w:rPr>
        <w:t>$</w:t>
      </w:r>
      <w:r w:rsidRPr="00273AA9" w:rsidR="009239C8">
        <w:rPr>
          <w:rFonts w:ascii="Arial" w:hAnsi="Arial" w:cs="Arial"/>
          <w:szCs w:val="24"/>
          <w:u w:val="single"/>
          <w:lang w:val="en-US"/>
        </w:rPr>
        <w:t>17</w:t>
      </w:r>
    </w:p>
    <w:p w:rsidR="007F2376" w:rsidP="00791BFA" w:rsidRDefault="00142FDB">
      <w:pPr>
        <w:ind w:left="360"/>
        <w:rPr>
          <w:rFonts w:ascii="Arial" w:hAnsi="Arial" w:cs="Arial"/>
          <w:szCs w:val="24"/>
        </w:rPr>
      </w:pPr>
      <w:r w:rsidRPr="002F22F4">
        <w:rPr>
          <w:rFonts w:ascii="Arial" w:hAnsi="Arial" w:cs="Arial"/>
          <w:szCs w:val="24"/>
        </w:rPr>
        <w:t xml:space="preserve">Cost </w:t>
      </w:r>
      <w:r w:rsidRPr="002F22F4" w:rsidR="00E131F4">
        <w:rPr>
          <w:rFonts w:ascii="Arial" w:hAnsi="Arial" w:cs="Arial"/>
          <w:szCs w:val="24"/>
        </w:rPr>
        <w:t xml:space="preserve">to Federal Government </w:t>
      </w:r>
      <w:r w:rsidRPr="002F22F4" w:rsidR="00025AB0">
        <w:rPr>
          <w:rFonts w:ascii="Arial" w:hAnsi="Arial" w:cs="Arial"/>
          <w:szCs w:val="24"/>
        </w:rPr>
        <w:t>=</w:t>
      </w:r>
      <w:r w:rsidR="007F2376">
        <w:rPr>
          <w:rFonts w:ascii="Arial" w:hAnsi="Arial" w:cs="Arial"/>
          <w:szCs w:val="24"/>
        </w:rPr>
        <w:tab/>
      </w:r>
      <w:r w:rsidR="007F2376">
        <w:rPr>
          <w:rFonts w:ascii="Arial" w:hAnsi="Arial" w:cs="Arial"/>
          <w:szCs w:val="24"/>
        </w:rPr>
        <w:tab/>
      </w:r>
      <w:r w:rsidR="007F2376">
        <w:rPr>
          <w:rFonts w:ascii="Arial" w:hAnsi="Arial" w:cs="Arial"/>
          <w:szCs w:val="24"/>
        </w:rPr>
        <w:tab/>
      </w:r>
      <w:r w:rsidR="007F2376">
        <w:rPr>
          <w:rFonts w:ascii="Arial" w:hAnsi="Arial" w:cs="Arial"/>
          <w:szCs w:val="24"/>
        </w:rPr>
        <w:tab/>
      </w:r>
      <w:r w:rsidRPr="002F22F4" w:rsidR="00025AB0">
        <w:rPr>
          <w:rFonts w:ascii="Arial" w:hAnsi="Arial" w:cs="Arial"/>
          <w:szCs w:val="24"/>
        </w:rPr>
        <w:tab/>
      </w:r>
      <w:r w:rsidR="007F2376">
        <w:rPr>
          <w:rFonts w:ascii="Arial" w:hAnsi="Arial" w:cs="Arial"/>
          <w:szCs w:val="24"/>
        </w:rPr>
        <w:tab/>
      </w:r>
      <w:r w:rsidRPr="002F22F4" w:rsidR="00025AB0">
        <w:rPr>
          <w:rFonts w:ascii="Arial" w:hAnsi="Arial" w:cs="Arial"/>
          <w:szCs w:val="24"/>
        </w:rPr>
        <w:t>$</w:t>
      </w:r>
      <w:r w:rsidR="009239C8">
        <w:rPr>
          <w:rFonts w:ascii="Arial" w:hAnsi="Arial" w:cs="Arial"/>
          <w:szCs w:val="24"/>
        </w:rPr>
        <w:t>130</w:t>
      </w:r>
    </w:p>
    <w:p w:rsidRPr="002F22F4" w:rsidR="00142FDB" w:rsidP="00791BFA" w:rsidRDefault="00142FDB">
      <w:pPr>
        <w:rPr>
          <w:rFonts w:ascii="Arial" w:hAnsi="Arial" w:cs="Arial"/>
          <w:szCs w:val="24"/>
          <w:highlight w:val="yellow"/>
        </w:rPr>
      </w:pPr>
    </w:p>
    <w:p w:rsidRPr="002F22F4" w:rsidR="00E84A6F" w:rsidP="00791BFA" w:rsidRDefault="0085183D">
      <w:pPr>
        <w:keepNext/>
        <w:tabs>
          <w:tab w:val="right" w:pos="9360"/>
        </w:tabs>
        <w:spacing w:before="240" w:after="120"/>
        <w:rPr>
          <w:rFonts w:ascii="Arial" w:hAnsi="Arial" w:cs="Arial"/>
          <w:szCs w:val="24"/>
          <w:u w:val="single"/>
        </w:rPr>
      </w:pPr>
      <w:r>
        <w:rPr>
          <w:rFonts w:ascii="Arial" w:hAnsi="Arial" w:cs="Arial"/>
          <w:b/>
          <w:szCs w:val="24"/>
          <w:u w:val="single"/>
        </w:rPr>
        <w:t>Section</w:t>
      </w:r>
      <w:r w:rsidRPr="002F22F4" w:rsidR="00C969BA">
        <w:rPr>
          <w:rFonts w:ascii="Arial" w:hAnsi="Arial" w:cs="Arial"/>
          <w:b/>
          <w:szCs w:val="24"/>
          <w:u w:val="single"/>
        </w:rPr>
        <w:t> 49.50 Certification of Mine Rescue Teams</w:t>
      </w:r>
      <w:r w:rsidRPr="002F22F4" w:rsidR="00847D56">
        <w:rPr>
          <w:u w:val="single"/>
        </w:rPr>
        <w:t xml:space="preserve"> /</w:t>
      </w:r>
      <w:r w:rsidRPr="00847D56" w:rsidR="00847D56">
        <w:rPr>
          <w:rFonts w:ascii="Arial" w:hAnsi="Arial" w:cs="Arial"/>
          <w:b/>
          <w:szCs w:val="24"/>
          <w:u w:val="single"/>
        </w:rPr>
        <w:t>MSHA Form 2000-224</w:t>
      </w:r>
    </w:p>
    <w:p w:rsidRPr="002F22F4" w:rsidR="00025AB0" w:rsidP="00791BFA" w:rsidRDefault="00025AB0">
      <w:pPr>
        <w:pStyle w:val="BodyText12pt"/>
        <w:keepNext/>
        <w:rPr>
          <w:rFonts w:ascii="Arial" w:hAnsi="Arial" w:cs="Arial"/>
          <w:szCs w:val="24"/>
          <w:u w:val="single"/>
        </w:rPr>
      </w:pPr>
      <w:r w:rsidRPr="002F22F4">
        <w:rPr>
          <w:rFonts w:ascii="Arial" w:hAnsi="Arial" w:cs="Arial"/>
          <w:szCs w:val="24"/>
          <w:u w:val="single"/>
        </w:rPr>
        <w:t>Cost</w:t>
      </w:r>
      <w:r w:rsidRPr="002F22F4" w:rsidR="00E131F4">
        <w:rPr>
          <w:rFonts w:ascii="Arial" w:hAnsi="Arial" w:cs="Arial"/>
          <w:szCs w:val="24"/>
          <w:u w:val="single"/>
        </w:rPr>
        <w:t xml:space="preserve"> to Federal Government</w:t>
      </w:r>
    </w:p>
    <w:p w:rsidRPr="00791BFA" w:rsidR="00025AB0" w:rsidP="00791BFA" w:rsidRDefault="003F039F">
      <w:pPr>
        <w:pStyle w:val="BodyText12pt"/>
        <w:ind w:left="360"/>
        <w:rPr>
          <w:rFonts w:ascii="Arial" w:hAnsi="Arial" w:cs="Arial"/>
          <w:szCs w:val="24"/>
          <w:lang w:val="en-US"/>
        </w:rPr>
      </w:pPr>
      <w:r>
        <w:rPr>
          <w:rFonts w:ascii="Arial" w:hAnsi="Arial" w:cs="Arial"/>
          <w:szCs w:val="24"/>
          <w:lang w:val="en-US"/>
        </w:rPr>
        <w:t>200</w:t>
      </w:r>
      <w:r w:rsidRPr="002F22F4" w:rsidR="00025AB0">
        <w:rPr>
          <w:rFonts w:ascii="Arial" w:hAnsi="Arial" w:cs="Arial"/>
          <w:szCs w:val="24"/>
        </w:rPr>
        <w:t xml:space="preserve"> </w:t>
      </w:r>
      <w:r w:rsidR="00E601CD">
        <w:rPr>
          <w:rFonts w:ascii="Arial" w:hAnsi="Arial" w:cs="Arial"/>
          <w:szCs w:val="24"/>
          <w:lang w:val="en-US"/>
        </w:rPr>
        <w:t>min</w:t>
      </w:r>
      <w:r w:rsidR="00643639">
        <w:rPr>
          <w:rFonts w:ascii="Arial" w:hAnsi="Arial" w:cs="Arial"/>
          <w:szCs w:val="24"/>
          <w:lang w:val="en-US"/>
        </w:rPr>
        <w:t>es x 2</w:t>
      </w:r>
      <w:r w:rsidR="00E601CD">
        <w:rPr>
          <w:rFonts w:ascii="Arial" w:hAnsi="Arial" w:cs="Arial"/>
          <w:szCs w:val="24"/>
          <w:lang w:val="en-US"/>
        </w:rPr>
        <w:t xml:space="preserve"> </w:t>
      </w:r>
      <w:r w:rsidRPr="002F22F4" w:rsidR="00E131F4">
        <w:rPr>
          <w:rFonts w:ascii="Arial" w:hAnsi="Arial" w:cs="Arial"/>
          <w:szCs w:val="24"/>
        </w:rPr>
        <w:t xml:space="preserve">certifications x </w:t>
      </w:r>
      <w:r w:rsidR="007F2376">
        <w:rPr>
          <w:rFonts w:ascii="Arial" w:hAnsi="Arial" w:cs="Arial"/>
          <w:szCs w:val="24"/>
          <w:lang w:val="en-US"/>
        </w:rPr>
        <w:t>30 minutes</w:t>
      </w:r>
      <w:r w:rsidR="0070544D">
        <w:rPr>
          <w:rFonts w:ascii="Arial" w:hAnsi="Arial" w:cs="Arial"/>
          <w:szCs w:val="24"/>
          <w:lang w:val="en-US"/>
        </w:rPr>
        <w:t xml:space="preserve"> </w:t>
      </w:r>
      <w:r w:rsidRPr="002F22F4" w:rsidR="00025AB0">
        <w:rPr>
          <w:rFonts w:ascii="Arial" w:hAnsi="Arial" w:cs="Arial"/>
          <w:szCs w:val="24"/>
        </w:rPr>
        <w:t>x $</w:t>
      </w:r>
      <w:r w:rsidR="009239C8">
        <w:rPr>
          <w:rFonts w:ascii="Arial" w:hAnsi="Arial" w:cs="Arial"/>
          <w:szCs w:val="24"/>
          <w:lang w:val="en-US"/>
        </w:rPr>
        <w:t>56.62</w:t>
      </w:r>
      <w:r w:rsidRPr="002F22F4" w:rsidR="000A1981">
        <w:rPr>
          <w:rFonts w:ascii="Arial" w:hAnsi="Arial" w:cs="Arial"/>
          <w:szCs w:val="24"/>
        </w:rPr>
        <w:t>/</w:t>
      </w:r>
      <w:r w:rsidR="001234E2">
        <w:rPr>
          <w:rFonts w:ascii="Arial" w:hAnsi="Arial" w:cs="Arial"/>
          <w:szCs w:val="24"/>
        </w:rPr>
        <w:t xml:space="preserve">h </w:t>
      </w:r>
      <w:r w:rsidRPr="002F22F4" w:rsidR="00025AB0">
        <w:rPr>
          <w:rFonts w:ascii="Arial" w:hAnsi="Arial" w:cs="Arial"/>
          <w:szCs w:val="24"/>
        </w:rPr>
        <w:t>=</w:t>
      </w:r>
      <w:r w:rsidR="007F2376">
        <w:rPr>
          <w:rFonts w:ascii="Arial" w:hAnsi="Arial" w:cs="Arial"/>
          <w:szCs w:val="24"/>
          <w:lang w:val="en-US"/>
        </w:rPr>
        <w:tab/>
      </w:r>
      <w:r w:rsidR="007F2376">
        <w:rPr>
          <w:rFonts w:ascii="Arial" w:hAnsi="Arial" w:cs="Arial"/>
          <w:szCs w:val="24"/>
          <w:lang w:val="en-US"/>
        </w:rPr>
        <w:tab/>
      </w:r>
      <w:r w:rsidRPr="002F22F4" w:rsidR="00025AB0">
        <w:rPr>
          <w:rFonts w:ascii="Arial" w:hAnsi="Arial" w:cs="Arial"/>
          <w:szCs w:val="24"/>
        </w:rPr>
        <w:t>$</w:t>
      </w:r>
      <w:r w:rsidR="009239C8">
        <w:rPr>
          <w:rFonts w:ascii="Arial" w:hAnsi="Arial" w:cs="Arial"/>
          <w:szCs w:val="24"/>
          <w:lang w:val="en-US"/>
        </w:rPr>
        <w:t>11,324</w:t>
      </w:r>
    </w:p>
    <w:p w:rsidRPr="002F22F4" w:rsidR="00025AB0" w:rsidP="00791BFA" w:rsidRDefault="003F039F">
      <w:pPr>
        <w:pStyle w:val="BodyText12pt"/>
        <w:ind w:left="360"/>
        <w:rPr>
          <w:rFonts w:ascii="Arial" w:hAnsi="Arial" w:cs="Arial"/>
          <w:szCs w:val="24"/>
        </w:rPr>
      </w:pPr>
      <w:r>
        <w:rPr>
          <w:rFonts w:ascii="Arial" w:hAnsi="Arial" w:cs="Arial"/>
          <w:szCs w:val="24"/>
          <w:lang w:val="en-US"/>
        </w:rPr>
        <w:t>200</w:t>
      </w:r>
      <w:r w:rsidRPr="002F22F4" w:rsidR="00E131F4">
        <w:rPr>
          <w:rFonts w:ascii="Arial" w:hAnsi="Arial" w:cs="Arial"/>
          <w:szCs w:val="24"/>
        </w:rPr>
        <w:t xml:space="preserve"> </w:t>
      </w:r>
      <w:r w:rsidR="00E601CD">
        <w:rPr>
          <w:rFonts w:ascii="Arial" w:hAnsi="Arial" w:cs="Arial"/>
          <w:szCs w:val="24"/>
          <w:lang w:val="en-US"/>
        </w:rPr>
        <w:t>mine</w:t>
      </w:r>
      <w:r w:rsidR="00643639">
        <w:rPr>
          <w:rFonts w:ascii="Arial" w:hAnsi="Arial" w:cs="Arial"/>
          <w:szCs w:val="24"/>
          <w:lang w:val="en-US"/>
        </w:rPr>
        <w:t>s</w:t>
      </w:r>
      <w:r w:rsidR="00E601CD">
        <w:rPr>
          <w:rFonts w:ascii="Arial" w:hAnsi="Arial" w:cs="Arial"/>
          <w:szCs w:val="24"/>
          <w:lang w:val="en-US"/>
        </w:rPr>
        <w:t xml:space="preserve"> </w:t>
      </w:r>
      <w:r w:rsidR="00643639">
        <w:rPr>
          <w:rFonts w:ascii="Arial" w:hAnsi="Arial" w:cs="Arial"/>
          <w:szCs w:val="24"/>
          <w:lang w:val="en-US"/>
        </w:rPr>
        <w:t xml:space="preserve">x 2 </w:t>
      </w:r>
      <w:r w:rsidRPr="002F22F4" w:rsidR="00281350">
        <w:rPr>
          <w:rFonts w:ascii="Arial" w:hAnsi="Arial" w:cs="Arial"/>
          <w:szCs w:val="24"/>
        </w:rPr>
        <w:t>certifications</w:t>
      </w:r>
      <w:r w:rsidRPr="002F22F4" w:rsidR="00E131F4">
        <w:rPr>
          <w:rFonts w:ascii="Arial" w:hAnsi="Arial" w:cs="Arial"/>
          <w:szCs w:val="24"/>
        </w:rPr>
        <w:t xml:space="preserve"> x </w:t>
      </w:r>
      <w:r w:rsidR="007F2376">
        <w:rPr>
          <w:rFonts w:ascii="Arial" w:hAnsi="Arial" w:cs="Arial"/>
          <w:szCs w:val="24"/>
          <w:lang w:val="en-US"/>
        </w:rPr>
        <w:t>15 minutes</w:t>
      </w:r>
      <w:r w:rsidRPr="002F22F4" w:rsidR="00025AB0">
        <w:rPr>
          <w:rFonts w:ascii="Arial" w:hAnsi="Arial" w:cs="Arial"/>
          <w:szCs w:val="24"/>
        </w:rPr>
        <w:t xml:space="preserve"> x $</w:t>
      </w:r>
      <w:r w:rsidR="009239C8">
        <w:rPr>
          <w:rFonts w:ascii="Arial" w:hAnsi="Arial" w:cs="Arial"/>
          <w:szCs w:val="24"/>
          <w:lang w:val="en-US"/>
        </w:rPr>
        <w:t>33.21</w:t>
      </w:r>
      <w:r w:rsidRPr="002F22F4" w:rsidR="000A1981">
        <w:rPr>
          <w:rFonts w:ascii="Arial" w:hAnsi="Arial" w:cs="Arial"/>
          <w:szCs w:val="24"/>
        </w:rPr>
        <w:t>/</w:t>
      </w:r>
      <w:r w:rsidR="001234E2">
        <w:rPr>
          <w:rFonts w:ascii="Arial" w:hAnsi="Arial" w:cs="Arial"/>
          <w:szCs w:val="24"/>
        </w:rPr>
        <w:t xml:space="preserve">h </w:t>
      </w:r>
      <w:r w:rsidRPr="002F22F4" w:rsidR="00025AB0">
        <w:rPr>
          <w:rFonts w:ascii="Arial" w:hAnsi="Arial" w:cs="Arial"/>
          <w:szCs w:val="24"/>
        </w:rPr>
        <w:t>=</w:t>
      </w:r>
      <w:r w:rsidR="007F2376">
        <w:rPr>
          <w:rFonts w:ascii="Arial" w:hAnsi="Arial" w:cs="Arial"/>
          <w:szCs w:val="24"/>
          <w:lang w:val="en-US"/>
        </w:rPr>
        <w:tab/>
      </w:r>
      <w:r w:rsidR="007F2376">
        <w:rPr>
          <w:rFonts w:ascii="Arial" w:hAnsi="Arial" w:cs="Arial"/>
          <w:szCs w:val="24"/>
          <w:lang w:val="en-US"/>
        </w:rPr>
        <w:tab/>
      </w:r>
      <w:r w:rsidRPr="00540CF7" w:rsidR="00273AA9">
        <w:rPr>
          <w:rFonts w:ascii="Arial" w:hAnsi="Arial" w:cs="Arial"/>
          <w:szCs w:val="24"/>
          <w:u w:val="single"/>
          <w:lang w:val="en-US"/>
        </w:rPr>
        <w:t xml:space="preserve">  </w:t>
      </w:r>
      <w:r w:rsidRPr="00273AA9" w:rsidR="00360FB3">
        <w:rPr>
          <w:rFonts w:ascii="Arial" w:hAnsi="Arial" w:cs="Arial"/>
          <w:szCs w:val="24"/>
          <w:u w:val="single"/>
        </w:rPr>
        <w:t>$</w:t>
      </w:r>
      <w:r w:rsidRPr="00273AA9" w:rsidR="009239C8">
        <w:rPr>
          <w:rFonts w:ascii="Arial" w:hAnsi="Arial" w:cs="Arial"/>
          <w:szCs w:val="24"/>
          <w:u w:val="single"/>
          <w:lang w:val="en-US"/>
        </w:rPr>
        <w:t>3,321</w:t>
      </w:r>
    </w:p>
    <w:p w:rsidRPr="002F22F4" w:rsidR="00025AB0" w:rsidP="00791BFA" w:rsidRDefault="00025AB0">
      <w:pPr>
        <w:ind w:left="360"/>
        <w:rPr>
          <w:rFonts w:ascii="Arial" w:hAnsi="Arial" w:cs="Arial"/>
          <w:szCs w:val="24"/>
        </w:rPr>
      </w:pPr>
      <w:r w:rsidRPr="002F22F4">
        <w:rPr>
          <w:rFonts w:ascii="Arial" w:hAnsi="Arial" w:cs="Arial"/>
          <w:szCs w:val="24"/>
        </w:rPr>
        <w:t xml:space="preserve">Cost </w:t>
      </w:r>
      <w:r w:rsidRPr="002F22F4" w:rsidR="00E131F4">
        <w:rPr>
          <w:rFonts w:ascii="Arial" w:hAnsi="Arial" w:cs="Arial"/>
          <w:szCs w:val="24"/>
        </w:rPr>
        <w:t>to Federal Government</w:t>
      </w:r>
      <w:r w:rsidR="007F2376">
        <w:rPr>
          <w:rFonts w:ascii="Arial" w:hAnsi="Arial" w:cs="Arial"/>
          <w:szCs w:val="24"/>
        </w:rPr>
        <w:t xml:space="preserve"> </w:t>
      </w:r>
      <w:r w:rsidRPr="002F22F4">
        <w:rPr>
          <w:rFonts w:ascii="Arial" w:hAnsi="Arial" w:cs="Arial"/>
          <w:szCs w:val="24"/>
        </w:rPr>
        <w:t>=</w:t>
      </w:r>
      <w:r w:rsidR="007F2376">
        <w:rPr>
          <w:rFonts w:ascii="Arial" w:hAnsi="Arial" w:cs="Arial"/>
          <w:szCs w:val="24"/>
        </w:rPr>
        <w:tab/>
      </w:r>
      <w:r w:rsidR="007F2376">
        <w:rPr>
          <w:rFonts w:ascii="Arial" w:hAnsi="Arial" w:cs="Arial"/>
          <w:szCs w:val="24"/>
        </w:rPr>
        <w:tab/>
      </w:r>
      <w:r w:rsidR="007F2376">
        <w:rPr>
          <w:rFonts w:ascii="Arial" w:hAnsi="Arial" w:cs="Arial"/>
          <w:szCs w:val="24"/>
        </w:rPr>
        <w:tab/>
      </w:r>
      <w:r w:rsidR="007F2376">
        <w:rPr>
          <w:rFonts w:ascii="Arial" w:hAnsi="Arial" w:cs="Arial"/>
          <w:szCs w:val="24"/>
        </w:rPr>
        <w:tab/>
      </w:r>
      <w:r w:rsidR="007F2376">
        <w:rPr>
          <w:rFonts w:ascii="Arial" w:hAnsi="Arial" w:cs="Arial"/>
          <w:szCs w:val="24"/>
        </w:rPr>
        <w:tab/>
      </w:r>
      <w:r w:rsidRPr="002F22F4" w:rsidR="00C969BA">
        <w:rPr>
          <w:rFonts w:ascii="Arial" w:hAnsi="Arial" w:cs="Arial"/>
          <w:szCs w:val="24"/>
        </w:rPr>
        <w:tab/>
      </w:r>
      <w:r w:rsidRPr="002F22F4">
        <w:rPr>
          <w:rFonts w:ascii="Arial" w:hAnsi="Arial" w:cs="Arial"/>
          <w:szCs w:val="24"/>
        </w:rPr>
        <w:t>$</w:t>
      </w:r>
      <w:r w:rsidR="009239C8">
        <w:rPr>
          <w:rFonts w:ascii="Arial" w:hAnsi="Arial" w:cs="Arial"/>
          <w:szCs w:val="24"/>
        </w:rPr>
        <w:t>14,645</w:t>
      </w:r>
    </w:p>
    <w:p w:rsidRPr="002F22F4" w:rsidR="00025AB0" w:rsidP="002F22F4" w:rsidRDefault="00360FB3">
      <w:pPr>
        <w:pStyle w:val="BodyText12pt"/>
        <w:keepNext/>
        <w:tabs>
          <w:tab w:val="right" w:pos="9360"/>
        </w:tabs>
        <w:spacing w:before="240" w:after="120"/>
        <w:jc w:val="center"/>
        <w:rPr>
          <w:rFonts w:ascii="Arial" w:hAnsi="Arial" w:cs="Arial"/>
          <w:b/>
          <w:szCs w:val="24"/>
        </w:rPr>
      </w:pPr>
      <w:r w:rsidRPr="002F22F4">
        <w:rPr>
          <w:rFonts w:ascii="Arial" w:hAnsi="Arial" w:cs="Arial"/>
          <w:b/>
          <w:szCs w:val="24"/>
        </w:rPr>
        <w:lastRenderedPageBreak/>
        <w:t>TOTAL ANNUAL COST TO THE FEDERAL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78"/>
        <w:gridCol w:w="1541"/>
      </w:tblGrid>
      <w:tr w:rsidRPr="003A314C" w:rsidR="006A22D7" w:rsidTr="003B00BD">
        <w:trPr>
          <w:jc w:val="center"/>
        </w:trPr>
        <w:tc>
          <w:tcPr>
            <w:tcW w:w="3378" w:type="dxa"/>
            <w:shd w:val="clear" w:color="auto" w:fill="D9D9D9"/>
          </w:tcPr>
          <w:p w:rsidRPr="002F22F4" w:rsidR="006A22D7" w:rsidP="008B1888" w:rsidRDefault="006A22D7">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Section / Form</w:t>
            </w:r>
            <w:r w:rsidR="0085183D">
              <w:rPr>
                <w:rFonts w:ascii="Arial" w:hAnsi="Arial" w:cs="Arial"/>
                <w:b/>
                <w:sz w:val="22"/>
                <w:szCs w:val="22"/>
                <w:lang w:val="en-US" w:eastAsia="en-US"/>
              </w:rPr>
              <w:t xml:space="preserve"> / CFR Section</w:t>
            </w:r>
          </w:p>
        </w:tc>
        <w:tc>
          <w:tcPr>
            <w:tcW w:w="1541" w:type="dxa"/>
            <w:shd w:val="clear" w:color="auto" w:fill="D9D9D9"/>
          </w:tcPr>
          <w:p w:rsidRPr="002F22F4" w:rsidR="006A22D7" w:rsidP="002F22F4" w:rsidRDefault="006A22D7">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Cost</w:t>
            </w:r>
          </w:p>
        </w:tc>
      </w:tr>
      <w:tr w:rsidRPr="003A314C" w:rsidR="006A22D7" w:rsidTr="003B00BD">
        <w:trPr>
          <w:jc w:val="center"/>
        </w:trPr>
        <w:tc>
          <w:tcPr>
            <w:tcW w:w="3378" w:type="dxa"/>
            <w:shd w:val="clear" w:color="auto" w:fill="auto"/>
          </w:tcPr>
          <w:p w:rsidRPr="002F22F4" w:rsidR="006A22D7" w:rsidP="003B00BD" w:rsidRDefault="006A22D7">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49.12</w:t>
            </w:r>
          </w:p>
        </w:tc>
        <w:tc>
          <w:tcPr>
            <w:tcW w:w="1541" w:type="dxa"/>
            <w:shd w:val="clear" w:color="auto" w:fill="auto"/>
          </w:tcPr>
          <w:p w:rsidRPr="002F22F4" w:rsidR="006A22D7" w:rsidP="007F2376" w:rsidRDefault="009239C8">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$649</w:t>
            </w:r>
          </w:p>
        </w:tc>
      </w:tr>
      <w:tr w:rsidRPr="003A314C" w:rsidR="006A22D7" w:rsidTr="003B00BD">
        <w:trPr>
          <w:jc w:val="center"/>
        </w:trPr>
        <w:tc>
          <w:tcPr>
            <w:tcW w:w="3378" w:type="dxa"/>
            <w:shd w:val="clear" w:color="auto" w:fill="auto"/>
          </w:tcPr>
          <w:p w:rsidRPr="002F22F4" w:rsidR="006A22D7" w:rsidP="003B00BD" w:rsidRDefault="006A22D7">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49.13</w:t>
            </w:r>
          </w:p>
        </w:tc>
        <w:tc>
          <w:tcPr>
            <w:tcW w:w="1541" w:type="dxa"/>
            <w:shd w:val="clear" w:color="auto" w:fill="auto"/>
          </w:tcPr>
          <w:p w:rsidRPr="002F22F4" w:rsidR="006A22D7" w:rsidP="007F2376" w:rsidRDefault="009239C8">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$130</w:t>
            </w:r>
          </w:p>
        </w:tc>
      </w:tr>
      <w:tr w:rsidRPr="003A314C" w:rsidR="006A22D7" w:rsidTr="003B00BD">
        <w:trPr>
          <w:jc w:val="center"/>
        </w:trPr>
        <w:tc>
          <w:tcPr>
            <w:tcW w:w="3378" w:type="dxa"/>
            <w:tcBorders>
              <w:bottom w:val="single" w:color="auto" w:sz="4" w:space="0"/>
            </w:tcBorders>
            <w:shd w:val="clear" w:color="auto" w:fill="auto"/>
          </w:tcPr>
          <w:p w:rsidRPr="002F22F4" w:rsidR="006A22D7" w:rsidP="003B00BD" w:rsidRDefault="006A22D7">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49.50 / MSHA Form 2000-224</w:t>
            </w:r>
          </w:p>
        </w:tc>
        <w:tc>
          <w:tcPr>
            <w:tcW w:w="1541" w:type="dxa"/>
            <w:tcBorders>
              <w:bottom w:val="single" w:color="auto" w:sz="4" w:space="0"/>
            </w:tcBorders>
            <w:shd w:val="clear" w:color="auto" w:fill="auto"/>
          </w:tcPr>
          <w:p w:rsidRPr="002F22F4" w:rsidR="006A22D7" w:rsidP="0068606E" w:rsidRDefault="009239C8">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w:t>
            </w:r>
            <w:r w:rsidR="000E58E2">
              <w:rPr>
                <w:rFonts w:ascii="Arial" w:hAnsi="Arial" w:cs="Arial"/>
                <w:sz w:val="22"/>
                <w:szCs w:val="22"/>
                <w:lang w:val="en-US" w:eastAsia="en-US"/>
              </w:rPr>
              <w:t>14,64</w:t>
            </w:r>
            <w:r w:rsidR="007D4DD7">
              <w:rPr>
                <w:rFonts w:ascii="Arial" w:hAnsi="Arial" w:cs="Arial"/>
                <w:sz w:val="22"/>
                <w:szCs w:val="22"/>
                <w:lang w:val="en-US" w:eastAsia="en-US"/>
              </w:rPr>
              <w:t>5</w:t>
            </w:r>
          </w:p>
        </w:tc>
      </w:tr>
      <w:tr w:rsidRPr="003A314C" w:rsidR="006A22D7" w:rsidTr="00540CF7">
        <w:trPr>
          <w:trHeight w:val="98"/>
          <w:jc w:val="center"/>
        </w:trPr>
        <w:tc>
          <w:tcPr>
            <w:tcW w:w="3378" w:type="dxa"/>
            <w:shd w:val="clear" w:color="auto" w:fill="CCCCCC"/>
          </w:tcPr>
          <w:p w:rsidRPr="002F22F4" w:rsidR="006A22D7" w:rsidP="003B00BD" w:rsidRDefault="006A22D7">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Total</w:t>
            </w:r>
          </w:p>
        </w:tc>
        <w:tc>
          <w:tcPr>
            <w:tcW w:w="1541" w:type="dxa"/>
            <w:shd w:val="clear" w:color="auto" w:fill="CCCCCC"/>
          </w:tcPr>
          <w:p w:rsidRPr="002F22F4" w:rsidR="006A22D7" w:rsidP="007F2376" w:rsidRDefault="009239C8">
            <w:pPr>
              <w:pStyle w:val="BodyText12pt"/>
              <w:keepNext/>
              <w:tabs>
                <w:tab w:val="right" w:pos="9360"/>
              </w:tabs>
              <w:jc w:val="right"/>
              <w:rPr>
                <w:rFonts w:ascii="Arial" w:hAnsi="Arial" w:cs="Arial"/>
                <w:b/>
                <w:sz w:val="22"/>
                <w:szCs w:val="22"/>
                <w:lang w:val="en-US" w:eastAsia="en-US"/>
              </w:rPr>
            </w:pPr>
            <w:r>
              <w:rPr>
                <w:rFonts w:ascii="Arial" w:hAnsi="Arial" w:cs="Arial"/>
                <w:b/>
                <w:sz w:val="22"/>
                <w:szCs w:val="22"/>
                <w:lang w:val="en-US" w:eastAsia="en-US"/>
              </w:rPr>
              <w:t>$15,424</w:t>
            </w:r>
          </w:p>
        </w:tc>
      </w:tr>
    </w:tbl>
    <w:p w:rsidR="00025AB0" w:rsidP="00543635" w:rsidRDefault="00025AB0">
      <w:pPr>
        <w:tabs>
          <w:tab w:val="right" w:pos="9360"/>
        </w:tabs>
        <w:rPr>
          <w:rFonts w:ascii="Arial" w:hAnsi="Arial" w:cs="Arial"/>
          <w:szCs w:val="24"/>
        </w:rPr>
      </w:pPr>
    </w:p>
    <w:p w:rsidRPr="003D1BB7" w:rsidR="007F2376" w:rsidP="00543635" w:rsidRDefault="00AD110B">
      <w:pPr>
        <w:tabs>
          <w:tab w:val="right" w:pos="9360"/>
        </w:tabs>
        <w:rPr>
          <w:rFonts w:ascii="Arial" w:hAnsi="Arial" w:cs="Arial"/>
          <w:b/>
          <w:szCs w:val="24"/>
        </w:rPr>
      </w:pPr>
      <w:r w:rsidRPr="003D1BB7">
        <w:rPr>
          <w:rFonts w:ascii="Arial" w:hAnsi="Arial" w:cs="Arial"/>
          <w:b/>
          <w:szCs w:val="24"/>
        </w:rPr>
        <w:t>Metal:</w:t>
      </w:r>
    </w:p>
    <w:p w:rsidRPr="00273AA9" w:rsidR="00AD110B" w:rsidP="00AD110B" w:rsidRDefault="00AD110B">
      <w:pPr>
        <w:rPr>
          <w:rFonts w:ascii="Arial" w:hAnsi="Arial" w:cs="Arial"/>
        </w:rPr>
      </w:pPr>
      <w:r w:rsidRPr="00273AA9">
        <w:rPr>
          <w:rFonts w:ascii="Arial" w:hAnsi="Arial" w:cs="Arial"/>
        </w:rPr>
        <w:t>MSHA inspectors examine records related to mine rescue teams and arrangements for emergency medical assistance and transportation for injured persons during routine inspections.  MSHA estimates that the time expended for reviewing these records is minimal, and therefore no cost burden has been assigned.  The costs for the Agency's review of statements of rescue team availability under section 49.2 and review and approval of applications for alternative mine rescue capability under sections 49.3 and 49.4 are as follows:</w:t>
      </w:r>
    </w:p>
    <w:p w:rsidRPr="00273AA9" w:rsidR="00AD110B" w:rsidP="00AD110B" w:rsidRDefault="00AD110B">
      <w:pPr>
        <w:rPr>
          <w:rFonts w:ascii="Arial" w:hAnsi="Arial" w:cs="Arial"/>
        </w:rPr>
      </w:pPr>
    </w:p>
    <w:p w:rsidRPr="00273AA9" w:rsidR="00AD110B" w:rsidP="00AD110B" w:rsidRDefault="00AD110B">
      <w:pPr>
        <w:tabs>
          <w:tab w:val="center" w:pos="4680"/>
        </w:tabs>
        <w:jc w:val="center"/>
        <w:outlineLvl w:val="4"/>
        <w:rPr>
          <w:rFonts w:ascii="Arial" w:hAnsi="Arial" w:cs="Arial"/>
          <w:b/>
          <w:u w:val="single"/>
        </w:rPr>
      </w:pPr>
      <w:r w:rsidRPr="00273AA9">
        <w:rPr>
          <w:rFonts w:ascii="Arial" w:hAnsi="Arial" w:cs="Arial"/>
          <w:b/>
          <w:u w:val="single"/>
        </w:rPr>
        <w:t>30 CFR 49.2</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Under  section 49.2, each operator of an underground mine who provides rescue teams under this standard is required to send the MSHA District Manager a statement describing the mine's method of compliance with 30 CFR part 49.  The statement must indicate whether the operator has independently provided mine rescue teams or entered into an agreement for the services of mine rescue teams.</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MSHA estimates that the Agency will receive 16 new or revised statements from underground MNM mine operators each year.  MSHA also estimates that it takes an Agency safety specialist (GS 12) earning $56.62 per hour including benefits, approximately 1 hour to review and acknowledge the average statement, and an Agency clerk (GS 7), earning $33.</w:t>
      </w:r>
      <w:r w:rsidRPr="00540CF7" w:rsidR="00375458">
        <w:rPr>
          <w:rFonts w:ascii="Arial" w:hAnsi="Arial" w:cs="Arial"/>
        </w:rPr>
        <w:t>21</w:t>
      </w:r>
      <w:r w:rsidRPr="00273AA9">
        <w:rPr>
          <w:rFonts w:ascii="Arial" w:hAnsi="Arial" w:cs="Arial"/>
        </w:rPr>
        <w:t xml:space="preserve"> per hour including benefits, approximately 15 minutes  to process and file the statement.</w:t>
      </w:r>
    </w:p>
    <w:p w:rsidRPr="00273AA9" w:rsidR="00AD110B" w:rsidP="00AD110B" w:rsidRDefault="00AD110B">
      <w:pPr>
        <w:rPr>
          <w:rFonts w:ascii="Arial" w:hAnsi="Arial" w:cs="Arial"/>
        </w:rPr>
      </w:pPr>
    </w:p>
    <w:p w:rsidRPr="00273AA9" w:rsidR="00AD110B" w:rsidP="00AD110B" w:rsidRDefault="00AD110B">
      <w:pPr>
        <w:spacing w:after="120"/>
        <w:outlineLvl w:val="0"/>
        <w:rPr>
          <w:rFonts w:ascii="Arial" w:hAnsi="Arial" w:cs="Arial"/>
          <w:u w:val="single"/>
        </w:rPr>
      </w:pPr>
      <w:r w:rsidRPr="00273AA9">
        <w:rPr>
          <w:rFonts w:ascii="Arial" w:hAnsi="Arial" w:cs="Arial"/>
          <w:u w:val="single"/>
        </w:rPr>
        <w:t>Underground Metal and Nonmetal Mines</w:t>
      </w:r>
    </w:p>
    <w:p w:rsidRPr="00273AA9" w:rsidR="00AD110B" w:rsidP="00AD110B" w:rsidRDefault="00AD110B">
      <w:pPr>
        <w:rPr>
          <w:rFonts w:ascii="Arial" w:hAnsi="Arial" w:cs="Arial"/>
          <w:color w:val="000000"/>
        </w:rPr>
      </w:pPr>
      <w:r w:rsidRPr="00273AA9">
        <w:rPr>
          <w:rFonts w:ascii="Arial" w:hAnsi="Arial" w:cs="Arial"/>
        </w:rPr>
        <w:t>16 statements per y x 1 h per statement</w:t>
      </w:r>
      <w:r w:rsidRPr="00273AA9">
        <w:rPr>
          <w:rFonts w:ascii="Arial" w:hAnsi="Arial" w:cs="Arial"/>
          <w:color w:val="000000"/>
        </w:rPr>
        <w:t xml:space="preserve"> x $56.62 per h           </w:t>
      </w:r>
      <w:r w:rsidRPr="00273AA9">
        <w:rPr>
          <w:rFonts w:ascii="Arial" w:hAnsi="Arial" w:cs="Arial"/>
          <w:color w:val="000000"/>
        </w:rPr>
        <w:tab/>
        <w:t xml:space="preserve"> </w:t>
      </w:r>
      <w:r w:rsidRPr="00273AA9">
        <w:rPr>
          <w:rFonts w:ascii="Arial" w:hAnsi="Arial" w:cs="Arial"/>
          <w:color w:val="000000"/>
        </w:rPr>
        <w:tab/>
        <w:t xml:space="preserve"> =   $906</w:t>
      </w:r>
      <w:r w:rsidRPr="00273AA9">
        <w:rPr>
          <w:rFonts w:ascii="Arial" w:hAnsi="Arial" w:cs="Arial"/>
          <w:color w:val="000000"/>
        </w:rPr>
        <w:tab/>
      </w:r>
      <w:r w:rsidRPr="00273AA9">
        <w:rPr>
          <w:rFonts w:ascii="Arial" w:hAnsi="Arial" w:cs="Arial"/>
          <w:color w:val="000000"/>
        </w:rPr>
        <w:tab/>
      </w:r>
      <w:r w:rsidRPr="00273AA9">
        <w:rPr>
          <w:rFonts w:ascii="Arial" w:hAnsi="Arial" w:cs="Arial"/>
          <w:color w:val="000000"/>
        </w:rPr>
        <w:tab/>
      </w:r>
    </w:p>
    <w:p w:rsidRPr="00273AA9" w:rsidR="00AD110B" w:rsidP="00AD110B" w:rsidRDefault="00AD110B">
      <w:pPr>
        <w:rPr>
          <w:rFonts w:ascii="Arial" w:hAnsi="Arial" w:cs="Arial"/>
          <w:color w:val="000000"/>
          <w:u w:val="single"/>
        </w:rPr>
      </w:pPr>
      <w:r w:rsidRPr="00273AA9">
        <w:rPr>
          <w:rFonts w:ascii="Arial" w:hAnsi="Arial" w:cs="Arial"/>
          <w:color w:val="000000"/>
        </w:rPr>
        <w:t>16 statements per y x 15 m per statement x $</w:t>
      </w:r>
      <w:r w:rsidR="00F0513F">
        <w:rPr>
          <w:rFonts w:ascii="Arial" w:hAnsi="Arial" w:cs="Arial"/>
          <w:color w:val="000000"/>
        </w:rPr>
        <w:t>33.21</w:t>
      </w:r>
      <w:r w:rsidRPr="00273AA9">
        <w:rPr>
          <w:rFonts w:ascii="Arial" w:hAnsi="Arial" w:cs="Arial"/>
          <w:color w:val="000000"/>
        </w:rPr>
        <w:t xml:space="preserve"> per h</w:t>
      </w:r>
      <w:r w:rsidRPr="00273AA9">
        <w:rPr>
          <w:rFonts w:ascii="Arial" w:hAnsi="Arial" w:cs="Arial"/>
          <w:color w:val="000000"/>
        </w:rPr>
        <w:tab/>
      </w:r>
      <w:r w:rsidRPr="00273AA9">
        <w:rPr>
          <w:rFonts w:ascii="Arial" w:hAnsi="Arial" w:cs="Arial"/>
          <w:color w:val="000000"/>
        </w:rPr>
        <w:tab/>
      </w:r>
      <w:r w:rsidRPr="00273AA9">
        <w:rPr>
          <w:rFonts w:ascii="Arial" w:hAnsi="Arial" w:cs="Arial"/>
          <w:color w:val="000000"/>
        </w:rPr>
        <w:tab/>
        <w:t xml:space="preserve"> </w:t>
      </w:r>
      <w:r w:rsidRPr="00273AA9">
        <w:rPr>
          <w:rFonts w:ascii="Arial" w:hAnsi="Arial" w:cs="Arial"/>
          <w:color w:val="000000"/>
          <w:u w:val="single"/>
        </w:rPr>
        <w:t>=   $13</w:t>
      </w:r>
      <w:r w:rsidRPr="00540CF7" w:rsidR="00375458">
        <w:rPr>
          <w:rFonts w:ascii="Arial" w:hAnsi="Arial" w:cs="Arial"/>
          <w:color w:val="000000"/>
          <w:u w:val="single"/>
        </w:rPr>
        <w:t>3</w:t>
      </w:r>
    </w:p>
    <w:p w:rsidRPr="00273AA9" w:rsidR="00AD110B" w:rsidP="00AD110B" w:rsidRDefault="00AD110B">
      <w:pPr>
        <w:rPr>
          <w:rFonts w:ascii="Arial" w:hAnsi="Arial" w:cs="Arial"/>
          <w:color w:val="000000"/>
        </w:rPr>
      </w:pPr>
    </w:p>
    <w:p w:rsidRPr="00273AA9" w:rsidR="00AD110B" w:rsidP="00AD110B" w:rsidRDefault="00AD110B">
      <w:pPr>
        <w:tabs>
          <w:tab w:val="left" w:pos="-1440"/>
        </w:tabs>
        <w:ind w:left="6210" w:hanging="6210"/>
        <w:rPr>
          <w:rFonts w:ascii="Arial" w:hAnsi="Arial" w:cs="Arial"/>
          <w:color w:val="000000"/>
        </w:rPr>
      </w:pPr>
      <w:r w:rsidRPr="00273AA9">
        <w:rPr>
          <w:rFonts w:ascii="Arial" w:hAnsi="Arial" w:cs="Arial"/>
          <w:color w:val="000000"/>
        </w:rPr>
        <w:t xml:space="preserve">Total Cost                                                   </w:t>
      </w:r>
      <w:r w:rsidRPr="00273AA9">
        <w:rPr>
          <w:rFonts w:ascii="Arial" w:hAnsi="Arial" w:cs="Arial"/>
          <w:color w:val="000000"/>
        </w:rPr>
        <w:tab/>
      </w:r>
      <w:r w:rsidRPr="00273AA9">
        <w:rPr>
          <w:rFonts w:ascii="Arial" w:hAnsi="Arial" w:cs="Arial"/>
          <w:color w:val="000000"/>
        </w:rPr>
        <w:tab/>
      </w:r>
      <w:r w:rsidRPr="00273AA9">
        <w:rPr>
          <w:rFonts w:ascii="Arial" w:hAnsi="Arial" w:cs="Arial"/>
          <w:color w:val="000000"/>
        </w:rPr>
        <w:tab/>
      </w:r>
      <w:r w:rsidRPr="00273AA9">
        <w:rPr>
          <w:rFonts w:ascii="Arial" w:hAnsi="Arial" w:cs="Arial"/>
          <w:color w:val="000000"/>
        </w:rPr>
        <w:tab/>
        <w:t xml:space="preserve"> = $1,0</w:t>
      </w:r>
      <w:r w:rsidRPr="00540CF7" w:rsidR="00375458">
        <w:rPr>
          <w:rFonts w:ascii="Arial" w:hAnsi="Arial" w:cs="Arial"/>
          <w:color w:val="000000"/>
        </w:rPr>
        <w:t>39</w:t>
      </w:r>
      <w:r w:rsidRPr="00273AA9">
        <w:rPr>
          <w:rFonts w:ascii="Arial" w:hAnsi="Arial" w:cs="Arial"/>
          <w:color w:val="000000"/>
        </w:rPr>
        <w:tab/>
      </w:r>
    </w:p>
    <w:p w:rsidRPr="00273AA9" w:rsidR="00AD110B" w:rsidP="00AD110B" w:rsidRDefault="00AD110B">
      <w:pPr>
        <w:tabs>
          <w:tab w:val="left" w:pos="-1440"/>
        </w:tabs>
        <w:ind w:left="6210" w:hanging="6210"/>
        <w:rPr>
          <w:rFonts w:ascii="Arial" w:hAnsi="Arial" w:cs="Arial"/>
          <w:color w:val="000000"/>
        </w:rPr>
      </w:pPr>
    </w:p>
    <w:p w:rsidRPr="00273AA9" w:rsidR="00AD110B" w:rsidP="00AD110B" w:rsidRDefault="00AD110B">
      <w:pPr>
        <w:tabs>
          <w:tab w:val="left" w:pos="-1440"/>
        </w:tabs>
        <w:ind w:left="6210" w:hanging="6210"/>
        <w:rPr>
          <w:rFonts w:ascii="Arial" w:hAnsi="Arial" w:cs="Arial"/>
        </w:rPr>
      </w:pPr>
    </w:p>
    <w:p w:rsidR="00AD110B" w:rsidP="00AD110B" w:rsidRDefault="00AD110B">
      <w:pPr>
        <w:tabs>
          <w:tab w:val="left" w:pos="-1440"/>
        </w:tabs>
        <w:ind w:left="6210" w:hanging="6210"/>
        <w:rPr>
          <w:rFonts w:ascii="Arial" w:hAnsi="Arial" w:cs="Arial"/>
        </w:rPr>
      </w:pPr>
    </w:p>
    <w:p w:rsidRPr="00273AA9" w:rsidR="005B61DD" w:rsidP="00AD110B" w:rsidRDefault="005B61DD">
      <w:pPr>
        <w:tabs>
          <w:tab w:val="left" w:pos="-1440"/>
        </w:tabs>
        <w:ind w:left="6210" w:hanging="6210"/>
        <w:rPr>
          <w:rFonts w:ascii="Arial" w:hAnsi="Arial" w:cs="Arial"/>
        </w:rPr>
      </w:pPr>
    </w:p>
    <w:p w:rsidRPr="00273AA9" w:rsidR="00AD110B" w:rsidP="00AD110B" w:rsidRDefault="00AD110B">
      <w:pPr>
        <w:rPr>
          <w:rFonts w:ascii="Arial" w:hAnsi="Arial" w:cs="Arial"/>
        </w:rPr>
      </w:pPr>
    </w:p>
    <w:p w:rsidRPr="00273AA9" w:rsidR="00AD110B" w:rsidP="00AD110B" w:rsidRDefault="00AD110B">
      <w:pPr>
        <w:tabs>
          <w:tab w:val="center" w:pos="4680"/>
        </w:tabs>
        <w:jc w:val="center"/>
        <w:outlineLvl w:val="4"/>
        <w:rPr>
          <w:rFonts w:ascii="Arial" w:hAnsi="Arial" w:cs="Arial"/>
          <w:b/>
          <w:u w:val="single"/>
        </w:rPr>
      </w:pPr>
      <w:r w:rsidRPr="00273AA9">
        <w:rPr>
          <w:rFonts w:ascii="Arial" w:hAnsi="Arial" w:cs="Arial"/>
          <w:b/>
          <w:u w:val="single"/>
        </w:rPr>
        <w:lastRenderedPageBreak/>
        <w:t>30 CFR 49.3 and 49.4</w:t>
      </w:r>
    </w:p>
    <w:p w:rsidRPr="00273AA9" w:rsidR="00AD110B" w:rsidP="00AD110B" w:rsidRDefault="00AD110B">
      <w:pPr>
        <w:rPr>
          <w:rFonts w:ascii="Arial" w:hAnsi="Arial" w:cs="Arial"/>
        </w:rPr>
      </w:pPr>
    </w:p>
    <w:p w:rsidRPr="00273AA9" w:rsidR="00AD110B" w:rsidP="00AD110B" w:rsidRDefault="00AD110B">
      <w:pPr>
        <w:rPr>
          <w:rFonts w:ascii="Arial" w:hAnsi="Arial" w:cs="Arial"/>
        </w:rPr>
      </w:pPr>
      <w:r w:rsidRPr="00273AA9">
        <w:rPr>
          <w:rFonts w:ascii="Arial" w:hAnsi="Arial" w:cs="Arial"/>
        </w:rPr>
        <w:t>Under section 49.3, the operator may provide for an alternative mine rescue capability if an underground mine is small and remote.  Under section 49.4, the operator may provide for an alternative mine rescue capability if an underground mine is operating under special mining conditions.  Under both standards, the operator is required to submit an application for alternative mine rescue capability to the MSHA District Manager for review and approval.  Provisions have been made for small or remote mines to submit alternate plans to MSHA for approval on an individual basis.  Also, in certain States, small operators have gained relief through State plan agreements with MSHA, whereby State maintained mine rescue stations are made available to the mine operator.</w:t>
      </w:r>
    </w:p>
    <w:p w:rsidRPr="00273AA9" w:rsidR="00AD110B" w:rsidP="00AD110B" w:rsidRDefault="00AD110B">
      <w:pPr>
        <w:rPr>
          <w:rFonts w:ascii="Arial" w:hAnsi="Arial" w:cs="Arial"/>
        </w:rPr>
      </w:pPr>
    </w:p>
    <w:p w:rsidR="00AD110B" w:rsidP="00AD110B" w:rsidRDefault="00AD110B">
      <w:pPr>
        <w:rPr>
          <w:rFonts w:ascii="Arial" w:hAnsi="Arial" w:cs="Arial"/>
        </w:rPr>
      </w:pPr>
      <w:r w:rsidRPr="00273AA9">
        <w:rPr>
          <w:rFonts w:ascii="Arial" w:hAnsi="Arial" w:cs="Arial"/>
        </w:rPr>
        <w:t>MSHA’s estimates that it will receive an average of twelve new or revised applications from underground MNM mine operators each year.  MSHA also estimates that it takes an Agency safety specialist (GS 12) earning $56.62 per hour including benefits, approximately 1 hour to review the average application, and an Agency clerk (GS 7), earning $33.</w:t>
      </w:r>
      <w:r w:rsidR="00273AA9">
        <w:rPr>
          <w:rFonts w:ascii="Arial" w:hAnsi="Arial" w:cs="Arial"/>
        </w:rPr>
        <w:t>21</w:t>
      </w:r>
      <w:r w:rsidRPr="00273AA9">
        <w:rPr>
          <w:rFonts w:ascii="Arial" w:hAnsi="Arial" w:cs="Arial"/>
        </w:rPr>
        <w:t xml:space="preserve"> per hour including benefits, </w:t>
      </w:r>
      <w:r w:rsidR="00540CF7">
        <w:rPr>
          <w:rFonts w:ascii="Arial" w:hAnsi="Arial" w:cs="Arial"/>
        </w:rPr>
        <w:t xml:space="preserve">takes </w:t>
      </w:r>
      <w:r w:rsidRPr="00273AA9">
        <w:rPr>
          <w:rFonts w:ascii="Arial" w:hAnsi="Arial" w:cs="Arial"/>
        </w:rPr>
        <w:t xml:space="preserve">approximately 45 minutes to process the application and to prepare an approval letter for the MSHA District Manager's signature.  </w:t>
      </w:r>
    </w:p>
    <w:p w:rsidRPr="00273AA9" w:rsidR="00273AA9" w:rsidP="00AD110B" w:rsidRDefault="00273AA9">
      <w:pPr>
        <w:rPr>
          <w:rFonts w:ascii="Arial" w:hAnsi="Arial" w:cs="Arial"/>
        </w:rPr>
      </w:pPr>
    </w:p>
    <w:p w:rsidRPr="00273AA9" w:rsidR="00AD110B" w:rsidP="00AD110B" w:rsidRDefault="00AD110B">
      <w:pPr>
        <w:spacing w:after="120"/>
        <w:outlineLvl w:val="0"/>
        <w:rPr>
          <w:rFonts w:ascii="Arial" w:hAnsi="Arial" w:cs="Arial"/>
          <w:u w:val="single"/>
        </w:rPr>
      </w:pPr>
      <w:r w:rsidRPr="00273AA9">
        <w:rPr>
          <w:rFonts w:ascii="Arial" w:hAnsi="Arial" w:cs="Arial"/>
          <w:u w:val="single"/>
        </w:rPr>
        <w:t>Underground Metal and Nonmetal Mines (New or Revised Applications)</w:t>
      </w:r>
    </w:p>
    <w:p w:rsidRPr="00273AA9" w:rsidR="00AD110B" w:rsidP="00AD110B" w:rsidRDefault="00AD110B">
      <w:pPr>
        <w:rPr>
          <w:rFonts w:ascii="Arial" w:hAnsi="Arial" w:cs="Arial"/>
          <w:szCs w:val="24"/>
        </w:rPr>
      </w:pPr>
      <w:r w:rsidRPr="00273AA9">
        <w:rPr>
          <w:rFonts w:ascii="Arial" w:hAnsi="Arial" w:cs="Arial"/>
          <w:szCs w:val="24"/>
        </w:rPr>
        <w:t xml:space="preserve">12 applications per y x 1 h per application x $56.62 per h        </w:t>
      </w:r>
      <w:r w:rsidRPr="00273AA9">
        <w:rPr>
          <w:rFonts w:ascii="Arial" w:hAnsi="Arial" w:cs="Arial"/>
          <w:szCs w:val="24"/>
        </w:rPr>
        <w:tab/>
        <w:t xml:space="preserve"> </w:t>
      </w:r>
      <w:r w:rsidRPr="00273AA9">
        <w:rPr>
          <w:rFonts w:ascii="Arial" w:hAnsi="Arial" w:cs="Arial"/>
          <w:szCs w:val="24"/>
        </w:rPr>
        <w:tab/>
        <w:t>=   $679</w:t>
      </w:r>
    </w:p>
    <w:p w:rsidRPr="00273AA9" w:rsidR="00AD110B" w:rsidP="00AD110B" w:rsidRDefault="00AD110B">
      <w:pPr>
        <w:rPr>
          <w:rFonts w:ascii="Arial" w:hAnsi="Arial" w:cs="Arial"/>
          <w:szCs w:val="24"/>
        </w:rPr>
      </w:pPr>
      <w:r w:rsidRPr="00273AA9">
        <w:rPr>
          <w:rFonts w:ascii="Arial" w:hAnsi="Arial" w:cs="Arial"/>
          <w:szCs w:val="24"/>
        </w:rPr>
        <w:t>12 applications per y x 45 m per application x $33</w:t>
      </w:r>
      <w:r w:rsidR="00540CF7">
        <w:rPr>
          <w:rFonts w:ascii="Arial" w:hAnsi="Arial" w:cs="Arial"/>
          <w:szCs w:val="24"/>
        </w:rPr>
        <w:t>.21</w:t>
      </w:r>
      <w:r w:rsidRPr="00273AA9">
        <w:rPr>
          <w:rFonts w:ascii="Arial" w:hAnsi="Arial" w:cs="Arial"/>
          <w:szCs w:val="24"/>
        </w:rPr>
        <w:t xml:space="preserve"> per h    </w:t>
      </w:r>
      <w:r w:rsidRPr="00273AA9">
        <w:rPr>
          <w:rFonts w:ascii="Arial" w:hAnsi="Arial" w:cs="Arial"/>
          <w:szCs w:val="24"/>
        </w:rPr>
        <w:tab/>
        <w:t xml:space="preserve"> </w:t>
      </w:r>
      <w:r w:rsidRPr="00273AA9">
        <w:rPr>
          <w:rFonts w:ascii="Arial" w:hAnsi="Arial" w:cs="Arial"/>
          <w:szCs w:val="24"/>
        </w:rPr>
        <w:tab/>
        <w:t>=   $</w:t>
      </w:r>
      <w:r w:rsidRPr="00540CF7" w:rsidR="00375458">
        <w:rPr>
          <w:rFonts w:ascii="Arial" w:hAnsi="Arial" w:cs="Arial"/>
          <w:szCs w:val="24"/>
        </w:rPr>
        <w:t>299</w:t>
      </w:r>
    </w:p>
    <w:p w:rsidRPr="00273AA9" w:rsidR="00AD110B" w:rsidP="00AD110B" w:rsidRDefault="00AD110B">
      <w:pPr>
        <w:tabs>
          <w:tab w:val="left" w:pos="-1440"/>
        </w:tabs>
        <w:ind w:left="7920" w:hanging="7920"/>
        <w:rPr>
          <w:rFonts w:ascii="Arial" w:hAnsi="Arial" w:cs="Arial"/>
          <w:szCs w:val="24"/>
        </w:rPr>
      </w:pPr>
    </w:p>
    <w:p w:rsidRPr="00273AA9" w:rsidR="00AD110B" w:rsidP="00AD110B" w:rsidRDefault="00AD110B">
      <w:pPr>
        <w:tabs>
          <w:tab w:val="left" w:pos="-1440"/>
        </w:tabs>
        <w:ind w:left="7920" w:hanging="7920"/>
        <w:rPr>
          <w:rFonts w:ascii="Arial" w:hAnsi="Arial" w:cs="Arial"/>
          <w:szCs w:val="24"/>
        </w:rPr>
      </w:pPr>
      <w:r w:rsidRPr="00273AA9">
        <w:rPr>
          <w:rFonts w:ascii="Arial" w:hAnsi="Arial" w:cs="Arial"/>
          <w:szCs w:val="24"/>
        </w:rPr>
        <w:t xml:space="preserve">Total Cost                                                                                         </w:t>
      </w:r>
      <w:r w:rsidRPr="00273AA9">
        <w:rPr>
          <w:rFonts w:ascii="Arial" w:hAnsi="Arial" w:cs="Arial"/>
          <w:szCs w:val="24"/>
        </w:rPr>
        <w:tab/>
        <w:t>=   $9</w:t>
      </w:r>
      <w:r w:rsidRPr="00540CF7" w:rsidR="00375458">
        <w:rPr>
          <w:rFonts w:ascii="Arial" w:hAnsi="Arial" w:cs="Arial"/>
          <w:szCs w:val="24"/>
        </w:rPr>
        <w:t>78</w:t>
      </w:r>
    </w:p>
    <w:p w:rsidRPr="00273AA9" w:rsidR="00AD110B" w:rsidP="00AD110B" w:rsidRDefault="00AD110B">
      <w:pPr>
        <w:tabs>
          <w:tab w:val="left" w:pos="-1440"/>
        </w:tabs>
        <w:ind w:left="7920" w:hanging="7920"/>
        <w:rPr>
          <w:rFonts w:ascii="Arial" w:hAnsi="Arial" w:cs="Arial"/>
          <w:szCs w:val="24"/>
        </w:rPr>
      </w:pPr>
    </w:p>
    <w:p w:rsidRPr="00273AA9" w:rsidR="00AD110B" w:rsidP="00AD110B" w:rsidRDefault="00AD110B">
      <w:pPr>
        <w:outlineLvl w:val="2"/>
        <w:rPr>
          <w:rFonts w:ascii="Arial" w:hAnsi="Arial" w:cs="Arial"/>
          <w:b/>
          <w:szCs w:val="24"/>
        </w:rPr>
      </w:pPr>
      <w:r w:rsidRPr="00273AA9">
        <w:rPr>
          <w:rFonts w:ascii="Arial" w:hAnsi="Arial" w:cs="Arial"/>
          <w:b/>
          <w:szCs w:val="24"/>
        </w:rPr>
        <w:t>Total Cost to Federal Govt.</w:t>
      </w:r>
      <w:r w:rsidRPr="00273AA9">
        <w:rPr>
          <w:rFonts w:ascii="Arial" w:hAnsi="Arial" w:cs="Arial"/>
          <w:b/>
          <w:szCs w:val="24"/>
        </w:rPr>
        <w:tab/>
      </w:r>
      <w:r w:rsidRPr="00273AA9">
        <w:rPr>
          <w:rFonts w:ascii="Arial" w:hAnsi="Arial" w:cs="Arial"/>
          <w:b/>
          <w:szCs w:val="24"/>
        </w:rPr>
        <w:tab/>
      </w:r>
      <w:r w:rsidRPr="00273AA9">
        <w:rPr>
          <w:rFonts w:ascii="Arial" w:hAnsi="Arial" w:cs="Arial"/>
          <w:b/>
          <w:szCs w:val="24"/>
        </w:rPr>
        <w:tab/>
      </w:r>
      <w:r w:rsidRPr="00273AA9">
        <w:rPr>
          <w:rFonts w:ascii="Arial" w:hAnsi="Arial" w:cs="Arial"/>
          <w:b/>
          <w:szCs w:val="24"/>
        </w:rPr>
        <w:tab/>
      </w:r>
      <w:r w:rsidRPr="00273AA9">
        <w:rPr>
          <w:rFonts w:ascii="Arial" w:hAnsi="Arial" w:cs="Arial"/>
          <w:b/>
          <w:szCs w:val="24"/>
        </w:rPr>
        <w:tab/>
        <w:t xml:space="preserve">        </w:t>
      </w:r>
      <w:r w:rsidRPr="00273AA9">
        <w:rPr>
          <w:rFonts w:ascii="Arial" w:hAnsi="Arial" w:cs="Arial"/>
          <w:b/>
          <w:szCs w:val="24"/>
        </w:rPr>
        <w:tab/>
      </w:r>
      <w:r w:rsidRPr="00273AA9">
        <w:rPr>
          <w:rFonts w:ascii="Arial" w:hAnsi="Arial" w:cs="Arial"/>
          <w:b/>
          <w:szCs w:val="24"/>
        </w:rPr>
        <w:tab/>
        <w:t>=$2,0</w:t>
      </w:r>
      <w:r w:rsidRPr="00273AA9" w:rsidR="00375458">
        <w:rPr>
          <w:rFonts w:ascii="Arial" w:hAnsi="Arial" w:cs="Arial"/>
          <w:b/>
          <w:szCs w:val="24"/>
        </w:rPr>
        <w:t>17</w:t>
      </w:r>
    </w:p>
    <w:p w:rsidRPr="00273AA9" w:rsidR="00F35C1F" w:rsidP="00F35C1F" w:rsidRDefault="00F35C1F">
      <w:pPr>
        <w:pStyle w:val="BodyText12pt"/>
        <w:keepNext/>
        <w:tabs>
          <w:tab w:val="right" w:pos="9360"/>
        </w:tabs>
        <w:spacing w:before="240" w:after="120"/>
        <w:jc w:val="center"/>
        <w:rPr>
          <w:rFonts w:ascii="Arial" w:hAnsi="Arial" w:cs="Arial"/>
          <w:b/>
          <w:szCs w:val="24"/>
        </w:rPr>
      </w:pPr>
      <w:r w:rsidRPr="00273AA9">
        <w:rPr>
          <w:rFonts w:ascii="Arial" w:hAnsi="Arial" w:cs="Arial"/>
          <w:b/>
          <w:szCs w:val="24"/>
        </w:rPr>
        <w:t>TOTAL ANNUAL COST TO THE FEDERAL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78"/>
        <w:gridCol w:w="1541"/>
      </w:tblGrid>
      <w:tr w:rsidRPr="00273AA9" w:rsidR="00F35C1F" w:rsidTr="0068606E">
        <w:trPr>
          <w:jc w:val="center"/>
        </w:trPr>
        <w:tc>
          <w:tcPr>
            <w:tcW w:w="3378" w:type="dxa"/>
            <w:shd w:val="clear" w:color="auto" w:fill="D9D9D9"/>
          </w:tcPr>
          <w:p w:rsidRPr="00273AA9" w:rsidR="00F35C1F" w:rsidP="0068606E" w:rsidRDefault="00F35C1F">
            <w:pPr>
              <w:pStyle w:val="BodyText12pt"/>
              <w:keepNext/>
              <w:tabs>
                <w:tab w:val="right" w:pos="9360"/>
              </w:tabs>
              <w:rPr>
                <w:rFonts w:ascii="Arial" w:hAnsi="Arial" w:cs="Arial"/>
                <w:b/>
                <w:sz w:val="22"/>
                <w:szCs w:val="22"/>
                <w:lang w:val="en-US" w:eastAsia="en-US"/>
              </w:rPr>
            </w:pPr>
            <w:r w:rsidRPr="00273AA9">
              <w:rPr>
                <w:rFonts w:ascii="Arial" w:hAnsi="Arial" w:cs="Arial"/>
                <w:b/>
                <w:sz w:val="22"/>
                <w:szCs w:val="22"/>
                <w:lang w:val="en-US" w:eastAsia="en-US"/>
              </w:rPr>
              <w:t>Section / Form / CFR Section</w:t>
            </w:r>
          </w:p>
        </w:tc>
        <w:tc>
          <w:tcPr>
            <w:tcW w:w="1541" w:type="dxa"/>
            <w:shd w:val="clear" w:color="auto" w:fill="D9D9D9"/>
          </w:tcPr>
          <w:p w:rsidRPr="00273AA9" w:rsidR="00F35C1F" w:rsidP="0068606E" w:rsidRDefault="00F35C1F">
            <w:pPr>
              <w:pStyle w:val="BodyText12pt"/>
              <w:keepNext/>
              <w:tabs>
                <w:tab w:val="right" w:pos="9360"/>
              </w:tabs>
              <w:rPr>
                <w:rFonts w:ascii="Arial" w:hAnsi="Arial" w:cs="Arial"/>
                <w:b/>
                <w:sz w:val="22"/>
                <w:szCs w:val="22"/>
                <w:lang w:val="en-US" w:eastAsia="en-US"/>
              </w:rPr>
            </w:pPr>
            <w:r w:rsidRPr="00273AA9">
              <w:rPr>
                <w:rFonts w:ascii="Arial" w:hAnsi="Arial" w:cs="Arial"/>
                <w:b/>
                <w:sz w:val="22"/>
                <w:szCs w:val="22"/>
                <w:lang w:val="en-US" w:eastAsia="en-US"/>
              </w:rPr>
              <w:t>Cost</w:t>
            </w:r>
          </w:p>
        </w:tc>
      </w:tr>
      <w:tr w:rsidRPr="00273AA9" w:rsidR="00F35C1F" w:rsidTr="0068606E">
        <w:trPr>
          <w:jc w:val="center"/>
        </w:trPr>
        <w:tc>
          <w:tcPr>
            <w:tcW w:w="3378" w:type="dxa"/>
            <w:shd w:val="clear" w:color="auto" w:fill="auto"/>
          </w:tcPr>
          <w:p w:rsidRPr="00273AA9" w:rsidR="00F35C1F" w:rsidP="0068606E" w:rsidRDefault="00F35C1F">
            <w:pPr>
              <w:pStyle w:val="BodyText12pt"/>
              <w:keepNext/>
              <w:tabs>
                <w:tab w:val="right" w:pos="9360"/>
              </w:tabs>
              <w:rPr>
                <w:rFonts w:ascii="Arial" w:hAnsi="Arial" w:cs="Arial"/>
                <w:sz w:val="22"/>
                <w:szCs w:val="22"/>
                <w:lang w:val="en-US" w:eastAsia="en-US"/>
              </w:rPr>
            </w:pPr>
            <w:r w:rsidRPr="00273AA9">
              <w:rPr>
                <w:rFonts w:ascii="Arial" w:hAnsi="Arial" w:cs="Arial"/>
                <w:sz w:val="22"/>
                <w:szCs w:val="22"/>
                <w:lang w:val="en-US" w:eastAsia="en-US"/>
              </w:rPr>
              <w:t>49.</w:t>
            </w:r>
            <w:r w:rsidRPr="00273AA9" w:rsidR="000E58E2">
              <w:rPr>
                <w:rFonts w:ascii="Arial" w:hAnsi="Arial" w:cs="Arial"/>
                <w:sz w:val="22"/>
                <w:szCs w:val="22"/>
                <w:lang w:val="en-US" w:eastAsia="en-US"/>
              </w:rPr>
              <w:t>2</w:t>
            </w:r>
          </w:p>
        </w:tc>
        <w:tc>
          <w:tcPr>
            <w:tcW w:w="1541" w:type="dxa"/>
            <w:shd w:val="clear" w:color="auto" w:fill="auto"/>
          </w:tcPr>
          <w:p w:rsidRPr="00273AA9" w:rsidR="00F35C1F" w:rsidP="0068606E" w:rsidRDefault="00F35C1F">
            <w:pPr>
              <w:pStyle w:val="BodyText12pt"/>
              <w:keepNext/>
              <w:tabs>
                <w:tab w:val="right" w:pos="9360"/>
              </w:tabs>
              <w:jc w:val="right"/>
              <w:rPr>
                <w:rFonts w:ascii="Arial" w:hAnsi="Arial" w:cs="Arial"/>
                <w:sz w:val="22"/>
                <w:szCs w:val="22"/>
                <w:lang w:val="en-US" w:eastAsia="en-US"/>
              </w:rPr>
            </w:pPr>
            <w:r w:rsidRPr="00273AA9">
              <w:rPr>
                <w:rFonts w:ascii="Arial" w:hAnsi="Arial" w:cs="Arial"/>
                <w:sz w:val="22"/>
                <w:szCs w:val="22"/>
                <w:lang w:val="en-US" w:eastAsia="en-US"/>
              </w:rPr>
              <w:t>$</w:t>
            </w:r>
            <w:r w:rsidRPr="00273AA9" w:rsidR="000E58E2">
              <w:rPr>
                <w:rFonts w:ascii="Arial" w:hAnsi="Arial" w:cs="Arial"/>
                <w:sz w:val="22"/>
                <w:szCs w:val="22"/>
                <w:lang w:val="en-US" w:eastAsia="en-US"/>
              </w:rPr>
              <w:t>1,039</w:t>
            </w:r>
          </w:p>
        </w:tc>
      </w:tr>
      <w:tr w:rsidRPr="00273AA9" w:rsidR="00F35C1F" w:rsidTr="0068606E">
        <w:trPr>
          <w:jc w:val="center"/>
        </w:trPr>
        <w:tc>
          <w:tcPr>
            <w:tcW w:w="3378" w:type="dxa"/>
            <w:shd w:val="clear" w:color="auto" w:fill="auto"/>
          </w:tcPr>
          <w:p w:rsidRPr="00273AA9" w:rsidR="00F35C1F" w:rsidP="0068606E" w:rsidRDefault="00F35C1F">
            <w:pPr>
              <w:pStyle w:val="BodyText12pt"/>
              <w:keepNext/>
              <w:tabs>
                <w:tab w:val="right" w:pos="9360"/>
              </w:tabs>
              <w:rPr>
                <w:rFonts w:ascii="Arial" w:hAnsi="Arial" w:cs="Arial"/>
                <w:sz w:val="22"/>
                <w:szCs w:val="22"/>
                <w:lang w:val="en-US" w:eastAsia="en-US"/>
              </w:rPr>
            </w:pPr>
            <w:r w:rsidRPr="00273AA9">
              <w:rPr>
                <w:rFonts w:ascii="Arial" w:hAnsi="Arial" w:cs="Arial"/>
                <w:sz w:val="22"/>
                <w:szCs w:val="22"/>
                <w:lang w:val="en-US" w:eastAsia="en-US"/>
              </w:rPr>
              <w:t>49.3</w:t>
            </w:r>
            <w:r w:rsidRPr="00273AA9" w:rsidR="000E58E2">
              <w:rPr>
                <w:rFonts w:ascii="Arial" w:hAnsi="Arial" w:cs="Arial"/>
                <w:sz w:val="22"/>
                <w:szCs w:val="22"/>
                <w:lang w:val="en-US" w:eastAsia="en-US"/>
              </w:rPr>
              <w:t xml:space="preserve"> and 49.4</w:t>
            </w:r>
          </w:p>
        </w:tc>
        <w:tc>
          <w:tcPr>
            <w:tcW w:w="1541" w:type="dxa"/>
            <w:shd w:val="clear" w:color="auto" w:fill="auto"/>
          </w:tcPr>
          <w:p w:rsidRPr="00273AA9" w:rsidR="00F35C1F" w:rsidP="0068606E" w:rsidRDefault="00F35C1F">
            <w:pPr>
              <w:pStyle w:val="BodyText12pt"/>
              <w:keepNext/>
              <w:tabs>
                <w:tab w:val="right" w:pos="9360"/>
              </w:tabs>
              <w:jc w:val="right"/>
              <w:rPr>
                <w:rFonts w:ascii="Arial" w:hAnsi="Arial" w:cs="Arial"/>
                <w:sz w:val="22"/>
                <w:szCs w:val="22"/>
                <w:lang w:val="en-US" w:eastAsia="en-US"/>
              </w:rPr>
            </w:pPr>
            <w:r w:rsidRPr="00273AA9">
              <w:rPr>
                <w:rFonts w:ascii="Arial" w:hAnsi="Arial" w:cs="Arial"/>
                <w:sz w:val="22"/>
                <w:szCs w:val="22"/>
                <w:lang w:val="en-US" w:eastAsia="en-US"/>
              </w:rPr>
              <w:t>$</w:t>
            </w:r>
            <w:r w:rsidRPr="00273AA9" w:rsidR="000E58E2">
              <w:rPr>
                <w:rFonts w:ascii="Arial" w:hAnsi="Arial" w:cs="Arial"/>
                <w:sz w:val="22"/>
                <w:szCs w:val="22"/>
                <w:lang w:val="en-US" w:eastAsia="en-US"/>
              </w:rPr>
              <w:t>978</w:t>
            </w:r>
          </w:p>
        </w:tc>
      </w:tr>
      <w:tr w:rsidRPr="003A314C" w:rsidR="00F35C1F" w:rsidTr="0068606E">
        <w:trPr>
          <w:trHeight w:val="98"/>
          <w:jc w:val="center"/>
        </w:trPr>
        <w:tc>
          <w:tcPr>
            <w:tcW w:w="3378" w:type="dxa"/>
            <w:shd w:val="clear" w:color="auto" w:fill="CCCCCC"/>
          </w:tcPr>
          <w:p w:rsidRPr="00273AA9" w:rsidR="00F35C1F" w:rsidP="0068606E" w:rsidRDefault="00F35C1F">
            <w:pPr>
              <w:pStyle w:val="BodyText12pt"/>
              <w:keepNext/>
              <w:tabs>
                <w:tab w:val="right" w:pos="9360"/>
              </w:tabs>
              <w:rPr>
                <w:rFonts w:ascii="Arial" w:hAnsi="Arial" w:cs="Arial"/>
                <w:b/>
                <w:sz w:val="22"/>
                <w:szCs w:val="22"/>
                <w:lang w:val="en-US" w:eastAsia="en-US"/>
              </w:rPr>
            </w:pPr>
            <w:r w:rsidRPr="00273AA9">
              <w:rPr>
                <w:rFonts w:ascii="Arial" w:hAnsi="Arial" w:cs="Arial"/>
                <w:b/>
                <w:sz w:val="22"/>
                <w:szCs w:val="22"/>
                <w:lang w:val="en-US" w:eastAsia="en-US"/>
              </w:rPr>
              <w:t>Total</w:t>
            </w:r>
          </w:p>
        </w:tc>
        <w:tc>
          <w:tcPr>
            <w:tcW w:w="1541" w:type="dxa"/>
            <w:shd w:val="clear" w:color="auto" w:fill="CCCCCC"/>
          </w:tcPr>
          <w:p w:rsidRPr="002F22F4" w:rsidR="00F35C1F" w:rsidP="0068606E" w:rsidRDefault="00F35C1F">
            <w:pPr>
              <w:pStyle w:val="BodyText12pt"/>
              <w:keepNext/>
              <w:tabs>
                <w:tab w:val="right" w:pos="9360"/>
              </w:tabs>
              <w:jc w:val="right"/>
              <w:rPr>
                <w:rFonts w:ascii="Arial" w:hAnsi="Arial" w:cs="Arial"/>
                <w:b/>
                <w:sz w:val="22"/>
                <w:szCs w:val="22"/>
                <w:lang w:val="en-US" w:eastAsia="en-US"/>
              </w:rPr>
            </w:pPr>
            <w:r w:rsidRPr="00273AA9">
              <w:rPr>
                <w:rFonts w:ascii="Arial" w:hAnsi="Arial" w:cs="Arial"/>
                <w:b/>
                <w:sz w:val="22"/>
                <w:szCs w:val="22"/>
                <w:lang w:val="en-US" w:eastAsia="en-US"/>
              </w:rPr>
              <w:t>$</w:t>
            </w:r>
            <w:r w:rsidRPr="00273AA9" w:rsidR="000E58E2">
              <w:rPr>
                <w:rFonts w:ascii="Arial" w:hAnsi="Arial" w:cs="Arial"/>
                <w:b/>
                <w:sz w:val="22"/>
                <w:szCs w:val="22"/>
                <w:lang w:val="en-US" w:eastAsia="en-US"/>
              </w:rPr>
              <w:t>2,017</w:t>
            </w:r>
          </w:p>
        </w:tc>
      </w:tr>
    </w:tbl>
    <w:p w:rsidR="00AD110B" w:rsidP="00543635" w:rsidRDefault="00AD110B">
      <w:pPr>
        <w:tabs>
          <w:tab w:val="right" w:pos="9360"/>
        </w:tabs>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78"/>
        <w:gridCol w:w="1541"/>
      </w:tblGrid>
      <w:tr w:rsidRPr="003A314C" w:rsidR="000E58E2" w:rsidTr="0068606E">
        <w:trPr>
          <w:jc w:val="center"/>
        </w:trPr>
        <w:tc>
          <w:tcPr>
            <w:tcW w:w="3378" w:type="dxa"/>
            <w:shd w:val="clear" w:color="auto" w:fill="D9D9D9"/>
          </w:tcPr>
          <w:p w:rsidRPr="002F22F4" w:rsidR="000E58E2" w:rsidP="0068606E" w:rsidRDefault="000E58E2">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Section / Form</w:t>
            </w:r>
            <w:r>
              <w:rPr>
                <w:rFonts w:ascii="Arial" w:hAnsi="Arial" w:cs="Arial"/>
                <w:b/>
                <w:sz w:val="22"/>
                <w:szCs w:val="22"/>
                <w:lang w:val="en-US" w:eastAsia="en-US"/>
              </w:rPr>
              <w:t xml:space="preserve"> / CFR Section</w:t>
            </w:r>
          </w:p>
        </w:tc>
        <w:tc>
          <w:tcPr>
            <w:tcW w:w="1541" w:type="dxa"/>
            <w:shd w:val="clear" w:color="auto" w:fill="D9D9D9"/>
          </w:tcPr>
          <w:p w:rsidRPr="002F22F4" w:rsidR="000E58E2" w:rsidP="0068606E" w:rsidRDefault="000E58E2">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Cost</w:t>
            </w:r>
          </w:p>
        </w:tc>
      </w:tr>
      <w:tr w:rsidRPr="003A314C" w:rsidR="000E58E2" w:rsidTr="0068606E">
        <w:trPr>
          <w:jc w:val="center"/>
        </w:trPr>
        <w:tc>
          <w:tcPr>
            <w:tcW w:w="3378" w:type="dxa"/>
            <w:shd w:val="clear" w:color="auto" w:fill="auto"/>
          </w:tcPr>
          <w:p w:rsidRPr="002F22F4" w:rsidR="000E58E2" w:rsidP="0068606E" w:rsidRDefault="000E58E2">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49.12</w:t>
            </w:r>
          </w:p>
        </w:tc>
        <w:tc>
          <w:tcPr>
            <w:tcW w:w="1541" w:type="dxa"/>
            <w:shd w:val="clear" w:color="auto" w:fill="auto"/>
          </w:tcPr>
          <w:p w:rsidRPr="002F22F4" w:rsidR="000E58E2" w:rsidP="0068606E" w:rsidRDefault="000E58E2">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$649</w:t>
            </w:r>
          </w:p>
        </w:tc>
      </w:tr>
      <w:tr w:rsidRPr="003A314C" w:rsidR="000E58E2" w:rsidTr="0068606E">
        <w:trPr>
          <w:jc w:val="center"/>
        </w:trPr>
        <w:tc>
          <w:tcPr>
            <w:tcW w:w="3378" w:type="dxa"/>
            <w:shd w:val="clear" w:color="auto" w:fill="auto"/>
          </w:tcPr>
          <w:p w:rsidRPr="002F22F4" w:rsidR="000E58E2" w:rsidP="0068606E" w:rsidRDefault="000E58E2">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49.13</w:t>
            </w:r>
          </w:p>
        </w:tc>
        <w:tc>
          <w:tcPr>
            <w:tcW w:w="1541" w:type="dxa"/>
            <w:shd w:val="clear" w:color="auto" w:fill="auto"/>
          </w:tcPr>
          <w:p w:rsidRPr="002F22F4" w:rsidR="000E58E2" w:rsidP="0068606E" w:rsidRDefault="000E58E2">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$130</w:t>
            </w:r>
          </w:p>
        </w:tc>
      </w:tr>
      <w:tr w:rsidRPr="003A314C" w:rsidR="000E58E2" w:rsidTr="0068606E">
        <w:trPr>
          <w:jc w:val="center"/>
        </w:trPr>
        <w:tc>
          <w:tcPr>
            <w:tcW w:w="3378" w:type="dxa"/>
            <w:tcBorders>
              <w:bottom w:val="single" w:color="auto" w:sz="4" w:space="0"/>
            </w:tcBorders>
            <w:shd w:val="clear" w:color="auto" w:fill="auto"/>
          </w:tcPr>
          <w:p w:rsidRPr="002F22F4" w:rsidR="000E58E2" w:rsidP="0068606E" w:rsidRDefault="000E58E2">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49.50 / MSHA Form 2000-224</w:t>
            </w:r>
          </w:p>
        </w:tc>
        <w:tc>
          <w:tcPr>
            <w:tcW w:w="1541" w:type="dxa"/>
            <w:tcBorders>
              <w:bottom w:val="single" w:color="auto" w:sz="4" w:space="0"/>
            </w:tcBorders>
            <w:shd w:val="clear" w:color="auto" w:fill="auto"/>
          </w:tcPr>
          <w:p w:rsidRPr="002F22F4" w:rsidR="000E58E2" w:rsidP="0068606E" w:rsidRDefault="000E58E2">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$14,64</w:t>
            </w:r>
            <w:r w:rsidR="007D4DD7">
              <w:rPr>
                <w:rFonts w:ascii="Arial" w:hAnsi="Arial" w:cs="Arial"/>
                <w:sz w:val="22"/>
                <w:szCs w:val="22"/>
                <w:lang w:val="en-US" w:eastAsia="en-US"/>
              </w:rPr>
              <w:t>5</w:t>
            </w:r>
          </w:p>
        </w:tc>
      </w:tr>
      <w:tr w:rsidRPr="003A314C" w:rsidR="000E58E2" w:rsidTr="0068606E">
        <w:trPr>
          <w:jc w:val="center"/>
        </w:trPr>
        <w:tc>
          <w:tcPr>
            <w:tcW w:w="3378" w:type="dxa"/>
            <w:tcBorders>
              <w:bottom w:val="single" w:color="auto" w:sz="4" w:space="0"/>
            </w:tcBorders>
            <w:shd w:val="clear" w:color="auto" w:fill="auto"/>
          </w:tcPr>
          <w:p w:rsidRPr="002F22F4" w:rsidR="000E58E2" w:rsidP="000E58E2" w:rsidRDefault="000E58E2">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w:t>
            </w:r>
            <w:r>
              <w:rPr>
                <w:rFonts w:ascii="Arial" w:hAnsi="Arial" w:cs="Arial"/>
                <w:sz w:val="22"/>
                <w:szCs w:val="22"/>
                <w:lang w:val="en-US" w:eastAsia="en-US"/>
              </w:rPr>
              <w:t>2</w:t>
            </w:r>
          </w:p>
        </w:tc>
        <w:tc>
          <w:tcPr>
            <w:tcW w:w="1541" w:type="dxa"/>
            <w:tcBorders>
              <w:bottom w:val="single" w:color="auto" w:sz="4" w:space="0"/>
            </w:tcBorders>
            <w:shd w:val="clear" w:color="auto" w:fill="auto"/>
          </w:tcPr>
          <w:p w:rsidR="000E58E2" w:rsidP="000E58E2" w:rsidRDefault="000E58E2">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$1,039</w:t>
            </w:r>
          </w:p>
        </w:tc>
      </w:tr>
      <w:tr w:rsidRPr="003A314C" w:rsidR="000E58E2" w:rsidTr="0068606E">
        <w:trPr>
          <w:jc w:val="center"/>
        </w:trPr>
        <w:tc>
          <w:tcPr>
            <w:tcW w:w="3378" w:type="dxa"/>
            <w:tcBorders>
              <w:bottom w:val="single" w:color="auto" w:sz="4" w:space="0"/>
            </w:tcBorders>
            <w:shd w:val="clear" w:color="auto" w:fill="auto"/>
          </w:tcPr>
          <w:p w:rsidRPr="002F22F4" w:rsidR="000E58E2" w:rsidP="000E58E2" w:rsidRDefault="000E58E2">
            <w:pPr>
              <w:pStyle w:val="BodyText12pt"/>
              <w:keepNext/>
              <w:tabs>
                <w:tab w:val="right" w:pos="9360"/>
              </w:tabs>
              <w:rPr>
                <w:rFonts w:ascii="Arial" w:hAnsi="Arial" w:cs="Arial"/>
                <w:sz w:val="22"/>
                <w:szCs w:val="22"/>
                <w:lang w:val="en-US" w:eastAsia="en-US"/>
              </w:rPr>
            </w:pPr>
            <w:r w:rsidRPr="002F22F4">
              <w:rPr>
                <w:rFonts w:ascii="Arial" w:hAnsi="Arial" w:cs="Arial"/>
                <w:sz w:val="22"/>
                <w:szCs w:val="22"/>
                <w:lang w:val="en-US" w:eastAsia="en-US"/>
              </w:rPr>
              <w:t>49.3</w:t>
            </w:r>
            <w:r>
              <w:rPr>
                <w:rFonts w:ascii="Arial" w:hAnsi="Arial" w:cs="Arial"/>
                <w:sz w:val="22"/>
                <w:szCs w:val="22"/>
                <w:lang w:val="en-US" w:eastAsia="en-US"/>
              </w:rPr>
              <w:t xml:space="preserve"> and 49.4</w:t>
            </w:r>
          </w:p>
        </w:tc>
        <w:tc>
          <w:tcPr>
            <w:tcW w:w="1541" w:type="dxa"/>
            <w:tcBorders>
              <w:bottom w:val="single" w:color="auto" w:sz="4" w:space="0"/>
            </w:tcBorders>
            <w:shd w:val="clear" w:color="auto" w:fill="auto"/>
          </w:tcPr>
          <w:p w:rsidR="000E58E2" w:rsidP="000E58E2" w:rsidRDefault="000E58E2">
            <w:pPr>
              <w:pStyle w:val="BodyText12pt"/>
              <w:keepNext/>
              <w:tabs>
                <w:tab w:val="right" w:pos="9360"/>
              </w:tabs>
              <w:jc w:val="right"/>
              <w:rPr>
                <w:rFonts w:ascii="Arial" w:hAnsi="Arial" w:cs="Arial"/>
                <w:sz w:val="22"/>
                <w:szCs w:val="22"/>
                <w:lang w:val="en-US" w:eastAsia="en-US"/>
              </w:rPr>
            </w:pPr>
            <w:r>
              <w:rPr>
                <w:rFonts w:ascii="Arial" w:hAnsi="Arial" w:cs="Arial"/>
                <w:sz w:val="22"/>
                <w:szCs w:val="22"/>
                <w:lang w:val="en-US" w:eastAsia="en-US"/>
              </w:rPr>
              <w:t>$978</w:t>
            </w:r>
          </w:p>
        </w:tc>
      </w:tr>
      <w:tr w:rsidRPr="003A314C" w:rsidR="000E58E2" w:rsidTr="0068606E">
        <w:trPr>
          <w:trHeight w:val="98"/>
          <w:jc w:val="center"/>
        </w:trPr>
        <w:tc>
          <w:tcPr>
            <w:tcW w:w="3378" w:type="dxa"/>
            <w:shd w:val="clear" w:color="auto" w:fill="CCCCCC"/>
          </w:tcPr>
          <w:p w:rsidRPr="002F22F4" w:rsidR="000E58E2" w:rsidP="0068606E" w:rsidRDefault="000E58E2">
            <w:pPr>
              <w:pStyle w:val="BodyText12pt"/>
              <w:keepNext/>
              <w:tabs>
                <w:tab w:val="right" w:pos="9360"/>
              </w:tabs>
              <w:rPr>
                <w:rFonts w:ascii="Arial" w:hAnsi="Arial" w:cs="Arial"/>
                <w:b/>
                <w:sz w:val="22"/>
                <w:szCs w:val="22"/>
                <w:lang w:val="en-US" w:eastAsia="en-US"/>
              </w:rPr>
            </w:pPr>
            <w:r w:rsidRPr="002F22F4">
              <w:rPr>
                <w:rFonts w:ascii="Arial" w:hAnsi="Arial" w:cs="Arial"/>
                <w:b/>
                <w:sz w:val="22"/>
                <w:szCs w:val="22"/>
                <w:lang w:val="en-US" w:eastAsia="en-US"/>
              </w:rPr>
              <w:t>Total</w:t>
            </w:r>
          </w:p>
        </w:tc>
        <w:tc>
          <w:tcPr>
            <w:tcW w:w="1541" w:type="dxa"/>
            <w:shd w:val="clear" w:color="auto" w:fill="CCCCCC"/>
          </w:tcPr>
          <w:p w:rsidRPr="002F22F4" w:rsidR="000E58E2" w:rsidP="0068606E" w:rsidRDefault="000E58E2">
            <w:pPr>
              <w:pStyle w:val="BodyText12pt"/>
              <w:keepNext/>
              <w:tabs>
                <w:tab w:val="right" w:pos="9360"/>
              </w:tabs>
              <w:jc w:val="right"/>
              <w:rPr>
                <w:rFonts w:ascii="Arial" w:hAnsi="Arial" w:cs="Arial"/>
                <w:b/>
                <w:sz w:val="22"/>
                <w:szCs w:val="22"/>
                <w:lang w:val="en-US" w:eastAsia="en-US"/>
              </w:rPr>
            </w:pPr>
            <w:r>
              <w:rPr>
                <w:rFonts w:ascii="Arial" w:hAnsi="Arial" w:cs="Arial"/>
                <w:b/>
                <w:sz w:val="22"/>
                <w:szCs w:val="22"/>
                <w:lang w:val="en-US" w:eastAsia="en-US"/>
              </w:rPr>
              <w:t>$17,441</w:t>
            </w:r>
          </w:p>
        </w:tc>
      </w:tr>
    </w:tbl>
    <w:p w:rsidR="00BC751B" w:rsidP="00543635" w:rsidRDefault="00BC751B">
      <w:pPr>
        <w:tabs>
          <w:tab w:val="right" w:pos="9360"/>
        </w:tabs>
        <w:rPr>
          <w:rFonts w:ascii="Arial" w:hAnsi="Arial" w:cs="Arial"/>
          <w:szCs w:val="24"/>
        </w:rPr>
      </w:pPr>
    </w:p>
    <w:p w:rsidRPr="002F22F4" w:rsidR="00AD110B" w:rsidP="00543635" w:rsidRDefault="008838BB">
      <w:pPr>
        <w:tabs>
          <w:tab w:val="right" w:pos="9360"/>
        </w:tabs>
        <w:rPr>
          <w:rFonts w:ascii="Arial" w:hAnsi="Arial" w:cs="Arial"/>
          <w:szCs w:val="24"/>
        </w:rPr>
      </w:pPr>
      <w:r>
        <w:rPr>
          <w:rFonts w:ascii="Arial" w:hAnsi="Arial" w:cs="Arial"/>
          <w:szCs w:val="24"/>
        </w:rPr>
        <w:t xml:space="preserve">GRAND TOTAL COST TO THE GOVERNMENT: </w:t>
      </w:r>
      <w:r w:rsidR="000E58E2">
        <w:rPr>
          <w:rFonts w:ascii="Arial" w:hAnsi="Arial" w:cs="Arial"/>
          <w:szCs w:val="24"/>
        </w:rPr>
        <w:t>$17,441</w:t>
      </w:r>
    </w:p>
    <w:p w:rsidRPr="002F22F4" w:rsidR="00DF005E" w:rsidP="00360FB3" w:rsidRDefault="001C1D85">
      <w:pPr>
        <w:keepNext/>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2F22F4">
        <w:rPr>
          <w:rFonts w:ascii="Arial" w:hAnsi="Arial" w:cs="Arial"/>
          <w:b/>
          <w:szCs w:val="24"/>
        </w:rPr>
        <w:lastRenderedPageBreak/>
        <w:t>15.  Explain the reason for any program changes or adjustments report</w:t>
      </w:r>
      <w:r w:rsidR="001C0267">
        <w:rPr>
          <w:rFonts w:ascii="Arial" w:hAnsi="Arial" w:cs="Arial"/>
          <w:b/>
          <w:szCs w:val="24"/>
        </w:rPr>
        <w:t>ed</w:t>
      </w:r>
      <w:r w:rsidRPr="002F22F4">
        <w:rPr>
          <w:rFonts w:ascii="Arial" w:hAnsi="Arial" w:cs="Arial"/>
          <w:b/>
          <w:szCs w:val="24"/>
        </w:rPr>
        <w:t xml:space="preserve"> </w:t>
      </w:r>
      <w:r w:rsidR="001C0267">
        <w:rPr>
          <w:rFonts w:ascii="Arial" w:hAnsi="Arial" w:cs="Arial"/>
          <w:b/>
          <w:szCs w:val="24"/>
        </w:rPr>
        <w:t>o</w:t>
      </w:r>
      <w:r w:rsidRPr="002F22F4">
        <w:rPr>
          <w:rFonts w:ascii="Arial" w:hAnsi="Arial" w:cs="Arial"/>
          <w:b/>
          <w:szCs w:val="24"/>
        </w:rPr>
        <w:t>n</w:t>
      </w:r>
      <w:r w:rsidR="001C0267">
        <w:rPr>
          <w:rFonts w:ascii="Arial" w:hAnsi="Arial" w:cs="Arial"/>
          <w:b/>
          <w:szCs w:val="24"/>
        </w:rPr>
        <w:t xml:space="preserve"> the burden worksh</w:t>
      </w:r>
      <w:r w:rsidR="00E507EB">
        <w:rPr>
          <w:rFonts w:ascii="Arial" w:hAnsi="Arial" w:cs="Arial"/>
          <w:b/>
          <w:szCs w:val="24"/>
        </w:rPr>
        <w:t>e</w:t>
      </w:r>
      <w:r w:rsidR="001C0267">
        <w:rPr>
          <w:rFonts w:ascii="Arial" w:hAnsi="Arial" w:cs="Arial"/>
          <w:b/>
          <w:szCs w:val="24"/>
        </w:rPr>
        <w:t>et</w:t>
      </w:r>
      <w:r w:rsidRPr="002F22F4">
        <w:rPr>
          <w:rFonts w:ascii="Arial" w:hAnsi="Arial" w:cs="Arial"/>
          <w:b/>
          <w:szCs w:val="24"/>
        </w:rPr>
        <w:t>.</w:t>
      </w:r>
    </w:p>
    <w:p w:rsidRPr="00E67D13" w:rsidR="00873A8A" w:rsidP="00972FB3" w:rsidRDefault="00AD110B">
      <w:pPr>
        <w:spacing w:after="120"/>
        <w:rPr>
          <w:rFonts w:ascii="Arial" w:hAnsi="Arial" w:cs="Arial"/>
          <w:szCs w:val="24"/>
        </w:rPr>
      </w:pPr>
      <w:r w:rsidRPr="00E67D13">
        <w:rPr>
          <w:rFonts w:ascii="Arial" w:hAnsi="Arial" w:cs="Arial"/>
          <w:szCs w:val="24"/>
        </w:rPr>
        <w:t xml:space="preserve">This is a revision reflecting increased vales on all items as a result of combining OMB No. 1219-0078 </w:t>
      </w:r>
      <w:r w:rsidR="000654E1">
        <w:rPr>
          <w:rFonts w:ascii="Arial" w:hAnsi="Arial" w:cs="Arial"/>
          <w:szCs w:val="24"/>
        </w:rPr>
        <w:t xml:space="preserve">into this ICR, </w:t>
      </w:r>
      <w:r w:rsidRPr="00E67D13">
        <w:rPr>
          <w:rFonts w:ascii="Arial" w:hAnsi="Arial" w:cs="Arial"/>
          <w:szCs w:val="24"/>
        </w:rPr>
        <w:t>OMB No. 1219-0144.</w:t>
      </w:r>
      <w:r w:rsidRPr="00E67D13" w:rsidR="005A0D01">
        <w:rPr>
          <w:rFonts w:ascii="Arial" w:hAnsi="Arial" w:cs="Arial"/>
          <w:szCs w:val="24"/>
        </w:rPr>
        <w:t xml:space="preserve"> </w:t>
      </w:r>
      <w:r w:rsidRPr="00E67D13" w:rsidR="00873A8A">
        <w:rPr>
          <w:rFonts w:ascii="Arial" w:hAnsi="Arial" w:cs="Arial"/>
          <w:szCs w:val="24"/>
        </w:rPr>
        <w:t xml:space="preserve"> The table below shows the changes in burden based the difference between the sum of the previous </w:t>
      </w:r>
      <w:r w:rsidR="000654E1">
        <w:rPr>
          <w:rFonts w:ascii="Arial" w:hAnsi="Arial" w:cs="Arial"/>
          <w:szCs w:val="24"/>
        </w:rPr>
        <w:t xml:space="preserve">combined </w:t>
      </w:r>
      <w:r w:rsidRPr="00E67D13" w:rsidR="00873A8A">
        <w:rPr>
          <w:rFonts w:ascii="Arial" w:hAnsi="Arial" w:cs="Arial"/>
          <w:szCs w:val="24"/>
        </w:rPr>
        <w:t>clearances for 1219-0078 and 1219-0144</w:t>
      </w:r>
      <w:r w:rsidR="000654E1">
        <w:rPr>
          <w:rFonts w:ascii="Arial" w:hAnsi="Arial" w:cs="Arial"/>
          <w:szCs w:val="24"/>
        </w:rPr>
        <w:t xml:space="preserve"> and this request combining both ICR’s</w:t>
      </w:r>
      <w:r w:rsidRPr="00E67D13" w:rsidR="00873A8A">
        <w:rPr>
          <w:rFonts w:ascii="Arial" w:hAnsi="Arial" w:cs="Arial"/>
          <w:szCs w:val="24"/>
        </w:rPr>
        <w:t xml:space="preserve">.  </w:t>
      </w:r>
      <w:r w:rsidRPr="00E67D13" w:rsidR="00E67D13">
        <w:rPr>
          <w:rFonts w:ascii="Arial" w:hAnsi="Arial" w:cs="Arial"/>
          <w:szCs w:val="24"/>
        </w:rPr>
        <w:t xml:space="preserve">Previously approved totals for </w:t>
      </w:r>
      <w:r w:rsidRPr="00E67D13" w:rsidR="00E866BA">
        <w:rPr>
          <w:rFonts w:ascii="Arial" w:hAnsi="Arial" w:cs="Arial"/>
          <w:szCs w:val="24"/>
        </w:rPr>
        <w:t>OMB No.</w:t>
      </w:r>
      <w:r w:rsidRPr="00E67D13" w:rsidR="00B738F3">
        <w:rPr>
          <w:rFonts w:ascii="Arial" w:hAnsi="Arial" w:cs="Arial"/>
          <w:szCs w:val="24"/>
        </w:rPr>
        <w:t xml:space="preserve">1219-0078 </w:t>
      </w:r>
      <w:r w:rsidRPr="00E67D13" w:rsidR="00E67D13">
        <w:rPr>
          <w:rFonts w:ascii="Arial" w:hAnsi="Arial" w:cs="Arial"/>
          <w:szCs w:val="24"/>
        </w:rPr>
        <w:t>are</w:t>
      </w:r>
      <w:r w:rsidRPr="00E67D13" w:rsidR="00B738F3">
        <w:rPr>
          <w:rFonts w:ascii="Arial" w:hAnsi="Arial" w:cs="Arial"/>
          <w:szCs w:val="24"/>
        </w:rPr>
        <w:t xml:space="preserve"> being added to this ICR</w:t>
      </w:r>
      <w:r w:rsidRPr="00E67D13" w:rsidR="00E866BA">
        <w:rPr>
          <w:rFonts w:ascii="Arial" w:hAnsi="Arial" w:cs="Arial"/>
          <w:szCs w:val="24"/>
        </w:rPr>
        <w:t xml:space="preserve"> as a Program Change Due to Agency Discretion for </w:t>
      </w:r>
      <w:r w:rsidRPr="00E67D13" w:rsidR="00E67D13">
        <w:rPr>
          <w:rFonts w:ascii="Arial" w:hAnsi="Arial" w:cs="Arial"/>
          <w:szCs w:val="24"/>
        </w:rPr>
        <w:t xml:space="preserve">the </w:t>
      </w:r>
      <w:r w:rsidRPr="00E67D13" w:rsidR="00E866BA">
        <w:rPr>
          <w:rFonts w:ascii="Arial" w:hAnsi="Arial" w:cs="Arial"/>
          <w:szCs w:val="24"/>
        </w:rPr>
        <w:t xml:space="preserve">previously approved </w:t>
      </w:r>
      <w:r w:rsidRPr="00E67D13" w:rsidR="00124F84">
        <w:rPr>
          <w:rFonts w:ascii="Arial" w:hAnsi="Arial" w:cs="Arial"/>
          <w:szCs w:val="24"/>
        </w:rPr>
        <w:t>19,973 responses, 9,941 hours and $309,068</w:t>
      </w:r>
      <w:r w:rsidRPr="00E67D13" w:rsidR="00124F84">
        <w:rPr>
          <w:rFonts w:ascii="Arial" w:hAnsi="Arial" w:cs="Arial"/>
        </w:rPr>
        <w:t xml:space="preserve"> in </w:t>
      </w:r>
      <w:r w:rsidR="00AA224B">
        <w:rPr>
          <w:rFonts w:ascii="Arial" w:hAnsi="Arial" w:cs="Arial"/>
        </w:rPr>
        <w:t xml:space="preserve">annual </w:t>
      </w:r>
      <w:r w:rsidR="000A6793">
        <w:rPr>
          <w:rFonts w:ascii="Arial" w:hAnsi="Arial" w:cs="Arial"/>
          <w:szCs w:val="24"/>
        </w:rPr>
        <w:t>c</w:t>
      </w:r>
      <w:r w:rsidRPr="00E67D13" w:rsidR="00124F84">
        <w:rPr>
          <w:rFonts w:ascii="Arial" w:hAnsi="Arial" w:cs="Arial"/>
          <w:szCs w:val="24"/>
        </w:rPr>
        <w:t>ost</w:t>
      </w:r>
      <w:r w:rsidR="00AA224B">
        <w:rPr>
          <w:rFonts w:ascii="Arial" w:hAnsi="Arial" w:cs="Arial"/>
          <w:szCs w:val="24"/>
        </w:rPr>
        <w:t xml:space="preserve"> burden</w:t>
      </w:r>
      <w:r w:rsidRPr="00E67D13" w:rsidR="00B738F3">
        <w:rPr>
          <w:rFonts w:ascii="Arial" w:hAnsi="Arial" w:cs="Arial"/>
          <w:szCs w:val="24"/>
        </w:rPr>
        <w:t xml:space="preserve">.  </w:t>
      </w:r>
      <w:r w:rsidRPr="00E67D13" w:rsidR="00E866BA">
        <w:rPr>
          <w:rFonts w:ascii="Arial" w:hAnsi="Arial" w:cs="Arial"/>
          <w:szCs w:val="24"/>
        </w:rPr>
        <w:t>Adjustments are made</w:t>
      </w:r>
      <w:r w:rsidRPr="00E67D13" w:rsidR="00B738F3">
        <w:rPr>
          <w:rFonts w:ascii="Arial" w:hAnsi="Arial" w:cs="Arial"/>
          <w:szCs w:val="24"/>
        </w:rPr>
        <w:t xml:space="preserve"> for current estimates and both ICR’s are added</w:t>
      </w:r>
      <w:r w:rsidRPr="00E67D13" w:rsidR="00E866BA">
        <w:rPr>
          <w:rFonts w:ascii="Arial" w:hAnsi="Arial" w:cs="Arial"/>
          <w:szCs w:val="24"/>
        </w:rPr>
        <w:t xml:space="preserve"> together in the combined request</w:t>
      </w:r>
      <w:r w:rsidRPr="00E67D13" w:rsidR="00B738F3">
        <w:rPr>
          <w:rFonts w:ascii="Arial" w:hAnsi="Arial" w:cs="Arial"/>
          <w:szCs w:val="24"/>
        </w:rPr>
        <w:t xml:space="preserve">.  </w:t>
      </w:r>
      <w:r w:rsidRPr="00E67D13" w:rsidR="00873A8A">
        <w:rPr>
          <w:rFonts w:ascii="Arial" w:hAnsi="Arial" w:cs="Arial"/>
          <w:szCs w:val="24"/>
        </w:rPr>
        <w:t>Since the last clearance</w:t>
      </w:r>
      <w:r w:rsidRPr="00E67D13" w:rsidR="00B738F3">
        <w:rPr>
          <w:rFonts w:ascii="Arial" w:hAnsi="Arial" w:cs="Arial"/>
          <w:szCs w:val="24"/>
        </w:rPr>
        <w:t xml:space="preserve"> of 1219-0144</w:t>
      </w:r>
      <w:r w:rsidRPr="00E67D13" w:rsidR="00873A8A">
        <w:rPr>
          <w:rFonts w:ascii="Arial" w:hAnsi="Arial" w:cs="Arial"/>
          <w:szCs w:val="24"/>
        </w:rPr>
        <w:t>, there has been an increase in the number of rescue teams that resulted in increased burden.  A small amount of the increase is due to updating and standardizing the costs for similar provisions in the combined collection.</w:t>
      </w:r>
    </w:p>
    <w:p w:rsidR="00873A8A" w:rsidP="00972FB3" w:rsidRDefault="00873A8A">
      <w:pPr>
        <w:spacing w:after="120"/>
        <w:rPr>
          <w:rFonts w:ascii="Arial" w:hAnsi="Arial" w:cs="Arial"/>
          <w:szCs w:val="24"/>
        </w:rPr>
      </w:pPr>
    </w:p>
    <w:tbl>
      <w:tblPr>
        <w:tblStyle w:val="TableGrid"/>
        <w:tblW w:w="0" w:type="auto"/>
        <w:tblLook w:val="04A0" w:firstRow="1" w:lastRow="0" w:firstColumn="1" w:lastColumn="0" w:noHBand="0" w:noVBand="1"/>
      </w:tblPr>
      <w:tblGrid>
        <w:gridCol w:w="3160"/>
        <w:gridCol w:w="2080"/>
        <w:gridCol w:w="2080"/>
      </w:tblGrid>
      <w:tr w:rsidRPr="00873A8A" w:rsidR="00873A8A" w:rsidTr="00873A8A">
        <w:trPr>
          <w:trHeight w:val="290"/>
        </w:trPr>
        <w:tc>
          <w:tcPr>
            <w:tcW w:w="3160" w:type="dxa"/>
            <w:hideMark/>
          </w:tcPr>
          <w:p w:rsidRPr="00873A8A" w:rsidR="00873A8A" w:rsidP="00873A8A" w:rsidRDefault="00873A8A">
            <w:pPr>
              <w:spacing w:after="120"/>
              <w:rPr>
                <w:rFonts w:ascii="Arial" w:hAnsi="Arial" w:cs="Arial"/>
                <w:b/>
                <w:bCs/>
                <w:szCs w:val="24"/>
              </w:rPr>
            </w:pPr>
            <w:r w:rsidRPr="00873A8A">
              <w:rPr>
                <w:rFonts w:ascii="Arial" w:hAnsi="Arial" w:cs="Arial"/>
                <w:b/>
                <w:bCs/>
                <w:szCs w:val="24"/>
              </w:rPr>
              <w:t> </w:t>
            </w:r>
          </w:p>
        </w:tc>
        <w:tc>
          <w:tcPr>
            <w:tcW w:w="2080" w:type="dxa"/>
            <w:hideMark/>
          </w:tcPr>
          <w:p w:rsidRPr="00873A8A" w:rsidR="00873A8A" w:rsidP="00A10F18" w:rsidRDefault="00873A8A">
            <w:pPr>
              <w:spacing w:after="120"/>
              <w:rPr>
                <w:rFonts w:ascii="Arial" w:hAnsi="Arial" w:cs="Arial"/>
                <w:b/>
                <w:bCs/>
                <w:szCs w:val="24"/>
              </w:rPr>
            </w:pPr>
            <w:r>
              <w:rPr>
                <w:rFonts w:ascii="Arial" w:hAnsi="Arial" w:cs="Arial"/>
                <w:b/>
                <w:bCs/>
                <w:szCs w:val="24"/>
              </w:rPr>
              <w:t>Burden for this</w:t>
            </w:r>
            <w:r w:rsidRPr="00873A8A">
              <w:rPr>
                <w:rFonts w:ascii="Arial" w:hAnsi="Arial" w:cs="Arial"/>
                <w:b/>
                <w:bCs/>
                <w:szCs w:val="24"/>
              </w:rPr>
              <w:t xml:space="preserve"> </w:t>
            </w:r>
            <w:r>
              <w:rPr>
                <w:rFonts w:ascii="Arial" w:hAnsi="Arial" w:cs="Arial"/>
                <w:b/>
                <w:bCs/>
                <w:szCs w:val="24"/>
              </w:rPr>
              <w:t>Combined Request</w:t>
            </w:r>
            <w:r w:rsidR="00A10F18">
              <w:rPr>
                <w:rFonts w:ascii="Arial" w:hAnsi="Arial" w:cs="Arial"/>
                <w:b/>
                <w:bCs/>
                <w:szCs w:val="24"/>
              </w:rPr>
              <w:t xml:space="preserve">  </w:t>
            </w:r>
            <w:r w:rsidRPr="00A10F18" w:rsidR="00A10F18">
              <w:rPr>
                <w:rFonts w:ascii="Arial" w:hAnsi="Arial" w:cs="Arial"/>
                <w:b/>
                <w:bCs/>
                <w:szCs w:val="24"/>
              </w:rPr>
              <w:t xml:space="preserve">(OMB No. 1219-0078 </w:t>
            </w:r>
            <w:r w:rsidR="00A10F18">
              <w:rPr>
                <w:rFonts w:ascii="Arial" w:hAnsi="Arial" w:cs="Arial"/>
                <w:b/>
                <w:bCs/>
                <w:szCs w:val="24"/>
              </w:rPr>
              <w:t>added to</w:t>
            </w:r>
            <w:r w:rsidRPr="00A10F18" w:rsidR="00A10F18">
              <w:rPr>
                <w:rFonts w:ascii="Arial" w:hAnsi="Arial" w:cs="Arial"/>
                <w:b/>
                <w:bCs/>
                <w:szCs w:val="24"/>
              </w:rPr>
              <w:t xml:space="preserve"> this ICR, OMB No. 1219-0144)</w:t>
            </w:r>
          </w:p>
        </w:tc>
        <w:tc>
          <w:tcPr>
            <w:tcW w:w="2080" w:type="dxa"/>
            <w:hideMark/>
          </w:tcPr>
          <w:p w:rsidRPr="00873A8A" w:rsidR="00873A8A" w:rsidP="00A10F18" w:rsidRDefault="00873A8A">
            <w:pPr>
              <w:spacing w:after="120"/>
              <w:rPr>
                <w:rFonts w:ascii="Arial" w:hAnsi="Arial" w:cs="Arial"/>
                <w:b/>
                <w:bCs/>
                <w:szCs w:val="24"/>
              </w:rPr>
            </w:pPr>
            <w:r>
              <w:rPr>
                <w:rFonts w:ascii="Arial" w:hAnsi="Arial" w:cs="Arial"/>
                <w:b/>
                <w:bCs/>
                <w:szCs w:val="24"/>
              </w:rPr>
              <w:t>Combined Inventory of the Existing Collections</w:t>
            </w:r>
            <w:r w:rsidR="00A10F18">
              <w:rPr>
                <w:rFonts w:ascii="Arial" w:hAnsi="Arial" w:cs="Arial"/>
                <w:b/>
                <w:bCs/>
                <w:szCs w:val="24"/>
              </w:rPr>
              <w:t xml:space="preserve"> (OMB No. </w:t>
            </w:r>
            <w:r w:rsidRPr="00A10F18" w:rsidR="00A10F18">
              <w:rPr>
                <w:rFonts w:ascii="Arial" w:hAnsi="Arial" w:cs="Arial"/>
                <w:b/>
                <w:bCs/>
                <w:szCs w:val="24"/>
              </w:rPr>
              <w:t xml:space="preserve">1219-0078 </w:t>
            </w:r>
            <w:r w:rsidR="00A10F18">
              <w:rPr>
                <w:rFonts w:ascii="Arial" w:hAnsi="Arial" w:cs="Arial"/>
                <w:b/>
                <w:bCs/>
                <w:szCs w:val="24"/>
              </w:rPr>
              <w:t xml:space="preserve">and this ICR, OMB </w:t>
            </w:r>
            <w:r w:rsidRPr="00A10F18" w:rsidR="00A10F18">
              <w:rPr>
                <w:rFonts w:ascii="Arial" w:hAnsi="Arial" w:cs="Arial"/>
                <w:b/>
                <w:bCs/>
                <w:szCs w:val="24"/>
              </w:rPr>
              <w:t>No. 1219-0144</w:t>
            </w:r>
            <w:r w:rsidR="00A10F18">
              <w:rPr>
                <w:rFonts w:ascii="Arial" w:hAnsi="Arial" w:cs="Arial"/>
                <w:b/>
                <w:bCs/>
                <w:szCs w:val="24"/>
              </w:rPr>
              <w:t>)</w:t>
            </w:r>
          </w:p>
        </w:tc>
      </w:tr>
      <w:tr w:rsidRPr="00873A8A" w:rsidR="00873A8A" w:rsidTr="00873A8A">
        <w:trPr>
          <w:trHeight w:val="290"/>
        </w:trPr>
        <w:tc>
          <w:tcPr>
            <w:tcW w:w="3160" w:type="dxa"/>
            <w:hideMark/>
          </w:tcPr>
          <w:p w:rsidRPr="00873A8A" w:rsidR="00873A8A" w:rsidP="00873A8A" w:rsidRDefault="00873A8A">
            <w:pPr>
              <w:spacing w:after="120"/>
              <w:rPr>
                <w:rFonts w:ascii="Arial" w:hAnsi="Arial" w:cs="Arial"/>
                <w:szCs w:val="24"/>
              </w:rPr>
            </w:pPr>
            <w:r w:rsidRPr="00873A8A">
              <w:rPr>
                <w:rFonts w:ascii="Arial" w:hAnsi="Arial" w:cs="Arial"/>
                <w:szCs w:val="24"/>
              </w:rPr>
              <w:t xml:space="preserve">Responses </w:t>
            </w:r>
          </w:p>
        </w:tc>
        <w:tc>
          <w:tcPr>
            <w:tcW w:w="2080" w:type="dxa"/>
            <w:hideMark/>
          </w:tcPr>
          <w:p w:rsidRPr="00873A8A" w:rsidR="00873A8A" w:rsidP="003D1BB7" w:rsidRDefault="00873A8A">
            <w:pPr>
              <w:spacing w:after="120"/>
              <w:jc w:val="right"/>
              <w:rPr>
                <w:rFonts w:ascii="Arial" w:hAnsi="Arial" w:cs="Arial"/>
                <w:szCs w:val="24"/>
              </w:rPr>
            </w:pPr>
            <w:r w:rsidRPr="00873A8A">
              <w:rPr>
                <w:rFonts w:ascii="Arial" w:hAnsi="Arial" w:cs="Arial"/>
                <w:szCs w:val="24"/>
              </w:rPr>
              <w:t>40,588</w:t>
            </w:r>
          </w:p>
        </w:tc>
        <w:tc>
          <w:tcPr>
            <w:tcW w:w="2080" w:type="dxa"/>
            <w:hideMark/>
          </w:tcPr>
          <w:p w:rsidRPr="00873A8A" w:rsidR="00873A8A" w:rsidP="003D1BB7" w:rsidRDefault="00873A8A">
            <w:pPr>
              <w:spacing w:after="120"/>
              <w:jc w:val="right"/>
              <w:rPr>
                <w:rFonts w:ascii="Arial" w:hAnsi="Arial" w:cs="Arial"/>
                <w:szCs w:val="24"/>
              </w:rPr>
            </w:pPr>
            <w:r w:rsidRPr="00873A8A">
              <w:rPr>
                <w:rFonts w:ascii="Arial" w:hAnsi="Arial" w:cs="Arial"/>
                <w:szCs w:val="24"/>
              </w:rPr>
              <w:t>35,253</w:t>
            </w:r>
          </w:p>
        </w:tc>
      </w:tr>
      <w:tr w:rsidRPr="00873A8A" w:rsidR="00873A8A" w:rsidTr="00873A8A">
        <w:trPr>
          <w:trHeight w:val="290"/>
        </w:trPr>
        <w:tc>
          <w:tcPr>
            <w:tcW w:w="3160" w:type="dxa"/>
            <w:hideMark/>
          </w:tcPr>
          <w:p w:rsidRPr="00873A8A" w:rsidR="00873A8A" w:rsidP="00873A8A" w:rsidRDefault="00873A8A">
            <w:pPr>
              <w:spacing w:after="120"/>
              <w:rPr>
                <w:rFonts w:ascii="Arial" w:hAnsi="Arial" w:cs="Arial"/>
                <w:szCs w:val="24"/>
              </w:rPr>
            </w:pPr>
            <w:r w:rsidRPr="00873A8A">
              <w:rPr>
                <w:rFonts w:ascii="Arial" w:hAnsi="Arial" w:cs="Arial"/>
                <w:szCs w:val="24"/>
              </w:rPr>
              <w:t xml:space="preserve">Time Burden (Hours) </w:t>
            </w:r>
          </w:p>
        </w:tc>
        <w:tc>
          <w:tcPr>
            <w:tcW w:w="2080" w:type="dxa"/>
            <w:hideMark/>
          </w:tcPr>
          <w:p w:rsidRPr="00873A8A" w:rsidR="00873A8A" w:rsidP="003D1BB7" w:rsidRDefault="00873A8A">
            <w:pPr>
              <w:spacing w:after="120"/>
              <w:jc w:val="right"/>
              <w:rPr>
                <w:rFonts w:ascii="Arial" w:hAnsi="Arial" w:cs="Arial"/>
                <w:szCs w:val="24"/>
              </w:rPr>
            </w:pPr>
            <w:r w:rsidRPr="00873A8A">
              <w:rPr>
                <w:rFonts w:ascii="Arial" w:hAnsi="Arial" w:cs="Arial"/>
                <w:szCs w:val="24"/>
              </w:rPr>
              <w:t>13,107</w:t>
            </w:r>
          </w:p>
        </w:tc>
        <w:tc>
          <w:tcPr>
            <w:tcW w:w="2080" w:type="dxa"/>
            <w:hideMark/>
          </w:tcPr>
          <w:p w:rsidRPr="00873A8A" w:rsidR="00873A8A" w:rsidP="003D1BB7" w:rsidRDefault="00873A8A">
            <w:pPr>
              <w:spacing w:after="120"/>
              <w:jc w:val="right"/>
              <w:rPr>
                <w:rFonts w:ascii="Arial" w:hAnsi="Arial" w:cs="Arial"/>
                <w:szCs w:val="24"/>
              </w:rPr>
            </w:pPr>
            <w:r w:rsidRPr="00873A8A">
              <w:rPr>
                <w:rFonts w:ascii="Arial" w:hAnsi="Arial" w:cs="Arial"/>
                <w:szCs w:val="24"/>
              </w:rPr>
              <w:t>12,144</w:t>
            </w:r>
          </w:p>
        </w:tc>
      </w:tr>
      <w:tr w:rsidRPr="00873A8A" w:rsidR="00873A8A" w:rsidTr="00873A8A">
        <w:trPr>
          <w:trHeight w:val="290"/>
        </w:trPr>
        <w:tc>
          <w:tcPr>
            <w:tcW w:w="3160" w:type="dxa"/>
            <w:hideMark/>
          </w:tcPr>
          <w:p w:rsidRPr="00873A8A" w:rsidR="00873A8A" w:rsidP="00873A8A" w:rsidRDefault="00873A8A">
            <w:pPr>
              <w:spacing w:after="120"/>
              <w:rPr>
                <w:rFonts w:ascii="Arial" w:hAnsi="Arial" w:cs="Arial"/>
                <w:szCs w:val="24"/>
              </w:rPr>
            </w:pPr>
            <w:r w:rsidRPr="00873A8A">
              <w:rPr>
                <w:rFonts w:ascii="Arial" w:hAnsi="Arial" w:cs="Arial"/>
                <w:szCs w:val="24"/>
              </w:rPr>
              <w:t xml:space="preserve">Cost Burden (Dollars) </w:t>
            </w:r>
          </w:p>
        </w:tc>
        <w:tc>
          <w:tcPr>
            <w:tcW w:w="2080" w:type="dxa"/>
            <w:hideMark/>
          </w:tcPr>
          <w:p w:rsidRPr="00873A8A" w:rsidR="00873A8A" w:rsidP="003D1BB7" w:rsidRDefault="007566E2">
            <w:pPr>
              <w:spacing w:after="120"/>
              <w:jc w:val="right"/>
              <w:rPr>
                <w:rFonts w:ascii="Arial" w:hAnsi="Arial" w:cs="Arial"/>
                <w:szCs w:val="24"/>
              </w:rPr>
            </w:pPr>
            <w:r>
              <w:rPr>
                <w:rFonts w:ascii="Arial" w:hAnsi="Arial" w:cs="Arial"/>
                <w:szCs w:val="24"/>
              </w:rPr>
              <w:t>$</w:t>
            </w:r>
            <w:r w:rsidRPr="00873A8A" w:rsidR="00873A8A">
              <w:rPr>
                <w:rFonts w:ascii="Arial" w:hAnsi="Arial" w:cs="Arial"/>
                <w:szCs w:val="24"/>
              </w:rPr>
              <w:t>1,980,169</w:t>
            </w:r>
          </w:p>
        </w:tc>
        <w:tc>
          <w:tcPr>
            <w:tcW w:w="2080" w:type="dxa"/>
            <w:hideMark/>
          </w:tcPr>
          <w:p w:rsidRPr="00873A8A" w:rsidR="00873A8A" w:rsidP="003D1BB7" w:rsidRDefault="007566E2">
            <w:pPr>
              <w:spacing w:after="120"/>
              <w:jc w:val="right"/>
              <w:rPr>
                <w:rFonts w:ascii="Arial" w:hAnsi="Arial" w:cs="Arial"/>
                <w:szCs w:val="24"/>
              </w:rPr>
            </w:pPr>
            <w:r>
              <w:rPr>
                <w:rFonts w:ascii="Arial" w:hAnsi="Arial" w:cs="Arial"/>
                <w:szCs w:val="24"/>
              </w:rPr>
              <w:t>$</w:t>
            </w:r>
            <w:r w:rsidRPr="00873A8A" w:rsidR="00873A8A">
              <w:rPr>
                <w:rFonts w:ascii="Arial" w:hAnsi="Arial" w:cs="Arial"/>
                <w:szCs w:val="24"/>
              </w:rPr>
              <w:t>926,138</w:t>
            </w:r>
          </w:p>
        </w:tc>
      </w:tr>
    </w:tbl>
    <w:p w:rsidR="00873A8A" w:rsidP="00972FB3" w:rsidRDefault="00873A8A">
      <w:pPr>
        <w:spacing w:after="120"/>
        <w:rPr>
          <w:rFonts w:ascii="Arial" w:hAnsi="Arial" w:cs="Arial"/>
          <w:szCs w:val="24"/>
        </w:rPr>
      </w:pPr>
    </w:p>
    <w:p w:rsidR="00B738F3" w:rsidP="00972FB3" w:rsidRDefault="0029325C">
      <w:pPr>
        <w:spacing w:after="120"/>
        <w:rPr>
          <w:rFonts w:ascii="Arial" w:hAnsi="Arial" w:cs="Arial"/>
          <w:szCs w:val="24"/>
        </w:rPr>
      </w:pPr>
      <w:r>
        <w:rPr>
          <w:rFonts w:ascii="Arial" w:hAnsi="Arial" w:cs="Arial"/>
          <w:szCs w:val="24"/>
        </w:rPr>
        <w:t xml:space="preserve">This </w:t>
      </w:r>
      <w:r w:rsidR="00FD1DCB">
        <w:rPr>
          <w:rFonts w:ascii="Arial" w:hAnsi="Arial" w:cs="Arial"/>
          <w:szCs w:val="24"/>
        </w:rPr>
        <w:t xml:space="preserve">result of adding these two ICR’s in the </w:t>
      </w:r>
      <w:r w:rsidR="00E866BA">
        <w:rPr>
          <w:rFonts w:ascii="Arial" w:hAnsi="Arial" w:cs="Arial"/>
          <w:szCs w:val="24"/>
        </w:rPr>
        <w:t>combined request</w:t>
      </w:r>
      <w:r w:rsidR="00D16E14">
        <w:rPr>
          <w:rFonts w:ascii="Arial" w:hAnsi="Arial" w:cs="Arial"/>
          <w:szCs w:val="24"/>
        </w:rPr>
        <w:t xml:space="preserve"> </w:t>
      </w:r>
      <w:r>
        <w:rPr>
          <w:rFonts w:ascii="Arial" w:hAnsi="Arial" w:cs="Arial"/>
          <w:szCs w:val="24"/>
        </w:rPr>
        <w:t xml:space="preserve">will increase the respondents from </w:t>
      </w:r>
      <w:r w:rsidRPr="002F0760" w:rsidR="002F0760">
        <w:rPr>
          <w:rFonts w:ascii="Arial" w:hAnsi="Arial" w:cs="Arial"/>
          <w:szCs w:val="24"/>
        </w:rPr>
        <w:t xml:space="preserve">275 </w:t>
      </w:r>
      <w:r>
        <w:rPr>
          <w:rFonts w:ascii="Arial" w:hAnsi="Arial" w:cs="Arial"/>
          <w:szCs w:val="24"/>
        </w:rPr>
        <w:t>to</w:t>
      </w:r>
      <w:r w:rsidR="00D31A6D">
        <w:rPr>
          <w:rFonts w:ascii="Arial" w:hAnsi="Arial" w:cs="Arial"/>
          <w:szCs w:val="24"/>
        </w:rPr>
        <w:t xml:space="preserve"> 577</w:t>
      </w:r>
      <w:r w:rsidR="00FD1DCB">
        <w:rPr>
          <w:rFonts w:ascii="Arial" w:hAnsi="Arial" w:cs="Arial"/>
          <w:szCs w:val="24"/>
        </w:rPr>
        <w:t xml:space="preserve">, </w:t>
      </w:r>
      <w:r>
        <w:rPr>
          <w:rFonts w:ascii="Arial" w:hAnsi="Arial" w:cs="Arial"/>
          <w:szCs w:val="24"/>
        </w:rPr>
        <w:t xml:space="preserve">responses from </w:t>
      </w:r>
      <w:r w:rsidRPr="00755979" w:rsidR="00755979">
        <w:rPr>
          <w:rFonts w:ascii="Arial" w:hAnsi="Arial" w:cs="Arial"/>
          <w:szCs w:val="24"/>
        </w:rPr>
        <w:t>15,280</w:t>
      </w:r>
      <w:r w:rsidR="00755979">
        <w:rPr>
          <w:rFonts w:ascii="Arial" w:hAnsi="Arial" w:cs="Arial"/>
          <w:szCs w:val="24"/>
        </w:rPr>
        <w:t xml:space="preserve"> </w:t>
      </w:r>
      <w:r>
        <w:rPr>
          <w:rFonts w:ascii="Arial" w:hAnsi="Arial" w:cs="Arial"/>
          <w:szCs w:val="24"/>
        </w:rPr>
        <w:t>to</w:t>
      </w:r>
      <w:r w:rsidR="00755979">
        <w:rPr>
          <w:rFonts w:ascii="Arial" w:hAnsi="Arial" w:cs="Arial"/>
          <w:szCs w:val="24"/>
        </w:rPr>
        <w:t xml:space="preserve"> </w:t>
      </w:r>
      <w:r w:rsidRPr="00755979" w:rsidR="00755979">
        <w:rPr>
          <w:rFonts w:ascii="Arial" w:hAnsi="Arial" w:cs="Arial"/>
          <w:szCs w:val="24"/>
        </w:rPr>
        <w:t>40,588</w:t>
      </w:r>
      <w:r>
        <w:rPr>
          <w:rFonts w:ascii="Arial" w:hAnsi="Arial" w:cs="Arial"/>
          <w:szCs w:val="24"/>
        </w:rPr>
        <w:t xml:space="preserve">, burden from </w:t>
      </w:r>
      <w:r w:rsidRPr="00755979" w:rsidR="00755979">
        <w:rPr>
          <w:rFonts w:ascii="Arial" w:hAnsi="Arial" w:cs="Arial"/>
          <w:szCs w:val="24"/>
        </w:rPr>
        <w:t>2,203</w:t>
      </w:r>
      <w:r w:rsidR="00755979">
        <w:rPr>
          <w:rFonts w:ascii="Arial" w:hAnsi="Arial" w:cs="Arial"/>
          <w:szCs w:val="24"/>
        </w:rPr>
        <w:t xml:space="preserve"> </w:t>
      </w:r>
      <w:r>
        <w:rPr>
          <w:rFonts w:ascii="Arial" w:hAnsi="Arial" w:cs="Arial"/>
          <w:szCs w:val="24"/>
        </w:rPr>
        <w:t>to</w:t>
      </w:r>
      <w:r w:rsidR="00755979">
        <w:rPr>
          <w:rFonts w:ascii="Arial" w:hAnsi="Arial" w:cs="Arial"/>
          <w:szCs w:val="24"/>
        </w:rPr>
        <w:t xml:space="preserve"> </w:t>
      </w:r>
      <w:r w:rsidRPr="00755979" w:rsidR="00755979">
        <w:rPr>
          <w:rFonts w:ascii="Arial" w:hAnsi="Arial" w:cs="Arial"/>
          <w:szCs w:val="24"/>
        </w:rPr>
        <w:t>13,107</w:t>
      </w:r>
      <w:r>
        <w:rPr>
          <w:rFonts w:ascii="Arial" w:hAnsi="Arial" w:cs="Arial"/>
          <w:szCs w:val="24"/>
        </w:rPr>
        <w:t xml:space="preserve">, and cost from </w:t>
      </w:r>
      <w:r w:rsidR="007566E2">
        <w:rPr>
          <w:rFonts w:ascii="Arial" w:hAnsi="Arial" w:cs="Arial"/>
          <w:szCs w:val="24"/>
        </w:rPr>
        <w:t>$</w:t>
      </w:r>
      <w:r w:rsidR="00755979">
        <w:rPr>
          <w:rFonts w:ascii="Arial" w:hAnsi="Arial" w:cs="Arial"/>
          <w:szCs w:val="24"/>
        </w:rPr>
        <w:t xml:space="preserve">617,070 </w:t>
      </w:r>
      <w:r>
        <w:rPr>
          <w:rFonts w:ascii="Arial" w:hAnsi="Arial" w:cs="Arial"/>
          <w:szCs w:val="24"/>
        </w:rPr>
        <w:t>to</w:t>
      </w:r>
      <w:r w:rsidR="00755979">
        <w:rPr>
          <w:rFonts w:ascii="Arial" w:hAnsi="Arial" w:cs="Arial"/>
          <w:szCs w:val="24"/>
        </w:rPr>
        <w:t xml:space="preserve"> </w:t>
      </w:r>
      <w:r w:rsidR="007566E2">
        <w:rPr>
          <w:rFonts w:ascii="Arial" w:hAnsi="Arial" w:cs="Arial"/>
          <w:szCs w:val="24"/>
        </w:rPr>
        <w:t>$</w:t>
      </w:r>
      <w:r w:rsidRPr="00755979" w:rsidR="00755979">
        <w:rPr>
          <w:rFonts w:ascii="Arial" w:hAnsi="Arial" w:cs="Arial"/>
          <w:szCs w:val="24"/>
        </w:rPr>
        <w:t>1,980,169</w:t>
      </w:r>
      <w:r w:rsidR="00D16E14">
        <w:rPr>
          <w:rFonts w:ascii="Arial" w:hAnsi="Arial" w:cs="Arial"/>
          <w:szCs w:val="24"/>
        </w:rPr>
        <w:t xml:space="preserve"> for OMB No. 1219-0144</w:t>
      </w:r>
      <w:r w:rsidR="00FD1DCB">
        <w:rPr>
          <w:rFonts w:ascii="Arial" w:hAnsi="Arial" w:cs="Arial"/>
          <w:szCs w:val="24"/>
        </w:rPr>
        <w:t xml:space="preserve"> as a single ICR</w:t>
      </w:r>
      <w:r>
        <w:rPr>
          <w:rFonts w:ascii="Arial" w:hAnsi="Arial" w:cs="Arial"/>
          <w:szCs w:val="24"/>
        </w:rPr>
        <w:t xml:space="preserve">. </w:t>
      </w:r>
      <w:r w:rsidR="00D16E14">
        <w:rPr>
          <w:rFonts w:ascii="Arial" w:hAnsi="Arial" w:cs="Arial"/>
          <w:szCs w:val="24"/>
        </w:rPr>
        <w:t xml:space="preserve"> Upon approval </w:t>
      </w:r>
      <w:r w:rsidR="001A6DE1">
        <w:rPr>
          <w:rFonts w:ascii="Arial" w:hAnsi="Arial" w:cs="Arial"/>
          <w:szCs w:val="24"/>
        </w:rPr>
        <w:t xml:space="preserve">of OMB No. 1219-0144, </w:t>
      </w:r>
      <w:r w:rsidR="00D16E14">
        <w:rPr>
          <w:rFonts w:ascii="Arial" w:hAnsi="Arial" w:cs="Arial"/>
          <w:szCs w:val="24"/>
        </w:rPr>
        <w:t xml:space="preserve">OMB 1219-0078 will be discontinued leaving no </w:t>
      </w:r>
      <w:r w:rsidR="009F3F97">
        <w:rPr>
          <w:rFonts w:ascii="Arial" w:hAnsi="Arial" w:cs="Arial"/>
          <w:szCs w:val="24"/>
        </w:rPr>
        <w:t>burden</w:t>
      </w:r>
      <w:r w:rsidR="00D16E14">
        <w:rPr>
          <w:rFonts w:ascii="Arial" w:hAnsi="Arial" w:cs="Arial"/>
          <w:szCs w:val="24"/>
        </w:rPr>
        <w:t xml:space="preserve"> on the OMB inventory for that ICR. </w:t>
      </w:r>
    </w:p>
    <w:p w:rsidRPr="002F22F4" w:rsidR="00DF005E" w:rsidP="00F730F9"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szCs w:val="24"/>
        </w:rPr>
      </w:pPr>
      <w:r w:rsidRPr="002F22F4">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F22F4" w:rsidR="001C1D85" w:rsidP="00CE0B92" w:rsidRDefault="001C1D85">
      <w:pPr>
        <w:pBdr>
          <w:top w:val="single" w:color="FFFFFF" w:sz="6" w:space="0"/>
          <w:left w:val="single" w:color="FFFFFF" w:sz="6" w:space="0"/>
          <w:bottom w:val="single" w:color="FFFFFF" w:sz="6" w:space="0"/>
          <w:right w:val="single" w:color="FFFFFF" w:sz="6" w:space="0"/>
        </w:pBdr>
        <w:shd w:val="solid" w:color="FFFFFF" w:fill="FFFFFF"/>
        <w:tabs>
          <w:tab w:val="left" w:pos="720"/>
          <w:tab w:val="right" w:pos="9360"/>
        </w:tabs>
        <w:spacing w:after="120"/>
        <w:rPr>
          <w:rFonts w:ascii="Arial" w:hAnsi="Arial" w:cs="Arial"/>
          <w:szCs w:val="24"/>
        </w:rPr>
      </w:pPr>
      <w:r w:rsidRPr="002F22F4">
        <w:rPr>
          <w:rFonts w:ascii="Arial" w:hAnsi="Arial" w:cs="Arial"/>
          <w:szCs w:val="24"/>
        </w:rPr>
        <w:t>MSHA does not intend to publish the results of this information collection.</w:t>
      </w:r>
    </w:p>
    <w:p w:rsidRPr="002F22F4" w:rsidR="00DF005E" w:rsidP="00CE0B92"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F22F4">
        <w:rPr>
          <w:rFonts w:ascii="Arial" w:hAnsi="Arial" w:cs="Arial"/>
          <w:b/>
          <w:szCs w:val="24"/>
        </w:rPr>
        <w:lastRenderedPageBreak/>
        <w:t>17.  If seeking approval to not display the expiration date for OMB approval of the information collection, explain the reasons that display would be inappropriate.</w:t>
      </w:r>
    </w:p>
    <w:p w:rsidRPr="002F22F4" w:rsidR="001C1D85" w:rsidP="006A7656"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after="120"/>
        <w:rPr>
          <w:rFonts w:ascii="Arial" w:hAnsi="Arial" w:cs="Arial"/>
          <w:szCs w:val="24"/>
        </w:rPr>
      </w:pPr>
      <w:r w:rsidRPr="002F22F4">
        <w:rPr>
          <w:rFonts w:ascii="Arial" w:hAnsi="Arial" w:cs="Arial"/>
          <w:szCs w:val="24"/>
        </w:rPr>
        <w:t>MSHA is not seeking approval to not display the expiration date or OMB approval number for this collection of information.</w:t>
      </w:r>
    </w:p>
    <w:p w:rsidRPr="002F22F4" w:rsidR="00DF005E" w:rsidP="00CE0B92" w:rsidRDefault="001C1D85">
      <w:pPr>
        <w:pBdr>
          <w:top w:val="single" w:color="FFFFFF" w:sz="6" w:space="0"/>
          <w:left w:val="single" w:color="FFFFFF" w:sz="6" w:space="0"/>
          <w:bottom w:val="single" w:color="FFFFFF" w:sz="6" w:space="0"/>
          <w:right w:val="single" w:color="FFFFFF" w:sz="6" w:space="0"/>
        </w:pBdr>
        <w:shd w:val="solid" w:color="FFFFFF" w:fill="FFFFFF"/>
        <w:tabs>
          <w:tab w:val="right" w:pos="9360"/>
        </w:tabs>
        <w:spacing w:before="240" w:after="120"/>
        <w:rPr>
          <w:rFonts w:ascii="Arial" w:hAnsi="Arial" w:cs="Arial"/>
          <w:b/>
          <w:szCs w:val="24"/>
        </w:rPr>
      </w:pPr>
      <w:r w:rsidRPr="002F22F4">
        <w:rPr>
          <w:rFonts w:ascii="Arial" w:hAnsi="Arial" w:cs="Arial"/>
          <w:b/>
          <w:szCs w:val="24"/>
        </w:rPr>
        <w:t xml:space="preserve">18.  Explain each exception to the </w:t>
      </w:r>
      <w:r w:rsidR="001C0267">
        <w:rPr>
          <w:rFonts w:ascii="Arial" w:hAnsi="Arial" w:cs="Arial"/>
          <w:b/>
          <w:szCs w:val="24"/>
        </w:rPr>
        <w:t xml:space="preserve">topics of the </w:t>
      </w:r>
      <w:r w:rsidRPr="002F22F4">
        <w:rPr>
          <w:rFonts w:ascii="Arial" w:hAnsi="Arial" w:cs="Arial"/>
          <w:b/>
          <w:szCs w:val="24"/>
        </w:rPr>
        <w:t xml:space="preserve">certification statement identified </w:t>
      </w:r>
      <w:proofErr w:type="gramStart"/>
      <w:r w:rsidRPr="002F22F4">
        <w:rPr>
          <w:rFonts w:ascii="Arial" w:hAnsi="Arial" w:cs="Arial"/>
          <w:b/>
          <w:szCs w:val="24"/>
        </w:rPr>
        <w:t>in  "</w:t>
      </w:r>
      <w:proofErr w:type="gramEnd"/>
      <w:r w:rsidRPr="002F22F4">
        <w:rPr>
          <w:rFonts w:ascii="Arial" w:hAnsi="Arial" w:cs="Arial"/>
          <w:b/>
          <w:szCs w:val="24"/>
        </w:rPr>
        <w:t>Certification for Paperwork Reduction Act Submission</w:t>
      </w:r>
      <w:r w:rsidR="001C0267">
        <w:rPr>
          <w:rFonts w:ascii="Arial" w:hAnsi="Arial" w:cs="Arial"/>
          <w:b/>
          <w:szCs w:val="24"/>
        </w:rPr>
        <w:t>s.</w:t>
      </w:r>
      <w:r w:rsidRPr="002F22F4">
        <w:rPr>
          <w:rFonts w:ascii="Arial" w:hAnsi="Arial" w:cs="Arial"/>
          <w:b/>
          <w:szCs w:val="24"/>
        </w:rPr>
        <w:t>"</w:t>
      </w:r>
    </w:p>
    <w:p w:rsidRPr="002F22F4" w:rsidR="001C1D85" w:rsidP="00CE0B92" w:rsidRDefault="001C1D85">
      <w:pPr>
        <w:pStyle w:val="BodyTextIndent"/>
        <w:tabs>
          <w:tab w:val="right" w:pos="9360"/>
        </w:tabs>
        <w:spacing w:after="120"/>
        <w:ind w:firstLine="0"/>
        <w:rPr>
          <w:rFonts w:ascii="Arial" w:hAnsi="Arial" w:cs="Arial"/>
          <w:szCs w:val="24"/>
        </w:rPr>
      </w:pPr>
      <w:r w:rsidRPr="002F22F4">
        <w:rPr>
          <w:rFonts w:ascii="Arial" w:hAnsi="Arial" w:cs="Arial"/>
          <w:szCs w:val="24"/>
        </w:rPr>
        <w:t>There are no certification exceptions identified with this information collection.</w:t>
      </w:r>
    </w:p>
    <w:p w:rsidRPr="002F22F4" w:rsidR="0014680D" w:rsidP="00CE0B92" w:rsidRDefault="0014680D">
      <w:pPr>
        <w:pStyle w:val="BodyTextIndent"/>
        <w:tabs>
          <w:tab w:val="right" w:pos="9360"/>
        </w:tabs>
        <w:spacing w:after="120"/>
        <w:ind w:firstLine="0"/>
        <w:rPr>
          <w:rFonts w:ascii="Arial" w:hAnsi="Arial" w:cs="Arial"/>
          <w:szCs w:val="24"/>
        </w:rPr>
      </w:pPr>
    </w:p>
    <w:p w:rsidRPr="002F22F4" w:rsidR="00DF005E" w:rsidP="002F22F4" w:rsidRDefault="001C1D85">
      <w:pPr>
        <w:keepNext/>
        <w:tabs>
          <w:tab w:val="right" w:pos="9360"/>
        </w:tabs>
        <w:spacing w:before="240" w:after="120"/>
        <w:rPr>
          <w:rFonts w:ascii="Arial" w:hAnsi="Arial" w:cs="Arial"/>
          <w:b/>
          <w:szCs w:val="24"/>
        </w:rPr>
      </w:pPr>
      <w:r w:rsidRPr="002F22F4">
        <w:rPr>
          <w:rFonts w:ascii="Arial" w:hAnsi="Arial" w:cs="Arial"/>
          <w:b/>
          <w:szCs w:val="24"/>
        </w:rPr>
        <w:t>B.  COLLECTIONS OF INFORMATION EMPLOYING STATISTICAL METHODS</w:t>
      </w:r>
    </w:p>
    <w:p w:rsidR="001C0267" w:rsidP="00F614DE" w:rsidRDefault="001C0267">
      <w:pPr>
        <w:keepNext/>
        <w:spacing w:after="120"/>
        <w:rPr>
          <w:rFonts w:ascii="Arial" w:hAnsi="Arial" w:cs="Arial"/>
          <w:b/>
          <w:szCs w:val="24"/>
        </w:rPr>
      </w:pPr>
    </w:p>
    <w:p w:rsidRPr="002F22F4" w:rsidR="00C63100" w:rsidP="0014241B" w:rsidRDefault="001C1D85">
      <w:pPr>
        <w:tabs>
          <w:tab w:val="right" w:pos="9360"/>
        </w:tabs>
        <w:rPr>
          <w:rFonts w:ascii="Arial" w:hAnsi="Arial" w:cs="Arial"/>
          <w:szCs w:val="24"/>
        </w:rPr>
      </w:pPr>
      <w:r w:rsidRPr="002F22F4">
        <w:rPr>
          <w:rFonts w:ascii="Arial" w:hAnsi="Arial" w:cs="Arial"/>
          <w:szCs w:val="24"/>
        </w:rPr>
        <w:t>Th</w:t>
      </w:r>
      <w:r w:rsidRPr="002F22F4" w:rsidR="008A3E7A">
        <w:rPr>
          <w:rFonts w:ascii="Arial" w:hAnsi="Arial" w:cs="Arial"/>
          <w:szCs w:val="24"/>
        </w:rPr>
        <w:t>e</w:t>
      </w:r>
      <w:r w:rsidRPr="002F22F4">
        <w:rPr>
          <w:rFonts w:ascii="Arial" w:hAnsi="Arial" w:cs="Arial"/>
          <w:szCs w:val="24"/>
        </w:rPr>
        <w:t xml:space="preserve"> collection of this information does not employ statistical methods.</w:t>
      </w:r>
    </w:p>
    <w:sectPr w:rsidRPr="002F22F4" w:rsidR="00C63100" w:rsidSect="00791BFA">
      <w:headerReference w:type="default" r:id="rId10"/>
      <w:footerReference w:type="default" r:id="rId11"/>
      <w:pgSz w:w="12240" w:h="15840" w:code="1"/>
      <w:pgMar w:top="1296" w:right="1296" w:bottom="2246" w:left="1440" w:header="72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54" w:rsidRDefault="00550A54">
      <w:r>
        <w:separator/>
      </w:r>
    </w:p>
  </w:endnote>
  <w:endnote w:type="continuationSeparator" w:id="0">
    <w:p w:rsidR="00550A54" w:rsidRDefault="0055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elio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54" w:rsidRDefault="00550A54">
    <w:pPr>
      <w:pStyle w:val="Footer"/>
      <w:jc w:val="right"/>
    </w:pPr>
    <w:r>
      <w:fldChar w:fldCharType="begin"/>
    </w:r>
    <w:r>
      <w:instrText xml:space="preserve"> PAGE   \* MERGEFORMAT </w:instrText>
    </w:r>
    <w:r>
      <w:fldChar w:fldCharType="separate"/>
    </w:r>
    <w:r w:rsidR="00870892">
      <w:rPr>
        <w:noProof/>
      </w:rPr>
      <w:t>42</w:t>
    </w:r>
    <w:r>
      <w:rPr>
        <w:noProof/>
      </w:rPr>
      <w:fldChar w:fldCharType="end"/>
    </w:r>
  </w:p>
  <w:p w:rsidR="00550A54" w:rsidRPr="00792C37" w:rsidRDefault="00550A54" w:rsidP="002F22F4">
    <w:pPr>
      <w:pStyle w:val="Footer"/>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54" w:rsidRDefault="00550A54">
      <w:r>
        <w:separator/>
      </w:r>
    </w:p>
  </w:footnote>
  <w:footnote w:type="continuationSeparator" w:id="0">
    <w:p w:rsidR="00550A54" w:rsidRDefault="00550A54">
      <w:r>
        <w:continuationSeparator/>
      </w:r>
    </w:p>
  </w:footnote>
  <w:footnote w:id="1">
    <w:p w:rsidR="00550A54" w:rsidRPr="00B15938" w:rsidRDefault="00550A54" w:rsidP="00C914DD">
      <w:pPr>
        <w:pStyle w:val="FootnoteText"/>
      </w:pPr>
      <w:r w:rsidRPr="00FB5F98">
        <w:rPr>
          <w:rStyle w:val="FootnoteReference"/>
        </w:rPr>
        <w:footnoteRef/>
      </w:r>
      <w:r w:rsidRPr="00FB5F98">
        <w:t xml:space="preserve"> </w:t>
      </w:r>
      <w:r w:rsidRPr="00FB5F98">
        <w:rPr>
          <w:rFonts w:ascii="Arial" w:hAnsi="Arial" w:cs="Arial"/>
        </w:rPr>
        <w:t xml:space="preserve">For those not familiar with the OES survey, see item “E3. How to get OES data.  What are the different </w:t>
      </w:r>
      <w:r w:rsidRPr="00B15938">
        <w:rPr>
          <w:rFonts w:ascii="Arial" w:hAnsi="Arial" w:cs="Arial"/>
        </w:rPr>
        <w:t xml:space="preserve">ways to obtain OES estimates from this website?” at </w:t>
      </w:r>
      <w:hyperlink r:id="rId1" w:history="1">
        <w:r w:rsidRPr="00B15938">
          <w:rPr>
            <w:rStyle w:val="Hyperlink"/>
            <w:rFonts w:ascii="Arial" w:hAnsi="Arial" w:cs="Arial"/>
          </w:rPr>
          <w:t>http://www.bls.gov/oes/oes_ques.htm</w:t>
        </w:r>
      </w:hyperlink>
      <w:r w:rsidRPr="00B15938">
        <w:rPr>
          <w:rFonts w:ascii="Arial" w:hAnsi="Arial" w:cs="Arial"/>
        </w:rPr>
        <w:t xml:space="preserve">.  </w:t>
      </w:r>
    </w:p>
  </w:footnote>
  <w:footnote w:id="2">
    <w:p w:rsidR="00550A54" w:rsidRPr="00FB5F98" w:rsidRDefault="00550A54" w:rsidP="00C914DD">
      <w:pPr>
        <w:pStyle w:val="FootnoteText"/>
      </w:pPr>
      <w:r w:rsidRPr="00B15938">
        <w:rPr>
          <w:rStyle w:val="FootnoteReference"/>
        </w:rPr>
        <w:footnoteRef/>
      </w:r>
      <w:r w:rsidRPr="00B15938">
        <w:t xml:space="preserve"> </w:t>
      </w:r>
      <w:r w:rsidRPr="000E7FCE">
        <w:rPr>
          <w:rFonts w:ascii="Arial" w:hAnsi="Arial" w:cs="Arial"/>
          <w:szCs w:val="24"/>
        </w:rPr>
        <w:t xml:space="preserve">The benefit scaler comes from </w:t>
      </w:r>
      <w:r w:rsidRPr="000E7FCE">
        <w:rPr>
          <w:rFonts w:ascii="Arial" w:hAnsi="Arial" w:cs="Arial"/>
        </w:rPr>
        <w:t xml:space="preserve">BLS Employer Costs for Employee Compensation access by menu </w:t>
      </w:r>
      <w:hyperlink r:id="rId2" w:history="1">
        <w:r w:rsidRPr="000E7FCE">
          <w:rPr>
            <w:rStyle w:val="Hyperlink"/>
            <w:rFonts w:ascii="Arial" w:hAnsi="Arial" w:cs="Arial"/>
          </w:rPr>
          <w:t>http://www.bls.gov/data/</w:t>
        </w:r>
      </w:hyperlink>
      <w:r w:rsidRPr="000E7FCE">
        <w:rPr>
          <w:rFonts w:ascii="Arial" w:hAnsi="Arial" w:cs="Arial"/>
        </w:rPr>
        <w:t xml:space="preserve">.  The data series CMU2030000405000P, Private Industry Total benefits for Construction, extraction, farming, fishing, and forestry occupations, is divided by 100 to convert to a decimal value. </w:t>
      </w:r>
      <w:r>
        <w:rPr>
          <w:rFonts w:ascii="Arial" w:hAnsi="Arial" w:cs="Arial"/>
        </w:rPr>
        <w:t xml:space="preserve"> </w:t>
      </w:r>
      <w:r w:rsidRPr="000E7FCE">
        <w:rPr>
          <w:rFonts w:ascii="Arial" w:hAnsi="Arial" w:cs="Arial"/>
        </w:rPr>
        <w:t>MSHA used the latest 4-quarter moving average 201</w:t>
      </w:r>
      <w:r>
        <w:rPr>
          <w:rFonts w:ascii="Arial" w:hAnsi="Arial" w:cs="Arial"/>
        </w:rPr>
        <w:t>8</w:t>
      </w:r>
      <w:r w:rsidRPr="000E7FCE">
        <w:rPr>
          <w:rFonts w:ascii="Arial" w:hAnsi="Arial" w:cs="Arial"/>
        </w:rPr>
        <w:t>Qtr2-201</w:t>
      </w:r>
      <w:r>
        <w:rPr>
          <w:rFonts w:ascii="Arial" w:hAnsi="Arial" w:cs="Arial"/>
        </w:rPr>
        <w:t>9</w:t>
      </w:r>
      <w:r w:rsidRPr="000E7FCE">
        <w:rPr>
          <w:rFonts w:ascii="Arial" w:hAnsi="Arial" w:cs="Arial"/>
        </w:rPr>
        <w:t>Qtr</w:t>
      </w:r>
      <w:r>
        <w:rPr>
          <w:rFonts w:ascii="Arial" w:hAnsi="Arial" w:cs="Arial"/>
        </w:rPr>
        <w:t>2</w:t>
      </w:r>
      <w:r w:rsidRPr="000E7FCE">
        <w:rPr>
          <w:rFonts w:ascii="Arial" w:hAnsi="Arial" w:cs="Arial"/>
        </w:rPr>
        <w:t xml:space="preserve"> to determine that 3</w:t>
      </w:r>
      <w:r>
        <w:rPr>
          <w:rFonts w:ascii="Arial" w:hAnsi="Arial" w:cs="Arial"/>
        </w:rPr>
        <w:t>2.9</w:t>
      </w:r>
      <w:r w:rsidRPr="000E7FCE">
        <w:rPr>
          <w:rFonts w:ascii="Arial" w:hAnsi="Arial" w:cs="Arial"/>
        </w:rPr>
        <w:t xml:space="preserve"> percent of total loaded wages are benefits.  The scaling factor = 1 + (benefits</w:t>
      </w:r>
      <w:proofErr w:type="gramStart"/>
      <w:r w:rsidRPr="000E7FCE">
        <w:rPr>
          <w:rFonts w:ascii="Arial" w:hAnsi="Arial" w:cs="Arial"/>
        </w:rPr>
        <w:t>/(</w:t>
      </w:r>
      <w:proofErr w:type="gramEnd"/>
      <w:r w:rsidRPr="000E7FCE">
        <w:rPr>
          <w:rFonts w:ascii="Arial" w:hAnsi="Arial" w:cs="Arial"/>
        </w:rPr>
        <w:t>1-benefits)) = 1+( .3</w:t>
      </w:r>
      <w:r>
        <w:rPr>
          <w:rFonts w:ascii="Arial" w:hAnsi="Arial" w:cs="Arial"/>
        </w:rPr>
        <w:t>29</w:t>
      </w:r>
      <w:r w:rsidRPr="000E7FCE">
        <w:rPr>
          <w:rFonts w:ascii="Arial" w:hAnsi="Arial" w:cs="Arial"/>
        </w:rPr>
        <w:t>/(1-.3</w:t>
      </w:r>
      <w:r>
        <w:rPr>
          <w:rFonts w:ascii="Arial" w:hAnsi="Arial" w:cs="Arial"/>
        </w:rPr>
        <w:t>29</w:t>
      </w:r>
      <w:r w:rsidRPr="000E7FCE">
        <w:rPr>
          <w:rFonts w:ascii="Arial" w:hAnsi="Arial" w:cs="Arial"/>
        </w:rPr>
        <w:t>)) = 1.49.</w:t>
      </w:r>
    </w:p>
  </w:footnote>
  <w:footnote w:id="3">
    <w:p w:rsidR="00550A54" w:rsidRPr="00540CF7" w:rsidRDefault="00550A54">
      <w:pPr>
        <w:pStyle w:val="FootnoteText"/>
        <w:rPr>
          <w:rFonts w:ascii="Arial" w:hAnsi="Arial" w:cs="Arial"/>
        </w:rPr>
      </w:pPr>
      <w:r w:rsidRPr="00540CF7">
        <w:rPr>
          <w:rStyle w:val="FootnoteReference"/>
          <w:rFonts w:ascii="Arial" w:hAnsi="Arial" w:cs="Arial"/>
        </w:rPr>
        <w:footnoteRef/>
      </w:r>
      <w:r w:rsidRPr="00540CF7">
        <w:rPr>
          <w:rFonts w:ascii="Arial" w:hAnsi="Arial" w:cs="Arial"/>
        </w:rPr>
        <w:t xml:space="preserve"> The inflation factor com</w:t>
      </w:r>
      <w:r w:rsidRPr="00A11BFA">
        <w:rPr>
          <w:rFonts w:ascii="Arial" w:hAnsi="Arial" w:cs="Arial"/>
        </w:rPr>
        <w:t xml:space="preserve">es from BLS </w:t>
      </w:r>
      <w:r w:rsidRPr="008359BE">
        <w:rPr>
          <w:rFonts w:ascii="Arial" w:hAnsi="Arial" w:cs="Arial"/>
        </w:rPr>
        <w:t xml:space="preserve">Employment Cost Index access by menu </w:t>
      </w:r>
      <w:hyperlink r:id="rId3" w:history="1">
        <w:r w:rsidRPr="00A11BFA">
          <w:rPr>
            <w:rStyle w:val="Hyperlink"/>
            <w:rFonts w:ascii="Arial" w:hAnsi="Arial" w:cs="Arial"/>
          </w:rPr>
          <w:t>h</w:t>
        </w:r>
        <w:r w:rsidRPr="008359BE">
          <w:rPr>
            <w:rStyle w:val="Hyperlink"/>
            <w:rFonts w:ascii="Arial" w:hAnsi="Arial" w:cs="Arial"/>
          </w:rPr>
          <w:t>ttp://www.bls.gov/data/</w:t>
        </w:r>
      </w:hyperlink>
      <w:r w:rsidRPr="00A11BFA">
        <w:rPr>
          <w:rFonts w:ascii="Arial" w:hAnsi="Arial" w:cs="Arial"/>
        </w:rPr>
        <w:t xml:space="preserve">.  </w:t>
      </w:r>
      <w:r w:rsidRPr="008359BE">
        <w:rPr>
          <w:rFonts w:ascii="Arial" w:hAnsi="Arial" w:cs="Arial"/>
        </w:rPr>
        <w:t xml:space="preserve">The data series CIS2020000405000I, </w:t>
      </w:r>
      <w:r w:rsidRPr="003C3309">
        <w:rPr>
          <w:rFonts w:ascii="Arial" w:hAnsi="Arial" w:cs="Arial"/>
        </w:rPr>
        <w:t>Wages and salaries for Private industry workers in Construction, extraction, farming, fishing, and forestry occupations, Index is updated from Q2 2018 to Q2 2019</w:t>
      </w:r>
      <w:r w:rsidRPr="00A3060E">
        <w:rPr>
          <w:rFonts w:ascii="Arial" w:hAnsi="Arial" w:cs="Arial"/>
        </w:rPr>
        <w:t>, 135.8/</w:t>
      </w:r>
      <w:r w:rsidRPr="008363C6">
        <w:rPr>
          <w:rFonts w:ascii="Arial" w:hAnsi="Arial" w:cs="Arial"/>
        </w:rPr>
        <w:t>132.1 = 1.028</w:t>
      </w:r>
      <w:r w:rsidRPr="00CA74F1">
        <w:rPr>
          <w:rFonts w:ascii="Arial" w:hAnsi="Arial" w:cs="Arial"/>
        </w:rPr>
        <w:t xml:space="preserve">. </w:t>
      </w:r>
    </w:p>
  </w:footnote>
  <w:footnote w:id="4">
    <w:p w:rsidR="00550A54" w:rsidRPr="00540CF7" w:rsidRDefault="00550A54">
      <w:pPr>
        <w:pStyle w:val="FootnoteText"/>
        <w:rPr>
          <w:rFonts w:ascii="Arial" w:hAnsi="Arial" w:cs="Arial"/>
        </w:rPr>
      </w:pPr>
      <w:r w:rsidRPr="00540CF7">
        <w:rPr>
          <w:rStyle w:val="FootnoteReference"/>
          <w:rFonts w:ascii="Arial" w:hAnsi="Arial" w:cs="Arial"/>
        </w:rPr>
        <w:footnoteRef/>
      </w:r>
      <w:r w:rsidRPr="00540CF7">
        <w:rPr>
          <w:rFonts w:ascii="Arial" w:hAnsi="Arial" w:cs="Arial"/>
        </w:rPr>
        <w:t xml:space="preserve"> </w:t>
      </w:r>
      <w:r w:rsidRPr="00F5376E">
        <w:rPr>
          <w:rFonts w:ascii="Arial" w:hAnsi="Arial" w:cs="Arial"/>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5">
    <w:p w:rsidR="00550A54" w:rsidRPr="00B15938" w:rsidRDefault="00550A54">
      <w:pPr>
        <w:pStyle w:val="FootnoteText"/>
        <w:rPr>
          <w:rFonts w:ascii="Arial" w:hAnsi="Arial" w:cs="Arial"/>
        </w:rPr>
      </w:pPr>
      <w:r w:rsidRPr="00791BFA">
        <w:rPr>
          <w:rStyle w:val="FootnoteReference"/>
          <w:rFonts w:ascii="Arial" w:hAnsi="Arial" w:cs="Arial"/>
        </w:rPr>
        <w:footnoteRef/>
      </w:r>
      <w:r w:rsidRPr="00791BFA">
        <w:rPr>
          <w:rFonts w:ascii="Arial" w:hAnsi="Arial" w:cs="Arial"/>
        </w:rPr>
        <w:t xml:space="preserve"> </w:t>
      </w:r>
      <w:r w:rsidRPr="00B15938">
        <w:rPr>
          <w:rFonts w:ascii="Arial" w:hAnsi="Arial" w:cs="Arial"/>
          <w:snapToGrid w:val="0"/>
        </w:rPr>
        <w:t>Hourly wages from OES May 201</w:t>
      </w:r>
      <w:r>
        <w:rPr>
          <w:rFonts w:ascii="Arial" w:hAnsi="Arial" w:cs="Arial"/>
          <w:snapToGrid w:val="0"/>
        </w:rPr>
        <w:t>8</w:t>
      </w:r>
      <w:r w:rsidRPr="00B15938">
        <w:rPr>
          <w:rFonts w:ascii="Arial" w:hAnsi="Arial" w:cs="Arial"/>
          <w:snapToGrid w:val="0"/>
        </w:rPr>
        <w:t xml:space="preserve"> survey, Standard Occupational Classification (SOC) code 11-3000.  Operations Specialties Managers</w:t>
      </w:r>
      <w:r w:rsidRPr="000E7FCE">
        <w:rPr>
          <w:rFonts w:ascii="Arial" w:hAnsi="Arial" w:cs="Arial"/>
          <w:snapToGrid w:val="0"/>
        </w:rPr>
        <w:t xml:space="preserve">; </w:t>
      </w:r>
      <w:r w:rsidRPr="000E7FCE">
        <w:rPr>
          <w:rFonts w:ascii="Arial" w:hAnsi="Arial" w:cs="Arial"/>
          <w:color w:val="000000"/>
        </w:rPr>
        <w:t>Coal Mining; (NAICS code 212100)</w:t>
      </w:r>
      <w:r w:rsidRPr="00B15938">
        <w:rPr>
          <w:rFonts w:ascii="Arial" w:hAnsi="Arial" w:cs="Arial"/>
          <w:snapToGrid w:val="0"/>
        </w:rPr>
        <w:t>.  MSHA used the 75</w:t>
      </w:r>
      <w:r w:rsidRPr="000E7FCE">
        <w:rPr>
          <w:rFonts w:ascii="Arial" w:hAnsi="Arial" w:cs="Arial"/>
          <w:snapToGrid w:val="0"/>
          <w:vertAlign w:val="superscript"/>
        </w:rPr>
        <w:t>th</w:t>
      </w:r>
      <w:r w:rsidRPr="00B15938">
        <w:rPr>
          <w:rFonts w:ascii="Arial" w:hAnsi="Arial" w:cs="Arial"/>
          <w:snapToGrid w:val="0"/>
        </w:rPr>
        <w:t xml:space="preserve"> percentile</w:t>
      </w:r>
      <w:r>
        <w:rPr>
          <w:rFonts w:ascii="Arial" w:hAnsi="Arial" w:cs="Arial"/>
          <w:snapToGrid w:val="0"/>
        </w:rPr>
        <w:t xml:space="preserve">. </w:t>
      </w:r>
      <w:r w:rsidRPr="00B15938">
        <w:rPr>
          <w:rFonts w:ascii="Arial" w:hAnsi="Arial" w:cs="Arial"/>
          <w:snapToGrid w:val="0"/>
        </w:rPr>
        <w:t xml:space="preserve"> </w:t>
      </w:r>
      <w:proofErr w:type="gramStart"/>
      <w:r w:rsidRPr="00B15938">
        <w:rPr>
          <w:rFonts w:ascii="Arial" w:hAnsi="Arial" w:cs="Arial"/>
          <w:snapToGrid w:val="0"/>
        </w:rPr>
        <w:t>wage</w:t>
      </w:r>
      <w:proofErr w:type="gramEnd"/>
      <w:r w:rsidRPr="00B15938">
        <w:rPr>
          <w:rFonts w:ascii="Arial" w:hAnsi="Arial" w:cs="Arial"/>
          <w:snapToGrid w:val="0"/>
        </w:rPr>
        <w:t xml:space="preserve"> rate for the highly experienced rescue team members.  MSHA multiplied the wage rate of $64.13 times the 1.49 benefit scaling factor</w:t>
      </w:r>
      <w:r>
        <w:rPr>
          <w:rFonts w:ascii="Arial" w:hAnsi="Arial" w:cs="Arial"/>
          <w:snapToGrid w:val="0"/>
        </w:rPr>
        <w:t xml:space="preserve"> and inflation factor of 1.028</w:t>
      </w:r>
      <w:r w:rsidRPr="00B15938">
        <w:rPr>
          <w:rFonts w:ascii="Arial" w:hAnsi="Arial" w:cs="Arial"/>
          <w:snapToGrid w:val="0"/>
        </w:rPr>
        <w:t xml:space="preserve"> to obtain a fully loaded hourly wage of $</w:t>
      </w:r>
      <w:r>
        <w:rPr>
          <w:rFonts w:ascii="Arial" w:hAnsi="Arial" w:cs="Arial"/>
          <w:snapToGrid w:val="0"/>
        </w:rPr>
        <w:t>96.93</w:t>
      </w:r>
      <w:r w:rsidRPr="00B15938">
        <w:rPr>
          <w:rFonts w:ascii="Arial" w:hAnsi="Arial" w:cs="Arial"/>
          <w:snapToGrid w:val="0"/>
        </w:rPr>
        <w:t xml:space="preserve">.  </w:t>
      </w:r>
    </w:p>
  </w:footnote>
  <w:footnote w:id="6">
    <w:p w:rsidR="00550A54" w:rsidRPr="00791BFA" w:rsidRDefault="00550A54">
      <w:pPr>
        <w:pStyle w:val="FootnoteText"/>
        <w:rPr>
          <w:rFonts w:ascii="Arial" w:hAnsi="Arial" w:cs="Arial"/>
        </w:rPr>
      </w:pPr>
      <w:r w:rsidRPr="00791BFA">
        <w:rPr>
          <w:rStyle w:val="FootnoteReference"/>
          <w:rFonts w:ascii="Arial" w:hAnsi="Arial" w:cs="Arial"/>
        </w:rPr>
        <w:footnoteRef/>
      </w:r>
      <w:r w:rsidRPr="00791BFA">
        <w:rPr>
          <w:rFonts w:ascii="Arial" w:hAnsi="Arial" w:cs="Arial"/>
        </w:rPr>
        <w:t xml:space="preserve"> </w:t>
      </w:r>
      <w:r w:rsidRPr="006E0304">
        <w:rPr>
          <w:rFonts w:ascii="Arial" w:hAnsi="Arial" w:cs="Arial"/>
          <w:snapToGrid w:val="0"/>
        </w:rPr>
        <w:t>Hourly wages from OES May 201</w:t>
      </w:r>
      <w:r>
        <w:rPr>
          <w:rFonts w:ascii="Arial" w:hAnsi="Arial" w:cs="Arial"/>
          <w:snapToGrid w:val="0"/>
        </w:rPr>
        <w:t>8</w:t>
      </w:r>
      <w:r w:rsidRPr="006E0304">
        <w:rPr>
          <w:rFonts w:ascii="Arial" w:hAnsi="Arial" w:cs="Arial"/>
          <w:snapToGrid w:val="0"/>
        </w:rPr>
        <w:t xml:space="preserve"> survey, Standard Occupational Classification (SOC) code </w:t>
      </w:r>
      <w:r>
        <w:rPr>
          <w:rFonts w:ascii="Arial" w:hAnsi="Arial" w:cs="Arial"/>
          <w:snapToGrid w:val="0"/>
        </w:rPr>
        <w:t>47-0000</w:t>
      </w:r>
      <w:proofErr w:type="gramStart"/>
      <w:r w:rsidRPr="006E0304">
        <w:rPr>
          <w:rFonts w:ascii="Arial" w:hAnsi="Arial" w:cs="Arial"/>
          <w:snapToGrid w:val="0"/>
        </w:rPr>
        <w:t xml:space="preserve">,  </w:t>
      </w:r>
      <w:r w:rsidRPr="001A2689">
        <w:rPr>
          <w:rFonts w:ascii="Arial" w:hAnsi="Arial" w:cs="Arial"/>
          <w:snapToGrid w:val="0"/>
        </w:rPr>
        <w:t>Construction</w:t>
      </w:r>
      <w:proofErr w:type="gramEnd"/>
      <w:r w:rsidRPr="001A2689">
        <w:rPr>
          <w:rFonts w:ascii="Arial" w:hAnsi="Arial" w:cs="Arial"/>
          <w:snapToGrid w:val="0"/>
        </w:rPr>
        <w:t xml:space="preserve"> and Extraction Occupations</w:t>
      </w:r>
      <w:r w:rsidRPr="006E0304">
        <w:rPr>
          <w:rFonts w:ascii="Arial" w:hAnsi="Arial" w:cs="Arial"/>
          <w:snapToGrid w:val="0"/>
        </w:rPr>
        <w:t xml:space="preserve">; </w:t>
      </w:r>
      <w:r w:rsidRPr="006E0304">
        <w:rPr>
          <w:rFonts w:ascii="Arial" w:hAnsi="Arial" w:cs="Arial"/>
          <w:color w:val="000000"/>
        </w:rPr>
        <w:t>Coal Mining; (NAICS code 212100)</w:t>
      </w:r>
      <w:r w:rsidRPr="006E0304">
        <w:rPr>
          <w:rFonts w:ascii="Arial" w:hAnsi="Arial" w:cs="Arial"/>
          <w:snapToGrid w:val="0"/>
        </w:rPr>
        <w:t xml:space="preserve">.  MSHA multiplied the </w:t>
      </w:r>
      <w:r>
        <w:rPr>
          <w:rFonts w:ascii="Arial" w:hAnsi="Arial" w:cs="Arial"/>
          <w:snapToGrid w:val="0"/>
        </w:rPr>
        <w:t xml:space="preserve">mean </w:t>
      </w:r>
      <w:r w:rsidRPr="006E0304">
        <w:rPr>
          <w:rFonts w:ascii="Arial" w:hAnsi="Arial" w:cs="Arial"/>
          <w:snapToGrid w:val="0"/>
        </w:rPr>
        <w:t>wage rate of $</w:t>
      </w:r>
      <w:r>
        <w:rPr>
          <w:rFonts w:ascii="Arial" w:hAnsi="Arial" w:cs="Arial"/>
          <w:snapToGrid w:val="0"/>
        </w:rPr>
        <w:t>28.55</w:t>
      </w:r>
      <w:r w:rsidRPr="006E0304">
        <w:rPr>
          <w:rFonts w:ascii="Arial" w:hAnsi="Arial" w:cs="Arial"/>
          <w:snapToGrid w:val="0"/>
        </w:rPr>
        <w:t xml:space="preserve"> times the 1.49 benefit scaling factor</w:t>
      </w:r>
      <w:r>
        <w:rPr>
          <w:rFonts w:ascii="Arial" w:hAnsi="Arial" w:cs="Arial"/>
          <w:snapToGrid w:val="0"/>
        </w:rPr>
        <w:t xml:space="preserve"> and inflation factor of 1.028</w:t>
      </w:r>
      <w:r w:rsidRPr="006E0304">
        <w:rPr>
          <w:rFonts w:ascii="Arial" w:hAnsi="Arial" w:cs="Arial"/>
          <w:snapToGrid w:val="0"/>
        </w:rPr>
        <w:t xml:space="preserve"> to obtain a fully loaded hourly wage of $</w:t>
      </w:r>
      <w:r>
        <w:rPr>
          <w:rFonts w:ascii="Arial" w:hAnsi="Arial" w:cs="Arial"/>
          <w:snapToGrid w:val="0"/>
        </w:rPr>
        <w:t>43.73.</w:t>
      </w:r>
    </w:p>
  </w:footnote>
  <w:footnote w:id="7">
    <w:p w:rsidR="00550A54" w:rsidRPr="00791BFA" w:rsidRDefault="00550A54" w:rsidP="00C7239F">
      <w:pPr>
        <w:pStyle w:val="FootnoteText"/>
        <w:rPr>
          <w:rFonts w:ascii="Arial" w:hAnsi="Arial" w:cs="Arial"/>
        </w:rPr>
      </w:pPr>
      <w:r w:rsidRPr="00791BFA">
        <w:rPr>
          <w:rStyle w:val="FootnoteReference"/>
          <w:rFonts w:ascii="Arial" w:hAnsi="Arial" w:cs="Arial"/>
        </w:rPr>
        <w:footnoteRef/>
      </w:r>
      <w:r w:rsidRPr="00791BFA">
        <w:rPr>
          <w:rFonts w:ascii="Arial" w:hAnsi="Arial" w:cs="Arial"/>
        </w:rPr>
        <w:t xml:space="preserve"> </w:t>
      </w:r>
      <w:r w:rsidRPr="006E0304">
        <w:rPr>
          <w:rFonts w:ascii="Arial" w:hAnsi="Arial" w:cs="Arial"/>
          <w:snapToGrid w:val="0"/>
        </w:rPr>
        <w:t>Hourly wages from OES May 201</w:t>
      </w:r>
      <w:r>
        <w:rPr>
          <w:rFonts w:ascii="Arial" w:hAnsi="Arial" w:cs="Arial"/>
          <w:snapToGrid w:val="0"/>
        </w:rPr>
        <w:t>8</w:t>
      </w:r>
      <w:r w:rsidRPr="006E0304">
        <w:rPr>
          <w:rFonts w:ascii="Arial" w:hAnsi="Arial" w:cs="Arial"/>
          <w:snapToGrid w:val="0"/>
        </w:rPr>
        <w:t xml:space="preserve"> survey, Standard Occupational Classification (SOC) code </w:t>
      </w:r>
      <w:r>
        <w:rPr>
          <w:rFonts w:ascii="Arial" w:hAnsi="Arial" w:cs="Arial"/>
          <w:snapToGrid w:val="0"/>
        </w:rPr>
        <w:t>43-9061, Office Clerks General;</w:t>
      </w:r>
      <w:r w:rsidRPr="006E0304">
        <w:rPr>
          <w:rFonts w:ascii="Arial" w:hAnsi="Arial" w:cs="Arial"/>
          <w:snapToGrid w:val="0"/>
        </w:rPr>
        <w:t xml:space="preserve"> </w:t>
      </w:r>
      <w:r w:rsidRPr="006E0304">
        <w:rPr>
          <w:rFonts w:ascii="Arial" w:hAnsi="Arial" w:cs="Arial"/>
          <w:color w:val="000000"/>
        </w:rPr>
        <w:t>Coal Mining; (NAICS code 212100)</w:t>
      </w:r>
      <w:r w:rsidRPr="006E0304">
        <w:rPr>
          <w:rFonts w:ascii="Arial" w:hAnsi="Arial" w:cs="Arial"/>
          <w:snapToGrid w:val="0"/>
        </w:rPr>
        <w:t xml:space="preserve">.  MSHA multiplied the </w:t>
      </w:r>
      <w:r>
        <w:rPr>
          <w:rFonts w:ascii="Arial" w:hAnsi="Arial" w:cs="Arial"/>
          <w:snapToGrid w:val="0"/>
        </w:rPr>
        <w:t xml:space="preserve">mean </w:t>
      </w:r>
      <w:r w:rsidRPr="006E0304">
        <w:rPr>
          <w:rFonts w:ascii="Arial" w:hAnsi="Arial" w:cs="Arial"/>
          <w:snapToGrid w:val="0"/>
        </w:rPr>
        <w:t>wage rate of $</w:t>
      </w:r>
      <w:r>
        <w:rPr>
          <w:rFonts w:ascii="Arial" w:hAnsi="Arial" w:cs="Arial"/>
          <w:snapToGrid w:val="0"/>
        </w:rPr>
        <w:t xml:space="preserve">14.63 </w:t>
      </w:r>
      <w:r w:rsidRPr="006E0304">
        <w:rPr>
          <w:rFonts w:ascii="Arial" w:hAnsi="Arial" w:cs="Arial"/>
          <w:snapToGrid w:val="0"/>
        </w:rPr>
        <w:t>times the 1.49 benefit scaling factor</w:t>
      </w:r>
      <w:r>
        <w:rPr>
          <w:rFonts w:ascii="Arial" w:hAnsi="Arial" w:cs="Arial"/>
          <w:snapToGrid w:val="0"/>
        </w:rPr>
        <w:t xml:space="preserve"> and 1.028 inflation factor</w:t>
      </w:r>
      <w:r w:rsidRPr="006E0304">
        <w:rPr>
          <w:rFonts w:ascii="Arial" w:hAnsi="Arial" w:cs="Arial"/>
          <w:snapToGrid w:val="0"/>
        </w:rPr>
        <w:t xml:space="preserve"> to obtain a fully loaded hourly wage of $</w:t>
      </w:r>
      <w:r>
        <w:rPr>
          <w:rFonts w:ascii="Arial" w:hAnsi="Arial" w:cs="Arial"/>
          <w:snapToGrid w:val="0"/>
        </w:rPr>
        <w:t>22.41.</w:t>
      </w:r>
    </w:p>
    <w:p w:rsidR="00550A54" w:rsidRPr="00791BFA" w:rsidRDefault="00550A54">
      <w:pPr>
        <w:pStyle w:val="FootnoteText"/>
        <w:rPr>
          <w:rFonts w:ascii="Arial" w:hAnsi="Arial" w:cs="Arial"/>
        </w:rPr>
      </w:pPr>
    </w:p>
  </w:footnote>
  <w:footnote w:id="8">
    <w:p w:rsidR="00550A54" w:rsidRDefault="00550A54">
      <w:pPr>
        <w:pStyle w:val="FootnoteText"/>
      </w:pPr>
      <w:r>
        <w:rPr>
          <w:rStyle w:val="FootnoteReference"/>
        </w:rPr>
        <w:footnoteRef/>
      </w:r>
      <w:r>
        <w:t xml:space="preserve"> Physical exam costs rounded from </w:t>
      </w:r>
      <w:r w:rsidRPr="003303D1">
        <w:t>Medical Expenditure Panel Survey (MEPS),</w:t>
      </w:r>
      <w:r>
        <w:t xml:space="preserve"> </w:t>
      </w:r>
      <w:hyperlink r:id="rId4" w:history="1">
        <w:r w:rsidRPr="003303D1">
          <w:rPr>
            <w:rStyle w:val="Hyperlink"/>
          </w:rPr>
          <w:t>https://meps.ahrq.gov/mepsweb/data_stats/MEPSnetHC/startup</w:t>
        </w:r>
      </w:hyperlink>
      <w:r>
        <w:t xml:space="preserve">. </w:t>
      </w:r>
      <w:r w:rsidRPr="000B44D2">
        <w:t>201</w:t>
      </w:r>
      <w:r>
        <w:t>5</w:t>
      </w:r>
      <w:r w:rsidRPr="000B44D2">
        <w:t xml:space="preserve"> Full Year Person-Level File, Analysis Variable: Obdtch1</w:t>
      </w:r>
      <w:r>
        <w:t>5</w:t>
      </w:r>
      <w:r w:rsidRPr="000B44D2">
        <w:t xml:space="preserve"> - Office-Based Physician Visit Charges 13</w:t>
      </w:r>
      <w:r>
        <w:t>.  Median value adjusted for medical inflation 2019 first half/2015 (</w:t>
      </w:r>
      <w:hyperlink r:id="rId5" w:history="1">
        <w:r w:rsidRPr="000B44D2">
          <w:rPr>
            <w:rStyle w:val="Hyperlink"/>
          </w:rPr>
          <w:t>http://data.bls.gov/timeseries/CUUR0000SAM?output_view=pct_12mths</w:t>
        </w:r>
      </w:hyperlink>
      <w:r>
        <w:t>)                    (</w:t>
      </w:r>
      <w:r w:rsidRPr="000B44D2">
        <w:t>Median</w:t>
      </w:r>
      <w:r>
        <w:t xml:space="preserve"> $310.49 x 0.72 =$224.02 rounded to </w:t>
      </w:r>
      <w:r w:rsidRPr="000B44D2">
        <w:t>$</w:t>
      </w:r>
      <w:r>
        <w:t>2</w:t>
      </w:r>
      <w:r w:rsidRPr="000B44D2">
        <w:t>00</w:t>
      </w:r>
      <w:r>
        <w:t>).</w:t>
      </w:r>
    </w:p>
  </w:footnote>
  <w:footnote w:id="9">
    <w:p w:rsidR="00550A54" w:rsidRDefault="00550A54">
      <w:pPr>
        <w:pStyle w:val="FootnoteText"/>
        <w:rPr>
          <w:rFonts w:ascii="Arial" w:hAnsi="Arial" w:cs="Arial"/>
        </w:rPr>
      </w:pPr>
      <w:r w:rsidRPr="00791BFA">
        <w:rPr>
          <w:rStyle w:val="FootnoteReference"/>
          <w:rFonts w:ascii="Arial" w:hAnsi="Arial" w:cs="Arial"/>
        </w:rPr>
        <w:footnoteRef/>
      </w:r>
      <w:r w:rsidRPr="00791BFA">
        <w:rPr>
          <w:rFonts w:ascii="Arial" w:hAnsi="Arial" w:cs="Arial"/>
        </w:rPr>
        <w:t xml:space="preserve"> </w:t>
      </w:r>
      <w:r>
        <w:rPr>
          <w:rFonts w:ascii="Arial" w:hAnsi="Arial" w:cs="Arial"/>
        </w:rPr>
        <w:t xml:space="preserve">Hourly wage rate developed from Office of personnel Management (OPM) March 2018 </w:t>
      </w:r>
      <w:proofErr w:type="spellStart"/>
      <w:r w:rsidRPr="0083747A">
        <w:rPr>
          <w:rFonts w:ascii="Arial" w:hAnsi="Arial" w:cs="Arial"/>
          <w:i/>
        </w:rPr>
        <w:t>FedScope</w:t>
      </w:r>
      <w:proofErr w:type="spellEnd"/>
      <w:r>
        <w:rPr>
          <w:rFonts w:ascii="Arial" w:hAnsi="Arial" w:cs="Arial"/>
        </w:rPr>
        <w:t xml:space="preserve"> employment cube, </w:t>
      </w:r>
      <w:hyperlink r:id="rId6" w:history="1">
        <w:r w:rsidRPr="00224F7D">
          <w:rPr>
            <w:rStyle w:val="Hyperlink"/>
            <w:rFonts w:ascii="Arial" w:hAnsi="Arial" w:cs="Arial"/>
          </w:rPr>
          <w:t>http://www.fedscope.opm.gov/</w:t>
        </w:r>
      </w:hyperlink>
      <w:r>
        <w:rPr>
          <w:rFonts w:ascii="Arial" w:hAnsi="Arial" w:cs="Arial"/>
        </w:rPr>
        <w:t xml:space="preserve"> .  Average annual salary of $84,882 obtained from DOL-MSHA employees.  Data search qualifiers are:  agency = DLMS, occupation = 1822, Salary Grade = GS-12.  In order to include the cost of benefits, the average annual salary was multiplied by a benefit scaler of 1.392.  [$56.62 = ($84,882 x 1.392) ÷ 2,087 annual h ]</w:t>
      </w:r>
    </w:p>
    <w:p w:rsidR="00550A54" w:rsidRPr="00791BFA" w:rsidRDefault="00550A54">
      <w:pPr>
        <w:pStyle w:val="FootnoteText"/>
        <w:rPr>
          <w:rFonts w:ascii="Arial" w:hAnsi="Arial" w:cs="Arial"/>
        </w:rPr>
      </w:pPr>
    </w:p>
  </w:footnote>
  <w:footnote w:id="10">
    <w:p w:rsidR="00550A54" w:rsidRPr="00791BFA" w:rsidRDefault="00550A54">
      <w:pPr>
        <w:pStyle w:val="FootnoteText"/>
        <w:rPr>
          <w:rFonts w:ascii="Arial" w:hAnsi="Arial" w:cs="Arial"/>
        </w:rPr>
      </w:pPr>
      <w:r w:rsidRPr="00791BFA">
        <w:rPr>
          <w:rStyle w:val="FootnoteReference"/>
          <w:rFonts w:ascii="Arial" w:hAnsi="Arial" w:cs="Arial"/>
        </w:rPr>
        <w:footnoteRef/>
      </w:r>
      <w:r>
        <w:rPr>
          <w:rFonts w:ascii="Arial" w:hAnsi="Arial" w:cs="Arial"/>
        </w:rPr>
        <w:t xml:space="preserve"> Hourly wage rate developed from Office of personnel Management (OPM) March 2018 </w:t>
      </w:r>
      <w:proofErr w:type="spellStart"/>
      <w:r w:rsidRPr="00FE0EA9">
        <w:rPr>
          <w:rFonts w:ascii="Arial" w:hAnsi="Arial" w:cs="Arial"/>
          <w:i/>
        </w:rPr>
        <w:t>FedScope</w:t>
      </w:r>
      <w:proofErr w:type="spellEnd"/>
      <w:r w:rsidRPr="00FE0EA9">
        <w:rPr>
          <w:rFonts w:ascii="Arial" w:hAnsi="Arial" w:cs="Arial"/>
          <w:i/>
        </w:rPr>
        <w:t xml:space="preserve"> </w:t>
      </w:r>
      <w:r>
        <w:rPr>
          <w:rFonts w:ascii="Arial" w:hAnsi="Arial" w:cs="Arial"/>
        </w:rPr>
        <w:t xml:space="preserve">employment cube, </w:t>
      </w:r>
      <w:hyperlink r:id="rId7" w:history="1">
        <w:r w:rsidRPr="00224F7D">
          <w:rPr>
            <w:rStyle w:val="Hyperlink"/>
            <w:rFonts w:ascii="Arial" w:hAnsi="Arial" w:cs="Arial"/>
          </w:rPr>
          <w:t>http://www.fedscope.opm.gov/</w:t>
        </w:r>
      </w:hyperlink>
      <w:r>
        <w:rPr>
          <w:rFonts w:ascii="Arial" w:hAnsi="Arial" w:cs="Arial"/>
        </w:rPr>
        <w:t xml:space="preserve"> .  Average annual salary of $49,786 obtained from DOL-MSHA employees.  Data search qualifiers are:  DLMS, occupation = 0303, Salary Grade = GS-7.  In order to include the cost of benefits, the average annual salary was multiplied by a benefit scaler of 1.392.  [$33.21 = ($49,786 x 1.392) ÷ 2,087 annual 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54" w:rsidRDefault="00550A54">
    <w:pPr>
      <w:pStyle w:val="Header"/>
      <w:rPr>
        <w:lang w:val="en-US"/>
      </w:rPr>
    </w:pPr>
    <w:r>
      <w:rPr>
        <w:lang w:val="en-US"/>
      </w:rPr>
      <w:t>1219-0144</w:t>
    </w:r>
  </w:p>
  <w:p w:rsidR="00550A54" w:rsidRDefault="00550A54">
    <w:pPr>
      <w:pStyle w:val="Header"/>
      <w:rPr>
        <w:lang w:val="en-US"/>
      </w:rPr>
    </w:pPr>
    <w:r>
      <w:rPr>
        <w:lang w:val="en-US"/>
      </w:rPr>
      <w:t>2020</w:t>
    </w:r>
  </w:p>
  <w:p w:rsidR="00550A54" w:rsidRPr="0017713D" w:rsidRDefault="00550A54" w:rsidP="0004356B">
    <w:pPr>
      <w:pStyle w:val="Header"/>
      <w:tabs>
        <w:tab w:val="clear" w:pos="4320"/>
        <w:tab w:val="clear" w:pos="8640"/>
        <w:tab w:val="right" w:pos="936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343176"/>
    <w:multiLevelType w:val="hybridMultilevel"/>
    <w:tmpl w:val="5ADA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A3DB9"/>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3" w15:restartNumberingAfterBreak="0">
    <w:nsid w:val="2959780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18043DC"/>
    <w:multiLevelType w:val="singleLevel"/>
    <w:tmpl w:val="3C829590"/>
    <w:lvl w:ilvl="0">
      <w:start w:val="17"/>
      <w:numFmt w:val="decimal"/>
      <w:lvlText w:val="%1."/>
      <w:lvlJc w:val="left"/>
      <w:pPr>
        <w:tabs>
          <w:tab w:val="num" w:pos="420"/>
        </w:tabs>
        <w:ind w:left="420" w:hanging="420"/>
      </w:pPr>
      <w:rPr>
        <w:rFonts w:cs="Times New Roman" w:hint="default"/>
      </w:rPr>
    </w:lvl>
  </w:abstractNum>
  <w:abstractNum w:abstractNumId="5" w15:restartNumberingAfterBreak="0">
    <w:nsid w:val="39401932"/>
    <w:multiLevelType w:val="hybridMultilevel"/>
    <w:tmpl w:val="4D228F74"/>
    <w:lvl w:ilvl="0" w:tplc="83329DEC">
      <w:start w:val="1"/>
      <w:numFmt w:val="bullet"/>
      <w:lvlText w:val=""/>
      <w:lvlJc w:val="left"/>
      <w:pPr>
        <w:tabs>
          <w:tab w:val="num" w:pos="72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52E06"/>
    <w:multiLevelType w:val="hybridMultilevel"/>
    <w:tmpl w:val="65587FAA"/>
    <w:lvl w:ilvl="0" w:tplc="83329DEC">
      <w:start w:val="1"/>
      <w:numFmt w:val="bullet"/>
      <w:lvlText w:val=""/>
      <w:lvlJc w:val="left"/>
      <w:pPr>
        <w:tabs>
          <w:tab w:val="num" w:pos="72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867CE"/>
    <w:multiLevelType w:val="hybridMultilevel"/>
    <w:tmpl w:val="C50039B6"/>
    <w:lvl w:ilvl="0" w:tplc="83329DEC">
      <w:start w:val="1"/>
      <w:numFmt w:val="bullet"/>
      <w:lvlText w:val=""/>
      <w:lvlJc w:val="left"/>
      <w:pPr>
        <w:tabs>
          <w:tab w:val="num" w:pos="360"/>
        </w:tabs>
        <w:ind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A4501B"/>
    <w:multiLevelType w:val="hybridMultilevel"/>
    <w:tmpl w:val="2062D6E4"/>
    <w:lvl w:ilvl="0" w:tplc="83329DEC">
      <w:start w:val="1"/>
      <w:numFmt w:val="bullet"/>
      <w:lvlText w:val=""/>
      <w:lvlJc w:val="left"/>
      <w:pPr>
        <w:tabs>
          <w:tab w:val="num" w:pos="72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4"/>
  </w:num>
  <w:num w:numId="4">
    <w:abstractNumId w:val="3"/>
  </w:num>
  <w:num w:numId="5">
    <w:abstractNumId w:val="6"/>
  </w:num>
  <w:num w:numId="6">
    <w:abstractNumId w:val="8"/>
  </w:num>
  <w:num w:numId="7">
    <w:abstractNumId w:val="5"/>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A6"/>
    <w:rsid w:val="00001393"/>
    <w:rsid w:val="000033A2"/>
    <w:rsid w:val="00004AF3"/>
    <w:rsid w:val="000078D2"/>
    <w:rsid w:val="000104B8"/>
    <w:rsid w:val="00010F80"/>
    <w:rsid w:val="00013AD6"/>
    <w:rsid w:val="00015E65"/>
    <w:rsid w:val="00020004"/>
    <w:rsid w:val="000203E0"/>
    <w:rsid w:val="00020FA1"/>
    <w:rsid w:val="000227BA"/>
    <w:rsid w:val="0002391C"/>
    <w:rsid w:val="00024535"/>
    <w:rsid w:val="00025AB0"/>
    <w:rsid w:val="00031701"/>
    <w:rsid w:val="00032DA1"/>
    <w:rsid w:val="0003364C"/>
    <w:rsid w:val="000343C5"/>
    <w:rsid w:val="00036528"/>
    <w:rsid w:val="00036FAF"/>
    <w:rsid w:val="00040198"/>
    <w:rsid w:val="000434D6"/>
    <w:rsid w:val="0004356B"/>
    <w:rsid w:val="00051ACF"/>
    <w:rsid w:val="000532D2"/>
    <w:rsid w:val="000532D7"/>
    <w:rsid w:val="000547DD"/>
    <w:rsid w:val="00054C01"/>
    <w:rsid w:val="00057809"/>
    <w:rsid w:val="00063D84"/>
    <w:rsid w:val="000640C6"/>
    <w:rsid w:val="000654E1"/>
    <w:rsid w:val="00065559"/>
    <w:rsid w:val="00065F5F"/>
    <w:rsid w:val="000662EF"/>
    <w:rsid w:val="00072F98"/>
    <w:rsid w:val="00073D70"/>
    <w:rsid w:val="000771A2"/>
    <w:rsid w:val="00077FB7"/>
    <w:rsid w:val="00084876"/>
    <w:rsid w:val="000871B0"/>
    <w:rsid w:val="00087BC6"/>
    <w:rsid w:val="00092426"/>
    <w:rsid w:val="0009327A"/>
    <w:rsid w:val="00093509"/>
    <w:rsid w:val="000949A4"/>
    <w:rsid w:val="0009513D"/>
    <w:rsid w:val="000959DF"/>
    <w:rsid w:val="0009716B"/>
    <w:rsid w:val="000973E9"/>
    <w:rsid w:val="000A1981"/>
    <w:rsid w:val="000A257D"/>
    <w:rsid w:val="000A3363"/>
    <w:rsid w:val="000A3676"/>
    <w:rsid w:val="000A6793"/>
    <w:rsid w:val="000A7D75"/>
    <w:rsid w:val="000B329C"/>
    <w:rsid w:val="000B3A2A"/>
    <w:rsid w:val="000B44D2"/>
    <w:rsid w:val="000B59EF"/>
    <w:rsid w:val="000B6CB5"/>
    <w:rsid w:val="000B7926"/>
    <w:rsid w:val="000C21B7"/>
    <w:rsid w:val="000C37EF"/>
    <w:rsid w:val="000C682F"/>
    <w:rsid w:val="000D2A96"/>
    <w:rsid w:val="000D2C42"/>
    <w:rsid w:val="000D42BB"/>
    <w:rsid w:val="000D47AF"/>
    <w:rsid w:val="000D4D1F"/>
    <w:rsid w:val="000D65FA"/>
    <w:rsid w:val="000E0FEC"/>
    <w:rsid w:val="000E3068"/>
    <w:rsid w:val="000E4177"/>
    <w:rsid w:val="000E58E2"/>
    <w:rsid w:val="000E665B"/>
    <w:rsid w:val="000E72BE"/>
    <w:rsid w:val="000E7C2D"/>
    <w:rsid w:val="000E7FCE"/>
    <w:rsid w:val="000F0B99"/>
    <w:rsid w:val="000F0D57"/>
    <w:rsid w:val="000F3736"/>
    <w:rsid w:val="000F3756"/>
    <w:rsid w:val="000F39D1"/>
    <w:rsid w:val="000F3ACC"/>
    <w:rsid w:val="000F4926"/>
    <w:rsid w:val="000F5341"/>
    <w:rsid w:val="000F5ABE"/>
    <w:rsid w:val="000F5EBD"/>
    <w:rsid w:val="000F6360"/>
    <w:rsid w:val="001007A9"/>
    <w:rsid w:val="00100A06"/>
    <w:rsid w:val="0010574B"/>
    <w:rsid w:val="001122E8"/>
    <w:rsid w:val="001124E0"/>
    <w:rsid w:val="00113A0C"/>
    <w:rsid w:val="001140F4"/>
    <w:rsid w:val="001148C2"/>
    <w:rsid w:val="00115311"/>
    <w:rsid w:val="00115A16"/>
    <w:rsid w:val="001234E2"/>
    <w:rsid w:val="001246EA"/>
    <w:rsid w:val="00124A09"/>
    <w:rsid w:val="00124F84"/>
    <w:rsid w:val="00125D06"/>
    <w:rsid w:val="00126FA7"/>
    <w:rsid w:val="001277AB"/>
    <w:rsid w:val="00133232"/>
    <w:rsid w:val="001348B3"/>
    <w:rsid w:val="00134C22"/>
    <w:rsid w:val="00136B0A"/>
    <w:rsid w:val="001401E3"/>
    <w:rsid w:val="001405DD"/>
    <w:rsid w:val="00141D6C"/>
    <w:rsid w:val="0014241B"/>
    <w:rsid w:val="00142FDB"/>
    <w:rsid w:val="00143879"/>
    <w:rsid w:val="0014602E"/>
    <w:rsid w:val="001466C0"/>
    <w:rsid w:val="0014680D"/>
    <w:rsid w:val="001507CF"/>
    <w:rsid w:val="00151883"/>
    <w:rsid w:val="001520D9"/>
    <w:rsid w:val="00152377"/>
    <w:rsid w:val="00152FE0"/>
    <w:rsid w:val="00154501"/>
    <w:rsid w:val="00157500"/>
    <w:rsid w:val="00160B48"/>
    <w:rsid w:val="00160E6C"/>
    <w:rsid w:val="00162D90"/>
    <w:rsid w:val="00165D3B"/>
    <w:rsid w:val="00166246"/>
    <w:rsid w:val="0017216B"/>
    <w:rsid w:val="00175AF9"/>
    <w:rsid w:val="00176B4A"/>
    <w:rsid w:val="0017713D"/>
    <w:rsid w:val="00181960"/>
    <w:rsid w:val="00186463"/>
    <w:rsid w:val="00190113"/>
    <w:rsid w:val="00191963"/>
    <w:rsid w:val="00193529"/>
    <w:rsid w:val="00193E93"/>
    <w:rsid w:val="001942AC"/>
    <w:rsid w:val="00195918"/>
    <w:rsid w:val="001972FB"/>
    <w:rsid w:val="001979E1"/>
    <w:rsid w:val="001A02E6"/>
    <w:rsid w:val="001A0A76"/>
    <w:rsid w:val="001A2689"/>
    <w:rsid w:val="001A40D1"/>
    <w:rsid w:val="001A6DE1"/>
    <w:rsid w:val="001A78E3"/>
    <w:rsid w:val="001B1509"/>
    <w:rsid w:val="001B2DB3"/>
    <w:rsid w:val="001B431E"/>
    <w:rsid w:val="001B4E57"/>
    <w:rsid w:val="001C000E"/>
    <w:rsid w:val="001C00D7"/>
    <w:rsid w:val="001C0267"/>
    <w:rsid w:val="001C1020"/>
    <w:rsid w:val="001C1D85"/>
    <w:rsid w:val="001C2C64"/>
    <w:rsid w:val="001C4356"/>
    <w:rsid w:val="001C4AB1"/>
    <w:rsid w:val="001C7358"/>
    <w:rsid w:val="001D201E"/>
    <w:rsid w:val="001D2E77"/>
    <w:rsid w:val="001D39BD"/>
    <w:rsid w:val="001E095F"/>
    <w:rsid w:val="001E176D"/>
    <w:rsid w:val="001E2650"/>
    <w:rsid w:val="001E328E"/>
    <w:rsid w:val="001F1AE9"/>
    <w:rsid w:val="001F6DD5"/>
    <w:rsid w:val="001F6F2C"/>
    <w:rsid w:val="00203D0E"/>
    <w:rsid w:val="0020433E"/>
    <w:rsid w:val="00204B23"/>
    <w:rsid w:val="0021069E"/>
    <w:rsid w:val="00211485"/>
    <w:rsid w:val="0021219E"/>
    <w:rsid w:val="00212244"/>
    <w:rsid w:val="00213499"/>
    <w:rsid w:val="00220897"/>
    <w:rsid w:val="00221336"/>
    <w:rsid w:val="002232BA"/>
    <w:rsid w:val="0022426D"/>
    <w:rsid w:val="00224335"/>
    <w:rsid w:val="002245FB"/>
    <w:rsid w:val="002262E5"/>
    <w:rsid w:val="002277BE"/>
    <w:rsid w:val="0023035C"/>
    <w:rsid w:val="00234FA3"/>
    <w:rsid w:val="002365A2"/>
    <w:rsid w:val="00240D89"/>
    <w:rsid w:val="0024619E"/>
    <w:rsid w:val="0024638E"/>
    <w:rsid w:val="00247B86"/>
    <w:rsid w:val="00247CFD"/>
    <w:rsid w:val="00250786"/>
    <w:rsid w:val="00251CC0"/>
    <w:rsid w:val="00256AB5"/>
    <w:rsid w:val="00262713"/>
    <w:rsid w:val="00264506"/>
    <w:rsid w:val="00265D5A"/>
    <w:rsid w:val="00266A71"/>
    <w:rsid w:val="00272924"/>
    <w:rsid w:val="00272F1D"/>
    <w:rsid w:val="00273AA9"/>
    <w:rsid w:val="002745BC"/>
    <w:rsid w:val="00276135"/>
    <w:rsid w:val="002811CC"/>
    <w:rsid w:val="00281350"/>
    <w:rsid w:val="0028181C"/>
    <w:rsid w:val="00283769"/>
    <w:rsid w:val="00284651"/>
    <w:rsid w:val="002846D8"/>
    <w:rsid w:val="00285A19"/>
    <w:rsid w:val="00286274"/>
    <w:rsid w:val="00290AC3"/>
    <w:rsid w:val="0029325C"/>
    <w:rsid w:val="0029417C"/>
    <w:rsid w:val="00295A87"/>
    <w:rsid w:val="00295AD2"/>
    <w:rsid w:val="002A054C"/>
    <w:rsid w:val="002A1122"/>
    <w:rsid w:val="002A1F25"/>
    <w:rsid w:val="002A2F52"/>
    <w:rsid w:val="002A3040"/>
    <w:rsid w:val="002B0757"/>
    <w:rsid w:val="002B0EAA"/>
    <w:rsid w:val="002B1974"/>
    <w:rsid w:val="002B6E57"/>
    <w:rsid w:val="002C0555"/>
    <w:rsid w:val="002C076D"/>
    <w:rsid w:val="002C11B8"/>
    <w:rsid w:val="002C197B"/>
    <w:rsid w:val="002C3C5A"/>
    <w:rsid w:val="002D11FB"/>
    <w:rsid w:val="002D4C7E"/>
    <w:rsid w:val="002D53F0"/>
    <w:rsid w:val="002E06AA"/>
    <w:rsid w:val="002E3390"/>
    <w:rsid w:val="002E765A"/>
    <w:rsid w:val="002F0011"/>
    <w:rsid w:val="002F0341"/>
    <w:rsid w:val="002F0760"/>
    <w:rsid w:val="002F22F4"/>
    <w:rsid w:val="002F305F"/>
    <w:rsid w:val="002F412D"/>
    <w:rsid w:val="002F4EFE"/>
    <w:rsid w:val="002F5BCE"/>
    <w:rsid w:val="002F79CD"/>
    <w:rsid w:val="003002B9"/>
    <w:rsid w:val="00305394"/>
    <w:rsid w:val="00306317"/>
    <w:rsid w:val="003063DB"/>
    <w:rsid w:val="00307ED0"/>
    <w:rsid w:val="0031019A"/>
    <w:rsid w:val="003114B8"/>
    <w:rsid w:val="00311A9C"/>
    <w:rsid w:val="0031460F"/>
    <w:rsid w:val="00314B29"/>
    <w:rsid w:val="0031700E"/>
    <w:rsid w:val="003177D2"/>
    <w:rsid w:val="003209B0"/>
    <w:rsid w:val="00324C3A"/>
    <w:rsid w:val="00324F83"/>
    <w:rsid w:val="00325A8D"/>
    <w:rsid w:val="003303D1"/>
    <w:rsid w:val="00333266"/>
    <w:rsid w:val="003334EE"/>
    <w:rsid w:val="00335FC5"/>
    <w:rsid w:val="003367E4"/>
    <w:rsid w:val="00340C6E"/>
    <w:rsid w:val="003417F2"/>
    <w:rsid w:val="00342284"/>
    <w:rsid w:val="003429DE"/>
    <w:rsid w:val="003579FA"/>
    <w:rsid w:val="00357AE9"/>
    <w:rsid w:val="00360FB3"/>
    <w:rsid w:val="00365219"/>
    <w:rsid w:val="0036575F"/>
    <w:rsid w:val="00365802"/>
    <w:rsid w:val="003704B3"/>
    <w:rsid w:val="00370876"/>
    <w:rsid w:val="00371AAF"/>
    <w:rsid w:val="00371C68"/>
    <w:rsid w:val="003727B0"/>
    <w:rsid w:val="00372EFE"/>
    <w:rsid w:val="00372F2F"/>
    <w:rsid w:val="003736D4"/>
    <w:rsid w:val="00374262"/>
    <w:rsid w:val="00375458"/>
    <w:rsid w:val="003757F7"/>
    <w:rsid w:val="00385116"/>
    <w:rsid w:val="00385243"/>
    <w:rsid w:val="00385EFA"/>
    <w:rsid w:val="00390DEB"/>
    <w:rsid w:val="00394F13"/>
    <w:rsid w:val="00395E7D"/>
    <w:rsid w:val="00397184"/>
    <w:rsid w:val="003A0CF6"/>
    <w:rsid w:val="003A2A44"/>
    <w:rsid w:val="003A314C"/>
    <w:rsid w:val="003A6187"/>
    <w:rsid w:val="003B00BD"/>
    <w:rsid w:val="003B0D78"/>
    <w:rsid w:val="003B2193"/>
    <w:rsid w:val="003B2A5C"/>
    <w:rsid w:val="003C0A13"/>
    <w:rsid w:val="003C0DB0"/>
    <w:rsid w:val="003C14AC"/>
    <w:rsid w:val="003C3309"/>
    <w:rsid w:val="003C369D"/>
    <w:rsid w:val="003C6E48"/>
    <w:rsid w:val="003C76AF"/>
    <w:rsid w:val="003C79A1"/>
    <w:rsid w:val="003C7C9F"/>
    <w:rsid w:val="003D1BB7"/>
    <w:rsid w:val="003D7A12"/>
    <w:rsid w:val="003E0F9B"/>
    <w:rsid w:val="003E631A"/>
    <w:rsid w:val="003E72EB"/>
    <w:rsid w:val="003F039F"/>
    <w:rsid w:val="003F0E9B"/>
    <w:rsid w:val="003F3FC8"/>
    <w:rsid w:val="003F4781"/>
    <w:rsid w:val="003F6BBB"/>
    <w:rsid w:val="003F72CE"/>
    <w:rsid w:val="004015F7"/>
    <w:rsid w:val="004051C9"/>
    <w:rsid w:val="004076FD"/>
    <w:rsid w:val="00407DBF"/>
    <w:rsid w:val="00410404"/>
    <w:rsid w:val="00412169"/>
    <w:rsid w:val="00412E57"/>
    <w:rsid w:val="00413104"/>
    <w:rsid w:val="00414573"/>
    <w:rsid w:val="0041458A"/>
    <w:rsid w:val="00415294"/>
    <w:rsid w:val="00415541"/>
    <w:rsid w:val="0042107B"/>
    <w:rsid w:val="004238F5"/>
    <w:rsid w:val="0042395D"/>
    <w:rsid w:val="00425644"/>
    <w:rsid w:val="00431D43"/>
    <w:rsid w:val="004345C3"/>
    <w:rsid w:val="0043597D"/>
    <w:rsid w:val="00441E0A"/>
    <w:rsid w:val="00450022"/>
    <w:rsid w:val="004514B6"/>
    <w:rsid w:val="004515C7"/>
    <w:rsid w:val="00451BE8"/>
    <w:rsid w:val="00451CC7"/>
    <w:rsid w:val="00451DBB"/>
    <w:rsid w:val="00451E3B"/>
    <w:rsid w:val="00452307"/>
    <w:rsid w:val="0045698B"/>
    <w:rsid w:val="004577DD"/>
    <w:rsid w:val="00470F2E"/>
    <w:rsid w:val="0047155E"/>
    <w:rsid w:val="00472587"/>
    <w:rsid w:val="00472EB8"/>
    <w:rsid w:val="00476614"/>
    <w:rsid w:val="0048764D"/>
    <w:rsid w:val="004901BB"/>
    <w:rsid w:val="00490958"/>
    <w:rsid w:val="00491080"/>
    <w:rsid w:val="00491B16"/>
    <w:rsid w:val="0049325E"/>
    <w:rsid w:val="004942AE"/>
    <w:rsid w:val="004944DA"/>
    <w:rsid w:val="004960FE"/>
    <w:rsid w:val="0049632E"/>
    <w:rsid w:val="004A163F"/>
    <w:rsid w:val="004A2458"/>
    <w:rsid w:val="004A53E4"/>
    <w:rsid w:val="004B1347"/>
    <w:rsid w:val="004B3358"/>
    <w:rsid w:val="004B5F06"/>
    <w:rsid w:val="004C0B81"/>
    <w:rsid w:val="004C38AC"/>
    <w:rsid w:val="004C411D"/>
    <w:rsid w:val="004C5BB5"/>
    <w:rsid w:val="004C7761"/>
    <w:rsid w:val="004E15ED"/>
    <w:rsid w:val="004E4825"/>
    <w:rsid w:val="004E4838"/>
    <w:rsid w:val="004E4F47"/>
    <w:rsid w:val="004E58C8"/>
    <w:rsid w:val="004E6517"/>
    <w:rsid w:val="004E7413"/>
    <w:rsid w:val="004E7C76"/>
    <w:rsid w:val="004F3AA3"/>
    <w:rsid w:val="004F4F41"/>
    <w:rsid w:val="004F5B0D"/>
    <w:rsid w:val="004F7976"/>
    <w:rsid w:val="004F7E7A"/>
    <w:rsid w:val="0050024D"/>
    <w:rsid w:val="0050115E"/>
    <w:rsid w:val="005026F8"/>
    <w:rsid w:val="0050611B"/>
    <w:rsid w:val="00506793"/>
    <w:rsid w:val="005073ED"/>
    <w:rsid w:val="00511875"/>
    <w:rsid w:val="005119C1"/>
    <w:rsid w:val="00514864"/>
    <w:rsid w:val="00515D86"/>
    <w:rsid w:val="00515E06"/>
    <w:rsid w:val="0052120A"/>
    <w:rsid w:val="005241AF"/>
    <w:rsid w:val="00524B0A"/>
    <w:rsid w:val="005250C7"/>
    <w:rsid w:val="00526638"/>
    <w:rsid w:val="00526D50"/>
    <w:rsid w:val="0052775C"/>
    <w:rsid w:val="00527B8E"/>
    <w:rsid w:val="00530A96"/>
    <w:rsid w:val="0053674B"/>
    <w:rsid w:val="00540CF7"/>
    <w:rsid w:val="00541593"/>
    <w:rsid w:val="00543635"/>
    <w:rsid w:val="00544DE4"/>
    <w:rsid w:val="00544FC2"/>
    <w:rsid w:val="0054664F"/>
    <w:rsid w:val="0055082F"/>
    <w:rsid w:val="00550A54"/>
    <w:rsid w:val="0055147E"/>
    <w:rsid w:val="00553FFB"/>
    <w:rsid w:val="005570AE"/>
    <w:rsid w:val="00560C00"/>
    <w:rsid w:val="005610E3"/>
    <w:rsid w:val="005611F4"/>
    <w:rsid w:val="00565725"/>
    <w:rsid w:val="00566626"/>
    <w:rsid w:val="0057155D"/>
    <w:rsid w:val="0057163D"/>
    <w:rsid w:val="00571A18"/>
    <w:rsid w:val="005726D2"/>
    <w:rsid w:val="00574E66"/>
    <w:rsid w:val="0057625C"/>
    <w:rsid w:val="005800D5"/>
    <w:rsid w:val="005855A1"/>
    <w:rsid w:val="005861B3"/>
    <w:rsid w:val="005866FD"/>
    <w:rsid w:val="00586802"/>
    <w:rsid w:val="00586E05"/>
    <w:rsid w:val="00595385"/>
    <w:rsid w:val="005A0D01"/>
    <w:rsid w:val="005A1D43"/>
    <w:rsid w:val="005A26FA"/>
    <w:rsid w:val="005A27EA"/>
    <w:rsid w:val="005A3972"/>
    <w:rsid w:val="005A480D"/>
    <w:rsid w:val="005A6187"/>
    <w:rsid w:val="005A6EE6"/>
    <w:rsid w:val="005B4A4A"/>
    <w:rsid w:val="005B5B62"/>
    <w:rsid w:val="005B61DD"/>
    <w:rsid w:val="005B7859"/>
    <w:rsid w:val="005C0B02"/>
    <w:rsid w:val="005C2BA8"/>
    <w:rsid w:val="005C2C5C"/>
    <w:rsid w:val="005C3EF1"/>
    <w:rsid w:val="005D1E53"/>
    <w:rsid w:val="005D2EF4"/>
    <w:rsid w:val="005D4618"/>
    <w:rsid w:val="005D5B29"/>
    <w:rsid w:val="005E0EC7"/>
    <w:rsid w:val="005E46E4"/>
    <w:rsid w:val="005E6EFB"/>
    <w:rsid w:val="005E7842"/>
    <w:rsid w:val="005F0235"/>
    <w:rsid w:val="005F19E9"/>
    <w:rsid w:val="005F3B31"/>
    <w:rsid w:val="0060015C"/>
    <w:rsid w:val="006018E4"/>
    <w:rsid w:val="00602AAD"/>
    <w:rsid w:val="0060369E"/>
    <w:rsid w:val="00606A2B"/>
    <w:rsid w:val="00607854"/>
    <w:rsid w:val="00610A85"/>
    <w:rsid w:val="006129B1"/>
    <w:rsid w:val="0061479B"/>
    <w:rsid w:val="0061536E"/>
    <w:rsid w:val="00615A60"/>
    <w:rsid w:val="00615FD2"/>
    <w:rsid w:val="00616700"/>
    <w:rsid w:val="0061771D"/>
    <w:rsid w:val="00620373"/>
    <w:rsid w:val="006213D9"/>
    <w:rsid w:val="00621CD5"/>
    <w:rsid w:val="00622F7E"/>
    <w:rsid w:val="00624205"/>
    <w:rsid w:val="006249B9"/>
    <w:rsid w:val="00624A63"/>
    <w:rsid w:val="00626105"/>
    <w:rsid w:val="006325A2"/>
    <w:rsid w:val="0063343F"/>
    <w:rsid w:val="00634AEC"/>
    <w:rsid w:val="006358D6"/>
    <w:rsid w:val="00635CE8"/>
    <w:rsid w:val="00637ACF"/>
    <w:rsid w:val="00640110"/>
    <w:rsid w:val="00640EA7"/>
    <w:rsid w:val="00641AF1"/>
    <w:rsid w:val="0064264F"/>
    <w:rsid w:val="00643639"/>
    <w:rsid w:val="006445F0"/>
    <w:rsid w:val="00645BC9"/>
    <w:rsid w:val="00647390"/>
    <w:rsid w:val="00647802"/>
    <w:rsid w:val="006507AD"/>
    <w:rsid w:val="0065430C"/>
    <w:rsid w:val="00655836"/>
    <w:rsid w:val="0066462F"/>
    <w:rsid w:val="00664BC3"/>
    <w:rsid w:val="0066515E"/>
    <w:rsid w:val="006715CA"/>
    <w:rsid w:val="00672DA4"/>
    <w:rsid w:val="006731B1"/>
    <w:rsid w:val="0067422D"/>
    <w:rsid w:val="0067464B"/>
    <w:rsid w:val="00674A9A"/>
    <w:rsid w:val="00676D21"/>
    <w:rsid w:val="0068196D"/>
    <w:rsid w:val="0068258A"/>
    <w:rsid w:val="00683604"/>
    <w:rsid w:val="0068606E"/>
    <w:rsid w:val="006866F3"/>
    <w:rsid w:val="00691617"/>
    <w:rsid w:val="006926ED"/>
    <w:rsid w:val="00692C19"/>
    <w:rsid w:val="006A0DC2"/>
    <w:rsid w:val="006A18BE"/>
    <w:rsid w:val="006A22D7"/>
    <w:rsid w:val="006A28F1"/>
    <w:rsid w:val="006A47BE"/>
    <w:rsid w:val="006A7656"/>
    <w:rsid w:val="006B32AD"/>
    <w:rsid w:val="006B48BB"/>
    <w:rsid w:val="006C39A1"/>
    <w:rsid w:val="006C4C68"/>
    <w:rsid w:val="006D221E"/>
    <w:rsid w:val="006D6914"/>
    <w:rsid w:val="006E3102"/>
    <w:rsid w:val="006E3A35"/>
    <w:rsid w:val="006E6BA3"/>
    <w:rsid w:val="006F00FE"/>
    <w:rsid w:val="006F128D"/>
    <w:rsid w:val="006F50A9"/>
    <w:rsid w:val="006F54C4"/>
    <w:rsid w:val="006F5CEC"/>
    <w:rsid w:val="0070207B"/>
    <w:rsid w:val="007024B3"/>
    <w:rsid w:val="00704EC7"/>
    <w:rsid w:val="0070544D"/>
    <w:rsid w:val="00710BEC"/>
    <w:rsid w:val="007111EA"/>
    <w:rsid w:val="00714690"/>
    <w:rsid w:val="0072002F"/>
    <w:rsid w:val="00720AF7"/>
    <w:rsid w:val="00720DBC"/>
    <w:rsid w:val="00721820"/>
    <w:rsid w:val="007223BB"/>
    <w:rsid w:val="007262B2"/>
    <w:rsid w:val="00727E39"/>
    <w:rsid w:val="00730CC0"/>
    <w:rsid w:val="0073515A"/>
    <w:rsid w:val="007366E6"/>
    <w:rsid w:val="00740E7E"/>
    <w:rsid w:val="00741FE8"/>
    <w:rsid w:val="00746AF6"/>
    <w:rsid w:val="0074715E"/>
    <w:rsid w:val="007511AC"/>
    <w:rsid w:val="007512E6"/>
    <w:rsid w:val="00751416"/>
    <w:rsid w:val="00755979"/>
    <w:rsid w:val="007566E2"/>
    <w:rsid w:val="00756C2F"/>
    <w:rsid w:val="00757BD8"/>
    <w:rsid w:val="00761DD9"/>
    <w:rsid w:val="007625F8"/>
    <w:rsid w:val="00773343"/>
    <w:rsid w:val="00776493"/>
    <w:rsid w:val="00781045"/>
    <w:rsid w:val="007875B7"/>
    <w:rsid w:val="007914E9"/>
    <w:rsid w:val="00791BFA"/>
    <w:rsid w:val="007921C6"/>
    <w:rsid w:val="00792C37"/>
    <w:rsid w:val="007979B8"/>
    <w:rsid w:val="007A0088"/>
    <w:rsid w:val="007A13D9"/>
    <w:rsid w:val="007A3A2C"/>
    <w:rsid w:val="007B035C"/>
    <w:rsid w:val="007B15D3"/>
    <w:rsid w:val="007B3DE6"/>
    <w:rsid w:val="007B4BC4"/>
    <w:rsid w:val="007B56D5"/>
    <w:rsid w:val="007B6C54"/>
    <w:rsid w:val="007C27AB"/>
    <w:rsid w:val="007C4942"/>
    <w:rsid w:val="007C4E55"/>
    <w:rsid w:val="007C7453"/>
    <w:rsid w:val="007D0E64"/>
    <w:rsid w:val="007D1280"/>
    <w:rsid w:val="007D4C81"/>
    <w:rsid w:val="007D4DD7"/>
    <w:rsid w:val="007D57DF"/>
    <w:rsid w:val="007E16C0"/>
    <w:rsid w:val="007E308E"/>
    <w:rsid w:val="007E3355"/>
    <w:rsid w:val="007E3CA5"/>
    <w:rsid w:val="007E54DF"/>
    <w:rsid w:val="007E7D03"/>
    <w:rsid w:val="007F2376"/>
    <w:rsid w:val="007F6E98"/>
    <w:rsid w:val="007F6F79"/>
    <w:rsid w:val="00801D35"/>
    <w:rsid w:val="008029E8"/>
    <w:rsid w:val="008048B9"/>
    <w:rsid w:val="0080715E"/>
    <w:rsid w:val="00811899"/>
    <w:rsid w:val="008146FA"/>
    <w:rsid w:val="00814725"/>
    <w:rsid w:val="00816BDF"/>
    <w:rsid w:val="00817F6F"/>
    <w:rsid w:val="00821943"/>
    <w:rsid w:val="0082591C"/>
    <w:rsid w:val="00826A74"/>
    <w:rsid w:val="00827B87"/>
    <w:rsid w:val="008316AB"/>
    <w:rsid w:val="00834619"/>
    <w:rsid w:val="008359BE"/>
    <w:rsid w:val="00835A99"/>
    <w:rsid w:val="008363C6"/>
    <w:rsid w:val="008364AE"/>
    <w:rsid w:val="00836CDC"/>
    <w:rsid w:val="0083747A"/>
    <w:rsid w:val="00847C56"/>
    <w:rsid w:val="00847D56"/>
    <w:rsid w:val="0085183D"/>
    <w:rsid w:val="00851C56"/>
    <w:rsid w:val="00853D5E"/>
    <w:rsid w:val="00854139"/>
    <w:rsid w:val="008542AF"/>
    <w:rsid w:val="00855198"/>
    <w:rsid w:val="0085717A"/>
    <w:rsid w:val="008620D1"/>
    <w:rsid w:val="008635F8"/>
    <w:rsid w:val="00865298"/>
    <w:rsid w:val="00865ED6"/>
    <w:rsid w:val="00870049"/>
    <w:rsid w:val="00870892"/>
    <w:rsid w:val="00870A7E"/>
    <w:rsid w:val="00870FDC"/>
    <w:rsid w:val="00872101"/>
    <w:rsid w:val="00873A8A"/>
    <w:rsid w:val="00881023"/>
    <w:rsid w:val="008838BB"/>
    <w:rsid w:val="00891580"/>
    <w:rsid w:val="008938ED"/>
    <w:rsid w:val="0089452B"/>
    <w:rsid w:val="0089484B"/>
    <w:rsid w:val="00897842"/>
    <w:rsid w:val="008A1F3C"/>
    <w:rsid w:val="008A3443"/>
    <w:rsid w:val="008A3661"/>
    <w:rsid w:val="008A3E7A"/>
    <w:rsid w:val="008A49BD"/>
    <w:rsid w:val="008A4F98"/>
    <w:rsid w:val="008A56D5"/>
    <w:rsid w:val="008A663D"/>
    <w:rsid w:val="008A74BB"/>
    <w:rsid w:val="008B1888"/>
    <w:rsid w:val="008B251F"/>
    <w:rsid w:val="008B4D00"/>
    <w:rsid w:val="008B5813"/>
    <w:rsid w:val="008B5F15"/>
    <w:rsid w:val="008B6666"/>
    <w:rsid w:val="008C0069"/>
    <w:rsid w:val="008C0A63"/>
    <w:rsid w:val="008C1BAF"/>
    <w:rsid w:val="008C34D7"/>
    <w:rsid w:val="008C48A8"/>
    <w:rsid w:val="008C6FB9"/>
    <w:rsid w:val="008C77D3"/>
    <w:rsid w:val="008D1232"/>
    <w:rsid w:val="008D2236"/>
    <w:rsid w:val="008D2DEA"/>
    <w:rsid w:val="008D3495"/>
    <w:rsid w:val="008D404E"/>
    <w:rsid w:val="008D4816"/>
    <w:rsid w:val="008D6FC6"/>
    <w:rsid w:val="008D7253"/>
    <w:rsid w:val="008E123C"/>
    <w:rsid w:val="008E4232"/>
    <w:rsid w:val="008E540F"/>
    <w:rsid w:val="008E5BF3"/>
    <w:rsid w:val="008F0BD6"/>
    <w:rsid w:val="008F126F"/>
    <w:rsid w:val="008F2B12"/>
    <w:rsid w:val="008F2D89"/>
    <w:rsid w:val="008F490F"/>
    <w:rsid w:val="008F5291"/>
    <w:rsid w:val="008F6D54"/>
    <w:rsid w:val="008F7584"/>
    <w:rsid w:val="008F7D97"/>
    <w:rsid w:val="00902246"/>
    <w:rsid w:val="0090280D"/>
    <w:rsid w:val="00903DE7"/>
    <w:rsid w:val="00904F43"/>
    <w:rsid w:val="00905176"/>
    <w:rsid w:val="00905495"/>
    <w:rsid w:val="00910055"/>
    <w:rsid w:val="00913872"/>
    <w:rsid w:val="00915690"/>
    <w:rsid w:val="00915F4D"/>
    <w:rsid w:val="00921069"/>
    <w:rsid w:val="009239C8"/>
    <w:rsid w:val="00924531"/>
    <w:rsid w:val="0092481E"/>
    <w:rsid w:val="00925377"/>
    <w:rsid w:val="009266DC"/>
    <w:rsid w:val="0092776C"/>
    <w:rsid w:val="00932400"/>
    <w:rsid w:val="0093641E"/>
    <w:rsid w:val="0093757C"/>
    <w:rsid w:val="00940C1C"/>
    <w:rsid w:val="00944ED5"/>
    <w:rsid w:val="00946640"/>
    <w:rsid w:val="0095380D"/>
    <w:rsid w:val="00953C40"/>
    <w:rsid w:val="00954B04"/>
    <w:rsid w:val="0095728B"/>
    <w:rsid w:val="0096051A"/>
    <w:rsid w:val="00960E29"/>
    <w:rsid w:val="00961CDF"/>
    <w:rsid w:val="00961DAE"/>
    <w:rsid w:val="0096356D"/>
    <w:rsid w:val="00967B4B"/>
    <w:rsid w:val="00972FB3"/>
    <w:rsid w:val="009733BA"/>
    <w:rsid w:val="0097471E"/>
    <w:rsid w:val="0097474A"/>
    <w:rsid w:val="00974D9F"/>
    <w:rsid w:val="00980556"/>
    <w:rsid w:val="00980A72"/>
    <w:rsid w:val="00982153"/>
    <w:rsid w:val="009867F0"/>
    <w:rsid w:val="00987685"/>
    <w:rsid w:val="00987729"/>
    <w:rsid w:val="00990D62"/>
    <w:rsid w:val="00991878"/>
    <w:rsid w:val="00993443"/>
    <w:rsid w:val="00994411"/>
    <w:rsid w:val="00995A99"/>
    <w:rsid w:val="00997834"/>
    <w:rsid w:val="00997F60"/>
    <w:rsid w:val="009A002F"/>
    <w:rsid w:val="009A164A"/>
    <w:rsid w:val="009A27B4"/>
    <w:rsid w:val="009A2F41"/>
    <w:rsid w:val="009A630A"/>
    <w:rsid w:val="009B1249"/>
    <w:rsid w:val="009B5E80"/>
    <w:rsid w:val="009B7573"/>
    <w:rsid w:val="009C2DD7"/>
    <w:rsid w:val="009C5252"/>
    <w:rsid w:val="009C6F9E"/>
    <w:rsid w:val="009D00FB"/>
    <w:rsid w:val="009D59D6"/>
    <w:rsid w:val="009E2C68"/>
    <w:rsid w:val="009E3664"/>
    <w:rsid w:val="009E6B2D"/>
    <w:rsid w:val="009E7632"/>
    <w:rsid w:val="009F0C59"/>
    <w:rsid w:val="009F3F97"/>
    <w:rsid w:val="009F58E6"/>
    <w:rsid w:val="00A0009C"/>
    <w:rsid w:val="00A02EFD"/>
    <w:rsid w:val="00A04905"/>
    <w:rsid w:val="00A10F18"/>
    <w:rsid w:val="00A11035"/>
    <w:rsid w:val="00A11BFA"/>
    <w:rsid w:val="00A11DEF"/>
    <w:rsid w:val="00A134C3"/>
    <w:rsid w:val="00A14B90"/>
    <w:rsid w:val="00A16876"/>
    <w:rsid w:val="00A1736E"/>
    <w:rsid w:val="00A207AE"/>
    <w:rsid w:val="00A211E8"/>
    <w:rsid w:val="00A214FA"/>
    <w:rsid w:val="00A24DCB"/>
    <w:rsid w:val="00A25313"/>
    <w:rsid w:val="00A26044"/>
    <w:rsid w:val="00A27236"/>
    <w:rsid w:val="00A3060E"/>
    <w:rsid w:val="00A31F3A"/>
    <w:rsid w:val="00A31F9F"/>
    <w:rsid w:val="00A34862"/>
    <w:rsid w:val="00A3498E"/>
    <w:rsid w:val="00A37148"/>
    <w:rsid w:val="00A41645"/>
    <w:rsid w:val="00A429E0"/>
    <w:rsid w:val="00A43689"/>
    <w:rsid w:val="00A44F97"/>
    <w:rsid w:val="00A46038"/>
    <w:rsid w:val="00A47DF0"/>
    <w:rsid w:val="00A47EE8"/>
    <w:rsid w:val="00A508C2"/>
    <w:rsid w:val="00A5159E"/>
    <w:rsid w:val="00A6146F"/>
    <w:rsid w:val="00A61779"/>
    <w:rsid w:val="00A63179"/>
    <w:rsid w:val="00A64995"/>
    <w:rsid w:val="00A64FDD"/>
    <w:rsid w:val="00A65174"/>
    <w:rsid w:val="00A65650"/>
    <w:rsid w:val="00A7240D"/>
    <w:rsid w:val="00A73C62"/>
    <w:rsid w:val="00A82F56"/>
    <w:rsid w:val="00A847E7"/>
    <w:rsid w:val="00A849A8"/>
    <w:rsid w:val="00A859CE"/>
    <w:rsid w:val="00A87F7F"/>
    <w:rsid w:val="00A913B0"/>
    <w:rsid w:val="00A91B43"/>
    <w:rsid w:val="00A91CE5"/>
    <w:rsid w:val="00A948A1"/>
    <w:rsid w:val="00A95971"/>
    <w:rsid w:val="00AA1421"/>
    <w:rsid w:val="00AA1503"/>
    <w:rsid w:val="00AA1BAF"/>
    <w:rsid w:val="00AA224B"/>
    <w:rsid w:val="00AA6C5B"/>
    <w:rsid w:val="00AA7E4A"/>
    <w:rsid w:val="00AB03E2"/>
    <w:rsid w:val="00AB2E47"/>
    <w:rsid w:val="00AB363A"/>
    <w:rsid w:val="00AB4C77"/>
    <w:rsid w:val="00AB72BD"/>
    <w:rsid w:val="00AC1924"/>
    <w:rsid w:val="00AC4797"/>
    <w:rsid w:val="00AC4F05"/>
    <w:rsid w:val="00AC5199"/>
    <w:rsid w:val="00AC66C6"/>
    <w:rsid w:val="00AC73CD"/>
    <w:rsid w:val="00AD110B"/>
    <w:rsid w:val="00AD2F44"/>
    <w:rsid w:val="00AD4E6B"/>
    <w:rsid w:val="00AD5959"/>
    <w:rsid w:val="00AD6870"/>
    <w:rsid w:val="00AD6C62"/>
    <w:rsid w:val="00AD6CBC"/>
    <w:rsid w:val="00AD7074"/>
    <w:rsid w:val="00AD771F"/>
    <w:rsid w:val="00AE1FD6"/>
    <w:rsid w:val="00AE2231"/>
    <w:rsid w:val="00AF1F96"/>
    <w:rsid w:val="00AF6856"/>
    <w:rsid w:val="00B00044"/>
    <w:rsid w:val="00B00A79"/>
    <w:rsid w:val="00B035C7"/>
    <w:rsid w:val="00B04093"/>
    <w:rsid w:val="00B046E3"/>
    <w:rsid w:val="00B0583A"/>
    <w:rsid w:val="00B05DFC"/>
    <w:rsid w:val="00B15013"/>
    <w:rsid w:val="00B15373"/>
    <w:rsid w:val="00B15938"/>
    <w:rsid w:val="00B1676E"/>
    <w:rsid w:val="00B16789"/>
    <w:rsid w:val="00B228D3"/>
    <w:rsid w:val="00B22B4C"/>
    <w:rsid w:val="00B2515F"/>
    <w:rsid w:val="00B2682E"/>
    <w:rsid w:val="00B273A9"/>
    <w:rsid w:val="00B31CE5"/>
    <w:rsid w:val="00B3274C"/>
    <w:rsid w:val="00B32CCF"/>
    <w:rsid w:val="00B349E5"/>
    <w:rsid w:val="00B36F51"/>
    <w:rsid w:val="00B414E8"/>
    <w:rsid w:val="00B449D6"/>
    <w:rsid w:val="00B44DF9"/>
    <w:rsid w:val="00B450FE"/>
    <w:rsid w:val="00B5052F"/>
    <w:rsid w:val="00B508FA"/>
    <w:rsid w:val="00B51F00"/>
    <w:rsid w:val="00B51FF7"/>
    <w:rsid w:val="00B53302"/>
    <w:rsid w:val="00B53EF3"/>
    <w:rsid w:val="00B54B93"/>
    <w:rsid w:val="00B54CDA"/>
    <w:rsid w:val="00B578A9"/>
    <w:rsid w:val="00B60691"/>
    <w:rsid w:val="00B623A9"/>
    <w:rsid w:val="00B64393"/>
    <w:rsid w:val="00B64A09"/>
    <w:rsid w:val="00B660CA"/>
    <w:rsid w:val="00B6648D"/>
    <w:rsid w:val="00B71895"/>
    <w:rsid w:val="00B72936"/>
    <w:rsid w:val="00B733DD"/>
    <w:rsid w:val="00B738F3"/>
    <w:rsid w:val="00B74E37"/>
    <w:rsid w:val="00B75BC3"/>
    <w:rsid w:val="00B77C9B"/>
    <w:rsid w:val="00B80249"/>
    <w:rsid w:val="00B822D0"/>
    <w:rsid w:val="00B82F85"/>
    <w:rsid w:val="00B84133"/>
    <w:rsid w:val="00B848A9"/>
    <w:rsid w:val="00B84D69"/>
    <w:rsid w:val="00B875AE"/>
    <w:rsid w:val="00B87940"/>
    <w:rsid w:val="00B91BDF"/>
    <w:rsid w:val="00B92CD3"/>
    <w:rsid w:val="00B9450C"/>
    <w:rsid w:val="00B97299"/>
    <w:rsid w:val="00BA08E2"/>
    <w:rsid w:val="00BA5F4B"/>
    <w:rsid w:val="00BA666C"/>
    <w:rsid w:val="00BA6A79"/>
    <w:rsid w:val="00BB052E"/>
    <w:rsid w:val="00BB1328"/>
    <w:rsid w:val="00BB4EF4"/>
    <w:rsid w:val="00BB6AB6"/>
    <w:rsid w:val="00BC1B49"/>
    <w:rsid w:val="00BC263C"/>
    <w:rsid w:val="00BC2D46"/>
    <w:rsid w:val="00BC4C10"/>
    <w:rsid w:val="00BC564F"/>
    <w:rsid w:val="00BC6C71"/>
    <w:rsid w:val="00BC6D18"/>
    <w:rsid w:val="00BC751B"/>
    <w:rsid w:val="00BC7B76"/>
    <w:rsid w:val="00BD06F3"/>
    <w:rsid w:val="00BD0B0D"/>
    <w:rsid w:val="00BD0CE4"/>
    <w:rsid w:val="00BD1BC0"/>
    <w:rsid w:val="00BD340B"/>
    <w:rsid w:val="00BD34E6"/>
    <w:rsid w:val="00BD3FFE"/>
    <w:rsid w:val="00BD7681"/>
    <w:rsid w:val="00BE65A1"/>
    <w:rsid w:val="00BF38E7"/>
    <w:rsid w:val="00C00336"/>
    <w:rsid w:val="00C0164A"/>
    <w:rsid w:val="00C079DB"/>
    <w:rsid w:val="00C07BE2"/>
    <w:rsid w:val="00C100C0"/>
    <w:rsid w:val="00C12891"/>
    <w:rsid w:val="00C17F07"/>
    <w:rsid w:val="00C211DB"/>
    <w:rsid w:val="00C2178F"/>
    <w:rsid w:val="00C2340C"/>
    <w:rsid w:val="00C267CA"/>
    <w:rsid w:val="00C30311"/>
    <w:rsid w:val="00C31611"/>
    <w:rsid w:val="00C3204D"/>
    <w:rsid w:val="00C327DD"/>
    <w:rsid w:val="00C32E4D"/>
    <w:rsid w:val="00C35ED7"/>
    <w:rsid w:val="00C37282"/>
    <w:rsid w:val="00C40FAA"/>
    <w:rsid w:val="00C448DE"/>
    <w:rsid w:val="00C467EE"/>
    <w:rsid w:val="00C503C8"/>
    <w:rsid w:val="00C5060D"/>
    <w:rsid w:val="00C55F98"/>
    <w:rsid w:val="00C609A4"/>
    <w:rsid w:val="00C62D8B"/>
    <w:rsid w:val="00C63100"/>
    <w:rsid w:val="00C6777E"/>
    <w:rsid w:val="00C708C6"/>
    <w:rsid w:val="00C709E3"/>
    <w:rsid w:val="00C7202F"/>
    <w:rsid w:val="00C7239F"/>
    <w:rsid w:val="00C723B5"/>
    <w:rsid w:val="00C74345"/>
    <w:rsid w:val="00C7622A"/>
    <w:rsid w:val="00C762FC"/>
    <w:rsid w:val="00C80849"/>
    <w:rsid w:val="00C80CEC"/>
    <w:rsid w:val="00C81F43"/>
    <w:rsid w:val="00C82820"/>
    <w:rsid w:val="00C87C1F"/>
    <w:rsid w:val="00C90A9F"/>
    <w:rsid w:val="00C914DD"/>
    <w:rsid w:val="00C93D4D"/>
    <w:rsid w:val="00C948F4"/>
    <w:rsid w:val="00C969BA"/>
    <w:rsid w:val="00CA2C1C"/>
    <w:rsid w:val="00CA32E8"/>
    <w:rsid w:val="00CA44D5"/>
    <w:rsid w:val="00CA5526"/>
    <w:rsid w:val="00CA58A2"/>
    <w:rsid w:val="00CA74F1"/>
    <w:rsid w:val="00CB025B"/>
    <w:rsid w:val="00CB3E38"/>
    <w:rsid w:val="00CB460E"/>
    <w:rsid w:val="00CB5A5C"/>
    <w:rsid w:val="00CC055A"/>
    <w:rsid w:val="00CC22D5"/>
    <w:rsid w:val="00CC2F13"/>
    <w:rsid w:val="00CC306A"/>
    <w:rsid w:val="00CC3DF8"/>
    <w:rsid w:val="00CC62E6"/>
    <w:rsid w:val="00CC769B"/>
    <w:rsid w:val="00CC772F"/>
    <w:rsid w:val="00CD00F0"/>
    <w:rsid w:val="00CD3AAA"/>
    <w:rsid w:val="00CE0A98"/>
    <w:rsid w:val="00CE0B92"/>
    <w:rsid w:val="00CE3FE8"/>
    <w:rsid w:val="00CE4CAE"/>
    <w:rsid w:val="00CE53F5"/>
    <w:rsid w:val="00CF0CDE"/>
    <w:rsid w:val="00CF4205"/>
    <w:rsid w:val="00D01E34"/>
    <w:rsid w:val="00D03665"/>
    <w:rsid w:val="00D05340"/>
    <w:rsid w:val="00D078C5"/>
    <w:rsid w:val="00D1043D"/>
    <w:rsid w:val="00D1083E"/>
    <w:rsid w:val="00D117C2"/>
    <w:rsid w:val="00D127D3"/>
    <w:rsid w:val="00D145C4"/>
    <w:rsid w:val="00D15C37"/>
    <w:rsid w:val="00D15C58"/>
    <w:rsid w:val="00D16478"/>
    <w:rsid w:val="00D16E14"/>
    <w:rsid w:val="00D20006"/>
    <w:rsid w:val="00D20B4C"/>
    <w:rsid w:val="00D24A49"/>
    <w:rsid w:val="00D25C89"/>
    <w:rsid w:val="00D30606"/>
    <w:rsid w:val="00D3106A"/>
    <w:rsid w:val="00D31A6D"/>
    <w:rsid w:val="00D3348C"/>
    <w:rsid w:val="00D33FF2"/>
    <w:rsid w:val="00D35ABD"/>
    <w:rsid w:val="00D377DA"/>
    <w:rsid w:val="00D4265D"/>
    <w:rsid w:val="00D4438D"/>
    <w:rsid w:val="00D447FF"/>
    <w:rsid w:val="00D45E4F"/>
    <w:rsid w:val="00D478D0"/>
    <w:rsid w:val="00D47E93"/>
    <w:rsid w:val="00D5483D"/>
    <w:rsid w:val="00D56D5A"/>
    <w:rsid w:val="00D612B3"/>
    <w:rsid w:val="00D6277A"/>
    <w:rsid w:val="00D62CC4"/>
    <w:rsid w:val="00D65B5E"/>
    <w:rsid w:val="00D70545"/>
    <w:rsid w:val="00D71DEA"/>
    <w:rsid w:val="00D726F0"/>
    <w:rsid w:val="00D776C6"/>
    <w:rsid w:val="00D800E4"/>
    <w:rsid w:val="00D81E10"/>
    <w:rsid w:val="00D82114"/>
    <w:rsid w:val="00D83489"/>
    <w:rsid w:val="00D84843"/>
    <w:rsid w:val="00D858BE"/>
    <w:rsid w:val="00D91831"/>
    <w:rsid w:val="00D922BF"/>
    <w:rsid w:val="00D92630"/>
    <w:rsid w:val="00D97833"/>
    <w:rsid w:val="00DA03BE"/>
    <w:rsid w:val="00DA054A"/>
    <w:rsid w:val="00DA1D17"/>
    <w:rsid w:val="00DA6006"/>
    <w:rsid w:val="00DA6E55"/>
    <w:rsid w:val="00DA72EC"/>
    <w:rsid w:val="00DB15DB"/>
    <w:rsid w:val="00DB1C3C"/>
    <w:rsid w:val="00DB3338"/>
    <w:rsid w:val="00DB3BF6"/>
    <w:rsid w:val="00DB5E6F"/>
    <w:rsid w:val="00DC526D"/>
    <w:rsid w:val="00DC742E"/>
    <w:rsid w:val="00DC76E8"/>
    <w:rsid w:val="00DD573C"/>
    <w:rsid w:val="00DE2C03"/>
    <w:rsid w:val="00DE2CF6"/>
    <w:rsid w:val="00DE5360"/>
    <w:rsid w:val="00DF005E"/>
    <w:rsid w:val="00DF0920"/>
    <w:rsid w:val="00DF0E3C"/>
    <w:rsid w:val="00DF2731"/>
    <w:rsid w:val="00DF6D8F"/>
    <w:rsid w:val="00DF6E85"/>
    <w:rsid w:val="00E01E99"/>
    <w:rsid w:val="00E06D4D"/>
    <w:rsid w:val="00E07A2A"/>
    <w:rsid w:val="00E100AF"/>
    <w:rsid w:val="00E131F4"/>
    <w:rsid w:val="00E13A70"/>
    <w:rsid w:val="00E14445"/>
    <w:rsid w:val="00E16372"/>
    <w:rsid w:val="00E21605"/>
    <w:rsid w:val="00E21D12"/>
    <w:rsid w:val="00E22500"/>
    <w:rsid w:val="00E22C3C"/>
    <w:rsid w:val="00E22F2B"/>
    <w:rsid w:val="00E24173"/>
    <w:rsid w:val="00E26576"/>
    <w:rsid w:val="00E26B09"/>
    <w:rsid w:val="00E30C95"/>
    <w:rsid w:val="00E33B03"/>
    <w:rsid w:val="00E33F22"/>
    <w:rsid w:val="00E370EF"/>
    <w:rsid w:val="00E436A9"/>
    <w:rsid w:val="00E478B6"/>
    <w:rsid w:val="00E479C3"/>
    <w:rsid w:val="00E507EB"/>
    <w:rsid w:val="00E509EE"/>
    <w:rsid w:val="00E56101"/>
    <w:rsid w:val="00E56121"/>
    <w:rsid w:val="00E601CD"/>
    <w:rsid w:val="00E60C35"/>
    <w:rsid w:val="00E64412"/>
    <w:rsid w:val="00E65137"/>
    <w:rsid w:val="00E659CC"/>
    <w:rsid w:val="00E673EE"/>
    <w:rsid w:val="00E67D13"/>
    <w:rsid w:val="00E71533"/>
    <w:rsid w:val="00E71FF6"/>
    <w:rsid w:val="00E72821"/>
    <w:rsid w:val="00E75DCB"/>
    <w:rsid w:val="00E75FB3"/>
    <w:rsid w:val="00E76584"/>
    <w:rsid w:val="00E83690"/>
    <w:rsid w:val="00E8422F"/>
    <w:rsid w:val="00E84A6F"/>
    <w:rsid w:val="00E84FDC"/>
    <w:rsid w:val="00E866BA"/>
    <w:rsid w:val="00E8764F"/>
    <w:rsid w:val="00E918FA"/>
    <w:rsid w:val="00E93F82"/>
    <w:rsid w:val="00E95FF0"/>
    <w:rsid w:val="00E96E45"/>
    <w:rsid w:val="00E975BC"/>
    <w:rsid w:val="00EA3870"/>
    <w:rsid w:val="00EA4789"/>
    <w:rsid w:val="00EA4873"/>
    <w:rsid w:val="00EB000D"/>
    <w:rsid w:val="00EB087C"/>
    <w:rsid w:val="00EB52BA"/>
    <w:rsid w:val="00EB5510"/>
    <w:rsid w:val="00EC26BE"/>
    <w:rsid w:val="00EC44E3"/>
    <w:rsid w:val="00EC7222"/>
    <w:rsid w:val="00ED0AD4"/>
    <w:rsid w:val="00ED195C"/>
    <w:rsid w:val="00ED1D6B"/>
    <w:rsid w:val="00ED4A0B"/>
    <w:rsid w:val="00EE1AFF"/>
    <w:rsid w:val="00EE2171"/>
    <w:rsid w:val="00EE4799"/>
    <w:rsid w:val="00EE7DA6"/>
    <w:rsid w:val="00EF1129"/>
    <w:rsid w:val="00EF1D51"/>
    <w:rsid w:val="00EF6320"/>
    <w:rsid w:val="00EF68E2"/>
    <w:rsid w:val="00F00CEB"/>
    <w:rsid w:val="00F00DAC"/>
    <w:rsid w:val="00F02874"/>
    <w:rsid w:val="00F0513F"/>
    <w:rsid w:val="00F05164"/>
    <w:rsid w:val="00F05816"/>
    <w:rsid w:val="00F17BAD"/>
    <w:rsid w:val="00F17D64"/>
    <w:rsid w:val="00F20394"/>
    <w:rsid w:val="00F212CF"/>
    <w:rsid w:val="00F214A4"/>
    <w:rsid w:val="00F220CD"/>
    <w:rsid w:val="00F23DD5"/>
    <w:rsid w:val="00F25828"/>
    <w:rsid w:val="00F2797F"/>
    <w:rsid w:val="00F27E39"/>
    <w:rsid w:val="00F317E3"/>
    <w:rsid w:val="00F318C5"/>
    <w:rsid w:val="00F35C1F"/>
    <w:rsid w:val="00F36693"/>
    <w:rsid w:val="00F40A7D"/>
    <w:rsid w:val="00F41088"/>
    <w:rsid w:val="00F44978"/>
    <w:rsid w:val="00F4576A"/>
    <w:rsid w:val="00F50C26"/>
    <w:rsid w:val="00F5376E"/>
    <w:rsid w:val="00F556B5"/>
    <w:rsid w:val="00F558C9"/>
    <w:rsid w:val="00F563F5"/>
    <w:rsid w:val="00F57043"/>
    <w:rsid w:val="00F613CB"/>
    <w:rsid w:val="00F614DE"/>
    <w:rsid w:val="00F639EE"/>
    <w:rsid w:val="00F66E96"/>
    <w:rsid w:val="00F70ABC"/>
    <w:rsid w:val="00F721F0"/>
    <w:rsid w:val="00F72C47"/>
    <w:rsid w:val="00F730F9"/>
    <w:rsid w:val="00F77383"/>
    <w:rsid w:val="00F77565"/>
    <w:rsid w:val="00F779BA"/>
    <w:rsid w:val="00F80EB5"/>
    <w:rsid w:val="00F8128B"/>
    <w:rsid w:val="00F8132A"/>
    <w:rsid w:val="00F8294D"/>
    <w:rsid w:val="00F8409A"/>
    <w:rsid w:val="00F90350"/>
    <w:rsid w:val="00F91637"/>
    <w:rsid w:val="00F917C5"/>
    <w:rsid w:val="00F91CC3"/>
    <w:rsid w:val="00F97C0F"/>
    <w:rsid w:val="00FA013C"/>
    <w:rsid w:val="00FA0355"/>
    <w:rsid w:val="00FA1DBF"/>
    <w:rsid w:val="00FA4301"/>
    <w:rsid w:val="00FA4708"/>
    <w:rsid w:val="00FA6D76"/>
    <w:rsid w:val="00FA7B45"/>
    <w:rsid w:val="00FB0435"/>
    <w:rsid w:val="00FB1C79"/>
    <w:rsid w:val="00FB4B26"/>
    <w:rsid w:val="00FB4D39"/>
    <w:rsid w:val="00FC386C"/>
    <w:rsid w:val="00FC428B"/>
    <w:rsid w:val="00FC52D5"/>
    <w:rsid w:val="00FC55F4"/>
    <w:rsid w:val="00FC7769"/>
    <w:rsid w:val="00FD1DCB"/>
    <w:rsid w:val="00FD36F5"/>
    <w:rsid w:val="00FD4FFE"/>
    <w:rsid w:val="00FD6079"/>
    <w:rsid w:val="00FD6302"/>
    <w:rsid w:val="00FD743E"/>
    <w:rsid w:val="00FE03DB"/>
    <w:rsid w:val="00FE0EA9"/>
    <w:rsid w:val="00FE28FD"/>
    <w:rsid w:val="00FE2F5F"/>
    <w:rsid w:val="00FE4024"/>
    <w:rsid w:val="00FE477A"/>
    <w:rsid w:val="00FE6030"/>
    <w:rsid w:val="00FF0503"/>
    <w:rsid w:val="00FF0F99"/>
    <w:rsid w:val="00FF11B4"/>
    <w:rsid w:val="00FF1292"/>
    <w:rsid w:val="00FF5B96"/>
    <w:rsid w:val="00FF6509"/>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093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42"/>
    <w:rPr>
      <w:rFonts w:ascii="Book Antiqua" w:hAnsi="Book Antiqua"/>
      <w:sz w:val="24"/>
    </w:rPr>
  </w:style>
  <w:style w:type="paragraph" w:styleId="Heading1">
    <w:name w:val="heading 1"/>
    <w:basedOn w:val="Normal"/>
    <w:next w:val="Normal"/>
    <w:link w:val="Heading1Char"/>
    <w:uiPriority w:val="99"/>
    <w:qFormat/>
    <w:rsid w:val="00B9450C"/>
    <w:pPr>
      <w:keepNext/>
      <w:pBdr>
        <w:top w:val="single" w:sz="6" w:space="0" w:color="FFFFFF"/>
        <w:left w:val="single" w:sz="6" w:space="0" w:color="FFFFFF"/>
        <w:bottom w:val="single" w:sz="6" w:space="0" w:color="FFFFFF"/>
        <w:right w:val="single" w:sz="6" w:space="0" w:color="FFFFFF"/>
      </w:pBdr>
      <w:shd w:val="solid" w:color="FFFFFF" w:fill="FFFFFF"/>
      <w:ind w:firstLine="7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B9450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B9450C"/>
    <w:pPr>
      <w:widowControl w:val="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B9450C"/>
    <w:pPr>
      <w:widowControl w:val="0"/>
      <w:ind w:firstLine="720"/>
      <w:outlineLvl w:val="3"/>
    </w:pPr>
    <w:rPr>
      <w:rFonts w:ascii="Calibri" w:hAnsi="Calibri"/>
      <w:b/>
      <w:bCs/>
      <w:sz w:val="28"/>
      <w:szCs w:val="28"/>
      <w:lang w:val="x-none" w:eastAsia="x-none"/>
    </w:rPr>
  </w:style>
  <w:style w:type="paragraph" w:styleId="Heading5">
    <w:name w:val="heading 5"/>
    <w:basedOn w:val="Normal"/>
    <w:next w:val="Normal"/>
    <w:link w:val="Heading5Char"/>
    <w:qFormat/>
    <w:locked/>
    <w:rsid w:val="007B035C"/>
    <w:pPr>
      <w:keepNext/>
      <w:tabs>
        <w:tab w:val="center" w:pos="4680"/>
      </w:tabs>
      <w:jc w:val="center"/>
      <w:outlineLvl w:val="4"/>
    </w:pPr>
    <w:rPr>
      <w:b/>
      <w:u w:val="single"/>
    </w:rPr>
  </w:style>
  <w:style w:type="paragraph" w:styleId="Heading6">
    <w:name w:val="heading 6"/>
    <w:basedOn w:val="Normal"/>
    <w:next w:val="Normal"/>
    <w:link w:val="Heading6Char"/>
    <w:qFormat/>
    <w:locked/>
    <w:rsid w:val="00F2797F"/>
    <w:pPr>
      <w:keepNext/>
      <w:tabs>
        <w:tab w:val="center" w:pos="4680"/>
      </w:tabs>
      <w:jc w:val="center"/>
      <w:outlineLvl w:val="5"/>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BAF"/>
    <w:rPr>
      <w:rFonts w:ascii="Cambria" w:hAnsi="Cambria" w:cs="Times New Roman"/>
      <w:b/>
      <w:bCs/>
      <w:kern w:val="32"/>
      <w:sz w:val="32"/>
      <w:szCs w:val="32"/>
    </w:rPr>
  </w:style>
  <w:style w:type="character" w:customStyle="1" w:styleId="Heading2Char">
    <w:name w:val="Heading 2 Char"/>
    <w:link w:val="Heading2"/>
    <w:uiPriority w:val="99"/>
    <w:semiHidden/>
    <w:locked/>
    <w:rsid w:val="008C1BAF"/>
    <w:rPr>
      <w:rFonts w:ascii="Cambria" w:hAnsi="Cambria" w:cs="Times New Roman"/>
      <w:b/>
      <w:bCs/>
      <w:i/>
      <w:iCs/>
      <w:sz w:val="28"/>
      <w:szCs w:val="28"/>
    </w:rPr>
  </w:style>
  <w:style w:type="character" w:customStyle="1" w:styleId="Heading3Char">
    <w:name w:val="Heading 3 Char"/>
    <w:link w:val="Heading3"/>
    <w:uiPriority w:val="99"/>
    <w:semiHidden/>
    <w:locked/>
    <w:rsid w:val="008C1BAF"/>
    <w:rPr>
      <w:rFonts w:ascii="Cambria" w:hAnsi="Cambria" w:cs="Times New Roman"/>
      <w:b/>
      <w:bCs/>
      <w:sz w:val="26"/>
      <w:szCs w:val="26"/>
    </w:rPr>
  </w:style>
  <w:style w:type="character" w:customStyle="1" w:styleId="Heading4Char">
    <w:name w:val="Heading 4 Char"/>
    <w:link w:val="Heading4"/>
    <w:uiPriority w:val="99"/>
    <w:semiHidden/>
    <w:locked/>
    <w:rsid w:val="008C1BAF"/>
    <w:rPr>
      <w:rFonts w:ascii="Calibri" w:hAnsi="Calibri" w:cs="Times New Roman"/>
      <w:b/>
      <w:bCs/>
      <w:sz w:val="28"/>
      <w:szCs w:val="28"/>
    </w:rPr>
  </w:style>
  <w:style w:type="paragraph" w:styleId="BalloonText">
    <w:name w:val="Balloon Text"/>
    <w:basedOn w:val="Normal"/>
    <w:link w:val="BalloonTextChar"/>
    <w:uiPriority w:val="99"/>
    <w:semiHidden/>
    <w:rsid w:val="00B9450C"/>
    <w:rPr>
      <w:rFonts w:ascii="Times New Roman" w:hAnsi="Times New Roman"/>
      <w:sz w:val="2"/>
      <w:lang w:val="x-none" w:eastAsia="x-none"/>
    </w:rPr>
  </w:style>
  <w:style w:type="character" w:customStyle="1" w:styleId="BalloonTextChar">
    <w:name w:val="Balloon Text Char"/>
    <w:link w:val="BalloonText"/>
    <w:uiPriority w:val="99"/>
    <w:semiHidden/>
    <w:locked/>
    <w:rsid w:val="008C1BAF"/>
    <w:rPr>
      <w:rFonts w:cs="Times New Roman"/>
      <w:sz w:val="2"/>
    </w:rPr>
  </w:style>
  <w:style w:type="paragraph" w:customStyle="1" w:styleId="Level1">
    <w:name w:val="Level 1"/>
    <w:basedOn w:val="Normal"/>
    <w:uiPriority w:val="99"/>
    <w:rsid w:val="00B9450C"/>
    <w:pPr>
      <w:widowControl w:val="0"/>
      <w:ind w:left="720" w:hanging="720"/>
    </w:pPr>
    <w:rPr>
      <w:rFonts w:ascii="Courier" w:hAnsi="Courier"/>
    </w:rPr>
  </w:style>
  <w:style w:type="paragraph" w:styleId="BodyText">
    <w:name w:val="Body Text"/>
    <w:basedOn w:val="Normal"/>
    <w:link w:val="BodyTextChar"/>
    <w:uiPriority w:val="99"/>
    <w:rsid w:val="00B9450C"/>
    <w:pPr>
      <w:widowControl w:val="0"/>
      <w:pBdr>
        <w:top w:val="single" w:sz="6" w:space="0" w:color="FFFFFF"/>
        <w:left w:val="single" w:sz="6" w:space="0" w:color="FFFFFF"/>
        <w:bottom w:val="single" w:sz="6" w:space="0" w:color="FFFFFF"/>
        <w:right w:val="single" w:sz="6" w:space="0" w:color="FFFFFF"/>
      </w:pBdr>
      <w:shd w:val="solid" w:color="FFFFFF" w:fill="FFFFFF"/>
      <w:ind w:firstLine="720"/>
    </w:pPr>
    <w:rPr>
      <w:lang w:val="x-none" w:eastAsia="x-none"/>
    </w:rPr>
  </w:style>
  <w:style w:type="character" w:customStyle="1" w:styleId="BodyTextChar">
    <w:name w:val="Body Text Char"/>
    <w:link w:val="BodyText"/>
    <w:uiPriority w:val="99"/>
    <w:semiHidden/>
    <w:locked/>
    <w:rsid w:val="008C1BAF"/>
    <w:rPr>
      <w:rFonts w:ascii="Book Antiqua" w:hAnsi="Book Antiqua" w:cs="Times New Roman"/>
      <w:sz w:val="24"/>
    </w:rPr>
  </w:style>
  <w:style w:type="paragraph" w:styleId="BodyTextIndent">
    <w:name w:val="Body Text Indent"/>
    <w:basedOn w:val="Normal"/>
    <w:link w:val="BodyTextIndentChar"/>
    <w:uiPriority w:val="99"/>
    <w:rsid w:val="00B9450C"/>
    <w:pPr>
      <w:pBdr>
        <w:top w:val="single" w:sz="6" w:space="0" w:color="FFFFFF"/>
        <w:left w:val="single" w:sz="6" w:space="0" w:color="FFFFFF"/>
        <w:bottom w:val="single" w:sz="6" w:space="0" w:color="FFFFFF"/>
        <w:right w:val="single" w:sz="6" w:space="0" w:color="FFFFFF"/>
      </w:pBdr>
      <w:shd w:val="solid" w:color="FFFFFF" w:fill="FFFFFF"/>
      <w:spacing w:after="103"/>
      <w:ind w:firstLine="720"/>
    </w:pPr>
    <w:rPr>
      <w:lang w:val="x-none" w:eastAsia="x-none"/>
    </w:rPr>
  </w:style>
  <w:style w:type="character" w:customStyle="1" w:styleId="BodyTextIndentChar">
    <w:name w:val="Body Text Indent Char"/>
    <w:link w:val="BodyTextIndent"/>
    <w:uiPriority w:val="99"/>
    <w:semiHidden/>
    <w:locked/>
    <w:rsid w:val="008C1BAF"/>
    <w:rPr>
      <w:rFonts w:ascii="Book Antiqua" w:hAnsi="Book Antiqua" w:cs="Times New Roman"/>
      <w:sz w:val="24"/>
    </w:rPr>
  </w:style>
  <w:style w:type="paragraph" w:styleId="Header">
    <w:name w:val="header"/>
    <w:basedOn w:val="Normal"/>
    <w:link w:val="HeaderChar"/>
    <w:uiPriority w:val="99"/>
    <w:rsid w:val="00B9450C"/>
    <w:pPr>
      <w:tabs>
        <w:tab w:val="center" w:pos="4320"/>
        <w:tab w:val="right" w:pos="8640"/>
      </w:tabs>
    </w:pPr>
    <w:rPr>
      <w:lang w:val="x-none" w:eastAsia="x-none"/>
    </w:rPr>
  </w:style>
  <w:style w:type="character" w:customStyle="1" w:styleId="HeaderChar">
    <w:name w:val="Header Char"/>
    <w:link w:val="Header"/>
    <w:uiPriority w:val="99"/>
    <w:locked/>
    <w:rsid w:val="008C1BAF"/>
    <w:rPr>
      <w:rFonts w:ascii="Book Antiqua" w:hAnsi="Book Antiqua" w:cs="Times New Roman"/>
      <w:sz w:val="24"/>
    </w:rPr>
  </w:style>
  <w:style w:type="paragraph" w:styleId="Footer">
    <w:name w:val="footer"/>
    <w:basedOn w:val="Normal"/>
    <w:link w:val="FooterChar1"/>
    <w:uiPriority w:val="99"/>
    <w:rsid w:val="00B9450C"/>
    <w:pPr>
      <w:tabs>
        <w:tab w:val="center" w:pos="4320"/>
        <w:tab w:val="right" w:pos="8640"/>
      </w:tabs>
    </w:pPr>
    <w:rPr>
      <w:lang w:val="x-none" w:eastAsia="x-none"/>
    </w:rPr>
  </w:style>
  <w:style w:type="character" w:customStyle="1" w:styleId="FooterChar1">
    <w:name w:val="Footer Char1"/>
    <w:link w:val="Footer"/>
    <w:uiPriority w:val="99"/>
    <w:semiHidden/>
    <w:locked/>
    <w:rsid w:val="008C1BAF"/>
    <w:rPr>
      <w:rFonts w:ascii="Book Antiqua" w:hAnsi="Book Antiqua" w:cs="Times New Roman"/>
      <w:sz w:val="24"/>
    </w:rPr>
  </w:style>
  <w:style w:type="paragraph" w:styleId="Title">
    <w:name w:val="Title"/>
    <w:basedOn w:val="Normal"/>
    <w:link w:val="TitleChar"/>
    <w:uiPriority w:val="99"/>
    <w:qFormat/>
    <w:rsid w:val="00B9450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8C1BAF"/>
    <w:rPr>
      <w:rFonts w:ascii="Cambria" w:hAnsi="Cambria" w:cs="Times New Roman"/>
      <w:b/>
      <w:bCs/>
      <w:kern w:val="28"/>
      <w:sz w:val="32"/>
      <w:szCs w:val="32"/>
    </w:rPr>
  </w:style>
  <w:style w:type="paragraph" w:styleId="BodyTextIndent2">
    <w:name w:val="Body Text Indent 2"/>
    <w:basedOn w:val="Normal"/>
    <w:link w:val="BodyTextIndent2Char"/>
    <w:uiPriority w:val="99"/>
    <w:rsid w:val="00B9450C"/>
    <w:pPr>
      <w:ind w:firstLine="720"/>
    </w:pPr>
    <w:rPr>
      <w:lang w:val="x-none" w:eastAsia="x-none"/>
    </w:rPr>
  </w:style>
  <w:style w:type="character" w:customStyle="1" w:styleId="BodyTextIndent2Char">
    <w:name w:val="Body Text Indent 2 Char"/>
    <w:link w:val="BodyTextIndent2"/>
    <w:uiPriority w:val="99"/>
    <w:semiHidden/>
    <w:locked/>
    <w:rsid w:val="008C1BAF"/>
    <w:rPr>
      <w:rFonts w:ascii="Book Antiqua" w:hAnsi="Book Antiqua" w:cs="Times New Roman"/>
      <w:sz w:val="24"/>
    </w:rPr>
  </w:style>
  <w:style w:type="paragraph" w:customStyle="1" w:styleId="BodyText12pt">
    <w:name w:val="Body Text + 12pt"/>
    <w:basedOn w:val="BodyText"/>
    <w:link w:val="BodyText12ptChar"/>
    <w:uiPriority w:val="99"/>
    <w:rsid w:val="00B9450C"/>
    <w:pPr>
      <w:widowControl/>
      <w:pBdr>
        <w:top w:val="none" w:sz="0" w:space="0" w:color="auto"/>
        <w:left w:val="none" w:sz="0" w:space="0" w:color="auto"/>
        <w:bottom w:val="none" w:sz="0" w:space="0" w:color="auto"/>
        <w:right w:val="none" w:sz="0" w:space="0" w:color="auto"/>
      </w:pBdr>
      <w:shd w:val="clear" w:color="auto" w:fill="auto"/>
      <w:ind w:firstLine="0"/>
    </w:pPr>
    <w:rPr>
      <w:rFonts w:ascii="Times New Roman" w:hAnsi="Times New Roman"/>
    </w:rPr>
  </w:style>
  <w:style w:type="character" w:customStyle="1" w:styleId="BodyText12ptChar">
    <w:name w:val="Body Text + 12pt Char"/>
    <w:link w:val="BodyText12pt"/>
    <w:uiPriority w:val="99"/>
    <w:locked/>
    <w:rsid w:val="00B9450C"/>
    <w:rPr>
      <w:rFonts w:cs="Times New Roman"/>
      <w:sz w:val="24"/>
      <w:lang w:val="en-US" w:eastAsia="en-US" w:bidi="ar-SA"/>
    </w:rPr>
  </w:style>
  <w:style w:type="paragraph" w:styleId="BodyText2">
    <w:name w:val="Body Text 2"/>
    <w:basedOn w:val="Normal"/>
    <w:link w:val="BodyText2Char"/>
    <w:uiPriority w:val="99"/>
    <w:rsid w:val="00B9450C"/>
    <w:pPr>
      <w:spacing w:after="120" w:line="480" w:lineRule="auto"/>
    </w:pPr>
    <w:rPr>
      <w:lang w:val="x-none" w:eastAsia="x-none"/>
    </w:rPr>
  </w:style>
  <w:style w:type="character" w:customStyle="1" w:styleId="BodyText2Char">
    <w:name w:val="Body Text 2 Char"/>
    <w:link w:val="BodyText2"/>
    <w:uiPriority w:val="99"/>
    <w:semiHidden/>
    <w:locked/>
    <w:rsid w:val="008C1BAF"/>
    <w:rPr>
      <w:rFonts w:ascii="Book Antiqua" w:hAnsi="Book Antiqua" w:cs="Times New Roman"/>
      <w:sz w:val="24"/>
    </w:rPr>
  </w:style>
  <w:style w:type="paragraph" w:customStyle="1" w:styleId="Default">
    <w:name w:val="Default"/>
    <w:uiPriority w:val="99"/>
    <w:rsid w:val="00B9450C"/>
    <w:pPr>
      <w:autoSpaceDE w:val="0"/>
      <w:autoSpaceDN w:val="0"/>
      <w:adjustRightInd w:val="0"/>
    </w:pPr>
    <w:rPr>
      <w:rFonts w:ascii="Melior" w:hAnsi="Melior"/>
      <w:color w:val="000000"/>
      <w:sz w:val="24"/>
      <w:szCs w:val="24"/>
    </w:rPr>
  </w:style>
  <w:style w:type="character" w:styleId="CommentReference">
    <w:name w:val="annotation reference"/>
    <w:rsid w:val="00E918FA"/>
    <w:rPr>
      <w:rFonts w:ascii="Arial" w:hAnsi="Arial" w:cs="Times New Roman"/>
      <w:sz w:val="20"/>
      <w:szCs w:val="16"/>
    </w:rPr>
  </w:style>
  <w:style w:type="paragraph" w:styleId="CommentText">
    <w:name w:val="annotation text"/>
    <w:basedOn w:val="Normal"/>
    <w:link w:val="CommentTextChar"/>
    <w:rsid w:val="00E918FA"/>
    <w:rPr>
      <w:rFonts w:ascii="Arial" w:hAnsi="Arial"/>
      <w:lang w:val="x-none" w:eastAsia="x-none"/>
    </w:rPr>
  </w:style>
  <w:style w:type="character" w:customStyle="1" w:styleId="CommentTextChar">
    <w:name w:val="Comment Text Char"/>
    <w:link w:val="CommentText"/>
    <w:locked/>
    <w:rsid w:val="00E918FA"/>
    <w:rPr>
      <w:rFonts w:ascii="Arial" w:hAnsi="Arial"/>
      <w:sz w:val="24"/>
      <w:lang w:val="x-none" w:eastAsia="x-none"/>
    </w:rPr>
  </w:style>
  <w:style w:type="paragraph" w:styleId="CommentSubject">
    <w:name w:val="annotation subject"/>
    <w:basedOn w:val="CommentText"/>
    <w:next w:val="CommentText"/>
    <w:link w:val="CommentSubjectChar"/>
    <w:uiPriority w:val="99"/>
    <w:semiHidden/>
    <w:rsid w:val="00B9450C"/>
    <w:rPr>
      <w:b/>
      <w:bCs/>
    </w:rPr>
  </w:style>
  <w:style w:type="character" w:customStyle="1" w:styleId="CommentSubjectChar">
    <w:name w:val="Comment Subject Char"/>
    <w:link w:val="CommentSubject"/>
    <w:uiPriority w:val="99"/>
    <w:semiHidden/>
    <w:locked/>
    <w:rsid w:val="008C1BAF"/>
    <w:rPr>
      <w:rFonts w:ascii="Book Antiqua" w:hAnsi="Book Antiqua" w:cs="Times New Roman"/>
      <w:b/>
      <w:bCs/>
    </w:rPr>
  </w:style>
  <w:style w:type="paragraph" w:customStyle="1" w:styleId="level10">
    <w:name w:val="level1"/>
    <w:basedOn w:val="Normal"/>
    <w:uiPriority w:val="99"/>
    <w:rsid w:val="00B9450C"/>
    <w:pPr>
      <w:snapToGrid w:val="0"/>
      <w:ind w:left="720" w:hanging="720"/>
    </w:pPr>
    <w:rPr>
      <w:rFonts w:ascii="Courier" w:hAnsi="Courier"/>
      <w:szCs w:val="24"/>
    </w:rPr>
  </w:style>
  <w:style w:type="paragraph" w:customStyle="1" w:styleId="bodytext12pt0">
    <w:name w:val="bodytext12pt"/>
    <w:basedOn w:val="Normal"/>
    <w:uiPriority w:val="99"/>
    <w:rsid w:val="00B9450C"/>
    <w:rPr>
      <w:rFonts w:ascii="Times New Roman" w:hAnsi="Times New Roman"/>
      <w:szCs w:val="24"/>
    </w:rPr>
  </w:style>
  <w:style w:type="character" w:styleId="Hyperlink">
    <w:name w:val="Hyperlink"/>
    <w:rsid w:val="006358D6"/>
    <w:rPr>
      <w:color w:val="0000FF"/>
    </w:rPr>
  </w:style>
  <w:style w:type="character" w:customStyle="1" w:styleId="EmailStyle47">
    <w:name w:val="EmailStyle47"/>
    <w:semiHidden/>
    <w:rsid w:val="00B84D69"/>
    <w:rPr>
      <w:rFonts w:ascii="Arial" w:hAnsi="Arial" w:cs="Arial"/>
      <w:color w:val="000080"/>
      <w:sz w:val="20"/>
      <w:szCs w:val="20"/>
    </w:rPr>
  </w:style>
  <w:style w:type="paragraph" w:styleId="HTMLPreformatted">
    <w:name w:val="HTML Preformatted"/>
    <w:basedOn w:val="Normal"/>
    <w:rsid w:val="00BB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DC742E"/>
    <w:rPr>
      <w:color w:val="606420"/>
      <w:u w:val="single"/>
    </w:rPr>
  </w:style>
  <w:style w:type="table" w:styleId="TableGrid">
    <w:name w:val="Table Grid"/>
    <w:basedOn w:val="TableNormal"/>
    <w:locked/>
    <w:rsid w:val="00EE4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locked/>
    <w:rsid w:val="0050115E"/>
    <w:rPr>
      <w:rFonts w:ascii="Times New Roman" w:hAnsi="Times New Roman" w:cs="Times New Roman"/>
      <w:sz w:val="24"/>
      <w:szCs w:val="24"/>
    </w:rPr>
  </w:style>
  <w:style w:type="paragraph" w:styleId="Revision">
    <w:name w:val="Revision"/>
    <w:hidden/>
    <w:uiPriority w:val="99"/>
    <w:semiHidden/>
    <w:rsid w:val="003A314C"/>
    <w:rPr>
      <w:rFonts w:ascii="Book Antiqua" w:hAnsi="Book Antiqua"/>
      <w:sz w:val="24"/>
    </w:rPr>
  </w:style>
  <w:style w:type="paragraph" w:styleId="FootnoteText">
    <w:name w:val="footnote text"/>
    <w:basedOn w:val="Normal"/>
    <w:link w:val="FootnoteTextChar"/>
    <w:uiPriority w:val="99"/>
    <w:semiHidden/>
    <w:unhideWhenUsed/>
    <w:rsid w:val="001A78E3"/>
    <w:rPr>
      <w:sz w:val="20"/>
    </w:rPr>
  </w:style>
  <w:style w:type="character" w:customStyle="1" w:styleId="FootnoteTextChar">
    <w:name w:val="Footnote Text Char"/>
    <w:link w:val="FootnoteText"/>
    <w:uiPriority w:val="99"/>
    <w:semiHidden/>
    <w:rsid w:val="001A78E3"/>
    <w:rPr>
      <w:rFonts w:ascii="Book Antiqua" w:hAnsi="Book Antiqua"/>
    </w:rPr>
  </w:style>
  <w:style w:type="character" w:styleId="FootnoteReference">
    <w:name w:val="footnote reference"/>
    <w:unhideWhenUsed/>
    <w:rsid w:val="001A78E3"/>
    <w:rPr>
      <w:vertAlign w:val="superscript"/>
    </w:rPr>
  </w:style>
  <w:style w:type="paragraph" w:styleId="NormalWeb">
    <w:name w:val="Normal (Web)"/>
    <w:basedOn w:val="Normal"/>
    <w:uiPriority w:val="99"/>
    <w:semiHidden/>
    <w:unhideWhenUsed/>
    <w:rsid w:val="00C914DD"/>
    <w:pPr>
      <w:spacing w:before="100" w:beforeAutospacing="1" w:after="100" w:afterAutospacing="1"/>
    </w:pPr>
    <w:rPr>
      <w:rFonts w:ascii="Times New Roman" w:hAnsi="Times New Roman"/>
      <w:szCs w:val="24"/>
    </w:rPr>
  </w:style>
  <w:style w:type="character" w:customStyle="1" w:styleId="Heading5Char">
    <w:name w:val="Heading 5 Char"/>
    <w:link w:val="Heading5"/>
    <w:rsid w:val="00AD110B"/>
    <w:rPr>
      <w:rFonts w:ascii="Book Antiqua" w:hAnsi="Book Antiqua"/>
      <w:b/>
      <w:sz w:val="24"/>
      <w:u w:val="single"/>
    </w:rPr>
  </w:style>
  <w:style w:type="character" w:customStyle="1" w:styleId="Heading6Char">
    <w:name w:val="Heading 6 Char"/>
    <w:link w:val="Heading6"/>
    <w:rsid w:val="00AD110B"/>
    <w:rPr>
      <w:rFonts w:ascii="Book Antiqua" w:hAnsi="Book Antiqua"/>
      <w:sz w:val="24"/>
      <w:u w:val="single"/>
    </w:rPr>
  </w:style>
  <w:style w:type="paragraph" w:styleId="NoSpacing">
    <w:name w:val="No Spacing"/>
    <w:uiPriority w:val="1"/>
    <w:qFormat/>
    <w:rsid w:val="00E918FA"/>
    <w:rPr>
      <w:rFonts w:ascii="Book Antiqua" w:hAnsi="Book Antiqua"/>
      <w:sz w:val="24"/>
    </w:rPr>
  </w:style>
  <w:style w:type="paragraph" w:styleId="Caption">
    <w:name w:val="caption"/>
    <w:basedOn w:val="Normal"/>
    <w:next w:val="Normal"/>
    <w:unhideWhenUsed/>
    <w:qFormat/>
    <w:locked/>
    <w:rsid w:val="004152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7876">
      <w:bodyDiv w:val="1"/>
      <w:marLeft w:val="0"/>
      <w:marRight w:val="0"/>
      <w:marTop w:val="0"/>
      <w:marBottom w:val="0"/>
      <w:divBdr>
        <w:top w:val="none" w:sz="0" w:space="0" w:color="auto"/>
        <w:left w:val="none" w:sz="0" w:space="0" w:color="auto"/>
        <w:bottom w:val="none" w:sz="0" w:space="0" w:color="auto"/>
        <w:right w:val="none" w:sz="0" w:space="0" w:color="auto"/>
      </w:divBdr>
    </w:div>
    <w:div w:id="59255713">
      <w:bodyDiv w:val="1"/>
      <w:marLeft w:val="0"/>
      <w:marRight w:val="0"/>
      <w:marTop w:val="0"/>
      <w:marBottom w:val="0"/>
      <w:divBdr>
        <w:top w:val="none" w:sz="0" w:space="0" w:color="auto"/>
        <w:left w:val="none" w:sz="0" w:space="0" w:color="auto"/>
        <w:bottom w:val="none" w:sz="0" w:space="0" w:color="auto"/>
        <w:right w:val="none" w:sz="0" w:space="0" w:color="auto"/>
      </w:divBdr>
      <w:divsChild>
        <w:div w:id="1322585940">
          <w:marLeft w:val="0"/>
          <w:marRight w:val="0"/>
          <w:marTop w:val="0"/>
          <w:marBottom w:val="0"/>
          <w:divBdr>
            <w:top w:val="none" w:sz="0" w:space="0" w:color="auto"/>
            <w:left w:val="none" w:sz="0" w:space="0" w:color="auto"/>
            <w:bottom w:val="none" w:sz="0" w:space="0" w:color="auto"/>
            <w:right w:val="none" w:sz="0" w:space="0" w:color="auto"/>
          </w:divBdr>
          <w:divsChild>
            <w:div w:id="7315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820">
      <w:bodyDiv w:val="1"/>
      <w:marLeft w:val="0"/>
      <w:marRight w:val="0"/>
      <w:marTop w:val="0"/>
      <w:marBottom w:val="0"/>
      <w:divBdr>
        <w:top w:val="none" w:sz="0" w:space="0" w:color="auto"/>
        <w:left w:val="none" w:sz="0" w:space="0" w:color="auto"/>
        <w:bottom w:val="none" w:sz="0" w:space="0" w:color="auto"/>
        <w:right w:val="none" w:sz="0" w:space="0" w:color="auto"/>
      </w:divBdr>
    </w:div>
    <w:div w:id="234705983">
      <w:bodyDiv w:val="1"/>
      <w:marLeft w:val="0"/>
      <w:marRight w:val="0"/>
      <w:marTop w:val="0"/>
      <w:marBottom w:val="0"/>
      <w:divBdr>
        <w:top w:val="none" w:sz="0" w:space="0" w:color="auto"/>
        <w:left w:val="none" w:sz="0" w:space="0" w:color="auto"/>
        <w:bottom w:val="none" w:sz="0" w:space="0" w:color="auto"/>
        <w:right w:val="none" w:sz="0" w:space="0" w:color="auto"/>
      </w:divBdr>
    </w:div>
    <w:div w:id="274673103">
      <w:bodyDiv w:val="1"/>
      <w:marLeft w:val="0"/>
      <w:marRight w:val="0"/>
      <w:marTop w:val="0"/>
      <w:marBottom w:val="0"/>
      <w:divBdr>
        <w:top w:val="none" w:sz="0" w:space="0" w:color="auto"/>
        <w:left w:val="none" w:sz="0" w:space="0" w:color="auto"/>
        <w:bottom w:val="none" w:sz="0" w:space="0" w:color="auto"/>
        <w:right w:val="none" w:sz="0" w:space="0" w:color="auto"/>
      </w:divBdr>
    </w:div>
    <w:div w:id="338386267">
      <w:bodyDiv w:val="1"/>
      <w:marLeft w:val="0"/>
      <w:marRight w:val="0"/>
      <w:marTop w:val="0"/>
      <w:marBottom w:val="0"/>
      <w:divBdr>
        <w:top w:val="none" w:sz="0" w:space="0" w:color="auto"/>
        <w:left w:val="none" w:sz="0" w:space="0" w:color="auto"/>
        <w:bottom w:val="none" w:sz="0" w:space="0" w:color="auto"/>
        <w:right w:val="none" w:sz="0" w:space="0" w:color="auto"/>
      </w:divBdr>
    </w:div>
    <w:div w:id="407700356">
      <w:bodyDiv w:val="1"/>
      <w:marLeft w:val="0"/>
      <w:marRight w:val="0"/>
      <w:marTop w:val="0"/>
      <w:marBottom w:val="0"/>
      <w:divBdr>
        <w:top w:val="none" w:sz="0" w:space="0" w:color="auto"/>
        <w:left w:val="none" w:sz="0" w:space="0" w:color="auto"/>
        <w:bottom w:val="none" w:sz="0" w:space="0" w:color="auto"/>
        <w:right w:val="none" w:sz="0" w:space="0" w:color="auto"/>
      </w:divBdr>
    </w:div>
    <w:div w:id="486098361">
      <w:bodyDiv w:val="1"/>
      <w:marLeft w:val="0"/>
      <w:marRight w:val="0"/>
      <w:marTop w:val="0"/>
      <w:marBottom w:val="0"/>
      <w:divBdr>
        <w:top w:val="none" w:sz="0" w:space="0" w:color="auto"/>
        <w:left w:val="none" w:sz="0" w:space="0" w:color="auto"/>
        <w:bottom w:val="none" w:sz="0" w:space="0" w:color="auto"/>
        <w:right w:val="none" w:sz="0" w:space="0" w:color="auto"/>
      </w:divBdr>
    </w:div>
    <w:div w:id="507258005">
      <w:bodyDiv w:val="1"/>
      <w:marLeft w:val="0"/>
      <w:marRight w:val="0"/>
      <w:marTop w:val="0"/>
      <w:marBottom w:val="0"/>
      <w:divBdr>
        <w:top w:val="none" w:sz="0" w:space="0" w:color="auto"/>
        <w:left w:val="none" w:sz="0" w:space="0" w:color="auto"/>
        <w:bottom w:val="none" w:sz="0" w:space="0" w:color="auto"/>
        <w:right w:val="none" w:sz="0" w:space="0" w:color="auto"/>
      </w:divBdr>
    </w:div>
    <w:div w:id="512885264">
      <w:bodyDiv w:val="1"/>
      <w:marLeft w:val="0"/>
      <w:marRight w:val="0"/>
      <w:marTop w:val="0"/>
      <w:marBottom w:val="0"/>
      <w:divBdr>
        <w:top w:val="none" w:sz="0" w:space="0" w:color="auto"/>
        <w:left w:val="none" w:sz="0" w:space="0" w:color="auto"/>
        <w:bottom w:val="none" w:sz="0" w:space="0" w:color="auto"/>
        <w:right w:val="none" w:sz="0" w:space="0" w:color="auto"/>
      </w:divBdr>
    </w:div>
    <w:div w:id="520318647">
      <w:bodyDiv w:val="1"/>
      <w:marLeft w:val="0"/>
      <w:marRight w:val="0"/>
      <w:marTop w:val="0"/>
      <w:marBottom w:val="0"/>
      <w:divBdr>
        <w:top w:val="none" w:sz="0" w:space="0" w:color="auto"/>
        <w:left w:val="none" w:sz="0" w:space="0" w:color="auto"/>
        <w:bottom w:val="none" w:sz="0" w:space="0" w:color="auto"/>
        <w:right w:val="none" w:sz="0" w:space="0" w:color="auto"/>
      </w:divBdr>
    </w:div>
    <w:div w:id="523786522">
      <w:bodyDiv w:val="1"/>
      <w:marLeft w:val="0"/>
      <w:marRight w:val="0"/>
      <w:marTop w:val="0"/>
      <w:marBottom w:val="0"/>
      <w:divBdr>
        <w:top w:val="none" w:sz="0" w:space="0" w:color="auto"/>
        <w:left w:val="none" w:sz="0" w:space="0" w:color="auto"/>
        <w:bottom w:val="none" w:sz="0" w:space="0" w:color="auto"/>
        <w:right w:val="none" w:sz="0" w:space="0" w:color="auto"/>
      </w:divBdr>
    </w:div>
    <w:div w:id="569582524">
      <w:bodyDiv w:val="1"/>
      <w:marLeft w:val="0"/>
      <w:marRight w:val="0"/>
      <w:marTop w:val="0"/>
      <w:marBottom w:val="0"/>
      <w:divBdr>
        <w:top w:val="none" w:sz="0" w:space="0" w:color="auto"/>
        <w:left w:val="none" w:sz="0" w:space="0" w:color="auto"/>
        <w:bottom w:val="none" w:sz="0" w:space="0" w:color="auto"/>
        <w:right w:val="none" w:sz="0" w:space="0" w:color="auto"/>
      </w:divBdr>
    </w:div>
    <w:div w:id="604921929">
      <w:bodyDiv w:val="1"/>
      <w:marLeft w:val="0"/>
      <w:marRight w:val="0"/>
      <w:marTop w:val="0"/>
      <w:marBottom w:val="0"/>
      <w:divBdr>
        <w:top w:val="none" w:sz="0" w:space="0" w:color="auto"/>
        <w:left w:val="none" w:sz="0" w:space="0" w:color="auto"/>
        <w:bottom w:val="none" w:sz="0" w:space="0" w:color="auto"/>
        <w:right w:val="none" w:sz="0" w:space="0" w:color="auto"/>
      </w:divBdr>
    </w:div>
    <w:div w:id="624040228">
      <w:marLeft w:val="0"/>
      <w:marRight w:val="0"/>
      <w:marTop w:val="0"/>
      <w:marBottom w:val="0"/>
      <w:divBdr>
        <w:top w:val="none" w:sz="0" w:space="0" w:color="auto"/>
        <w:left w:val="none" w:sz="0" w:space="0" w:color="auto"/>
        <w:bottom w:val="none" w:sz="0" w:space="0" w:color="auto"/>
        <w:right w:val="none" w:sz="0" w:space="0" w:color="auto"/>
      </w:divBdr>
      <w:divsChild>
        <w:div w:id="624040226">
          <w:marLeft w:val="360"/>
          <w:marRight w:val="0"/>
          <w:marTop w:val="0"/>
          <w:marBottom w:val="0"/>
          <w:divBdr>
            <w:top w:val="single" w:sz="8" w:space="0" w:color="FFFFFF"/>
            <w:left w:val="single" w:sz="8" w:space="0" w:color="FFFFFF"/>
            <w:bottom w:val="single" w:sz="8" w:space="0" w:color="FFFFFF"/>
            <w:right w:val="single" w:sz="8" w:space="0" w:color="FFFFFF"/>
          </w:divBdr>
        </w:div>
        <w:div w:id="624040227">
          <w:marLeft w:val="0"/>
          <w:marRight w:val="0"/>
          <w:marTop w:val="0"/>
          <w:marBottom w:val="0"/>
          <w:divBdr>
            <w:top w:val="single" w:sz="8" w:space="0" w:color="FFFFFF"/>
            <w:left w:val="single" w:sz="8" w:space="0" w:color="FFFFFF"/>
            <w:bottom w:val="single" w:sz="8" w:space="0" w:color="FFFFFF"/>
            <w:right w:val="single" w:sz="8" w:space="0" w:color="FFFFFF"/>
          </w:divBdr>
        </w:div>
        <w:div w:id="624040229">
          <w:marLeft w:val="0"/>
          <w:marRight w:val="0"/>
          <w:marTop w:val="0"/>
          <w:marBottom w:val="0"/>
          <w:divBdr>
            <w:top w:val="single" w:sz="8" w:space="0" w:color="FFFFFF"/>
            <w:left w:val="single" w:sz="8" w:space="0" w:color="FFFFFF"/>
            <w:bottom w:val="single" w:sz="8" w:space="0" w:color="FFFFFF"/>
            <w:right w:val="single" w:sz="8" w:space="0" w:color="FFFFFF"/>
          </w:divBdr>
        </w:div>
        <w:div w:id="624040230">
          <w:marLeft w:val="0"/>
          <w:marRight w:val="0"/>
          <w:marTop w:val="0"/>
          <w:marBottom w:val="0"/>
          <w:divBdr>
            <w:top w:val="single" w:sz="8" w:space="0" w:color="FFFFFF"/>
            <w:left w:val="single" w:sz="8" w:space="0" w:color="FFFFFF"/>
            <w:bottom w:val="single" w:sz="8" w:space="0" w:color="FFFFFF"/>
            <w:right w:val="single" w:sz="8" w:space="0" w:color="FFFFFF"/>
          </w:divBdr>
        </w:div>
        <w:div w:id="624040231">
          <w:marLeft w:val="0"/>
          <w:marRight w:val="0"/>
          <w:marTop w:val="0"/>
          <w:marBottom w:val="0"/>
          <w:divBdr>
            <w:top w:val="single" w:sz="8" w:space="0" w:color="FFFFFF"/>
            <w:left w:val="single" w:sz="8" w:space="0" w:color="FFFFFF"/>
            <w:bottom w:val="single" w:sz="8" w:space="0" w:color="FFFFFF"/>
            <w:right w:val="single" w:sz="8" w:space="0" w:color="FFFFFF"/>
          </w:divBdr>
        </w:div>
        <w:div w:id="624040232">
          <w:marLeft w:val="0"/>
          <w:marRight w:val="0"/>
          <w:marTop w:val="0"/>
          <w:marBottom w:val="0"/>
          <w:divBdr>
            <w:top w:val="single" w:sz="8" w:space="0" w:color="FFFFFF"/>
            <w:left w:val="single" w:sz="8" w:space="0" w:color="FFFFFF"/>
            <w:bottom w:val="single" w:sz="8" w:space="0" w:color="FFFFFF"/>
            <w:right w:val="single" w:sz="8" w:space="0" w:color="FFFFFF"/>
          </w:divBdr>
        </w:div>
        <w:div w:id="624040233">
          <w:marLeft w:val="0"/>
          <w:marRight w:val="0"/>
          <w:marTop w:val="0"/>
          <w:marBottom w:val="0"/>
          <w:divBdr>
            <w:top w:val="single" w:sz="8" w:space="0" w:color="FFFFFF"/>
            <w:left w:val="single" w:sz="8" w:space="0" w:color="FFFFFF"/>
            <w:bottom w:val="single" w:sz="8" w:space="0" w:color="FFFFFF"/>
            <w:right w:val="single" w:sz="8" w:space="0" w:color="FFFFFF"/>
          </w:divBdr>
        </w:div>
        <w:div w:id="624040234">
          <w:marLeft w:val="360"/>
          <w:marRight w:val="0"/>
          <w:marTop w:val="0"/>
          <w:marBottom w:val="0"/>
          <w:divBdr>
            <w:top w:val="single" w:sz="8" w:space="0" w:color="FFFFFF"/>
            <w:left w:val="single" w:sz="8" w:space="0" w:color="FFFFFF"/>
            <w:bottom w:val="single" w:sz="8" w:space="0" w:color="FFFFFF"/>
            <w:right w:val="single" w:sz="8" w:space="0" w:color="FFFFFF"/>
          </w:divBdr>
        </w:div>
        <w:div w:id="624040235">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624040236">
      <w:marLeft w:val="0"/>
      <w:marRight w:val="0"/>
      <w:marTop w:val="0"/>
      <w:marBottom w:val="0"/>
      <w:divBdr>
        <w:top w:val="none" w:sz="0" w:space="0" w:color="auto"/>
        <w:left w:val="none" w:sz="0" w:space="0" w:color="auto"/>
        <w:bottom w:val="none" w:sz="0" w:space="0" w:color="auto"/>
        <w:right w:val="none" w:sz="0" w:space="0" w:color="auto"/>
      </w:divBdr>
    </w:div>
    <w:div w:id="713700600">
      <w:bodyDiv w:val="1"/>
      <w:marLeft w:val="0"/>
      <w:marRight w:val="0"/>
      <w:marTop w:val="0"/>
      <w:marBottom w:val="0"/>
      <w:divBdr>
        <w:top w:val="none" w:sz="0" w:space="0" w:color="auto"/>
        <w:left w:val="none" w:sz="0" w:space="0" w:color="auto"/>
        <w:bottom w:val="none" w:sz="0" w:space="0" w:color="auto"/>
        <w:right w:val="none" w:sz="0" w:space="0" w:color="auto"/>
      </w:divBdr>
    </w:div>
    <w:div w:id="736512239">
      <w:bodyDiv w:val="1"/>
      <w:marLeft w:val="0"/>
      <w:marRight w:val="0"/>
      <w:marTop w:val="0"/>
      <w:marBottom w:val="0"/>
      <w:divBdr>
        <w:top w:val="none" w:sz="0" w:space="0" w:color="auto"/>
        <w:left w:val="none" w:sz="0" w:space="0" w:color="auto"/>
        <w:bottom w:val="none" w:sz="0" w:space="0" w:color="auto"/>
        <w:right w:val="none" w:sz="0" w:space="0" w:color="auto"/>
      </w:divBdr>
    </w:div>
    <w:div w:id="739257099">
      <w:bodyDiv w:val="1"/>
      <w:marLeft w:val="0"/>
      <w:marRight w:val="0"/>
      <w:marTop w:val="0"/>
      <w:marBottom w:val="0"/>
      <w:divBdr>
        <w:top w:val="none" w:sz="0" w:space="0" w:color="auto"/>
        <w:left w:val="none" w:sz="0" w:space="0" w:color="auto"/>
        <w:bottom w:val="none" w:sz="0" w:space="0" w:color="auto"/>
        <w:right w:val="none" w:sz="0" w:space="0" w:color="auto"/>
      </w:divBdr>
    </w:div>
    <w:div w:id="806776123">
      <w:bodyDiv w:val="1"/>
      <w:marLeft w:val="0"/>
      <w:marRight w:val="0"/>
      <w:marTop w:val="0"/>
      <w:marBottom w:val="0"/>
      <w:divBdr>
        <w:top w:val="none" w:sz="0" w:space="0" w:color="auto"/>
        <w:left w:val="none" w:sz="0" w:space="0" w:color="auto"/>
        <w:bottom w:val="none" w:sz="0" w:space="0" w:color="auto"/>
        <w:right w:val="none" w:sz="0" w:space="0" w:color="auto"/>
      </w:divBdr>
    </w:div>
    <w:div w:id="822280354">
      <w:bodyDiv w:val="1"/>
      <w:marLeft w:val="0"/>
      <w:marRight w:val="0"/>
      <w:marTop w:val="0"/>
      <w:marBottom w:val="0"/>
      <w:divBdr>
        <w:top w:val="none" w:sz="0" w:space="0" w:color="auto"/>
        <w:left w:val="none" w:sz="0" w:space="0" w:color="auto"/>
        <w:bottom w:val="none" w:sz="0" w:space="0" w:color="auto"/>
        <w:right w:val="none" w:sz="0" w:space="0" w:color="auto"/>
      </w:divBdr>
    </w:div>
    <w:div w:id="829059735">
      <w:bodyDiv w:val="1"/>
      <w:marLeft w:val="0"/>
      <w:marRight w:val="0"/>
      <w:marTop w:val="0"/>
      <w:marBottom w:val="0"/>
      <w:divBdr>
        <w:top w:val="none" w:sz="0" w:space="0" w:color="auto"/>
        <w:left w:val="none" w:sz="0" w:space="0" w:color="auto"/>
        <w:bottom w:val="none" w:sz="0" w:space="0" w:color="auto"/>
        <w:right w:val="none" w:sz="0" w:space="0" w:color="auto"/>
      </w:divBdr>
    </w:div>
    <w:div w:id="836648237">
      <w:bodyDiv w:val="1"/>
      <w:marLeft w:val="0"/>
      <w:marRight w:val="0"/>
      <w:marTop w:val="0"/>
      <w:marBottom w:val="0"/>
      <w:divBdr>
        <w:top w:val="none" w:sz="0" w:space="0" w:color="auto"/>
        <w:left w:val="none" w:sz="0" w:space="0" w:color="auto"/>
        <w:bottom w:val="none" w:sz="0" w:space="0" w:color="auto"/>
        <w:right w:val="none" w:sz="0" w:space="0" w:color="auto"/>
      </w:divBdr>
    </w:div>
    <w:div w:id="891236546">
      <w:bodyDiv w:val="1"/>
      <w:marLeft w:val="0"/>
      <w:marRight w:val="0"/>
      <w:marTop w:val="0"/>
      <w:marBottom w:val="0"/>
      <w:divBdr>
        <w:top w:val="none" w:sz="0" w:space="0" w:color="auto"/>
        <w:left w:val="none" w:sz="0" w:space="0" w:color="auto"/>
        <w:bottom w:val="none" w:sz="0" w:space="0" w:color="auto"/>
        <w:right w:val="none" w:sz="0" w:space="0" w:color="auto"/>
      </w:divBdr>
    </w:div>
    <w:div w:id="904536903">
      <w:bodyDiv w:val="1"/>
      <w:marLeft w:val="0"/>
      <w:marRight w:val="0"/>
      <w:marTop w:val="0"/>
      <w:marBottom w:val="0"/>
      <w:divBdr>
        <w:top w:val="none" w:sz="0" w:space="0" w:color="auto"/>
        <w:left w:val="none" w:sz="0" w:space="0" w:color="auto"/>
        <w:bottom w:val="none" w:sz="0" w:space="0" w:color="auto"/>
        <w:right w:val="none" w:sz="0" w:space="0" w:color="auto"/>
      </w:divBdr>
    </w:div>
    <w:div w:id="905149348">
      <w:bodyDiv w:val="1"/>
      <w:marLeft w:val="0"/>
      <w:marRight w:val="0"/>
      <w:marTop w:val="0"/>
      <w:marBottom w:val="0"/>
      <w:divBdr>
        <w:top w:val="none" w:sz="0" w:space="0" w:color="auto"/>
        <w:left w:val="none" w:sz="0" w:space="0" w:color="auto"/>
        <w:bottom w:val="none" w:sz="0" w:space="0" w:color="auto"/>
        <w:right w:val="none" w:sz="0" w:space="0" w:color="auto"/>
      </w:divBdr>
    </w:div>
    <w:div w:id="925306496">
      <w:bodyDiv w:val="1"/>
      <w:marLeft w:val="0"/>
      <w:marRight w:val="0"/>
      <w:marTop w:val="0"/>
      <w:marBottom w:val="0"/>
      <w:divBdr>
        <w:top w:val="none" w:sz="0" w:space="0" w:color="auto"/>
        <w:left w:val="none" w:sz="0" w:space="0" w:color="auto"/>
        <w:bottom w:val="none" w:sz="0" w:space="0" w:color="auto"/>
        <w:right w:val="none" w:sz="0" w:space="0" w:color="auto"/>
      </w:divBdr>
    </w:div>
    <w:div w:id="1077895450">
      <w:bodyDiv w:val="1"/>
      <w:marLeft w:val="0"/>
      <w:marRight w:val="0"/>
      <w:marTop w:val="0"/>
      <w:marBottom w:val="0"/>
      <w:divBdr>
        <w:top w:val="none" w:sz="0" w:space="0" w:color="auto"/>
        <w:left w:val="none" w:sz="0" w:space="0" w:color="auto"/>
        <w:bottom w:val="none" w:sz="0" w:space="0" w:color="auto"/>
        <w:right w:val="none" w:sz="0" w:space="0" w:color="auto"/>
      </w:divBdr>
    </w:div>
    <w:div w:id="1085105947">
      <w:bodyDiv w:val="1"/>
      <w:marLeft w:val="0"/>
      <w:marRight w:val="0"/>
      <w:marTop w:val="0"/>
      <w:marBottom w:val="0"/>
      <w:divBdr>
        <w:top w:val="none" w:sz="0" w:space="0" w:color="auto"/>
        <w:left w:val="none" w:sz="0" w:space="0" w:color="auto"/>
        <w:bottom w:val="none" w:sz="0" w:space="0" w:color="auto"/>
        <w:right w:val="none" w:sz="0" w:space="0" w:color="auto"/>
      </w:divBdr>
    </w:div>
    <w:div w:id="1086849224">
      <w:bodyDiv w:val="1"/>
      <w:marLeft w:val="0"/>
      <w:marRight w:val="0"/>
      <w:marTop w:val="0"/>
      <w:marBottom w:val="0"/>
      <w:divBdr>
        <w:top w:val="none" w:sz="0" w:space="0" w:color="auto"/>
        <w:left w:val="none" w:sz="0" w:space="0" w:color="auto"/>
        <w:bottom w:val="none" w:sz="0" w:space="0" w:color="auto"/>
        <w:right w:val="none" w:sz="0" w:space="0" w:color="auto"/>
      </w:divBdr>
    </w:div>
    <w:div w:id="1178890506">
      <w:bodyDiv w:val="1"/>
      <w:marLeft w:val="0"/>
      <w:marRight w:val="0"/>
      <w:marTop w:val="0"/>
      <w:marBottom w:val="0"/>
      <w:divBdr>
        <w:top w:val="none" w:sz="0" w:space="0" w:color="auto"/>
        <w:left w:val="none" w:sz="0" w:space="0" w:color="auto"/>
        <w:bottom w:val="none" w:sz="0" w:space="0" w:color="auto"/>
        <w:right w:val="none" w:sz="0" w:space="0" w:color="auto"/>
      </w:divBdr>
    </w:div>
    <w:div w:id="1190952362">
      <w:bodyDiv w:val="1"/>
      <w:marLeft w:val="0"/>
      <w:marRight w:val="0"/>
      <w:marTop w:val="0"/>
      <w:marBottom w:val="0"/>
      <w:divBdr>
        <w:top w:val="none" w:sz="0" w:space="0" w:color="auto"/>
        <w:left w:val="none" w:sz="0" w:space="0" w:color="auto"/>
        <w:bottom w:val="none" w:sz="0" w:space="0" w:color="auto"/>
        <w:right w:val="none" w:sz="0" w:space="0" w:color="auto"/>
      </w:divBdr>
    </w:div>
    <w:div w:id="1556774046">
      <w:bodyDiv w:val="1"/>
      <w:marLeft w:val="0"/>
      <w:marRight w:val="0"/>
      <w:marTop w:val="0"/>
      <w:marBottom w:val="0"/>
      <w:divBdr>
        <w:top w:val="none" w:sz="0" w:space="0" w:color="auto"/>
        <w:left w:val="none" w:sz="0" w:space="0" w:color="auto"/>
        <w:bottom w:val="none" w:sz="0" w:space="0" w:color="auto"/>
        <w:right w:val="none" w:sz="0" w:space="0" w:color="auto"/>
      </w:divBdr>
    </w:div>
    <w:div w:id="1608654001">
      <w:bodyDiv w:val="1"/>
      <w:marLeft w:val="0"/>
      <w:marRight w:val="0"/>
      <w:marTop w:val="0"/>
      <w:marBottom w:val="0"/>
      <w:divBdr>
        <w:top w:val="none" w:sz="0" w:space="0" w:color="auto"/>
        <w:left w:val="none" w:sz="0" w:space="0" w:color="auto"/>
        <w:bottom w:val="none" w:sz="0" w:space="0" w:color="auto"/>
        <w:right w:val="none" w:sz="0" w:space="0" w:color="auto"/>
      </w:divBdr>
    </w:div>
    <w:div w:id="1658996176">
      <w:bodyDiv w:val="1"/>
      <w:marLeft w:val="0"/>
      <w:marRight w:val="0"/>
      <w:marTop w:val="0"/>
      <w:marBottom w:val="0"/>
      <w:divBdr>
        <w:top w:val="none" w:sz="0" w:space="0" w:color="auto"/>
        <w:left w:val="none" w:sz="0" w:space="0" w:color="auto"/>
        <w:bottom w:val="none" w:sz="0" w:space="0" w:color="auto"/>
        <w:right w:val="none" w:sz="0" w:space="0" w:color="auto"/>
      </w:divBdr>
    </w:div>
    <w:div w:id="1670282296">
      <w:bodyDiv w:val="1"/>
      <w:marLeft w:val="0"/>
      <w:marRight w:val="0"/>
      <w:marTop w:val="0"/>
      <w:marBottom w:val="0"/>
      <w:divBdr>
        <w:top w:val="none" w:sz="0" w:space="0" w:color="auto"/>
        <w:left w:val="none" w:sz="0" w:space="0" w:color="auto"/>
        <w:bottom w:val="none" w:sz="0" w:space="0" w:color="auto"/>
        <w:right w:val="none" w:sz="0" w:space="0" w:color="auto"/>
      </w:divBdr>
    </w:div>
    <w:div w:id="1776094594">
      <w:bodyDiv w:val="1"/>
      <w:marLeft w:val="0"/>
      <w:marRight w:val="0"/>
      <w:marTop w:val="0"/>
      <w:marBottom w:val="0"/>
      <w:divBdr>
        <w:top w:val="none" w:sz="0" w:space="0" w:color="auto"/>
        <w:left w:val="none" w:sz="0" w:space="0" w:color="auto"/>
        <w:bottom w:val="none" w:sz="0" w:space="0" w:color="auto"/>
        <w:right w:val="none" w:sz="0" w:space="0" w:color="auto"/>
      </w:divBdr>
    </w:div>
    <w:div w:id="1852721699">
      <w:bodyDiv w:val="1"/>
      <w:marLeft w:val="0"/>
      <w:marRight w:val="0"/>
      <w:marTop w:val="0"/>
      <w:marBottom w:val="0"/>
      <w:divBdr>
        <w:top w:val="none" w:sz="0" w:space="0" w:color="auto"/>
        <w:left w:val="none" w:sz="0" w:space="0" w:color="auto"/>
        <w:bottom w:val="none" w:sz="0" w:space="0" w:color="auto"/>
        <w:right w:val="none" w:sz="0" w:space="0" w:color="auto"/>
      </w:divBdr>
    </w:div>
    <w:div w:id="1915964776">
      <w:bodyDiv w:val="1"/>
      <w:marLeft w:val="0"/>
      <w:marRight w:val="0"/>
      <w:marTop w:val="0"/>
      <w:marBottom w:val="0"/>
      <w:divBdr>
        <w:top w:val="none" w:sz="0" w:space="0" w:color="auto"/>
        <w:left w:val="none" w:sz="0" w:space="0" w:color="auto"/>
        <w:bottom w:val="none" w:sz="0" w:space="0" w:color="auto"/>
        <w:right w:val="none" w:sz="0" w:space="0" w:color="auto"/>
      </w:divBdr>
    </w:div>
    <w:div w:id="2132896094">
      <w:bodyDiv w:val="1"/>
      <w:marLeft w:val="0"/>
      <w:marRight w:val="0"/>
      <w:marTop w:val="0"/>
      <w:marBottom w:val="0"/>
      <w:divBdr>
        <w:top w:val="none" w:sz="0" w:space="0" w:color="auto"/>
        <w:left w:val="none" w:sz="0" w:space="0" w:color="auto"/>
        <w:bottom w:val="none" w:sz="0" w:space="0" w:color="auto"/>
        <w:right w:val="none" w:sz="0" w:space="0" w:color="auto"/>
      </w:divBdr>
    </w:div>
    <w:div w:id="21421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ha.gov/support-resources/forms-online-filing/2015/04/15/certificate-physical-qualification-mine-rescu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ha.gov/support-resources/forms-online-filing/2015/11/18/operator%E2%80%99s-annual-certification-mine-rescue-tea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7" Type="http://schemas.openxmlformats.org/officeDocument/2006/relationships/hyperlink" Target="http://www.fedscope.opm.gov/" TargetMode="External"/><Relationship Id="rId2" Type="http://schemas.openxmlformats.org/officeDocument/2006/relationships/hyperlink" Target="http://www.bls.gov/data/%20" TargetMode="External"/><Relationship Id="rId1" Type="http://schemas.openxmlformats.org/officeDocument/2006/relationships/hyperlink" Target="http://www.bls.gov/oes/oes_ques.htm" TargetMode="External"/><Relationship Id="rId6" Type="http://schemas.openxmlformats.org/officeDocument/2006/relationships/hyperlink" Target="http://www.fedscope.opm.gov/" TargetMode="External"/><Relationship Id="rId5" Type="http://schemas.openxmlformats.org/officeDocument/2006/relationships/hyperlink" Target="http://data.bls.gov/timeseries/CUUR0000SAM?output_view=pct_12mths" TargetMode="External"/><Relationship Id="rId4" Type="http://schemas.openxmlformats.org/officeDocument/2006/relationships/hyperlink" Target="https://meps.ahrq.gov/mepsweb/data_stats/MEPSnetHC/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BED1-18E3-4D99-9633-57636002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13107</Words>
  <Characters>71724</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84662</CharactersWithSpaces>
  <SharedDoc>false</SharedDoc>
  <HLinks>
    <vt:vector size="54" baseType="variant">
      <vt:variant>
        <vt:i4>7733284</vt:i4>
      </vt:variant>
      <vt:variant>
        <vt:i4>3</vt:i4>
      </vt:variant>
      <vt:variant>
        <vt:i4>0</vt:i4>
      </vt:variant>
      <vt:variant>
        <vt:i4>5</vt:i4>
      </vt:variant>
      <vt:variant>
        <vt:lpwstr>https://www.msha.gov/support-resources/forms-online-filing/2015/11/18/operator%E2%80%99s-annual-certification-mine-rescue-teams</vt:lpwstr>
      </vt:variant>
      <vt:variant>
        <vt:lpwstr/>
      </vt:variant>
      <vt:variant>
        <vt:i4>1441859</vt:i4>
      </vt:variant>
      <vt:variant>
        <vt:i4>0</vt:i4>
      </vt:variant>
      <vt:variant>
        <vt:i4>0</vt:i4>
      </vt:variant>
      <vt:variant>
        <vt:i4>5</vt:i4>
      </vt:variant>
      <vt:variant>
        <vt:lpwstr>https://www.msha.gov/support-resources/forms-online-filing/2015/04/15/certificate-physical-qualification-mine-rescue-work</vt:lpwstr>
      </vt:variant>
      <vt:variant>
        <vt:lpwstr/>
      </vt:variant>
      <vt:variant>
        <vt:i4>655455</vt:i4>
      </vt:variant>
      <vt:variant>
        <vt:i4>18</vt:i4>
      </vt:variant>
      <vt:variant>
        <vt:i4>0</vt:i4>
      </vt:variant>
      <vt:variant>
        <vt:i4>5</vt:i4>
      </vt:variant>
      <vt:variant>
        <vt:lpwstr>http://www.fedscope.opm.gov/</vt:lpwstr>
      </vt:variant>
      <vt:variant>
        <vt:lpwstr/>
      </vt:variant>
      <vt:variant>
        <vt:i4>655455</vt:i4>
      </vt:variant>
      <vt:variant>
        <vt:i4>15</vt:i4>
      </vt:variant>
      <vt:variant>
        <vt:i4>0</vt:i4>
      </vt:variant>
      <vt:variant>
        <vt:i4>5</vt:i4>
      </vt:variant>
      <vt:variant>
        <vt:lpwstr>http://www.fedscope.opm.gov/</vt:lpwstr>
      </vt:variant>
      <vt:variant>
        <vt:lpwstr/>
      </vt:variant>
      <vt:variant>
        <vt:i4>7536679</vt:i4>
      </vt:variant>
      <vt:variant>
        <vt:i4>12</vt:i4>
      </vt:variant>
      <vt:variant>
        <vt:i4>0</vt:i4>
      </vt:variant>
      <vt:variant>
        <vt:i4>5</vt:i4>
      </vt:variant>
      <vt:variant>
        <vt:lpwstr>http://data.bls.gov/timeseries/CUUR0000SAM?output_view=pct_12mths</vt:lpwstr>
      </vt:variant>
      <vt:variant>
        <vt:lpwstr/>
      </vt:variant>
      <vt:variant>
        <vt:i4>3473492</vt:i4>
      </vt:variant>
      <vt:variant>
        <vt:i4>9</vt:i4>
      </vt:variant>
      <vt:variant>
        <vt:i4>0</vt:i4>
      </vt:variant>
      <vt:variant>
        <vt:i4>5</vt:i4>
      </vt:variant>
      <vt:variant>
        <vt:lpwstr>https://meps.ahrq.gov/mepsweb/data_stats/MEPSnetHC/startup</vt:lpwstr>
      </vt:variant>
      <vt:variant>
        <vt:lpwstr/>
      </vt:variant>
      <vt:variant>
        <vt:i4>1310802</vt:i4>
      </vt:variant>
      <vt:variant>
        <vt:i4>6</vt:i4>
      </vt:variant>
      <vt:variant>
        <vt:i4>0</vt:i4>
      </vt:variant>
      <vt:variant>
        <vt:i4>5</vt:i4>
      </vt:variant>
      <vt:variant>
        <vt:lpwstr>http://www.bls.gov/data/</vt:lpwstr>
      </vt:variant>
      <vt:variant>
        <vt:lpwstr/>
      </vt:variant>
      <vt:variant>
        <vt:i4>1310802</vt:i4>
      </vt:variant>
      <vt:variant>
        <vt:i4>3</vt:i4>
      </vt:variant>
      <vt:variant>
        <vt:i4>0</vt:i4>
      </vt:variant>
      <vt:variant>
        <vt:i4>5</vt:i4>
      </vt:variant>
      <vt:variant>
        <vt:lpwstr>http://www.bls.gov/data/</vt:lpwstr>
      </vt:variant>
      <vt:variant>
        <vt:lpwstr/>
      </vt:variant>
      <vt:variant>
        <vt:i4>6619212</vt:i4>
      </vt:variant>
      <vt:variant>
        <vt:i4>0</vt:i4>
      </vt:variant>
      <vt:variant>
        <vt:i4>0</vt:i4>
      </vt:variant>
      <vt:variant>
        <vt:i4>5</vt:i4>
      </vt:variant>
      <vt:variant>
        <vt:lpwstr>http://www.bls.gov/oes/oes_ques.htm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
  <cp:keywords/>
  <cp:lastModifiedBy/>
  <cp:revision>1</cp:revision>
  <cp:lastPrinted>2013-06-07T16:37:00Z</cp:lastPrinted>
  <dcterms:created xsi:type="dcterms:W3CDTF">2020-02-10T15:41:00Z</dcterms:created>
  <dcterms:modified xsi:type="dcterms:W3CDTF">2020-02-10T18:28:00Z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-1615497571</vt:i4>
  </property>
  <property fmtid="{D5CDD505-2E9C-101B-9397-08002B2CF9AE}" pid="3" name="_NewReviewCycle">
    <vt:lpwstr/>
  </property>
</Properties>
</file>