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B2E87" w14:textId="11ECEC98" w:rsidR="004A705F" w:rsidRDefault="00344A71" w:rsidP="00D3676B">
      <w:pPr>
        <w:spacing w:after="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Promoting Interoperability Call for Measures Submission Form Crosswalk</w:t>
      </w:r>
    </w:p>
    <w:p w14:paraId="0C87B82D" w14:textId="48BAB822" w:rsidR="00D3676B" w:rsidRPr="00D3676B" w:rsidRDefault="7F586254" w:rsidP="00D3676B">
      <w:pPr>
        <w:jc w:val="center"/>
        <w:rPr>
          <w:sz w:val="24"/>
        </w:rPr>
      </w:pPr>
      <w:r w:rsidRPr="7F586254">
        <w:rPr>
          <w:sz w:val="24"/>
          <w:szCs w:val="24"/>
        </w:rPr>
        <w:t>2018 Finalized vs. 2019 Finalized</w:t>
      </w:r>
    </w:p>
    <w:p w14:paraId="0F66EC30" w14:textId="72F2F6C6" w:rsidR="7F586254" w:rsidRDefault="7F586254" w:rsidP="00FA739D">
      <w:r w:rsidRPr="7F586254">
        <w:rPr>
          <w:b/>
          <w:bCs/>
          <w:sz w:val="24"/>
          <w:szCs w:val="24"/>
        </w:rPr>
        <w:t xml:space="preserve">Burden Impact: </w:t>
      </w:r>
      <w:r w:rsidR="00FA739D" w:rsidRPr="00FA739D">
        <w:rPr>
          <w:sz w:val="24"/>
          <w:szCs w:val="24"/>
        </w:rPr>
        <w:t>The</w:t>
      </w:r>
      <w:r w:rsidR="00344A71">
        <w:rPr>
          <w:sz w:val="24"/>
          <w:szCs w:val="24"/>
        </w:rPr>
        <w:t>re are no impacts to burden as a result of any changes to this form from the previous version.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094"/>
        <w:gridCol w:w="4189"/>
        <w:gridCol w:w="5209"/>
        <w:gridCol w:w="2643"/>
      </w:tblGrid>
      <w:tr w:rsidR="00E9561F" w14:paraId="7637C306" w14:textId="7DDCA462" w:rsidTr="00502B75">
        <w:trPr>
          <w:cantSplit/>
          <w:tblHeader/>
        </w:trPr>
        <w:tc>
          <w:tcPr>
            <w:tcW w:w="1094" w:type="dxa"/>
          </w:tcPr>
          <w:p w14:paraId="67C3E452" w14:textId="77777777" w:rsidR="00E9561F" w:rsidRPr="005E6C86" w:rsidRDefault="00E9561F" w:rsidP="00D66614">
            <w:pPr>
              <w:jc w:val="center"/>
              <w:rPr>
                <w:b/>
              </w:rPr>
            </w:pPr>
            <w:r w:rsidRPr="005E6C86">
              <w:rPr>
                <w:b/>
              </w:rPr>
              <w:t>Page</w:t>
            </w:r>
          </w:p>
        </w:tc>
        <w:tc>
          <w:tcPr>
            <w:tcW w:w="4189" w:type="dxa"/>
          </w:tcPr>
          <w:p w14:paraId="611B0FE8" w14:textId="0A61FF6C" w:rsidR="00E9561F" w:rsidRPr="005E6C86" w:rsidRDefault="00E9561F" w:rsidP="00D3676B">
            <w:pPr>
              <w:jc w:val="center"/>
              <w:rPr>
                <w:b/>
              </w:rPr>
            </w:pPr>
            <w:r>
              <w:rPr>
                <w:b/>
              </w:rPr>
              <w:t>Final Rule 2018</w:t>
            </w:r>
          </w:p>
        </w:tc>
        <w:tc>
          <w:tcPr>
            <w:tcW w:w="5209" w:type="dxa"/>
          </w:tcPr>
          <w:p w14:paraId="663E11A5" w14:textId="6E3E37B2" w:rsidR="00E9561F" w:rsidRPr="005E6C86" w:rsidRDefault="00E9561F" w:rsidP="00D3676B">
            <w:pPr>
              <w:jc w:val="center"/>
              <w:rPr>
                <w:b/>
              </w:rPr>
            </w:pPr>
            <w:r>
              <w:rPr>
                <w:b/>
              </w:rPr>
              <w:t>Final Rule 2019</w:t>
            </w:r>
          </w:p>
        </w:tc>
        <w:tc>
          <w:tcPr>
            <w:tcW w:w="2643" w:type="dxa"/>
          </w:tcPr>
          <w:p w14:paraId="149B33EC" w14:textId="0FF818C6" w:rsidR="00E9561F" w:rsidRDefault="00E9561F" w:rsidP="00D3676B">
            <w:pPr>
              <w:jc w:val="center"/>
              <w:rPr>
                <w:b/>
              </w:rPr>
            </w:pPr>
            <w:r>
              <w:rPr>
                <w:b/>
              </w:rPr>
              <w:t>Reason for Change</w:t>
            </w:r>
          </w:p>
        </w:tc>
      </w:tr>
      <w:tr w:rsidR="00E9561F" w14:paraId="7F6F99E8" w14:textId="480C7D87" w:rsidTr="00502B75">
        <w:trPr>
          <w:cantSplit/>
        </w:trPr>
        <w:tc>
          <w:tcPr>
            <w:tcW w:w="1094" w:type="dxa"/>
          </w:tcPr>
          <w:p w14:paraId="7A66FA9F" w14:textId="66B457C3" w:rsidR="00E9561F" w:rsidRPr="00502B75" w:rsidRDefault="00E9561F" w:rsidP="00D66614">
            <w:pPr>
              <w:jc w:val="center"/>
            </w:pPr>
            <w:r w:rsidRPr="00502B75">
              <w:t>1</w:t>
            </w:r>
          </w:p>
        </w:tc>
        <w:tc>
          <w:tcPr>
            <w:tcW w:w="4189" w:type="dxa"/>
          </w:tcPr>
          <w:p w14:paraId="16426734" w14:textId="5098545C" w:rsidR="00E9561F" w:rsidRPr="00502B75" w:rsidRDefault="00502B75" w:rsidP="00E119B5">
            <w:r>
              <w:t>“Submission Period February 1 through July 1, 2019 for 2021 Measures”</w:t>
            </w:r>
          </w:p>
        </w:tc>
        <w:tc>
          <w:tcPr>
            <w:tcW w:w="5209" w:type="dxa"/>
          </w:tcPr>
          <w:p w14:paraId="54CAB431" w14:textId="6FE4CCE3" w:rsidR="00E9561F" w:rsidRPr="00502B75" w:rsidRDefault="00502B75" w:rsidP="003E5F92">
            <w:r>
              <w:t>“Submission Period February 4 through June 30, 2020 for 2022 Measures”</w:t>
            </w:r>
          </w:p>
        </w:tc>
        <w:tc>
          <w:tcPr>
            <w:tcW w:w="2643" w:type="dxa"/>
          </w:tcPr>
          <w:p w14:paraId="223881EE" w14:textId="2A1BCD16" w:rsidR="00E9561F" w:rsidRPr="00502B75" w:rsidRDefault="00E9561F" w:rsidP="007B32F7">
            <w:r w:rsidRPr="00502B75">
              <w:t>Alignment with current year</w:t>
            </w:r>
          </w:p>
        </w:tc>
      </w:tr>
      <w:tr w:rsidR="00E9561F" w14:paraId="270DD5A4" w14:textId="2EFF2C0A" w:rsidTr="00502B75">
        <w:trPr>
          <w:cantSplit/>
        </w:trPr>
        <w:tc>
          <w:tcPr>
            <w:tcW w:w="1094" w:type="dxa"/>
          </w:tcPr>
          <w:p w14:paraId="2CF4B27C" w14:textId="28FCC90D" w:rsidR="00E9561F" w:rsidRPr="00502B75" w:rsidRDefault="00502B75" w:rsidP="00D3676B">
            <w:pPr>
              <w:jc w:val="center"/>
            </w:pPr>
            <w:r>
              <w:t>1</w:t>
            </w:r>
          </w:p>
        </w:tc>
        <w:tc>
          <w:tcPr>
            <w:tcW w:w="4189" w:type="dxa"/>
          </w:tcPr>
          <w:p w14:paraId="5E3BB362" w14:textId="512C3B87" w:rsidR="00E9561F" w:rsidRPr="00502B75" w:rsidRDefault="00502B75" w:rsidP="003E5F92">
            <w:r>
              <w:t>“</w:t>
            </w:r>
            <w:r w:rsidRPr="00502B75">
              <w:t>Stakeholders must use this form to propose new measures under the Promoting Interoperability performance category for the Merit-based Incentive Payment System (MIPS) in 2021. The submission deadline is July 1, 2019.</w:t>
            </w:r>
            <w:r>
              <w:t>”</w:t>
            </w:r>
          </w:p>
        </w:tc>
        <w:tc>
          <w:tcPr>
            <w:tcW w:w="5209" w:type="dxa"/>
          </w:tcPr>
          <w:p w14:paraId="335D8D98" w14:textId="6BDE44BA" w:rsidR="00E9561F" w:rsidRPr="00502B75" w:rsidRDefault="00502B75" w:rsidP="003E5F92">
            <w:r>
              <w:t>“</w:t>
            </w:r>
            <w:r w:rsidRPr="00502B75">
              <w:t>Stakeholders must use this form to propose new measures under the Promoting Interoperability performance category for the Merit-based Incentive Payment System (MIPS) in 202</w:t>
            </w:r>
            <w:r>
              <w:t>2</w:t>
            </w:r>
            <w:r w:rsidRPr="00502B75">
              <w:t>. The submission deadline is Ju</w:t>
            </w:r>
            <w:r>
              <w:t>ne 30</w:t>
            </w:r>
            <w:r w:rsidRPr="00502B75">
              <w:t>, 20</w:t>
            </w:r>
            <w:r>
              <w:t>20</w:t>
            </w:r>
            <w:r w:rsidRPr="00502B75">
              <w:t>.</w:t>
            </w:r>
          </w:p>
        </w:tc>
        <w:tc>
          <w:tcPr>
            <w:tcW w:w="2643" w:type="dxa"/>
          </w:tcPr>
          <w:p w14:paraId="0E495002" w14:textId="0CE3009E" w:rsidR="00E9561F" w:rsidRPr="00502B75" w:rsidRDefault="00502B75" w:rsidP="00D3676B">
            <w:r w:rsidRPr="00502B75">
              <w:t>Alignment with current year</w:t>
            </w:r>
          </w:p>
        </w:tc>
      </w:tr>
    </w:tbl>
    <w:p w14:paraId="2FC2D0E1" w14:textId="77777777" w:rsidR="00D66614" w:rsidRPr="00D66614" w:rsidRDefault="00D66614">
      <w:pPr>
        <w:rPr>
          <w:b/>
        </w:rPr>
      </w:pPr>
    </w:p>
    <w:sectPr w:rsidR="00D66614" w:rsidRPr="00D66614" w:rsidSect="00D666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14"/>
    <w:rsid w:val="00084955"/>
    <w:rsid w:val="000B1C34"/>
    <w:rsid w:val="000E4169"/>
    <w:rsid w:val="0011609F"/>
    <w:rsid w:val="00127F94"/>
    <w:rsid w:val="001824C9"/>
    <w:rsid w:val="00193F15"/>
    <w:rsid w:val="001B3A12"/>
    <w:rsid w:val="00237778"/>
    <w:rsid w:val="002377D7"/>
    <w:rsid w:val="00237BBE"/>
    <w:rsid w:val="002B122A"/>
    <w:rsid w:val="002F0881"/>
    <w:rsid w:val="002F51AA"/>
    <w:rsid w:val="002F79A6"/>
    <w:rsid w:val="00344A71"/>
    <w:rsid w:val="003A18F8"/>
    <w:rsid w:val="003B31B6"/>
    <w:rsid w:val="003E5F92"/>
    <w:rsid w:val="00456CE1"/>
    <w:rsid w:val="004A705F"/>
    <w:rsid w:val="004E2527"/>
    <w:rsid w:val="004E70F4"/>
    <w:rsid w:val="00502B75"/>
    <w:rsid w:val="00551170"/>
    <w:rsid w:val="00561A97"/>
    <w:rsid w:val="007B32F7"/>
    <w:rsid w:val="0087376F"/>
    <w:rsid w:val="00873E40"/>
    <w:rsid w:val="00925B7F"/>
    <w:rsid w:val="00AB7B22"/>
    <w:rsid w:val="00B50793"/>
    <w:rsid w:val="00BD1E0E"/>
    <w:rsid w:val="00C518D0"/>
    <w:rsid w:val="00D3676B"/>
    <w:rsid w:val="00D66614"/>
    <w:rsid w:val="00E119B5"/>
    <w:rsid w:val="00E9561F"/>
    <w:rsid w:val="00ED5AF8"/>
    <w:rsid w:val="00FA4077"/>
    <w:rsid w:val="00FA739D"/>
    <w:rsid w:val="00FB4756"/>
    <w:rsid w:val="7F5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8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Type xmlns="22bb7b03-74e3-4244-88c2-4a3caedda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1" ma:contentTypeDescription="Create a new document." ma:contentTypeScope="" ma:versionID="776e805702527863a41caa290b3d0b2e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2f552c9960c1ee93acbb47ab6f4284cb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EE5A-53C2-45EE-80BE-F37891D4DD48}">
  <ds:schemaRefs>
    <ds:schemaRef ds:uri="http://schemas.microsoft.com/office/2006/metadata/properties"/>
    <ds:schemaRef ds:uri="http://schemas.microsoft.com/office/infopath/2007/PartnerControls"/>
    <ds:schemaRef ds:uri="22bb7b03-74e3-4244-88c2-4a3caedda43c"/>
  </ds:schemaRefs>
</ds:datastoreItem>
</file>

<file path=customXml/itemProps2.xml><?xml version="1.0" encoding="utf-8"?>
<ds:datastoreItem xmlns:ds="http://schemas.openxmlformats.org/officeDocument/2006/customXml" ds:itemID="{33D365CD-9BE8-4643-BE33-BE880DBDB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CE6D6-4985-4F1B-8C21-6DC160EAE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B2A04-EACC-43A4-9BAE-0B8237B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L - JIRA Measures Under Consideration Data Template for Candidate Measures: 2018 Finalized vs. 2019 Finalized</vt:lpstr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L - JIRA Measures Under Consideration Data Template for Candidate Measures: 2018 Finalized vs. 2019 Finalized</dc:title>
  <dc:subject/>
  <dc:creator>CMS</dc:creator>
  <cp:keywords/>
  <dc:description/>
  <cp:lastModifiedBy>SYSTEM</cp:lastModifiedBy>
  <cp:revision>2</cp:revision>
  <dcterms:created xsi:type="dcterms:W3CDTF">2019-11-22T16:50:00Z</dcterms:created>
  <dcterms:modified xsi:type="dcterms:W3CDTF">2019-11-22T16:50:00Z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  <property fmtid="{D5CDD505-2E9C-101B-9397-08002B2CF9AE}" pid="3" name="_NewReviewCycle">
    <vt:lpwstr/>
  </property>
</Properties>
</file>