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E" w:rsidRDefault="004D6D6F" w:rsidP="004D6D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Survey Questionnaire</w:t>
      </w:r>
    </w:p>
    <w:p w:rsidR="004D6D6F" w:rsidRDefault="004D6D6F" w:rsidP="004D6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Technology-Based Learning (TBL) in American Job Centers</w:t>
      </w:r>
    </w:p>
    <w:p w:rsidR="00632FF2" w:rsidRDefault="00632FF2" w:rsidP="004D6D6F">
      <w:pPr>
        <w:jc w:val="center"/>
        <w:rPr>
          <w:b/>
          <w:sz w:val="28"/>
          <w:szCs w:val="28"/>
        </w:rPr>
      </w:pPr>
    </w:p>
    <w:p w:rsidR="00CF3579" w:rsidRPr="00CF3579" w:rsidRDefault="00E06A05" w:rsidP="00CF357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Dear AJC </w:t>
      </w:r>
      <w:r w:rsidR="00CF3579" w:rsidRPr="00CF3579">
        <w:rPr>
          <w:rFonts w:asciiTheme="minorHAnsi" w:hAnsiTheme="minorHAnsi" w:cstheme="minorHAnsi"/>
          <w:color w:val="000000"/>
        </w:rPr>
        <w:t>Director:</w:t>
      </w:r>
    </w:p>
    <w:p w:rsidR="008A110A" w:rsidRDefault="008A110A" w:rsidP="008A110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7F12B2">
        <w:rPr>
          <w:rFonts w:asciiTheme="minorHAnsi" w:hAnsiTheme="minorHAnsi" w:cstheme="minorHAnsi"/>
          <w:color w:val="000000"/>
        </w:rPr>
        <w:t>he</w:t>
      </w:r>
      <w:r w:rsidR="004D6D6F" w:rsidRPr="00CF3579">
        <w:rPr>
          <w:rFonts w:asciiTheme="minorHAnsi" w:hAnsiTheme="minorHAnsi" w:cstheme="minorHAnsi"/>
          <w:color w:val="000000"/>
        </w:rPr>
        <w:t xml:space="preserve"> </w:t>
      </w:r>
      <w:r w:rsidR="00EB2DF8">
        <w:rPr>
          <w:rFonts w:asciiTheme="minorHAnsi" w:hAnsiTheme="minorHAnsi" w:cstheme="minorHAnsi"/>
          <w:color w:val="000000"/>
        </w:rPr>
        <w:t xml:space="preserve">U.S. Department of Labor’s </w:t>
      </w:r>
      <w:r w:rsidR="004D6D6F" w:rsidRPr="00CF3579">
        <w:rPr>
          <w:rFonts w:asciiTheme="minorHAnsi" w:hAnsiTheme="minorHAnsi" w:cstheme="minorHAnsi"/>
          <w:color w:val="000000"/>
        </w:rPr>
        <w:t xml:space="preserve">Employment and Training Administration </w:t>
      </w:r>
      <w:r w:rsidR="00724594">
        <w:rPr>
          <w:rFonts w:asciiTheme="minorHAnsi" w:hAnsiTheme="minorHAnsi" w:cstheme="minorHAnsi"/>
          <w:color w:val="000000"/>
        </w:rPr>
        <w:t>(ETA) is conducting a survey</w:t>
      </w:r>
      <w:r w:rsidR="00E06A05">
        <w:rPr>
          <w:rFonts w:asciiTheme="minorHAnsi" w:hAnsiTheme="minorHAnsi" w:cstheme="minorHAnsi"/>
          <w:color w:val="000000"/>
        </w:rPr>
        <w:t xml:space="preserve"> </w:t>
      </w:r>
      <w:r w:rsidR="00724594">
        <w:rPr>
          <w:rFonts w:asciiTheme="minorHAnsi" w:hAnsiTheme="minorHAnsi" w:cstheme="minorHAnsi"/>
          <w:color w:val="000000"/>
        </w:rPr>
        <w:t xml:space="preserve">on </w:t>
      </w:r>
      <w:r w:rsidR="004D6D6F" w:rsidRPr="00CF3579">
        <w:rPr>
          <w:rFonts w:asciiTheme="minorHAnsi" w:hAnsiTheme="minorHAnsi" w:cstheme="minorHAnsi"/>
          <w:color w:val="000000"/>
        </w:rPr>
        <w:t xml:space="preserve">how </w:t>
      </w:r>
      <w:r w:rsidR="00724594">
        <w:rPr>
          <w:rFonts w:asciiTheme="minorHAnsi" w:hAnsiTheme="minorHAnsi" w:cstheme="minorHAnsi"/>
          <w:color w:val="000000"/>
        </w:rPr>
        <w:t xml:space="preserve">American Job </w:t>
      </w:r>
      <w:r w:rsidR="004D6D6F" w:rsidRPr="00CF3579">
        <w:rPr>
          <w:rFonts w:asciiTheme="minorHAnsi" w:hAnsiTheme="minorHAnsi" w:cstheme="minorHAnsi"/>
          <w:color w:val="000000"/>
        </w:rPr>
        <w:t>Center</w:t>
      </w:r>
      <w:r w:rsidR="00724594">
        <w:rPr>
          <w:rFonts w:asciiTheme="minorHAnsi" w:hAnsiTheme="minorHAnsi" w:cstheme="minorHAnsi"/>
          <w:color w:val="000000"/>
        </w:rPr>
        <w:t>s</w:t>
      </w:r>
      <w:r w:rsidR="007077EE">
        <w:rPr>
          <w:rFonts w:asciiTheme="minorHAnsi" w:hAnsiTheme="minorHAnsi" w:cstheme="minorHAnsi"/>
          <w:color w:val="000000"/>
        </w:rPr>
        <w:t xml:space="preserve"> (AJCs)</w:t>
      </w:r>
      <w:r w:rsidR="004D6D6F" w:rsidRPr="00CF3579">
        <w:rPr>
          <w:rFonts w:asciiTheme="minorHAnsi" w:hAnsiTheme="minorHAnsi" w:cstheme="minorHAnsi"/>
          <w:color w:val="000000"/>
        </w:rPr>
        <w:t xml:space="preserve"> use technology</w:t>
      </w:r>
      <w:r w:rsidR="00A431A5">
        <w:rPr>
          <w:rFonts w:asciiTheme="minorHAnsi" w:hAnsiTheme="minorHAnsi" w:cstheme="minorHAnsi"/>
          <w:color w:val="000000"/>
        </w:rPr>
        <w:t>-based learning (TBL)</w:t>
      </w:r>
      <w:r>
        <w:rPr>
          <w:rFonts w:asciiTheme="minorHAnsi" w:hAnsiTheme="minorHAnsi" w:cstheme="minorHAnsi"/>
          <w:color w:val="000000"/>
        </w:rPr>
        <w:t>.</w:t>
      </w:r>
      <w:r w:rsidR="00D21F52">
        <w:rPr>
          <w:rFonts w:asciiTheme="minorHAnsi" w:hAnsiTheme="minorHAnsi" w:cstheme="minorHAnsi"/>
          <w:color w:val="000000"/>
        </w:rPr>
        <w:t xml:space="preserve"> </w:t>
      </w:r>
      <w:r w:rsidR="00E8431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The survey focuses on use of TBL</w:t>
      </w:r>
      <w:r w:rsidR="00A17FCB">
        <w:rPr>
          <w:rFonts w:asciiTheme="minorHAnsi" w:hAnsiTheme="minorHAnsi" w:cstheme="minorHAnsi"/>
          <w:color w:val="000000"/>
        </w:rPr>
        <w:t xml:space="preserve"> for</w:t>
      </w:r>
      <w:r w:rsidR="00266BFE">
        <w:rPr>
          <w:rFonts w:asciiTheme="minorHAnsi" w:hAnsiTheme="minorHAnsi" w:cstheme="minorHAnsi"/>
          <w:color w:val="000000"/>
        </w:rPr>
        <w:t xml:space="preserve"> teaching</w:t>
      </w:r>
      <w:r w:rsidR="00A17F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pre-vocational and job search</w:t>
      </w:r>
      <w:r w:rsidR="00A17FCB">
        <w:rPr>
          <w:rFonts w:asciiTheme="minorHAnsi" w:hAnsiTheme="minorHAnsi" w:cstheme="minorHAnsi"/>
          <w:color w:val="000000"/>
        </w:rPr>
        <w:t xml:space="preserve"> skills</w:t>
      </w:r>
      <w:r w:rsidRPr="008A110A">
        <w:rPr>
          <w:rFonts w:asciiTheme="minorHAnsi" w:hAnsiTheme="minorHAnsi" w:cstheme="minorHAnsi"/>
          <w:b/>
          <w:color w:val="000000"/>
        </w:rPr>
        <w:t>, not</w:t>
      </w:r>
      <w:r>
        <w:rPr>
          <w:rFonts w:asciiTheme="minorHAnsi" w:hAnsiTheme="minorHAnsi" w:cstheme="minorHAnsi"/>
          <w:color w:val="000000"/>
        </w:rPr>
        <w:t xml:space="preserve"> on its use in occupational training.</w:t>
      </w:r>
      <w:r w:rsidR="00D21F52">
        <w:rPr>
          <w:rFonts w:asciiTheme="minorHAnsi" w:hAnsiTheme="minorHAnsi" w:cstheme="minorHAnsi"/>
          <w:color w:val="000000"/>
        </w:rPr>
        <w:t xml:space="preserve"> </w:t>
      </w:r>
      <w:r w:rsidR="00E8431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The information you provide will be critical in </w:t>
      </w:r>
      <w:r w:rsidR="00A17FCB">
        <w:rPr>
          <w:rFonts w:asciiTheme="minorHAnsi" w:hAnsiTheme="minorHAnsi" w:cstheme="minorHAnsi"/>
          <w:color w:val="000000"/>
        </w:rPr>
        <w:t>gaining a s</w:t>
      </w:r>
      <w:r>
        <w:rPr>
          <w:rFonts w:asciiTheme="minorHAnsi" w:hAnsiTheme="minorHAnsi" w:cstheme="minorHAnsi"/>
          <w:color w:val="000000"/>
        </w:rPr>
        <w:t>ystematic</w:t>
      </w:r>
      <w:r w:rsidR="00A17FCB">
        <w:rPr>
          <w:rFonts w:asciiTheme="minorHAnsi" w:hAnsiTheme="minorHAnsi" w:cstheme="minorHAnsi"/>
          <w:color w:val="000000"/>
        </w:rPr>
        <w:t xml:space="preserve"> understanding </w:t>
      </w:r>
      <w:r w:rsidR="00094D2D">
        <w:rPr>
          <w:rFonts w:asciiTheme="minorHAnsi" w:hAnsiTheme="minorHAnsi" w:cstheme="minorHAnsi"/>
          <w:color w:val="000000"/>
        </w:rPr>
        <w:t xml:space="preserve">of </w:t>
      </w:r>
      <w:r>
        <w:rPr>
          <w:rFonts w:asciiTheme="minorHAnsi" w:hAnsiTheme="minorHAnsi" w:cstheme="minorHAnsi"/>
          <w:color w:val="000000"/>
        </w:rPr>
        <w:t xml:space="preserve">how TBL is used </w:t>
      </w:r>
      <w:r w:rsidR="00266BFE">
        <w:rPr>
          <w:rFonts w:asciiTheme="minorHAnsi" w:hAnsiTheme="minorHAnsi" w:cstheme="minorHAnsi"/>
          <w:color w:val="000000"/>
        </w:rPr>
        <w:t>on the front lines of the workforce system</w:t>
      </w:r>
      <w:r w:rsidR="00E8431C">
        <w:rPr>
          <w:rFonts w:asciiTheme="minorHAnsi" w:hAnsiTheme="minorHAnsi" w:cstheme="minorHAnsi"/>
          <w:color w:val="000000"/>
        </w:rPr>
        <w:t xml:space="preserve"> and will be important for planning and policy purposes</w:t>
      </w:r>
      <w:r>
        <w:rPr>
          <w:rFonts w:asciiTheme="minorHAnsi" w:hAnsiTheme="minorHAnsi" w:cstheme="minorHAnsi"/>
          <w:color w:val="000000"/>
        </w:rPr>
        <w:t>.</w:t>
      </w:r>
    </w:p>
    <w:p w:rsidR="00266BFE" w:rsidRDefault="00333985" w:rsidP="005E252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Completi</w:t>
      </w:r>
      <w:r w:rsidR="00FF3F22">
        <w:rPr>
          <w:rFonts w:asciiTheme="minorHAnsi" w:hAnsiTheme="minorHAnsi" w:cstheme="minorHAnsi"/>
          <w:color w:val="000000"/>
        </w:rPr>
        <w:t xml:space="preserve">ng </w:t>
      </w:r>
      <w:r>
        <w:rPr>
          <w:rFonts w:asciiTheme="minorHAnsi" w:hAnsiTheme="minorHAnsi" w:cstheme="minorHAnsi"/>
          <w:color w:val="000000"/>
        </w:rPr>
        <w:t xml:space="preserve">the </w:t>
      </w:r>
      <w:r w:rsidR="008A110A">
        <w:rPr>
          <w:rFonts w:asciiTheme="minorHAnsi" w:hAnsiTheme="minorHAnsi" w:cstheme="minorHAnsi"/>
          <w:color w:val="000000"/>
        </w:rPr>
        <w:t>questionnaire will take about 25 minutes.</w:t>
      </w:r>
      <w:r w:rsidR="00D21F52">
        <w:rPr>
          <w:rFonts w:asciiTheme="minorHAnsi" w:hAnsiTheme="minorHAnsi" w:cstheme="minorHAnsi"/>
          <w:color w:val="000000"/>
        </w:rPr>
        <w:t xml:space="preserve"> </w:t>
      </w:r>
      <w:r w:rsidR="00C95071">
        <w:rPr>
          <w:rFonts w:asciiTheme="minorHAnsi" w:hAnsiTheme="minorHAnsi" w:cstheme="minorHAnsi"/>
          <w:color w:val="000000"/>
        </w:rPr>
        <w:t xml:space="preserve"> </w:t>
      </w:r>
      <w:r w:rsidR="00FF3F22">
        <w:rPr>
          <w:rFonts w:asciiTheme="minorHAnsi" w:hAnsiTheme="minorHAnsi" w:cstheme="minorHAnsi"/>
          <w:color w:val="000000"/>
        </w:rPr>
        <w:t xml:space="preserve">Please feel free </w:t>
      </w:r>
      <w:r w:rsidR="00EB2DF8">
        <w:rPr>
          <w:rFonts w:asciiTheme="minorHAnsi" w:hAnsiTheme="minorHAnsi" w:cstheme="minorHAnsi"/>
          <w:color w:val="000000"/>
        </w:rPr>
        <w:t xml:space="preserve">to </w:t>
      </w:r>
      <w:r w:rsidR="00FF3F22" w:rsidRPr="00CF3579">
        <w:rPr>
          <w:rFonts w:asciiTheme="minorHAnsi" w:hAnsiTheme="minorHAnsi" w:cstheme="minorHAnsi"/>
          <w:color w:val="000000"/>
        </w:rPr>
        <w:t>consult</w:t>
      </w:r>
      <w:r w:rsidR="00FF3F22">
        <w:rPr>
          <w:rFonts w:asciiTheme="minorHAnsi" w:hAnsiTheme="minorHAnsi" w:cstheme="minorHAnsi"/>
          <w:color w:val="000000"/>
        </w:rPr>
        <w:t xml:space="preserve"> with</w:t>
      </w:r>
      <w:r w:rsidR="00FF3F22" w:rsidRPr="00CF3579">
        <w:rPr>
          <w:rFonts w:asciiTheme="minorHAnsi" w:hAnsiTheme="minorHAnsi" w:cstheme="minorHAnsi"/>
          <w:color w:val="000000"/>
        </w:rPr>
        <w:t xml:space="preserve"> other staff as needed</w:t>
      </w:r>
      <w:r w:rsidR="00FF3F22">
        <w:rPr>
          <w:rFonts w:asciiTheme="minorHAnsi" w:hAnsiTheme="minorHAnsi" w:cstheme="minorHAnsi"/>
          <w:color w:val="000000"/>
        </w:rPr>
        <w:t xml:space="preserve"> in </w:t>
      </w:r>
      <w:r w:rsidR="00F01BC7">
        <w:rPr>
          <w:rFonts w:asciiTheme="minorHAnsi" w:hAnsiTheme="minorHAnsi" w:cstheme="minorHAnsi"/>
          <w:color w:val="000000"/>
        </w:rPr>
        <w:t xml:space="preserve">filling it </w:t>
      </w:r>
      <w:r w:rsidR="00FF3F22">
        <w:rPr>
          <w:rFonts w:asciiTheme="minorHAnsi" w:hAnsiTheme="minorHAnsi" w:cstheme="minorHAnsi"/>
          <w:color w:val="000000"/>
        </w:rPr>
        <w:t>out.</w:t>
      </w:r>
      <w:r w:rsidR="00D21F52">
        <w:rPr>
          <w:rFonts w:asciiTheme="minorHAnsi" w:hAnsiTheme="minorHAnsi" w:cstheme="minorHAnsi"/>
          <w:color w:val="000000"/>
        </w:rPr>
        <w:t xml:space="preserve"> </w:t>
      </w:r>
      <w:r w:rsidR="00C95071">
        <w:rPr>
          <w:rFonts w:asciiTheme="minorHAnsi" w:hAnsiTheme="minorHAnsi" w:cstheme="minorHAnsi"/>
          <w:color w:val="000000"/>
        </w:rPr>
        <w:t xml:space="preserve"> </w:t>
      </w:r>
      <w:r w:rsidR="00F01BC7">
        <w:rPr>
          <w:rFonts w:asciiTheme="minorHAnsi" w:hAnsiTheme="minorHAnsi" w:cstheme="minorHAnsi"/>
          <w:color w:val="000000"/>
        </w:rPr>
        <w:t>Also, p</w:t>
      </w:r>
      <w:r w:rsidR="00266BFE">
        <w:rPr>
          <w:rFonts w:asciiTheme="minorHAnsi" w:hAnsiTheme="minorHAnsi" w:cstheme="minorHAnsi"/>
          <w:color w:val="000000"/>
        </w:rPr>
        <w:t>lease note that y</w:t>
      </w:r>
      <w:r w:rsidR="00266BFE">
        <w:rPr>
          <w:rFonts w:asciiTheme="minorHAnsi" w:hAnsiTheme="minorHAnsi"/>
          <w:color w:val="000000"/>
        </w:rPr>
        <w:t xml:space="preserve">our responses will be </w:t>
      </w:r>
      <w:r w:rsidR="00EB2DF8">
        <w:rPr>
          <w:rFonts w:asciiTheme="minorHAnsi" w:hAnsiTheme="minorHAnsi" w:cstheme="minorHAnsi"/>
          <w:color w:val="000000"/>
        </w:rPr>
        <w:t>kept confidential</w:t>
      </w:r>
      <w:r w:rsidR="00DF4DC8">
        <w:rPr>
          <w:rFonts w:asciiTheme="minorHAnsi" w:hAnsiTheme="minorHAnsi" w:cstheme="minorHAnsi"/>
          <w:color w:val="000000"/>
        </w:rPr>
        <w:t xml:space="preserve">; they </w:t>
      </w:r>
      <w:r w:rsidR="00C95071">
        <w:rPr>
          <w:rFonts w:asciiTheme="minorHAnsi" w:hAnsiTheme="minorHAnsi" w:cstheme="minorHAnsi"/>
          <w:color w:val="000000"/>
        </w:rPr>
        <w:t xml:space="preserve">will be </w:t>
      </w:r>
      <w:r w:rsidR="00266BFE">
        <w:rPr>
          <w:rFonts w:asciiTheme="minorHAnsi" w:hAnsiTheme="minorHAnsi"/>
          <w:color w:val="000000"/>
        </w:rPr>
        <w:t xml:space="preserve">combined </w:t>
      </w:r>
      <w:r w:rsidR="00266BFE" w:rsidRPr="006C2506">
        <w:rPr>
          <w:rFonts w:asciiTheme="minorHAnsi" w:hAnsiTheme="minorHAnsi"/>
          <w:color w:val="000000"/>
        </w:rPr>
        <w:t xml:space="preserve">with those from other </w:t>
      </w:r>
      <w:r w:rsidR="00EB2DF8">
        <w:rPr>
          <w:rFonts w:asciiTheme="minorHAnsi" w:hAnsiTheme="minorHAnsi"/>
          <w:color w:val="000000"/>
        </w:rPr>
        <w:t>AJC</w:t>
      </w:r>
      <w:r w:rsidR="00EB2DF8" w:rsidRPr="006C2506">
        <w:rPr>
          <w:rFonts w:asciiTheme="minorHAnsi" w:hAnsiTheme="minorHAnsi"/>
          <w:color w:val="000000"/>
        </w:rPr>
        <w:t>s</w:t>
      </w:r>
      <w:r w:rsidR="00EB2DF8">
        <w:rPr>
          <w:rFonts w:asciiTheme="minorHAnsi" w:hAnsiTheme="minorHAnsi"/>
          <w:color w:val="000000"/>
        </w:rPr>
        <w:t xml:space="preserve"> </w:t>
      </w:r>
      <w:r w:rsidR="00C95071">
        <w:rPr>
          <w:rFonts w:asciiTheme="minorHAnsi" w:hAnsiTheme="minorHAnsi"/>
          <w:color w:val="000000"/>
        </w:rPr>
        <w:t xml:space="preserve">and </w:t>
      </w:r>
      <w:r w:rsidR="00EB2DF8">
        <w:rPr>
          <w:rFonts w:asciiTheme="minorHAnsi" w:hAnsiTheme="minorHAnsi"/>
          <w:color w:val="000000"/>
        </w:rPr>
        <w:t xml:space="preserve">shared </w:t>
      </w:r>
      <w:r w:rsidR="00E8431C">
        <w:rPr>
          <w:rFonts w:asciiTheme="minorHAnsi" w:hAnsiTheme="minorHAnsi"/>
          <w:color w:val="000000"/>
        </w:rPr>
        <w:t xml:space="preserve">only </w:t>
      </w:r>
      <w:r w:rsidR="00EB2DF8">
        <w:rPr>
          <w:rFonts w:asciiTheme="minorHAnsi" w:hAnsiTheme="minorHAnsi"/>
          <w:color w:val="000000"/>
        </w:rPr>
        <w:t xml:space="preserve">in </w:t>
      </w:r>
      <w:r w:rsidR="00DF4DC8">
        <w:rPr>
          <w:rFonts w:asciiTheme="minorHAnsi" w:hAnsiTheme="minorHAnsi"/>
          <w:color w:val="000000"/>
        </w:rPr>
        <w:t xml:space="preserve">the </w:t>
      </w:r>
      <w:r w:rsidR="00EB2DF8">
        <w:rPr>
          <w:rFonts w:asciiTheme="minorHAnsi" w:hAnsiTheme="minorHAnsi"/>
          <w:color w:val="000000"/>
        </w:rPr>
        <w:t>aggregate</w:t>
      </w:r>
      <w:r w:rsidR="00EB2DF8">
        <w:rPr>
          <w:rFonts w:asciiTheme="minorHAnsi" w:hAnsiTheme="minorHAnsi" w:cstheme="minorHAnsi"/>
          <w:color w:val="000000"/>
        </w:rPr>
        <w:t xml:space="preserve"> </w:t>
      </w:r>
      <w:r w:rsidR="00266BFE">
        <w:rPr>
          <w:rFonts w:asciiTheme="minorHAnsi" w:hAnsiTheme="minorHAnsi" w:cstheme="minorHAnsi"/>
          <w:color w:val="000000"/>
        </w:rPr>
        <w:t>in all reports and communications with ETA</w:t>
      </w:r>
      <w:r w:rsidR="00824F8A">
        <w:rPr>
          <w:rFonts w:asciiTheme="minorHAnsi" w:hAnsiTheme="minorHAnsi" w:cstheme="minorHAnsi"/>
          <w:color w:val="000000"/>
        </w:rPr>
        <w:t xml:space="preserve">.  </w:t>
      </w:r>
    </w:p>
    <w:p w:rsidR="005E252F" w:rsidRDefault="008A110A" w:rsidP="005E252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</w:t>
      </w:r>
      <w:r w:rsidR="00266BFE">
        <w:rPr>
          <w:rFonts w:asciiTheme="minorHAnsi" w:hAnsiTheme="minorHAnsi" w:cstheme="minorHAnsi"/>
          <w:color w:val="000000"/>
        </w:rPr>
        <w:t xml:space="preserve">very much </w:t>
      </w:r>
      <w:r>
        <w:rPr>
          <w:rFonts w:asciiTheme="minorHAnsi" w:hAnsiTheme="minorHAnsi" w:cstheme="minorHAnsi"/>
          <w:color w:val="000000"/>
        </w:rPr>
        <w:t xml:space="preserve">appreciate </w:t>
      </w:r>
      <w:r w:rsidR="00266BFE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 xml:space="preserve">our time and effort in </w:t>
      </w:r>
      <w:r w:rsidR="00266BFE">
        <w:rPr>
          <w:rFonts w:asciiTheme="minorHAnsi" w:hAnsiTheme="minorHAnsi" w:cstheme="minorHAnsi"/>
          <w:color w:val="000000"/>
        </w:rPr>
        <w:t xml:space="preserve">filling out this questionnaire, and </w:t>
      </w:r>
      <w:r>
        <w:rPr>
          <w:rFonts w:asciiTheme="minorHAnsi" w:hAnsiTheme="minorHAnsi" w:cstheme="minorHAnsi"/>
          <w:color w:val="000000"/>
        </w:rPr>
        <w:t>t</w:t>
      </w:r>
      <w:r w:rsidR="00FF3F22" w:rsidRPr="008A110A">
        <w:rPr>
          <w:rFonts w:asciiTheme="minorHAnsi" w:hAnsiTheme="minorHAnsi" w:cstheme="minorHAnsi"/>
          <w:color w:val="000000"/>
        </w:rPr>
        <w:t xml:space="preserve">hank you in advance for </w:t>
      </w:r>
      <w:r>
        <w:rPr>
          <w:rFonts w:asciiTheme="minorHAnsi" w:hAnsiTheme="minorHAnsi" w:cstheme="minorHAnsi"/>
          <w:color w:val="000000"/>
        </w:rPr>
        <w:t xml:space="preserve">helping </w:t>
      </w:r>
      <w:r w:rsidR="00824F8A">
        <w:rPr>
          <w:rFonts w:asciiTheme="minorHAnsi" w:hAnsiTheme="minorHAnsi" w:cstheme="minorHAnsi"/>
          <w:color w:val="000000"/>
        </w:rPr>
        <w:t xml:space="preserve">in </w:t>
      </w:r>
      <w:r w:rsidR="00266BFE">
        <w:rPr>
          <w:rFonts w:asciiTheme="minorHAnsi" w:hAnsiTheme="minorHAnsi" w:cstheme="minorHAnsi"/>
          <w:color w:val="000000"/>
        </w:rPr>
        <w:t xml:space="preserve">this important </w:t>
      </w:r>
      <w:r>
        <w:rPr>
          <w:rFonts w:asciiTheme="minorHAnsi" w:hAnsiTheme="minorHAnsi" w:cstheme="minorHAnsi"/>
          <w:color w:val="000000"/>
        </w:rPr>
        <w:t>research.</w:t>
      </w:r>
      <w:r w:rsidR="00914021">
        <w:rPr>
          <w:rFonts w:asciiTheme="minorHAnsi" w:hAnsiTheme="minorHAnsi" w:cstheme="minorHAnsi"/>
          <w:color w:val="000000"/>
        </w:rPr>
        <w:t xml:space="preserve"> </w:t>
      </w:r>
      <w:r w:rsidR="00E01FF7">
        <w:rPr>
          <w:rFonts w:asciiTheme="minorHAnsi" w:hAnsiTheme="minorHAnsi" w:cstheme="minorHAnsi"/>
          <w:color w:val="000000"/>
        </w:rPr>
        <w:t xml:space="preserve"> </w:t>
      </w:r>
      <w:r w:rsidR="00824F8A">
        <w:rPr>
          <w:rFonts w:asciiTheme="minorHAnsi" w:hAnsiTheme="minorHAnsi" w:cstheme="minorHAnsi"/>
          <w:color w:val="000000"/>
        </w:rPr>
        <w:t xml:space="preserve"> </w:t>
      </w:r>
    </w:p>
    <w:p w:rsidR="008A110A" w:rsidRPr="00824F8A" w:rsidRDefault="008A110A" w:rsidP="000F1F21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The Division of Research and Evaluation, Office of Policy Development and Research, Employment and Training Administration, U.S. Department of Labor</w:t>
      </w:r>
    </w:p>
    <w:p w:rsidR="008A110A" w:rsidRPr="00824F8A" w:rsidRDefault="008A110A" w:rsidP="00CF3579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:rsidR="00CF3579" w:rsidRPr="00824F8A" w:rsidRDefault="00CF3579" w:rsidP="00824F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24F8A">
        <w:rPr>
          <w:rFonts w:asciiTheme="minorHAnsi" w:hAnsiTheme="minorHAnsi" w:cstheme="minorHAnsi"/>
          <w:sz w:val="20"/>
          <w:szCs w:val="20"/>
        </w:rPr>
        <w:t>N</w:t>
      </w:r>
      <w:r w:rsidR="00E3179F" w:rsidRPr="00824F8A">
        <w:rPr>
          <w:rFonts w:asciiTheme="minorHAnsi" w:hAnsiTheme="minorHAnsi" w:cstheme="minorHAnsi"/>
          <w:sz w:val="20"/>
          <w:szCs w:val="20"/>
        </w:rPr>
        <w:t>ote:</w:t>
      </w:r>
      <w:r w:rsidR="00D21F52" w:rsidRPr="00824F8A">
        <w:rPr>
          <w:rFonts w:asciiTheme="minorHAnsi" w:hAnsiTheme="minorHAnsi" w:cstheme="minorHAnsi"/>
          <w:sz w:val="20"/>
          <w:szCs w:val="20"/>
        </w:rPr>
        <w:t xml:space="preserve"> </w:t>
      </w:r>
      <w:r w:rsidR="000000DA" w:rsidRPr="00824F8A">
        <w:rPr>
          <w:rFonts w:asciiTheme="minorHAnsi" w:hAnsiTheme="minorHAnsi" w:cstheme="minorHAnsi"/>
          <w:sz w:val="20"/>
          <w:szCs w:val="20"/>
        </w:rPr>
        <w:t xml:space="preserve"> </w:t>
      </w:r>
      <w:r w:rsidR="000000DA" w:rsidRPr="00824F8A">
        <w:rPr>
          <w:rFonts w:asciiTheme="minorHAnsi" w:hAnsiTheme="minorHAnsi"/>
          <w:sz w:val="20"/>
          <w:szCs w:val="20"/>
        </w:rPr>
        <w:t>The survey is being conducted by the Employment and Training Administration (ETA)</w:t>
      </w:r>
      <w:r w:rsidR="00683288">
        <w:rPr>
          <w:rFonts w:asciiTheme="minorHAnsi" w:hAnsiTheme="minorHAnsi"/>
          <w:sz w:val="20"/>
          <w:szCs w:val="20"/>
        </w:rPr>
        <w:t xml:space="preserve"> under OMB control number 1205-0346.  </w:t>
      </w:r>
      <w:r w:rsidR="000000DA" w:rsidRPr="00824F8A">
        <w:rPr>
          <w:rFonts w:asciiTheme="minorHAnsi" w:hAnsiTheme="minorHAnsi"/>
          <w:sz w:val="20"/>
          <w:szCs w:val="20"/>
        </w:rPr>
        <w:t xml:space="preserve">ETA’s </w:t>
      </w:r>
      <w:r w:rsidR="00824F8A">
        <w:rPr>
          <w:rFonts w:asciiTheme="minorHAnsi" w:hAnsiTheme="minorHAnsi"/>
          <w:sz w:val="20"/>
          <w:szCs w:val="20"/>
        </w:rPr>
        <w:t xml:space="preserve">Division of Research and </w:t>
      </w:r>
      <w:r w:rsidR="000000DA" w:rsidRPr="00824F8A">
        <w:rPr>
          <w:rFonts w:asciiTheme="minorHAnsi" w:hAnsiTheme="minorHAnsi"/>
          <w:sz w:val="20"/>
          <w:szCs w:val="20"/>
        </w:rPr>
        <w:t>Evaluation</w:t>
      </w:r>
      <w:r w:rsidR="00824F8A">
        <w:rPr>
          <w:rFonts w:asciiTheme="minorHAnsi" w:hAnsiTheme="minorHAnsi"/>
          <w:sz w:val="20"/>
          <w:szCs w:val="20"/>
        </w:rPr>
        <w:t xml:space="preserve"> (DRE)</w:t>
      </w:r>
      <w:r w:rsidR="000000DA" w:rsidRPr="00824F8A">
        <w:rPr>
          <w:rFonts w:asciiTheme="minorHAnsi" w:hAnsiTheme="minorHAnsi"/>
          <w:sz w:val="20"/>
          <w:szCs w:val="20"/>
        </w:rPr>
        <w:t xml:space="preserve">, with input and support from the relevant program offices in ETA, </w:t>
      </w:r>
      <w:r w:rsidR="0042445E" w:rsidRPr="00824F8A">
        <w:rPr>
          <w:rFonts w:asciiTheme="minorHAnsi" w:hAnsiTheme="minorHAnsi"/>
          <w:sz w:val="20"/>
          <w:szCs w:val="20"/>
        </w:rPr>
        <w:t xml:space="preserve">is </w:t>
      </w:r>
      <w:r w:rsidR="000000DA" w:rsidRPr="00824F8A">
        <w:rPr>
          <w:rFonts w:asciiTheme="minorHAnsi" w:hAnsiTheme="minorHAnsi"/>
          <w:sz w:val="20"/>
          <w:szCs w:val="20"/>
        </w:rPr>
        <w:t>directing the survey</w:t>
      </w:r>
      <w:r w:rsidR="0042445E" w:rsidRPr="00824F8A">
        <w:rPr>
          <w:rFonts w:asciiTheme="minorHAnsi" w:hAnsiTheme="minorHAnsi"/>
          <w:sz w:val="20"/>
          <w:szCs w:val="20"/>
        </w:rPr>
        <w:t>, which is being administered by t</w:t>
      </w:r>
      <w:r w:rsidR="000000DA" w:rsidRPr="00824F8A">
        <w:rPr>
          <w:rFonts w:asciiTheme="minorHAnsi" w:hAnsiTheme="minorHAnsi"/>
          <w:sz w:val="20"/>
          <w:szCs w:val="20"/>
        </w:rPr>
        <w:t>he research firm, Abt Associates</w:t>
      </w:r>
      <w:r w:rsidR="0042445E" w:rsidRPr="00824F8A">
        <w:rPr>
          <w:rFonts w:asciiTheme="minorHAnsi" w:hAnsiTheme="minorHAnsi"/>
          <w:sz w:val="20"/>
          <w:szCs w:val="20"/>
        </w:rPr>
        <w:t>,</w:t>
      </w:r>
      <w:r w:rsidR="000000DA" w:rsidRPr="00824F8A">
        <w:rPr>
          <w:rFonts w:asciiTheme="minorHAnsi" w:hAnsiTheme="minorHAnsi"/>
          <w:sz w:val="20"/>
          <w:szCs w:val="20"/>
        </w:rPr>
        <w:t xml:space="preserve"> and its partner, MEF Associates</w:t>
      </w:r>
      <w:r w:rsidR="0042445E" w:rsidRPr="00824F8A">
        <w:rPr>
          <w:rFonts w:asciiTheme="minorHAnsi" w:hAnsiTheme="minorHAnsi"/>
          <w:sz w:val="20"/>
          <w:szCs w:val="20"/>
        </w:rPr>
        <w:t>.</w:t>
      </w:r>
      <w:r w:rsidR="00824F8A" w:rsidRPr="00824F8A">
        <w:rPr>
          <w:rFonts w:asciiTheme="minorHAnsi" w:hAnsiTheme="minorHAnsi"/>
          <w:sz w:val="20"/>
          <w:szCs w:val="20"/>
        </w:rPr>
        <w:t xml:space="preserve">  The survey will take approximately 25 minutes to complete</w:t>
      </w:r>
      <w:r w:rsidR="00683288">
        <w:rPr>
          <w:rFonts w:asciiTheme="minorHAnsi" w:hAnsiTheme="minorHAnsi" w:cstheme="minorHAnsi"/>
          <w:sz w:val="20"/>
          <w:szCs w:val="20"/>
        </w:rPr>
        <w:t xml:space="preserve"> and </w:t>
      </w:r>
      <w:r w:rsidR="00824F8A" w:rsidRPr="00824F8A">
        <w:rPr>
          <w:rFonts w:asciiTheme="minorHAnsi" w:hAnsiTheme="minorHAnsi" w:cstheme="minorHAnsi"/>
          <w:sz w:val="20"/>
          <w:szCs w:val="20"/>
        </w:rPr>
        <w:t>y</w:t>
      </w:r>
      <w:r w:rsidR="00824F8A" w:rsidRPr="00824F8A">
        <w:rPr>
          <w:rFonts w:asciiTheme="minorHAnsi" w:hAnsiTheme="minorHAnsi"/>
          <w:sz w:val="20"/>
          <w:szCs w:val="20"/>
          <w:shd w:val="clear" w:color="auto" w:fill="FFFFFF"/>
        </w:rPr>
        <w:t>our identity and that of your center will be kept private, including not sharing it with ETA, to the extent permitted by law.</w:t>
      </w:r>
      <w:r w:rsidR="0042445E" w:rsidRPr="00824F8A">
        <w:rPr>
          <w:rFonts w:asciiTheme="minorHAnsi" w:hAnsiTheme="minorHAnsi"/>
          <w:sz w:val="20"/>
          <w:szCs w:val="20"/>
        </w:rPr>
        <w:t xml:space="preserve">  </w:t>
      </w:r>
      <w:r w:rsidR="000000DA" w:rsidRPr="00824F8A">
        <w:rPr>
          <w:rFonts w:asciiTheme="minorHAnsi" w:hAnsiTheme="minorHAnsi"/>
          <w:sz w:val="20"/>
          <w:szCs w:val="20"/>
        </w:rPr>
        <w:t xml:space="preserve">If you have any questions or comments </w:t>
      </w:r>
      <w:r w:rsidR="0042445E" w:rsidRPr="00824F8A">
        <w:rPr>
          <w:rFonts w:asciiTheme="minorHAnsi" w:hAnsiTheme="minorHAnsi"/>
          <w:sz w:val="20"/>
          <w:szCs w:val="20"/>
        </w:rPr>
        <w:t xml:space="preserve">regarding </w:t>
      </w:r>
      <w:r w:rsidR="000000DA" w:rsidRPr="00824F8A">
        <w:rPr>
          <w:rFonts w:asciiTheme="minorHAnsi" w:hAnsiTheme="minorHAnsi"/>
          <w:sz w:val="20"/>
          <w:szCs w:val="20"/>
        </w:rPr>
        <w:t xml:space="preserve">this survey, please contact </w:t>
      </w:r>
      <w:r w:rsidR="00824F8A">
        <w:rPr>
          <w:rFonts w:asciiTheme="minorHAnsi" w:hAnsiTheme="minorHAnsi"/>
          <w:sz w:val="20"/>
          <w:szCs w:val="20"/>
        </w:rPr>
        <w:t xml:space="preserve">DRE </w:t>
      </w:r>
      <w:r w:rsidR="000000DA" w:rsidRPr="00824F8A">
        <w:rPr>
          <w:rFonts w:asciiTheme="minorHAnsi" w:hAnsiTheme="minorHAnsi"/>
          <w:sz w:val="20"/>
          <w:szCs w:val="20"/>
        </w:rPr>
        <w:t>staffer, Sande Schifferes</w:t>
      </w:r>
      <w:r w:rsidR="00683288">
        <w:rPr>
          <w:rFonts w:asciiTheme="minorHAnsi" w:hAnsiTheme="minorHAnsi"/>
          <w:sz w:val="20"/>
          <w:szCs w:val="20"/>
        </w:rPr>
        <w:t xml:space="preserve"> </w:t>
      </w:r>
      <w:r w:rsidR="00683288" w:rsidRPr="00683288">
        <w:rPr>
          <w:rFonts w:asciiTheme="minorHAnsi" w:hAnsiTheme="minorHAnsi"/>
          <w:sz w:val="20"/>
          <w:szCs w:val="20"/>
        </w:rPr>
        <w:t xml:space="preserve">at </w:t>
      </w:r>
      <w:hyperlink r:id="rId12" w:history="1">
        <w:r w:rsidR="0042445E" w:rsidRPr="00824F8A">
          <w:rPr>
            <w:rStyle w:val="Hyperlink"/>
            <w:rFonts w:asciiTheme="minorHAnsi" w:hAnsiTheme="minorHAnsi"/>
            <w:color w:val="auto"/>
            <w:sz w:val="20"/>
            <w:szCs w:val="20"/>
          </w:rPr>
          <w:t>schifferes.charlotte@dol.gov</w:t>
        </w:r>
      </w:hyperlink>
      <w:r w:rsidR="0042445E" w:rsidRPr="00824F8A">
        <w:rPr>
          <w:rFonts w:asciiTheme="minorHAnsi" w:hAnsiTheme="minorHAnsi"/>
          <w:sz w:val="20"/>
          <w:szCs w:val="20"/>
        </w:rPr>
        <w:t>,</w:t>
      </w:r>
      <w:r w:rsidR="000000DA" w:rsidRPr="00824F8A">
        <w:rPr>
          <w:rFonts w:asciiTheme="minorHAnsi" w:hAnsiTheme="minorHAnsi"/>
          <w:sz w:val="20"/>
          <w:szCs w:val="20"/>
        </w:rPr>
        <w:t xml:space="preserve"> or 202/693-3655.  </w:t>
      </w:r>
    </w:p>
    <w:p w:rsidR="004D6D6F" w:rsidRDefault="004D6D6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CF3579" w:rsidRDefault="00CF3579">
      <w:pPr>
        <w:rPr>
          <w:rFonts w:cstheme="minorHAnsi"/>
          <w:color w:val="000000"/>
        </w:rPr>
      </w:pPr>
    </w:p>
    <w:p w:rsidR="00F825DD" w:rsidRDefault="00F825DD" w:rsidP="004D6D6F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6D6F" w:rsidRDefault="004D6D6F" w:rsidP="004D6D6F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SECTION XX:</w:t>
      </w:r>
      <w:r w:rsidR="00D21F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825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IDENTIFICATION </w:t>
      </w:r>
      <w:r w:rsidR="00FF3F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CENTER CHARACTERISTICS </w:t>
      </w:r>
    </w:p>
    <w:p w:rsidR="007B2883" w:rsidRDefault="00F825DD" w:rsidP="00F825DD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Name of your AJC</w:t>
      </w:r>
      <w:r w:rsidR="00C563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4D6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F825DD" w:rsidRDefault="00F825DD" w:rsidP="00F825DD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City/State:</w:t>
      </w:r>
      <w:r w:rsidR="00D21F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F825DD" w:rsidRDefault="00F825DD" w:rsidP="00F825DD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Your role at the AJC:</w:t>
      </w:r>
    </w:p>
    <w:p w:rsidR="00116403" w:rsidRDefault="004D1871" w:rsidP="00116403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What t</w:t>
      </w:r>
      <w:r w:rsidR="00116403">
        <w:rPr>
          <w:rFonts w:asciiTheme="minorHAnsi" w:hAnsiTheme="minorHAnsi" w:cstheme="minorHAnsi"/>
          <w:b/>
          <w:color w:val="000000"/>
          <w:sz w:val="22"/>
          <w:szCs w:val="22"/>
        </w:rPr>
        <w:t>ype of area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does your AJC </w:t>
      </w:r>
      <w:r w:rsidR="00FF3F22">
        <w:rPr>
          <w:rFonts w:asciiTheme="minorHAnsi" w:hAnsiTheme="minorHAnsi" w:cstheme="minorHAnsi"/>
          <w:b/>
          <w:color w:val="000000"/>
          <w:sz w:val="22"/>
          <w:szCs w:val="22"/>
        </w:rPr>
        <w:t>serve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? Check all that apply.</w:t>
      </w:r>
      <w:r w:rsidR="00D21F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972EB" w:rsidRDefault="000972EB" w:rsidP="000972EB">
      <w:pPr>
        <w:pStyle w:val="NormalWeb"/>
        <w:numPr>
          <w:ilvl w:val="0"/>
          <w:numId w:val="16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Urban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972EB" w:rsidRPr="000972EB" w:rsidRDefault="000972EB" w:rsidP="000972EB">
      <w:pPr>
        <w:pStyle w:val="NormalWeb"/>
        <w:numPr>
          <w:ilvl w:val="0"/>
          <w:numId w:val="16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972EB">
        <w:rPr>
          <w:rFonts w:asciiTheme="minorHAnsi" w:hAnsiTheme="minorHAnsi" w:cstheme="minorHAnsi"/>
          <w:color w:val="000000"/>
          <w:sz w:val="22"/>
          <w:szCs w:val="22"/>
        </w:rPr>
        <w:t>Rural</w:t>
      </w:r>
    </w:p>
    <w:p w:rsidR="000972EB" w:rsidRPr="000972EB" w:rsidRDefault="004D1871" w:rsidP="000972EB">
      <w:pPr>
        <w:pStyle w:val="NormalWeb"/>
        <w:numPr>
          <w:ilvl w:val="0"/>
          <w:numId w:val="16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Suburban </w:t>
      </w:r>
    </w:p>
    <w:p w:rsidR="00116403" w:rsidRDefault="00116403" w:rsidP="00116403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Estimated</w:t>
      </w:r>
      <w:r w:rsidR="00C563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A11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total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number of </w:t>
      </w:r>
      <w:r w:rsidR="00F043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AJC customers </w:t>
      </w:r>
      <w:r w:rsidR="00DF4DC8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6734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participants </w:t>
      </w:r>
      <w:r w:rsidR="00DF4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and </w:t>
      </w:r>
      <w:r w:rsidR="00C56338">
        <w:rPr>
          <w:rFonts w:asciiTheme="minorHAnsi" w:hAnsiTheme="minorHAnsi" w:cstheme="minorHAnsi"/>
          <w:b/>
          <w:color w:val="000000"/>
          <w:sz w:val="22"/>
          <w:szCs w:val="22"/>
        </w:rPr>
        <w:t>reportable</w:t>
      </w:r>
      <w:r w:rsidR="00DF4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individuals) </w:t>
      </w:r>
      <w:r w:rsidR="006734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</w:t>
      </w:r>
      <w:r w:rsidR="000D7B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PY </w:t>
      </w:r>
      <w:r w:rsidR="00A036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2016 </w:t>
      </w:r>
      <w:r w:rsidR="00DF4DC8">
        <w:rPr>
          <w:rFonts w:asciiTheme="minorHAnsi" w:hAnsiTheme="minorHAnsi" w:cstheme="minorHAnsi"/>
          <w:b/>
          <w:color w:val="000000"/>
          <w:sz w:val="22"/>
          <w:szCs w:val="22"/>
        </w:rPr>
        <w:t>(ending June 30, 2017)</w:t>
      </w:r>
      <w:r w:rsidR="00C563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16403" w:rsidRDefault="00116403" w:rsidP="00F825DD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3179F" w:rsidRPr="00FF3F22" w:rsidRDefault="00480210" w:rsidP="004D6D6F">
      <w:pPr>
        <w:spacing w:after="200" w:line="276" w:lineRule="auto"/>
        <w:rPr>
          <w:rFonts w:cstheme="minorHAnsi"/>
          <w:b/>
          <w:sz w:val="24"/>
          <w:szCs w:val="24"/>
        </w:rPr>
      </w:pPr>
      <w:r w:rsidRPr="00FF3F22">
        <w:rPr>
          <w:rFonts w:cstheme="minorHAnsi"/>
          <w:b/>
          <w:sz w:val="24"/>
          <w:szCs w:val="24"/>
        </w:rPr>
        <w:t>Definition:</w:t>
      </w:r>
      <w:r w:rsidR="00C56338" w:rsidRPr="00FF3F22">
        <w:rPr>
          <w:rFonts w:cstheme="minorHAnsi"/>
          <w:b/>
          <w:sz w:val="24"/>
          <w:szCs w:val="24"/>
        </w:rPr>
        <w:t xml:space="preserve"> </w:t>
      </w:r>
    </w:p>
    <w:p w:rsidR="00116403" w:rsidRPr="00FF3F22" w:rsidRDefault="004D6D6F" w:rsidP="00A431A5">
      <w:pPr>
        <w:spacing w:after="200" w:line="240" w:lineRule="auto"/>
        <w:rPr>
          <w:rFonts w:cstheme="minorHAnsi"/>
          <w:b/>
          <w:sz w:val="24"/>
          <w:szCs w:val="24"/>
        </w:rPr>
      </w:pPr>
      <w:r w:rsidRPr="00FF3F22">
        <w:rPr>
          <w:rFonts w:cstheme="minorHAnsi"/>
          <w:b/>
          <w:sz w:val="24"/>
          <w:szCs w:val="24"/>
        </w:rPr>
        <w:t xml:space="preserve">In this survey, </w:t>
      </w:r>
      <w:r w:rsidR="007077EE" w:rsidRPr="00FF3F22">
        <w:rPr>
          <w:rFonts w:cstheme="minorHAnsi"/>
          <w:b/>
          <w:sz w:val="24"/>
          <w:szCs w:val="24"/>
        </w:rPr>
        <w:t xml:space="preserve">technology-based learning </w:t>
      </w:r>
      <w:r w:rsidR="0001556E" w:rsidRPr="00FF3F22">
        <w:rPr>
          <w:rFonts w:cstheme="minorHAnsi"/>
          <w:b/>
          <w:sz w:val="24"/>
          <w:szCs w:val="24"/>
        </w:rPr>
        <w:t xml:space="preserve">(TBL) </w:t>
      </w:r>
      <w:r w:rsidR="00D76E30">
        <w:rPr>
          <w:rFonts w:cstheme="minorHAnsi"/>
          <w:b/>
          <w:sz w:val="24"/>
          <w:szCs w:val="24"/>
        </w:rPr>
        <w:t xml:space="preserve">is defined as </w:t>
      </w:r>
      <w:r w:rsidRPr="00FF3F22">
        <w:rPr>
          <w:rFonts w:cstheme="minorHAnsi"/>
          <w:b/>
          <w:sz w:val="24"/>
          <w:szCs w:val="24"/>
        </w:rPr>
        <w:t xml:space="preserve">teaching </w:t>
      </w:r>
      <w:r w:rsidR="00116403" w:rsidRPr="00FF3F22">
        <w:rPr>
          <w:rFonts w:cstheme="minorHAnsi"/>
          <w:b/>
          <w:sz w:val="24"/>
          <w:szCs w:val="24"/>
        </w:rPr>
        <w:t xml:space="preserve">or </w:t>
      </w:r>
      <w:r w:rsidRPr="00FF3F22">
        <w:rPr>
          <w:rFonts w:cstheme="minorHAnsi"/>
          <w:b/>
          <w:sz w:val="24"/>
          <w:szCs w:val="24"/>
        </w:rPr>
        <w:t xml:space="preserve">learning </w:t>
      </w:r>
      <w:r w:rsidR="007077EE" w:rsidRPr="00FF3F22">
        <w:rPr>
          <w:rFonts w:cstheme="minorHAnsi"/>
          <w:b/>
          <w:sz w:val="24"/>
          <w:szCs w:val="24"/>
        </w:rPr>
        <w:t xml:space="preserve">activities </w:t>
      </w:r>
      <w:r w:rsidRPr="00FF3F22">
        <w:rPr>
          <w:rFonts w:cstheme="minorHAnsi"/>
          <w:b/>
          <w:sz w:val="24"/>
          <w:szCs w:val="24"/>
        </w:rPr>
        <w:t>that use electronic technology</w:t>
      </w:r>
      <w:r w:rsidR="00116403" w:rsidRPr="00FF3F22">
        <w:rPr>
          <w:rFonts w:cstheme="minorHAnsi"/>
          <w:b/>
          <w:sz w:val="24"/>
          <w:szCs w:val="24"/>
        </w:rPr>
        <w:t>,</w:t>
      </w:r>
      <w:r w:rsidR="00A431A5" w:rsidRPr="00FF3F22">
        <w:rPr>
          <w:rFonts w:cstheme="minorHAnsi"/>
          <w:b/>
          <w:sz w:val="24"/>
          <w:szCs w:val="24"/>
        </w:rPr>
        <w:t xml:space="preserve"> including</w:t>
      </w:r>
      <w:r w:rsidR="00116403" w:rsidRPr="00FF3F22">
        <w:rPr>
          <w:rFonts w:cstheme="minorHAnsi"/>
          <w:b/>
          <w:sz w:val="24"/>
          <w:szCs w:val="24"/>
        </w:rPr>
        <w:t>:</w:t>
      </w:r>
    </w:p>
    <w:p w:rsidR="00116403" w:rsidRPr="00FF3F22" w:rsidRDefault="00116403" w:rsidP="00A431A5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FF3F22">
        <w:rPr>
          <w:rFonts w:cstheme="minorHAnsi"/>
          <w:b/>
          <w:sz w:val="24"/>
          <w:szCs w:val="24"/>
        </w:rPr>
        <w:t>C</w:t>
      </w:r>
      <w:r w:rsidR="007077EE" w:rsidRPr="00FF3F22">
        <w:rPr>
          <w:rFonts w:cstheme="minorHAnsi"/>
          <w:b/>
          <w:sz w:val="24"/>
          <w:szCs w:val="24"/>
        </w:rPr>
        <w:t>omputer</w:t>
      </w:r>
      <w:r w:rsidRPr="00FF3F22">
        <w:rPr>
          <w:rFonts w:cstheme="minorHAnsi"/>
          <w:b/>
          <w:sz w:val="24"/>
          <w:szCs w:val="24"/>
        </w:rPr>
        <w:t>-</w:t>
      </w:r>
      <w:r w:rsidR="007077EE" w:rsidRPr="00FF3F22">
        <w:rPr>
          <w:rFonts w:cstheme="minorHAnsi"/>
          <w:b/>
          <w:sz w:val="24"/>
          <w:szCs w:val="24"/>
        </w:rPr>
        <w:t>based classes</w:t>
      </w:r>
      <w:r w:rsidR="00D76E30">
        <w:rPr>
          <w:rFonts w:cstheme="minorHAnsi"/>
          <w:b/>
          <w:sz w:val="24"/>
          <w:szCs w:val="24"/>
        </w:rPr>
        <w:t>, workshops</w:t>
      </w:r>
      <w:r w:rsidR="007077EE" w:rsidRPr="00FF3F22">
        <w:rPr>
          <w:rFonts w:cstheme="minorHAnsi"/>
          <w:b/>
          <w:sz w:val="24"/>
          <w:szCs w:val="24"/>
        </w:rPr>
        <w:t xml:space="preserve"> or </w:t>
      </w:r>
      <w:r w:rsidR="004D6D6F" w:rsidRPr="00FF3F22">
        <w:rPr>
          <w:rFonts w:cstheme="minorHAnsi"/>
          <w:b/>
          <w:sz w:val="24"/>
          <w:szCs w:val="24"/>
        </w:rPr>
        <w:t xml:space="preserve">courses, </w:t>
      </w:r>
      <w:r w:rsidRPr="00FF3F22">
        <w:rPr>
          <w:rFonts w:cstheme="minorHAnsi"/>
          <w:b/>
          <w:sz w:val="24"/>
          <w:szCs w:val="24"/>
        </w:rPr>
        <w:t xml:space="preserve">whether in-house or </w:t>
      </w:r>
      <w:r w:rsidR="007077EE" w:rsidRPr="00FF3F22">
        <w:rPr>
          <w:rFonts w:cstheme="minorHAnsi"/>
          <w:b/>
          <w:sz w:val="24"/>
          <w:szCs w:val="24"/>
        </w:rPr>
        <w:t>on-line,</w:t>
      </w:r>
    </w:p>
    <w:p w:rsidR="00116403" w:rsidRPr="00FF3F22" w:rsidRDefault="00116403" w:rsidP="00A431A5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FF3F22">
        <w:rPr>
          <w:rFonts w:cstheme="minorHAnsi"/>
          <w:b/>
          <w:sz w:val="24"/>
          <w:szCs w:val="24"/>
        </w:rPr>
        <w:t>E</w:t>
      </w:r>
      <w:r w:rsidR="004D6D6F" w:rsidRPr="00FF3F22">
        <w:rPr>
          <w:rFonts w:cstheme="minorHAnsi"/>
          <w:b/>
          <w:sz w:val="24"/>
          <w:szCs w:val="24"/>
        </w:rPr>
        <w:t>ducational software (with simulations or game-like elements),</w:t>
      </w:r>
      <w:r w:rsidR="008A110A">
        <w:rPr>
          <w:rFonts w:cstheme="minorHAnsi"/>
          <w:b/>
          <w:sz w:val="24"/>
          <w:szCs w:val="24"/>
        </w:rPr>
        <w:t xml:space="preserve"> and</w:t>
      </w:r>
    </w:p>
    <w:p w:rsidR="008A110A" w:rsidRDefault="00116403" w:rsidP="00A431A5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FF3F22">
        <w:rPr>
          <w:rFonts w:cstheme="minorHAnsi"/>
          <w:b/>
          <w:sz w:val="24"/>
          <w:szCs w:val="24"/>
        </w:rPr>
        <w:t>L</w:t>
      </w:r>
      <w:r w:rsidR="0001556E" w:rsidRPr="00FF3F22">
        <w:rPr>
          <w:rFonts w:cstheme="minorHAnsi"/>
          <w:b/>
          <w:sz w:val="24"/>
          <w:szCs w:val="24"/>
        </w:rPr>
        <w:t>ive or recorded video or audio</w:t>
      </w:r>
      <w:r w:rsidR="008A110A">
        <w:rPr>
          <w:rFonts w:cstheme="minorHAnsi"/>
          <w:b/>
          <w:sz w:val="24"/>
          <w:szCs w:val="24"/>
        </w:rPr>
        <w:t>.</w:t>
      </w:r>
    </w:p>
    <w:p w:rsidR="008A110A" w:rsidRDefault="008A110A" w:rsidP="0091667A">
      <w:pPr>
        <w:pStyle w:val="ListParagraph"/>
        <w:spacing w:line="240" w:lineRule="auto"/>
        <w:ind w:hanging="360"/>
        <w:rPr>
          <w:rFonts w:cstheme="minorHAnsi"/>
          <w:b/>
          <w:sz w:val="24"/>
          <w:szCs w:val="24"/>
        </w:rPr>
      </w:pPr>
    </w:p>
    <w:p w:rsidR="0091667A" w:rsidRDefault="0091667A" w:rsidP="0091667A">
      <w:pPr>
        <w:pStyle w:val="ListParagraph"/>
        <w:spacing w:line="240" w:lineRule="auto"/>
        <w:ind w:hanging="360"/>
        <w:rPr>
          <w:rFonts w:cstheme="minorHAnsi"/>
        </w:rPr>
      </w:pPr>
    </w:p>
    <w:p w:rsidR="0091667A" w:rsidRDefault="006A15C1" w:rsidP="0091667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 the past 12 months, did </w:t>
      </w:r>
      <w:r w:rsidR="00E3179F">
        <w:rPr>
          <w:rFonts w:cstheme="minorHAnsi"/>
          <w:b/>
        </w:rPr>
        <w:t xml:space="preserve">your </w:t>
      </w:r>
      <w:r w:rsidR="0091667A" w:rsidRPr="0091667A">
        <w:rPr>
          <w:rFonts w:cstheme="minorHAnsi"/>
          <w:b/>
        </w:rPr>
        <w:t xml:space="preserve">AJC </w:t>
      </w:r>
      <w:r w:rsidR="002738DD">
        <w:rPr>
          <w:rFonts w:cstheme="minorHAnsi"/>
          <w:b/>
        </w:rPr>
        <w:t xml:space="preserve">provide </w:t>
      </w:r>
      <w:r w:rsidR="007B2883">
        <w:rPr>
          <w:rFonts w:cstheme="minorHAnsi"/>
          <w:b/>
        </w:rPr>
        <w:t xml:space="preserve">or offer access to </w:t>
      </w:r>
      <w:r w:rsidR="00B061E5">
        <w:rPr>
          <w:rFonts w:cstheme="minorHAnsi"/>
          <w:b/>
        </w:rPr>
        <w:t>technology-based learning</w:t>
      </w:r>
      <w:r w:rsidR="008A110A">
        <w:rPr>
          <w:rFonts w:cstheme="minorHAnsi"/>
          <w:b/>
        </w:rPr>
        <w:t xml:space="preserve"> </w:t>
      </w:r>
      <w:r w:rsidR="00D36DB2">
        <w:rPr>
          <w:rFonts w:cstheme="minorHAnsi"/>
          <w:b/>
        </w:rPr>
        <w:t>in the followi</w:t>
      </w:r>
      <w:r w:rsidR="00E3179F">
        <w:rPr>
          <w:rFonts w:cstheme="minorHAnsi"/>
          <w:b/>
        </w:rPr>
        <w:t xml:space="preserve">ng </w:t>
      </w:r>
      <w:r w:rsidR="00DF4DC8">
        <w:rPr>
          <w:rFonts w:cstheme="minorHAnsi"/>
          <w:b/>
        </w:rPr>
        <w:t xml:space="preserve">skill </w:t>
      </w:r>
      <w:r w:rsidR="00E3179F">
        <w:rPr>
          <w:rFonts w:cstheme="minorHAnsi"/>
          <w:b/>
        </w:rPr>
        <w:t>areas</w:t>
      </w:r>
      <w:r>
        <w:rPr>
          <w:rFonts w:cstheme="minorHAnsi"/>
          <w:b/>
        </w:rPr>
        <w:t>?</w:t>
      </w:r>
      <w:r w:rsidR="00D21F52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="0091667A">
        <w:rPr>
          <w:rFonts w:cstheme="minorHAnsi"/>
          <w:b/>
        </w:rPr>
        <w:t>Check all that apply.</w:t>
      </w:r>
      <w:r>
        <w:rPr>
          <w:rFonts w:cstheme="minorHAnsi"/>
          <w:b/>
        </w:rPr>
        <w:t>)</w:t>
      </w:r>
      <w:r w:rsidR="0091667A">
        <w:rPr>
          <w:rFonts w:cstheme="minorHAnsi"/>
          <w:b/>
        </w:rPr>
        <w:t xml:space="preserve"> </w:t>
      </w:r>
    </w:p>
    <w:p w:rsidR="0091667A" w:rsidRPr="0091667A" w:rsidRDefault="0091667A" w:rsidP="0091667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91667A">
        <w:rPr>
          <w:rFonts w:cstheme="minorHAnsi"/>
        </w:rPr>
        <w:t>Employability</w:t>
      </w:r>
      <w:r w:rsidR="00E3179F">
        <w:rPr>
          <w:rFonts w:cstheme="minorHAnsi"/>
        </w:rPr>
        <w:t xml:space="preserve"> or work</w:t>
      </w:r>
      <w:r w:rsidR="006A15C1">
        <w:rPr>
          <w:rFonts w:cstheme="minorHAnsi"/>
        </w:rPr>
        <w:t xml:space="preserve">place </w:t>
      </w:r>
      <w:r w:rsidR="00E3179F">
        <w:rPr>
          <w:rFonts w:cstheme="minorHAnsi"/>
        </w:rPr>
        <w:t>basic</w:t>
      </w:r>
      <w:r w:rsidR="009A3FE2">
        <w:rPr>
          <w:rFonts w:cstheme="minorHAnsi"/>
        </w:rPr>
        <w:t xml:space="preserve"> </w:t>
      </w:r>
      <w:r w:rsidRPr="0091667A">
        <w:rPr>
          <w:rFonts w:cstheme="minorHAnsi"/>
        </w:rPr>
        <w:t>“soft” skill</w:t>
      </w:r>
      <w:r w:rsidR="00224A5A">
        <w:rPr>
          <w:rFonts w:cstheme="minorHAnsi"/>
        </w:rPr>
        <w:t>s</w:t>
      </w:r>
      <w:r w:rsidR="006A15C1">
        <w:rPr>
          <w:rFonts w:cstheme="minorHAnsi"/>
        </w:rPr>
        <w:t xml:space="preserve"> (</w:t>
      </w:r>
      <w:r w:rsidR="009A3FE2">
        <w:rPr>
          <w:rFonts w:cstheme="minorHAnsi"/>
        </w:rPr>
        <w:t>i.e</w:t>
      </w:r>
      <w:r w:rsidR="00E01FF7">
        <w:rPr>
          <w:rFonts w:cstheme="minorHAnsi"/>
        </w:rPr>
        <w:t>.</w:t>
      </w:r>
      <w:r w:rsidR="009A3FE2">
        <w:rPr>
          <w:rFonts w:cstheme="minorHAnsi"/>
        </w:rPr>
        <w:t xml:space="preserve">, </w:t>
      </w:r>
      <w:r w:rsidR="006A15C1">
        <w:rPr>
          <w:rFonts w:cstheme="minorHAnsi"/>
        </w:rPr>
        <w:t>punctuality, communication, etc.)</w:t>
      </w:r>
      <w:r w:rsidR="00B061E5">
        <w:rPr>
          <w:rFonts w:cstheme="minorHAnsi"/>
        </w:rPr>
        <w:t>;</w:t>
      </w:r>
    </w:p>
    <w:p w:rsidR="005C2EDE" w:rsidRPr="00B061E5" w:rsidRDefault="006A15C1" w:rsidP="005C2ED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9A3FE2">
        <w:rPr>
          <w:rFonts w:cstheme="minorHAnsi"/>
        </w:rPr>
        <w:t>Basic reading</w:t>
      </w:r>
      <w:r w:rsidR="007B2883">
        <w:rPr>
          <w:rFonts w:cstheme="minorHAnsi"/>
        </w:rPr>
        <w:t xml:space="preserve"> and</w:t>
      </w:r>
      <w:r w:rsidRPr="009A3FE2">
        <w:rPr>
          <w:rFonts w:cstheme="minorHAnsi"/>
        </w:rPr>
        <w:t xml:space="preserve"> math</w:t>
      </w:r>
      <w:r w:rsidR="007B2883">
        <w:rPr>
          <w:rFonts w:cstheme="minorHAnsi"/>
        </w:rPr>
        <w:t xml:space="preserve"> below the 9</w:t>
      </w:r>
      <w:r w:rsidR="00897019" w:rsidRPr="00E01FF7">
        <w:rPr>
          <w:rFonts w:cstheme="minorHAnsi"/>
          <w:vertAlign w:val="superscript"/>
        </w:rPr>
        <w:t>th</w:t>
      </w:r>
      <w:r w:rsidR="007B2883">
        <w:rPr>
          <w:rFonts w:cstheme="minorHAnsi"/>
        </w:rPr>
        <w:t xml:space="preserve"> grade level</w:t>
      </w:r>
      <w:r w:rsidR="00B061E5">
        <w:rPr>
          <w:rFonts w:cstheme="minorHAnsi"/>
        </w:rPr>
        <w:t>;</w:t>
      </w:r>
    </w:p>
    <w:p w:rsidR="005C2EDE" w:rsidRPr="00E01FF7" w:rsidRDefault="00B061E5" w:rsidP="005C2ED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Building j</w:t>
      </w:r>
      <w:r w:rsidR="005C2EDE">
        <w:rPr>
          <w:rFonts w:cstheme="minorHAnsi"/>
        </w:rPr>
        <w:t>ob search skills (e.g.,</w:t>
      </w:r>
      <w:r w:rsidR="00A44B13" w:rsidRPr="00A44B13">
        <w:rPr>
          <w:rFonts w:cstheme="minorHAnsi"/>
        </w:rPr>
        <w:t xml:space="preserve"> </w:t>
      </w:r>
      <w:r w:rsidR="00A44B13">
        <w:rPr>
          <w:rFonts w:cstheme="minorHAnsi"/>
        </w:rPr>
        <w:t xml:space="preserve">instruction on </w:t>
      </w:r>
      <w:r w:rsidR="00EE0C6F">
        <w:rPr>
          <w:rFonts w:cstheme="minorHAnsi"/>
        </w:rPr>
        <w:t xml:space="preserve">how to write a </w:t>
      </w:r>
      <w:r w:rsidR="00A44B13">
        <w:rPr>
          <w:rFonts w:cstheme="minorHAnsi"/>
        </w:rPr>
        <w:t>resume, interview</w:t>
      </w:r>
      <w:r w:rsidR="00FE34F6">
        <w:rPr>
          <w:rFonts w:cstheme="minorHAnsi"/>
        </w:rPr>
        <w:t>in</w:t>
      </w:r>
      <w:r w:rsidR="00A44B13">
        <w:rPr>
          <w:rFonts w:cstheme="minorHAnsi"/>
        </w:rPr>
        <w:t xml:space="preserve">g, </w:t>
      </w:r>
      <w:r w:rsidR="005C2EDE">
        <w:rPr>
          <w:rFonts w:cstheme="minorHAnsi"/>
        </w:rPr>
        <w:t>find</w:t>
      </w:r>
      <w:r w:rsidR="00EE0C6F">
        <w:rPr>
          <w:rFonts w:cstheme="minorHAnsi"/>
        </w:rPr>
        <w:t xml:space="preserve"> </w:t>
      </w:r>
      <w:r w:rsidR="005C2EDE">
        <w:rPr>
          <w:rFonts w:cstheme="minorHAnsi"/>
        </w:rPr>
        <w:t xml:space="preserve">job openings, </w:t>
      </w:r>
      <w:r w:rsidR="00DF4DC8">
        <w:rPr>
          <w:rFonts w:cstheme="minorHAnsi"/>
        </w:rPr>
        <w:t>etc.</w:t>
      </w:r>
      <w:r w:rsidR="005C2EDE">
        <w:rPr>
          <w:rFonts w:cstheme="minorHAnsi"/>
        </w:rPr>
        <w:t>);</w:t>
      </w:r>
    </w:p>
    <w:p w:rsidR="0091667A" w:rsidRPr="009858B5" w:rsidRDefault="0091667A" w:rsidP="005C2ED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5C2EDE">
        <w:rPr>
          <w:rFonts w:cstheme="minorHAnsi"/>
        </w:rPr>
        <w:t>Technological li</w:t>
      </w:r>
      <w:r w:rsidR="001B59D9" w:rsidRPr="00BA2A47">
        <w:rPr>
          <w:rFonts w:cstheme="minorHAnsi"/>
        </w:rPr>
        <w:t>t</w:t>
      </w:r>
      <w:r w:rsidRPr="006C47A6">
        <w:rPr>
          <w:rFonts w:cstheme="minorHAnsi"/>
        </w:rPr>
        <w:t>eracy</w:t>
      </w:r>
      <w:r w:rsidR="00224A5A" w:rsidRPr="006C47A6">
        <w:rPr>
          <w:rFonts w:cstheme="minorHAnsi"/>
        </w:rPr>
        <w:t>/</w:t>
      </w:r>
      <w:r w:rsidR="00E3179F" w:rsidRPr="009858B5">
        <w:rPr>
          <w:rFonts w:cstheme="minorHAnsi"/>
        </w:rPr>
        <w:t>basic computer skills</w:t>
      </w:r>
      <w:r w:rsidR="009A3FE2" w:rsidRPr="009858B5">
        <w:rPr>
          <w:rFonts w:cstheme="minorHAnsi"/>
        </w:rPr>
        <w:t>;</w:t>
      </w:r>
    </w:p>
    <w:p w:rsidR="00C95071" w:rsidRPr="00E01FF7" w:rsidRDefault="00C95071" w:rsidP="00E01FF7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Other:   </w:t>
      </w:r>
      <w:r w:rsidR="00B061E5">
        <w:rPr>
          <w:rFonts w:cstheme="minorHAnsi"/>
        </w:rPr>
        <w:t>(</w:t>
      </w:r>
      <w:r>
        <w:rPr>
          <w:rFonts w:cstheme="minorHAnsi"/>
        </w:rPr>
        <w:t>Please specify</w:t>
      </w:r>
      <w:r w:rsidR="00D76E30" w:rsidRPr="00D76E30">
        <w:rPr>
          <w:rFonts w:cstheme="minorHAnsi"/>
        </w:rPr>
        <w:t xml:space="preserve">) </w:t>
      </w:r>
      <w:r w:rsidR="00B061E5">
        <w:rPr>
          <w:rFonts w:cstheme="minorHAnsi"/>
        </w:rPr>
        <w:t xml:space="preserve">  </w:t>
      </w:r>
    </w:p>
    <w:p w:rsidR="0091667A" w:rsidRPr="00E01FF7" w:rsidRDefault="009A3FE2" w:rsidP="0091667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D76E30">
        <w:rPr>
          <w:rFonts w:cstheme="minorHAnsi"/>
        </w:rPr>
        <w:t>None - w</w:t>
      </w:r>
      <w:r w:rsidR="0091667A" w:rsidRPr="00D76E30">
        <w:rPr>
          <w:rFonts w:cstheme="minorHAnsi"/>
        </w:rPr>
        <w:t xml:space="preserve">e do not offer </w:t>
      </w:r>
      <w:r w:rsidR="007B2883" w:rsidRPr="00D76E30">
        <w:rPr>
          <w:rFonts w:cstheme="minorHAnsi"/>
        </w:rPr>
        <w:t xml:space="preserve">or </w:t>
      </w:r>
      <w:r w:rsidR="00B36EE9">
        <w:rPr>
          <w:rFonts w:cstheme="minorHAnsi"/>
        </w:rPr>
        <w:t xml:space="preserve">support </w:t>
      </w:r>
      <w:r w:rsidRPr="00D76E30">
        <w:rPr>
          <w:rFonts w:cstheme="minorHAnsi"/>
        </w:rPr>
        <w:t xml:space="preserve">any form of </w:t>
      </w:r>
      <w:r w:rsidR="0091667A" w:rsidRPr="00D76E30">
        <w:rPr>
          <w:rFonts w:cstheme="minorHAnsi"/>
        </w:rPr>
        <w:t xml:space="preserve">TBL </w:t>
      </w:r>
      <w:r w:rsidR="00BF2FB1" w:rsidRPr="00D76E30">
        <w:rPr>
          <w:rFonts w:cstheme="minorHAnsi"/>
          <w:i/>
        </w:rPr>
        <w:t>[Skip to VERSION B, Question B</w:t>
      </w:r>
      <w:r w:rsidR="00FF3F22" w:rsidRPr="00D76E30">
        <w:rPr>
          <w:rFonts w:cstheme="minorHAnsi"/>
          <w:i/>
        </w:rPr>
        <w:t>2</w:t>
      </w:r>
      <w:r w:rsidR="0091667A" w:rsidRPr="00D76E30">
        <w:rPr>
          <w:rFonts w:cstheme="minorHAnsi"/>
          <w:i/>
        </w:rPr>
        <w:t>]</w:t>
      </w:r>
    </w:p>
    <w:p w:rsidR="00E01FF7" w:rsidRDefault="00E01FF7" w:rsidP="00E01FF7">
      <w:pPr>
        <w:spacing w:after="0"/>
        <w:rPr>
          <w:rFonts w:ascii="Cambria" w:hAnsi="Cambria" w:cstheme="majorHAnsi"/>
          <w:b/>
          <w:color w:val="2E74B5" w:themeColor="accent5" w:themeShade="BF"/>
          <w:sz w:val="28"/>
          <w:szCs w:val="28"/>
        </w:rPr>
      </w:pPr>
    </w:p>
    <w:p w:rsidR="0091667A" w:rsidRPr="00D95045" w:rsidRDefault="00897019" w:rsidP="00E01FF7">
      <w:pPr>
        <w:spacing w:after="0"/>
        <w:rPr>
          <w:lang w:val="fr-FR"/>
        </w:rPr>
      </w:pPr>
      <w:r w:rsidRPr="00D95045">
        <w:rPr>
          <w:rFonts w:ascii="Cambria" w:hAnsi="Cambria" w:cstheme="majorHAnsi"/>
          <w:b/>
          <w:color w:val="2E74B5" w:themeColor="accent5" w:themeShade="BF"/>
          <w:sz w:val="28"/>
          <w:szCs w:val="28"/>
          <w:lang w:val="fr-FR"/>
        </w:rPr>
        <w:t>VERSION A</w:t>
      </w:r>
      <w:r w:rsidR="00116403" w:rsidRPr="00D95045">
        <w:rPr>
          <w:rFonts w:ascii="Cambria" w:hAnsi="Cambria" w:cstheme="majorHAnsi"/>
          <w:b/>
          <w:color w:val="2E74B5" w:themeColor="accent5" w:themeShade="BF"/>
          <w:sz w:val="28"/>
          <w:szCs w:val="28"/>
          <w:lang w:val="fr-FR"/>
        </w:rPr>
        <w:t xml:space="preserve"> of Questionnaire</w:t>
      </w:r>
    </w:p>
    <w:p w:rsidR="008A110A" w:rsidRPr="00D95045" w:rsidRDefault="008A110A" w:rsidP="00E01FF7">
      <w:pPr>
        <w:spacing w:line="240" w:lineRule="auto"/>
        <w:rPr>
          <w:rFonts w:cstheme="minorHAnsi"/>
          <w:b/>
          <w:lang w:val="fr-FR"/>
        </w:rPr>
      </w:pPr>
      <w:r w:rsidRPr="00D95045">
        <w:rPr>
          <w:rFonts w:cstheme="minorHAnsi"/>
          <w:b/>
          <w:lang w:val="fr-FR"/>
        </w:rPr>
        <w:lastRenderedPageBreak/>
        <w:t>Section XX</w:t>
      </w:r>
    </w:p>
    <w:p w:rsidR="008A110A" w:rsidRPr="00BA0DA3" w:rsidRDefault="008A110A" w:rsidP="008A110A">
      <w:pPr>
        <w:spacing w:after="0" w:line="276" w:lineRule="auto"/>
        <w:rPr>
          <w:rFonts w:cstheme="minorHAnsi"/>
          <w:b/>
          <w:sz w:val="28"/>
          <w:szCs w:val="28"/>
        </w:rPr>
      </w:pPr>
      <w:r w:rsidRPr="00E01FF7">
        <w:rPr>
          <w:rFonts w:cstheme="minorHAnsi"/>
          <w:b/>
          <w:sz w:val="28"/>
          <w:szCs w:val="28"/>
        </w:rPr>
        <w:t>SELF-DIRECTED USE OF TBL</w:t>
      </w:r>
      <w:r w:rsidRPr="00BA0DA3">
        <w:rPr>
          <w:rFonts w:cstheme="minorHAnsi"/>
          <w:b/>
          <w:sz w:val="28"/>
          <w:szCs w:val="28"/>
        </w:rPr>
        <w:t>:</w:t>
      </w:r>
      <w:r w:rsidR="00D21F52">
        <w:rPr>
          <w:rFonts w:cstheme="minorHAnsi"/>
          <w:b/>
          <w:sz w:val="28"/>
          <w:szCs w:val="28"/>
        </w:rPr>
        <w:t xml:space="preserve"> </w:t>
      </w:r>
    </w:p>
    <w:p w:rsidR="00A62B3B" w:rsidRPr="00831151" w:rsidRDefault="00A62B3B" w:rsidP="003B649A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B50B94" w:rsidRPr="00831151" w:rsidRDefault="00914021" w:rsidP="0083115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Cs w:val="28"/>
        </w:rPr>
        <w:t>Many AJCs</w:t>
      </w:r>
      <w:r w:rsidR="00B3198C">
        <w:rPr>
          <w:rFonts w:cstheme="minorHAnsi"/>
          <w:b/>
          <w:szCs w:val="28"/>
        </w:rPr>
        <w:t xml:space="preserve"> provide access to </w:t>
      </w:r>
      <w:r w:rsidR="005C2EDE">
        <w:rPr>
          <w:rFonts w:cstheme="minorHAnsi"/>
          <w:b/>
          <w:szCs w:val="28"/>
        </w:rPr>
        <w:t xml:space="preserve">technology-based learning </w:t>
      </w:r>
      <w:r w:rsidR="00304EAD">
        <w:rPr>
          <w:rFonts w:cstheme="minorHAnsi"/>
          <w:b/>
          <w:szCs w:val="28"/>
        </w:rPr>
        <w:t xml:space="preserve"> as a self-directed service</w:t>
      </w:r>
      <w:r w:rsidR="005C2EDE">
        <w:rPr>
          <w:rFonts w:cstheme="minorHAnsi"/>
          <w:b/>
          <w:szCs w:val="28"/>
        </w:rPr>
        <w:t xml:space="preserve"> (i.e., without any staff assistance</w:t>
      </w:r>
      <w:r w:rsidR="00304EAD">
        <w:rPr>
          <w:rFonts w:cstheme="minorHAnsi"/>
          <w:b/>
          <w:szCs w:val="28"/>
        </w:rPr>
        <w:t>).</w:t>
      </w:r>
      <w:r w:rsidR="005C2EDE">
        <w:rPr>
          <w:rFonts w:cstheme="minorHAnsi"/>
          <w:b/>
          <w:szCs w:val="28"/>
        </w:rPr>
        <w:t xml:space="preserve"> </w:t>
      </w:r>
      <w:r w:rsidR="00304EAD">
        <w:rPr>
          <w:rFonts w:cstheme="minorHAnsi"/>
          <w:b/>
          <w:szCs w:val="28"/>
        </w:rPr>
        <w:t xml:space="preserve"> </w:t>
      </w:r>
      <w:r w:rsidR="00FF1EBF">
        <w:rPr>
          <w:rFonts w:cstheme="minorHAnsi"/>
          <w:b/>
          <w:szCs w:val="28"/>
        </w:rPr>
        <w:t>Examples of this include</w:t>
      </w:r>
      <w:r w:rsidR="007445D8">
        <w:rPr>
          <w:rFonts w:cstheme="minorHAnsi"/>
          <w:b/>
          <w:szCs w:val="28"/>
        </w:rPr>
        <w:t xml:space="preserve"> online</w:t>
      </w:r>
      <w:r w:rsidR="007865F5">
        <w:rPr>
          <w:rFonts w:cstheme="minorHAnsi"/>
          <w:b/>
          <w:szCs w:val="28"/>
        </w:rPr>
        <w:t>,</w:t>
      </w:r>
      <w:r w:rsidR="007445D8">
        <w:rPr>
          <w:rFonts w:cstheme="minorHAnsi"/>
          <w:b/>
          <w:szCs w:val="28"/>
        </w:rPr>
        <w:t xml:space="preserve"> self-paced courses, recorded </w:t>
      </w:r>
      <w:r w:rsidR="00BA2A47">
        <w:rPr>
          <w:rFonts w:cstheme="minorHAnsi"/>
          <w:b/>
          <w:szCs w:val="28"/>
        </w:rPr>
        <w:t>training sessions,</w:t>
      </w:r>
      <w:r w:rsidR="007445D8">
        <w:rPr>
          <w:rFonts w:cstheme="minorHAnsi"/>
          <w:b/>
          <w:szCs w:val="28"/>
        </w:rPr>
        <w:t xml:space="preserve"> or</w:t>
      </w:r>
      <w:r w:rsidR="00761DCC">
        <w:rPr>
          <w:rFonts w:cstheme="minorHAnsi"/>
          <w:b/>
          <w:szCs w:val="28"/>
        </w:rPr>
        <w:t xml:space="preserve"> </w:t>
      </w:r>
      <w:r w:rsidR="005C2EDE">
        <w:rPr>
          <w:rFonts w:cstheme="minorHAnsi"/>
          <w:b/>
          <w:szCs w:val="28"/>
        </w:rPr>
        <w:t>video tutorials</w:t>
      </w:r>
      <w:r w:rsidR="00A93F94">
        <w:rPr>
          <w:rFonts w:cstheme="minorHAnsi"/>
          <w:b/>
          <w:szCs w:val="28"/>
        </w:rPr>
        <w:t>, all delivered without staff involvement</w:t>
      </w:r>
      <w:r w:rsidR="00761DCC">
        <w:rPr>
          <w:rFonts w:cstheme="minorHAnsi"/>
          <w:b/>
          <w:szCs w:val="28"/>
        </w:rPr>
        <w:t>.</w:t>
      </w:r>
      <w:r w:rsidR="00FF1EBF">
        <w:rPr>
          <w:rFonts w:cstheme="minorHAnsi"/>
          <w:b/>
          <w:szCs w:val="28"/>
        </w:rPr>
        <w:t xml:space="preserve"> </w:t>
      </w:r>
      <w:r w:rsidR="005C2EDE">
        <w:rPr>
          <w:rFonts w:cstheme="minorHAnsi"/>
          <w:b/>
          <w:szCs w:val="28"/>
        </w:rPr>
        <w:t xml:space="preserve">  </w:t>
      </w:r>
      <w:r w:rsidR="00D018CF">
        <w:rPr>
          <w:rFonts w:cstheme="minorHAnsi"/>
          <w:b/>
          <w:szCs w:val="28"/>
        </w:rPr>
        <w:t xml:space="preserve"> </w:t>
      </w:r>
      <w:r w:rsidR="007865F5">
        <w:rPr>
          <w:rFonts w:cstheme="minorHAnsi"/>
          <w:b/>
          <w:szCs w:val="28"/>
        </w:rPr>
        <w:t>If you offer such self-directed TBL,</w:t>
      </w:r>
      <w:r w:rsidR="00A44B13">
        <w:rPr>
          <w:rFonts w:cstheme="minorHAnsi"/>
          <w:b/>
          <w:szCs w:val="28"/>
        </w:rPr>
        <w:t xml:space="preserve"> p</w:t>
      </w:r>
      <w:r w:rsidR="00D018CF">
        <w:rPr>
          <w:rFonts w:cstheme="minorHAnsi"/>
          <w:b/>
          <w:szCs w:val="28"/>
        </w:rPr>
        <w:t xml:space="preserve">lease indicate </w:t>
      </w:r>
      <w:r>
        <w:rPr>
          <w:rFonts w:cstheme="minorHAnsi"/>
          <w:b/>
          <w:szCs w:val="28"/>
        </w:rPr>
        <w:t>how customers</w:t>
      </w:r>
      <w:r w:rsidR="008C698B">
        <w:rPr>
          <w:rFonts w:cstheme="minorHAnsi"/>
          <w:b/>
          <w:szCs w:val="28"/>
        </w:rPr>
        <w:t xml:space="preserve"> </w:t>
      </w:r>
      <w:r w:rsidR="00787999">
        <w:rPr>
          <w:rFonts w:cstheme="minorHAnsi"/>
          <w:b/>
          <w:szCs w:val="28"/>
        </w:rPr>
        <w:t xml:space="preserve">access </w:t>
      </w:r>
      <w:r w:rsidR="007865F5">
        <w:rPr>
          <w:rFonts w:cstheme="minorHAnsi"/>
          <w:b/>
          <w:szCs w:val="28"/>
        </w:rPr>
        <w:t xml:space="preserve">it </w:t>
      </w:r>
      <w:r w:rsidR="004D1871">
        <w:rPr>
          <w:rFonts w:cstheme="minorHAnsi"/>
          <w:b/>
          <w:szCs w:val="28"/>
        </w:rPr>
        <w:t xml:space="preserve">for </w:t>
      </w:r>
      <w:r w:rsidR="00B061E5">
        <w:rPr>
          <w:rFonts w:cstheme="minorHAnsi"/>
          <w:b/>
          <w:szCs w:val="28"/>
        </w:rPr>
        <w:t>each of the s</w:t>
      </w:r>
      <w:r w:rsidR="004D1871">
        <w:rPr>
          <w:rFonts w:cstheme="minorHAnsi"/>
          <w:b/>
          <w:szCs w:val="28"/>
        </w:rPr>
        <w:t>kill areas</w:t>
      </w:r>
      <w:r w:rsidR="00A44B13">
        <w:rPr>
          <w:rFonts w:cstheme="minorHAnsi"/>
          <w:b/>
          <w:szCs w:val="28"/>
        </w:rPr>
        <w:t xml:space="preserve"> below</w:t>
      </w:r>
      <w:r w:rsidR="00D018CF">
        <w:rPr>
          <w:rFonts w:cstheme="minorHAnsi"/>
          <w:b/>
          <w:szCs w:val="28"/>
        </w:rPr>
        <w:t>.</w:t>
      </w:r>
      <w:r w:rsidR="006F2A97">
        <w:rPr>
          <w:rFonts w:cstheme="minorHAnsi"/>
          <w:b/>
          <w:szCs w:val="28"/>
        </w:rPr>
        <w:t xml:space="preserve"> </w:t>
      </w:r>
      <w:r w:rsidR="00BA2A47">
        <w:rPr>
          <w:rFonts w:cstheme="minorHAnsi"/>
          <w:b/>
          <w:szCs w:val="28"/>
        </w:rPr>
        <w:t xml:space="preserve"> </w:t>
      </w:r>
      <w:r w:rsidR="00C02D7B">
        <w:rPr>
          <w:rFonts w:cstheme="minorHAnsi"/>
          <w:b/>
          <w:szCs w:val="28"/>
        </w:rPr>
        <w:t>Check all that apply.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3"/>
        <w:gridCol w:w="1843"/>
        <w:gridCol w:w="1843"/>
        <w:gridCol w:w="1843"/>
        <w:gridCol w:w="1834"/>
      </w:tblGrid>
      <w:tr w:rsidR="004D1871" w:rsidTr="00C06169">
        <w:tc>
          <w:tcPr>
            <w:tcW w:w="1870" w:type="dxa"/>
          </w:tcPr>
          <w:p w:rsidR="004D1871" w:rsidRPr="00831151" w:rsidRDefault="004D1871" w:rsidP="004D1871">
            <w:pPr>
              <w:pStyle w:val="ListParagraph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4D1871" w:rsidRPr="00831151" w:rsidRDefault="004D1871" w:rsidP="000941A8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Cs w:val="24"/>
              </w:rPr>
            </w:pPr>
            <w:r w:rsidRPr="00831151">
              <w:rPr>
                <w:rFonts w:cstheme="minorHAnsi"/>
                <w:szCs w:val="24"/>
              </w:rPr>
              <w:t>Customers must visit the AJC</w:t>
            </w:r>
            <w:r w:rsidR="000941A8">
              <w:rPr>
                <w:rFonts w:cstheme="minorHAnsi"/>
                <w:szCs w:val="24"/>
              </w:rPr>
              <w:t xml:space="preserve"> and </w:t>
            </w:r>
            <w:r w:rsidR="005C2EDE">
              <w:rPr>
                <w:rFonts w:cstheme="minorHAnsi"/>
                <w:szCs w:val="24"/>
              </w:rPr>
              <w:t xml:space="preserve"> </w:t>
            </w:r>
            <w:r w:rsidRPr="00831151">
              <w:rPr>
                <w:rFonts w:cstheme="minorHAnsi"/>
                <w:szCs w:val="24"/>
              </w:rPr>
              <w:t xml:space="preserve">register </w:t>
            </w:r>
            <w:r w:rsidR="00BA2A47">
              <w:rPr>
                <w:rFonts w:cstheme="minorHAnsi"/>
                <w:szCs w:val="24"/>
              </w:rPr>
              <w:t xml:space="preserve">there </w:t>
            </w:r>
            <w:r w:rsidRPr="00831151">
              <w:rPr>
                <w:rFonts w:cstheme="minorHAnsi"/>
                <w:szCs w:val="24"/>
              </w:rPr>
              <w:t xml:space="preserve">before accessing </w:t>
            </w:r>
            <w:r w:rsidR="00BA2A47">
              <w:rPr>
                <w:rFonts w:cstheme="minorHAnsi"/>
                <w:szCs w:val="24"/>
              </w:rPr>
              <w:t>TBL for this skill area</w:t>
            </w:r>
            <w:r w:rsidR="00BA2A47" w:rsidRPr="00831151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70" w:type="dxa"/>
            <w:vAlign w:val="bottom"/>
          </w:tcPr>
          <w:p w:rsidR="004D1871" w:rsidRPr="00831151" w:rsidRDefault="004D1871" w:rsidP="00D018C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Cs w:val="24"/>
              </w:rPr>
            </w:pPr>
            <w:r w:rsidRPr="00831151">
              <w:rPr>
                <w:rFonts w:cstheme="minorHAnsi"/>
                <w:szCs w:val="24"/>
              </w:rPr>
              <w:t>Customers</w:t>
            </w:r>
            <w:r w:rsidR="00BA2A47">
              <w:rPr>
                <w:rFonts w:cstheme="minorHAnsi"/>
                <w:szCs w:val="24"/>
              </w:rPr>
              <w:t xml:space="preserve"> must </w:t>
            </w:r>
            <w:r w:rsidRPr="00831151">
              <w:rPr>
                <w:rFonts w:cstheme="minorHAnsi"/>
                <w:szCs w:val="24"/>
              </w:rPr>
              <w:t xml:space="preserve"> register online </w:t>
            </w:r>
            <w:r w:rsidR="00D018CF">
              <w:rPr>
                <w:rFonts w:cstheme="minorHAnsi"/>
                <w:szCs w:val="24"/>
              </w:rPr>
              <w:t xml:space="preserve">but do </w:t>
            </w:r>
            <w:r w:rsidRPr="00831151">
              <w:rPr>
                <w:rFonts w:cstheme="minorHAnsi"/>
                <w:szCs w:val="24"/>
              </w:rPr>
              <w:t>hav</w:t>
            </w:r>
            <w:r w:rsidR="00D018CF">
              <w:rPr>
                <w:rFonts w:cstheme="minorHAnsi"/>
                <w:szCs w:val="24"/>
              </w:rPr>
              <w:t>e</w:t>
            </w:r>
            <w:r w:rsidRPr="00831151">
              <w:rPr>
                <w:rFonts w:cstheme="minorHAnsi"/>
                <w:szCs w:val="24"/>
              </w:rPr>
              <w:t xml:space="preserve"> to visit the AJC</w:t>
            </w:r>
          </w:p>
        </w:tc>
        <w:tc>
          <w:tcPr>
            <w:tcW w:w="1870" w:type="dxa"/>
            <w:vAlign w:val="bottom"/>
          </w:tcPr>
          <w:p w:rsidR="004D1871" w:rsidRPr="004D1871" w:rsidRDefault="004D1871" w:rsidP="00BA2A4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Anyone can access online without registering</w:t>
            </w:r>
          </w:p>
        </w:tc>
        <w:tc>
          <w:tcPr>
            <w:tcW w:w="1870" w:type="dxa"/>
            <w:vAlign w:val="bottom"/>
          </w:tcPr>
          <w:p w:rsidR="004D1871" w:rsidRPr="00831151" w:rsidRDefault="004D1871" w:rsidP="00BA2A4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 do not offer self-directed TBL </w:t>
            </w:r>
            <w:r w:rsidR="00BA2A47">
              <w:rPr>
                <w:rFonts w:cstheme="minorHAnsi"/>
                <w:szCs w:val="24"/>
              </w:rPr>
              <w:t>for this skill area.</w:t>
            </w:r>
          </w:p>
        </w:tc>
      </w:tr>
      <w:tr w:rsidR="004D1871" w:rsidTr="00831151">
        <w:tc>
          <w:tcPr>
            <w:tcW w:w="1870" w:type="dxa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Employability or “soft” skills</w:t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</w:tr>
      <w:tr w:rsidR="004D1871" w:rsidTr="00831151">
        <w:tc>
          <w:tcPr>
            <w:tcW w:w="1870" w:type="dxa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Basic reading and math </w:t>
            </w:r>
            <w:r w:rsidR="00316064">
              <w:rPr>
                <w:rFonts w:cstheme="minorHAnsi"/>
                <w:szCs w:val="24"/>
              </w:rPr>
              <w:t>below the 9</w:t>
            </w:r>
            <w:r w:rsidR="00316064" w:rsidRPr="00831151">
              <w:rPr>
                <w:rFonts w:cstheme="minorHAnsi"/>
                <w:szCs w:val="24"/>
                <w:vertAlign w:val="superscript"/>
              </w:rPr>
              <w:t>th</w:t>
            </w:r>
            <w:r w:rsidR="00316064">
              <w:rPr>
                <w:rFonts w:cstheme="minorHAnsi"/>
                <w:szCs w:val="24"/>
              </w:rPr>
              <w:t xml:space="preserve"> grade level</w:t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</w:tr>
      <w:tr w:rsidR="004D1871" w:rsidTr="00831151">
        <w:tc>
          <w:tcPr>
            <w:tcW w:w="1870" w:type="dxa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Building job search skills</w:t>
            </w:r>
            <w:r w:rsidR="0031606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</w:tr>
      <w:tr w:rsidR="004D1871" w:rsidTr="00831151">
        <w:tc>
          <w:tcPr>
            <w:tcW w:w="1870" w:type="dxa"/>
          </w:tcPr>
          <w:p w:rsidR="004D1871" w:rsidRPr="004D1871" w:rsidRDefault="00316064" w:rsidP="004D1871">
            <w:pPr>
              <w:pStyle w:val="ListParagraph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Technological literacy/basic computer skills</w:t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4D1871" w:rsidRPr="004D1871" w:rsidRDefault="004D1871" w:rsidP="004D1871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D0CECE" w:themeColor="background2" w:themeShade="E6"/>
                <w:szCs w:val="24"/>
              </w:rPr>
            </w:pPr>
            <w:r w:rsidRPr="004D1871">
              <w:rPr>
                <w:rFonts w:cstheme="minorHAnsi"/>
                <w:color w:val="D0CECE" w:themeColor="background2" w:themeShade="E6"/>
                <w:szCs w:val="24"/>
              </w:rPr>
              <w:sym w:font="Wingdings 2" w:char="F099"/>
            </w:r>
          </w:p>
        </w:tc>
      </w:tr>
    </w:tbl>
    <w:p w:rsidR="004D1871" w:rsidRDefault="004D1871" w:rsidP="004D1871">
      <w:pPr>
        <w:pStyle w:val="ListParagraph"/>
        <w:spacing w:after="0" w:line="276" w:lineRule="auto"/>
        <w:ind w:left="360"/>
        <w:rPr>
          <w:rFonts w:cstheme="minorHAnsi"/>
          <w:b/>
          <w:sz w:val="28"/>
          <w:szCs w:val="28"/>
        </w:rPr>
      </w:pPr>
    </w:p>
    <w:p w:rsidR="00C06169" w:rsidRPr="004D1871" w:rsidRDefault="00C06169" w:rsidP="004D1871">
      <w:pPr>
        <w:pStyle w:val="ListParagraph"/>
        <w:spacing w:after="0" w:line="276" w:lineRule="auto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i/>
        </w:rPr>
        <w:t>[Skip to Question 6 if respondent indicates that AJC does not offer self-directed TBL activities for any of the four areas]</w:t>
      </w:r>
    </w:p>
    <w:p w:rsidR="00626970" w:rsidRPr="004D1871" w:rsidRDefault="00626970" w:rsidP="00626970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8A110A" w:rsidRPr="003D14B9" w:rsidRDefault="00F27844" w:rsidP="0083115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b/>
        </w:rPr>
        <w:t>In general, w</w:t>
      </w:r>
      <w:r w:rsidR="007445D8">
        <w:rPr>
          <w:b/>
        </w:rPr>
        <w:t xml:space="preserve">here </w:t>
      </w:r>
      <w:r>
        <w:rPr>
          <w:b/>
        </w:rPr>
        <w:t xml:space="preserve">do </w:t>
      </w:r>
      <w:r w:rsidR="00782C05" w:rsidRPr="00831151">
        <w:rPr>
          <w:b/>
        </w:rPr>
        <w:t xml:space="preserve">customers access these self-directed TBL </w:t>
      </w:r>
      <w:r w:rsidR="00694029">
        <w:rPr>
          <w:b/>
        </w:rPr>
        <w:t>services</w:t>
      </w:r>
      <w:r w:rsidR="00782C05" w:rsidRPr="00831151">
        <w:rPr>
          <w:b/>
        </w:rPr>
        <w:t>?</w:t>
      </w:r>
      <w:r w:rsidR="00F13C55">
        <w:rPr>
          <w:b/>
        </w:rPr>
        <w:t xml:space="preserve"> </w:t>
      </w:r>
      <w:r>
        <w:rPr>
          <w:b/>
        </w:rPr>
        <w:t xml:space="preserve"> </w:t>
      </w:r>
      <w:r w:rsidR="00F13C55">
        <w:rPr>
          <w:b/>
        </w:rPr>
        <w:t xml:space="preserve">Check all that apply. </w:t>
      </w:r>
    </w:p>
    <w:p w:rsidR="00A07A7D" w:rsidRPr="00831151" w:rsidRDefault="00F13C55" w:rsidP="00831151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At</w:t>
      </w:r>
      <w:r w:rsidR="007445D8">
        <w:rPr>
          <w:rFonts w:cstheme="minorHAnsi"/>
        </w:rPr>
        <w:t xml:space="preserve"> the AJC</w:t>
      </w:r>
    </w:p>
    <w:p w:rsidR="007445D8" w:rsidRPr="0017531C" w:rsidRDefault="007445D8" w:rsidP="00831151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Through a specific AJC partner</w:t>
      </w:r>
      <w:r w:rsidR="003026FE">
        <w:rPr>
          <w:rFonts w:cstheme="minorHAnsi"/>
        </w:rPr>
        <w:t xml:space="preserve"> (e.g., library, community college</w:t>
      </w:r>
      <w:r w:rsidR="0016761D">
        <w:rPr>
          <w:rFonts w:cstheme="minorHAnsi"/>
        </w:rPr>
        <w:t xml:space="preserve">, employer, </w:t>
      </w:r>
      <w:r w:rsidR="00F27844">
        <w:rPr>
          <w:rFonts w:cstheme="minorHAnsi"/>
        </w:rPr>
        <w:t xml:space="preserve">etc.) </w:t>
      </w:r>
    </w:p>
    <w:p w:rsidR="00F27844" w:rsidRPr="00831151" w:rsidRDefault="00F27844" w:rsidP="00F27844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At any location with internet access</w:t>
      </w:r>
    </w:p>
    <w:p w:rsidR="00F27844" w:rsidRPr="00831151" w:rsidRDefault="00F27844" w:rsidP="00831151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Don’t know.</w:t>
      </w:r>
    </w:p>
    <w:p w:rsidR="00782C05" w:rsidRPr="00831151" w:rsidRDefault="00782C05" w:rsidP="00831151">
      <w:pPr>
        <w:pStyle w:val="ListParagraph"/>
        <w:spacing w:after="0" w:line="276" w:lineRule="auto"/>
        <w:ind w:left="1440"/>
        <w:rPr>
          <w:rFonts w:cstheme="minorHAnsi"/>
          <w:b/>
        </w:rPr>
      </w:pPr>
    </w:p>
    <w:p w:rsidR="00B23CD7" w:rsidRDefault="00B23CD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A110A" w:rsidRPr="00F13C55" w:rsidRDefault="008A110A" w:rsidP="008A110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F13C55">
        <w:rPr>
          <w:rFonts w:cstheme="minorHAnsi"/>
          <w:b/>
        </w:rPr>
        <w:t>Please indicate below how you track self-directed customer use of TBL.</w:t>
      </w:r>
      <w:r w:rsidR="00D21F52">
        <w:rPr>
          <w:rFonts w:cstheme="minorHAnsi"/>
          <w:b/>
        </w:rPr>
        <w:t xml:space="preserve"> </w:t>
      </w:r>
      <w:r w:rsidRPr="00F13C55">
        <w:rPr>
          <w:rFonts w:cstheme="minorHAnsi"/>
          <w:b/>
        </w:rPr>
        <w:t xml:space="preserve">Check all that apply. </w:t>
      </w:r>
    </w:p>
    <w:p w:rsidR="008A110A" w:rsidRPr="00F13C55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Track “hits” on various web-pages</w:t>
      </w:r>
    </w:p>
    <w:p w:rsidR="008A110A" w:rsidRPr="00F13C55" w:rsidRDefault="007445D8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Monitor </w:t>
      </w:r>
      <w:r w:rsidR="008A110A">
        <w:rPr>
          <w:rFonts w:cstheme="minorHAnsi"/>
        </w:rPr>
        <w:t>registration to access the courses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Monitor customer time logged in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Monitor customer completion of modules, units, sections, courses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Monitor customer progress in fixed time period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Receive report</w:t>
      </w:r>
      <w:r w:rsidR="00D018CF">
        <w:rPr>
          <w:rFonts w:cstheme="minorHAnsi"/>
        </w:rPr>
        <w:t>(s)</w:t>
      </w:r>
      <w:r>
        <w:rPr>
          <w:rFonts w:cstheme="minorHAnsi"/>
        </w:rPr>
        <w:t xml:space="preserve"> from partner</w:t>
      </w:r>
      <w:r w:rsidR="00D018CF">
        <w:rPr>
          <w:rFonts w:cstheme="minorHAnsi"/>
        </w:rPr>
        <w:t>s</w:t>
      </w:r>
      <w:r>
        <w:rPr>
          <w:rFonts w:cstheme="minorHAnsi"/>
        </w:rPr>
        <w:t>/providers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Receive customer self-report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(please specify): __________</w:t>
      </w:r>
    </w:p>
    <w:p w:rsidR="008A110A" w:rsidRPr="00504E77" w:rsidRDefault="008A110A" w:rsidP="008A110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Not applicable/Do not track </w:t>
      </w:r>
      <w:r w:rsidR="007445D8">
        <w:rPr>
          <w:rFonts w:cstheme="minorHAnsi"/>
        </w:rPr>
        <w:t>self-directed service use</w:t>
      </w:r>
      <w:r>
        <w:rPr>
          <w:rFonts w:cstheme="minorHAnsi"/>
        </w:rPr>
        <w:t>.</w:t>
      </w:r>
    </w:p>
    <w:p w:rsidR="008A110A" w:rsidRDefault="008A110A" w:rsidP="008A110A">
      <w:pPr>
        <w:spacing w:after="0" w:line="276" w:lineRule="auto"/>
        <w:rPr>
          <w:rFonts w:cstheme="minorHAnsi"/>
          <w:b/>
        </w:rPr>
      </w:pPr>
    </w:p>
    <w:p w:rsidR="008A110A" w:rsidRDefault="008A110A" w:rsidP="00A03E03">
      <w:pPr>
        <w:rPr>
          <w:rFonts w:cstheme="minorHAnsi"/>
          <w:b/>
          <w:color w:val="000000"/>
        </w:rPr>
      </w:pPr>
    </w:p>
    <w:p w:rsidR="008A110A" w:rsidRPr="008A110A" w:rsidRDefault="008A110A" w:rsidP="008A110A">
      <w:pPr>
        <w:pStyle w:val="ListParagraph"/>
        <w:spacing w:after="0" w:line="276" w:lineRule="auto"/>
        <w:ind w:left="1440"/>
        <w:rPr>
          <w:rFonts w:cstheme="minorHAnsi"/>
          <w:b/>
        </w:rPr>
      </w:pPr>
    </w:p>
    <w:p w:rsidR="00B23CD7" w:rsidRDefault="00B23CD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A110A" w:rsidRPr="0002284F" w:rsidRDefault="008A110A" w:rsidP="008A110A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For </w:t>
      </w:r>
      <w:r w:rsidRPr="008A110A">
        <w:rPr>
          <w:rFonts w:cstheme="minorHAnsi"/>
          <w:b/>
          <w:sz w:val="24"/>
          <w:szCs w:val="24"/>
        </w:rPr>
        <w:t>self-directed</w:t>
      </w:r>
      <w:r>
        <w:rPr>
          <w:rFonts w:cstheme="minorHAnsi"/>
          <w:b/>
        </w:rPr>
        <w:t xml:space="preserve"> TBL, p</w:t>
      </w:r>
      <w:r w:rsidRPr="0002284F">
        <w:rPr>
          <w:rFonts w:cstheme="minorHAnsi"/>
          <w:b/>
        </w:rPr>
        <w:t xml:space="preserve">lease </w:t>
      </w:r>
      <w:r>
        <w:rPr>
          <w:rFonts w:cstheme="minorHAnsi"/>
          <w:b/>
        </w:rPr>
        <w:t>indicate the</w:t>
      </w:r>
      <w:r w:rsidRPr="0002284F">
        <w:rPr>
          <w:rFonts w:cstheme="minorHAnsi"/>
          <w:b/>
        </w:rPr>
        <w:t xml:space="preserve"> software programs used </w:t>
      </w:r>
      <w:r>
        <w:rPr>
          <w:rFonts w:cstheme="minorHAnsi"/>
          <w:b/>
        </w:rPr>
        <w:t>for each skill development areas</w:t>
      </w:r>
      <w:r w:rsidRPr="0002284F">
        <w:rPr>
          <w:rFonts w:cstheme="minorHAnsi"/>
          <w:b/>
        </w:rPr>
        <w:t>. Check all that apply.</w:t>
      </w:r>
    </w:p>
    <w:tbl>
      <w:tblPr>
        <w:tblStyle w:val="TableGrid"/>
        <w:tblW w:w="9041" w:type="dxa"/>
        <w:tblLayout w:type="fixed"/>
        <w:tblLook w:val="04A0" w:firstRow="1" w:lastRow="0" w:firstColumn="1" w:lastColumn="0" w:noHBand="0" w:noVBand="1"/>
      </w:tblPr>
      <w:tblGrid>
        <w:gridCol w:w="1331"/>
        <w:gridCol w:w="473"/>
        <w:gridCol w:w="473"/>
        <w:gridCol w:w="621"/>
        <w:gridCol w:w="32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615"/>
      </w:tblGrid>
      <w:tr w:rsidR="00AB403C" w:rsidRPr="00032324" w:rsidTr="00D95045">
        <w:trPr>
          <w:cantSplit/>
          <w:trHeight w:val="2160"/>
        </w:trPr>
        <w:tc>
          <w:tcPr>
            <w:tcW w:w="1331" w:type="dxa"/>
          </w:tcPr>
          <w:p w:rsidR="00AB403C" w:rsidRPr="00032324" w:rsidRDefault="00AB403C" w:rsidP="00BD28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GCF LearnFree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Metrix Learning</w:t>
            </w:r>
          </w:p>
        </w:tc>
        <w:tc>
          <w:tcPr>
            <w:tcW w:w="621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ed2go’s Career Online High School</w:t>
            </w:r>
          </w:p>
        </w:tc>
        <w:tc>
          <w:tcPr>
            <w:tcW w:w="325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LearningExpress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KeyTrain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Career Ready 101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Lexia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Acellus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MathXL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Odyssey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Khan Academy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Edgenuity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Achieve 3000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Lynda.com</w:t>
            </w:r>
          </w:p>
        </w:tc>
        <w:tc>
          <w:tcPr>
            <w:tcW w:w="473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ProveIt</w:t>
            </w:r>
          </w:p>
        </w:tc>
        <w:tc>
          <w:tcPr>
            <w:tcW w:w="615" w:type="dxa"/>
            <w:textDirection w:val="btLr"/>
          </w:tcPr>
          <w:p w:rsidR="00AB403C" w:rsidRPr="00032324" w:rsidRDefault="00AB403C" w:rsidP="00BD280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Other (please specify):</w:t>
            </w:r>
          </w:p>
        </w:tc>
      </w:tr>
      <w:tr w:rsidR="00AB403C" w:rsidRPr="00032324" w:rsidTr="00D95045">
        <w:trPr>
          <w:cantSplit/>
          <w:trHeight w:val="720"/>
        </w:trPr>
        <w:tc>
          <w:tcPr>
            <w:tcW w:w="1331" w:type="dxa"/>
          </w:tcPr>
          <w:p w:rsidR="00AB403C" w:rsidRPr="00032324" w:rsidRDefault="00AB403C" w:rsidP="00BD2805">
            <w:pPr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Employability or “soft” skills</w:t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21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32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1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</w:t>
            </w:r>
          </w:p>
        </w:tc>
      </w:tr>
      <w:tr w:rsidR="00AB403C" w:rsidRPr="00032324" w:rsidTr="00D95045">
        <w:trPr>
          <w:trHeight w:val="720"/>
        </w:trPr>
        <w:tc>
          <w:tcPr>
            <w:tcW w:w="1331" w:type="dxa"/>
          </w:tcPr>
          <w:p w:rsidR="00AB403C" w:rsidRPr="00032324" w:rsidRDefault="00AB403C" w:rsidP="00BD2805">
            <w:pPr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Basic reading and math below the 9</w:t>
            </w:r>
            <w:r w:rsidRPr="0003232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32324">
              <w:rPr>
                <w:rFonts w:cstheme="minorHAnsi"/>
                <w:sz w:val="20"/>
                <w:szCs w:val="20"/>
              </w:rPr>
              <w:t xml:space="preserve"> grade level</w:t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21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32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1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</w:t>
            </w:r>
          </w:p>
        </w:tc>
      </w:tr>
      <w:tr w:rsidR="00AB403C" w:rsidRPr="00032324" w:rsidTr="00D95045">
        <w:trPr>
          <w:trHeight w:val="720"/>
        </w:trPr>
        <w:tc>
          <w:tcPr>
            <w:tcW w:w="1331" w:type="dxa"/>
          </w:tcPr>
          <w:p w:rsidR="00AB403C" w:rsidRPr="00032324" w:rsidRDefault="00AB403C" w:rsidP="00BD2805">
            <w:pPr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Building job search skills</w:t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21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325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15" w:type="dxa"/>
            <w:vAlign w:val="center"/>
          </w:tcPr>
          <w:p w:rsidR="00AB403C" w:rsidRPr="00032324" w:rsidRDefault="00D76DC0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--</w:t>
            </w:r>
          </w:p>
        </w:tc>
      </w:tr>
      <w:tr w:rsidR="00AB403C" w:rsidRPr="00032324" w:rsidTr="00D95045">
        <w:trPr>
          <w:trHeight w:val="720"/>
        </w:trPr>
        <w:tc>
          <w:tcPr>
            <w:tcW w:w="1331" w:type="dxa"/>
          </w:tcPr>
          <w:p w:rsidR="00AB403C" w:rsidRPr="00032324" w:rsidRDefault="00AB403C" w:rsidP="00BD2805">
            <w:pPr>
              <w:rPr>
                <w:rFonts w:cstheme="minorHAnsi"/>
                <w:sz w:val="20"/>
                <w:szCs w:val="20"/>
              </w:rPr>
            </w:pPr>
            <w:r w:rsidRPr="00032324">
              <w:rPr>
                <w:rFonts w:cstheme="minorHAnsi"/>
                <w:sz w:val="20"/>
                <w:szCs w:val="20"/>
              </w:rPr>
              <w:t>Technological literacy/basic computer skills</w:t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21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32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473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Wingdings 2" w:char="F099"/>
            </w:r>
          </w:p>
        </w:tc>
        <w:tc>
          <w:tcPr>
            <w:tcW w:w="615" w:type="dxa"/>
            <w:vAlign w:val="center"/>
          </w:tcPr>
          <w:p w:rsidR="00AB403C" w:rsidRPr="00032324" w:rsidRDefault="00AB403C" w:rsidP="00BD2805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32324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</w:t>
            </w:r>
          </w:p>
        </w:tc>
      </w:tr>
    </w:tbl>
    <w:p w:rsidR="008A110A" w:rsidRDefault="008A110A" w:rsidP="008A110A">
      <w:pPr>
        <w:rPr>
          <w:rFonts w:cstheme="minorHAnsi"/>
          <w:b/>
        </w:rPr>
      </w:pPr>
    </w:p>
    <w:p w:rsidR="009B6FE7" w:rsidRDefault="009B6FE7" w:rsidP="00A93F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br w:type="page"/>
      </w:r>
    </w:p>
    <w:p w:rsidR="008A110A" w:rsidRPr="008A110A" w:rsidRDefault="008A110A" w:rsidP="00F13C5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Section XX</w:t>
      </w:r>
    </w:p>
    <w:p w:rsidR="008A110A" w:rsidRDefault="007865F5" w:rsidP="00F13C55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STAFF</w:t>
      </w:r>
      <w:r w:rsidR="008A110A" w:rsidRPr="00F13C55">
        <w:rPr>
          <w:rFonts w:cstheme="minorHAnsi"/>
          <w:b/>
          <w:sz w:val="28"/>
          <w:szCs w:val="28"/>
        </w:rPr>
        <w:t>-ASSISTED TECHNOLOGY-BA</w:t>
      </w:r>
      <w:r w:rsidR="008A110A">
        <w:rPr>
          <w:rFonts w:cstheme="minorHAnsi"/>
          <w:b/>
          <w:sz w:val="28"/>
          <w:szCs w:val="28"/>
        </w:rPr>
        <w:t>S</w:t>
      </w:r>
      <w:r w:rsidR="008A110A" w:rsidRPr="00F13C55">
        <w:rPr>
          <w:rFonts w:cstheme="minorHAnsi"/>
          <w:b/>
          <w:sz w:val="28"/>
          <w:szCs w:val="28"/>
        </w:rPr>
        <w:t>ED LEARNING</w:t>
      </w:r>
      <w:r w:rsidR="008A110A">
        <w:rPr>
          <w:rFonts w:cstheme="minorHAnsi"/>
          <w:b/>
          <w:sz w:val="28"/>
          <w:szCs w:val="28"/>
        </w:rPr>
        <w:t>:</w:t>
      </w:r>
      <w:r w:rsidR="00D21F52">
        <w:rPr>
          <w:rFonts w:cstheme="minorHAnsi"/>
          <w:b/>
          <w:sz w:val="28"/>
          <w:szCs w:val="28"/>
        </w:rPr>
        <w:t xml:space="preserve"> </w:t>
      </w:r>
    </w:p>
    <w:p w:rsidR="000D1D63" w:rsidRPr="00F13C55" w:rsidRDefault="007865F5" w:rsidP="00AB403C">
      <w:r>
        <w:t xml:space="preserve">Staff </w:t>
      </w:r>
      <w:r w:rsidR="00D544E3">
        <w:t xml:space="preserve">or instructor </w:t>
      </w:r>
      <w:r w:rsidR="000D1D63">
        <w:t xml:space="preserve">assisted TBL refers to </w:t>
      </w:r>
      <w:r w:rsidR="00A93F94">
        <w:t xml:space="preserve">learning activities </w:t>
      </w:r>
      <w:r w:rsidR="000D1D63">
        <w:t xml:space="preserve">in which a  </w:t>
      </w:r>
      <w:r w:rsidR="0079300C">
        <w:t xml:space="preserve">staff person </w:t>
      </w:r>
      <w:r w:rsidR="00F13C55">
        <w:t>delivers content</w:t>
      </w:r>
      <w:r w:rsidR="0079300C">
        <w:t>, feedback,</w:t>
      </w:r>
      <w:r w:rsidR="00A93F94">
        <w:t xml:space="preserve"> technical assistance,</w:t>
      </w:r>
      <w:r w:rsidR="0079300C">
        <w:t xml:space="preserve"> </w:t>
      </w:r>
      <w:r w:rsidR="00D544E3">
        <w:t xml:space="preserve">or </w:t>
      </w:r>
      <w:r w:rsidR="0079300C">
        <w:t xml:space="preserve">instruction </w:t>
      </w:r>
      <w:r w:rsidR="000D1D63">
        <w:t xml:space="preserve">alongside use of technology-based learning. </w:t>
      </w:r>
      <w:r w:rsidR="0079300C">
        <w:t xml:space="preserve"> </w:t>
      </w:r>
      <w:r w:rsidR="000D1D63">
        <w:t xml:space="preserve">This </w:t>
      </w:r>
      <w:r w:rsidR="0079300C">
        <w:t xml:space="preserve">could </w:t>
      </w:r>
      <w:r w:rsidR="00A572B1">
        <w:t>be in</w:t>
      </w:r>
      <w:r w:rsidR="00914021">
        <w:t xml:space="preserve"> an</w:t>
      </w:r>
      <w:r w:rsidR="0079300C">
        <w:t xml:space="preserve"> </w:t>
      </w:r>
      <w:r w:rsidR="000D1D63">
        <w:t>in</w:t>
      </w:r>
      <w:r w:rsidR="00A572B1">
        <w:t>-</w:t>
      </w:r>
      <w:r w:rsidR="000D1D63">
        <w:t xml:space="preserve">person </w:t>
      </w:r>
      <w:r w:rsidR="0079300C">
        <w:t xml:space="preserve">or online </w:t>
      </w:r>
      <w:r w:rsidR="000D1D63">
        <w:t>workshop</w:t>
      </w:r>
      <w:r w:rsidR="0079300C">
        <w:t xml:space="preserve">, </w:t>
      </w:r>
      <w:r w:rsidR="000D1D63">
        <w:t>class</w:t>
      </w:r>
      <w:r w:rsidR="0079300C">
        <w:t>, or course</w:t>
      </w:r>
      <w:r w:rsidR="00A572B1">
        <w:t>.</w:t>
      </w:r>
      <w:r w:rsidR="00A03E03">
        <w:t xml:space="preserve">.  </w:t>
      </w:r>
    </w:p>
    <w:p w:rsidR="005D37CA" w:rsidRDefault="007930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indicate below if your </w:t>
      </w:r>
      <w:r w:rsidR="005D37CA">
        <w:rPr>
          <w:rFonts w:cstheme="minorHAnsi"/>
          <w:b/>
        </w:rPr>
        <w:t>AJC offer</w:t>
      </w:r>
      <w:r>
        <w:rPr>
          <w:rFonts w:cstheme="minorHAnsi"/>
          <w:b/>
        </w:rPr>
        <w:t>s</w:t>
      </w:r>
      <w:r w:rsidR="005D37CA">
        <w:rPr>
          <w:rFonts w:cstheme="minorHAnsi"/>
          <w:b/>
        </w:rPr>
        <w:t xml:space="preserve"> </w:t>
      </w:r>
      <w:r w:rsidR="00B061E5">
        <w:rPr>
          <w:rFonts w:cstheme="minorHAnsi"/>
          <w:b/>
        </w:rPr>
        <w:t>staff</w:t>
      </w:r>
      <w:r w:rsidR="0017531C">
        <w:rPr>
          <w:rFonts w:cstheme="minorHAnsi"/>
          <w:b/>
        </w:rPr>
        <w:t xml:space="preserve"> </w:t>
      </w:r>
      <w:r w:rsidR="00D544E3">
        <w:rPr>
          <w:rFonts w:cstheme="minorHAnsi"/>
          <w:b/>
        </w:rPr>
        <w:t xml:space="preserve">or instructor </w:t>
      </w:r>
      <w:r w:rsidR="00A55366">
        <w:rPr>
          <w:rFonts w:cstheme="minorHAnsi"/>
          <w:b/>
        </w:rPr>
        <w:t xml:space="preserve">assisted </w:t>
      </w:r>
      <w:r w:rsidR="005D37CA">
        <w:rPr>
          <w:rFonts w:cstheme="minorHAnsi"/>
          <w:b/>
        </w:rPr>
        <w:t xml:space="preserve">TBL in the </w:t>
      </w:r>
      <w:r w:rsidR="00D544E3">
        <w:rPr>
          <w:rFonts w:cstheme="minorHAnsi"/>
          <w:b/>
        </w:rPr>
        <w:t xml:space="preserve">following </w:t>
      </w:r>
      <w:r w:rsidR="005D37CA">
        <w:rPr>
          <w:rFonts w:cstheme="minorHAnsi"/>
          <w:b/>
        </w:rPr>
        <w:t>four skills areas</w:t>
      </w:r>
      <w:r>
        <w:rPr>
          <w:rFonts w:cstheme="minorHAnsi"/>
          <w:b/>
        </w:rPr>
        <w:t>.</w:t>
      </w:r>
    </w:p>
    <w:p w:rsidR="005D37CA" w:rsidRDefault="005D37CA" w:rsidP="00AB403C">
      <w:pPr>
        <w:pStyle w:val="ListParagraph"/>
        <w:spacing w:line="240" w:lineRule="auto"/>
        <w:ind w:left="360"/>
        <w:rPr>
          <w:rFonts w:cstheme="minorHAnsi"/>
          <w:b/>
        </w:rPr>
      </w:pP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4388"/>
        <w:gridCol w:w="2205"/>
        <w:gridCol w:w="2970"/>
      </w:tblGrid>
      <w:tr w:rsidR="000D1D63" w:rsidRPr="0091667A" w:rsidTr="006854A1">
        <w:tc>
          <w:tcPr>
            <w:tcW w:w="4388" w:type="dxa"/>
          </w:tcPr>
          <w:p w:rsidR="000D1D63" w:rsidRDefault="000D1D63" w:rsidP="004D1871">
            <w:pPr>
              <w:pStyle w:val="ListParagraph"/>
              <w:ind w:left="0"/>
              <w:rPr>
                <w:rFonts w:cstheme="minorHAnsi"/>
                <w:b/>
                <w:i/>
              </w:rPr>
            </w:pPr>
            <w:r w:rsidRPr="00D36968">
              <w:rPr>
                <w:rFonts w:cstheme="minorHAnsi"/>
                <w:b/>
                <w:i/>
              </w:rPr>
              <w:t>SKILL AREA</w:t>
            </w:r>
          </w:p>
          <w:p w:rsidR="000D1D63" w:rsidRPr="00C94B32" w:rsidRDefault="000D1D63" w:rsidP="004D1871">
            <w:pPr>
              <w:jc w:val="right"/>
            </w:pPr>
          </w:p>
        </w:tc>
        <w:tc>
          <w:tcPr>
            <w:tcW w:w="2205" w:type="dxa"/>
          </w:tcPr>
          <w:p w:rsidR="000D1D63" w:rsidRPr="0091667A" w:rsidRDefault="000D1D63" w:rsidP="004D187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970" w:type="dxa"/>
          </w:tcPr>
          <w:p w:rsidR="000D1D63" w:rsidRPr="0091667A" w:rsidRDefault="000D1D63" w:rsidP="004D187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D1D63" w:rsidRPr="00EC52D1" w:rsidTr="006854A1">
        <w:trPr>
          <w:trHeight w:val="360"/>
        </w:trPr>
        <w:tc>
          <w:tcPr>
            <w:tcW w:w="4388" w:type="dxa"/>
          </w:tcPr>
          <w:p w:rsidR="000D1D63" w:rsidRPr="0091667A" w:rsidRDefault="000D1D63" w:rsidP="000D1D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2205" w:type="dxa"/>
            <w:vAlign w:val="center"/>
          </w:tcPr>
          <w:p w:rsidR="000D1D63" w:rsidRPr="00EC52D1" w:rsidRDefault="000D1D63" w:rsidP="000D1D63">
            <w:pPr>
              <w:jc w:val="center"/>
              <w:rPr>
                <w:rFonts w:cstheme="minorHAnsi"/>
                <w:b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2970" w:type="dxa"/>
            <w:vAlign w:val="center"/>
          </w:tcPr>
          <w:p w:rsidR="000D1D63" w:rsidRPr="00EC52D1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</w:tr>
      <w:tr w:rsidR="000D1D63" w:rsidRPr="00EC52D1" w:rsidTr="006854A1">
        <w:trPr>
          <w:trHeight w:val="360"/>
        </w:trPr>
        <w:tc>
          <w:tcPr>
            <w:tcW w:w="4388" w:type="dxa"/>
          </w:tcPr>
          <w:p w:rsidR="000D1D63" w:rsidRPr="0091667A" w:rsidRDefault="000D1D63" w:rsidP="000D1D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D3696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2205" w:type="dxa"/>
            <w:vAlign w:val="center"/>
          </w:tcPr>
          <w:p w:rsidR="000D1D63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2970" w:type="dxa"/>
            <w:vAlign w:val="center"/>
          </w:tcPr>
          <w:p w:rsidR="000D1D63" w:rsidRPr="00EC52D1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</w:tr>
      <w:tr w:rsidR="000D1D63" w:rsidRPr="00EC52D1" w:rsidTr="006854A1">
        <w:trPr>
          <w:trHeight w:val="360"/>
        </w:trPr>
        <w:tc>
          <w:tcPr>
            <w:tcW w:w="4388" w:type="dxa"/>
          </w:tcPr>
          <w:p w:rsidR="000D1D63" w:rsidRPr="0091667A" w:rsidRDefault="000D1D63" w:rsidP="00D544E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Building job search skills </w:t>
            </w:r>
          </w:p>
        </w:tc>
        <w:tc>
          <w:tcPr>
            <w:tcW w:w="2205" w:type="dxa"/>
            <w:vAlign w:val="center"/>
          </w:tcPr>
          <w:p w:rsidR="000D1D63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2970" w:type="dxa"/>
            <w:vAlign w:val="center"/>
          </w:tcPr>
          <w:p w:rsidR="000D1D63" w:rsidRPr="00EC52D1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</w:tr>
      <w:tr w:rsidR="000D1D63" w:rsidRPr="00EC52D1" w:rsidTr="006854A1">
        <w:trPr>
          <w:trHeight w:val="360"/>
        </w:trPr>
        <w:tc>
          <w:tcPr>
            <w:tcW w:w="4388" w:type="dxa"/>
          </w:tcPr>
          <w:p w:rsidR="000D1D63" w:rsidRDefault="000D1D63" w:rsidP="000D1D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2205" w:type="dxa"/>
            <w:vAlign w:val="center"/>
          </w:tcPr>
          <w:p w:rsidR="000D1D63" w:rsidRPr="00EC52D1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2970" w:type="dxa"/>
            <w:vAlign w:val="center"/>
          </w:tcPr>
          <w:p w:rsidR="000D1D63" w:rsidRPr="00EC52D1" w:rsidRDefault="000D1D63" w:rsidP="000D1D63">
            <w:pPr>
              <w:pStyle w:val="ListParagraph"/>
              <w:ind w:left="0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EC52D1">
              <w:rPr>
                <w:rFonts w:cstheme="minorHAnsi"/>
                <w:b/>
                <w:color w:val="A6A6A6" w:themeColor="background1" w:themeShade="A6"/>
              </w:rPr>
              <w:sym w:font="Wingdings 2" w:char="F099"/>
            </w:r>
          </w:p>
        </w:tc>
      </w:tr>
    </w:tbl>
    <w:p w:rsidR="000D1D63" w:rsidRPr="00AB403C" w:rsidRDefault="000D1D63" w:rsidP="00AB403C">
      <w:pPr>
        <w:pStyle w:val="ListParagraph"/>
        <w:spacing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[If no for all, skip to </w:t>
      </w:r>
      <w:r w:rsidR="00B927A8">
        <w:rPr>
          <w:rFonts w:cstheme="minorHAnsi"/>
          <w:b/>
        </w:rPr>
        <w:t>question 14</w:t>
      </w:r>
      <w:r>
        <w:rPr>
          <w:rFonts w:cstheme="minorHAnsi"/>
          <w:b/>
        </w:rPr>
        <w:t>]</w:t>
      </w:r>
    </w:p>
    <w:p w:rsidR="005D37CA" w:rsidRPr="00AB403C" w:rsidRDefault="005D37CA" w:rsidP="00AB403C">
      <w:pPr>
        <w:spacing w:line="240" w:lineRule="auto"/>
        <w:rPr>
          <w:rFonts w:cstheme="minorHAnsi"/>
          <w:b/>
        </w:rPr>
      </w:pPr>
    </w:p>
    <w:p w:rsidR="00EC52D1" w:rsidRDefault="00EC52D1" w:rsidP="00EC52D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EC52D1">
        <w:rPr>
          <w:rFonts w:cstheme="minorHAnsi"/>
          <w:b/>
        </w:rPr>
        <w:t xml:space="preserve">Please </w:t>
      </w:r>
      <w:r w:rsidR="008A110A">
        <w:rPr>
          <w:rFonts w:cstheme="minorHAnsi"/>
          <w:b/>
        </w:rPr>
        <w:t>indicate</w:t>
      </w:r>
      <w:r w:rsidR="00A572B1">
        <w:rPr>
          <w:rFonts w:cstheme="minorHAnsi"/>
          <w:b/>
        </w:rPr>
        <w:t xml:space="preserve"> below</w:t>
      </w:r>
      <w:r w:rsidR="008A110A">
        <w:rPr>
          <w:rFonts w:cstheme="minorHAnsi"/>
          <w:b/>
        </w:rPr>
        <w:t xml:space="preserve"> </w:t>
      </w:r>
      <w:r w:rsidR="00266BFE">
        <w:rPr>
          <w:rFonts w:cstheme="minorHAnsi"/>
          <w:b/>
        </w:rPr>
        <w:t xml:space="preserve">if you provide </w:t>
      </w:r>
      <w:r w:rsidR="00A03E03">
        <w:rPr>
          <w:rFonts w:cstheme="minorHAnsi"/>
          <w:b/>
        </w:rPr>
        <w:t>staff</w:t>
      </w:r>
      <w:r w:rsidR="00A572B1">
        <w:rPr>
          <w:rFonts w:cstheme="minorHAnsi"/>
          <w:b/>
        </w:rPr>
        <w:t>/</w:t>
      </w:r>
      <w:r w:rsidR="00A03E03">
        <w:rPr>
          <w:rFonts w:cstheme="minorHAnsi"/>
          <w:b/>
        </w:rPr>
        <w:t xml:space="preserve"> </w:t>
      </w:r>
      <w:r w:rsidR="008A110A">
        <w:rPr>
          <w:rFonts w:cstheme="minorHAnsi"/>
          <w:b/>
        </w:rPr>
        <w:t xml:space="preserve">instructor-assisted </w:t>
      </w:r>
      <w:r w:rsidRPr="00EC52D1">
        <w:rPr>
          <w:rFonts w:cstheme="minorHAnsi"/>
          <w:b/>
        </w:rPr>
        <w:t xml:space="preserve">TBL </w:t>
      </w:r>
      <w:r w:rsidR="008A110A">
        <w:rPr>
          <w:rFonts w:cstheme="minorHAnsi"/>
          <w:b/>
        </w:rPr>
        <w:t xml:space="preserve">for </w:t>
      </w:r>
      <w:r w:rsidR="00266BFE">
        <w:rPr>
          <w:rFonts w:cstheme="minorHAnsi"/>
          <w:b/>
        </w:rPr>
        <w:t xml:space="preserve">the following groups for </w:t>
      </w:r>
      <w:r w:rsidR="008A110A">
        <w:rPr>
          <w:rFonts w:cstheme="minorHAnsi"/>
          <w:b/>
        </w:rPr>
        <w:t xml:space="preserve">each </w:t>
      </w:r>
      <w:r w:rsidR="00A572B1">
        <w:rPr>
          <w:rFonts w:cstheme="minorHAnsi"/>
          <w:b/>
        </w:rPr>
        <w:t xml:space="preserve">of the </w:t>
      </w:r>
      <w:r w:rsidR="008A110A">
        <w:rPr>
          <w:rFonts w:cstheme="minorHAnsi"/>
          <w:b/>
        </w:rPr>
        <w:t>skill area</w:t>
      </w:r>
      <w:r w:rsidR="00A572B1">
        <w:rPr>
          <w:rFonts w:cstheme="minorHAnsi"/>
          <w:b/>
        </w:rPr>
        <w:t>s</w:t>
      </w:r>
      <w:r w:rsidRPr="00EC52D1">
        <w:rPr>
          <w:rFonts w:cstheme="minorHAnsi"/>
          <w:b/>
        </w:rPr>
        <w:t>. Check all that apply.</w:t>
      </w:r>
    </w:p>
    <w:p w:rsidR="00EC52D1" w:rsidRDefault="00EC52D1" w:rsidP="00EC52D1">
      <w:pPr>
        <w:pStyle w:val="ListParagraph"/>
        <w:spacing w:line="240" w:lineRule="auto"/>
        <w:rPr>
          <w:rFonts w:cstheme="minorHAnsi"/>
          <w:b/>
        </w:rPr>
      </w:pPr>
    </w:p>
    <w:tbl>
      <w:tblPr>
        <w:tblStyle w:val="TableGrid"/>
        <w:tblW w:w="9955" w:type="dxa"/>
        <w:tblInd w:w="-455" w:type="dxa"/>
        <w:tblLook w:val="04A0" w:firstRow="1" w:lastRow="0" w:firstColumn="1" w:lastColumn="0" w:noHBand="0" w:noVBand="1"/>
      </w:tblPr>
      <w:tblGrid>
        <w:gridCol w:w="2306"/>
        <w:gridCol w:w="1052"/>
        <w:gridCol w:w="1152"/>
        <w:gridCol w:w="1074"/>
        <w:gridCol w:w="1048"/>
        <w:gridCol w:w="1177"/>
        <w:gridCol w:w="1077"/>
        <w:gridCol w:w="1069"/>
      </w:tblGrid>
      <w:tr w:rsidR="00CA48D2" w:rsidTr="00CA48D2">
        <w:tc>
          <w:tcPr>
            <w:tcW w:w="2395" w:type="dxa"/>
          </w:tcPr>
          <w:p w:rsidR="00CA48D2" w:rsidRPr="00CA48D2" w:rsidRDefault="00A17FCB" w:rsidP="00EC52D1">
            <w:pPr>
              <w:pStyle w:val="ListParagraph"/>
              <w:ind w:left="0"/>
              <w:rPr>
                <w:rFonts w:cstheme="minorHAnsi"/>
              </w:rPr>
            </w:pPr>
            <w:r w:rsidRPr="00F13C55">
              <w:rPr>
                <w:rFonts w:cstheme="minorHAnsi"/>
                <w:b/>
                <w:i/>
              </w:rPr>
              <w:t>SKILL AREA</w:t>
            </w:r>
          </w:p>
        </w:tc>
        <w:tc>
          <w:tcPr>
            <w:tcW w:w="1080" w:type="dxa"/>
            <w:vAlign w:val="bottom"/>
          </w:tcPr>
          <w:p w:rsid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Adults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Dislocated workers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Veterans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Youth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Individuals with disabilities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Prisoners</w:t>
            </w:r>
          </w:p>
        </w:tc>
        <w:tc>
          <w:tcPr>
            <w:tcW w:w="1080" w:type="dxa"/>
            <w:vAlign w:val="bottom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</w:tr>
      <w:tr w:rsidR="00CA48D2" w:rsidTr="00CA48D2">
        <w:trPr>
          <w:trHeight w:val="720"/>
        </w:trPr>
        <w:tc>
          <w:tcPr>
            <w:tcW w:w="2395" w:type="dxa"/>
          </w:tcPr>
          <w:p w:rsidR="00CA48D2" w:rsidRPr="00CA48D2" w:rsidRDefault="00CA48D2" w:rsidP="00EC52D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CA48D2" w:rsidTr="00CA48D2">
        <w:trPr>
          <w:trHeight w:val="720"/>
        </w:trPr>
        <w:tc>
          <w:tcPr>
            <w:tcW w:w="2395" w:type="dxa"/>
          </w:tcPr>
          <w:p w:rsidR="00CA48D2" w:rsidRPr="00CA48D2" w:rsidRDefault="008A110A" w:rsidP="00EC52D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F13C5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8A110A" w:rsidTr="00CA48D2">
        <w:trPr>
          <w:trHeight w:val="720"/>
        </w:trPr>
        <w:tc>
          <w:tcPr>
            <w:tcW w:w="2395" w:type="dxa"/>
          </w:tcPr>
          <w:p w:rsidR="008A110A" w:rsidRDefault="00B866AA" w:rsidP="00EC52D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Building job search skills </w:t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8A110A" w:rsidRPr="00CA48D2" w:rsidRDefault="00266BFE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CA48D2" w:rsidTr="00CA48D2">
        <w:trPr>
          <w:trHeight w:val="720"/>
        </w:trPr>
        <w:tc>
          <w:tcPr>
            <w:tcW w:w="2395" w:type="dxa"/>
          </w:tcPr>
          <w:p w:rsidR="00CA48D2" w:rsidRPr="00CA48D2" w:rsidRDefault="00CA48D2" w:rsidP="00EC52D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Technological literacy</w:t>
            </w:r>
            <w:r w:rsidR="00266BFE">
              <w:rPr>
                <w:rFonts w:cstheme="minorHAnsi"/>
              </w:rPr>
              <w:t>/basic computer skills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80" w:type="dxa"/>
            <w:vAlign w:val="center"/>
          </w:tcPr>
          <w:p w:rsidR="00CA48D2" w:rsidRPr="00CA48D2" w:rsidRDefault="00CA48D2" w:rsidP="00CA48D2">
            <w:pPr>
              <w:pStyle w:val="ListParagraph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CA48D2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CA48D2" w:rsidRDefault="00CA48D2" w:rsidP="00CA48D2">
      <w:pPr>
        <w:rPr>
          <w:rFonts w:cstheme="minorHAnsi"/>
          <w:b/>
        </w:rPr>
        <w:sectPr w:rsidR="00CA48D2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84F" w:rsidRPr="0002284F" w:rsidRDefault="0002284F" w:rsidP="0002284F">
      <w:pPr>
        <w:rPr>
          <w:rFonts w:cstheme="minorHAnsi"/>
          <w:b/>
        </w:rPr>
      </w:pPr>
    </w:p>
    <w:p w:rsidR="0002284F" w:rsidRDefault="0002284F" w:rsidP="0002284F">
      <w:pPr>
        <w:pStyle w:val="ListParagraph"/>
        <w:rPr>
          <w:rFonts w:cstheme="minorHAnsi"/>
          <w:b/>
        </w:rPr>
      </w:pPr>
    </w:p>
    <w:p w:rsidR="0002284F" w:rsidRDefault="0002284F" w:rsidP="0002284F">
      <w:pPr>
        <w:pStyle w:val="ListParagraph"/>
        <w:rPr>
          <w:rFonts w:cstheme="minorHAnsi"/>
          <w:b/>
        </w:rPr>
      </w:pPr>
    </w:p>
    <w:p w:rsidR="00CA48D2" w:rsidRPr="0002284F" w:rsidRDefault="00A17FCB" w:rsidP="0002284F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For </w:t>
      </w:r>
      <w:r w:rsidR="000F7EFD">
        <w:rPr>
          <w:rFonts w:cstheme="minorHAnsi"/>
          <w:b/>
        </w:rPr>
        <w:t>staff</w:t>
      </w:r>
      <w:r w:rsidR="00A93F94">
        <w:rPr>
          <w:rFonts w:cstheme="minorHAnsi"/>
          <w:b/>
        </w:rPr>
        <w:t>/</w:t>
      </w:r>
      <w:r w:rsidR="000F7EFD">
        <w:rPr>
          <w:rFonts w:cstheme="minorHAnsi"/>
          <w:b/>
        </w:rPr>
        <w:t xml:space="preserve"> </w:t>
      </w:r>
      <w:r>
        <w:rPr>
          <w:rFonts w:cstheme="minorHAnsi"/>
          <w:b/>
        </w:rPr>
        <w:t>instructor-assisted TBL, p</w:t>
      </w:r>
      <w:r w:rsidRPr="0002284F">
        <w:rPr>
          <w:rFonts w:cstheme="minorHAnsi"/>
          <w:b/>
        </w:rPr>
        <w:t xml:space="preserve">lease </w:t>
      </w:r>
      <w:r>
        <w:rPr>
          <w:rFonts w:cstheme="minorHAnsi"/>
          <w:b/>
        </w:rPr>
        <w:t xml:space="preserve">indicate which </w:t>
      </w:r>
      <w:r w:rsidRPr="0002284F">
        <w:rPr>
          <w:rFonts w:cstheme="minorHAnsi"/>
          <w:b/>
        </w:rPr>
        <w:t>software programs</w:t>
      </w:r>
      <w:r w:rsidR="00A572B1">
        <w:rPr>
          <w:rFonts w:cstheme="minorHAnsi"/>
          <w:b/>
        </w:rPr>
        <w:t xml:space="preserve"> are</w:t>
      </w:r>
      <w:r w:rsidRPr="0002284F">
        <w:rPr>
          <w:rFonts w:cstheme="minorHAnsi"/>
          <w:b/>
        </w:rPr>
        <w:t xml:space="preserve"> used </w:t>
      </w:r>
      <w:r>
        <w:rPr>
          <w:rFonts w:cstheme="minorHAnsi"/>
          <w:b/>
        </w:rPr>
        <w:t>i</w:t>
      </w:r>
      <w:r w:rsidRPr="0002284F">
        <w:rPr>
          <w:rFonts w:cstheme="minorHAnsi"/>
          <w:b/>
        </w:rPr>
        <w:t xml:space="preserve">n </w:t>
      </w:r>
      <w:r>
        <w:rPr>
          <w:rFonts w:cstheme="minorHAnsi"/>
          <w:b/>
        </w:rPr>
        <w:t>each skill development area</w:t>
      </w:r>
      <w:r w:rsidR="00CA48D2" w:rsidRPr="0002284F">
        <w:rPr>
          <w:rFonts w:cstheme="minorHAnsi"/>
          <w:b/>
        </w:rPr>
        <w:t>.</w:t>
      </w:r>
      <w:r w:rsidR="00D21F52">
        <w:rPr>
          <w:rFonts w:cstheme="minorHAnsi"/>
          <w:b/>
        </w:rPr>
        <w:t xml:space="preserve"> </w:t>
      </w:r>
      <w:r w:rsidR="00A93F94">
        <w:rPr>
          <w:rFonts w:cstheme="minorHAnsi"/>
          <w:b/>
        </w:rPr>
        <w:t xml:space="preserve"> </w:t>
      </w:r>
      <w:r w:rsidR="00CA48D2" w:rsidRPr="0002284F">
        <w:rPr>
          <w:rFonts w:cstheme="minorHAnsi"/>
          <w:b/>
        </w:rPr>
        <w:t>Check all that apply.</w:t>
      </w:r>
    </w:p>
    <w:tbl>
      <w:tblPr>
        <w:tblStyle w:val="TableGrid"/>
        <w:tblW w:w="12963" w:type="dxa"/>
        <w:tblInd w:w="-657" w:type="dxa"/>
        <w:tblLook w:val="04A0" w:firstRow="1" w:lastRow="0" w:firstColumn="1" w:lastColumn="0" w:noHBand="0" w:noVBand="1"/>
      </w:tblPr>
      <w:tblGrid>
        <w:gridCol w:w="14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31BED" w:rsidTr="00B31BED">
        <w:trPr>
          <w:cantSplit/>
          <w:trHeight w:val="2160"/>
        </w:trPr>
        <w:tc>
          <w:tcPr>
            <w:tcW w:w="1443" w:type="dxa"/>
          </w:tcPr>
          <w:p w:rsidR="00B31BED" w:rsidRPr="00CA48D2" w:rsidRDefault="00B31BED" w:rsidP="00CA48D2">
            <w:pPr>
              <w:rPr>
                <w:rFonts w:cstheme="minorHAnsi"/>
              </w:rPr>
            </w:pP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GCF LearnFree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Metrix Learning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ed2go’s Career Online High School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LearningExpress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KeyTrain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Career Ready 101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Lexia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Acellus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MathXL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Odyssey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Khan Academy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Edgenuity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Achieve 3000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Lynda.com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ProveIt</w:t>
            </w:r>
          </w:p>
        </w:tc>
        <w:tc>
          <w:tcPr>
            <w:tcW w:w="720" w:type="dxa"/>
            <w:textDirection w:val="btLr"/>
          </w:tcPr>
          <w:p w:rsidR="00B31BED" w:rsidRPr="00CA48D2" w:rsidRDefault="00B31BED" w:rsidP="0002284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</w:tr>
      <w:tr w:rsidR="00B31BED" w:rsidTr="00B31BED">
        <w:trPr>
          <w:cantSplit/>
          <w:trHeight w:val="720"/>
        </w:trPr>
        <w:tc>
          <w:tcPr>
            <w:tcW w:w="1443" w:type="dxa"/>
          </w:tcPr>
          <w:p w:rsidR="00B31BED" w:rsidRPr="00CA48D2" w:rsidRDefault="00B31BED" w:rsidP="00CA48D2">
            <w:pPr>
              <w:rPr>
                <w:rFonts w:cstheme="minorHAnsi"/>
              </w:rPr>
            </w:pPr>
            <w:r w:rsidRPr="00CA48D2">
              <w:rPr>
                <w:rFonts w:cstheme="minorHAnsi"/>
              </w:rPr>
              <w:t>Employability or “soft” skills</w:t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BF2FB1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____</w:t>
            </w:r>
          </w:p>
        </w:tc>
      </w:tr>
      <w:tr w:rsidR="00B31BED" w:rsidTr="00B31BED">
        <w:trPr>
          <w:trHeight w:val="720"/>
        </w:trPr>
        <w:tc>
          <w:tcPr>
            <w:tcW w:w="1443" w:type="dxa"/>
          </w:tcPr>
          <w:p w:rsidR="00B31BED" w:rsidRPr="00CA48D2" w:rsidRDefault="00B31BED" w:rsidP="00CA48D2">
            <w:pPr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B31BE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02284F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B31BED" w:rsidRPr="00BF2FB1" w:rsidRDefault="00B31BED" w:rsidP="0002284F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____</w:t>
            </w:r>
          </w:p>
        </w:tc>
      </w:tr>
      <w:tr w:rsidR="00F74270" w:rsidTr="00B31BED">
        <w:trPr>
          <w:trHeight w:val="720"/>
        </w:trPr>
        <w:tc>
          <w:tcPr>
            <w:tcW w:w="1443" w:type="dxa"/>
          </w:tcPr>
          <w:p w:rsidR="00F74270" w:rsidRDefault="00F74270" w:rsidP="00F74270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BF2FB1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____</w:t>
            </w:r>
          </w:p>
        </w:tc>
      </w:tr>
      <w:tr w:rsidR="00F74270" w:rsidTr="00B31BED">
        <w:trPr>
          <w:trHeight w:val="720"/>
        </w:trPr>
        <w:tc>
          <w:tcPr>
            <w:tcW w:w="1443" w:type="dxa"/>
          </w:tcPr>
          <w:p w:rsidR="00F74270" w:rsidRPr="00CA48D2" w:rsidRDefault="00F74270" w:rsidP="00F74270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02284F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02284F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F74270" w:rsidRPr="00BF2FB1" w:rsidRDefault="00F74270" w:rsidP="00F74270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____</w:t>
            </w:r>
          </w:p>
        </w:tc>
      </w:tr>
    </w:tbl>
    <w:p w:rsidR="00CA48D2" w:rsidRDefault="00CA48D2" w:rsidP="00CA48D2">
      <w:pPr>
        <w:rPr>
          <w:rFonts w:cstheme="minorHAnsi"/>
          <w:b/>
        </w:rPr>
      </w:pPr>
    </w:p>
    <w:p w:rsidR="00610366" w:rsidRDefault="00610366" w:rsidP="00610366">
      <w:pPr>
        <w:rPr>
          <w:rFonts w:cstheme="minorHAnsi"/>
        </w:rPr>
      </w:pPr>
    </w:p>
    <w:p w:rsidR="001423B9" w:rsidRPr="0017531C" w:rsidRDefault="001423B9" w:rsidP="00610366">
      <w:pPr>
        <w:rPr>
          <w:rFonts w:cstheme="minorHAnsi"/>
        </w:rPr>
        <w:sectPr w:rsidR="001423B9" w:rsidRPr="0017531C" w:rsidSect="00CA48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423B9" w:rsidRPr="00A572B1" w:rsidRDefault="0050676B" w:rsidP="001423B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7531C">
        <w:rPr>
          <w:b/>
        </w:rPr>
        <w:t xml:space="preserve">Some </w:t>
      </w:r>
      <w:r w:rsidR="001423B9" w:rsidRPr="0017531C">
        <w:rPr>
          <w:b/>
        </w:rPr>
        <w:t>AJC</w:t>
      </w:r>
      <w:r w:rsidRPr="0017531C">
        <w:rPr>
          <w:b/>
        </w:rPr>
        <w:t>s</w:t>
      </w:r>
      <w:r w:rsidR="001423B9" w:rsidRPr="0017531C">
        <w:rPr>
          <w:b/>
        </w:rPr>
        <w:t xml:space="preserve"> provide instructor-assisted TBL that is conducted </w:t>
      </w:r>
      <w:r w:rsidRPr="0017531C">
        <w:rPr>
          <w:b/>
        </w:rPr>
        <w:t xml:space="preserve">remotely </w:t>
      </w:r>
      <w:r w:rsidR="001423B9" w:rsidRPr="0017531C">
        <w:rPr>
          <w:b/>
        </w:rPr>
        <w:t>(e.g., through an online course where an instructor provides video-conference lectures, feedback, etc.)</w:t>
      </w:r>
      <w:r w:rsidR="00A572B1" w:rsidRPr="0017531C">
        <w:rPr>
          <w:b/>
        </w:rPr>
        <w:t xml:space="preserve">.  </w:t>
      </w:r>
      <w:r w:rsidRPr="0017531C">
        <w:rPr>
          <w:b/>
        </w:rPr>
        <w:t xml:space="preserve">Please indicate below if you offer </w:t>
      </w:r>
      <w:r w:rsidR="00D544E3" w:rsidRPr="0017531C">
        <w:rPr>
          <w:b/>
        </w:rPr>
        <w:t>staff/</w:t>
      </w:r>
      <w:r w:rsidR="00B12C54" w:rsidRPr="0017531C">
        <w:rPr>
          <w:b/>
        </w:rPr>
        <w:t xml:space="preserve">instructor-led </w:t>
      </w:r>
      <w:r w:rsidRPr="0017531C">
        <w:rPr>
          <w:b/>
        </w:rPr>
        <w:t>on-line classes for the following skill areas.  Check all that apply.</w:t>
      </w:r>
    </w:p>
    <w:p w:rsidR="001423B9" w:rsidRPr="004D32FA" w:rsidRDefault="001423B9" w:rsidP="001423B9">
      <w:pPr>
        <w:pStyle w:val="ListParagraph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1620"/>
      </w:tblGrid>
      <w:tr w:rsidR="001423B9" w:rsidRPr="00BB238B" w:rsidTr="0010235E">
        <w:tc>
          <w:tcPr>
            <w:tcW w:w="2790" w:type="dxa"/>
            <w:vAlign w:val="bottom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bottom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620" w:type="dxa"/>
            <w:vAlign w:val="bottom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1423B9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1423B9" w:rsidRPr="00BB238B" w:rsidTr="0010235E">
        <w:tc>
          <w:tcPr>
            <w:tcW w:w="2790" w:type="dxa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423B9" w:rsidRPr="00BB238B" w:rsidTr="0010235E">
        <w:tc>
          <w:tcPr>
            <w:tcW w:w="2790" w:type="dxa"/>
          </w:tcPr>
          <w:p w:rsidR="001423B9" w:rsidRPr="00BB238B" w:rsidRDefault="00316064" w:rsidP="0010235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B31BE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423B9" w:rsidRPr="00BB238B" w:rsidTr="0010235E">
        <w:tc>
          <w:tcPr>
            <w:tcW w:w="2790" w:type="dxa"/>
          </w:tcPr>
          <w:p w:rsidR="001423B9" w:rsidRDefault="001423B9" w:rsidP="0010235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1620" w:type="dxa"/>
            <w:vAlign w:val="center"/>
          </w:tcPr>
          <w:p w:rsidR="001423B9" w:rsidRPr="00BB238B" w:rsidRDefault="0075075F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75075F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75075F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423B9" w:rsidRPr="00BB238B" w:rsidTr="0010235E">
        <w:tc>
          <w:tcPr>
            <w:tcW w:w="2790" w:type="dxa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Technological literacy</w:t>
            </w:r>
            <w:r w:rsidR="00316064">
              <w:rPr>
                <w:rFonts w:cstheme="minorHAnsi"/>
              </w:rPr>
              <w:t>/basic computer skills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1423B9" w:rsidRPr="00BB238B" w:rsidRDefault="001423B9" w:rsidP="0010235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02284F" w:rsidRDefault="001423B9" w:rsidP="0002284F">
      <w:pPr>
        <w:pStyle w:val="ListParagraph"/>
        <w:rPr>
          <w:rFonts w:cstheme="minorHAnsi"/>
          <w:b/>
        </w:rPr>
      </w:pPr>
      <w:r w:rsidRPr="004D32FA">
        <w:rPr>
          <w:rFonts w:cstheme="minorHAnsi"/>
          <w:b/>
        </w:rPr>
        <w:br w:type="page"/>
      </w:r>
      <w:bookmarkStart w:id="1" w:name="_Hlk498161177"/>
      <w:bookmarkEnd w:id="1"/>
    </w:p>
    <w:p w:rsidR="004441D6" w:rsidRDefault="00A17FCB" w:rsidP="004441D6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For</w:t>
      </w:r>
      <w:r w:rsidR="000F7EFD">
        <w:rPr>
          <w:rFonts w:cstheme="minorHAnsi"/>
          <w:b/>
        </w:rPr>
        <w:t xml:space="preserve"> staff</w:t>
      </w:r>
      <w:r w:rsidR="00A572B1">
        <w:rPr>
          <w:rFonts w:cstheme="minorHAnsi"/>
          <w:b/>
        </w:rPr>
        <w:t>/</w:t>
      </w:r>
      <w:r>
        <w:rPr>
          <w:rFonts w:cstheme="minorHAnsi"/>
          <w:b/>
        </w:rPr>
        <w:t xml:space="preserve"> instructor-assisted TBL classes, </w:t>
      </w:r>
      <w:r w:rsidR="00B713A8">
        <w:rPr>
          <w:rFonts w:cstheme="minorHAnsi"/>
          <w:b/>
        </w:rPr>
        <w:t xml:space="preserve">which of the </w:t>
      </w:r>
      <w:r w:rsidR="00A46DB3">
        <w:rPr>
          <w:rFonts w:cstheme="minorHAnsi"/>
          <w:b/>
        </w:rPr>
        <w:t xml:space="preserve">following tools </w:t>
      </w:r>
      <w:r w:rsidR="00B713A8">
        <w:rPr>
          <w:rFonts w:cstheme="minorHAnsi"/>
          <w:b/>
        </w:rPr>
        <w:t xml:space="preserve">are used for sharing course material or for </w:t>
      </w:r>
      <w:r w:rsidR="001423B9">
        <w:rPr>
          <w:rFonts w:cstheme="minorHAnsi"/>
          <w:b/>
        </w:rPr>
        <w:t>communicati</w:t>
      </w:r>
      <w:r w:rsidR="00A572B1">
        <w:rPr>
          <w:rFonts w:cstheme="minorHAnsi"/>
          <w:b/>
        </w:rPr>
        <w:t>ng with students</w:t>
      </w:r>
      <w:r w:rsidR="00B713A8">
        <w:rPr>
          <w:rFonts w:cstheme="minorHAnsi"/>
          <w:b/>
        </w:rPr>
        <w:t xml:space="preserve">?  </w:t>
      </w:r>
      <w:r w:rsidR="004441D6">
        <w:rPr>
          <w:rFonts w:cstheme="minorHAnsi"/>
          <w:b/>
        </w:rPr>
        <w:t>Check all that apply.</w:t>
      </w:r>
    </w:p>
    <w:p w:rsidR="004441D6" w:rsidRPr="004441D6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 xml:space="preserve">Online collaboration tools </w:t>
      </w:r>
      <w:r w:rsidR="004441D6">
        <w:rPr>
          <w:rFonts w:cstheme="minorHAnsi"/>
        </w:rPr>
        <w:t>(e.g., SharePoint, Google Drive)</w:t>
      </w:r>
    </w:p>
    <w:p w:rsidR="004441D6" w:rsidRPr="004441D6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>Learning Mana</w:t>
      </w:r>
      <w:r w:rsidR="004441D6">
        <w:rPr>
          <w:rFonts w:cstheme="minorHAnsi"/>
        </w:rPr>
        <w:t>gement System (e.g., Blackboard)</w:t>
      </w:r>
    </w:p>
    <w:p w:rsidR="004441D6" w:rsidRPr="004441D6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>Online discussion boards or forums</w:t>
      </w:r>
    </w:p>
    <w:p w:rsidR="004441D6" w:rsidRPr="004441D6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>Webinars (live/recorded)</w:t>
      </w:r>
    </w:p>
    <w:p w:rsidR="004441D6" w:rsidRPr="00B31BED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>Videoconference technology</w:t>
      </w:r>
    </w:p>
    <w:p w:rsidR="00FA1F11" w:rsidRPr="004441D6" w:rsidRDefault="00FA1F11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Online messaging</w:t>
      </w:r>
      <w:r w:rsidR="00A572B1">
        <w:rPr>
          <w:rFonts w:cstheme="minorHAnsi"/>
        </w:rPr>
        <w:t xml:space="preserve"> </w:t>
      </w:r>
      <w:r w:rsidR="00FD7377">
        <w:rPr>
          <w:rFonts w:cstheme="minorHAnsi"/>
        </w:rPr>
        <w:t xml:space="preserve"> (such as Skype, Slack, Google Hangouts, etc.)</w:t>
      </w:r>
    </w:p>
    <w:p w:rsidR="004441D6" w:rsidRPr="004441D6" w:rsidRDefault="00A46DB3" w:rsidP="004441D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441D6">
        <w:rPr>
          <w:rFonts w:cstheme="minorHAnsi"/>
        </w:rPr>
        <w:t>Other (please specify): __________</w:t>
      </w:r>
    </w:p>
    <w:p w:rsidR="001423B9" w:rsidRDefault="00A46DB3" w:rsidP="001423B9">
      <w:pPr>
        <w:pStyle w:val="ListParagraph"/>
        <w:numPr>
          <w:ilvl w:val="1"/>
          <w:numId w:val="1"/>
        </w:numPr>
        <w:rPr>
          <w:rFonts w:cstheme="minorHAnsi"/>
        </w:rPr>
      </w:pPr>
      <w:r w:rsidRPr="004441D6">
        <w:rPr>
          <w:rFonts w:cstheme="minorHAnsi"/>
        </w:rPr>
        <w:t xml:space="preserve">Not applicable </w:t>
      </w:r>
    </w:p>
    <w:p w:rsidR="00F74270" w:rsidRPr="00F74270" w:rsidRDefault="00F74270" w:rsidP="00B927A8">
      <w:pPr>
        <w:ind w:left="1080"/>
        <w:rPr>
          <w:rFonts w:cstheme="minorHAnsi"/>
        </w:rPr>
      </w:pPr>
    </w:p>
    <w:p w:rsidR="00A46DB3" w:rsidRPr="00F94E2D" w:rsidRDefault="001423B9" w:rsidP="00B504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17531C">
        <w:rPr>
          <w:rFonts w:cstheme="minorHAnsi"/>
          <w:b/>
        </w:rPr>
        <w:t xml:space="preserve">For </w:t>
      </w:r>
      <w:r w:rsidR="000F7EFD" w:rsidRPr="0017531C">
        <w:rPr>
          <w:rFonts w:cstheme="minorHAnsi"/>
          <w:b/>
        </w:rPr>
        <w:t>staff</w:t>
      </w:r>
      <w:r w:rsidR="00A572B1" w:rsidRPr="0017531C">
        <w:rPr>
          <w:rFonts w:cstheme="minorHAnsi"/>
          <w:b/>
        </w:rPr>
        <w:t>/</w:t>
      </w:r>
      <w:r w:rsidR="000F7EFD" w:rsidRPr="0017531C">
        <w:rPr>
          <w:rFonts w:cstheme="minorHAnsi"/>
          <w:b/>
        </w:rPr>
        <w:t xml:space="preserve"> </w:t>
      </w:r>
      <w:r w:rsidRPr="0017531C">
        <w:rPr>
          <w:rFonts w:cstheme="minorHAnsi"/>
          <w:b/>
        </w:rPr>
        <w:t xml:space="preserve">instructor-assisted TBL classes in the following skill areas, to what extent do </w:t>
      </w:r>
      <w:r w:rsidR="00B713A8" w:rsidRPr="0017531C">
        <w:rPr>
          <w:rFonts w:cstheme="minorHAnsi"/>
          <w:b/>
        </w:rPr>
        <w:t xml:space="preserve">the programs </w:t>
      </w:r>
      <w:r w:rsidRPr="0017531C">
        <w:rPr>
          <w:rFonts w:cstheme="minorHAnsi"/>
          <w:b/>
        </w:rPr>
        <w:t>use game-</w:t>
      </w:r>
      <w:r w:rsidR="00957B55" w:rsidRPr="0017531C">
        <w:rPr>
          <w:rFonts w:cstheme="minorHAnsi"/>
          <w:b/>
        </w:rPr>
        <w:t xml:space="preserve">like elements </w:t>
      </w:r>
      <w:r w:rsidR="00B713A8" w:rsidRPr="0017531C">
        <w:rPr>
          <w:rFonts w:cstheme="minorHAnsi"/>
          <w:b/>
        </w:rPr>
        <w:t xml:space="preserve">(“gamification”) </w:t>
      </w:r>
      <w:r w:rsidRPr="0017531C">
        <w:rPr>
          <w:rFonts w:cstheme="minorHAnsi"/>
          <w:b/>
        </w:rPr>
        <w:t>or simulation</w:t>
      </w:r>
      <w:r w:rsidR="009F2EF2" w:rsidRPr="0017531C">
        <w:rPr>
          <w:rFonts w:cstheme="minorHAnsi"/>
          <w:b/>
        </w:rPr>
        <w:t>s</w:t>
      </w:r>
      <w:r w:rsidRPr="0017531C">
        <w:rPr>
          <w:rFonts w:cstheme="minorHAnsi"/>
          <w:b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6"/>
        <w:gridCol w:w="1786"/>
        <w:gridCol w:w="1786"/>
        <w:gridCol w:w="1786"/>
        <w:gridCol w:w="1786"/>
      </w:tblGrid>
      <w:tr w:rsidR="001423B9" w:rsidRPr="00F94E2D" w:rsidTr="001423B9">
        <w:tc>
          <w:tcPr>
            <w:tcW w:w="1846" w:type="dxa"/>
          </w:tcPr>
          <w:p w:rsidR="001423B9" w:rsidRPr="00F94E2D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1423B9" w:rsidRPr="00F94E2D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F94E2D">
              <w:rPr>
                <w:rFonts w:cstheme="minorHAnsi"/>
                <w:b/>
              </w:rPr>
              <w:t>No use</w:t>
            </w:r>
          </w:p>
        </w:tc>
        <w:tc>
          <w:tcPr>
            <w:tcW w:w="1786" w:type="dxa"/>
          </w:tcPr>
          <w:p w:rsidR="001423B9" w:rsidRPr="00F94E2D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F94E2D">
              <w:rPr>
                <w:rFonts w:cstheme="minorHAnsi"/>
                <w:b/>
              </w:rPr>
              <w:t>Limited use</w:t>
            </w:r>
          </w:p>
        </w:tc>
        <w:tc>
          <w:tcPr>
            <w:tcW w:w="1786" w:type="dxa"/>
          </w:tcPr>
          <w:p w:rsidR="001423B9" w:rsidRPr="00F94E2D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F94E2D">
              <w:rPr>
                <w:rFonts w:cstheme="minorHAnsi"/>
                <w:b/>
              </w:rPr>
              <w:t>Moderate use</w:t>
            </w:r>
          </w:p>
        </w:tc>
        <w:tc>
          <w:tcPr>
            <w:tcW w:w="1786" w:type="dxa"/>
          </w:tcPr>
          <w:p w:rsidR="001423B9" w:rsidRPr="00F94E2D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F94E2D">
              <w:rPr>
                <w:rFonts w:cstheme="minorHAnsi"/>
                <w:b/>
              </w:rPr>
              <w:t>Significant use</w:t>
            </w:r>
          </w:p>
        </w:tc>
      </w:tr>
      <w:tr w:rsidR="001423B9" w:rsidTr="001423B9">
        <w:tc>
          <w:tcPr>
            <w:tcW w:w="184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CA48D2">
              <w:rPr>
                <w:rFonts w:cstheme="minorHAnsi"/>
              </w:rPr>
              <w:t>Employability or “soft” skills</w:t>
            </w: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423B9" w:rsidTr="001423B9">
        <w:tc>
          <w:tcPr>
            <w:tcW w:w="184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</w:t>
            </w:r>
            <w:r w:rsidR="00316064">
              <w:rPr>
                <w:rFonts w:cstheme="minorHAnsi"/>
              </w:rPr>
              <w:t xml:space="preserve"> below the 9</w:t>
            </w:r>
            <w:r w:rsidR="00316064" w:rsidRPr="00B5045A">
              <w:rPr>
                <w:rFonts w:cstheme="minorHAnsi"/>
                <w:vertAlign w:val="superscript"/>
              </w:rPr>
              <w:t>th</w:t>
            </w:r>
            <w:r w:rsidR="00316064">
              <w:rPr>
                <w:rFonts w:cstheme="minorHAnsi"/>
              </w:rPr>
              <w:t xml:space="preserve"> grade level</w:t>
            </w: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423B9" w:rsidTr="001423B9">
        <w:tc>
          <w:tcPr>
            <w:tcW w:w="184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423B9" w:rsidTr="001423B9">
        <w:tc>
          <w:tcPr>
            <w:tcW w:w="1846" w:type="dxa"/>
          </w:tcPr>
          <w:p w:rsidR="001423B9" w:rsidRDefault="00316064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86" w:type="dxa"/>
          </w:tcPr>
          <w:p w:rsidR="001423B9" w:rsidRDefault="001423B9" w:rsidP="001423B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1423B9" w:rsidRPr="001423B9" w:rsidRDefault="001423B9" w:rsidP="00B5045A">
      <w:pPr>
        <w:pStyle w:val="ListParagraph"/>
        <w:spacing w:after="0" w:line="276" w:lineRule="auto"/>
        <w:ind w:left="360"/>
        <w:rPr>
          <w:rFonts w:cstheme="minorHAnsi"/>
        </w:rPr>
      </w:pPr>
    </w:p>
    <w:p w:rsidR="00B36EE9" w:rsidRPr="00B36EE9" w:rsidRDefault="00B36EE9" w:rsidP="00B619FC">
      <w:pPr>
        <w:pStyle w:val="ListParagraph"/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38B" w:rsidRDefault="00BB238B" w:rsidP="00BB238B">
      <w:pPr>
        <w:spacing w:after="0" w:line="276" w:lineRule="auto"/>
        <w:rPr>
          <w:rFonts w:cstheme="minorHAnsi"/>
          <w:b/>
          <w:i/>
        </w:rPr>
      </w:pPr>
    </w:p>
    <w:p w:rsidR="000F1F21" w:rsidRDefault="000F1F2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B238B" w:rsidRDefault="00BB238B" w:rsidP="00BB238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For</w:t>
      </w:r>
      <w:r w:rsidR="009F79FC">
        <w:rPr>
          <w:rFonts w:cstheme="minorHAnsi"/>
          <w:b/>
        </w:rPr>
        <w:t xml:space="preserve"> staff/</w:t>
      </w:r>
      <w:r>
        <w:rPr>
          <w:rFonts w:cstheme="minorHAnsi"/>
          <w:b/>
        </w:rPr>
        <w:t xml:space="preserve"> </w:t>
      </w:r>
      <w:r w:rsidR="00F01BC7">
        <w:rPr>
          <w:rFonts w:cstheme="minorHAnsi"/>
          <w:b/>
        </w:rPr>
        <w:t>instructor-assisted TBL</w:t>
      </w:r>
      <w:r>
        <w:rPr>
          <w:rFonts w:cstheme="minorHAnsi"/>
          <w:b/>
        </w:rPr>
        <w:t>, please indicate in which</w:t>
      </w:r>
      <w:r w:rsidR="00957B55">
        <w:rPr>
          <w:rFonts w:cstheme="minorHAnsi"/>
          <w:b/>
        </w:rPr>
        <w:t xml:space="preserve"> setting</w:t>
      </w:r>
      <w:r w:rsidR="00F94E2D">
        <w:rPr>
          <w:rFonts w:cstheme="minorHAnsi"/>
          <w:b/>
        </w:rPr>
        <w:t>s</w:t>
      </w:r>
      <w:r w:rsidR="00957B55">
        <w:rPr>
          <w:rFonts w:cstheme="minorHAnsi"/>
          <w:b/>
        </w:rPr>
        <w:t xml:space="preserve"> </w:t>
      </w:r>
      <w:r w:rsidR="00F01BC7">
        <w:rPr>
          <w:rFonts w:cstheme="minorHAnsi"/>
          <w:b/>
        </w:rPr>
        <w:t>it is offered</w:t>
      </w:r>
      <w:r w:rsidR="0075075F">
        <w:rPr>
          <w:rFonts w:cstheme="minorHAnsi"/>
          <w:b/>
        </w:rPr>
        <w:t>,</w:t>
      </w:r>
      <w:r w:rsidR="00F01BC7">
        <w:rPr>
          <w:rFonts w:cstheme="minorHAnsi"/>
          <w:b/>
        </w:rPr>
        <w:t xml:space="preserve"> for each skill area</w:t>
      </w:r>
      <w:r>
        <w:rPr>
          <w:rFonts w:cstheme="minorHAnsi"/>
          <w:b/>
        </w:rPr>
        <w:t xml:space="preserve">. Check all that apply. </w:t>
      </w:r>
    </w:p>
    <w:p w:rsidR="00BB238B" w:rsidRDefault="00BB238B" w:rsidP="00BB238B">
      <w:pPr>
        <w:pStyle w:val="ListParagraph"/>
        <w:spacing w:after="0" w:line="276" w:lineRule="auto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81"/>
        <w:gridCol w:w="2022"/>
        <w:gridCol w:w="1208"/>
        <w:gridCol w:w="1308"/>
        <w:gridCol w:w="1228"/>
      </w:tblGrid>
      <w:tr w:rsidR="0017531C" w:rsidTr="0017531C">
        <w:tc>
          <w:tcPr>
            <w:tcW w:w="1781" w:type="dxa"/>
            <w:vAlign w:val="bottom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022" w:type="dxa"/>
            <w:vAlign w:val="bottom"/>
          </w:tcPr>
          <w:p w:rsidR="0017531C" w:rsidRPr="00BB238B" w:rsidRDefault="0017531C" w:rsidP="009F79FC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One-on-one Assistance</w:t>
            </w:r>
          </w:p>
        </w:tc>
        <w:tc>
          <w:tcPr>
            <w:tcW w:w="1208" w:type="dxa"/>
            <w:vAlign w:val="bottom"/>
          </w:tcPr>
          <w:p w:rsidR="0017531C" w:rsidRPr="00BB238B" w:rsidRDefault="0017531C" w:rsidP="007C2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Short Workshop (e.g., one or two times)</w:t>
            </w:r>
          </w:p>
        </w:tc>
        <w:tc>
          <w:tcPr>
            <w:tcW w:w="1308" w:type="dxa"/>
            <w:vAlign w:val="bottom"/>
          </w:tcPr>
          <w:p w:rsidR="0017531C" w:rsidRPr="00BB238B" w:rsidRDefault="0017531C" w:rsidP="002658F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Longer Course  </w:t>
            </w:r>
            <w:r w:rsidR="002658FE">
              <w:rPr>
                <w:rFonts w:cstheme="minorHAnsi"/>
              </w:rPr>
              <w:t>(M</w:t>
            </w:r>
            <w:r>
              <w:rPr>
                <w:rFonts w:cstheme="minorHAnsi"/>
              </w:rPr>
              <w:t>ultiple  sessions)</w:t>
            </w:r>
          </w:p>
        </w:tc>
        <w:tc>
          <w:tcPr>
            <w:tcW w:w="1228" w:type="dxa"/>
          </w:tcPr>
          <w:p w:rsidR="0017531C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17531C" w:rsidTr="0017531C">
        <w:tc>
          <w:tcPr>
            <w:tcW w:w="1781" w:type="dxa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2022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28" w:type="dxa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7531C" w:rsidTr="0017531C">
        <w:tc>
          <w:tcPr>
            <w:tcW w:w="1781" w:type="dxa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72208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2022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28" w:type="dxa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7531C" w:rsidTr="0017531C">
        <w:tc>
          <w:tcPr>
            <w:tcW w:w="1781" w:type="dxa"/>
          </w:tcPr>
          <w:p w:rsidR="0017531C" w:rsidRDefault="0017531C" w:rsidP="00BB238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2022" w:type="dxa"/>
            <w:vAlign w:val="center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08" w:type="dxa"/>
            <w:vAlign w:val="center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08" w:type="dxa"/>
            <w:vAlign w:val="center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28" w:type="dxa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7531C" w:rsidTr="0017531C">
        <w:tc>
          <w:tcPr>
            <w:tcW w:w="1781" w:type="dxa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2022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08" w:type="dxa"/>
            <w:vAlign w:val="center"/>
          </w:tcPr>
          <w:p w:rsidR="0017531C" w:rsidRPr="00BB238B" w:rsidRDefault="0017531C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228" w:type="dxa"/>
          </w:tcPr>
          <w:p w:rsidR="0017531C" w:rsidRPr="00BB238B" w:rsidRDefault="002658FE" w:rsidP="00BB238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BB238B" w:rsidRDefault="00BB238B" w:rsidP="00BB238B">
      <w:pPr>
        <w:pStyle w:val="ListParagraph"/>
        <w:spacing w:after="0" w:line="276" w:lineRule="auto"/>
        <w:rPr>
          <w:rFonts w:cstheme="minorHAnsi"/>
          <w:b/>
        </w:rPr>
      </w:pPr>
    </w:p>
    <w:p w:rsidR="00B619FC" w:rsidRDefault="00B619FC" w:rsidP="00BB238B">
      <w:pPr>
        <w:spacing w:after="0" w:line="276" w:lineRule="auto"/>
        <w:rPr>
          <w:rFonts w:cstheme="minorHAnsi"/>
          <w:b/>
        </w:rPr>
      </w:pPr>
    </w:p>
    <w:p w:rsidR="007C2EED" w:rsidRDefault="007C2EE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B238B" w:rsidRDefault="00067759" w:rsidP="00BB238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SECTION XX: </w:t>
      </w:r>
      <w:r w:rsidR="001423B9">
        <w:rPr>
          <w:rFonts w:cstheme="minorHAnsi"/>
          <w:b/>
        </w:rPr>
        <w:t>ASSISTIVE TECHNOLOGY</w:t>
      </w:r>
    </w:p>
    <w:p w:rsidR="00067759" w:rsidRDefault="00067759" w:rsidP="00067759">
      <w:pPr>
        <w:spacing w:after="0" w:line="276" w:lineRule="auto"/>
        <w:rPr>
          <w:rFonts w:cstheme="minorHAnsi"/>
          <w:b/>
        </w:rPr>
      </w:pPr>
    </w:p>
    <w:p w:rsidR="004441D6" w:rsidRDefault="00067759" w:rsidP="004441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Which of the following assistive technology tools are available</w:t>
      </w:r>
      <w:r w:rsidR="00B927A8">
        <w:rPr>
          <w:rFonts w:cstheme="minorHAnsi"/>
          <w:b/>
        </w:rPr>
        <w:t xml:space="preserve"> for instructor-assisted TBL</w:t>
      </w:r>
      <w:r>
        <w:rPr>
          <w:rFonts w:cstheme="minorHAnsi"/>
          <w:b/>
        </w:rPr>
        <w:t>? Check all that apply.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Screen reading technology for mobile devise (e.g., iPhone’s Voiceover or Android’s TalkBack)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Screen reading technology for desktop or la</w:t>
      </w:r>
      <w:r w:rsidR="00273517">
        <w:rPr>
          <w:rFonts w:cstheme="minorHAnsi"/>
        </w:rPr>
        <w:t>p</w:t>
      </w:r>
      <w:r w:rsidRPr="004441D6">
        <w:rPr>
          <w:rFonts w:cstheme="minorHAnsi"/>
        </w:rPr>
        <w:t xml:space="preserve">top (e.g. WindowEyes screen reader) 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Closed captions</w:t>
      </w:r>
      <w:r w:rsidR="00FD7377">
        <w:rPr>
          <w:rFonts w:cstheme="minorHAnsi"/>
        </w:rPr>
        <w:t xml:space="preserve">(e.g., </w:t>
      </w:r>
      <w:r w:rsidRPr="004441D6">
        <w:rPr>
          <w:rFonts w:cstheme="minorHAnsi"/>
        </w:rPr>
        <w:t xml:space="preserve">  </w:t>
      </w:r>
      <w:r w:rsidR="00FD7377">
        <w:rPr>
          <w:rFonts w:cstheme="minorHAnsi"/>
        </w:rPr>
        <w:t xml:space="preserve">webinars, </w:t>
      </w:r>
      <w:r w:rsidRPr="004441D6">
        <w:rPr>
          <w:rFonts w:cstheme="minorHAnsi"/>
        </w:rPr>
        <w:t>online videos</w:t>
      </w:r>
      <w:r w:rsidR="00FD7377">
        <w:rPr>
          <w:rFonts w:cstheme="minorHAnsi"/>
        </w:rPr>
        <w:t>)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Screen</w:t>
      </w:r>
      <w:r w:rsidR="00FD7377">
        <w:rPr>
          <w:rFonts w:cstheme="minorHAnsi"/>
        </w:rPr>
        <w:t>/text</w:t>
      </w:r>
      <w:r w:rsidRPr="004441D6">
        <w:rPr>
          <w:rFonts w:cstheme="minorHAnsi"/>
        </w:rPr>
        <w:t xml:space="preserve"> enlargement capability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Ubiduo devices</w:t>
      </w:r>
      <w:r w:rsidR="00FD7377">
        <w:rPr>
          <w:rFonts w:cstheme="minorHAnsi"/>
        </w:rPr>
        <w:t xml:space="preserve"> (two-way speech generating software)</w:t>
      </w:r>
    </w:p>
    <w:p w:rsidR="004441D6" w:rsidRPr="004441D6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Word prediction software</w:t>
      </w:r>
    </w:p>
    <w:p w:rsidR="00067759" w:rsidRPr="00BF2FB1" w:rsidRDefault="00067759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 w:rsidRPr="004441D6">
        <w:rPr>
          <w:rFonts w:cstheme="minorHAnsi"/>
        </w:rPr>
        <w:t>Other (please specify): __________</w:t>
      </w:r>
    </w:p>
    <w:p w:rsidR="00BF2FB1" w:rsidRPr="004441D6" w:rsidRDefault="00BF2FB1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Not applicable</w:t>
      </w:r>
    </w:p>
    <w:p w:rsidR="004441D6" w:rsidRDefault="004441D6" w:rsidP="00067759">
      <w:pPr>
        <w:spacing w:after="0" w:line="276" w:lineRule="auto"/>
        <w:ind w:left="720"/>
        <w:rPr>
          <w:rFonts w:cstheme="minorHAnsi"/>
        </w:rPr>
      </w:pPr>
    </w:p>
    <w:p w:rsidR="004441D6" w:rsidRDefault="004441D6">
      <w:pPr>
        <w:rPr>
          <w:rFonts w:cstheme="minorHAnsi"/>
        </w:rPr>
      </w:pPr>
      <w:r>
        <w:rPr>
          <w:rFonts w:cstheme="minorHAnsi"/>
        </w:rPr>
        <w:br w:type="page"/>
      </w:r>
    </w:p>
    <w:p w:rsidR="00B619FC" w:rsidRDefault="00B619FC" w:rsidP="004441D6">
      <w:pPr>
        <w:spacing w:after="0" w:line="276" w:lineRule="auto"/>
        <w:rPr>
          <w:rFonts w:cstheme="minorHAnsi"/>
          <w:b/>
        </w:rPr>
      </w:pP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SECTION XX: SUPPORTS FOR </w:t>
      </w:r>
      <w:r w:rsidR="00F94E2D">
        <w:rPr>
          <w:rFonts w:cstheme="minorHAnsi"/>
          <w:b/>
        </w:rPr>
        <w:t>STAFF/</w:t>
      </w:r>
      <w:r w:rsidR="00B927A8">
        <w:rPr>
          <w:rFonts w:cstheme="minorHAnsi"/>
          <w:b/>
        </w:rPr>
        <w:t xml:space="preserve">INSTRUCTOR-ASSISTED </w:t>
      </w:r>
      <w:r>
        <w:rPr>
          <w:rFonts w:cstheme="minorHAnsi"/>
          <w:b/>
        </w:rPr>
        <w:t xml:space="preserve">TBL </w:t>
      </w: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</w:p>
    <w:p w:rsidR="004441D6" w:rsidRDefault="004441D6" w:rsidP="004441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How do you assess participants’ </w:t>
      </w:r>
      <w:r w:rsidR="00F01BC7">
        <w:rPr>
          <w:rFonts w:cstheme="minorHAnsi"/>
          <w:b/>
        </w:rPr>
        <w:t xml:space="preserve">basic computer skills and </w:t>
      </w:r>
      <w:r>
        <w:rPr>
          <w:rFonts w:cstheme="minorHAnsi"/>
          <w:b/>
        </w:rPr>
        <w:t xml:space="preserve">ability to successfully use </w:t>
      </w:r>
      <w:r w:rsidR="00F01BC7">
        <w:rPr>
          <w:rFonts w:cstheme="minorHAnsi"/>
          <w:b/>
        </w:rPr>
        <w:t>technology</w:t>
      </w:r>
      <w:r>
        <w:rPr>
          <w:rFonts w:cstheme="minorHAnsi"/>
          <w:b/>
        </w:rPr>
        <w:t>? Check all that apply.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Formal technological literacy assessment</w:t>
      </w:r>
      <w:r w:rsidR="00FD7377">
        <w:rPr>
          <w:rFonts w:cstheme="minorHAnsi"/>
        </w:rPr>
        <w:t xml:space="preserve"> </w:t>
      </w:r>
      <w:r w:rsidR="00136D43">
        <w:rPr>
          <w:rFonts w:cstheme="minorHAnsi"/>
        </w:rPr>
        <w:t xml:space="preserve">  Name of </w:t>
      </w:r>
      <w:r w:rsidR="00FD7377">
        <w:rPr>
          <w:rFonts w:cstheme="minorHAnsi"/>
        </w:rPr>
        <w:t xml:space="preserve">assessment </w:t>
      </w:r>
      <w:r w:rsidR="00136D43">
        <w:rPr>
          <w:rFonts w:cstheme="minorHAnsi"/>
        </w:rPr>
        <w:t xml:space="preserve">_______ 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Informal assessment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Staff recommendation</w:t>
      </w:r>
    </w:p>
    <w:p w:rsidR="004441D6" w:rsidRPr="00BF2FB1" w:rsidRDefault="00F01BC7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Customer self-assessment</w:t>
      </w:r>
      <w:r w:rsidR="004441D6">
        <w:rPr>
          <w:rFonts w:cstheme="minorHAnsi"/>
        </w:rPr>
        <w:t xml:space="preserve"> </w:t>
      </w:r>
    </w:p>
    <w:p w:rsidR="00F01BC7" w:rsidRPr="00C94B32" w:rsidRDefault="00BF2FB1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(please specify): _________</w:t>
      </w:r>
    </w:p>
    <w:p w:rsidR="00BF2FB1" w:rsidRPr="004441D6" w:rsidRDefault="00F01BC7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Don’t formally assess these skills</w:t>
      </w: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</w:p>
    <w:p w:rsidR="004441D6" w:rsidRDefault="004441D6" w:rsidP="004441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Which of the following </w:t>
      </w:r>
      <w:r w:rsidR="00205A17">
        <w:rPr>
          <w:rFonts w:cstheme="minorHAnsi"/>
          <w:b/>
        </w:rPr>
        <w:t xml:space="preserve">professional development opportunities are available to staff to support them in their delivery of TBL? </w:t>
      </w:r>
      <w:r>
        <w:rPr>
          <w:rFonts w:cstheme="minorHAnsi"/>
          <w:b/>
        </w:rPr>
        <w:t xml:space="preserve">Check all that apply. </w:t>
      </w:r>
    </w:p>
    <w:p w:rsidR="004441D6" w:rsidRPr="004441D6" w:rsidRDefault="00205A17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Training (</w:t>
      </w:r>
      <w:r w:rsidR="00F40D26">
        <w:rPr>
          <w:rFonts w:cstheme="minorHAnsi"/>
        </w:rPr>
        <w:t xml:space="preserve">e.g., </w:t>
      </w:r>
      <w:r>
        <w:rPr>
          <w:rFonts w:cstheme="minorHAnsi"/>
        </w:rPr>
        <w:t>conferences, webinars, online courses)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Ongoing mentoring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In-person demonstration of TBL</w:t>
      </w:r>
    </w:p>
    <w:p w:rsidR="004441D6" w:rsidRPr="004441D6" w:rsidRDefault="00205A17" w:rsidP="00FE34F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Peer learning</w:t>
      </w:r>
      <w:r w:rsidR="00D21F52">
        <w:rPr>
          <w:rFonts w:cstheme="minorHAnsi"/>
        </w:rPr>
        <w:t xml:space="preserve"> 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(please specify): __________</w:t>
      </w:r>
    </w:p>
    <w:p w:rsidR="004441D6" w:rsidRPr="00D95045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Not applicable </w:t>
      </w:r>
    </w:p>
    <w:p w:rsidR="00D95045" w:rsidRDefault="00D95045" w:rsidP="00D95045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p w:rsidR="0059609D" w:rsidRPr="00A572B1" w:rsidRDefault="0059609D" w:rsidP="0059609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9609D">
        <w:rPr>
          <w:rFonts w:cstheme="minorHAnsi"/>
          <w:b/>
        </w:rPr>
        <w:t xml:space="preserve">SkillsCommons is an online repository of curricula, course materials, training guides, and other workforce training materials. </w:t>
      </w:r>
      <w:r w:rsidRPr="0017531C">
        <w:rPr>
          <w:b/>
        </w:rPr>
        <w:t xml:space="preserve">Please indicate below if </w:t>
      </w:r>
      <w:r>
        <w:rPr>
          <w:b/>
        </w:rPr>
        <w:t xml:space="preserve">staff have used materials from SkillsCommons to develop TBL </w:t>
      </w:r>
      <w:r w:rsidRPr="0017531C">
        <w:rPr>
          <w:b/>
        </w:rPr>
        <w:t xml:space="preserve">for the following skill areas.  </w:t>
      </w:r>
    </w:p>
    <w:p w:rsidR="0059609D" w:rsidRPr="0059609D" w:rsidRDefault="0059609D" w:rsidP="0059609D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1620"/>
      </w:tblGrid>
      <w:tr w:rsidR="0059609D" w:rsidRPr="00BB238B" w:rsidTr="000000DA">
        <w:tc>
          <w:tcPr>
            <w:tcW w:w="2790" w:type="dxa"/>
            <w:vAlign w:val="bottom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bottom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620" w:type="dxa"/>
            <w:vAlign w:val="bottom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59609D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59609D" w:rsidRPr="00BB238B" w:rsidTr="000000DA">
        <w:tc>
          <w:tcPr>
            <w:tcW w:w="2790" w:type="dxa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9609D" w:rsidRPr="00BB238B" w:rsidTr="000000DA">
        <w:tc>
          <w:tcPr>
            <w:tcW w:w="2790" w:type="dxa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B31BE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9609D" w:rsidRPr="00BB238B" w:rsidTr="000000DA">
        <w:tc>
          <w:tcPr>
            <w:tcW w:w="2790" w:type="dxa"/>
          </w:tcPr>
          <w:p w:rsidR="0059609D" w:rsidRDefault="0059609D" w:rsidP="000000D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9609D" w:rsidRPr="00BB238B" w:rsidTr="000000DA">
        <w:tc>
          <w:tcPr>
            <w:tcW w:w="2790" w:type="dxa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Technological literacy/basic computer skills </w:t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620" w:type="dxa"/>
            <w:vAlign w:val="center"/>
          </w:tcPr>
          <w:p w:rsidR="0059609D" w:rsidRPr="00BB238B" w:rsidRDefault="0059609D" w:rsidP="000000D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766936" w:rsidRPr="004441D6" w:rsidRDefault="00766936" w:rsidP="00766936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</w:p>
    <w:p w:rsidR="004441D6" w:rsidRDefault="00205A17" w:rsidP="004441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A key to successful use of TBL is ensuring that IT systems function properly. </w:t>
      </w:r>
      <w:r w:rsidR="004441D6">
        <w:rPr>
          <w:rFonts w:cstheme="minorHAnsi"/>
          <w:b/>
        </w:rPr>
        <w:t xml:space="preserve">Who provides technology </w:t>
      </w:r>
      <w:r w:rsidR="0075075F">
        <w:rPr>
          <w:rFonts w:cstheme="minorHAnsi"/>
          <w:b/>
        </w:rPr>
        <w:t xml:space="preserve">system </w:t>
      </w:r>
      <w:r w:rsidR="004441D6">
        <w:rPr>
          <w:rFonts w:cstheme="minorHAnsi"/>
          <w:b/>
        </w:rPr>
        <w:t xml:space="preserve">support to participants and staff using TBL? </w:t>
      </w:r>
      <w:r w:rsidR="00136D43">
        <w:rPr>
          <w:rFonts w:cstheme="minorHAnsi"/>
          <w:b/>
        </w:rPr>
        <w:t xml:space="preserve"> </w:t>
      </w:r>
      <w:r w:rsidR="004441D6">
        <w:rPr>
          <w:rFonts w:cstheme="minorHAnsi"/>
          <w:b/>
        </w:rPr>
        <w:t xml:space="preserve">Check all that apply. 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IT support staff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AJC staff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Individual instructors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External contractor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Partners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(please specify): __________</w:t>
      </w:r>
    </w:p>
    <w:p w:rsidR="004441D6" w:rsidRPr="004441D6" w:rsidRDefault="004441D6" w:rsidP="004441D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Not applicable </w:t>
      </w:r>
    </w:p>
    <w:p w:rsidR="004441D6" w:rsidRDefault="004441D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619FC" w:rsidRDefault="00B619FC" w:rsidP="004441D6">
      <w:pPr>
        <w:spacing w:after="0" w:line="276" w:lineRule="auto"/>
        <w:rPr>
          <w:rFonts w:cstheme="minorHAnsi"/>
          <w:b/>
        </w:rPr>
      </w:pPr>
    </w:p>
    <w:p w:rsidR="00B619FC" w:rsidRDefault="00B619FC" w:rsidP="004441D6">
      <w:pPr>
        <w:spacing w:after="0" w:line="276" w:lineRule="auto"/>
        <w:rPr>
          <w:rFonts w:cstheme="minorHAnsi"/>
          <w:b/>
        </w:rPr>
      </w:pP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SECTION XX: SATISFACTION AND PERCEIVED EFFECTIVENESS</w:t>
      </w:r>
      <w:r w:rsidR="00205A17">
        <w:rPr>
          <w:rFonts w:cstheme="minorHAnsi"/>
          <w:b/>
        </w:rPr>
        <w:t xml:space="preserve"> OF </w:t>
      </w:r>
      <w:r w:rsidR="00FE34F6">
        <w:rPr>
          <w:rFonts w:cstheme="minorHAnsi"/>
          <w:b/>
        </w:rPr>
        <w:t>STAFF</w:t>
      </w:r>
      <w:r w:rsidR="00F94E2D">
        <w:rPr>
          <w:rFonts w:cstheme="minorHAnsi"/>
          <w:b/>
        </w:rPr>
        <w:t>/</w:t>
      </w:r>
      <w:r w:rsidR="00205A17">
        <w:rPr>
          <w:rFonts w:cstheme="minorHAnsi"/>
          <w:b/>
        </w:rPr>
        <w:t xml:space="preserve">INSTRUCTOR-ASSISTED </w:t>
      </w:r>
      <w:r w:rsidR="00D2381E">
        <w:rPr>
          <w:rFonts w:cstheme="minorHAnsi"/>
          <w:b/>
        </w:rPr>
        <w:t>TBL</w:t>
      </w: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</w:p>
    <w:p w:rsidR="004441D6" w:rsidRDefault="004441D6" w:rsidP="004441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rate the perceived effectiveness of </w:t>
      </w:r>
      <w:r w:rsidR="00136D43">
        <w:rPr>
          <w:rFonts w:cstheme="minorHAnsi"/>
          <w:b/>
        </w:rPr>
        <w:t>staff</w:t>
      </w:r>
      <w:r w:rsidR="00A93F94">
        <w:rPr>
          <w:rFonts w:cstheme="minorHAnsi"/>
          <w:b/>
        </w:rPr>
        <w:t>/</w:t>
      </w:r>
      <w:r w:rsidR="00136D43">
        <w:rPr>
          <w:rFonts w:cstheme="minorHAnsi"/>
          <w:b/>
        </w:rPr>
        <w:t xml:space="preserve"> </w:t>
      </w:r>
      <w:r w:rsidR="00205A17">
        <w:rPr>
          <w:rFonts w:cstheme="minorHAnsi"/>
          <w:b/>
        </w:rPr>
        <w:t xml:space="preserve">instructor-assisted </w:t>
      </w:r>
      <w:r>
        <w:rPr>
          <w:rFonts w:cstheme="minorHAnsi"/>
          <w:b/>
        </w:rPr>
        <w:t>TBL</w:t>
      </w:r>
      <w:r w:rsidR="007F0888">
        <w:rPr>
          <w:rFonts w:cstheme="minorHAnsi"/>
          <w:b/>
        </w:rPr>
        <w:t xml:space="preserve"> </w:t>
      </w:r>
      <w:r w:rsidR="00F01BC7">
        <w:rPr>
          <w:rFonts w:cstheme="minorHAnsi"/>
          <w:b/>
        </w:rPr>
        <w:t xml:space="preserve">instruction </w:t>
      </w:r>
      <w:r w:rsidR="007F0888">
        <w:rPr>
          <w:rFonts w:cstheme="minorHAnsi"/>
          <w:b/>
        </w:rPr>
        <w:t xml:space="preserve">as compared to </w:t>
      </w:r>
      <w:r w:rsidR="00F01BC7">
        <w:rPr>
          <w:rFonts w:cstheme="minorHAnsi"/>
          <w:b/>
        </w:rPr>
        <w:t>non-</w:t>
      </w:r>
      <w:r>
        <w:rPr>
          <w:rFonts w:cstheme="minorHAnsi"/>
          <w:b/>
        </w:rPr>
        <w:t xml:space="preserve">TBL approaches. </w:t>
      </w:r>
    </w:p>
    <w:p w:rsidR="00A93F94" w:rsidRDefault="00A93F94" w:rsidP="00A93F94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330"/>
        <w:gridCol w:w="1327"/>
        <w:gridCol w:w="1328"/>
        <w:gridCol w:w="1327"/>
        <w:gridCol w:w="1328"/>
      </w:tblGrid>
      <w:tr w:rsidR="00A93F94" w:rsidTr="00D95045">
        <w:tc>
          <w:tcPr>
            <w:tcW w:w="3330" w:type="dxa"/>
          </w:tcPr>
          <w:p w:rsidR="00A93F94" w:rsidRPr="00504E77" w:rsidRDefault="00A93F94" w:rsidP="00D950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27" w:type="dxa"/>
            <w:vAlign w:val="bottom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</w:rPr>
            </w:pPr>
            <w:r w:rsidRPr="00504E77">
              <w:rPr>
                <w:rFonts w:cstheme="minorHAnsi"/>
              </w:rPr>
              <w:t>More effective</w:t>
            </w:r>
          </w:p>
        </w:tc>
        <w:tc>
          <w:tcPr>
            <w:tcW w:w="1328" w:type="dxa"/>
            <w:vAlign w:val="bottom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same</w:t>
            </w:r>
          </w:p>
        </w:tc>
        <w:tc>
          <w:tcPr>
            <w:tcW w:w="1327" w:type="dxa"/>
            <w:vAlign w:val="bottom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Less effective</w:t>
            </w:r>
          </w:p>
        </w:tc>
        <w:tc>
          <w:tcPr>
            <w:tcW w:w="1328" w:type="dxa"/>
            <w:vAlign w:val="bottom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A93F94" w:rsidTr="00D95045">
        <w:tc>
          <w:tcPr>
            <w:tcW w:w="3330" w:type="dxa"/>
          </w:tcPr>
          <w:p w:rsidR="00A93F94" w:rsidRPr="00504E77" w:rsidRDefault="00A93F94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Employability “soft” skills</w:t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A93F94" w:rsidTr="00D95045">
        <w:tc>
          <w:tcPr>
            <w:tcW w:w="3330" w:type="dxa"/>
          </w:tcPr>
          <w:p w:rsidR="00A93F94" w:rsidRPr="00504E77" w:rsidRDefault="00A93F94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Basic reading and math below the 9</w:t>
            </w:r>
            <w:r w:rsidRPr="00BA79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A93F94" w:rsidTr="00D95045">
        <w:tc>
          <w:tcPr>
            <w:tcW w:w="3330" w:type="dxa"/>
          </w:tcPr>
          <w:p w:rsidR="00A93F94" w:rsidRPr="00504E77" w:rsidRDefault="00A93F94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1327" w:type="dxa"/>
            <w:vAlign w:val="center"/>
          </w:tcPr>
          <w:p w:rsidR="00A93F94" w:rsidRPr="00504E77" w:rsidRDefault="0075075F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75075F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7" w:type="dxa"/>
            <w:vAlign w:val="center"/>
          </w:tcPr>
          <w:p w:rsidR="00A93F94" w:rsidRPr="00504E77" w:rsidRDefault="0075075F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75075F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A93F94" w:rsidTr="00D95045">
        <w:tc>
          <w:tcPr>
            <w:tcW w:w="3330" w:type="dxa"/>
          </w:tcPr>
          <w:p w:rsidR="00A93F94" w:rsidRDefault="00A93F94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7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28" w:type="dxa"/>
            <w:vAlign w:val="center"/>
          </w:tcPr>
          <w:p w:rsidR="00A93F94" w:rsidRPr="00504E77" w:rsidRDefault="00A93F94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A93F94" w:rsidRDefault="00A93F94" w:rsidP="00A93F94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p w:rsidR="00A93F94" w:rsidRDefault="00A93F94" w:rsidP="00A93F94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p w:rsidR="004441D6" w:rsidRDefault="004441D6" w:rsidP="004441D6">
      <w:pPr>
        <w:spacing w:after="0" w:line="276" w:lineRule="auto"/>
        <w:rPr>
          <w:rFonts w:cstheme="minorHAnsi"/>
          <w:b/>
        </w:rPr>
      </w:pPr>
    </w:p>
    <w:p w:rsidR="00504E77" w:rsidRDefault="00504E77" w:rsidP="00504E7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How do you evaluate the effectiveness of</w:t>
      </w:r>
      <w:r w:rsidR="00FE34F6">
        <w:rPr>
          <w:rFonts w:cstheme="minorHAnsi"/>
          <w:b/>
        </w:rPr>
        <w:t xml:space="preserve"> staff/</w:t>
      </w:r>
      <w:r>
        <w:rPr>
          <w:rFonts w:cstheme="minorHAnsi"/>
          <w:b/>
        </w:rPr>
        <w:t xml:space="preserve"> </w:t>
      </w:r>
      <w:r w:rsidR="00316064">
        <w:rPr>
          <w:rFonts w:cstheme="minorHAnsi"/>
          <w:b/>
        </w:rPr>
        <w:t xml:space="preserve">instructor-assisted </w:t>
      </w:r>
      <w:r>
        <w:rPr>
          <w:rFonts w:cstheme="minorHAnsi"/>
          <w:b/>
        </w:rPr>
        <w:t>TBL</w:t>
      </w:r>
      <w:r w:rsidR="00316064">
        <w:rPr>
          <w:rFonts w:cstheme="minorHAnsi"/>
          <w:b/>
        </w:rPr>
        <w:t xml:space="preserve"> for the following skill areas</w:t>
      </w:r>
      <w:r>
        <w:rPr>
          <w:rFonts w:cstheme="minorHAnsi"/>
          <w:b/>
        </w:rPr>
        <w:t>? Check all that apply.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3"/>
        <w:gridCol w:w="1391"/>
        <w:gridCol w:w="1092"/>
        <w:gridCol w:w="1103"/>
        <w:gridCol w:w="1038"/>
        <w:gridCol w:w="1072"/>
        <w:gridCol w:w="1377"/>
        <w:gridCol w:w="700"/>
      </w:tblGrid>
      <w:tr w:rsidR="00BA3803" w:rsidTr="00F71566">
        <w:tc>
          <w:tcPr>
            <w:tcW w:w="1443" w:type="dxa"/>
          </w:tcPr>
          <w:p w:rsidR="00BA3803" w:rsidRDefault="00BA3803" w:rsidP="00205A17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7547" w:type="dxa"/>
            <w:gridSpan w:val="7"/>
          </w:tcPr>
          <w:p w:rsidR="00BA3803" w:rsidRDefault="00BA3803" w:rsidP="00BA380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205A17" w:rsidTr="00BA795D">
        <w:tc>
          <w:tcPr>
            <w:tcW w:w="1443" w:type="dxa"/>
          </w:tcPr>
          <w:p w:rsidR="00205A17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:rsidR="00205A17" w:rsidRDefault="00BA795D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Measure </w:t>
            </w:r>
            <w:r w:rsidR="0059609D">
              <w:rPr>
                <w:rFonts w:cstheme="minorHAnsi"/>
              </w:rPr>
              <w:t>student</w:t>
            </w:r>
            <w:r w:rsidR="00205A17">
              <w:rPr>
                <w:rFonts w:cstheme="minorHAnsi"/>
              </w:rPr>
              <w:t xml:space="preserve"> progress</w:t>
            </w:r>
          </w:p>
          <w:p w:rsidR="0059609D" w:rsidRPr="00BA795D" w:rsidRDefault="0059609D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(Examples may include assessments, pre/post tests, graded assignments, etc.)</w:t>
            </w:r>
          </w:p>
        </w:tc>
        <w:tc>
          <w:tcPr>
            <w:tcW w:w="1118" w:type="dxa"/>
          </w:tcPr>
          <w:p w:rsidR="00205A17" w:rsidRPr="00BA795D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Customer feedback</w:t>
            </w:r>
          </w:p>
        </w:tc>
        <w:tc>
          <w:tcPr>
            <w:tcW w:w="1129" w:type="dxa"/>
          </w:tcPr>
          <w:p w:rsidR="00205A17" w:rsidRPr="00BA795D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Instructor feedback</w:t>
            </w:r>
          </w:p>
        </w:tc>
        <w:tc>
          <w:tcPr>
            <w:tcW w:w="1072" w:type="dxa"/>
          </w:tcPr>
          <w:p w:rsidR="00205A17" w:rsidRPr="00BA795D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Partner feedback</w:t>
            </w:r>
          </w:p>
        </w:tc>
        <w:tc>
          <w:tcPr>
            <w:tcW w:w="1102" w:type="dxa"/>
          </w:tcPr>
          <w:p w:rsidR="00205A17" w:rsidRPr="00BA795D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Employer feedback</w:t>
            </w:r>
          </w:p>
        </w:tc>
        <w:tc>
          <w:tcPr>
            <w:tcW w:w="1377" w:type="dxa"/>
          </w:tcPr>
          <w:p w:rsidR="00205A17" w:rsidRPr="00BA795D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 performance metrics</w:t>
            </w:r>
          </w:p>
        </w:tc>
        <w:tc>
          <w:tcPr>
            <w:tcW w:w="700" w:type="dxa"/>
          </w:tcPr>
          <w:p w:rsidR="00205A17" w:rsidRDefault="00205A17" w:rsidP="00205A1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BA795D" w:rsidTr="00DA0214">
        <w:tc>
          <w:tcPr>
            <w:tcW w:w="1443" w:type="dxa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Employability or “soft” skills</w:t>
            </w:r>
          </w:p>
        </w:tc>
        <w:tc>
          <w:tcPr>
            <w:tcW w:w="104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18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2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7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0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77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00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A795D" w:rsidTr="00DA0214">
        <w:tc>
          <w:tcPr>
            <w:tcW w:w="1443" w:type="dxa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Basic reading and math below the 9</w:t>
            </w:r>
            <w:r w:rsidRPr="00BA79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level</w:t>
            </w:r>
          </w:p>
        </w:tc>
        <w:tc>
          <w:tcPr>
            <w:tcW w:w="104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18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2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7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0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77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00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A795D" w:rsidTr="00DA0214">
        <w:tc>
          <w:tcPr>
            <w:tcW w:w="1443" w:type="dxa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Building job search skills</w:t>
            </w:r>
          </w:p>
        </w:tc>
        <w:tc>
          <w:tcPr>
            <w:tcW w:w="104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18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2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7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0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77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00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A795D" w:rsidTr="00DA0214">
        <w:tc>
          <w:tcPr>
            <w:tcW w:w="1443" w:type="dxa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Technological literacy/basic computer skills</w:t>
            </w:r>
          </w:p>
        </w:tc>
        <w:tc>
          <w:tcPr>
            <w:tcW w:w="104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18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29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7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102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77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00" w:type="dxa"/>
            <w:vAlign w:val="center"/>
          </w:tcPr>
          <w:p w:rsidR="00BA795D" w:rsidRDefault="00BA795D" w:rsidP="00BA795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205A17" w:rsidRDefault="00205A17" w:rsidP="00BA795D">
      <w:pPr>
        <w:pStyle w:val="ListParagraph"/>
        <w:spacing w:after="0" w:line="276" w:lineRule="auto"/>
        <w:ind w:left="360"/>
        <w:rPr>
          <w:rFonts w:cstheme="minorHAnsi"/>
          <w:b/>
        </w:rPr>
      </w:pPr>
    </w:p>
    <w:p w:rsidR="00B619FC" w:rsidRDefault="00B619FC" w:rsidP="00504E77">
      <w:pPr>
        <w:spacing w:after="0" w:line="276" w:lineRule="auto"/>
        <w:rPr>
          <w:rFonts w:cstheme="minorHAnsi"/>
          <w:b/>
        </w:rPr>
      </w:pPr>
    </w:p>
    <w:p w:rsidR="00504E77" w:rsidRDefault="00504E77" w:rsidP="00504E77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SECTION XX: IMPLEMENTATION BARRIERS</w:t>
      </w:r>
      <w:r w:rsidR="00F94E2D">
        <w:rPr>
          <w:rFonts w:cstheme="minorHAnsi"/>
          <w:b/>
        </w:rPr>
        <w:t xml:space="preserve"> </w:t>
      </w:r>
    </w:p>
    <w:p w:rsidR="00F01BC7" w:rsidRDefault="00F01BC7" w:rsidP="00504E77">
      <w:pPr>
        <w:spacing w:after="0" w:line="276" w:lineRule="auto"/>
        <w:rPr>
          <w:rFonts w:cstheme="minorHAnsi"/>
          <w:b/>
        </w:rPr>
      </w:pPr>
    </w:p>
    <w:p w:rsidR="00504E77" w:rsidRDefault="005E66B6" w:rsidP="00BA795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What type of internet connectivity does your center have?</w:t>
      </w:r>
      <w:r w:rsidR="00444838">
        <w:rPr>
          <w:rFonts w:cstheme="minorHAnsi"/>
          <w:b/>
        </w:rPr>
        <w:t xml:space="preserve"> Check all that apply.</w:t>
      </w:r>
    </w:p>
    <w:p w:rsidR="00444838" w:rsidRPr="00504E77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Dial-up</w:t>
      </w:r>
    </w:p>
    <w:p w:rsidR="00444838" w:rsidRDefault="00444838" w:rsidP="00BA795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Broadband</w:t>
      </w:r>
      <w:r w:rsidR="008B6477">
        <w:rPr>
          <w:rFonts w:cstheme="minorHAnsi"/>
        </w:rPr>
        <w:t>/High-speed</w:t>
      </w:r>
      <w:r w:rsidR="00BA700F">
        <w:rPr>
          <w:rFonts w:cstheme="minorHAnsi"/>
        </w:rPr>
        <w:t xml:space="preserve"> </w:t>
      </w:r>
      <w:r w:rsidR="008B6477">
        <w:rPr>
          <w:rFonts w:cstheme="minorHAnsi"/>
        </w:rPr>
        <w:t xml:space="preserve">(e.g., </w:t>
      </w:r>
      <w:r w:rsidR="00BA700F">
        <w:rPr>
          <w:rFonts w:cstheme="minorHAnsi"/>
        </w:rPr>
        <w:t>cable, DSL)</w:t>
      </w:r>
    </w:p>
    <w:p w:rsidR="00BA700F" w:rsidRDefault="00BA700F" w:rsidP="00BA795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Other</w:t>
      </w:r>
    </w:p>
    <w:p w:rsidR="008B6477" w:rsidRDefault="008B6477" w:rsidP="00BA795D">
      <w:pPr>
        <w:pStyle w:val="ListParagraph"/>
        <w:spacing w:after="0" w:line="276" w:lineRule="auto"/>
        <w:ind w:left="1440"/>
        <w:rPr>
          <w:rFonts w:cstheme="minorHAnsi"/>
        </w:rPr>
      </w:pPr>
    </w:p>
    <w:p w:rsidR="008B6477" w:rsidRDefault="008B6477" w:rsidP="00BA795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7531C">
        <w:rPr>
          <w:rFonts w:cstheme="minorHAnsi"/>
          <w:b/>
        </w:rPr>
        <w:t>Does your center offer wireless internet to customers</w:t>
      </w:r>
      <w:r>
        <w:rPr>
          <w:rFonts w:cstheme="minorHAnsi"/>
        </w:rPr>
        <w:t>?</w:t>
      </w:r>
    </w:p>
    <w:p w:rsidR="008B6477" w:rsidRDefault="008B6477" w:rsidP="00BA795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Yes</w:t>
      </w:r>
    </w:p>
    <w:p w:rsidR="008B6477" w:rsidRPr="00C42937" w:rsidRDefault="008B6477" w:rsidP="00BA795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No</w:t>
      </w:r>
    </w:p>
    <w:p w:rsidR="005E66B6" w:rsidRDefault="005E66B6" w:rsidP="00504E77">
      <w:pPr>
        <w:spacing w:after="0" w:line="276" w:lineRule="auto"/>
        <w:rPr>
          <w:rFonts w:cstheme="minorHAnsi"/>
          <w:b/>
        </w:rPr>
      </w:pPr>
    </w:p>
    <w:p w:rsidR="00504E77" w:rsidRDefault="00504E77" w:rsidP="00504E7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To what extent do the following factors pose barriers to </w:t>
      </w:r>
      <w:r w:rsidR="00F71566">
        <w:rPr>
          <w:rFonts w:cstheme="minorHAnsi"/>
          <w:b/>
        </w:rPr>
        <w:t xml:space="preserve">customers using technology-based learning programs: </w:t>
      </w:r>
      <w:r>
        <w:rPr>
          <w:rFonts w:cstheme="minorHAnsi"/>
          <w:b/>
        </w:rPr>
        <w:t xml:space="preserve"> </w:t>
      </w:r>
    </w:p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504E77" w:rsidTr="00504E77">
        <w:tc>
          <w:tcPr>
            <w:tcW w:w="2700" w:type="dxa"/>
          </w:tcPr>
          <w:p w:rsidR="00504E77" w:rsidRPr="00504E77" w:rsidRDefault="00504E77" w:rsidP="00504E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16779B" w:rsidTr="00504E77">
        <w:tc>
          <w:tcPr>
            <w:tcW w:w="2700" w:type="dxa"/>
          </w:tcPr>
          <w:p w:rsidR="0016779B" w:rsidRDefault="0016779B" w:rsidP="00F715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Low levels </w:t>
            </w:r>
            <w:r w:rsidR="00F71566">
              <w:rPr>
                <w:rFonts w:cstheme="minorHAnsi"/>
              </w:rPr>
              <w:t xml:space="preserve">of basic </w:t>
            </w:r>
            <w:r>
              <w:rPr>
                <w:rFonts w:cstheme="minorHAnsi"/>
              </w:rPr>
              <w:t>literacy</w:t>
            </w:r>
          </w:p>
        </w:tc>
        <w:tc>
          <w:tcPr>
            <w:tcW w:w="1585" w:type="dxa"/>
            <w:vAlign w:val="center"/>
          </w:tcPr>
          <w:p w:rsidR="0016779B" w:rsidRPr="00504E77" w:rsidRDefault="002658FE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6779B" w:rsidRPr="00504E77" w:rsidRDefault="002658FE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6779B" w:rsidRPr="00504E77" w:rsidRDefault="002658FE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6779B" w:rsidRPr="00504E77" w:rsidRDefault="002658FE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504E77" w:rsidP="00F01B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levels of technological literacy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F01BC7" w:rsidP="00F01B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</w:t>
            </w:r>
            <w:r w:rsidR="00504E77">
              <w:rPr>
                <w:rFonts w:cstheme="minorHAnsi"/>
              </w:rPr>
              <w:t>cess to hardware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205A17" w:rsidP="00F01B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</w:t>
            </w:r>
            <w:r w:rsidR="00504E77">
              <w:rPr>
                <w:rFonts w:cstheme="minorHAnsi"/>
              </w:rPr>
              <w:t>ccess to software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F01BC7" w:rsidP="00F01B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</w:t>
            </w:r>
            <w:r w:rsidR="00504E77">
              <w:rPr>
                <w:rFonts w:cstheme="minorHAnsi"/>
              </w:rPr>
              <w:t>training to use the TBL tool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F01BC7" w:rsidP="007507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</w:t>
            </w:r>
            <w:r w:rsidR="0075075F">
              <w:rPr>
                <w:rFonts w:cstheme="minorHAnsi"/>
              </w:rPr>
              <w:t xml:space="preserve">of  IT systems support </w:t>
            </w:r>
            <w:r w:rsidR="00504E77">
              <w:rPr>
                <w:rFonts w:cstheme="minorHAnsi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F01BC7" w:rsidP="00F01B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</w:t>
            </w:r>
            <w:r w:rsidR="00504E77">
              <w:rPr>
                <w:rFonts w:cstheme="minorHAnsi"/>
              </w:rPr>
              <w:t xml:space="preserve">interest in using TBL 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504E77">
        <w:tc>
          <w:tcPr>
            <w:tcW w:w="2700" w:type="dxa"/>
          </w:tcPr>
          <w:p w:rsidR="00504E77" w:rsidRPr="00504E77" w:rsidRDefault="00205A17" w:rsidP="00F715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accommodations or assistive technology </w:t>
            </w:r>
            <w:r w:rsidR="00F71566">
              <w:rPr>
                <w:rFonts w:cstheme="minorHAnsi"/>
              </w:rPr>
              <w:t xml:space="preserve">( </w:t>
            </w:r>
            <w:r>
              <w:rPr>
                <w:rFonts w:cstheme="minorHAnsi"/>
              </w:rPr>
              <w:t>for customers with disabilities or special needs</w:t>
            </w:r>
            <w:r w:rsidR="00F71566">
              <w:rPr>
                <w:rFonts w:cstheme="minorHAnsi"/>
              </w:rPr>
              <w:t>)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504E77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p w:rsidR="00F94E2D" w:rsidRDefault="00F94E2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04E77" w:rsidRDefault="00504E77" w:rsidP="00504E7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To what extent do the following instructor/staff </w:t>
      </w:r>
      <w:r w:rsidR="00205A17">
        <w:rPr>
          <w:rFonts w:cstheme="minorHAnsi"/>
          <w:b/>
        </w:rPr>
        <w:t xml:space="preserve">related </w:t>
      </w:r>
      <w:r>
        <w:rPr>
          <w:rFonts w:cstheme="minorHAnsi"/>
          <w:b/>
        </w:rPr>
        <w:t xml:space="preserve">factors pose barriers to more extensive use of </w:t>
      </w:r>
      <w:r w:rsidR="00B62BB8">
        <w:rPr>
          <w:rFonts w:cstheme="minorHAnsi"/>
          <w:b/>
        </w:rPr>
        <w:t>TBL</w:t>
      </w:r>
      <w:r>
        <w:rPr>
          <w:rFonts w:cstheme="minorHAnsi"/>
          <w:b/>
        </w:rPr>
        <w:t xml:space="preserve"> for delivery of career services?</w:t>
      </w:r>
    </w:p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504E77" w:rsidTr="00716722">
        <w:tc>
          <w:tcPr>
            <w:tcW w:w="2700" w:type="dxa"/>
          </w:tcPr>
          <w:p w:rsidR="00504E77" w:rsidRPr="00504E77" w:rsidRDefault="00504E77" w:rsidP="0071672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504E77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levels of technological literacy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205A17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</w:t>
            </w:r>
            <w:r w:rsidR="00504E77">
              <w:rPr>
                <w:rFonts w:cstheme="minorHAnsi"/>
              </w:rPr>
              <w:t>ccess to hardware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205A17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</w:t>
            </w:r>
            <w:r w:rsidR="00504E77">
              <w:rPr>
                <w:rFonts w:cstheme="minorHAnsi"/>
              </w:rPr>
              <w:t>ccess to software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7F088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</w:t>
            </w:r>
            <w:r w:rsidR="00504E77">
              <w:rPr>
                <w:rFonts w:cstheme="minorHAnsi"/>
              </w:rPr>
              <w:t>of training to use the TBL tool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7F088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</w:t>
            </w:r>
            <w:r w:rsidR="00504E77">
              <w:rPr>
                <w:rFonts w:cstheme="minorHAnsi"/>
              </w:rPr>
              <w:t>of continuous supports needed to use the TBL tool (e.g., IT staff to troubleshoot)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7F088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instructor</w:t>
            </w:r>
            <w:r w:rsidR="00504E77">
              <w:rPr>
                <w:rFonts w:cstheme="minorHAnsi"/>
              </w:rPr>
              <w:t xml:space="preserve">/staff interest in using the TBL tool 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p w:rsidR="00B619FC" w:rsidRDefault="00B619FC" w:rsidP="00B619FC">
      <w:pPr>
        <w:pStyle w:val="ListParagraph"/>
        <w:spacing w:after="0" w:line="276" w:lineRule="auto"/>
        <w:rPr>
          <w:rFonts w:cstheme="minorHAnsi"/>
          <w:b/>
        </w:rPr>
      </w:pPr>
    </w:p>
    <w:p w:rsidR="00504E77" w:rsidRDefault="00504E77" w:rsidP="00504E7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To what extent do the following technological factors pose barriers to more extensive use of </w:t>
      </w:r>
      <w:r w:rsidR="00B62BB8">
        <w:rPr>
          <w:rFonts w:cstheme="minorHAnsi"/>
          <w:b/>
        </w:rPr>
        <w:t>TBL</w:t>
      </w:r>
      <w:r w:rsidR="00480210">
        <w:rPr>
          <w:rFonts w:cstheme="minorHAnsi"/>
          <w:b/>
        </w:rPr>
        <w:t xml:space="preserve"> for building skills</w:t>
      </w:r>
      <w:r>
        <w:rPr>
          <w:rFonts w:cstheme="minorHAnsi"/>
          <w:b/>
        </w:rPr>
        <w:t>?</w:t>
      </w:r>
    </w:p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504E77" w:rsidTr="00716722">
        <w:tc>
          <w:tcPr>
            <w:tcW w:w="2700" w:type="dxa"/>
          </w:tcPr>
          <w:p w:rsidR="00504E77" w:rsidRPr="00504E77" w:rsidRDefault="00504E77" w:rsidP="0071672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13160A" w:rsidTr="00716722">
        <w:tc>
          <w:tcPr>
            <w:tcW w:w="2700" w:type="dxa"/>
          </w:tcPr>
          <w:p w:rsidR="0013160A" w:rsidRDefault="004C05DE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</w:t>
            </w:r>
            <w:r w:rsidR="0013160A">
              <w:rPr>
                <w:rFonts w:cstheme="minorHAnsi"/>
              </w:rPr>
              <w:t xml:space="preserve">vailability or compatibility of hardware </w:t>
            </w:r>
            <w:r>
              <w:rPr>
                <w:rFonts w:cstheme="minorHAnsi"/>
              </w:rPr>
              <w:t>and/or</w:t>
            </w:r>
            <w:r w:rsidR="0013160A">
              <w:rPr>
                <w:rFonts w:cstheme="minorHAnsi"/>
              </w:rPr>
              <w:t xml:space="preserve"> software needed to use TBL tools</w:t>
            </w:r>
          </w:p>
        </w:tc>
        <w:tc>
          <w:tcPr>
            <w:tcW w:w="1585" w:type="dxa"/>
            <w:vAlign w:val="center"/>
          </w:tcPr>
          <w:p w:rsidR="0013160A" w:rsidRPr="00504E77" w:rsidRDefault="002658FE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3160A" w:rsidRPr="00504E77" w:rsidRDefault="002658FE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3160A" w:rsidRPr="00504E77" w:rsidRDefault="002658FE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3160A" w:rsidRPr="00504E77" w:rsidRDefault="002658FE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B238B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263D9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Security requirements (e.g., unable to disable firewalls or pop-up blockers)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5671AF" w:rsidP="004A10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Issues with internet </w:t>
            </w:r>
            <w:r w:rsidR="00263D98">
              <w:rPr>
                <w:rFonts w:cstheme="minorHAnsi"/>
              </w:rPr>
              <w:t>connectivity</w:t>
            </w:r>
            <w:r>
              <w:rPr>
                <w:rFonts w:cstheme="minorHAnsi"/>
              </w:rPr>
              <w:t xml:space="preserve"> or insufficient </w:t>
            </w:r>
            <w:r w:rsidR="00263D98">
              <w:rPr>
                <w:rFonts w:cstheme="minorHAnsi"/>
              </w:rPr>
              <w:t xml:space="preserve">bandwidth 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504E77" w:rsidTr="00716722">
        <w:tc>
          <w:tcPr>
            <w:tcW w:w="2700" w:type="dxa"/>
          </w:tcPr>
          <w:p w:rsidR="00504E77" w:rsidRPr="00504E77" w:rsidRDefault="004C05DE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responsiveness </w:t>
            </w:r>
            <w:r w:rsidR="00263D98">
              <w:rPr>
                <w:rFonts w:cstheme="minorHAnsi"/>
              </w:rPr>
              <w:t>or capacity of the AJC staff responsible for IT</w:t>
            </w:r>
          </w:p>
        </w:tc>
        <w:tc>
          <w:tcPr>
            <w:tcW w:w="1585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504E77" w:rsidRPr="00504E77" w:rsidRDefault="00504E77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263D98" w:rsidTr="00716722">
        <w:tc>
          <w:tcPr>
            <w:tcW w:w="2700" w:type="dxa"/>
          </w:tcPr>
          <w:p w:rsidR="00263D98" w:rsidRDefault="009009B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Difficulty m</w:t>
            </w:r>
            <w:r w:rsidR="00263D98">
              <w:rPr>
                <w:rFonts w:cstheme="minorHAnsi"/>
              </w:rPr>
              <w:t xml:space="preserve">aintaining </w:t>
            </w:r>
            <w:r w:rsidR="005671AF">
              <w:rPr>
                <w:rFonts w:cstheme="minorHAnsi"/>
              </w:rPr>
              <w:t xml:space="preserve">current </w:t>
            </w:r>
            <w:r w:rsidR="00263D98">
              <w:rPr>
                <w:rFonts w:cstheme="minorHAnsi"/>
              </w:rPr>
              <w:t>technology</w:t>
            </w:r>
            <w:r w:rsidR="00DA0214">
              <w:rPr>
                <w:rFonts w:cstheme="minorHAnsi"/>
              </w:rPr>
              <w:t xml:space="preserve"> (e.g., software updates)</w:t>
            </w:r>
            <w:r w:rsidR="00263D98">
              <w:rPr>
                <w:rFonts w:cstheme="minorHAnsi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63D98" w:rsidRPr="00504E77" w:rsidRDefault="00263D9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263D98" w:rsidRPr="00504E77" w:rsidRDefault="00263D9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263D98" w:rsidRPr="00504E77" w:rsidRDefault="00263D9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263D98" w:rsidRPr="00504E77" w:rsidRDefault="00263D9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504E77" w:rsidRDefault="00504E77" w:rsidP="00504E77">
      <w:pPr>
        <w:spacing w:after="0" w:line="276" w:lineRule="auto"/>
        <w:rPr>
          <w:rFonts w:cstheme="minorHAnsi"/>
          <w:b/>
        </w:rPr>
      </w:pPr>
    </w:p>
    <w:p w:rsidR="00B619FC" w:rsidRDefault="00B619FC" w:rsidP="00263D98">
      <w:pPr>
        <w:spacing w:after="0" w:line="276" w:lineRule="auto"/>
        <w:rPr>
          <w:rFonts w:cstheme="minorHAnsi"/>
          <w:b/>
        </w:rPr>
      </w:pPr>
    </w:p>
    <w:p w:rsidR="00B619FC" w:rsidRDefault="00B619FC" w:rsidP="00263D98">
      <w:pPr>
        <w:spacing w:after="0" w:line="276" w:lineRule="auto"/>
        <w:rPr>
          <w:rFonts w:cstheme="minorHAnsi"/>
          <w:b/>
        </w:rPr>
      </w:pP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SECTION XX: DECISION MAKING ABOUT TBL </w:t>
      </w: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</w:p>
    <w:p w:rsidR="00444838" w:rsidRDefault="00444838" w:rsidP="0044483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Are there plans in your AJC to expand use of TBL</w:t>
      </w:r>
      <w:r w:rsidR="00316064">
        <w:rPr>
          <w:rFonts w:cstheme="minorHAnsi"/>
          <w:b/>
        </w:rPr>
        <w:t xml:space="preserve"> in any of the following skill areas? Check all that apply.</w:t>
      </w:r>
    </w:p>
    <w:p w:rsidR="00316064" w:rsidRDefault="00316064" w:rsidP="00DA021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Employability or “soft” skills</w:t>
      </w:r>
    </w:p>
    <w:p w:rsidR="00316064" w:rsidRDefault="00316064" w:rsidP="00DA021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Basic reading and math below the 9</w:t>
      </w:r>
      <w:r w:rsidRPr="00DA0214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grade level</w:t>
      </w:r>
    </w:p>
    <w:p w:rsidR="00316064" w:rsidRDefault="00316064" w:rsidP="00DA021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Building job search skills</w:t>
      </w:r>
    </w:p>
    <w:p w:rsidR="00316064" w:rsidRDefault="00316064" w:rsidP="00DA021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Technological literacy/basic computer skills</w:t>
      </w:r>
    </w:p>
    <w:p w:rsidR="00F37AE0" w:rsidRDefault="00F37AE0" w:rsidP="00DA021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Other (please specify):  &gt;&gt;&gt;&gt;&gt;&gt;&gt;&gt;&gt;&gt;&gt;&gt;&gt;&gt;&gt;</w:t>
      </w:r>
    </w:p>
    <w:p w:rsidR="00444838" w:rsidRPr="004441D6" w:rsidRDefault="001124C4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No/</w:t>
      </w:r>
      <w:r w:rsidR="00444838">
        <w:rPr>
          <w:rFonts w:cstheme="minorHAnsi"/>
        </w:rPr>
        <w:t>No</w:t>
      </w:r>
      <w:r w:rsidR="00316064">
        <w:rPr>
          <w:rFonts w:cstheme="minorHAnsi"/>
        </w:rPr>
        <w:t>ne</w:t>
      </w:r>
      <w:r w:rsidR="00444838">
        <w:rPr>
          <w:rFonts w:cstheme="minorHAnsi"/>
        </w:rPr>
        <w:t xml:space="preserve"> </w:t>
      </w:r>
      <w:r w:rsidR="00444838">
        <w:rPr>
          <w:rFonts w:cstheme="minorHAnsi"/>
          <w:i/>
        </w:rPr>
        <w:t>[Skip to Question 2</w:t>
      </w:r>
      <w:r w:rsidR="00316064">
        <w:rPr>
          <w:rFonts w:cstheme="minorHAnsi"/>
          <w:i/>
        </w:rPr>
        <w:t>7</w:t>
      </w:r>
      <w:r w:rsidR="00444838">
        <w:rPr>
          <w:rFonts w:cstheme="minorHAnsi"/>
          <w:i/>
        </w:rPr>
        <w:t>]</w:t>
      </w: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</w:p>
    <w:p w:rsidR="00444838" w:rsidRDefault="00444838" w:rsidP="0044483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How does your AJC plan to expand TBL use</w:t>
      </w:r>
      <w:r w:rsidR="004C05DE">
        <w:rPr>
          <w:rFonts w:cstheme="minorHAnsi"/>
          <w:b/>
        </w:rPr>
        <w:t xml:space="preserve"> in any of the four skill areas</w:t>
      </w:r>
      <w:r>
        <w:rPr>
          <w:rFonts w:cstheme="minorHAnsi"/>
          <w:b/>
        </w:rPr>
        <w:t>? Check all that apply.</w:t>
      </w:r>
      <w:r w:rsidR="00316064">
        <w:rPr>
          <w:rFonts w:cstheme="minorHAnsi"/>
          <w:b/>
        </w:rPr>
        <w:t xml:space="preserve"> 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Add new software programs to the curriculum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Add new/more hardware options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Expand to new populations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Expand to additional services (e.g., training)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Develop new partnerships to support TBL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Expand </w:t>
      </w:r>
      <w:r w:rsidR="00F71566">
        <w:rPr>
          <w:rFonts w:cstheme="minorHAnsi"/>
        </w:rPr>
        <w:t xml:space="preserve">use of </w:t>
      </w:r>
      <w:r>
        <w:rPr>
          <w:rFonts w:cstheme="minorHAnsi"/>
        </w:rPr>
        <w:t>TBL wit</w:t>
      </w:r>
      <w:r w:rsidR="00F71566">
        <w:rPr>
          <w:rFonts w:cstheme="minorHAnsi"/>
        </w:rPr>
        <w:t>h</w:t>
      </w:r>
      <w:r>
        <w:rPr>
          <w:rFonts w:cstheme="minorHAnsi"/>
        </w:rPr>
        <w:t xml:space="preserve"> existing partners</w:t>
      </w:r>
    </w:p>
    <w:p w:rsidR="00444838" w:rsidRPr="004441D6" w:rsidRDefault="00444838" w:rsidP="0044483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Other (please specify): __________</w:t>
      </w: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</w:p>
    <w:p w:rsidR="00F94E2D" w:rsidRDefault="00F94E2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94E2D" w:rsidRDefault="00F94E2D" w:rsidP="00F94E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Some AJCs involve their partners in various aspects of programming.  Please indicate the role of partners in the provision of TBL.  Check all that apply. </w:t>
      </w:r>
    </w:p>
    <w:p w:rsidR="00F94E2D" w:rsidRDefault="00F94E2D" w:rsidP="00F94E2D">
      <w:pPr>
        <w:spacing w:after="0" w:line="276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031"/>
        <w:gridCol w:w="1031"/>
        <w:gridCol w:w="1031"/>
        <w:gridCol w:w="1031"/>
        <w:gridCol w:w="1031"/>
        <w:gridCol w:w="1031"/>
        <w:gridCol w:w="1031"/>
      </w:tblGrid>
      <w:tr w:rsidR="00F94E2D" w:rsidTr="0017531C">
        <w:trPr>
          <w:cantSplit/>
          <w:trHeight w:val="2411"/>
        </w:trPr>
        <w:tc>
          <w:tcPr>
            <w:tcW w:w="1646" w:type="dxa"/>
          </w:tcPr>
          <w:p w:rsidR="00F94E2D" w:rsidRPr="00BB238B" w:rsidRDefault="00F94E2D" w:rsidP="00D950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libraries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 and technical colleges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Employers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Community-based organizations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School districts/LEAs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housing authority</w:t>
            </w:r>
          </w:p>
        </w:tc>
        <w:tc>
          <w:tcPr>
            <w:tcW w:w="1031" w:type="dxa"/>
            <w:textDirection w:val="btLr"/>
            <w:vAlign w:val="center"/>
          </w:tcPr>
          <w:p w:rsidR="00F94E2D" w:rsidRPr="00BB238B" w:rsidRDefault="00F94E2D" w:rsidP="00D95045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</w:tr>
      <w:tr w:rsidR="00F94E2D" w:rsidTr="0017531C">
        <w:tc>
          <w:tcPr>
            <w:tcW w:w="1646" w:type="dxa"/>
          </w:tcPr>
          <w:p w:rsidR="00F94E2D" w:rsidRPr="00BB238B" w:rsidRDefault="00F94E2D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Delivery of  staff-assisted TBL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Pr="00BB238B" w:rsidRDefault="00F94E2D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Hardware provision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Pr="00BB238B" w:rsidRDefault="00F94E2D" w:rsidP="00F94E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Oversight 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Default="00F94E2D" w:rsidP="00F94E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Advising on curricula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Default="00F94E2D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Selection of TBL platforms and software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Default="00F94E2D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 sharing on participants</w:t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067759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067759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F94E2D" w:rsidTr="0017531C">
        <w:tc>
          <w:tcPr>
            <w:tcW w:w="1646" w:type="dxa"/>
          </w:tcPr>
          <w:p w:rsidR="00F94E2D" w:rsidRDefault="00F94E2D" w:rsidP="00D950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  <w:tc>
          <w:tcPr>
            <w:tcW w:w="1031" w:type="dxa"/>
            <w:vAlign w:val="center"/>
          </w:tcPr>
          <w:p w:rsidR="00F94E2D" w:rsidRPr="00BF2FB1" w:rsidRDefault="00F94E2D" w:rsidP="00D95045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</w:tbl>
    <w:p w:rsidR="00F94E2D" w:rsidRDefault="00F94E2D" w:rsidP="00F94E2D">
      <w:pPr>
        <w:spacing w:after="0" w:line="276" w:lineRule="auto"/>
        <w:rPr>
          <w:rFonts w:cstheme="minorHAnsi"/>
          <w:b/>
        </w:rPr>
      </w:pPr>
    </w:p>
    <w:p w:rsidR="00F94E2D" w:rsidRDefault="00F94E2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44838" w:rsidRDefault="00F27844" w:rsidP="0044483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Regarding your AJC, please indicate below w</w:t>
      </w:r>
      <w:r w:rsidR="00444838">
        <w:rPr>
          <w:rFonts w:cstheme="minorHAnsi"/>
          <w:b/>
        </w:rPr>
        <w:t xml:space="preserve">ho has </w:t>
      </w:r>
      <w:r>
        <w:rPr>
          <w:rFonts w:cstheme="minorHAnsi"/>
          <w:b/>
        </w:rPr>
        <w:t xml:space="preserve">significant </w:t>
      </w:r>
      <w:r w:rsidR="00444838">
        <w:rPr>
          <w:rFonts w:cstheme="minorHAnsi"/>
          <w:b/>
        </w:rPr>
        <w:t xml:space="preserve">input into </w:t>
      </w:r>
      <w:r>
        <w:rPr>
          <w:rFonts w:cstheme="minorHAnsi"/>
          <w:b/>
        </w:rPr>
        <w:t xml:space="preserve">decisions about </w:t>
      </w:r>
      <w:r w:rsidR="00444838">
        <w:rPr>
          <w:rFonts w:cstheme="minorHAnsi"/>
          <w:b/>
        </w:rPr>
        <w:t>TBL use and implementation</w:t>
      </w:r>
      <w:r>
        <w:rPr>
          <w:rFonts w:cstheme="minorHAnsi"/>
          <w:b/>
        </w:rPr>
        <w:t xml:space="preserve"> for the following  </w:t>
      </w:r>
      <w:r w:rsidR="00444838">
        <w:rPr>
          <w:rFonts w:cstheme="minorHAnsi"/>
          <w:b/>
        </w:rPr>
        <w:t xml:space="preserve"> Check all that apply. </w:t>
      </w: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1661"/>
        <w:gridCol w:w="676"/>
        <w:gridCol w:w="832"/>
        <w:gridCol w:w="832"/>
        <w:gridCol w:w="832"/>
        <w:gridCol w:w="832"/>
        <w:gridCol w:w="782"/>
        <w:gridCol w:w="767"/>
        <w:gridCol w:w="832"/>
        <w:gridCol w:w="832"/>
        <w:gridCol w:w="1315"/>
      </w:tblGrid>
      <w:tr w:rsidR="00444838" w:rsidTr="0017531C">
        <w:trPr>
          <w:cantSplit/>
          <w:trHeight w:val="2114"/>
        </w:trPr>
        <w:tc>
          <w:tcPr>
            <w:tcW w:w="1661" w:type="dxa"/>
          </w:tcPr>
          <w:p w:rsidR="00444838" w:rsidRPr="004441D6" w:rsidRDefault="00444838" w:rsidP="004D187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Workforce Development Board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AJC Leadership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AJC staff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Partner agencies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leaders</w:t>
            </w:r>
          </w:p>
        </w:tc>
        <w:tc>
          <w:tcPr>
            <w:tcW w:w="782" w:type="dxa"/>
            <w:textDirection w:val="btLr"/>
          </w:tcPr>
          <w:p w:rsidR="00444838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Workforce Board</w:t>
            </w:r>
          </w:p>
        </w:tc>
        <w:tc>
          <w:tcPr>
            <w:tcW w:w="767" w:type="dxa"/>
            <w:textDirection w:val="btLr"/>
          </w:tcPr>
          <w:p w:rsidR="00444838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workforce agency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Employers</w:t>
            </w:r>
          </w:p>
        </w:tc>
        <w:tc>
          <w:tcPr>
            <w:tcW w:w="832" w:type="dxa"/>
            <w:textDirection w:val="btLr"/>
            <w:vAlign w:val="center"/>
          </w:tcPr>
          <w:p w:rsidR="00444838" w:rsidRPr="004441D6" w:rsidRDefault="00444838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training providers</w:t>
            </w:r>
          </w:p>
        </w:tc>
        <w:tc>
          <w:tcPr>
            <w:tcW w:w="1315" w:type="dxa"/>
            <w:textDirection w:val="btLr"/>
            <w:vAlign w:val="center"/>
          </w:tcPr>
          <w:p w:rsidR="00444838" w:rsidRPr="004441D6" w:rsidRDefault="00F37AE0" w:rsidP="004D1871">
            <w:pPr>
              <w:spacing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="00444838">
              <w:rPr>
                <w:rFonts w:cstheme="minorHAnsi"/>
              </w:rPr>
              <w:t xml:space="preserve">Other </w:t>
            </w:r>
            <w:r>
              <w:rPr>
                <w:rFonts w:cstheme="minorHAnsi"/>
              </w:rPr>
              <w:t xml:space="preserve">s, including training providers </w:t>
            </w:r>
            <w:r w:rsidR="00444838">
              <w:rPr>
                <w:rFonts w:cstheme="minorHAnsi"/>
              </w:rPr>
              <w:t>(please specify):</w:t>
            </w:r>
          </w:p>
        </w:tc>
      </w:tr>
      <w:tr w:rsidR="00DA0214" w:rsidTr="0017531C">
        <w:tc>
          <w:tcPr>
            <w:tcW w:w="1661" w:type="dxa"/>
          </w:tcPr>
          <w:p w:rsidR="00DA0214" w:rsidRPr="004441D6" w:rsidRDefault="00DA0214" w:rsidP="00F2784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Selection of TBL </w:t>
            </w:r>
            <w:r w:rsidR="00F27844">
              <w:rPr>
                <w:rFonts w:cstheme="minorHAnsi"/>
              </w:rPr>
              <w:t>programs</w:t>
            </w:r>
          </w:p>
        </w:tc>
        <w:tc>
          <w:tcPr>
            <w:tcW w:w="676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8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67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15" w:type="dxa"/>
            <w:vAlign w:val="center"/>
          </w:tcPr>
          <w:p w:rsidR="00DA0214" w:rsidRPr="00BF2FB1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DA0214" w:rsidTr="0017531C">
        <w:tc>
          <w:tcPr>
            <w:tcW w:w="1661" w:type="dxa"/>
          </w:tcPr>
          <w:p w:rsidR="00DA0214" w:rsidRPr="004441D6" w:rsidRDefault="00F27844" w:rsidP="00F2784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How c</w:t>
            </w:r>
            <w:r w:rsidR="00DA0214">
              <w:rPr>
                <w:rFonts w:cstheme="minorHAnsi"/>
              </w:rPr>
              <w:t xml:space="preserve">ontent </w:t>
            </w:r>
            <w:r>
              <w:rPr>
                <w:rFonts w:cstheme="minorHAnsi"/>
              </w:rPr>
              <w:t xml:space="preserve">is </w:t>
            </w:r>
            <w:r w:rsidR="00DA0214">
              <w:rPr>
                <w:rFonts w:cstheme="minorHAnsi"/>
              </w:rPr>
              <w:t>deliver</w:t>
            </w:r>
            <w:r>
              <w:rPr>
                <w:rFonts w:cstheme="minorHAnsi"/>
              </w:rPr>
              <w:t>ed</w:t>
            </w:r>
          </w:p>
        </w:tc>
        <w:tc>
          <w:tcPr>
            <w:tcW w:w="676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8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67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15" w:type="dxa"/>
            <w:vAlign w:val="center"/>
          </w:tcPr>
          <w:p w:rsidR="00DA0214" w:rsidRPr="00BF2FB1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DA0214" w:rsidTr="0017531C">
        <w:tc>
          <w:tcPr>
            <w:tcW w:w="1661" w:type="dxa"/>
          </w:tcPr>
          <w:p w:rsidR="00DA0214" w:rsidRPr="004441D6" w:rsidRDefault="00DA0214" w:rsidP="00DA02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Resource use (staff time, classroom space, hardware, etc.)</w:t>
            </w:r>
          </w:p>
        </w:tc>
        <w:tc>
          <w:tcPr>
            <w:tcW w:w="676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8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67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15" w:type="dxa"/>
            <w:vAlign w:val="center"/>
          </w:tcPr>
          <w:p w:rsidR="00DA0214" w:rsidRPr="00BF2FB1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  <w:tr w:rsidR="00DA0214" w:rsidTr="0017531C">
        <w:tc>
          <w:tcPr>
            <w:tcW w:w="1661" w:type="dxa"/>
          </w:tcPr>
          <w:p w:rsidR="00DA0214" w:rsidRPr="004441D6" w:rsidRDefault="00DA0214" w:rsidP="00DA02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Priority populations for TBL use</w:t>
            </w:r>
          </w:p>
        </w:tc>
        <w:tc>
          <w:tcPr>
            <w:tcW w:w="676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8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767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32" w:type="dxa"/>
            <w:vAlign w:val="center"/>
          </w:tcPr>
          <w:p w:rsidR="00DA0214" w:rsidRPr="004441D6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4441D6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315" w:type="dxa"/>
            <w:vAlign w:val="center"/>
          </w:tcPr>
          <w:p w:rsidR="00DA0214" w:rsidRPr="00BF2FB1" w:rsidRDefault="00DA0214" w:rsidP="00DA0214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BF2FB1">
              <w:rPr>
                <w:rFonts w:cstheme="minorHAnsi"/>
                <w:color w:val="A6A6A6" w:themeColor="background1" w:themeShade="A6"/>
              </w:rPr>
              <w:t>___</w:t>
            </w:r>
          </w:p>
        </w:tc>
      </w:tr>
    </w:tbl>
    <w:p w:rsidR="00F94E2D" w:rsidRDefault="00F94E2D" w:rsidP="00444838">
      <w:pPr>
        <w:spacing w:after="0" w:line="276" w:lineRule="auto"/>
        <w:rPr>
          <w:rFonts w:cstheme="minorHAnsi"/>
          <w:b/>
        </w:rPr>
      </w:pPr>
    </w:p>
    <w:p w:rsidR="00444838" w:rsidRDefault="00761D4B" w:rsidP="0044483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[If do not select “AJC Leadership” or “AJC staff” skip to Question 2</w:t>
      </w:r>
      <w:r w:rsidR="00F94E2D">
        <w:rPr>
          <w:rFonts w:cstheme="minorHAnsi"/>
          <w:b/>
        </w:rPr>
        <w:t>8</w:t>
      </w:r>
      <w:r>
        <w:rPr>
          <w:rFonts w:cstheme="minorHAnsi"/>
          <w:b/>
        </w:rPr>
        <w:t>]</w:t>
      </w:r>
    </w:p>
    <w:p w:rsidR="00444838" w:rsidRDefault="00444838" w:rsidP="00444838">
      <w:pPr>
        <w:spacing w:after="0" w:line="276" w:lineRule="auto"/>
        <w:rPr>
          <w:rFonts w:cstheme="minorHAnsi"/>
          <w:b/>
        </w:rPr>
      </w:pPr>
    </w:p>
    <w:p w:rsidR="00F94E2D" w:rsidRDefault="00F94E2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44838" w:rsidRDefault="00444838" w:rsidP="0044483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rank the top three factors you consider when deciding to use TBL in your AJC. </w:t>
      </w:r>
      <w:r w:rsidR="00316064">
        <w:rPr>
          <w:rFonts w:cstheme="minorHAnsi"/>
          <w:b/>
          <w:i/>
        </w:rPr>
        <w:t>[Only if respondent selected at least one row in the “AJC staff”</w:t>
      </w:r>
      <w:r w:rsidR="00DA0214">
        <w:rPr>
          <w:rFonts w:cstheme="minorHAnsi"/>
          <w:b/>
          <w:i/>
        </w:rPr>
        <w:t xml:space="preserve"> or “AJC leadership”</w:t>
      </w:r>
      <w:r w:rsidR="00316064">
        <w:rPr>
          <w:rFonts w:cstheme="minorHAnsi"/>
          <w:b/>
          <w:i/>
        </w:rPr>
        <w:t xml:space="preserve"> column]</w:t>
      </w:r>
    </w:p>
    <w:p w:rsidR="00444838" w:rsidRDefault="00444838" w:rsidP="00444838">
      <w:pPr>
        <w:spacing w:after="0" w:line="276" w:lineRule="auto"/>
        <w:ind w:left="360"/>
        <w:rPr>
          <w:rFonts w:cstheme="minorHAnsi"/>
          <w:b/>
        </w:rPr>
      </w:pP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Cost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Support/training available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Alignment with partner curricula or training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Ease of use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Staff readiness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Customer readiness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Compatibility with existing AJC hardware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Demonstrated effectiveness in supporting job retention or advancement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Adaptability to customers’ circumstances/needs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___ Scalability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 xml:space="preserve">___ Gaps in existing services </w:t>
      </w:r>
    </w:p>
    <w:p w:rsidR="00444838" w:rsidRDefault="00444838" w:rsidP="00444838">
      <w:pPr>
        <w:spacing w:after="0" w:line="276" w:lineRule="auto"/>
        <w:ind w:left="720"/>
        <w:rPr>
          <w:rFonts w:cstheme="minorHAnsi"/>
        </w:rPr>
      </w:pPr>
    </w:p>
    <w:p w:rsidR="00444838" w:rsidRDefault="00444838" w:rsidP="00444838">
      <w:pPr>
        <w:rPr>
          <w:rFonts w:cstheme="minorHAnsi"/>
        </w:rPr>
      </w:pPr>
      <w:r>
        <w:rPr>
          <w:rFonts w:cstheme="minorHAnsi"/>
        </w:rPr>
        <w:br w:type="page"/>
      </w:r>
    </w:p>
    <w:p w:rsidR="00444838" w:rsidRDefault="00444838" w:rsidP="00263D98">
      <w:pPr>
        <w:spacing w:after="0" w:line="276" w:lineRule="auto"/>
        <w:rPr>
          <w:rFonts w:cstheme="minorHAnsi"/>
          <w:b/>
        </w:rPr>
      </w:pPr>
    </w:p>
    <w:p w:rsidR="00444838" w:rsidRDefault="00444838" w:rsidP="00263D98">
      <w:pPr>
        <w:spacing w:after="0" w:line="276" w:lineRule="auto"/>
        <w:rPr>
          <w:rFonts w:cstheme="minorHAnsi"/>
          <w:b/>
        </w:rPr>
      </w:pPr>
    </w:p>
    <w:p w:rsidR="00263D98" w:rsidRDefault="00263D98" w:rsidP="00263D9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Thank you for your participation.</w:t>
      </w:r>
    </w:p>
    <w:p w:rsidR="00B619FC" w:rsidRDefault="00263D98" w:rsidP="00263D98">
      <w:pPr>
        <w:spacing w:after="0" w:line="276" w:lineRule="auto"/>
        <w:rPr>
          <w:rFonts w:cstheme="minorHAnsi"/>
          <w:b/>
        </w:rPr>
        <w:sectPr w:rsidR="00B619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</w:rPr>
        <w:t>[END OF SURVEY – Version A]</w:t>
      </w:r>
    </w:p>
    <w:p w:rsidR="00263D98" w:rsidRDefault="00263D98" w:rsidP="00263D98">
      <w:pPr>
        <w:spacing w:after="0" w:line="276" w:lineRule="auto"/>
        <w:rPr>
          <w:rFonts w:cstheme="minorHAnsi"/>
          <w:b/>
        </w:rPr>
      </w:pPr>
    </w:p>
    <w:p w:rsidR="00B619FC" w:rsidRDefault="000E6D4B" w:rsidP="00263D98">
      <w:pPr>
        <w:spacing w:after="0" w:line="276" w:lineRule="auto"/>
        <w:rPr>
          <w:rFonts w:ascii="Cambria" w:hAnsi="Cambria" w:cstheme="minorHAnsi"/>
          <w:b/>
          <w:color w:val="2E74B5" w:themeColor="accent5" w:themeShade="BF"/>
          <w:sz w:val="28"/>
          <w:szCs w:val="28"/>
        </w:rPr>
      </w:pPr>
      <w:r>
        <w:rPr>
          <w:rFonts w:ascii="Cambria" w:hAnsi="Cambria" w:cstheme="minorHAnsi"/>
          <w:b/>
          <w:color w:val="2E74B5" w:themeColor="accent5" w:themeShade="BF"/>
          <w:sz w:val="28"/>
          <w:szCs w:val="28"/>
        </w:rPr>
        <w:t>VERSION B</w:t>
      </w:r>
    </w:p>
    <w:p w:rsidR="000E6D4B" w:rsidRDefault="000E6D4B" w:rsidP="00263D98">
      <w:p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[For respon</w:t>
      </w:r>
      <w:r w:rsidR="00480210">
        <w:rPr>
          <w:rFonts w:cstheme="minorHAnsi"/>
          <w:b/>
          <w:i/>
        </w:rPr>
        <w:t>dent answering “None” to Question 1 in Version A</w:t>
      </w:r>
      <w:r>
        <w:rPr>
          <w:rFonts w:cstheme="minorHAnsi"/>
          <w:b/>
          <w:i/>
        </w:rPr>
        <w:t>.]</w:t>
      </w:r>
    </w:p>
    <w:p w:rsidR="000E6D4B" w:rsidRDefault="000E6D4B" w:rsidP="00263D98">
      <w:pPr>
        <w:spacing w:after="0" w:line="276" w:lineRule="auto"/>
        <w:rPr>
          <w:rFonts w:cstheme="minorHAnsi"/>
          <w:b/>
          <w:i/>
        </w:rPr>
      </w:pPr>
    </w:p>
    <w:p w:rsidR="000E6D4B" w:rsidRDefault="000E6D4B" w:rsidP="00BF5485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2</w:t>
      </w:r>
      <w:r>
        <w:rPr>
          <w:rFonts w:cstheme="minorHAnsi"/>
          <w:b/>
        </w:rPr>
        <w:t xml:space="preserve">. Has your AJC ever used TBL for employability or “soft” skills, </w:t>
      </w:r>
      <w:r w:rsidR="0010235E">
        <w:rPr>
          <w:rFonts w:cstheme="minorHAnsi"/>
          <w:b/>
        </w:rPr>
        <w:t>basic reading and math below the 9</w:t>
      </w:r>
      <w:r w:rsidR="0010235E" w:rsidRPr="0025243B">
        <w:rPr>
          <w:rFonts w:cstheme="minorHAnsi"/>
          <w:b/>
          <w:vertAlign w:val="superscript"/>
        </w:rPr>
        <w:t>th</w:t>
      </w:r>
      <w:r w:rsidR="0010235E">
        <w:rPr>
          <w:rFonts w:cstheme="minorHAnsi"/>
          <w:b/>
        </w:rPr>
        <w:t xml:space="preserve"> grade level, building job search skills</w:t>
      </w:r>
      <w:r>
        <w:rPr>
          <w:rFonts w:cstheme="minorHAnsi"/>
          <w:b/>
        </w:rPr>
        <w:t>, or technological literacy</w:t>
      </w:r>
      <w:r w:rsidR="0010235E">
        <w:rPr>
          <w:rFonts w:cstheme="minorHAnsi"/>
          <w:b/>
        </w:rPr>
        <w:t>/basic computer skills</w:t>
      </w:r>
      <w:r>
        <w:rPr>
          <w:rFonts w:cstheme="minorHAnsi"/>
          <w:b/>
        </w:rPr>
        <w:t xml:space="preserve">? </w:t>
      </w:r>
    </w:p>
    <w:p w:rsidR="000E6D4B" w:rsidRPr="000E6D4B" w:rsidRDefault="000E6D4B" w:rsidP="000E6D4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0E6D4B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[Continue to B</w:t>
      </w:r>
      <w:r w:rsidR="00CE1587">
        <w:rPr>
          <w:rFonts w:cstheme="minorHAnsi"/>
          <w:i/>
        </w:rPr>
        <w:t>3</w:t>
      </w:r>
      <w:r>
        <w:rPr>
          <w:rFonts w:cstheme="minorHAnsi"/>
          <w:i/>
        </w:rPr>
        <w:t>]</w:t>
      </w:r>
    </w:p>
    <w:p w:rsidR="00BF5485" w:rsidRDefault="000E6D4B" w:rsidP="00BF5485">
      <w:pPr>
        <w:pStyle w:val="ListParagraph"/>
        <w:numPr>
          <w:ilvl w:val="0"/>
          <w:numId w:val="5"/>
        </w:numPr>
        <w:spacing w:after="20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No </w:t>
      </w:r>
      <w:r>
        <w:rPr>
          <w:rFonts w:cstheme="minorHAnsi"/>
          <w:i/>
        </w:rPr>
        <w:t>[Skip to B</w:t>
      </w:r>
      <w:r w:rsidR="00CE1587">
        <w:rPr>
          <w:rFonts w:cstheme="minorHAnsi"/>
          <w:i/>
        </w:rPr>
        <w:t>5</w:t>
      </w:r>
      <w:r>
        <w:rPr>
          <w:rFonts w:cstheme="minorHAnsi"/>
          <w:i/>
        </w:rPr>
        <w:t>]</w:t>
      </w:r>
      <w:r w:rsidRPr="000E6D4B">
        <w:rPr>
          <w:rFonts w:cstheme="minorHAnsi"/>
        </w:rPr>
        <w:t xml:space="preserve"> </w:t>
      </w:r>
    </w:p>
    <w:p w:rsidR="00BF5485" w:rsidRDefault="00BF5485" w:rsidP="00BF5485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3</w:t>
      </w:r>
      <w:r>
        <w:rPr>
          <w:rFonts w:cstheme="minorHAnsi"/>
          <w:b/>
        </w:rPr>
        <w:t xml:space="preserve">. Why did your AJC stop using TBL for employability or “soft” skills, basic </w:t>
      </w:r>
      <w:r w:rsidR="0010235E">
        <w:rPr>
          <w:rFonts w:cstheme="minorHAnsi"/>
          <w:b/>
        </w:rPr>
        <w:t>reading and math below the 9</w:t>
      </w:r>
      <w:r w:rsidR="0010235E" w:rsidRPr="0025243B">
        <w:rPr>
          <w:rFonts w:cstheme="minorHAnsi"/>
          <w:b/>
          <w:vertAlign w:val="superscript"/>
        </w:rPr>
        <w:t>th</w:t>
      </w:r>
      <w:r w:rsidR="0010235E">
        <w:rPr>
          <w:rFonts w:cstheme="minorHAnsi"/>
          <w:b/>
        </w:rPr>
        <w:t xml:space="preserve"> grade level</w:t>
      </w:r>
      <w:r>
        <w:rPr>
          <w:rFonts w:cstheme="minorHAnsi"/>
          <w:b/>
        </w:rPr>
        <w:t xml:space="preserve">, </w:t>
      </w:r>
      <w:r w:rsidR="005F6E9B">
        <w:rPr>
          <w:rFonts w:cstheme="minorHAnsi"/>
          <w:b/>
        </w:rPr>
        <w:t xml:space="preserve">building job search skills, </w:t>
      </w:r>
      <w:r>
        <w:rPr>
          <w:rFonts w:cstheme="minorHAnsi"/>
          <w:b/>
        </w:rPr>
        <w:t>or technological literacy</w:t>
      </w:r>
      <w:r w:rsidR="0010235E">
        <w:rPr>
          <w:rFonts w:cstheme="minorHAnsi"/>
          <w:b/>
        </w:rPr>
        <w:t>/basic computer skills</w:t>
      </w:r>
      <w:r>
        <w:rPr>
          <w:rFonts w:cstheme="minorHAnsi"/>
          <w:b/>
        </w:rPr>
        <w:t>? Check all that apply.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Cost of software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Cost of hardware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 xml:space="preserve">Lack of </w:t>
      </w:r>
      <w:r w:rsidR="008A110A">
        <w:rPr>
          <w:rFonts w:cstheme="minorHAnsi"/>
        </w:rPr>
        <w:t>customer</w:t>
      </w:r>
      <w:r>
        <w:rPr>
          <w:rFonts w:cstheme="minorHAnsi"/>
        </w:rPr>
        <w:t xml:space="preserve"> interest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Lack of instructor interest</w:t>
      </w:r>
    </w:p>
    <w:p w:rsidR="00BF5485" w:rsidRPr="00BF5485" w:rsidRDefault="008A110A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Customer</w:t>
      </w:r>
      <w:r w:rsidR="00BF5485">
        <w:rPr>
          <w:rFonts w:cstheme="minorHAnsi"/>
        </w:rPr>
        <w:t xml:space="preserve"> readiness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Instructor readiness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Lack of applicability to jobs or educational pathways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Perceived ineffectiveness of TBL tools</w:t>
      </w:r>
    </w:p>
    <w:p w:rsidR="00BF5485" w:rsidRPr="00BF5485" w:rsidRDefault="00BF5485" w:rsidP="00BF5485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Other (please specify): __________</w:t>
      </w:r>
    </w:p>
    <w:p w:rsidR="00BF5485" w:rsidRPr="00BF5485" w:rsidRDefault="00BF5485" w:rsidP="00BF5485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BF5485" w:rsidRDefault="00BF5485" w:rsidP="00BF5485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4</w:t>
      </w:r>
      <w:r>
        <w:rPr>
          <w:rFonts w:cstheme="minorHAnsi"/>
          <w:b/>
        </w:rPr>
        <w:t>. Who has input into the following decisions about TBL use and implementation? Check all that apply.</w:t>
      </w:r>
    </w:p>
    <w:p w:rsidR="00BF5485" w:rsidRDefault="00BF5485" w:rsidP="00BF5485">
      <w:pPr>
        <w:spacing w:after="0" w:line="240" w:lineRule="auto"/>
        <w:ind w:left="720" w:hanging="360"/>
        <w:rPr>
          <w:rFonts w:cstheme="minorHAnsi"/>
          <w:b/>
        </w:rPr>
      </w:pPr>
    </w:p>
    <w:tbl>
      <w:tblPr>
        <w:tblStyle w:val="TableGrid"/>
        <w:tblW w:w="10166" w:type="dxa"/>
        <w:tblInd w:w="-816" w:type="dxa"/>
        <w:tblLook w:val="04A0" w:firstRow="1" w:lastRow="0" w:firstColumn="1" w:lastColumn="0" w:noHBand="0" w:noVBand="1"/>
      </w:tblPr>
      <w:tblGrid>
        <w:gridCol w:w="1776"/>
        <w:gridCol w:w="842"/>
        <w:gridCol w:w="843"/>
        <w:gridCol w:w="843"/>
        <w:gridCol w:w="843"/>
        <w:gridCol w:w="843"/>
        <w:gridCol w:w="843"/>
        <w:gridCol w:w="843"/>
        <w:gridCol w:w="852"/>
        <w:gridCol w:w="843"/>
        <w:gridCol w:w="795"/>
      </w:tblGrid>
      <w:tr w:rsidR="007751F2" w:rsidTr="00D21F52">
        <w:trPr>
          <w:cantSplit/>
          <w:trHeight w:val="2096"/>
        </w:trPr>
        <w:tc>
          <w:tcPr>
            <w:tcW w:w="1776" w:type="dxa"/>
          </w:tcPr>
          <w:p w:rsidR="007751F2" w:rsidRPr="00BF5485" w:rsidRDefault="007751F2" w:rsidP="0010235E">
            <w:pPr>
              <w:rPr>
                <w:rFonts w:cstheme="minorHAnsi"/>
              </w:rPr>
            </w:pPr>
          </w:p>
        </w:tc>
        <w:tc>
          <w:tcPr>
            <w:tcW w:w="842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Workforce Development Board</w:t>
            </w:r>
          </w:p>
        </w:tc>
        <w:tc>
          <w:tcPr>
            <w:tcW w:w="843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AJC Leadership</w:t>
            </w:r>
          </w:p>
        </w:tc>
        <w:tc>
          <w:tcPr>
            <w:tcW w:w="843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AJC staff</w:t>
            </w:r>
          </w:p>
        </w:tc>
        <w:tc>
          <w:tcPr>
            <w:tcW w:w="843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Partner agencies</w:t>
            </w:r>
          </w:p>
        </w:tc>
        <w:tc>
          <w:tcPr>
            <w:tcW w:w="843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leaders</w:t>
            </w:r>
          </w:p>
        </w:tc>
        <w:tc>
          <w:tcPr>
            <w:tcW w:w="843" w:type="dxa"/>
            <w:textDirection w:val="btL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Workforce Board</w:t>
            </w:r>
          </w:p>
        </w:tc>
        <w:tc>
          <w:tcPr>
            <w:tcW w:w="843" w:type="dxa"/>
            <w:textDirection w:val="btL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workforce agency</w:t>
            </w:r>
          </w:p>
        </w:tc>
        <w:tc>
          <w:tcPr>
            <w:tcW w:w="852" w:type="dxa"/>
            <w:textDirection w:val="btLr"/>
            <w:vAlign w:val="center"/>
          </w:tcPr>
          <w:p w:rsidR="007751F2" w:rsidRPr="00BF5485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Employers</w:t>
            </w:r>
          </w:p>
        </w:tc>
        <w:tc>
          <w:tcPr>
            <w:tcW w:w="843" w:type="dxa"/>
            <w:textDirection w:val="btLr"/>
          </w:tcPr>
          <w:p w:rsidR="007751F2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training providers</w:t>
            </w:r>
          </w:p>
        </w:tc>
        <w:tc>
          <w:tcPr>
            <w:tcW w:w="795" w:type="dxa"/>
            <w:textDirection w:val="btLr"/>
          </w:tcPr>
          <w:p w:rsidR="007751F2" w:rsidRDefault="007751F2" w:rsidP="0010235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</w:tr>
      <w:tr w:rsidR="007751F2" w:rsidTr="00D21F52">
        <w:tc>
          <w:tcPr>
            <w:tcW w:w="1776" w:type="dxa"/>
            <w:vAlign w:val="bottom"/>
          </w:tcPr>
          <w:p w:rsidR="007751F2" w:rsidRPr="00BF5485" w:rsidRDefault="007751F2" w:rsidP="00BF5485">
            <w:pPr>
              <w:rPr>
                <w:rFonts w:cstheme="minorHAnsi"/>
              </w:rPr>
            </w:pPr>
            <w:r>
              <w:rPr>
                <w:rFonts w:cstheme="minorHAnsi"/>
              </w:rPr>
              <w:t>Selection of TBL platforms</w:t>
            </w:r>
          </w:p>
        </w:tc>
        <w:tc>
          <w:tcPr>
            <w:tcW w:w="842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52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795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t>____</w:t>
            </w:r>
          </w:p>
        </w:tc>
      </w:tr>
      <w:tr w:rsidR="007751F2" w:rsidTr="00D21F52">
        <w:trPr>
          <w:trHeight w:val="431"/>
        </w:trPr>
        <w:tc>
          <w:tcPr>
            <w:tcW w:w="1776" w:type="dxa"/>
            <w:vAlign w:val="bottom"/>
          </w:tcPr>
          <w:p w:rsidR="007751F2" w:rsidRPr="00BF5485" w:rsidRDefault="007751F2" w:rsidP="00BF5485">
            <w:pPr>
              <w:rPr>
                <w:rFonts w:cstheme="minorHAnsi"/>
              </w:rPr>
            </w:pPr>
            <w:r>
              <w:rPr>
                <w:rFonts w:cstheme="minorHAnsi"/>
              </w:rPr>
              <w:t>Content delivery</w:t>
            </w:r>
          </w:p>
        </w:tc>
        <w:tc>
          <w:tcPr>
            <w:tcW w:w="842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52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795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t>____</w:t>
            </w:r>
          </w:p>
        </w:tc>
      </w:tr>
      <w:tr w:rsidR="007751F2" w:rsidTr="00D21F52">
        <w:tc>
          <w:tcPr>
            <w:tcW w:w="1776" w:type="dxa"/>
            <w:vAlign w:val="bottom"/>
          </w:tcPr>
          <w:p w:rsidR="007751F2" w:rsidRPr="00BF5485" w:rsidRDefault="007751F2" w:rsidP="00BF5485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 use (staff time, classroom space, hardware, etc.)</w:t>
            </w:r>
          </w:p>
        </w:tc>
        <w:tc>
          <w:tcPr>
            <w:tcW w:w="842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52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795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t>____</w:t>
            </w:r>
          </w:p>
        </w:tc>
      </w:tr>
      <w:tr w:rsidR="007751F2" w:rsidTr="00D21F52">
        <w:tc>
          <w:tcPr>
            <w:tcW w:w="1776" w:type="dxa"/>
            <w:vAlign w:val="bottom"/>
          </w:tcPr>
          <w:p w:rsidR="007751F2" w:rsidRPr="00BF5485" w:rsidRDefault="007751F2" w:rsidP="00BF5485">
            <w:pPr>
              <w:rPr>
                <w:rFonts w:cstheme="minorHAnsi"/>
              </w:rPr>
            </w:pPr>
            <w:r>
              <w:rPr>
                <w:rFonts w:cstheme="minorHAnsi"/>
              </w:rPr>
              <w:t>Priority populations for TBL use</w:t>
            </w:r>
          </w:p>
        </w:tc>
        <w:tc>
          <w:tcPr>
            <w:tcW w:w="842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BF5485" w:rsidRDefault="007751F2" w:rsidP="00BF5485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 w:rsidRPr="00BF5485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852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843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sym w:font="Wingdings 2" w:char="F099"/>
            </w:r>
          </w:p>
        </w:tc>
        <w:tc>
          <w:tcPr>
            <w:tcW w:w="795" w:type="dxa"/>
            <w:vAlign w:val="center"/>
          </w:tcPr>
          <w:p w:rsidR="007751F2" w:rsidRPr="00D21F52" w:rsidRDefault="007751F2" w:rsidP="007751F2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D21F52">
              <w:rPr>
                <w:rFonts w:cstheme="minorHAnsi"/>
                <w:color w:val="D0CECE" w:themeColor="background2" w:themeShade="E6"/>
              </w:rPr>
              <w:t>____</w:t>
            </w:r>
          </w:p>
        </w:tc>
      </w:tr>
    </w:tbl>
    <w:p w:rsidR="00BF5485" w:rsidRDefault="00BF5485" w:rsidP="00BF5485">
      <w:pPr>
        <w:spacing w:after="0" w:line="240" w:lineRule="auto"/>
        <w:ind w:left="720" w:hanging="360"/>
        <w:rPr>
          <w:rFonts w:cstheme="minorHAnsi"/>
          <w:b/>
        </w:rPr>
      </w:pPr>
    </w:p>
    <w:p w:rsidR="00BF5485" w:rsidRDefault="00BF5485" w:rsidP="00BF5485">
      <w:pPr>
        <w:spacing w:after="200" w:line="240" w:lineRule="auto"/>
        <w:rPr>
          <w:rFonts w:cstheme="minorHAnsi"/>
          <w:b/>
        </w:rPr>
      </w:pPr>
    </w:p>
    <w:p w:rsidR="00BF5485" w:rsidRDefault="00BF5485" w:rsidP="00BF5485">
      <w:pPr>
        <w:spacing w:after="200" w:line="240" w:lineRule="auto"/>
        <w:rPr>
          <w:rFonts w:cstheme="minorHAnsi"/>
          <w:b/>
        </w:rPr>
      </w:pPr>
    </w:p>
    <w:p w:rsidR="0010235E" w:rsidRPr="0025243B" w:rsidRDefault="0010235E" w:rsidP="0025243B">
      <w:pPr>
        <w:spacing w:after="0" w:line="276" w:lineRule="auto"/>
        <w:rPr>
          <w:rFonts w:cstheme="minorHAnsi"/>
          <w:b/>
        </w:rPr>
      </w:pPr>
      <w:r>
        <w:t>B</w:t>
      </w:r>
      <w:r w:rsidR="00251EBA">
        <w:t>5</w:t>
      </w:r>
      <w:r>
        <w:t xml:space="preserve">. </w:t>
      </w:r>
      <w:r w:rsidRPr="0025243B">
        <w:rPr>
          <w:rFonts w:cstheme="minorHAnsi"/>
          <w:b/>
        </w:rPr>
        <w:t xml:space="preserve">Are there plans in your AJC to </w:t>
      </w:r>
      <w:r w:rsidR="00251EBA">
        <w:rPr>
          <w:rFonts w:cstheme="minorHAnsi"/>
          <w:b/>
        </w:rPr>
        <w:t>implement</w:t>
      </w:r>
      <w:r w:rsidR="00251EBA" w:rsidRPr="0025243B">
        <w:rPr>
          <w:rFonts w:cstheme="minorHAnsi"/>
          <w:b/>
        </w:rPr>
        <w:t xml:space="preserve"> </w:t>
      </w:r>
      <w:r w:rsidRPr="0025243B">
        <w:rPr>
          <w:rFonts w:cstheme="minorHAnsi"/>
          <w:b/>
        </w:rPr>
        <w:t>use of TBL in any of the following skill areas? Check all that apply.</w:t>
      </w:r>
    </w:p>
    <w:p w:rsidR="0010235E" w:rsidRDefault="0010235E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Employability or “soft” skills</w:t>
      </w:r>
    </w:p>
    <w:p w:rsidR="0010235E" w:rsidRDefault="0010235E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Basic reading and math below the 9</w:t>
      </w:r>
      <w:r w:rsidRPr="003900ED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grade level</w:t>
      </w:r>
    </w:p>
    <w:p w:rsidR="0010235E" w:rsidRDefault="0010235E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Building job search skills</w:t>
      </w:r>
    </w:p>
    <w:p w:rsidR="0010235E" w:rsidRDefault="0010235E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Technological literacy/basic computer skills</w:t>
      </w:r>
    </w:p>
    <w:p w:rsidR="00ED5B1F" w:rsidRDefault="00ED5B1F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Other (please specify):  _________________</w:t>
      </w:r>
    </w:p>
    <w:p w:rsidR="0010235E" w:rsidRDefault="0010235E" w:rsidP="0010235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None </w:t>
      </w:r>
      <w:r>
        <w:rPr>
          <w:rFonts w:cstheme="minorHAnsi"/>
          <w:b/>
          <w:i/>
        </w:rPr>
        <w:t>[Skip to QB</w:t>
      </w:r>
      <w:r w:rsidR="00CF2246">
        <w:rPr>
          <w:rFonts w:cstheme="minorHAnsi"/>
          <w:b/>
          <w:i/>
        </w:rPr>
        <w:t>7</w:t>
      </w:r>
      <w:r>
        <w:rPr>
          <w:rFonts w:cstheme="minorHAnsi"/>
          <w:b/>
          <w:i/>
        </w:rPr>
        <w:t>]</w:t>
      </w:r>
    </w:p>
    <w:p w:rsidR="00BF5485" w:rsidRDefault="00BF5485" w:rsidP="00BF5485">
      <w:pPr>
        <w:spacing w:after="0" w:line="240" w:lineRule="auto"/>
        <w:rPr>
          <w:rFonts w:cstheme="minorHAnsi"/>
          <w:b/>
        </w:rPr>
      </w:pPr>
    </w:p>
    <w:p w:rsidR="00BF5485" w:rsidRDefault="00BF5485" w:rsidP="00BF5485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6</w:t>
      </w:r>
      <w:r>
        <w:rPr>
          <w:rFonts w:cstheme="minorHAnsi"/>
          <w:b/>
        </w:rPr>
        <w:t xml:space="preserve">. How does the AJC plan to implement </w:t>
      </w:r>
      <w:r w:rsidR="00ED5B1F">
        <w:rPr>
          <w:rFonts w:cstheme="minorHAnsi"/>
          <w:b/>
        </w:rPr>
        <w:t xml:space="preserve">or resume use of </w:t>
      </w:r>
      <w:r>
        <w:rPr>
          <w:rFonts w:cstheme="minorHAnsi"/>
          <w:b/>
        </w:rPr>
        <w:t xml:space="preserve">TBL in the future? </w:t>
      </w:r>
    </w:p>
    <w:p w:rsidR="00BF5485" w:rsidRDefault="00AD0AD4" w:rsidP="00BF548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Add</w:t>
      </w:r>
      <w:r w:rsidR="007751F2">
        <w:rPr>
          <w:rFonts w:cstheme="minorHAnsi"/>
        </w:rPr>
        <w:t xml:space="preserve"> </w:t>
      </w:r>
      <w:r w:rsidR="00B62BB8">
        <w:rPr>
          <w:rFonts w:cstheme="minorHAnsi"/>
        </w:rPr>
        <w:t>software programs to the curriculum</w:t>
      </w:r>
    </w:p>
    <w:p w:rsidR="007751F2" w:rsidRPr="00CE1587" w:rsidRDefault="00AD0AD4" w:rsidP="00CE1587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Add</w:t>
      </w:r>
      <w:r w:rsidR="00B62BB8">
        <w:rPr>
          <w:rFonts w:cstheme="minorHAnsi"/>
        </w:rPr>
        <w:t xml:space="preserve"> hardware</w:t>
      </w:r>
    </w:p>
    <w:p w:rsidR="00B62BB8" w:rsidRDefault="00AD0AD4" w:rsidP="00BF548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Develop</w:t>
      </w:r>
      <w:r w:rsidR="007751F2">
        <w:rPr>
          <w:rFonts w:cstheme="minorHAnsi"/>
        </w:rPr>
        <w:t xml:space="preserve"> </w:t>
      </w:r>
      <w:r w:rsidR="00B62BB8">
        <w:rPr>
          <w:rFonts w:cstheme="minorHAnsi"/>
        </w:rPr>
        <w:t>partnerships to support TBL</w:t>
      </w:r>
    </w:p>
    <w:p w:rsidR="00B62BB8" w:rsidRDefault="00CE1587" w:rsidP="00BF548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Implement</w:t>
      </w:r>
      <w:r w:rsidR="007751F2">
        <w:rPr>
          <w:rFonts w:cstheme="minorHAnsi"/>
        </w:rPr>
        <w:t xml:space="preserve"> </w:t>
      </w:r>
      <w:r w:rsidR="00B62BB8">
        <w:rPr>
          <w:rFonts w:cstheme="minorHAnsi"/>
        </w:rPr>
        <w:t>TBL within existing partnerships</w:t>
      </w:r>
    </w:p>
    <w:p w:rsidR="00B62BB8" w:rsidRDefault="00B62BB8" w:rsidP="00BF548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Other (please specify): </w:t>
      </w:r>
    </w:p>
    <w:p w:rsidR="00B62BB8" w:rsidRDefault="00B62BB8" w:rsidP="00B62BB8">
      <w:pPr>
        <w:spacing w:after="0" w:line="240" w:lineRule="auto"/>
        <w:rPr>
          <w:rFonts w:cstheme="minorHAnsi"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7</w:t>
      </w:r>
      <w:r>
        <w:rPr>
          <w:rFonts w:cstheme="minorHAnsi"/>
          <w:b/>
        </w:rPr>
        <w:t xml:space="preserve">. What specific supports/assistance would be helpful in implementing TBL? Check all that apply. 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More information on TBL tools/software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Learning opportunities from other AJCs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Needs assessments of partners to understand if TBL is useful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Needs assessments of </w:t>
      </w:r>
      <w:r w:rsidR="008A110A">
        <w:rPr>
          <w:rFonts w:cstheme="minorHAnsi"/>
        </w:rPr>
        <w:t>customer</w:t>
      </w:r>
      <w:r>
        <w:rPr>
          <w:rFonts w:cstheme="minorHAnsi"/>
        </w:rPr>
        <w:t>s to understand if TBL would be beneficial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Training opportunities for AJC staff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Expanded partnerships around TBL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Resources to purchase new hardware</w:t>
      </w:r>
    </w:p>
    <w:p w:rsidR="00B62BB8" w:rsidRDefault="00B62BB8" w:rsidP="00B62BB8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Other (please specify): __________</w:t>
      </w:r>
    </w:p>
    <w:p w:rsidR="00B62BB8" w:rsidRDefault="00B62BB8" w:rsidP="00B62BB8">
      <w:pPr>
        <w:spacing w:after="0" w:line="240" w:lineRule="auto"/>
        <w:rPr>
          <w:rFonts w:cstheme="minorHAnsi"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8</w:t>
      </w:r>
      <w:r>
        <w:rPr>
          <w:rFonts w:cstheme="minorHAnsi"/>
          <w:b/>
        </w:rPr>
        <w:t xml:space="preserve">. To what extent do the following </w:t>
      </w:r>
      <w:r w:rsidR="008A110A">
        <w:rPr>
          <w:rFonts w:cstheme="minorHAnsi"/>
          <w:b/>
        </w:rPr>
        <w:t>customer</w:t>
      </w:r>
      <w:r>
        <w:rPr>
          <w:rFonts w:cstheme="minorHAnsi"/>
          <w:b/>
        </w:rPr>
        <w:t xml:space="preserve"> </w:t>
      </w:r>
      <w:r w:rsidR="0010235E">
        <w:rPr>
          <w:rFonts w:cstheme="minorHAnsi"/>
          <w:b/>
        </w:rPr>
        <w:t xml:space="preserve">related </w:t>
      </w:r>
      <w:r>
        <w:rPr>
          <w:rFonts w:cstheme="minorHAnsi"/>
          <w:b/>
        </w:rPr>
        <w:t xml:space="preserve">factors pose barriers to more extensive use of TBL for delivery of career services? </w:t>
      </w: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B62BB8" w:rsidTr="00716722">
        <w:tc>
          <w:tcPr>
            <w:tcW w:w="2700" w:type="dxa"/>
          </w:tcPr>
          <w:p w:rsidR="00B62BB8" w:rsidRPr="00504E77" w:rsidRDefault="00B62BB8" w:rsidP="0071672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levels of literacy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levels of technological literacy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access to hardware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access to software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training to use the TBL tool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support needed to use TBL (e.g., IT staff to troubleshoot)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interest in using TBL 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accommodations or assistive technology for customers with disabilities or special needs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</w:tbl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9</w:t>
      </w:r>
      <w:r>
        <w:rPr>
          <w:rFonts w:cstheme="minorHAnsi"/>
          <w:b/>
        </w:rPr>
        <w:t xml:space="preserve">. To what extent do the following instructor/staff </w:t>
      </w:r>
      <w:r w:rsidR="0010235E">
        <w:rPr>
          <w:rFonts w:cstheme="minorHAnsi"/>
          <w:b/>
        </w:rPr>
        <w:t xml:space="preserve">related </w:t>
      </w:r>
      <w:r>
        <w:rPr>
          <w:rFonts w:cstheme="minorHAnsi"/>
          <w:b/>
        </w:rPr>
        <w:t xml:space="preserve">factors pose barriers to more extensive use of TBL for delivery of career services? </w:t>
      </w: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B62BB8" w:rsidTr="00716722">
        <w:tc>
          <w:tcPr>
            <w:tcW w:w="2700" w:type="dxa"/>
          </w:tcPr>
          <w:p w:rsidR="00B62BB8" w:rsidRPr="00504E77" w:rsidRDefault="00B62BB8" w:rsidP="0071672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levels of technological literacy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access to hardware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access to software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training to use the TBL tool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continuous supports needed to use the TBL tool (e.g., IT staff to troubleshoot)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10235E" w:rsidTr="00716722">
        <w:tc>
          <w:tcPr>
            <w:tcW w:w="2700" w:type="dxa"/>
          </w:tcPr>
          <w:p w:rsidR="0010235E" w:rsidRPr="00504E77" w:rsidRDefault="0010235E" w:rsidP="00102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instructor/staff interest in using the TBL tool </w:t>
            </w:r>
          </w:p>
        </w:tc>
        <w:tc>
          <w:tcPr>
            <w:tcW w:w="1585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10235E" w:rsidRPr="00504E77" w:rsidRDefault="0010235E" w:rsidP="0010235E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B</w:t>
      </w:r>
      <w:r w:rsidR="00251EBA">
        <w:rPr>
          <w:rFonts w:cstheme="minorHAnsi"/>
          <w:b/>
        </w:rPr>
        <w:t>10</w:t>
      </w:r>
      <w:r>
        <w:rPr>
          <w:rFonts w:cstheme="minorHAnsi"/>
          <w:b/>
        </w:rPr>
        <w:t xml:space="preserve">. To what extent do the following technological factors pose barriers to more extensive use of TBL for delivery of career services? </w:t>
      </w: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85"/>
        <w:gridCol w:w="1870"/>
        <w:gridCol w:w="1870"/>
        <w:gridCol w:w="1870"/>
      </w:tblGrid>
      <w:tr w:rsidR="00B62BB8" w:rsidTr="00716722">
        <w:tc>
          <w:tcPr>
            <w:tcW w:w="2700" w:type="dxa"/>
          </w:tcPr>
          <w:p w:rsidR="00B62BB8" w:rsidRPr="00504E77" w:rsidRDefault="00B62BB8" w:rsidP="0071672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Minimal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barrier</w:t>
            </w:r>
          </w:p>
        </w:tc>
        <w:tc>
          <w:tcPr>
            <w:tcW w:w="1870" w:type="dxa"/>
            <w:vAlign w:val="bottom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Don’t know</w:t>
            </w:r>
          </w:p>
        </w:tc>
      </w:tr>
      <w:tr w:rsidR="00B62BB8" w:rsidTr="00716722">
        <w:tc>
          <w:tcPr>
            <w:tcW w:w="2700" w:type="dxa"/>
          </w:tcPr>
          <w:p w:rsidR="00B62BB8" w:rsidRPr="00504E77" w:rsidRDefault="007751F2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Lack of availability or compatibility of hardware and/or software needed to use TBL tools</w:t>
            </w:r>
          </w:p>
        </w:tc>
        <w:tc>
          <w:tcPr>
            <w:tcW w:w="1585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62BB8" w:rsidTr="00716722">
        <w:tc>
          <w:tcPr>
            <w:tcW w:w="2700" w:type="dxa"/>
          </w:tcPr>
          <w:p w:rsidR="00B62BB8" w:rsidRPr="00504E77" w:rsidRDefault="00B62BB8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Security requirements (e.g., unable to disable firewalls or pop-up blockers)</w:t>
            </w:r>
          </w:p>
        </w:tc>
        <w:tc>
          <w:tcPr>
            <w:tcW w:w="1585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62BB8" w:rsidTr="00716722">
        <w:tc>
          <w:tcPr>
            <w:tcW w:w="2700" w:type="dxa"/>
          </w:tcPr>
          <w:p w:rsidR="00B62BB8" w:rsidRPr="00504E77" w:rsidRDefault="007751F2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Issues with internet connectivity or insufficient bandwidth </w:t>
            </w:r>
          </w:p>
        </w:tc>
        <w:tc>
          <w:tcPr>
            <w:tcW w:w="1585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62BB8" w:rsidTr="00716722">
        <w:tc>
          <w:tcPr>
            <w:tcW w:w="2700" w:type="dxa"/>
          </w:tcPr>
          <w:p w:rsidR="00B62BB8" w:rsidRPr="00504E77" w:rsidRDefault="007751F2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Lack of responsiveness or capacity of the AJC staff responsible for IT</w:t>
            </w:r>
          </w:p>
        </w:tc>
        <w:tc>
          <w:tcPr>
            <w:tcW w:w="1585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 w:rsidRPr="00504E77"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  <w:tr w:rsidR="00B62BB8" w:rsidTr="00716722">
        <w:tc>
          <w:tcPr>
            <w:tcW w:w="2700" w:type="dxa"/>
          </w:tcPr>
          <w:p w:rsidR="00B62BB8" w:rsidRDefault="007751F2" w:rsidP="0071672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Difficulty maintaining current technology (e.g., software updates)</w:t>
            </w:r>
          </w:p>
        </w:tc>
        <w:tc>
          <w:tcPr>
            <w:tcW w:w="1585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  <w:tc>
          <w:tcPr>
            <w:tcW w:w="1870" w:type="dxa"/>
            <w:vAlign w:val="center"/>
          </w:tcPr>
          <w:p w:rsidR="00B62BB8" w:rsidRPr="00504E77" w:rsidRDefault="00B62BB8" w:rsidP="0071672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sym w:font="Wingdings 2" w:char="F099"/>
            </w:r>
          </w:p>
        </w:tc>
      </w:tr>
    </w:tbl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ind w:left="720" w:hanging="360"/>
        <w:rPr>
          <w:rFonts w:cstheme="minorHAnsi"/>
          <w:b/>
        </w:rPr>
      </w:pPr>
    </w:p>
    <w:p w:rsidR="00B62BB8" w:rsidRDefault="00B62BB8" w:rsidP="00B62B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Thank you for your participation. </w:t>
      </w:r>
    </w:p>
    <w:p w:rsidR="00B62BB8" w:rsidRPr="00B62BB8" w:rsidRDefault="00B62BB8" w:rsidP="00B62B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[END OF SURVEY – Version B]</w:t>
      </w:r>
    </w:p>
    <w:sectPr w:rsidR="00B62BB8" w:rsidRPr="00B62BB8" w:rsidSect="000F7E7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1D" w:rsidRDefault="00DC1E1D" w:rsidP="004D6D6F">
      <w:pPr>
        <w:spacing w:after="0" w:line="240" w:lineRule="auto"/>
      </w:pPr>
      <w:r>
        <w:separator/>
      </w:r>
    </w:p>
  </w:endnote>
  <w:endnote w:type="continuationSeparator" w:id="0">
    <w:p w:rsidR="00DC1E1D" w:rsidRDefault="00DC1E1D" w:rsidP="004D6D6F">
      <w:pPr>
        <w:spacing w:after="0" w:line="240" w:lineRule="auto"/>
      </w:pPr>
      <w:r>
        <w:continuationSeparator/>
      </w:r>
    </w:p>
  </w:endnote>
  <w:endnote w:type="continuationNotice" w:id="1">
    <w:p w:rsidR="00DC1E1D" w:rsidRDefault="00DC1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1D" w:rsidRDefault="00DC1E1D" w:rsidP="004D6D6F">
      <w:pPr>
        <w:spacing w:after="0" w:line="240" w:lineRule="auto"/>
      </w:pPr>
      <w:r>
        <w:separator/>
      </w:r>
    </w:p>
  </w:footnote>
  <w:footnote w:type="continuationSeparator" w:id="0">
    <w:p w:rsidR="00DC1E1D" w:rsidRDefault="00DC1E1D" w:rsidP="004D6D6F">
      <w:pPr>
        <w:spacing w:after="0" w:line="240" w:lineRule="auto"/>
      </w:pPr>
      <w:r>
        <w:continuationSeparator/>
      </w:r>
    </w:p>
  </w:footnote>
  <w:footnote w:type="continuationNotice" w:id="1">
    <w:p w:rsidR="00DC1E1D" w:rsidRDefault="00DC1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88" w:rsidRDefault="00683288" w:rsidP="00116403">
    <w:pPr>
      <w:pStyle w:val="Header"/>
      <w:jc w:val="right"/>
    </w:pPr>
    <w:r>
      <w:t>OMB Control # 1205-0436</w:t>
    </w:r>
  </w:p>
  <w:p w:rsidR="00683288" w:rsidRDefault="00683288" w:rsidP="00116403">
    <w:pPr>
      <w:pStyle w:val="Header"/>
      <w:jc w:val="right"/>
    </w:pPr>
    <w:r>
      <w:t>Expiration Date: 06/30/2020</w:t>
    </w:r>
  </w:p>
  <w:p w:rsidR="00683288" w:rsidRDefault="00683288">
    <w:pPr>
      <w:pStyle w:val="Header"/>
    </w:pPr>
  </w:p>
  <w:p w:rsidR="00683288" w:rsidRDefault="00683288">
    <w:pPr>
      <w:pStyle w:val="Header"/>
    </w:pPr>
    <w:r>
      <w:t xml:space="preserve">12/11/2017 --Not for Distribution. </w:t>
    </w:r>
  </w:p>
  <w:p w:rsidR="00683288" w:rsidRPr="00B619FC" w:rsidRDefault="0068328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88" w:rsidRDefault="00683288">
    <w:pPr>
      <w:pStyle w:val="Header"/>
    </w:pPr>
    <w:r>
      <w:t>9/15/2017</w:t>
    </w:r>
  </w:p>
  <w:p w:rsidR="00683288" w:rsidRDefault="00683288">
    <w:pPr>
      <w:pStyle w:val="Header"/>
    </w:pPr>
    <w:r>
      <w:t xml:space="preserve">DRAFT - Not for Distribution. </w:t>
    </w:r>
  </w:p>
  <w:p w:rsidR="00683288" w:rsidRPr="00B619FC" w:rsidRDefault="00683288">
    <w:pPr>
      <w:pStyle w:val="Header"/>
      <w:rPr>
        <w:b/>
      </w:rPr>
    </w:pPr>
    <w:r>
      <w:rPr>
        <w:b/>
      </w:rPr>
      <w:t>VERSION B: Centers that do not use TBL for identified career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4A"/>
    <w:multiLevelType w:val="hybridMultilevel"/>
    <w:tmpl w:val="63FE9F1C"/>
    <w:lvl w:ilvl="0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1692B"/>
    <w:multiLevelType w:val="hybridMultilevel"/>
    <w:tmpl w:val="A3A0CDB0"/>
    <w:lvl w:ilvl="0" w:tplc="8A22C6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11A4"/>
    <w:multiLevelType w:val="hybridMultilevel"/>
    <w:tmpl w:val="0D56073A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51192"/>
    <w:multiLevelType w:val="hybridMultilevel"/>
    <w:tmpl w:val="71867DAE"/>
    <w:lvl w:ilvl="0" w:tplc="8A22C6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2584"/>
    <w:multiLevelType w:val="hybridMultilevel"/>
    <w:tmpl w:val="E272A998"/>
    <w:lvl w:ilvl="0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15B65"/>
    <w:multiLevelType w:val="hybridMultilevel"/>
    <w:tmpl w:val="0B7E2844"/>
    <w:lvl w:ilvl="0" w:tplc="8A22C67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9952FB"/>
    <w:multiLevelType w:val="hybridMultilevel"/>
    <w:tmpl w:val="383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F6EE3"/>
    <w:multiLevelType w:val="hybridMultilevel"/>
    <w:tmpl w:val="8936868E"/>
    <w:lvl w:ilvl="0" w:tplc="104EDD9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7E6B"/>
    <w:multiLevelType w:val="hybridMultilevel"/>
    <w:tmpl w:val="4C30477C"/>
    <w:lvl w:ilvl="0" w:tplc="8A22C6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4523B"/>
    <w:multiLevelType w:val="hybridMultilevel"/>
    <w:tmpl w:val="A3C41508"/>
    <w:lvl w:ilvl="0" w:tplc="45B6CA76">
      <w:start w:val="1"/>
      <w:numFmt w:val="bullet"/>
      <w:lvlText w:val=""/>
      <w:lvlJc w:val="left"/>
      <w:pPr>
        <w:ind w:left="720" w:firstLine="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24B15"/>
    <w:multiLevelType w:val="hybridMultilevel"/>
    <w:tmpl w:val="50C273C2"/>
    <w:lvl w:ilvl="0" w:tplc="104EDD9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42B5"/>
    <w:multiLevelType w:val="hybridMultilevel"/>
    <w:tmpl w:val="722EB72E"/>
    <w:lvl w:ilvl="0" w:tplc="0B089F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86D66"/>
    <w:multiLevelType w:val="hybridMultilevel"/>
    <w:tmpl w:val="799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30EE"/>
    <w:multiLevelType w:val="hybridMultilevel"/>
    <w:tmpl w:val="CCCC4F50"/>
    <w:lvl w:ilvl="0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5735B9"/>
    <w:multiLevelType w:val="hybridMultilevel"/>
    <w:tmpl w:val="EB826EEA"/>
    <w:lvl w:ilvl="0" w:tplc="BBFAFA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2"/>
      </w:rPr>
    </w:lvl>
    <w:lvl w:ilvl="1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1B9A"/>
    <w:multiLevelType w:val="hybridMultilevel"/>
    <w:tmpl w:val="33943938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A95FB9"/>
    <w:multiLevelType w:val="hybridMultilevel"/>
    <w:tmpl w:val="1ED8AE2A"/>
    <w:lvl w:ilvl="0" w:tplc="9E6297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56CE4"/>
    <w:multiLevelType w:val="hybridMultilevel"/>
    <w:tmpl w:val="FFA0283C"/>
    <w:lvl w:ilvl="0" w:tplc="CB6EEB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6378"/>
    <w:multiLevelType w:val="hybridMultilevel"/>
    <w:tmpl w:val="17B00536"/>
    <w:lvl w:ilvl="0" w:tplc="67BE3F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44E0B"/>
    <w:multiLevelType w:val="hybridMultilevel"/>
    <w:tmpl w:val="88EE9034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7DCA"/>
    <w:multiLevelType w:val="hybridMultilevel"/>
    <w:tmpl w:val="E078FF14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20"/>
  </w:num>
  <w:num w:numId="6">
    <w:abstractNumId w:val="19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13"/>
  </w:num>
  <w:num w:numId="20">
    <w:abstractNumId w:val="6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ie Benson">
    <w15:presenceInfo w15:providerId="None" w15:userId="Valerie Be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D6D6F"/>
    <w:rsid w:val="000000DA"/>
    <w:rsid w:val="00007083"/>
    <w:rsid w:val="0001556E"/>
    <w:rsid w:val="0002284F"/>
    <w:rsid w:val="0002423C"/>
    <w:rsid w:val="00032324"/>
    <w:rsid w:val="000519CB"/>
    <w:rsid w:val="00051A0E"/>
    <w:rsid w:val="00055791"/>
    <w:rsid w:val="000574D9"/>
    <w:rsid w:val="00067759"/>
    <w:rsid w:val="00067EAC"/>
    <w:rsid w:val="00080D53"/>
    <w:rsid w:val="00081096"/>
    <w:rsid w:val="0008245C"/>
    <w:rsid w:val="000879B9"/>
    <w:rsid w:val="00087D74"/>
    <w:rsid w:val="000941A8"/>
    <w:rsid w:val="00094D2D"/>
    <w:rsid w:val="000972EB"/>
    <w:rsid w:val="000978B4"/>
    <w:rsid w:val="000B3FC7"/>
    <w:rsid w:val="000C2102"/>
    <w:rsid w:val="000C7A9A"/>
    <w:rsid w:val="000D1D63"/>
    <w:rsid w:val="000D7B26"/>
    <w:rsid w:val="000E6D4B"/>
    <w:rsid w:val="000E7118"/>
    <w:rsid w:val="000F1722"/>
    <w:rsid w:val="000F1F21"/>
    <w:rsid w:val="000F7E72"/>
    <w:rsid w:val="000F7EFD"/>
    <w:rsid w:val="000F7FA0"/>
    <w:rsid w:val="0010235E"/>
    <w:rsid w:val="001042F9"/>
    <w:rsid w:val="00110E41"/>
    <w:rsid w:val="00112103"/>
    <w:rsid w:val="001124C4"/>
    <w:rsid w:val="00114C2B"/>
    <w:rsid w:val="00116403"/>
    <w:rsid w:val="0013160A"/>
    <w:rsid w:val="00136D43"/>
    <w:rsid w:val="0013715F"/>
    <w:rsid w:val="001423B9"/>
    <w:rsid w:val="00152981"/>
    <w:rsid w:val="00163339"/>
    <w:rsid w:val="0016761D"/>
    <w:rsid w:val="0016779B"/>
    <w:rsid w:val="00174968"/>
    <w:rsid w:val="0017531C"/>
    <w:rsid w:val="00182B75"/>
    <w:rsid w:val="001A6958"/>
    <w:rsid w:val="001B59D9"/>
    <w:rsid w:val="001B79E9"/>
    <w:rsid w:val="001C2FE5"/>
    <w:rsid w:val="00205A17"/>
    <w:rsid w:val="00210186"/>
    <w:rsid w:val="002139AE"/>
    <w:rsid w:val="00215571"/>
    <w:rsid w:val="00223E4E"/>
    <w:rsid w:val="00224A5A"/>
    <w:rsid w:val="00224FC9"/>
    <w:rsid w:val="00233BF6"/>
    <w:rsid w:val="00234AF5"/>
    <w:rsid w:val="00241BC0"/>
    <w:rsid w:val="00251D3A"/>
    <w:rsid w:val="00251EBA"/>
    <w:rsid w:val="0025243B"/>
    <w:rsid w:val="00252B92"/>
    <w:rsid w:val="0025427C"/>
    <w:rsid w:val="00256D6D"/>
    <w:rsid w:val="002626E7"/>
    <w:rsid w:val="00263D98"/>
    <w:rsid w:val="002658FE"/>
    <w:rsid w:val="00266BFE"/>
    <w:rsid w:val="002731B6"/>
    <w:rsid w:val="00273517"/>
    <w:rsid w:val="002738DD"/>
    <w:rsid w:val="00273A2A"/>
    <w:rsid w:val="002771AB"/>
    <w:rsid w:val="002875B7"/>
    <w:rsid w:val="00297D3A"/>
    <w:rsid w:val="002A0510"/>
    <w:rsid w:val="002A345B"/>
    <w:rsid w:val="002B5A86"/>
    <w:rsid w:val="002D4743"/>
    <w:rsid w:val="002E5619"/>
    <w:rsid w:val="002F53CC"/>
    <w:rsid w:val="003026FE"/>
    <w:rsid w:val="00304D25"/>
    <w:rsid w:val="00304EAD"/>
    <w:rsid w:val="00306814"/>
    <w:rsid w:val="00307CD6"/>
    <w:rsid w:val="00316064"/>
    <w:rsid w:val="00333985"/>
    <w:rsid w:val="003368E2"/>
    <w:rsid w:val="00341FF6"/>
    <w:rsid w:val="00351C61"/>
    <w:rsid w:val="00354CE9"/>
    <w:rsid w:val="0035575C"/>
    <w:rsid w:val="00356791"/>
    <w:rsid w:val="00365A94"/>
    <w:rsid w:val="003B1B44"/>
    <w:rsid w:val="003B386F"/>
    <w:rsid w:val="003B649A"/>
    <w:rsid w:val="003B701C"/>
    <w:rsid w:val="003C2441"/>
    <w:rsid w:val="003C3505"/>
    <w:rsid w:val="003D14B9"/>
    <w:rsid w:val="003D5F26"/>
    <w:rsid w:val="003E16DE"/>
    <w:rsid w:val="003E75BE"/>
    <w:rsid w:val="004056A2"/>
    <w:rsid w:val="004125E0"/>
    <w:rsid w:val="0041340E"/>
    <w:rsid w:val="0042445E"/>
    <w:rsid w:val="00433881"/>
    <w:rsid w:val="004441D6"/>
    <w:rsid w:val="004441F0"/>
    <w:rsid w:val="00444838"/>
    <w:rsid w:val="004763DD"/>
    <w:rsid w:val="004769CB"/>
    <w:rsid w:val="00480210"/>
    <w:rsid w:val="00482942"/>
    <w:rsid w:val="0048397B"/>
    <w:rsid w:val="004A10C1"/>
    <w:rsid w:val="004A2402"/>
    <w:rsid w:val="004B1515"/>
    <w:rsid w:val="004C05DE"/>
    <w:rsid w:val="004C26A9"/>
    <w:rsid w:val="004D1871"/>
    <w:rsid w:val="004D5496"/>
    <w:rsid w:val="004D6D6F"/>
    <w:rsid w:val="004E2B22"/>
    <w:rsid w:val="004E740F"/>
    <w:rsid w:val="004F0A2A"/>
    <w:rsid w:val="004F6C38"/>
    <w:rsid w:val="00504E77"/>
    <w:rsid w:val="0050676B"/>
    <w:rsid w:val="0051165C"/>
    <w:rsid w:val="0051257A"/>
    <w:rsid w:val="00513EEB"/>
    <w:rsid w:val="0053288B"/>
    <w:rsid w:val="00540EF2"/>
    <w:rsid w:val="00546F96"/>
    <w:rsid w:val="0055111A"/>
    <w:rsid w:val="00553516"/>
    <w:rsid w:val="005671AF"/>
    <w:rsid w:val="0056762E"/>
    <w:rsid w:val="00570ADF"/>
    <w:rsid w:val="005922E9"/>
    <w:rsid w:val="0059609D"/>
    <w:rsid w:val="005A624B"/>
    <w:rsid w:val="005B3428"/>
    <w:rsid w:val="005C1A76"/>
    <w:rsid w:val="005C2EDE"/>
    <w:rsid w:val="005D1FD4"/>
    <w:rsid w:val="005D37CA"/>
    <w:rsid w:val="005D6EE9"/>
    <w:rsid w:val="005E0090"/>
    <w:rsid w:val="005E252F"/>
    <w:rsid w:val="005E30BC"/>
    <w:rsid w:val="005E66B6"/>
    <w:rsid w:val="005E7CE7"/>
    <w:rsid w:val="005F3839"/>
    <w:rsid w:val="005F3F6F"/>
    <w:rsid w:val="005F6E9B"/>
    <w:rsid w:val="00610366"/>
    <w:rsid w:val="00626970"/>
    <w:rsid w:val="0063108B"/>
    <w:rsid w:val="00632FF2"/>
    <w:rsid w:val="00635151"/>
    <w:rsid w:val="00645B0F"/>
    <w:rsid w:val="006647FE"/>
    <w:rsid w:val="00664DD7"/>
    <w:rsid w:val="00673482"/>
    <w:rsid w:val="0068309D"/>
    <w:rsid w:val="00683288"/>
    <w:rsid w:val="006854A1"/>
    <w:rsid w:val="00687454"/>
    <w:rsid w:val="00692977"/>
    <w:rsid w:val="00694029"/>
    <w:rsid w:val="006A15C1"/>
    <w:rsid w:val="006B2ABD"/>
    <w:rsid w:val="006B4556"/>
    <w:rsid w:val="006B5AC7"/>
    <w:rsid w:val="006C2506"/>
    <w:rsid w:val="006C41C7"/>
    <w:rsid w:val="006C47A6"/>
    <w:rsid w:val="006D067C"/>
    <w:rsid w:val="006D20EF"/>
    <w:rsid w:val="006D75CA"/>
    <w:rsid w:val="006E2019"/>
    <w:rsid w:val="006E7138"/>
    <w:rsid w:val="006F2A97"/>
    <w:rsid w:val="006F63C8"/>
    <w:rsid w:val="00703E83"/>
    <w:rsid w:val="007077EE"/>
    <w:rsid w:val="00716722"/>
    <w:rsid w:val="00722082"/>
    <w:rsid w:val="00724594"/>
    <w:rsid w:val="007339F2"/>
    <w:rsid w:val="007416C4"/>
    <w:rsid w:val="0074173B"/>
    <w:rsid w:val="007445D8"/>
    <w:rsid w:val="0075075F"/>
    <w:rsid w:val="00754C2F"/>
    <w:rsid w:val="00755EBE"/>
    <w:rsid w:val="007602D2"/>
    <w:rsid w:val="00761D4B"/>
    <w:rsid w:val="00761DCC"/>
    <w:rsid w:val="00766936"/>
    <w:rsid w:val="00771711"/>
    <w:rsid w:val="007751F2"/>
    <w:rsid w:val="00780BF0"/>
    <w:rsid w:val="00782C05"/>
    <w:rsid w:val="007865F5"/>
    <w:rsid w:val="00787999"/>
    <w:rsid w:val="00791E52"/>
    <w:rsid w:val="0079300C"/>
    <w:rsid w:val="007951F8"/>
    <w:rsid w:val="007963B1"/>
    <w:rsid w:val="007A2D3B"/>
    <w:rsid w:val="007A35C5"/>
    <w:rsid w:val="007B2883"/>
    <w:rsid w:val="007B3710"/>
    <w:rsid w:val="007B68C0"/>
    <w:rsid w:val="007C2EED"/>
    <w:rsid w:val="007E26A7"/>
    <w:rsid w:val="007E5523"/>
    <w:rsid w:val="007F0888"/>
    <w:rsid w:val="007F12B2"/>
    <w:rsid w:val="00813C13"/>
    <w:rsid w:val="00823568"/>
    <w:rsid w:val="00824F8A"/>
    <w:rsid w:val="00825FE5"/>
    <w:rsid w:val="00831151"/>
    <w:rsid w:val="00834B72"/>
    <w:rsid w:val="0084429F"/>
    <w:rsid w:val="00897019"/>
    <w:rsid w:val="008A110A"/>
    <w:rsid w:val="008B30E6"/>
    <w:rsid w:val="008B6477"/>
    <w:rsid w:val="008C32FB"/>
    <w:rsid w:val="008C3D93"/>
    <w:rsid w:val="008C698B"/>
    <w:rsid w:val="008D5622"/>
    <w:rsid w:val="008D5AF0"/>
    <w:rsid w:val="008D67DA"/>
    <w:rsid w:val="008E6EC5"/>
    <w:rsid w:val="009009B8"/>
    <w:rsid w:val="00906B6A"/>
    <w:rsid w:val="00914021"/>
    <w:rsid w:val="0091667A"/>
    <w:rsid w:val="00922AAC"/>
    <w:rsid w:val="009231F0"/>
    <w:rsid w:val="00931404"/>
    <w:rsid w:val="009362A2"/>
    <w:rsid w:val="0093706E"/>
    <w:rsid w:val="009414C1"/>
    <w:rsid w:val="0094161F"/>
    <w:rsid w:val="00953231"/>
    <w:rsid w:val="00953BF5"/>
    <w:rsid w:val="00955F6D"/>
    <w:rsid w:val="00957B55"/>
    <w:rsid w:val="00970401"/>
    <w:rsid w:val="00972D16"/>
    <w:rsid w:val="009858B5"/>
    <w:rsid w:val="009A1C1E"/>
    <w:rsid w:val="009A3FE2"/>
    <w:rsid w:val="009B0DBE"/>
    <w:rsid w:val="009B4FB9"/>
    <w:rsid w:val="009B6FE7"/>
    <w:rsid w:val="009B7433"/>
    <w:rsid w:val="009D26CA"/>
    <w:rsid w:val="009D5ECC"/>
    <w:rsid w:val="009D75B2"/>
    <w:rsid w:val="009E5CBC"/>
    <w:rsid w:val="009F2EF2"/>
    <w:rsid w:val="009F79FC"/>
    <w:rsid w:val="009F7EA6"/>
    <w:rsid w:val="00A036F9"/>
    <w:rsid w:val="00A03E03"/>
    <w:rsid w:val="00A06F6F"/>
    <w:rsid w:val="00A07A7D"/>
    <w:rsid w:val="00A10FE9"/>
    <w:rsid w:val="00A1630D"/>
    <w:rsid w:val="00A17FCB"/>
    <w:rsid w:val="00A27E03"/>
    <w:rsid w:val="00A3279D"/>
    <w:rsid w:val="00A431A5"/>
    <w:rsid w:val="00A44B13"/>
    <w:rsid w:val="00A463F6"/>
    <w:rsid w:val="00A46DB3"/>
    <w:rsid w:val="00A55366"/>
    <w:rsid w:val="00A572B1"/>
    <w:rsid w:val="00A62B3B"/>
    <w:rsid w:val="00A703CF"/>
    <w:rsid w:val="00A70E9C"/>
    <w:rsid w:val="00A81B20"/>
    <w:rsid w:val="00A87628"/>
    <w:rsid w:val="00A93F94"/>
    <w:rsid w:val="00A9595D"/>
    <w:rsid w:val="00AB1AAE"/>
    <w:rsid w:val="00AB2EF8"/>
    <w:rsid w:val="00AB403C"/>
    <w:rsid w:val="00AD0AD4"/>
    <w:rsid w:val="00AD11BA"/>
    <w:rsid w:val="00AE124D"/>
    <w:rsid w:val="00AE5B14"/>
    <w:rsid w:val="00AE5E42"/>
    <w:rsid w:val="00AF2B84"/>
    <w:rsid w:val="00B061E5"/>
    <w:rsid w:val="00B12C54"/>
    <w:rsid w:val="00B14582"/>
    <w:rsid w:val="00B225CD"/>
    <w:rsid w:val="00B23CD7"/>
    <w:rsid w:val="00B25614"/>
    <w:rsid w:val="00B3198C"/>
    <w:rsid w:val="00B31BED"/>
    <w:rsid w:val="00B34DA5"/>
    <w:rsid w:val="00B36EE9"/>
    <w:rsid w:val="00B43EF3"/>
    <w:rsid w:val="00B5045A"/>
    <w:rsid w:val="00B50B4A"/>
    <w:rsid w:val="00B50B94"/>
    <w:rsid w:val="00B619FC"/>
    <w:rsid w:val="00B62BB8"/>
    <w:rsid w:val="00B6456D"/>
    <w:rsid w:val="00B65F6E"/>
    <w:rsid w:val="00B713A8"/>
    <w:rsid w:val="00B85BE3"/>
    <w:rsid w:val="00B86458"/>
    <w:rsid w:val="00B866AA"/>
    <w:rsid w:val="00B927A8"/>
    <w:rsid w:val="00BA0DA3"/>
    <w:rsid w:val="00BA243C"/>
    <w:rsid w:val="00BA2A47"/>
    <w:rsid w:val="00BA3803"/>
    <w:rsid w:val="00BA700F"/>
    <w:rsid w:val="00BA795D"/>
    <w:rsid w:val="00BB238B"/>
    <w:rsid w:val="00BB514F"/>
    <w:rsid w:val="00BD2805"/>
    <w:rsid w:val="00BD5082"/>
    <w:rsid w:val="00BF1B0B"/>
    <w:rsid w:val="00BF2FB1"/>
    <w:rsid w:val="00BF5485"/>
    <w:rsid w:val="00C02D7B"/>
    <w:rsid w:val="00C06169"/>
    <w:rsid w:val="00C2299F"/>
    <w:rsid w:val="00C25F61"/>
    <w:rsid w:val="00C30816"/>
    <w:rsid w:val="00C4002F"/>
    <w:rsid w:val="00C42937"/>
    <w:rsid w:val="00C523D6"/>
    <w:rsid w:val="00C536F3"/>
    <w:rsid w:val="00C56338"/>
    <w:rsid w:val="00C66924"/>
    <w:rsid w:val="00C8083F"/>
    <w:rsid w:val="00C8280E"/>
    <w:rsid w:val="00C82DF9"/>
    <w:rsid w:val="00C94B32"/>
    <w:rsid w:val="00C95071"/>
    <w:rsid w:val="00C9713C"/>
    <w:rsid w:val="00CA48D2"/>
    <w:rsid w:val="00CB2E7A"/>
    <w:rsid w:val="00CB52C4"/>
    <w:rsid w:val="00CB7EAB"/>
    <w:rsid w:val="00CE1587"/>
    <w:rsid w:val="00CE18F5"/>
    <w:rsid w:val="00CF1E8C"/>
    <w:rsid w:val="00CF2246"/>
    <w:rsid w:val="00CF3579"/>
    <w:rsid w:val="00CF4475"/>
    <w:rsid w:val="00CF6BC9"/>
    <w:rsid w:val="00D018CF"/>
    <w:rsid w:val="00D10351"/>
    <w:rsid w:val="00D1766C"/>
    <w:rsid w:val="00D21F52"/>
    <w:rsid w:val="00D226B2"/>
    <w:rsid w:val="00D2381E"/>
    <w:rsid w:val="00D36DB2"/>
    <w:rsid w:val="00D40684"/>
    <w:rsid w:val="00D431AB"/>
    <w:rsid w:val="00D52A29"/>
    <w:rsid w:val="00D544E3"/>
    <w:rsid w:val="00D60CA2"/>
    <w:rsid w:val="00D76DC0"/>
    <w:rsid w:val="00D76E30"/>
    <w:rsid w:val="00D8798E"/>
    <w:rsid w:val="00D9235E"/>
    <w:rsid w:val="00D93482"/>
    <w:rsid w:val="00D94ECC"/>
    <w:rsid w:val="00D95030"/>
    <w:rsid w:val="00D95045"/>
    <w:rsid w:val="00DA0214"/>
    <w:rsid w:val="00DC1E1D"/>
    <w:rsid w:val="00DD3F1C"/>
    <w:rsid w:val="00DD7271"/>
    <w:rsid w:val="00DE5414"/>
    <w:rsid w:val="00DF0DA0"/>
    <w:rsid w:val="00DF4DC8"/>
    <w:rsid w:val="00E01FF7"/>
    <w:rsid w:val="00E06A05"/>
    <w:rsid w:val="00E170FB"/>
    <w:rsid w:val="00E302FC"/>
    <w:rsid w:val="00E3179F"/>
    <w:rsid w:val="00E83650"/>
    <w:rsid w:val="00E8431C"/>
    <w:rsid w:val="00E91FD4"/>
    <w:rsid w:val="00EA4F38"/>
    <w:rsid w:val="00EA7CB6"/>
    <w:rsid w:val="00EB2DF8"/>
    <w:rsid w:val="00EC52D1"/>
    <w:rsid w:val="00ED0B9E"/>
    <w:rsid w:val="00ED2841"/>
    <w:rsid w:val="00ED5B1F"/>
    <w:rsid w:val="00EE0C6F"/>
    <w:rsid w:val="00EE5558"/>
    <w:rsid w:val="00F01BC7"/>
    <w:rsid w:val="00F01E23"/>
    <w:rsid w:val="00F04380"/>
    <w:rsid w:val="00F13C55"/>
    <w:rsid w:val="00F140BF"/>
    <w:rsid w:val="00F21466"/>
    <w:rsid w:val="00F27844"/>
    <w:rsid w:val="00F37AE0"/>
    <w:rsid w:val="00F40D26"/>
    <w:rsid w:val="00F44EBD"/>
    <w:rsid w:val="00F56A78"/>
    <w:rsid w:val="00F56AB0"/>
    <w:rsid w:val="00F60EAA"/>
    <w:rsid w:val="00F66172"/>
    <w:rsid w:val="00F71566"/>
    <w:rsid w:val="00F74270"/>
    <w:rsid w:val="00F825DD"/>
    <w:rsid w:val="00F9047E"/>
    <w:rsid w:val="00F94E2D"/>
    <w:rsid w:val="00F9542B"/>
    <w:rsid w:val="00FA1F11"/>
    <w:rsid w:val="00FD2EA7"/>
    <w:rsid w:val="00FD57E2"/>
    <w:rsid w:val="00FD7377"/>
    <w:rsid w:val="00FE34F6"/>
    <w:rsid w:val="00FE3F13"/>
    <w:rsid w:val="00FE55FE"/>
    <w:rsid w:val="00FF1EB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6F"/>
  </w:style>
  <w:style w:type="paragraph" w:styleId="Footer">
    <w:name w:val="footer"/>
    <w:basedOn w:val="Normal"/>
    <w:link w:val="FooterChar"/>
    <w:uiPriority w:val="99"/>
    <w:unhideWhenUsed/>
    <w:rsid w:val="004D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6F"/>
  </w:style>
  <w:style w:type="paragraph" w:styleId="NormalWeb">
    <w:name w:val="Normal (Web)"/>
    <w:basedOn w:val="Normal"/>
    <w:uiPriority w:val="99"/>
    <w:unhideWhenUsed/>
    <w:rsid w:val="004D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D6F"/>
    <w:pPr>
      <w:ind w:left="720"/>
      <w:contextualSpacing/>
    </w:pPr>
  </w:style>
  <w:style w:type="table" w:styleId="TableGrid">
    <w:name w:val="Table Grid"/>
    <w:basedOn w:val="TableNormal"/>
    <w:uiPriority w:val="39"/>
    <w:rsid w:val="0091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35C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2FF2"/>
    <w:pPr>
      <w:spacing w:after="0" w:line="240" w:lineRule="auto"/>
    </w:pPr>
  </w:style>
  <w:style w:type="paragraph" w:customStyle="1" w:styleId="xmsonormal">
    <w:name w:val="x_msonormal"/>
    <w:basedOn w:val="Normal"/>
    <w:rsid w:val="000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ifferes.charlotte@dol.gov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F0FC80980E54C9A566A37F5C5C2A6" ma:contentTypeVersion="2" ma:contentTypeDescription="Create a new document." ma:contentTypeScope="" ma:versionID="2aa29abd268ff6996a1d68581f396db7">
  <xsd:schema xmlns:xsd="http://www.w3.org/2001/XMLSchema" xmlns:xs="http://www.w3.org/2001/XMLSchema" xmlns:p="http://schemas.microsoft.com/office/2006/metadata/properties" xmlns:ns2="941dc64e-0c9f-44f7-bf50-416c0f11b90b" targetNamespace="http://schemas.microsoft.com/office/2006/metadata/properties" ma:root="true" ma:fieldsID="25cf58ac26748e2741af14afc6b1c25a" ns2:_="">
    <xsd:import namespace="941dc64e-0c9f-44f7-bf50-416c0f11b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dc64e-0c9f-44f7-bf50-416c0f11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074F-B043-409B-8187-6EFCD8E61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dc64e-0c9f-44f7-bf50-416c0f11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7C9AA-9850-49FB-BA04-C7DC176F9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A4473-94BE-4F75-B8C6-C69402FAB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1895C-8627-4AC5-B1CF-1E79C800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Webster</dc:creator>
  <cp:lastModifiedBy>SYSTEM</cp:lastModifiedBy>
  <cp:revision>2</cp:revision>
  <cp:lastPrinted>2017-12-12T17:39:00Z</cp:lastPrinted>
  <dcterms:created xsi:type="dcterms:W3CDTF">2018-01-25T20:34:00Z</dcterms:created>
  <dcterms:modified xsi:type="dcterms:W3CDTF">2018-01-25T20:34:00Z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0x010100D0CF0FC80980E54C9A566A37F5C5C2A6</vt:lpwstr>
  </property>
</Properties>
</file>