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88DD8" w14:textId="77777777" w:rsidR="005D1640" w:rsidRPr="005D1640" w:rsidRDefault="005D1640" w:rsidP="00A66705">
      <w:pPr>
        <w:pStyle w:val="Title"/>
        <w:rPr>
          <w:sz w:val="24"/>
          <w:szCs w:val="24"/>
        </w:rPr>
      </w:pPr>
      <w:bookmarkStart w:id="0" w:name="_GoBack"/>
      <w:bookmarkEnd w:id="0"/>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14:paraId="5AF68384" w14:textId="77777777" w:rsidR="005D1640" w:rsidRPr="005D1640" w:rsidRDefault="005D1640" w:rsidP="00A66705">
      <w:pPr>
        <w:tabs>
          <w:tab w:val="left" w:pos="-720"/>
        </w:tabs>
        <w:suppressAutoHyphens/>
        <w:ind w:right="-720"/>
        <w:jc w:val="center"/>
        <w:rPr>
          <w:rFonts w:ascii="Times New Roman" w:hAnsi="Times New Roman"/>
          <w:b/>
          <w:sz w:val="24"/>
          <w:szCs w:val="24"/>
        </w:rPr>
      </w:pPr>
    </w:p>
    <w:p w14:paraId="3E2035F2" w14:textId="7B08CD34" w:rsidR="005D1640" w:rsidRPr="005D1640" w:rsidRDefault="005D1640" w:rsidP="00EE2F58">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CA2895">
        <w:rPr>
          <w:rFonts w:ascii="Times New Roman" w:hAnsi="Times New Roman"/>
          <w:b/>
          <w:sz w:val="24"/>
          <w:szCs w:val="24"/>
        </w:rPr>
        <w:t>Post Assessment Questionnaires</w:t>
      </w:r>
    </w:p>
    <w:p w14:paraId="74C25A54" w14:textId="77777777" w:rsidR="005D1640" w:rsidRPr="005D1640" w:rsidRDefault="005D1640" w:rsidP="00A66705">
      <w:pPr>
        <w:tabs>
          <w:tab w:val="left" w:pos="-720"/>
        </w:tabs>
        <w:suppressAutoHyphens/>
        <w:jc w:val="center"/>
        <w:rPr>
          <w:rFonts w:ascii="Times New Roman" w:hAnsi="Times New Roman"/>
          <w:b/>
          <w:sz w:val="24"/>
          <w:szCs w:val="24"/>
        </w:rPr>
      </w:pPr>
    </w:p>
    <w:p w14:paraId="5F104B6A" w14:textId="11998CD1"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w:t>
      </w:r>
      <w:r w:rsidR="00FF7950">
        <w:rPr>
          <w:rFonts w:ascii="Times New Roman" w:hAnsi="Times New Roman"/>
          <w:b/>
          <w:sz w:val="24"/>
          <w:szCs w:val="24"/>
        </w:rPr>
        <w:t>00</w:t>
      </w:r>
      <w:r w:rsidR="00CA2895">
        <w:rPr>
          <w:rFonts w:ascii="Times New Roman" w:hAnsi="Times New Roman"/>
          <w:b/>
          <w:sz w:val="24"/>
          <w:szCs w:val="24"/>
        </w:rPr>
        <w:t>35</w:t>
      </w:r>
    </w:p>
    <w:p w14:paraId="0F2A07F0" w14:textId="77777777" w:rsidR="00150C59" w:rsidRPr="005D1640" w:rsidRDefault="00150C59" w:rsidP="001D0437">
      <w:pPr>
        <w:tabs>
          <w:tab w:val="left" w:pos="-720"/>
        </w:tabs>
        <w:suppressAutoHyphens/>
        <w:rPr>
          <w:rFonts w:ascii="Times New Roman" w:hAnsi="Times New Roman"/>
          <w:b/>
          <w:sz w:val="24"/>
          <w:szCs w:val="24"/>
        </w:rPr>
      </w:pPr>
    </w:p>
    <w:p w14:paraId="5A7F4147" w14:textId="77777777" w:rsidR="001D0437" w:rsidRPr="005D1640" w:rsidRDefault="001D0437" w:rsidP="001D043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14:paraId="5EF81862" w14:textId="77777777" w:rsidR="001D0437" w:rsidRPr="005D1640" w:rsidRDefault="00D62DA6" w:rsidP="001D043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001D0437" w:rsidRPr="005D1640">
        <w:rPr>
          <w:rFonts w:ascii="Times New Roman" w:hAnsi="Times New Roman"/>
          <w:sz w:val="24"/>
          <w:szCs w:val="24"/>
        </w:rPr>
        <w:tab/>
      </w:r>
    </w:p>
    <w:p w14:paraId="6ECC4E67" w14:textId="77777777" w:rsidR="001D0437" w:rsidRPr="003A5A6B" w:rsidRDefault="001D0437" w:rsidP="00983C2F">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14:paraId="2EE8A75A" w14:textId="77777777" w:rsidR="001D0437" w:rsidRPr="005D1640" w:rsidRDefault="001D0437" w:rsidP="001D043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2E68EAC2" w14:textId="77777777" w:rsidR="008D5813" w:rsidRPr="005D1640" w:rsidRDefault="008D5813" w:rsidP="00E316B5">
      <w:pPr>
        <w:tabs>
          <w:tab w:val="left" w:pos="-720"/>
        </w:tabs>
        <w:suppressAutoHyphens/>
        <w:rPr>
          <w:rFonts w:ascii="Times New Roman" w:hAnsi="Times New Roman"/>
          <w:sz w:val="24"/>
          <w:szCs w:val="24"/>
        </w:rPr>
      </w:pPr>
    </w:p>
    <w:p w14:paraId="0BCDC55C" w14:textId="78CC0EAA" w:rsidR="00B1373B" w:rsidRDefault="00F40ABF" w:rsidP="00B1373B">
      <w:pPr>
        <w:tabs>
          <w:tab w:val="left" w:pos="-720"/>
        </w:tabs>
        <w:suppressAutoHyphens/>
        <w:jc w:val="both"/>
        <w:rPr>
          <w:rFonts w:ascii="Times New Roman" w:hAnsi="Times New Roman"/>
          <w:sz w:val="24"/>
        </w:rPr>
      </w:pPr>
      <w:r w:rsidRPr="00F40ABF">
        <w:rPr>
          <w:rFonts w:ascii="Times New Roman" w:hAnsi="Times New Roman"/>
          <w:sz w:val="24"/>
        </w:rPr>
        <w:t>The Cybersecurity Infrast</w:t>
      </w:r>
      <w:r w:rsidR="00166E58">
        <w:rPr>
          <w:rFonts w:ascii="Times New Roman" w:hAnsi="Times New Roman"/>
          <w:sz w:val="24"/>
        </w:rPr>
        <w:t xml:space="preserve">ructure Security Agency (CISA) </w:t>
      </w:r>
      <w:r w:rsidR="00B07903" w:rsidRPr="00B07903">
        <w:rPr>
          <w:rFonts w:ascii="Times New Roman" w:hAnsi="Times New Roman"/>
          <w:sz w:val="24"/>
        </w:rPr>
        <w:t xml:space="preserve">uses the </w:t>
      </w:r>
      <w:r w:rsidR="00B1373B">
        <w:rPr>
          <w:rFonts w:ascii="Times New Roman" w:hAnsi="Times New Roman"/>
          <w:sz w:val="24"/>
        </w:rPr>
        <w:t xml:space="preserve">Post Assessment Questionnaires to conduct a review of the effectiveness and adequacy of </w:t>
      </w:r>
      <w:r w:rsidR="00336080">
        <w:rPr>
          <w:rFonts w:ascii="Times New Roman" w:hAnsi="Times New Roman"/>
          <w:sz w:val="24"/>
        </w:rPr>
        <w:t>vulnerability</w:t>
      </w:r>
      <w:r w:rsidR="00367599">
        <w:rPr>
          <w:rFonts w:ascii="Times New Roman" w:hAnsi="Times New Roman"/>
          <w:sz w:val="24"/>
        </w:rPr>
        <w:t xml:space="preserve"> assessments</w:t>
      </w:r>
      <w:r w:rsidR="00B1373B">
        <w:rPr>
          <w:rFonts w:ascii="Times New Roman" w:hAnsi="Times New Roman"/>
          <w:sz w:val="24"/>
        </w:rPr>
        <w:t xml:space="preserve">.  The questionnaires are designed to be a simple customer feedback survey that </w:t>
      </w:r>
      <w:r w:rsidR="00B96D31">
        <w:rPr>
          <w:rFonts w:ascii="Times New Roman" w:hAnsi="Times New Roman"/>
          <w:sz w:val="24"/>
        </w:rPr>
        <w:t>CISA</w:t>
      </w:r>
      <w:r w:rsidR="00B1373B">
        <w:rPr>
          <w:rFonts w:ascii="Times New Roman" w:hAnsi="Times New Roman"/>
          <w:sz w:val="24"/>
        </w:rPr>
        <w:t xml:space="preserve"> utilizes to make programmatic improvements, and will not involve robust statistical analysis. </w:t>
      </w:r>
    </w:p>
    <w:p w14:paraId="701915B0" w14:textId="77777777" w:rsidR="00B1373B" w:rsidRDefault="00B1373B" w:rsidP="00B1373B">
      <w:pPr>
        <w:tabs>
          <w:tab w:val="left" w:pos="-720"/>
        </w:tabs>
        <w:suppressAutoHyphens/>
        <w:jc w:val="both"/>
        <w:rPr>
          <w:rFonts w:ascii="Times New Roman" w:hAnsi="Times New Roman"/>
          <w:sz w:val="24"/>
        </w:rPr>
      </w:pPr>
    </w:p>
    <w:p w14:paraId="0D620048" w14:textId="1199724B" w:rsidR="00B1373B" w:rsidRDefault="00B1373B" w:rsidP="00B1373B">
      <w:pPr>
        <w:tabs>
          <w:tab w:val="left" w:pos="-720"/>
        </w:tabs>
        <w:suppressAutoHyphens/>
        <w:jc w:val="both"/>
        <w:rPr>
          <w:rFonts w:ascii="Times New Roman" w:hAnsi="Times New Roman"/>
          <w:sz w:val="24"/>
        </w:rPr>
      </w:pPr>
      <w:r>
        <w:rPr>
          <w:rFonts w:ascii="Times New Roman" w:hAnsi="Times New Roman"/>
          <w:sz w:val="24"/>
        </w:rPr>
        <w:t>The Post Assessment Questionnaires are generated each time a user enters an assessment into the system.</w:t>
      </w:r>
      <w:r w:rsidR="00926D37">
        <w:rPr>
          <w:rFonts w:ascii="Times New Roman" w:hAnsi="Times New Roman"/>
          <w:sz w:val="24"/>
        </w:rPr>
        <w:t xml:space="preserve">  However, participation in a Post Assessment questionnaire is voluntary.</w:t>
      </w:r>
      <w:r>
        <w:rPr>
          <w:rFonts w:ascii="Times New Roman" w:hAnsi="Times New Roman"/>
          <w:sz w:val="24"/>
        </w:rPr>
        <w:t xml:space="preserve"> </w:t>
      </w:r>
    </w:p>
    <w:p w14:paraId="03B18547" w14:textId="77777777" w:rsidR="00B1373B" w:rsidRDefault="00B1373B" w:rsidP="00B1373B">
      <w:pPr>
        <w:tabs>
          <w:tab w:val="left" w:pos="-720"/>
        </w:tabs>
        <w:suppressAutoHyphens/>
        <w:rPr>
          <w:rFonts w:ascii="Times New Roman" w:hAnsi="Times New Roman"/>
          <w:b/>
          <w:sz w:val="22"/>
          <w:szCs w:val="24"/>
          <w:u w:val="single"/>
        </w:rPr>
      </w:pPr>
    </w:p>
    <w:p w14:paraId="4C52B455" w14:textId="77777777" w:rsidR="00B1373B" w:rsidRDefault="00B1373B" w:rsidP="00B1373B">
      <w:pPr>
        <w:tabs>
          <w:tab w:val="left" w:pos="-720"/>
        </w:tabs>
        <w:suppressAutoHyphens/>
        <w:rPr>
          <w:rFonts w:ascii="Times New Roman" w:hAnsi="Times New Roman"/>
          <w:b/>
          <w:sz w:val="22"/>
          <w:szCs w:val="24"/>
          <w:u w:val="single"/>
        </w:rPr>
      </w:pPr>
    </w:p>
    <w:p w14:paraId="1BDCFBEB" w14:textId="77777777" w:rsidR="00B1373B" w:rsidRDefault="00B1373B" w:rsidP="00B1373B">
      <w:pPr>
        <w:tabs>
          <w:tab w:val="left" w:pos="-720"/>
        </w:tabs>
        <w:suppressAutoHyphens/>
        <w:rPr>
          <w:rFonts w:ascii="Times New Roman" w:hAnsi="Times New Roman"/>
          <w:b/>
          <w:sz w:val="24"/>
          <w:szCs w:val="24"/>
        </w:rPr>
      </w:pPr>
      <w:r>
        <w:rPr>
          <w:rFonts w:ascii="Times New Roman" w:hAnsi="Times New Roman"/>
          <w:b/>
          <w:sz w:val="24"/>
          <w:szCs w:val="24"/>
          <w:u w:val="single"/>
        </w:rPr>
        <w:t>Respondent Universe</w:t>
      </w:r>
      <w:r>
        <w:rPr>
          <w:rFonts w:ascii="Times New Roman" w:hAnsi="Times New Roman"/>
          <w:b/>
          <w:sz w:val="24"/>
          <w:szCs w:val="24"/>
        </w:rPr>
        <w:t xml:space="preserve">: </w:t>
      </w:r>
    </w:p>
    <w:p w14:paraId="07B93473" w14:textId="1AE0A9CB" w:rsidR="00B1373B" w:rsidRDefault="00B1373B" w:rsidP="00B1373B">
      <w:pPr>
        <w:tabs>
          <w:tab w:val="left" w:pos="-720"/>
        </w:tabs>
        <w:suppressAutoHyphens/>
        <w:rPr>
          <w:rFonts w:ascii="Times New Roman" w:hAnsi="Times New Roman"/>
          <w:sz w:val="24"/>
          <w:szCs w:val="24"/>
        </w:rPr>
      </w:pPr>
      <w:r>
        <w:rPr>
          <w:rFonts w:ascii="Times New Roman" w:hAnsi="Times New Roman"/>
          <w:sz w:val="24"/>
          <w:szCs w:val="24"/>
        </w:rPr>
        <w:t xml:space="preserve">The potential universe of respondents includes any Federal State, regional, local, and tribal (SLTT) government and private sector users.  The Post Assessment Questionnaires are </w:t>
      </w:r>
      <w:r>
        <w:rPr>
          <w:rFonts w:ascii="Times New Roman" w:hAnsi="Times New Roman"/>
          <w:sz w:val="24"/>
        </w:rPr>
        <w:t>open to the entire respondent pool.  I</w:t>
      </w:r>
      <w:r>
        <w:rPr>
          <w:rFonts w:ascii="Times New Roman" w:hAnsi="Times New Roman"/>
          <w:sz w:val="24"/>
          <w:szCs w:val="24"/>
        </w:rPr>
        <w:t xml:space="preserve">t is estimated that an average of </w:t>
      </w:r>
      <w:r w:rsidR="00B96D31">
        <w:rPr>
          <w:rFonts w:ascii="Times New Roman" w:hAnsi="Times New Roman"/>
          <w:sz w:val="24"/>
          <w:szCs w:val="24"/>
        </w:rPr>
        <w:t>266</w:t>
      </w:r>
      <w:r>
        <w:rPr>
          <w:rFonts w:ascii="Times New Roman" w:hAnsi="Times New Roman"/>
          <w:sz w:val="24"/>
          <w:szCs w:val="24"/>
        </w:rPr>
        <w:t xml:space="preserve"> responses are received annually.  </w:t>
      </w:r>
    </w:p>
    <w:p w14:paraId="537B29B7" w14:textId="00DBD02B" w:rsidR="00AD69AA" w:rsidRDefault="00AD69AA" w:rsidP="00B1373B">
      <w:pPr>
        <w:tabs>
          <w:tab w:val="left" w:pos="-720"/>
        </w:tabs>
        <w:suppressAutoHyphens/>
        <w:jc w:val="both"/>
        <w:rPr>
          <w:rFonts w:ascii="Times New Roman" w:hAnsi="Times New Roman"/>
        </w:rPr>
      </w:pPr>
    </w:p>
    <w:p w14:paraId="2FA05415" w14:textId="77777777" w:rsidR="00AE7A6F" w:rsidRPr="005D1640" w:rsidRDefault="00AE7A6F" w:rsidP="001D0437">
      <w:pPr>
        <w:tabs>
          <w:tab w:val="left" w:pos="-720"/>
          <w:tab w:val="num" w:pos="0"/>
        </w:tabs>
        <w:suppressAutoHyphens/>
        <w:rPr>
          <w:rFonts w:ascii="Times New Roman" w:hAnsi="Times New Roman"/>
          <w:sz w:val="24"/>
          <w:szCs w:val="24"/>
        </w:rPr>
      </w:pPr>
    </w:p>
    <w:p w14:paraId="34C6680C" w14:textId="77777777" w:rsidR="001D0437" w:rsidRPr="005D1640" w:rsidRDefault="001D0437" w:rsidP="00E8420D">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14:paraId="3A925399" w14:textId="77777777" w:rsidR="00B621B2" w:rsidRPr="005D1640" w:rsidRDefault="00B621B2" w:rsidP="00E8420D">
      <w:pPr>
        <w:shd w:val="clear" w:color="auto" w:fill="FFFFFF"/>
        <w:tabs>
          <w:tab w:val="left" w:pos="-720"/>
        </w:tabs>
        <w:suppressAutoHyphens/>
        <w:rPr>
          <w:rFonts w:ascii="Times New Roman" w:hAnsi="Times New Roman"/>
          <w:sz w:val="24"/>
          <w:szCs w:val="24"/>
        </w:rPr>
      </w:pPr>
    </w:p>
    <w:p w14:paraId="1A9DFA1D" w14:textId="77777777" w:rsidR="001D0437" w:rsidRPr="005D1640" w:rsidRDefault="001D0437" w:rsidP="00E8420D">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14:paraId="3990E2BB" w14:textId="77777777" w:rsidR="008D5813" w:rsidRPr="00B07903" w:rsidRDefault="008D5813" w:rsidP="00650FA4">
      <w:pPr>
        <w:shd w:val="clear" w:color="auto" w:fill="FFFFFF"/>
        <w:tabs>
          <w:tab w:val="left" w:pos="-720"/>
        </w:tabs>
        <w:suppressAutoHyphens/>
        <w:rPr>
          <w:rFonts w:ascii="Times New Roman" w:hAnsi="Times New Roman"/>
          <w:sz w:val="32"/>
          <w:szCs w:val="24"/>
        </w:rPr>
      </w:pPr>
    </w:p>
    <w:p w14:paraId="7BA1CD83" w14:textId="77777777" w:rsidR="00B1373B" w:rsidRDefault="00B1373B" w:rsidP="00B1373B">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Post Assessment Questionnaires are open to 100% of the eligible audience; therefore, no statistical methodology was utilized to determine stratification and sample selection. </w:t>
      </w:r>
    </w:p>
    <w:p w14:paraId="530C2357" w14:textId="77777777" w:rsidR="008D5813" w:rsidRPr="005D1640" w:rsidRDefault="008D5813" w:rsidP="00650FA4">
      <w:pPr>
        <w:shd w:val="clear" w:color="auto" w:fill="FFFFFF"/>
        <w:tabs>
          <w:tab w:val="left" w:pos="-720"/>
        </w:tabs>
        <w:suppressAutoHyphens/>
        <w:rPr>
          <w:rFonts w:ascii="Times New Roman" w:hAnsi="Times New Roman"/>
          <w:sz w:val="24"/>
          <w:szCs w:val="24"/>
        </w:rPr>
      </w:pPr>
    </w:p>
    <w:p w14:paraId="13B4A670" w14:textId="77777777" w:rsidR="001D0437" w:rsidRPr="005D1640" w:rsidRDefault="001D0437" w:rsidP="00E8420D">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14:paraId="1461C466" w14:textId="77777777" w:rsidR="008D5813" w:rsidRPr="005D1640" w:rsidRDefault="008D5813" w:rsidP="00665F17">
      <w:pPr>
        <w:tabs>
          <w:tab w:val="left" w:pos="-720"/>
        </w:tabs>
        <w:suppressAutoHyphens/>
        <w:rPr>
          <w:rFonts w:ascii="Times New Roman" w:hAnsi="Times New Roman"/>
          <w:sz w:val="24"/>
          <w:szCs w:val="24"/>
        </w:rPr>
      </w:pPr>
    </w:p>
    <w:p w14:paraId="4DD1B9A5" w14:textId="242F032F" w:rsidR="00B07903" w:rsidRPr="00B07903" w:rsidRDefault="00B07903" w:rsidP="00B07903">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p>
    <w:p w14:paraId="05057046" w14:textId="77777777" w:rsidR="00650FA4" w:rsidRPr="005D1640" w:rsidRDefault="00650FA4" w:rsidP="00665F17">
      <w:pPr>
        <w:tabs>
          <w:tab w:val="left" w:pos="-720"/>
        </w:tabs>
        <w:suppressAutoHyphens/>
        <w:rPr>
          <w:rFonts w:ascii="Times New Roman" w:hAnsi="Times New Roman"/>
          <w:sz w:val="24"/>
          <w:szCs w:val="24"/>
        </w:rPr>
      </w:pPr>
    </w:p>
    <w:p w14:paraId="3CB0DECF" w14:textId="77777777" w:rsidR="001D0437" w:rsidRPr="005D1640" w:rsidRDefault="001D0437" w:rsidP="00E8420D">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14:paraId="68607992" w14:textId="77777777" w:rsidR="001D0437" w:rsidRPr="005D1640" w:rsidRDefault="001D0437" w:rsidP="00E8420D">
      <w:pPr>
        <w:tabs>
          <w:tab w:val="left" w:pos="-720"/>
        </w:tabs>
        <w:suppressAutoHyphens/>
        <w:ind w:left="360"/>
        <w:rPr>
          <w:rFonts w:ascii="Times New Roman" w:hAnsi="Times New Roman"/>
          <w:sz w:val="24"/>
          <w:szCs w:val="24"/>
        </w:rPr>
      </w:pPr>
    </w:p>
    <w:p w14:paraId="5824D617" w14:textId="77777777" w:rsidR="002575DC" w:rsidRPr="00B07903" w:rsidRDefault="002575DC" w:rsidP="002575DC">
      <w:pPr>
        <w:tabs>
          <w:tab w:val="left" w:pos="-720"/>
        </w:tabs>
        <w:suppressAutoHyphens/>
        <w:rPr>
          <w:rFonts w:ascii="Times New Roman" w:hAnsi="Times New Roman"/>
          <w:sz w:val="24"/>
        </w:rPr>
      </w:pPr>
      <w:r w:rsidRPr="00B07903">
        <w:rPr>
          <w:rFonts w:ascii="Times New Roman" w:hAnsi="Times New Roman"/>
          <w:sz w:val="24"/>
        </w:rPr>
        <w:t xml:space="preserve">Not applicable.  </w:t>
      </w:r>
    </w:p>
    <w:p w14:paraId="18361A75" w14:textId="77777777" w:rsidR="001D0437" w:rsidRPr="005D1640" w:rsidRDefault="001D0437" w:rsidP="002575DC">
      <w:pPr>
        <w:tabs>
          <w:tab w:val="left" w:pos="-720"/>
        </w:tabs>
        <w:suppressAutoHyphens/>
        <w:rPr>
          <w:rFonts w:ascii="Times New Roman" w:hAnsi="Times New Roman"/>
          <w:sz w:val="24"/>
          <w:szCs w:val="24"/>
        </w:rPr>
      </w:pPr>
    </w:p>
    <w:p w14:paraId="6EA1B5C5" w14:textId="77777777" w:rsidR="001D0437" w:rsidRPr="005D1640" w:rsidRDefault="001D0437" w:rsidP="00E8420D">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14:paraId="4CC73A68" w14:textId="77777777" w:rsidR="007C640E" w:rsidRPr="005D1640" w:rsidRDefault="001D0437" w:rsidP="00E8420D">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14:paraId="12187ABB" w14:textId="77777777" w:rsidR="002575DC" w:rsidRPr="00B07903" w:rsidRDefault="002575DC" w:rsidP="002575DC">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14:paraId="50290E55" w14:textId="77777777" w:rsidR="001D0437" w:rsidRPr="005D1640" w:rsidRDefault="001D0437" w:rsidP="002575DC">
      <w:pPr>
        <w:shd w:val="clear" w:color="auto" w:fill="FFFFFF"/>
        <w:tabs>
          <w:tab w:val="left" w:pos="-720"/>
        </w:tabs>
        <w:suppressAutoHyphens/>
        <w:rPr>
          <w:rFonts w:ascii="Times New Roman" w:hAnsi="Times New Roman"/>
          <w:sz w:val="24"/>
          <w:szCs w:val="24"/>
        </w:rPr>
      </w:pPr>
    </w:p>
    <w:p w14:paraId="5217A7C6" w14:textId="77777777" w:rsidR="00117C37" w:rsidRPr="005D1640" w:rsidRDefault="001D0437" w:rsidP="00117C3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14:paraId="708C290C" w14:textId="77777777" w:rsidR="00117C37" w:rsidRPr="005D1640" w:rsidRDefault="00117C37" w:rsidP="00117C37">
      <w:pPr>
        <w:rPr>
          <w:rFonts w:ascii="Times New Roman" w:hAnsi="Times New Roman"/>
          <w:sz w:val="24"/>
          <w:szCs w:val="24"/>
        </w:rPr>
      </w:pPr>
    </w:p>
    <w:p w14:paraId="007842A1" w14:textId="77777777" w:rsidR="00B07903" w:rsidRPr="00B07903" w:rsidRDefault="00B07903" w:rsidP="00B07903">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14:paraId="118EADE4" w14:textId="77777777" w:rsidR="00117C37" w:rsidRPr="005D1640" w:rsidRDefault="00117C37" w:rsidP="00117C37">
      <w:pPr>
        <w:pStyle w:val="ListParagraph"/>
        <w:rPr>
          <w:rFonts w:ascii="Times New Roman" w:hAnsi="Times New Roman"/>
          <w:sz w:val="24"/>
          <w:szCs w:val="24"/>
        </w:rPr>
      </w:pPr>
    </w:p>
    <w:p w14:paraId="29B1B26F" w14:textId="77777777" w:rsidR="001D0437" w:rsidRPr="005D1640" w:rsidRDefault="001D0437" w:rsidP="00117C3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14:paraId="2117256B" w14:textId="77777777" w:rsidR="001D0437" w:rsidRPr="005D1640" w:rsidRDefault="001D0437" w:rsidP="001D043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CC63ADD" w14:textId="77777777" w:rsidR="00E24361" w:rsidRDefault="00E24361" w:rsidP="00A66705">
      <w:pPr>
        <w:tabs>
          <w:tab w:val="left" w:pos="-720"/>
        </w:tabs>
        <w:suppressAutoHyphens/>
        <w:rPr>
          <w:rFonts w:ascii="Times New Roman" w:hAnsi="Times New Roman"/>
          <w:szCs w:val="24"/>
        </w:rPr>
      </w:pPr>
    </w:p>
    <w:p w14:paraId="5F567FB2" w14:textId="54A4D978" w:rsidR="0017717E" w:rsidRDefault="0017717E" w:rsidP="00A66705">
      <w:pPr>
        <w:tabs>
          <w:tab w:val="left" w:pos="-720"/>
        </w:tabs>
        <w:suppressAutoHyphens/>
        <w:rPr>
          <w:rFonts w:ascii="Times New Roman" w:hAnsi="Times New Roman"/>
          <w:szCs w:val="24"/>
        </w:rPr>
      </w:pPr>
    </w:p>
    <w:p w14:paraId="1A2467C4" w14:textId="77777777" w:rsidR="00B1373B" w:rsidRDefault="00B1373B" w:rsidP="00B1373B">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Post Assessment Questionnaires are open to 100% of the eligible audience; therefore, no statistical methodology was utilized to maximize response rates. </w:t>
      </w:r>
    </w:p>
    <w:p w14:paraId="620895BC" w14:textId="77777777" w:rsidR="00A16F5B" w:rsidRDefault="00A16F5B" w:rsidP="00A66705">
      <w:pPr>
        <w:tabs>
          <w:tab w:val="left" w:pos="-720"/>
        </w:tabs>
        <w:suppressAutoHyphens/>
        <w:rPr>
          <w:rFonts w:ascii="Times New Roman" w:hAnsi="Times New Roman"/>
          <w:szCs w:val="24"/>
        </w:rPr>
      </w:pPr>
    </w:p>
    <w:p w14:paraId="7E654734" w14:textId="77777777" w:rsidR="001D0437" w:rsidRPr="005D1640" w:rsidRDefault="001D0437" w:rsidP="001D043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E69840A" w14:textId="77777777" w:rsidR="00A12736" w:rsidRDefault="00A12736" w:rsidP="001D0437">
      <w:pPr>
        <w:pStyle w:val="BodyTextIndent"/>
        <w:shd w:val="clear" w:color="auto" w:fill="FFFFFF"/>
        <w:ind w:left="0"/>
        <w:rPr>
          <w:rFonts w:ascii="Times New Roman" w:hAnsi="Times New Roman"/>
          <w:sz w:val="24"/>
          <w:szCs w:val="24"/>
        </w:rPr>
      </w:pPr>
    </w:p>
    <w:p w14:paraId="2AFBB4EE" w14:textId="77777777" w:rsidR="00B1373B" w:rsidRDefault="00B1373B" w:rsidP="00B1373B">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Post Assessment Questionnaires are a simple customer feedback form; therefore, no testing was utilized.  </w:t>
      </w:r>
    </w:p>
    <w:p w14:paraId="3E2F2DCF" w14:textId="77777777" w:rsidR="00A66705" w:rsidRPr="00A66705" w:rsidRDefault="00A66705" w:rsidP="00A66705">
      <w:pPr>
        <w:tabs>
          <w:tab w:val="left" w:pos="-720"/>
        </w:tabs>
        <w:suppressAutoHyphens/>
        <w:rPr>
          <w:rFonts w:ascii="Times New Roman" w:hAnsi="Times New Roman"/>
          <w:i/>
          <w:szCs w:val="24"/>
        </w:rPr>
      </w:pPr>
    </w:p>
    <w:p w14:paraId="32FD3CFC" w14:textId="77777777" w:rsidR="001D0437" w:rsidRPr="005D1640" w:rsidRDefault="001D0437" w:rsidP="004C6A53">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14:paraId="38196C3C" w14:textId="77777777" w:rsidR="001D0437" w:rsidRPr="00B07903" w:rsidRDefault="00D62DA6" w:rsidP="001D043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14:paraId="425A07B9" w14:textId="4EB8D007" w:rsidR="00A66705" w:rsidRPr="00B07903" w:rsidRDefault="00B96D31" w:rsidP="00A66705">
      <w:pPr>
        <w:tabs>
          <w:tab w:val="left" w:pos="-720"/>
        </w:tabs>
        <w:suppressAutoHyphens/>
        <w:rPr>
          <w:rFonts w:ascii="Times New Roman" w:hAnsi="Times New Roman"/>
          <w:sz w:val="24"/>
          <w:szCs w:val="24"/>
        </w:rPr>
      </w:pPr>
      <w:r>
        <w:rPr>
          <w:rFonts w:ascii="Times New Roman" w:hAnsi="Times New Roman"/>
          <w:sz w:val="24"/>
          <w:szCs w:val="24"/>
        </w:rPr>
        <w:t>Ricky Morgan</w:t>
      </w:r>
    </w:p>
    <w:p w14:paraId="12E71A74" w14:textId="1C83ADFE" w:rsidR="00D169E6" w:rsidRPr="00B07903" w:rsidRDefault="00B07903" w:rsidP="00A66705">
      <w:pPr>
        <w:tabs>
          <w:tab w:val="left" w:pos="-720"/>
        </w:tabs>
        <w:suppressAutoHyphens/>
        <w:rPr>
          <w:rFonts w:ascii="Times New Roman" w:hAnsi="Times New Roman"/>
          <w:sz w:val="24"/>
          <w:szCs w:val="24"/>
        </w:rPr>
      </w:pPr>
      <w:r w:rsidRPr="00B07903">
        <w:rPr>
          <w:rFonts w:ascii="Times New Roman" w:hAnsi="Times New Roman"/>
          <w:sz w:val="24"/>
          <w:szCs w:val="24"/>
        </w:rPr>
        <w:t xml:space="preserve">DHS </w:t>
      </w:r>
      <w:r w:rsidR="00670B3A">
        <w:rPr>
          <w:rFonts w:ascii="Times New Roman" w:hAnsi="Times New Roman"/>
          <w:sz w:val="24"/>
          <w:szCs w:val="24"/>
        </w:rPr>
        <w:t>CISA</w:t>
      </w:r>
    </w:p>
    <w:p w14:paraId="7D51F81E" w14:textId="77777777" w:rsidR="00B96D31" w:rsidRPr="00B96D31" w:rsidRDefault="00B96D31" w:rsidP="00B5441D">
      <w:pPr>
        <w:tabs>
          <w:tab w:val="left" w:pos="-720"/>
        </w:tabs>
        <w:suppressAutoHyphen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"mailto:</w:instrText>
      </w:r>
      <w:r w:rsidRPr="00B96D31">
        <w:rPr>
          <w:rFonts w:ascii="Times New Roman" w:hAnsi="Times New Roman"/>
          <w:sz w:val="24"/>
          <w:szCs w:val="24"/>
        </w:rPr>
        <w:instrText>ricky.morgan@hq.dhs.gov</w:instrText>
      </w:r>
    </w:p>
    <w:p w14:paraId="4CA89766" w14:textId="77777777" w:rsidR="00B96D31" w:rsidRPr="001235EC" w:rsidRDefault="00B96D31" w:rsidP="00B5441D">
      <w:pPr>
        <w:tabs>
          <w:tab w:val="left" w:pos="-720"/>
        </w:tabs>
        <w:suppressAutoHyphens/>
        <w:rPr>
          <w:rStyle w:val="Hyperlink"/>
          <w:rFonts w:ascii="Times New Roman" w:hAnsi="Times New Roman"/>
          <w:sz w:val="24"/>
          <w:szCs w:val="24"/>
        </w:rPr>
      </w:pPr>
      <w:r>
        <w:rPr>
          <w:rFonts w:ascii="Times New Roman" w:hAnsi="Times New Roman"/>
          <w:sz w:val="24"/>
          <w:szCs w:val="24"/>
        </w:rPr>
        <w:instrText xml:space="preserve">" </w:instrText>
      </w:r>
      <w:r>
        <w:rPr>
          <w:rFonts w:ascii="Times New Roman" w:hAnsi="Times New Roman"/>
          <w:sz w:val="24"/>
          <w:szCs w:val="24"/>
        </w:rPr>
        <w:fldChar w:fldCharType="separate"/>
      </w:r>
      <w:r w:rsidRPr="001235EC">
        <w:rPr>
          <w:rStyle w:val="Hyperlink"/>
          <w:rFonts w:ascii="Times New Roman" w:hAnsi="Times New Roman"/>
          <w:sz w:val="24"/>
          <w:szCs w:val="24"/>
        </w:rPr>
        <w:t>ricky.morgan@hq.dhs.gov</w:t>
      </w:r>
    </w:p>
    <w:p w14:paraId="357248C9" w14:textId="7AC511AC" w:rsidR="0006764C" w:rsidRPr="006B6BBD" w:rsidRDefault="00B96D31" w:rsidP="00B5441D">
      <w:pPr>
        <w:tabs>
          <w:tab w:val="left" w:pos="-720"/>
        </w:tabs>
        <w:suppressAutoHyphens/>
        <w:rPr>
          <w:rStyle w:val="Hypertext"/>
          <w:rFonts w:ascii="Times New Roman" w:hAnsi="Times New Roman"/>
          <w:bCs/>
          <w:sz w:val="24"/>
          <w:szCs w:val="24"/>
        </w:rPr>
      </w:pPr>
      <w:r>
        <w:rPr>
          <w:rFonts w:ascii="Times New Roman" w:hAnsi="Times New Roman"/>
          <w:sz w:val="24"/>
          <w:szCs w:val="24"/>
        </w:rPr>
        <w:fldChar w:fldCharType="end"/>
      </w:r>
      <w:r w:rsidR="006B6BBD" w:rsidRPr="006B6BBD">
        <w:rPr>
          <w:rFonts w:ascii="Times New Roman" w:hAnsi="Times New Roman"/>
          <w:spacing w:val="-3"/>
          <w:sz w:val="24"/>
          <w:szCs w:val="24"/>
        </w:rPr>
        <w:t xml:space="preserve"> </w:t>
      </w:r>
    </w:p>
    <w:sectPr w:rsidR="0006764C" w:rsidRPr="006B6BBD" w:rsidSect="008D5813">
      <w:footerReference w:type="even" r:id="rId14"/>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6F1F9" w14:textId="77777777" w:rsidR="00BF2B0A" w:rsidRDefault="00BF2B0A">
      <w:r>
        <w:separator/>
      </w:r>
    </w:p>
  </w:endnote>
  <w:endnote w:type="continuationSeparator" w:id="0">
    <w:p w14:paraId="3B66EB8E" w14:textId="77777777" w:rsidR="00BF2B0A" w:rsidRDefault="00BF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3598" w14:textId="77777777" w:rsidR="00BF2B0A" w:rsidRDefault="00BF2B0A" w:rsidP="00951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3FBFB" w14:textId="77777777" w:rsidR="00BF2B0A" w:rsidRDefault="00BF2B0A" w:rsidP="00951A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1BB2" w14:textId="0DB24F2D" w:rsidR="00BF2B0A" w:rsidRPr="00951A9F" w:rsidRDefault="00BF2B0A"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AF2D0C">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14:paraId="21C42DF1" w14:textId="77777777" w:rsidR="00BF2B0A" w:rsidRDefault="00BF2B0A" w:rsidP="00951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3FE24" w14:textId="77777777" w:rsidR="00BF2B0A" w:rsidRDefault="00BF2B0A">
      <w:r>
        <w:separator/>
      </w:r>
    </w:p>
  </w:footnote>
  <w:footnote w:type="continuationSeparator" w:id="0">
    <w:p w14:paraId="5837751D" w14:textId="77777777" w:rsidR="00BF2B0A" w:rsidRDefault="00BF2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46"/>
    <w:rsid w:val="000024DA"/>
    <w:rsid w:val="000037AA"/>
    <w:rsid w:val="00014164"/>
    <w:rsid w:val="000456B5"/>
    <w:rsid w:val="000573CB"/>
    <w:rsid w:val="0006764C"/>
    <w:rsid w:val="000769CA"/>
    <w:rsid w:val="00077487"/>
    <w:rsid w:val="00095E9E"/>
    <w:rsid w:val="000E0ED4"/>
    <w:rsid w:val="000F7205"/>
    <w:rsid w:val="00104A61"/>
    <w:rsid w:val="001116EC"/>
    <w:rsid w:val="00117C37"/>
    <w:rsid w:val="00150C59"/>
    <w:rsid w:val="0015664D"/>
    <w:rsid w:val="00166695"/>
    <w:rsid w:val="00166E58"/>
    <w:rsid w:val="0017717E"/>
    <w:rsid w:val="001A221F"/>
    <w:rsid w:val="001C280F"/>
    <w:rsid w:val="001C4AB6"/>
    <w:rsid w:val="001D0437"/>
    <w:rsid w:val="001D3D3A"/>
    <w:rsid w:val="00231623"/>
    <w:rsid w:val="002503A5"/>
    <w:rsid w:val="002575DC"/>
    <w:rsid w:val="00266ED9"/>
    <w:rsid w:val="002731CE"/>
    <w:rsid w:val="00292DAB"/>
    <w:rsid w:val="002A0C4C"/>
    <w:rsid w:val="002A2219"/>
    <w:rsid w:val="002C3EE4"/>
    <w:rsid w:val="002E404E"/>
    <w:rsid w:val="002E7793"/>
    <w:rsid w:val="003071F0"/>
    <w:rsid w:val="00336080"/>
    <w:rsid w:val="0035048A"/>
    <w:rsid w:val="00353DA3"/>
    <w:rsid w:val="00354111"/>
    <w:rsid w:val="00367599"/>
    <w:rsid w:val="00373A26"/>
    <w:rsid w:val="003977BF"/>
    <w:rsid w:val="003978DE"/>
    <w:rsid w:val="003A18B5"/>
    <w:rsid w:val="003A5A6B"/>
    <w:rsid w:val="003A6885"/>
    <w:rsid w:val="003A71B7"/>
    <w:rsid w:val="003B04AC"/>
    <w:rsid w:val="003C216F"/>
    <w:rsid w:val="003C2E9A"/>
    <w:rsid w:val="003D1716"/>
    <w:rsid w:val="00423DC9"/>
    <w:rsid w:val="00427DE7"/>
    <w:rsid w:val="00437A6B"/>
    <w:rsid w:val="004541E5"/>
    <w:rsid w:val="00495AD9"/>
    <w:rsid w:val="004A73BF"/>
    <w:rsid w:val="004C6A53"/>
    <w:rsid w:val="0051578E"/>
    <w:rsid w:val="00515B77"/>
    <w:rsid w:val="00525571"/>
    <w:rsid w:val="005318CD"/>
    <w:rsid w:val="00533862"/>
    <w:rsid w:val="0053628A"/>
    <w:rsid w:val="00575617"/>
    <w:rsid w:val="00581618"/>
    <w:rsid w:val="005848F7"/>
    <w:rsid w:val="00584C3F"/>
    <w:rsid w:val="00587491"/>
    <w:rsid w:val="005916A3"/>
    <w:rsid w:val="005B59A3"/>
    <w:rsid w:val="005D0262"/>
    <w:rsid w:val="005D1640"/>
    <w:rsid w:val="00610842"/>
    <w:rsid w:val="0061220E"/>
    <w:rsid w:val="00612812"/>
    <w:rsid w:val="0062329D"/>
    <w:rsid w:val="00627C91"/>
    <w:rsid w:val="0063190B"/>
    <w:rsid w:val="006321A6"/>
    <w:rsid w:val="006331ED"/>
    <w:rsid w:val="00650FA4"/>
    <w:rsid w:val="0066199C"/>
    <w:rsid w:val="00665F17"/>
    <w:rsid w:val="00667DDE"/>
    <w:rsid w:val="00670B3A"/>
    <w:rsid w:val="00692D67"/>
    <w:rsid w:val="006A1940"/>
    <w:rsid w:val="006A745B"/>
    <w:rsid w:val="006B6BBD"/>
    <w:rsid w:val="006F7CA3"/>
    <w:rsid w:val="00715EEC"/>
    <w:rsid w:val="0071634D"/>
    <w:rsid w:val="00732E7D"/>
    <w:rsid w:val="0075487F"/>
    <w:rsid w:val="00782831"/>
    <w:rsid w:val="00783C92"/>
    <w:rsid w:val="0078674B"/>
    <w:rsid w:val="007A10C2"/>
    <w:rsid w:val="007B7E39"/>
    <w:rsid w:val="007C640E"/>
    <w:rsid w:val="007D4635"/>
    <w:rsid w:val="007E0274"/>
    <w:rsid w:val="007F33F5"/>
    <w:rsid w:val="008115A0"/>
    <w:rsid w:val="00817623"/>
    <w:rsid w:val="00822507"/>
    <w:rsid w:val="00841E46"/>
    <w:rsid w:val="008522F6"/>
    <w:rsid w:val="00866078"/>
    <w:rsid w:val="00872E67"/>
    <w:rsid w:val="00882F0E"/>
    <w:rsid w:val="00883DBD"/>
    <w:rsid w:val="00886BD1"/>
    <w:rsid w:val="008A44AD"/>
    <w:rsid w:val="008A7C56"/>
    <w:rsid w:val="008A7E45"/>
    <w:rsid w:val="008D5813"/>
    <w:rsid w:val="008D7CF8"/>
    <w:rsid w:val="00926D37"/>
    <w:rsid w:val="00933B5E"/>
    <w:rsid w:val="00951A9F"/>
    <w:rsid w:val="00954755"/>
    <w:rsid w:val="0096207D"/>
    <w:rsid w:val="00963310"/>
    <w:rsid w:val="00964770"/>
    <w:rsid w:val="009654F4"/>
    <w:rsid w:val="00982F86"/>
    <w:rsid w:val="00983C2F"/>
    <w:rsid w:val="00995CD9"/>
    <w:rsid w:val="00997EE3"/>
    <w:rsid w:val="009A39B8"/>
    <w:rsid w:val="009B1073"/>
    <w:rsid w:val="009B4F8B"/>
    <w:rsid w:val="009C3406"/>
    <w:rsid w:val="009C7BF8"/>
    <w:rsid w:val="009D6BF1"/>
    <w:rsid w:val="009F6308"/>
    <w:rsid w:val="00A12736"/>
    <w:rsid w:val="00A16F5B"/>
    <w:rsid w:val="00A26B68"/>
    <w:rsid w:val="00A547F6"/>
    <w:rsid w:val="00A60A48"/>
    <w:rsid w:val="00A66705"/>
    <w:rsid w:val="00A70C05"/>
    <w:rsid w:val="00A84362"/>
    <w:rsid w:val="00A94A23"/>
    <w:rsid w:val="00AA2B4D"/>
    <w:rsid w:val="00AB4E4B"/>
    <w:rsid w:val="00AC2058"/>
    <w:rsid w:val="00AD69AA"/>
    <w:rsid w:val="00AE5828"/>
    <w:rsid w:val="00AE7A6F"/>
    <w:rsid w:val="00AF2D0C"/>
    <w:rsid w:val="00AF758D"/>
    <w:rsid w:val="00B07903"/>
    <w:rsid w:val="00B1210D"/>
    <w:rsid w:val="00B1373B"/>
    <w:rsid w:val="00B178C6"/>
    <w:rsid w:val="00B257C3"/>
    <w:rsid w:val="00B3600A"/>
    <w:rsid w:val="00B4137C"/>
    <w:rsid w:val="00B42375"/>
    <w:rsid w:val="00B4520F"/>
    <w:rsid w:val="00B46EC2"/>
    <w:rsid w:val="00B5441D"/>
    <w:rsid w:val="00B54BC2"/>
    <w:rsid w:val="00B6143B"/>
    <w:rsid w:val="00B621B2"/>
    <w:rsid w:val="00B63D2A"/>
    <w:rsid w:val="00B643A8"/>
    <w:rsid w:val="00B76634"/>
    <w:rsid w:val="00B935FB"/>
    <w:rsid w:val="00B96D31"/>
    <w:rsid w:val="00BA52B3"/>
    <w:rsid w:val="00BB5E68"/>
    <w:rsid w:val="00BC2635"/>
    <w:rsid w:val="00BC3366"/>
    <w:rsid w:val="00BC71E4"/>
    <w:rsid w:val="00BD42BB"/>
    <w:rsid w:val="00BF2B0A"/>
    <w:rsid w:val="00BF546A"/>
    <w:rsid w:val="00C1205A"/>
    <w:rsid w:val="00C14905"/>
    <w:rsid w:val="00C22D3A"/>
    <w:rsid w:val="00C41F83"/>
    <w:rsid w:val="00C42B65"/>
    <w:rsid w:val="00C46469"/>
    <w:rsid w:val="00C61BCD"/>
    <w:rsid w:val="00C6576D"/>
    <w:rsid w:val="00C770F0"/>
    <w:rsid w:val="00C96B0B"/>
    <w:rsid w:val="00CA2895"/>
    <w:rsid w:val="00CA35DC"/>
    <w:rsid w:val="00CC6888"/>
    <w:rsid w:val="00CD5AFD"/>
    <w:rsid w:val="00CF666D"/>
    <w:rsid w:val="00CF7B90"/>
    <w:rsid w:val="00D02209"/>
    <w:rsid w:val="00D16601"/>
    <w:rsid w:val="00D169E6"/>
    <w:rsid w:val="00D21B70"/>
    <w:rsid w:val="00D22AD1"/>
    <w:rsid w:val="00D32381"/>
    <w:rsid w:val="00D351BA"/>
    <w:rsid w:val="00D40054"/>
    <w:rsid w:val="00D40E55"/>
    <w:rsid w:val="00D40FFD"/>
    <w:rsid w:val="00D43F26"/>
    <w:rsid w:val="00D5088C"/>
    <w:rsid w:val="00D62DA6"/>
    <w:rsid w:val="00D64E41"/>
    <w:rsid w:val="00D72CD7"/>
    <w:rsid w:val="00D8227B"/>
    <w:rsid w:val="00DC68BE"/>
    <w:rsid w:val="00DD10C6"/>
    <w:rsid w:val="00DD79BA"/>
    <w:rsid w:val="00DE2ECD"/>
    <w:rsid w:val="00E10ABA"/>
    <w:rsid w:val="00E2411C"/>
    <w:rsid w:val="00E24361"/>
    <w:rsid w:val="00E316B5"/>
    <w:rsid w:val="00E47227"/>
    <w:rsid w:val="00E8420D"/>
    <w:rsid w:val="00E85D39"/>
    <w:rsid w:val="00EA055E"/>
    <w:rsid w:val="00EB2DE4"/>
    <w:rsid w:val="00EC428A"/>
    <w:rsid w:val="00EC549D"/>
    <w:rsid w:val="00EC6D28"/>
    <w:rsid w:val="00ED7001"/>
    <w:rsid w:val="00EE2F58"/>
    <w:rsid w:val="00F16B46"/>
    <w:rsid w:val="00F21BDB"/>
    <w:rsid w:val="00F30C02"/>
    <w:rsid w:val="00F31BC2"/>
    <w:rsid w:val="00F40ABF"/>
    <w:rsid w:val="00F4125D"/>
    <w:rsid w:val="00F41317"/>
    <w:rsid w:val="00F6141B"/>
    <w:rsid w:val="00F624E9"/>
    <w:rsid w:val="00F62F5F"/>
    <w:rsid w:val="00F85359"/>
    <w:rsid w:val="00F90394"/>
    <w:rsid w:val="00FB123C"/>
    <w:rsid w:val="00FD607D"/>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 w:type="character" w:customStyle="1" w:styleId="CommentTextChar">
    <w:name w:val="Comment Text Char"/>
    <w:basedOn w:val="DefaultParagraphFont"/>
    <w:link w:val="CommentText"/>
    <w:semiHidden/>
    <w:rsid w:val="00B1373B"/>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 w:type="character" w:customStyle="1" w:styleId="CommentTextChar">
    <w:name w:val="Comment Text Char"/>
    <w:basedOn w:val="DefaultParagraphFont"/>
    <w:link w:val="CommentText"/>
    <w:semiHidden/>
    <w:rsid w:val="00B1373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0328">
      <w:bodyDiv w:val="1"/>
      <w:marLeft w:val="0"/>
      <w:marRight w:val="0"/>
      <w:marTop w:val="0"/>
      <w:marBottom w:val="0"/>
      <w:divBdr>
        <w:top w:val="none" w:sz="0" w:space="0" w:color="auto"/>
        <w:left w:val="none" w:sz="0" w:space="0" w:color="auto"/>
        <w:bottom w:val="none" w:sz="0" w:space="0" w:color="auto"/>
        <w:right w:val="none" w:sz="0" w:space="0" w:color="auto"/>
      </w:divBdr>
    </w:div>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270286117">
      <w:bodyDiv w:val="1"/>
      <w:marLeft w:val="0"/>
      <w:marRight w:val="0"/>
      <w:marTop w:val="0"/>
      <w:marBottom w:val="0"/>
      <w:divBdr>
        <w:top w:val="none" w:sz="0" w:space="0" w:color="auto"/>
        <w:left w:val="none" w:sz="0" w:space="0" w:color="auto"/>
        <w:bottom w:val="none" w:sz="0" w:space="0" w:color="auto"/>
        <w:right w:val="none" w:sz="0" w:space="0" w:color="auto"/>
      </w:divBdr>
    </w:div>
    <w:div w:id="837965603">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525434970">
      <w:bodyDiv w:val="1"/>
      <w:marLeft w:val="0"/>
      <w:marRight w:val="0"/>
      <w:marTop w:val="0"/>
      <w:marBottom w:val="0"/>
      <w:divBdr>
        <w:top w:val="none" w:sz="0" w:space="0" w:color="auto"/>
        <w:left w:val="none" w:sz="0" w:space="0" w:color="auto"/>
        <w:bottom w:val="none" w:sz="0" w:space="0" w:color="auto"/>
        <w:right w:val="none" w:sz="0" w:space="0" w:color="auto"/>
      </w:divBdr>
    </w:div>
    <w:div w:id="20914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158B3B558B884682A0D6A922295319" ma:contentTypeVersion="2" ma:contentTypeDescription="Create a new document." ma:contentTypeScope="" ma:versionID="491fed296af33bc41e3d0d67db141293">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5YJZXJV6V4SC-1178-238</_dlc_DocId>
    <_dlc_DocIdUrl xmlns="fe9628a8-4e73-4825-8be1-523eedfc6754">
      <Url>http://sptapp.dhs.gov/ESTT/IP_OGC/_layouts/DocIdRedir.aspx?ID=5YJZXJV6V4SC-1178-238</Url>
      <Description>5YJZXJV6V4SC-1178-238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97778-E479-4061-A8A4-A0293EE61A90}">
  <ds:schemaRefs>
    <ds:schemaRef ds:uri="http://schemas.microsoft.com/sharepoint/events"/>
  </ds:schemaRefs>
</ds:datastoreItem>
</file>

<file path=customXml/itemProps2.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3.xml><?xml version="1.0" encoding="utf-8"?>
<ds:datastoreItem xmlns:ds="http://schemas.openxmlformats.org/officeDocument/2006/customXml" ds:itemID="{B1EFC8FF-659E-4CD8-8BA9-E19E1E8B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5.xml><?xml version="1.0" encoding="utf-8"?>
<ds:datastoreItem xmlns:ds="http://schemas.openxmlformats.org/officeDocument/2006/customXml" ds:itemID="{C08FD128-D896-4753-971F-28D8E7E56A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9628a8-4e73-4825-8be1-523eedfc6754"/>
    <ds:schemaRef ds:uri="http://www.w3.org/XML/1998/namespace"/>
    <ds:schemaRef ds:uri="http://purl.org/dc/dcmitype/"/>
  </ds:schemaRefs>
</ds:datastoreItem>
</file>

<file path=customXml/itemProps6.xml><?xml version="1.0" encoding="utf-8"?>
<ds:datastoreItem xmlns:ds="http://schemas.openxmlformats.org/officeDocument/2006/customXml" ds:itemID="{FB8B7B68-FBC0-4419-8F7B-6034033E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SYSTEM</cp:lastModifiedBy>
  <cp:revision>2</cp:revision>
  <cp:lastPrinted>2012-01-11T15:27:00Z</cp:lastPrinted>
  <dcterms:created xsi:type="dcterms:W3CDTF">2019-11-08T14:21:00Z</dcterms:created>
  <dcterms:modified xsi:type="dcterms:W3CDTF">2019-11-08T14:21:00Z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y fmtid="{D5CDD505-2E9C-101B-9397-08002B2CF9AE}" pid="5" name="ContentTypeId">
    <vt:lpwstr>0x0101003A158B3B558B884682A0D6A922295319</vt:lpwstr>
  </property>
  <property fmtid="{D5CDD505-2E9C-101B-9397-08002B2CF9AE}" pid="6" name="_dlc_DocIdItemGuid">
    <vt:lpwstr>e9538047-6cdb-4537-a678-f5b7615d3b63</vt:lpwstr>
  </property>
</Properties>
</file>