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5632912"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186F785A" w:rsidR="00CA4CD6" w:rsidRPr="00521039" w:rsidRDefault="00AA4BBA" w:rsidP="00AA4BBA">
      <w:bookmarkStart w:id="1" w:name="_Hlk508533371"/>
      <w:r w:rsidRPr="00521039">
        <w:rPr>
          <w:b/>
        </w:rPr>
        <w:t>NESHAP for Industrial, Commercial, and Institutional Boilers and Process Heaters (40 CFR Part 63, Subpart DDDDD)</w:t>
      </w:r>
      <w:bookmarkEnd w:id="1"/>
      <w:r w:rsidRPr="00521039">
        <w:rPr>
          <w:b/>
        </w:rPr>
        <w:t xml:space="preserve"> </w:t>
      </w:r>
      <w:r w:rsidR="007A66D5">
        <w:rPr>
          <w:b/>
        </w:rPr>
        <w:t>(Amendments)</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26A73290" w:rsidR="00CA4CD6" w:rsidRPr="00521039" w:rsidRDefault="00AA4BBA">
      <w:pPr>
        <w:rPr>
          <w:bCs/>
        </w:rPr>
      </w:pPr>
      <w:r w:rsidRPr="00521039">
        <w:rPr>
          <w:bCs/>
        </w:rPr>
        <w:t xml:space="preserve">NESHAP for Industrial, Commercial, and Institutional Boilers and Process Heaters (40 CFR Part 63, Subpart DDDDD) (Amendments) EPA ICR Number 2028.10, OMB Control Number 2060-0551. </w:t>
      </w:r>
    </w:p>
    <w:p w14:paraId="09EA915C" w14:textId="77777777" w:rsidR="00AA4BBA" w:rsidRDefault="00AA4BBA">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4727D5A6" w14:textId="77777777" w:rsidR="007D21C7" w:rsidRDefault="00AA4BBA" w:rsidP="00355754">
      <w:pPr>
        <w:ind w:firstLine="720"/>
      </w:pPr>
      <w:r w:rsidRPr="00931BA6">
        <w:t xml:space="preserve">The National Emission Standards for Hazardous Air Pollutants (NESHAP) for </w:t>
      </w:r>
      <w:r w:rsidRPr="007F1163">
        <w:t>Industrial, Commercial, and Institutional Boilers and Process Heaters</w:t>
      </w:r>
      <w:r w:rsidRPr="007F1163" w:rsidDel="007F1163">
        <w:t xml:space="preserve"> </w:t>
      </w:r>
      <w:r w:rsidRPr="00931BA6">
        <w:t xml:space="preserve">were proposed on January 13, 2003 and promulgated on September 13, 2004. </w:t>
      </w:r>
      <w:r w:rsidR="00355754" w:rsidRPr="00931BA6">
        <w:t xml:space="preserve">On June 19, 2007, the United </w:t>
      </w:r>
      <w:r w:rsidR="00355754" w:rsidRPr="00FA3A1F">
        <w:t xml:space="preserve">States Court of Appeals for the District of Columbia Circuit vacated and remanded the </w:t>
      </w:r>
      <w:r w:rsidR="00355754">
        <w:t>Boilers NESHAP</w:t>
      </w:r>
      <w:r w:rsidR="00355754" w:rsidRPr="00FA3A1F">
        <w:t>. On June 4, 2010 EPA issued a proposal in response to the vacatur</w:t>
      </w:r>
      <w:r w:rsidR="00355754">
        <w:t>,</w:t>
      </w:r>
      <w:r w:rsidR="00355754" w:rsidRPr="00FA3A1F">
        <w:t xml:space="preserve"> and in March 2011 EPA promulgated the rule in response to the vacatur. Also in March 2011, EPA issued a voluntary reconsideration of the final rule and then proposed its reconsideration of the rule in December 2011. The Boiler MACT reconsideration was finalized in </w:t>
      </w:r>
      <w:r w:rsidR="00355754">
        <w:t>January 2013</w:t>
      </w:r>
      <w:r w:rsidR="00355754" w:rsidRPr="00FA3A1F">
        <w:t xml:space="preserve">. </w:t>
      </w:r>
      <w:r w:rsidR="00355754">
        <w:t xml:space="preserve">On January 21, 2015, EPA issued a proposal in response to certain issues raised in petitions of reconsideration on the January 13, 2013 final rule. EPA subsequently published a final rule and notice of action on reconsideration on November 20, 2015. The 2015 final rule did not increase any new recordkeeping and reporting burdens. Subsequently, the United States Court of Appeals for the District of Columbia Circuit, in a decision issued in July 2016, </w:t>
      </w:r>
      <w:r w:rsidR="007D21C7">
        <w:t>vacated</w:t>
      </w:r>
      <w:r w:rsidR="00355754">
        <w:t xml:space="preserve"> several of the emission standards to EPA based on the court’s review of EPA’s approach to setting those standards.</w:t>
      </w:r>
      <w:r w:rsidR="007D21C7">
        <w:t xml:space="preserve"> On December 23, 2016, the </w:t>
      </w:r>
      <w:r w:rsidR="007D21C7" w:rsidRPr="000757AE">
        <w:t>United States Court of Appeals for the District of Columbia Circuit</w:t>
      </w:r>
      <w:r w:rsidR="007D21C7">
        <w:t xml:space="preserve"> granted EPA’s motion for rehearing on remedy and remanded without vacatur these affected MACT standards. Therefore, these emission standards have remained in effect since the court’s decision.  </w:t>
      </w:r>
    </w:p>
    <w:p w14:paraId="69609A22" w14:textId="77777777" w:rsidR="00387114" w:rsidRDefault="00387114" w:rsidP="00AA4BBA">
      <w:pPr>
        <w:ind w:firstLine="720"/>
      </w:pPr>
    </w:p>
    <w:p w14:paraId="49DB055D" w14:textId="01D1D18C" w:rsidR="00AA4BBA" w:rsidRDefault="007D21C7" w:rsidP="00AA4BBA">
      <w:pPr>
        <w:ind w:firstLine="720"/>
      </w:pPr>
      <w:r>
        <w:t>The proposed amendments change several emission limits as part of EPA’s response to this remand. The changes result in more stringent emission limits in some cases, which is expected to require additional recordkeeping and reporting burden.</w:t>
      </w:r>
      <w:r w:rsidR="00C73246">
        <w:t xml:space="preserve"> </w:t>
      </w:r>
      <w:r w:rsidR="00AA4BBA" w:rsidRPr="0016226A">
        <w:t>This supporting statement addresses</w:t>
      </w:r>
      <w:r>
        <w:t xml:space="preserve"> incremental</w:t>
      </w:r>
      <w:r w:rsidR="00AA4BBA" w:rsidRPr="0016226A">
        <w:t xml:space="preserve"> information collection activities that will be imposed by the </w:t>
      </w:r>
      <w:r>
        <w:t xml:space="preserve">amendments to the </w:t>
      </w:r>
      <w:r w:rsidR="00AA4BBA" w:rsidRPr="0016226A">
        <w:t xml:space="preserve">NESHAP for </w:t>
      </w:r>
      <w:r w:rsidR="00C22C2D" w:rsidRPr="00C22C2D">
        <w:rPr>
          <w:bCs/>
        </w:rPr>
        <w:t>Industrial, Commercial, and Institutional Boilers and Process Heaters</w:t>
      </w:r>
      <w:r>
        <w:rPr>
          <w:bCs/>
        </w:rPr>
        <w:t>.</w:t>
      </w:r>
      <w:r w:rsidR="00AA4BBA" w:rsidRPr="00014295">
        <w:t xml:space="preserve"> </w:t>
      </w:r>
    </w:p>
    <w:p w14:paraId="5AD0619A" w14:textId="77777777" w:rsidR="00AA4BBA" w:rsidRDefault="00AA4BBA" w:rsidP="00AA4BBA">
      <w:pPr>
        <w:ind w:firstLine="720"/>
      </w:pPr>
    </w:p>
    <w:p w14:paraId="74E5D060" w14:textId="14207A27" w:rsidR="00AA4BBA" w:rsidRDefault="00E85CEA" w:rsidP="00AA4BBA">
      <w:pPr>
        <w:ind w:firstLine="720"/>
      </w:pPr>
      <w:r w:rsidRPr="00931BA6">
        <w:t>The N</w:t>
      </w:r>
      <w:r>
        <w:t xml:space="preserve">ESHAP </w:t>
      </w:r>
      <w:r w:rsidRPr="00931BA6">
        <w:t xml:space="preserve">for </w:t>
      </w:r>
      <w:r w:rsidRPr="007F1163">
        <w:t>Industrial, Commercial, and Institutional Boilers and Process Heaters</w:t>
      </w:r>
      <w:r>
        <w:t xml:space="preserve"> applies to </w:t>
      </w:r>
      <w:r w:rsidRPr="00E85CEA">
        <w:t>existing and new industrial, commercial, and institutional boilers and process heaters located at major sources of HAP.</w:t>
      </w:r>
      <w:r>
        <w:t xml:space="preserve"> </w:t>
      </w:r>
      <w:r w:rsidRPr="00E85CEA">
        <w:t xml:space="preserve">New facilities include those that commenced construction or reconstruction after </w:t>
      </w:r>
      <w:r w:rsidR="00A84A2D">
        <w:t>June 4</w:t>
      </w:r>
      <w:r w:rsidRPr="00E85CEA">
        <w:t>, 20</w:t>
      </w:r>
      <w:r w:rsidR="00A84A2D">
        <w:t>10</w:t>
      </w:r>
      <w:r w:rsidRPr="00E85CEA">
        <w:t>.</w:t>
      </w:r>
      <w:r>
        <w:t xml:space="preserve"> </w:t>
      </w:r>
      <w:r w:rsidRPr="00E85CEA">
        <w:t>This information is being collected to assure compliance with 40 CFR Part 63, Subpart</w:t>
      </w:r>
      <w:r>
        <w:t xml:space="preserve"> DDDDD.</w:t>
      </w:r>
    </w:p>
    <w:p w14:paraId="23477F24" w14:textId="77777777" w:rsidR="00E85CEA" w:rsidRDefault="00E85CEA" w:rsidP="00AA4BBA">
      <w:pPr>
        <w:ind w:firstLine="720"/>
        <w:rPr>
          <w:color w:val="0070C0"/>
        </w:rPr>
      </w:pPr>
    </w:p>
    <w:p w14:paraId="151374F6" w14:textId="7A5C8948" w:rsidR="001561E8" w:rsidRDefault="001561E8" w:rsidP="001561E8">
      <w:pPr>
        <w:ind w:firstLine="720"/>
      </w:pPr>
      <w:r w:rsidRPr="00014295">
        <w:rPr>
          <w:color w:val="000000"/>
        </w:rPr>
        <w:t xml:space="preserve">In </w:t>
      </w:r>
      <w:r w:rsidRPr="00014295">
        <w:t xml:space="preserve">general, all NESHAP standards </w:t>
      </w:r>
      <w:r w:rsidRPr="00014295">
        <w:rPr>
          <w:color w:val="000000"/>
        </w:rPr>
        <w:t xml:space="preserve">require initial notifications, performance tests (if </w:t>
      </w:r>
      <w:r w:rsidRPr="00014295">
        <w:rPr>
          <w:color w:val="000000"/>
        </w:rPr>
        <w:lastRenderedPageBreak/>
        <w:t xml:space="preserve">sources are using add-on controls to demonstrate compliance), and periodic reports by the owners/operators of the affected facilities. They are also required to maintain records of the occurrence and duration of any deviation from an emission limitation (either a numerical emission limit, an operating limit, or an equipment or work practice standard), or any period during </w:t>
      </w:r>
      <w:r w:rsidRPr="00014295">
        <w:t>which the monitoring system is inoperative. These notifications, reports, and records are essential in determining compliance, and are required of all affected facilities subject to the NESHAP.</w:t>
      </w:r>
    </w:p>
    <w:p w14:paraId="4B0B9893" w14:textId="16E91E57" w:rsidR="001561E8" w:rsidRDefault="001561E8" w:rsidP="001561E8">
      <w:pPr>
        <w:ind w:firstLine="720"/>
      </w:pPr>
    </w:p>
    <w:p w14:paraId="2765EFDA" w14:textId="7AA9EFCE" w:rsidR="001561E8" w:rsidRDefault="001561E8" w:rsidP="001561E8">
      <w:pPr>
        <w:ind w:firstLine="720"/>
        <w:rPr>
          <w:bCs/>
        </w:rPr>
      </w:pPr>
      <w:r w:rsidRPr="001561E8">
        <w:t xml:space="preserve">This Information Collection Request (ICR) presents the burden to respondents and the Designated Administrator (i.e., U.S. EPA or a delegated authority) to implement the proposed NESHAP for </w:t>
      </w:r>
      <w:r w:rsidRPr="001561E8">
        <w:rPr>
          <w:bCs/>
        </w:rPr>
        <w:t xml:space="preserve">Industrial, Commercial, and Institutional Boilers and Process Heaters </w:t>
      </w:r>
      <w:r w:rsidRPr="001561E8">
        <w:t xml:space="preserve">amendments.  Respondents are owners or operators of existing and new industrial, commercial, and institutional boilers and process heaters located at major sources of HAP. The requirements described below are the minimum requirements that would be established by the amended NESHAP for </w:t>
      </w:r>
      <w:r w:rsidR="0086225F" w:rsidRPr="0086225F">
        <w:rPr>
          <w:bCs/>
        </w:rPr>
        <w:t>Industrial, Commercial, and Institutional Boilers and Process Heaters</w:t>
      </w:r>
      <w:r w:rsidRPr="001561E8">
        <w:t xml:space="preserve">, as proposed. Although the Designated Administrator may choose to impose more stringent requirements, it is assumed for this burden estimate that the implemented plans mirror the NESHAP for </w:t>
      </w:r>
      <w:r w:rsidR="0086225F" w:rsidRPr="0086225F">
        <w:rPr>
          <w:bCs/>
        </w:rPr>
        <w:t>Industrial, Commercial, and Institutional Boilers and Process Heaters</w:t>
      </w:r>
      <w:r w:rsidR="0086225F">
        <w:rPr>
          <w:bCs/>
        </w:rPr>
        <w:t>.</w:t>
      </w:r>
    </w:p>
    <w:p w14:paraId="6461BA5A" w14:textId="14370D1A" w:rsidR="0086225F" w:rsidRDefault="0086225F" w:rsidP="001561E8">
      <w:pPr>
        <w:ind w:firstLine="720"/>
        <w:rPr>
          <w:bCs/>
        </w:rPr>
      </w:pPr>
    </w:p>
    <w:p w14:paraId="1EFE6255" w14:textId="6BF4BB16" w:rsidR="0086225F" w:rsidRDefault="0086225F" w:rsidP="001561E8">
      <w:pPr>
        <w:ind w:firstLine="720"/>
      </w:pPr>
      <w:r w:rsidRPr="0086225F">
        <w:t>Any owner/operator subject to the provisions of this part shall maintain a file containing these documents and retain the file for at least 5 years following the generation date of such maintenance reports and records. All reports are sent to the delegated state or local authority. In the event that there is no such delegated authority, the reports are sent directly to the EPA regional office.</w:t>
      </w:r>
    </w:p>
    <w:p w14:paraId="26BA3CC5" w14:textId="51BA1C1F" w:rsidR="0086225F" w:rsidRDefault="0086225F" w:rsidP="001561E8">
      <w:pPr>
        <w:ind w:firstLine="720"/>
      </w:pPr>
    </w:p>
    <w:p w14:paraId="3F7BDAD2" w14:textId="14215878" w:rsidR="0087458F" w:rsidRPr="0087458F" w:rsidRDefault="0087458F" w:rsidP="0087458F">
      <w:pPr>
        <w:ind w:firstLine="720"/>
      </w:pPr>
      <w:r w:rsidRPr="0087458F">
        <w:rPr>
          <w:bCs/>
        </w:rPr>
        <w:t xml:space="preserve">Based on our </w:t>
      </w:r>
      <w:r w:rsidR="00A84A2D">
        <w:rPr>
          <w:bCs/>
        </w:rPr>
        <w:t xml:space="preserve">review of compliance data submitted to EPA </w:t>
      </w:r>
      <w:r w:rsidR="00A84A2D" w:rsidRPr="005A0535">
        <w:t>Compliance and Emissions Data Reporting Interface</w:t>
      </w:r>
      <w:r w:rsidR="00A84A2D" w:rsidRPr="0087458F">
        <w:rPr>
          <w:bCs/>
        </w:rPr>
        <w:t xml:space="preserve"> </w:t>
      </w:r>
      <w:r w:rsidR="00A84A2D">
        <w:rPr>
          <w:bCs/>
        </w:rPr>
        <w:t xml:space="preserve">(CEDRI) and WebFIRE, </w:t>
      </w:r>
      <w:r w:rsidRPr="0087458F">
        <w:rPr>
          <w:bCs/>
        </w:rPr>
        <w:t xml:space="preserve">we estimate that </w:t>
      </w:r>
      <w:r w:rsidR="00E05455">
        <w:rPr>
          <w:bCs/>
        </w:rPr>
        <w:t>25</w:t>
      </w:r>
      <w:r w:rsidRPr="0087458F">
        <w:rPr>
          <w:bCs/>
        </w:rPr>
        <w:t xml:space="preserve"> </w:t>
      </w:r>
      <w:r>
        <w:rPr>
          <w:bCs/>
        </w:rPr>
        <w:t xml:space="preserve">facilities operating </w:t>
      </w:r>
      <w:r w:rsidR="00E05455">
        <w:rPr>
          <w:bCs/>
        </w:rPr>
        <w:t>36</w:t>
      </w:r>
      <w:r w:rsidR="00827BBD">
        <w:rPr>
          <w:bCs/>
        </w:rPr>
        <w:t xml:space="preserve"> </w:t>
      </w:r>
      <w:r w:rsidR="009B434C">
        <w:rPr>
          <w:bCs/>
        </w:rPr>
        <w:t xml:space="preserve">existing </w:t>
      </w:r>
      <w:r>
        <w:rPr>
          <w:bCs/>
        </w:rPr>
        <w:t xml:space="preserve">large solid-fuel boilers and </w:t>
      </w:r>
      <w:r w:rsidR="00E05455">
        <w:rPr>
          <w:bCs/>
        </w:rPr>
        <w:t>3</w:t>
      </w:r>
      <w:r>
        <w:rPr>
          <w:bCs/>
        </w:rPr>
        <w:t xml:space="preserve"> </w:t>
      </w:r>
      <w:r w:rsidRPr="0087458F">
        <w:rPr>
          <w:bCs/>
        </w:rPr>
        <w:t xml:space="preserve">facilities </w:t>
      </w:r>
      <w:r>
        <w:rPr>
          <w:bCs/>
        </w:rPr>
        <w:t xml:space="preserve">operating </w:t>
      </w:r>
      <w:r w:rsidR="00827BBD">
        <w:rPr>
          <w:bCs/>
        </w:rPr>
        <w:t xml:space="preserve">3 </w:t>
      </w:r>
      <w:r w:rsidR="009B434C">
        <w:rPr>
          <w:bCs/>
        </w:rPr>
        <w:t xml:space="preserve">new </w:t>
      </w:r>
      <w:r>
        <w:rPr>
          <w:bCs/>
        </w:rPr>
        <w:t xml:space="preserve">large solid fuel boilers </w:t>
      </w:r>
      <w:r w:rsidRPr="0087458F">
        <w:rPr>
          <w:bCs/>
        </w:rPr>
        <w:t xml:space="preserve">are </w:t>
      </w:r>
      <w:r w:rsidR="00C73246">
        <w:rPr>
          <w:bCs/>
        </w:rPr>
        <w:t>going to incur burden from</w:t>
      </w:r>
      <w:r>
        <w:rPr>
          <w:bCs/>
        </w:rPr>
        <w:t xml:space="preserve"> </w:t>
      </w:r>
      <w:r w:rsidR="009B434C">
        <w:rPr>
          <w:bCs/>
        </w:rPr>
        <w:t>additional</w:t>
      </w:r>
      <w:r>
        <w:rPr>
          <w:bCs/>
        </w:rPr>
        <w:t xml:space="preserve"> requirements under the proposed amendments to the </w:t>
      </w:r>
      <w:r w:rsidRPr="0087458F">
        <w:rPr>
          <w:bCs/>
        </w:rPr>
        <w:t xml:space="preserve">NESHAP for Industrial, Commercial, and Institutional Boilers and Process Heaters. </w:t>
      </w:r>
      <w:r w:rsidR="00F07D70">
        <w:rPr>
          <w:bCs/>
        </w:rPr>
        <w:t xml:space="preserve">These facilities </w:t>
      </w:r>
      <w:r w:rsidR="00827BBD">
        <w:rPr>
          <w:bCs/>
        </w:rPr>
        <w:t>are expected to</w:t>
      </w:r>
      <w:r w:rsidR="00F07D70">
        <w:rPr>
          <w:bCs/>
        </w:rPr>
        <w:t xml:space="preserve"> install new pollution control and monitoring equipment</w:t>
      </w:r>
      <w:r w:rsidR="00827BBD">
        <w:rPr>
          <w:bCs/>
        </w:rPr>
        <w:t xml:space="preserve"> or increase the efficiency of existing equipment</w:t>
      </w:r>
      <w:r w:rsidR="00F07D70">
        <w:rPr>
          <w:bCs/>
        </w:rPr>
        <w:t xml:space="preserve">. </w:t>
      </w:r>
      <w:r w:rsidR="00FF585B">
        <w:rPr>
          <w:bCs/>
        </w:rPr>
        <w:t xml:space="preserve">A discussion of how the impacts of the proposed amendments were estimated is available in the docketed memo: </w:t>
      </w:r>
      <w:r w:rsidR="00FF585B" w:rsidRPr="00FF585B">
        <w:rPr>
          <w:bCs/>
        </w:rPr>
        <w:t>Revised (2019) Methodology for Estimating Impacts for Industrial, Commercial, Institutional Boilers and Process Heaters National Emission Standards for Hazardous Air Pollutants</w:t>
      </w:r>
      <w:r w:rsidR="00FF585B">
        <w:rPr>
          <w:bCs/>
        </w:rPr>
        <w:t>.</w:t>
      </w:r>
      <w:r w:rsidR="00FF585B" w:rsidRPr="00FF585B" w:rsidDel="00827BBD">
        <w:rPr>
          <w:bCs/>
        </w:rPr>
        <w:t xml:space="preserve"> </w:t>
      </w:r>
    </w:p>
    <w:p w14:paraId="6BD5A0D5" w14:textId="77777777" w:rsidR="0086225F" w:rsidRPr="001561E8" w:rsidRDefault="0086225F" w:rsidP="001561E8">
      <w:pPr>
        <w:ind w:firstLine="720"/>
      </w:pPr>
    </w:p>
    <w:p w14:paraId="71D07614" w14:textId="748B5AB3" w:rsidR="00F07D70" w:rsidRPr="00F07D70" w:rsidRDefault="00827BBD" w:rsidP="00F07D70">
      <w:pPr>
        <w:ind w:firstLine="720"/>
      </w:pPr>
      <w:r>
        <w:t>While emission limits change</w:t>
      </w:r>
      <w:r w:rsidR="00FF585B">
        <w:t>s are being proposed</w:t>
      </w:r>
      <w:r>
        <w:t xml:space="preserve"> for other subcategories, the only subcategories expected to incur additional burden from </w:t>
      </w:r>
      <w:r w:rsidR="00F07D70">
        <w:t xml:space="preserve">these amendments are existing and new large solid fuel-fired boilers. All of the sources </w:t>
      </w:r>
      <w:r>
        <w:t xml:space="preserve">in these subcategories whose compliance data indicate they may incur additional burden </w:t>
      </w:r>
      <w:r w:rsidR="00F07D70" w:rsidRPr="00F07D70">
        <w:t xml:space="preserve">are owned and operated by the private industry (the “Affected Public”). None of the affected facilities in the United States are owned by state, local, tribal or the Federal government. They are all privately owned, for-profit businesses. We assume that they will all respond. </w:t>
      </w:r>
    </w:p>
    <w:p w14:paraId="083DA868" w14:textId="714D9776" w:rsidR="001561E8" w:rsidRDefault="001561E8" w:rsidP="001561E8">
      <w:pPr>
        <w:ind w:firstLine="720"/>
      </w:pPr>
    </w:p>
    <w:p w14:paraId="48B87F5B" w14:textId="5EF40728" w:rsidR="00F07D70" w:rsidRDefault="00F07D70" w:rsidP="001561E8">
      <w:pPr>
        <w:ind w:firstLine="720"/>
      </w:pPr>
      <w:r w:rsidRPr="00F07D70">
        <w:t xml:space="preserve">Over the next 3 years, approximately </w:t>
      </w:r>
      <w:r w:rsidR="00E05455">
        <w:rPr>
          <w:bCs/>
        </w:rPr>
        <w:t>2</w:t>
      </w:r>
      <w:r w:rsidRPr="00F07D70">
        <w:rPr>
          <w:bCs/>
        </w:rPr>
        <w:t>5</w:t>
      </w:r>
      <w:r w:rsidRPr="00F07D70">
        <w:t xml:space="preserve"> respondents </w:t>
      </w:r>
      <w:r w:rsidR="00521039">
        <w:t>operating existing large solid fuel-</w:t>
      </w:r>
      <w:r w:rsidR="00521039">
        <w:lastRenderedPageBreak/>
        <w:t xml:space="preserve">fired boilers and </w:t>
      </w:r>
      <w:r w:rsidR="00E05455">
        <w:t>3</w:t>
      </w:r>
      <w:r w:rsidR="00521039">
        <w:t xml:space="preserve"> respondents operating new solid fuel-fired boilers</w:t>
      </w:r>
      <w:r w:rsidRPr="00F07D70">
        <w:t xml:space="preserve"> will be</w:t>
      </w:r>
      <w:r w:rsidR="00C73246">
        <w:t xml:space="preserve"> impacted by</w:t>
      </w:r>
      <w:r w:rsidRPr="00F07D70">
        <w:t xml:space="preserve"> t</w:t>
      </w:r>
      <w:r w:rsidR="00C73246">
        <w:t>he</w:t>
      </w:r>
      <w:r w:rsidRPr="00F07D70">
        <w:t xml:space="preserve"> </w:t>
      </w:r>
      <w:r w:rsidR="00521039">
        <w:t xml:space="preserve">new requirements under the standard as a result of these amendments. </w:t>
      </w:r>
      <w:r w:rsidRPr="00F07D70">
        <w:t>The industry growth rate</w:t>
      </w:r>
      <w:r w:rsidR="00827BBD">
        <w:t>, based on compliance data</w:t>
      </w:r>
      <w:r w:rsidR="00E948F0">
        <w:t>,</w:t>
      </w:r>
      <w:r w:rsidR="00827BBD">
        <w:t xml:space="preserve"> indicates approximately 0.33 new solid fuel (biomass) boilers per year will be impacted</w:t>
      </w:r>
      <w:r w:rsidR="00521039">
        <w:t>.</w:t>
      </w:r>
    </w:p>
    <w:p w14:paraId="54AAE656" w14:textId="3B5352B9" w:rsidR="00521039" w:rsidRDefault="00521039" w:rsidP="001561E8">
      <w:pPr>
        <w:ind w:firstLine="720"/>
      </w:pPr>
    </w:p>
    <w:p w14:paraId="38ABDA37" w14:textId="5AAE02F3" w:rsidR="00521039" w:rsidRPr="00521039" w:rsidRDefault="00521039" w:rsidP="00521039">
      <w:pPr>
        <w:ind w:firstLine="720"/>
      </w:pPr>
      <w:r w:rsidRPr="00521039">
        <w:t xml:space="preserve">The “burden” to the Affected Public may be found below in Tables 1 through </w:t>
      </w:r>
      <w:r>
        <w:t>7</w:t>
      </w:r>
      <w:r w:rsidRPr="00521039">
        <w:t xml:space="preserve"> of Attachment 1. The proposed cost of this ICR to sources that </w:t>
      </w:r>
      <w:r w:rsidR="00277D60">
        <w:t xml:space="preserve">are </w:t>
      </w:r>
      <w:r w:rsidR="00277D60" w:rsidRPr="00277D60">
        <w:t>impacted by the changes in emission limits</w:t>
      </w:r>
      <w:r w:rsidRPr="00277D60">
        <w:t xml:space="preserve"> is $</w:t>
      </w:r>
      <w:r w:rsidR="00152757" w:rsidRPr="00277D60">
        <w:t>3</w:t>
      </w:r>
      <w:r w:rsidR="00CB1C2F">
        <w:t>75</w:t>
      </w:r>
      <w:r w:rsidRPr="00E948F0">
        <w:t>,000</w:t>
      </w:r>
      <w:r w:rsidRPr="00277D60">
        <w:t xml:space="preserve"> in labor costs</w:t>
      </w:r>
      <w:r w:rsidR="00152757">
        <w:t xml:space="preserve"> </w:t>
      </w:r>
      <w:r w:rsidR="00277D60" w:rsidRPr="00277D60">
        <w:t>and $540,000 in annual</w:t>
      </w:r>
      <w:r w:rsidR="00152757">
        <w:t>ized capital costs and annual</w:t>
      </w:r>
      <w:r w:rsidR="00277D60" w:rsidRPr="00277D60">
        <w:t xml:space="preserve"> operations and maintenance cost</w:t>
      </w:r>
      <w:r w:rsidR="00917386">
        <w:t>s</w:t>
      </w:r>
      <w:r w:rsidR="00277D60" w:rsidRPr="00277D60">
        <w:t xml:space="preserve">, </w:t>
      </w:r>
      <w:r w:rsidRPr="00277D60">
        <w:t>or $</w:t>
      </w:r>
      <w:r w:rsidR="00CB1C2F">
        <w:t>307</w:t>
      </w:r>
      <w:r w:rsidRPr="00E948F0">
        <w:t>,000</w:t>
      </w:r>
      <w:r w:rsidRPr="00277D60">
        <w:t xml:space="preserve"> per year if averaged over the first 3 years after the amendments are final. </w:t>
      </w:r>
      <w:bookmarkStart w:id="2" w:name="_Hlk505270557"/>
      <w:r w:rsidRPr="00277D60">
        <w:t>The total Agency cost during the first 3 years of the ICR is estimated to be $</w:t>
      </w:r>
      <w:r w:rsidR="00277D60" w:rsidRPr="00277D60">
        <w:t>37,800</w:t>
      </w:r>
      <w:r w:rsidRPr="00277D60">
        <w:t xml:space="preserve"> or </w:t>
      </w:r>
      <w:r w:rsidRPr="00E948F0">
        <w:t>$</w:t>
      </w:r>
      <w:r w:rsidR="00277D60" w:rsidRPr="00E948F0">
        <w:t>12,600</w:t>
      </w:r>
      <w:r w:rsidRPr="00277D60">
        <w:t xml:space="preserve"> per year. </w:t>
      </w:r>
      <w:bookmarkEnd w:id="2"/>
      <w:r w:rsidRPr="00277D60">
        <w:t>The “burden” to the Agency may be found below in Tables 8 through</w:t>
      </w:r>
      <w:r w:rsidRPr="00521039">
        <w:t xml:space="preserve"> </w:t>
      </w:r>
      <w:r>
        <w:t>11</w:t>
      </w:r>
      <w:r w:rsidRPr="00521039">
        <w:t xml:space="preserve"> of Attachment </w:t>
      </w:r>
      <w:r w:rsidR="00D52A89">
        <w:t>1</w:t>
      </w:r>
      <w:r w:rsidRPr="00521039">
        <w:t>. The burden includes the cost to Federal EPA and state agencies to implement the proposed amendments.</w:t>
      </w:r>
    </w:p>
    <w:p w14:paraId="19638664" w14:textId="77777777" w:rsidR="00521039" w:rsidRPr="00521039" w:rsidRDefault="00521039" w:rsidP="001561E8">
      <w:pPr>
        <w:ind w:firstLine="720"/>
      </w:pPr>
    </w:p>
    <w:p w14:paraId="365C973F" w14:textId="11C94A04" w:rsidR="009D6567" w:rsidRPr="00521039" w:rsidRDefault="001561E8" w:rsidP="00521039">
      <w:pPr>
        <w:ind w:firstLine="720"/>
      </w:pPr>
      <w:r w:rsidRPr="00521039">
        <w:t xml:space="preserve"> </w:t>
      </w:r>
      <w:r w:rsidR="00521039" w:rsidRPr="00521039">
        <w:t xml:space="preserve">The Office of Management and Budget (OMB) approved the currently active ICR without any Terms of Clearance.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Pr="00C22C2D" w:rsidRDefault="00CA4CD6">
      <w:pPr>
        <w:pBdr>
          <w:top w:val="single" w:sz="6" w:space="0" w:color="FFFFFF"/>
          <w:left w:val="single" w:sz="6" w:space="0" w:color="FFFFFF"/>
          <w:bottom w:val="single" w:sz="6" w:space="0" w:color="FFFFFF"/>
          <w:right w:val="single" w:sz="6" w:space="0" w:color="FFFFFF"/>
        </w:pBdr>
        <w:ind w:firstLine="720"/>
        <w:rPr>
          <w:b/>
          <w:bCs/>
        </w:rPr>
      </w:pPr>
      <w:r w:rsidRPr="00C22C2D">
        <w:rPr>
          <w:b/>
          <w:bCs/>
        </w:rPr>
        <w:t>2(a)</w:t>
      </w:r>
      <w:r w:rsidR="009C7E97" w:rsidRPr="00C22C2D">
        <w:rPr>
          <w:b/>
          <w:bCs/>
        </w:rPr>
        <w:t xml:space="preserve"> </w:t>
      </w:r>
      <w:r w:rsidRPr="00C22C2D">
        <w:rPr>
          <w:b/>
          <w:bCs/>
        </w:rPr>
        <w:t>Need/Authority for the Collection</w:t>
      </w:r>
    </w:p>
    <w:p w14:paraId="26593117" w14:textId="77777777" w:rsidR="007A66D5" w:rsidRDefault="007A66D5" w:rsidP="007A66D5">
      <w:pPr>
        <w:pBdr>
          <w:top w:val="single" w:sz="6" w:space="0" w:color="FFFFFF"/>
          <w:left w:val="single" w:sz="6" w:space="0" w:color="FFFFFF"/>
          <w:bottom w:val="single" w:sz="6" w:space="0" w:color="FFFFFF"/>
          <w:right w:val="single" w:sz="6" w:space="0" w:color="FFFFFF"/>
        </w:pBdr>
        <w:ind w:firstLine="720"/>
      </w:pPr>
    </w:p>
    <w:p w14:paraId="47AC8936" w14:textId="1B83B23B" w:rsidR="007A66D5" w:rsidRPr="00604DE5" w:rsidRDefault="007A66D5" w:rsidP="007A66D5">
      <w:pPr>
        <w:pBdr>
          <w:top w:val="single" w:sz="6" w:space="0" w:color="FFFFFF"/>
          <w:left w:val="single" w:sz="6" w:space="0" w:color="FFFFFF"/>
          <w:bottom w:val="single" w:sz="6" w:space="0" w:color="FFFFFF"/>
          <w:right w:val="single" w:sz="6" w:space="0" w:color="FFFFFF"/>
        </w:pBdr>
        <w:ind w:firstLine="720"/>
      </w:pPr>
      <w:r w:rsidRPr="00604DE5">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w:t>
      </w:r>
    </w:p>
    <w:p w14:paraId="4118B2B6" w14:textId="77777777" w:rsidR="007A66D5" w:rsidRPr="00604DE5" w:rsidRDefault="007A66D5" w:rsidP="007A66D5">
      <w:pPr>
        <w:pBdr>
          <w:top w:val="single" w:sz="6" w:space="0" w:color="FFFFFF"/>
          <w:left w:val="single" w:sz="6" w:space="0" w:color="FFFFFF"/>
          <w:bottom w:val="single" w:sz="6" w:space="0" w:color="FFFFFF"/>
          <w:right w:val="single" w:sz="6" w:space="0" w:color="FFFFFF"/>
        </w:pBdr>
      </w:pPr>
    </w:p>
    <w:p w14:paraId="6B8CBEA4" w14:textId="77777777" w:rsidR="007A66D5" w:rsidRPr="00604DE5" w:rsidRDefault="007A66D5" w:rsidP="007A66D5">
      <w:pPr>
        <w:pBdr>
          <w:top w:val="single" w:sz="6" w:space="0" w:color="FFFFFF"/>
          <w:left w:val="single" w:sz="6" w:space="0" w:color="FFFFFF"/>
          <w:bottom w:val="single" w:sz="6" w:space="0" w:color="FFFFFF"/>
          <w:right w:val="single" w:sz="6" w:space="0" w:color="FFFFFF"/>
        </w:pBdr>
        <w:ind w:left="1440" w:right="1440"/>
      </w:pPr>
      <w:r w:rsidRPr="00604DE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117A8135" w14:textId="77777777" w:rsidR="007A66D5" w:rsidRDefault="007A66D5" w:rsidP="007A66D5">
      <w:pPr>
        <w:pBdr>
          <w:top w:val="single" w:sz="6" w:space="0" w:color="FFFFFF"/>
          <w:left w:val="single" w:sz="6" w:space="0" w:color="FFFFFF"/>
          <w:bottom w:val="single" w:sz="6" w:space="0" w:color="FFFFFF"/>
          <w:right w:val="single" w:sz="6" w:space="0" w:color="FFFFFF"/>
        </w:pBdr>
        <w:rPr>
          <w:color w:val="000000"/>
        </w:rPr>
      </w:pPr>
    </w:p>
    <w:p w14:paraId="696136F2" w14:textId="77777777" w:rsidR="00126162" w:rsidRDefault="007A66D5">
      <w:pPr>
        <w:pBdr>
          <w:top w:val="single" w:sz="6" w:space="0" w:color="FFFFFF"/>
          <w:left w:val="single" w:sz="6" w:space="0" w:color="FFFFFF"/>
          <w:bottom w:val="single" w:sz="6" w:space="0" w:color="FFFFFF"/>
          <w:right w:val="single" w:sz="6" w:space="0" w:color="FFFFFF"/>
        </w:pBdr>
        <w:ind w:firstLine="720"/>
      </w:pPr>
      <w:r w:rsidRPr="00500B1E">
        <w:t xml:space="preserve">In the Administrator's judgment, HAP emissions from industrial, commercial, and institutional </w:t>
      </w:r>
      <w:r>
        <w:t xml:space="preserve">boilers and </w:t>
      </w:r>
      <w:r w:rsidRPr="00500B1E">
        <w:t>process heaters</w:t>
      </w:r>
      <w:r>
        <w:t xml:space="preserve"> either</w:t>
      </w:r>
      <w:r w:rsidRPr="00500B1E">
        <w:t xml:space="preserve"> cause or contribute to air pollution that may reasonably be anticipated to endanger public health </w:t>
      </w:r>
      <w:r>
        <w:t>and/</w:t>
      </w:r>
      <w:r w:rsidRPr="00500B1E">
        <w:t>or welfare. Therefore, the NESHAP were promulgated for this source category at 40 CFR Part 63,</w:t>
      </w:r>
      <w:r w:rsidRPr="00500B1E">
        <w:rPr>
          <w:b/>
          <w:bCs/>
          <w:i/>
          <w:iCs/>
        </w:rPr>
        <w:t xml:space="preserve"> </w:t>
      </w:r>
      <w:r w:rsidRPr="00500B1E">
        <w:t>Subpart DDDDD.</w:t>
      </w:r>
    </w:p>
    <w:p w14:paraId="18600927" w14:textId="77777777" w:rsidR="00126162" w:rsidRDefault="00126162">
      <w:pPr>
        <w:pBdr>
          <w:top w:val="single" w:sz="6" w:space="0" w:color="FFFFFF"/>
          <w:left w:val="single" w:sz="6" w:space="0" w:color="FFFFFF"/>
          <w:bottom w:val="single" w:sz="6" w:space="0" w:color="FFFFFF"/>
          <w:right w:val="single" w:sz="6" w:space="0" w:color="FFFFFF"/>
        </w:pBdr>
        <w:ind w:firstLine="720"/>
      </w:pPr>
    </w:p>
    <w:p w14:paraId="53DF9898" w14:textId="5185E2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D370F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C22C2D">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A5B2A95" w:rsidR="00CA4CD6" w:rsidRPr="001A10D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w:t>
      </w:r>
      <w:r w:rsidRPr="001A10D8">
        <w:t>in order to determine an affected facility</w:t>
      </w:r>
      <w:r w:rsidR="00724BC7" w:rsidRPr="001A10D8">
        <w:t>’</w:t>
      </w:r>
      <w:r w:rsidRPr="001A10D8">
        <w:t>s initial capability to comply with the emission standard</w:t>
      </w:r>
      <w:r w:rsidR="00C22C2D" w:rsidRPr="001A10D8">
        <w:t>s</w:t>
      </w:r>
      <w:r w:rsidRPr="001A10D8">
        <w:t>. Continuous emission monitors are used to ensure compliance with the standard</w:t>
      </w:r>
      <w:r w:rsidR="00C22C2D" w:rsidRPr="001A10D8">
        <w:t>s</w:t>
      </w:r>
      <w:r w:rsidRPr="001A10D8">
        <w:t xml:space="preserve"> at all times. During the performance test a record of the operating parameters under which compliance was achieved may be recorded and used to determine compliance in place of a continuous emission monitor.</w:t>
      </w:r>
      <w:r w:rsidR="009C7E97" w:rsidRPr="001A10D8">
        <w:t xml:space="preserve"> </w:t>
      </w:r>
    </w:p>
    <w:p w14:paraId="5AE16A17" w14:textId="77777777" w:rsidR="00CA4CD6" w:rsidRPr="001A10D8" w:rsidRDefault="00CA4CD6">
      <w:pPr>
        <w:pBdr>
          <w:top w:val="single" w:sz="6" w:space="0" w:color="FFFFFF"/>
          <w:left w:val="single" w:sz="6" w:space="0" w:color="FFFFFF"/>
          <w:bottom w:val="single" w:sz="6" w:space="0" w:color="FFFFFF"/>
          <w:right w:val="single" w:sz="6" w:space="0" w:color="FFFFFF"/>
        </w:pBdr>
      </w:pPr>
    </w:p>
    <w:p w14:paraId="14AFE8F2" w14:textId="47FC5B42" w:rsidR="00CA4CD6" w:rsidRPr="001A10D8" w:rsidRDefault="00CA4CD6">
      <w:pPr>
        <w:pBdr>
          <w:top w:val="single" w:sz="6" w:space="0" w:color="FFFFFF"/>
          <w:left w:val="single" w:sz="6" w:space="0" w:color="FFFFFF"/>
          <w:bottom w:val="single" w:sz="6" w:space="0" w:color="FFFFFF"/>
          <w:right w:val="single" w:sz="6" w:space="0" w:color="FFFFFF"/>
        </w:pBdr>
        <w:ind w:firstLine="720"/>
      </w:pPr>
      <w:r w:rsidRPr="001A10D8">
        <w:t>The notifications required in the</w:t>
      </w:r>
      <w:r w:rsidR="00C22C2D" w:rsidRPr="001A10D8">
        <w:t>se</w:t>
      </w:r>
      <w:r w:rsidRPr="001A10D8">
        <w:t xml:space="preserve"> standard</w:t>
      </w:r>
      <w:r w:rsidR="0062215C" w:rsidRPr="001A10D8">
        <w:t>s</w:t>
      </w:r>
      <w:r w:rsidRPr="001A10D8">
        <w:t xml:space="preserve"> are used to inform the Agency or delegated authority when a source becomes subject to the requirements of the regulations.</w:t>
      </w:r>
      <w:r w:rsidR="009C7E97" w:rsidRPr="001A10D8">
        <w:t xml:space="preserve"> </w:t>
      </w:r>
      <w:r w:rsidRPr="001A10D8">
        <w:t>The reviewing authority may then inspect the source to check if the pollution control devices are properly installed and operated</w:t>
      </w:r>
      <w:r w:rsidR="00C22C2D" w:rsidRPr="001A10D8">
        <w:t xml:space="preserve">, </w:t>
      </w:r>
      <w:r w:rsidRPr="001A10D8">
        <w:t xml:space="preserve"> leaks are being detected and repaired</w:t>
      </w:r>
      <w:r w:rsidR="00C22C2D" w:rsidRPr="001A10D8">
        <w:t xml:space="preserve">, </w:t>
      </w:r>
      <w:r w:rsidRPr="001A10D8">
        <w:t>and the standard</w:t>
      </w:r>
      <w:r w:rsidR="00C22C2D" w:rsidRPr="001A10D8">
        <w:t xml:space="preserve">s are </w:t>
      </w:r>
      <w:r w:rsidRPr="001A10D8">
        <w:t>being met.</w:t>
      </w:r>
      <w:r w:rsidR="009C7E97" w:rsidRPr="001A10D8">
        <w:t xml:space="preserve"> </w:t>
      </w:r>
      <w:r w:rsidRPr="001A10D8">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02D8EA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C22C2D">
        <w:rPr>
          <w:color w:val="000000"/>
        </w:rPr>
        <w:t>semiannual, annual</w:t>
      </w:r>
      <w:r w:rsidR="00B370E6">
        <w:rPr>
          <w:color w:val="000000"/>
        </w:rPr>
        <w:t>,</w:t>
      </w:r>
      <w:r w:rsidR="00C22C2D">
        <w:rPr>
          <w:color w:val="000000"/>
        </w:rPr>
        <w:t xml:space="preserve"> biennial, and five-year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2E195C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12187D">
        <w:t>63</w:t>
      </w:r>
      <w:r>
        <w:rPr>
          <w:color w:val="000000"/>
        </w:rPr>
        <w:t xml:space="preserve">, </w:t>
      </w:r>
      <w:r w:rsidR="006810C3">
        <w:rPr>
          <w:color w:val="000000"/>
        </w:rPr>
        <w:t>Subpart</w:t>
      </w:r>
      <w:r w:rsidR="00B370E6">
        <w:rPr>
          <w:color w:val="000000"/>
        </w:rPr>
        <w:t xml:space="preserve"> DDDDD. </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248BAE" w14:textId="186AC679" w:rsidR="00B370E6" w:rsidRPr="00B370E6" w:rsidRDefault="00B370E6" w:rsidP="00B370E6">
      <w:pPr>
        <w:pBdr>
          <w:top w:val="single" w:sz="6" w:space="0" w:color="FFFFFF"/>
          <w:left w:val="single" w:sz="6" w:space="0" w:color="FFFFFF"/>
          <w:bottom w:val="single" w:sz="6" w:space="0" w:color="FFFFFF"/>
          <w:right w:val="single" w:sz="6" w:space="0" w:color="FFFFFF"/>
        </w:pBdr>
        <w:ind w:firstLine="720"/>
        <w:rPr>
          <w:color w:val="000000"/>
        </w:rPr>
      </w:pPr>
      <w:r w:rsidRPr="00B370E6">
        <w:rPr>
          <w:color w:val="000000"/>
        </w:rPr>
        <w:t xml:space="preserve">A public notice of this collection </w:t>
      </w:r>
      <w:r w:rsidR="001C67A0">
        <w:rPr>
          <w:color w:val="000000"/>
        </w:rPr>
        <w:t>was</w:t>
      </w:r>
      <w:r w:rsidRPr="00B370E6">
        <w:rPr>
          <w:color w:val="000000"/>
        </w:rPr>
        <w:t xml:space="preserve"> provided in the Federal Register notice of proposed rulemaking entitled, “National Emission Standards for Hazardous Air Pollutants: Industrial, Commercial, and Institutional Boilers and Process Heaters</w:t>
      </w:r>
      <w:r w:rsidR="001A611D">
        <w:rPr>
          <w:color w:val="000000"/>
        </w:rPr>
        <w:t>: Amendments</w:t>
      </w:r>
      <w:r w:rsidR="001C67A0">
        <w:rPr>
          <w:color w:val="000000"/>
        </w:rPr>
        <w:t>.</w:t>
      </w:r>
      <w:r w:rsidRPr="00B370E6">
        <w:rPr>
          <w:color w:val="000000"/>
        </w:rPr>
        <w:t>”</w:t>
      </w:r>
      <w:r w:rsidR="001C67A0">
        <w:rPr>
          <w:color w:val="000000"/>
        </w:rPr>
        <w:t xml:space="preserve">  The ICR for the final rulemaking will respond to all comments received.</w:t>
      </w:r>
      <w:r w:rsidRPr="00B370E6">
        <w:rPr>
          <w:color w:val="000000"/>
        </w:rPr>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0AA6B11C" w14:textId="6952335D" w:rsidR="00B370E6" w:rsidRDefault="00B370E6" w:rsidP="00504745">
      <w:pPr>
        <w:widowControl/>
        <w:ind w:firstLine="720"/>
        <w:outlineLvl w:val="0"/>
        <w:rPr>
          <w:bCs/>
        </w:rPr>
      </w:pPr>
      <w:r w:rsidRPr="00114713">
        <w:t>The Agency has consulted i</w:t>
      </w:r>
      <w:r w:rsidRPr="00114713">
        <w:rPr>
          <w:bCs/>
        </w:rPr>
        <w:t xml:space="preserve">ndustry experts and internal data sources to project the number of affected </w:t>
      </w:r>
      <w:r w:rsidRPr="00B370E6">
        <w:rPr>
          <w:bCs/>
        </w:rPr>
        <w:t xml:space="preserve">facilities and industry growth over the next 3 years. The primary source of information as reported by industry, in compliance with the recordkeeping and reporting provisions in the standard, is </w:t>
      </w:r>
      <w:r w:rsidR="001A611D">
        <w:rPr>
          <w:bCs/>
        </w:rPr>
        <w:t xml:space="preserve">the </w:t>
      </w:r>
      <w:r w:rsidRPr="00B370E6">
        <w:rPr>
          <w:bCs/>
        </w:rPr>
        <w:t xml:space="preserve">compliance data submitted through EPA’s WebFIRE, which contains reports submitted to the EPA using the Compliance and Emissions Data Reporting Interface (CEDRI), to identify changes to units following the November 20, 2015 rule. The growth rate for the industry is based on </w:t>
      </w:r>
      <w:r w:rsidR="001A611D">
        <w:rPr>
          <w:bCs/>
        </w:rPr>
        <w:t>the number of boilers reporting to CEDRI since the rule was finalized in 2013 and the number of boilers anticipated to incur an impact as a result of the amended emission limits.</w:t>
      </w:r>
      <w:r>
        <w:rPr>
          <w:bCs/>
        </w:rPr>
        <w:t xml:space="preserve"> </w:t>
      </w:r>
      <w:r w:rsidRPr="00B370E6">
        <w:rPr>
          <w:bCs/>
        </w:rPr>
        <w:t xml:space="preserve">Approximately </w:t>
      </w:r>
      <w:r w:rsidR="00277D60">
        <w:rPr>
          <w:bCs/>
        </w:rPr>
        <w:t>25</w:t>
      </w:r>
      <w:r>
        <w:rPr>
          <w:bCs/>
        </w:rPr>
        <w:t xml:space="preserve"> existing </w:t>
      </w:r>
      <w:r w:rsidRPr="00B370E6">
        <w:rPr>
          <w:bCs/>
        </w:rPr>
        <w:t>respondents</w:t>
      </w:r>
      <w:r>
        <w:rPr>
          <w:bCs/>
        </w:rPr>
        <w:t xml:space="preserve"> and </w:t>
      </w:r>
      <w:r w:rsidR="00277D60">
        <w:rPr>
          <w:bCs/>
        </w:rPr>
        <w:t>3</w:t>
      </w:r>
      <w:r>
        <w:rPr>
          <w:bCs/>
        </w:rPr>
        <w:t xml:space="preserve"> new respondents </w:t>
      </w:r>
      <w:r w:rsidRPr="00B370E6">
        <w:rPr>
          <w:bCs/>
        </w:rPr>
        <w:t xml:space="preserve">will be </w:t>
      </w:r>
      <w:r w:rsidR="00C73246">
        <w:rPr>
          <w:bCs/>
        </w:rPr>
        <w:t>impacted by the proposed changes</w:t>
      </w:r>
      <w:r w:rsidRPr="00B370E6">
        <w:rPr>
          <w:bCs/>
        </w:rPr>
        <w:t xml:space="preserve"> over the three-year period covered by this ICR.</w:t>
      </w:r>
    </w:p>
    <w:p w14:paraId="75974627" w14:textId="476B3C8E" w:rsidR="0012187D" w:rsidRDefault="0012187D" w:rsidP="00504745">
      <w:pPr>
        <w:widowControl/>
        <w:ind w:firstLine="720"/>
        <w:outlineLvl w:val="0"/>
        <w:rPr>
          <w:bCs/>
        </w:rPr>
      </w:pPr>
    </w:p>
    <w:p w14:paraId="07386AFD" w14:textId="77777777" w:rsidR="0012187D" w:rsidRPr="0012187D" w:rsidRDefault="0012187D" w:rsidP="0012187D">
      <w:pPr>
        <w:widowControl/>
        <w:ind w:firstLine="720"/>
        <w:outlineLvl w:val="0"/>
        <w:rPr>
          <w:bCs/>
        </w:rPr>
      </w:pPr>
      <w:r w:rsidRPr="0012187D">
        <w:rPr>
          <w:bCs/>
        </w:rPr>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14:paraId="1A6D28AE" w14:textId="77777777" w:rsidR="0012187D" w:rsidRPr="0012187D" w:rsidRDefault="0012187D" w:rsidP="0012187D">
      <w:pPr>
        <w:widowControl/>
        <w:ind w:firstLine="720"/>
        <w:outlineLvl w:val="0"/>
        <w:rPr>
          <w:bCs/>
        </w:rPr>
      </w:pPr>
    </w:p>
    <w:p w14:paraId="77FEED1F" w14:textId="76819AA5" w:rsidR="0012187D" w:rsidRDefault="0012187D" w:rsidP="00504745">
      <w:pPr>
        <w:widowControl/>
        <w:ind w:firstLine="720"/>
        <w:outlineLvl w:val="0"/>
        <w:rPr>
          <w:bCs/>
        </w:rPr>
      </w:pPr>
      <w:r w:rsidRPr="0012187D">
        <w:rPr>
          <w:bCs/>
        </w:rPr>
        <w:t>In developing this ICR, we are providing all interested parties the opportunity to review and comment on the revised burden estimated in this ICR as a result of the proposed amendments.</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1104A5" w14:textId="77777777" w:rsidR="0012187D" w:rsidRPr="00212194" w:rsidRDefault="0012187D" w:rsidP="0012187D">
      <w:pPr>
        <w:pBdr>
          <w:top w:val="single" w:sz="6" w:space="0" w:color="FFFFFF"/>
          <w:left w:val="single" w:sz="6" w:space="0" w:color="FFFFFF"/>
          <w:bottom w:val="single" w:sz="6" w:space="0" w:color="FFFFFF"/>
          <w:right w:val="single" w:sz="6" w:space="0" w:color="FFFFFF"/>
        </w:pBdr>
        <w:ind w:firstLine="720"/>
      </w:pPr>
      <w:r w:rsidRPr="00212194">
        <w:t>These proposed standards require the respondents to maintain all records, including reports and notifications for at least 5 years. This is consistent with the General Provisions as applied to the standards. EPA believes that the 5-year records retention requirement is consistent with the Part 70 permit program and the 5-year statute of limitations on which the permit program is based. The retention of records for 5 years allows EPA to establish the compliance history of a source, any pattern of non-compliance and to determine the appropriate level of enforcement action. EPA has found that the most flagrant violators have violations extending beyond 5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6B242ED" w14:textId="0C941A70" w:rsidR="0012187D" w:rsidRPr="0012187D" w:rsidRDefault="00CA4CD6" w:rsidP="0012187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Pr="0012187D">
        <w:t>respondents to the recordkeeping and reporting requirements are</w:t>
      </w:r>
      <w:r w:rsidR="0012187D" w:rsidRPr="0012187D">
        <w:t xml:space="preserve"> owners or operators of new and existing industrial, commercial, or institutional boilers and process heaters. The United States Standard Industrial Classification (SIC) code for the respondents affected by the standards and the corresponding North American Industry Classification System (NAICS) codes are listed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19" w:type="dxa"/>
        <w:tblInd w:w="112" w:type="dxa"/>
        <w:tblLayout w:type="fixed"/>
        <w:tblCellMar>
          <w:left w:w="112" w:type="dxa"/>
          <w:right w:w="112" w:type="dxa"/>
        </w:tblCellMar>
        <w:tblLook w:val="0000" w:firstRow="0" w:lastRow="0" w:firstColumn="0" w:lastColumn="0" w:noHBand="0" w:noVBand="0"/>
      </w:tblPr>
      <w:tblGrid>
        <w:gridCol w:w="3479"/>
        <w:gridCol w:w="4410"/>
        <w:gridCol w:w="1530"/>
      </w:tblGrid>
      <w:tr w:rsidR="00CA4CD6" w14:paraId="4654FAA0" w14:textId="77777777" w:rsidTr="00D52A89">
        <w:tc>
          <w:tcPr>
            <w:tcW w:w="3479" w:type="dxa"/>
            <w:tcBorders>
              <w:top w:val="single" w:sz="7" w:space="0" w:color="000000"/>
              <w:left w:val="single" w:sz="7" w:space="0" w:color="000000"/>
              <w:bottom w:val="single" w:sz="6" w:space="0" w:color="FFFFFF"/>
              <w:right w:val="single" w:sz="6" w:space="0" w:color="FFFFFF"/>
            </w:tcBorders>
          </w:tcPr>
          <w:p w14:paraId="4DA07103" w14:textId="7A057EF2"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12187D" w:rsidRPr="0012187D">
              <w:rPr>
                <w:b/>
                <w:bCs/>
              </w:rPr>
              <w:t>(40 CFR Part 63, Subpart DDDDD)</w:t>
            </w:r>
          </w:p>
        </w:tc>
        <w:tc>
          <w:tcPr>
            <w:tcW w:w="441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D52A89">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530"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12187D" w14:paraId="43A768BC" w14:textId="77777777" w:rsidTr="0012187D">
        <w:tc>
          <w:tcPr>
            <w:tcW w:w="3479" w:type="dxa"/>
            <w:tcBorders>
              <w:top w:val="single" w:sz="7" w:space="0" w:color="000000"/>
              <w:left w:val="single" w:sz="7" w:space="0" w:color="000000"/>
              <w:bottom w:val="single" w:sz="6" w:space="0" w:color="FFFFFF"/>
              <w:right w:val="single" w:sz="6" w:space="0" w:color="FFFFFF"/>
            </w:tcBorders>
            <w:vAlign w:val="center"/>
          </w:tcPr>
          <w:p w14:paraId="69D88A48" w14:textId="50763CB6" w:rsidR="0012187D" w:rsidRDefault="0012187D" w:rsidP="0012187D">
            <w:pPr>
              <w:pBdr>
                <w:top w:val="single" w:sz="6" w:space="0" w:color="FFFFFF"/>
                <w:left w:val="single" w:sz="6" w:space="0" w:color="FFFFFF"/>
                <w:bottom w:val="single" w:sz="6" w:space="0" w:color="FFFFFF"/>
                <w:right w:val="single" w:sz="6" w:space="0" w:color="FFFFFF"/>
              </w:pBdr>
              <w:rPr>
                <w:color w:val="000000"/>
              </w:rPr>
            </w:pPr>
            <w:r w:rsidRPr="009769D3">
              <w:t>Extractors of crude petroleum or natural gas</w:t>
            </w:r>
          </w:p>
        </w:tc>
        <w:tc>
          <w:tcPr>
            <w:tcW w:w="4410" w:type="dxa"/>
            <w:tcBorders>
              <w:top w:val="single" w:sz="7" w:space="0" w:color="000000"/>
              <w:left w:val="single" w:sz="7" w:space="0" w:color="000000"/>
              <w:bottom w:val="single" w:sz="6" w:space="0" w:color="FFFFFF"/>
              <w:right w:val="single" w:sz="6" w:space="0" w:color="FFFFFF"/>
            </w:tcBorders>
            <w:vAlign w:val="center"/>
          </w:tcPr>
          <w:p w14:paraId="65180B57" w14:textId="0B867CD0"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1311/3121/2819</w:t>
            </w:r>
          </w:p>
        </w:tc>
        <w:tc>
          <w:tcPr>
            <w:tcW w:w="1530" w:type="dxa"/>
            <w:tcBorders>
              <w:top w:val="single" w:sz="7" w:space="0" w:color="000000"/>
              <w:left w:val="single" w:sz="7" w:space="0" w:color="000000"/>
              <w:bottom w:val="single" w:sz="6" w:space="0" w:color="FFFFFF"/>
              <w:right w:val="single" w:sz="7" w:space="0" w:color="000000"/>
            </w:tcBorders>
            <w:vAlign w:val="center"/>
          </w:tcPr>
          <w:p w14:paraId="2270277B" w14:textId="416EE066"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211</w:t>
            </w:r>
          </w:p>
        </w:tc>
      </w:tr>
      <w:tr w:rsidR="0012187D" w14:paraId="1381BC79" w14:textId="77777777" w:rsidTr="0012187D">
        <w:tc>
          <w:tcPr>
            <w:tcW w:w="3479" w:type="dxa"/>
            <w:tcBorders>
              <w:top w:val="single" w:sz="7" w:space="0" w:color="000000"/>
              <w:left w:val="single" w:sz="7" w:space="0" w:color="000000"/>
              <w:bottom w:val="single" w:sz="6" w:space="0" w:color="FFFFFF"/>
              <w:right w:val="single" w:sz="6" w:space="0" w:color="FFFFFF"/>
            </w:tcBorders>
            <w:vAlign w:val="center"/>
          </w:tcPr>
          <w:p w14:paraId="5BF69ED4" w14:textId="6303EF2D" w:rsidR="0012187D" w:rsidRDefault="0012187D" w:rsidP="0012187D">
            <w:pPr>
              <w:tabs>
                <w:tab w:val="left" w:pos="3045"/>
              </w:tabs>
              <w:rPr>
                <w:color w:val="000000"/>
              </w:rPr>
            </w:pPr>
            <w:r w:rsidRPr="009769D3">
              <w:t>Wood product manufacturing</w:t>
            </w:r>
          </w:p>
        </w:tc>
        <w:tc>
          <w:tcPr>
            <w:tcW w:w="4410" w:type="dxa"/>
            <w:tcBorders>
              <w:top w:val="single" w:sz="7" w:space="0" w:color="000000"/>
              <w:left w:val="single" w:sz="7" w:space="0" w:color="000000"/>
              <w:bottom w:val="single" w:sz="6" w:space="0" w:color="FFFFFF"/>
              <w:right w:val="single" w:sz="6" w:space="0" w:color="FFFFFF"/>
            </w:tcBorders>
            <w:vAlign w:val="center"/>
          </w:tcPr>
          <w:p w14:paraId="21E12601" w14:textId="77777777" w:rsidR="0012187D" w:rsidRDefault="0012187D" w:rsidP="0012187D">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2421/2426/2429/2491/2435/2436/ 2439/2493/2431/2441/2448/</w:t>
            </w:r>
          </w:p>
          <w:p w14:paraId="44CB63F6" w14:textId="557BC19D"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2449/2499/2451/2452/3131</w:t>
            </w:r>
          </w:p>
        </w:tc>
        <w:tc>
          <w:tcPr>
            <w:tcW w:w="1530" w:type="dxa"/>
            <w:tcBorders>
              <w:top w:val="single" w:sz="7" w:space="0" w:color="000000"/>
              <w:left w:val="single" w:sz="7" w:space="0" w:color="000000"/>
              <w:bottom w:val="single" w:sz="6" w:space="0" w:color="FFFFFF"/>
              <w:right w:val="single" w:sz="7" w:space="0" w:color="000000"/>
            </w:tcBorders>
            <w:vAlign w:val="center"/>
          </w:tcPr>
          <w:p w14:paraId="65FC1A16" w14:textId="07BF884B"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321</w:t>
            </w:r>
          </w:p>
        </w:tc>
      </w:tr>
      <w:tr w:rsidR="0012187D" w14:paraId="671F5B03" w14:textId="77777777" w:rsidTr="0012187D">
        <w:tc>
          <w:tcPr>
            <w:tcW w:w="3479" w:type="dxa"/>
            <w:tcBorders>
              <w:top w:val="single" w:sz="7" w:space="0" w:color="000000"/>
              <w:left w:val="single" w:sz="7" w:space="0" w:color="000000"/>
              <w:bottom w:val="single" w:sz="6" w:space="0" w:color="FFFFFF"/>
              <w:right w:val="single" w:sz="6" w:space="0" w:color="FFFFFF"/>
            </w:tcBorders>
            <w:vAlign w:val="center"/>
          </w:tcPr>
          <w:p w14:paraId="691848A5" w14:textId="28FB821E" w:rsidR="0012187D" w:rsidRDefault="0012187D" w:rsidP="0012187D">
            <w:pPr>
              <w:pBdr>
                <w:top w:val="single" w:sz="6" w:space="0" w:color="FFFFFF"/>
                <w:left w:val="single" w:sz="6" w:space="0" w:color="FFFFFF"/>
                <w:bottom w:val="single" w:sz="6" w:space="0" w:color="FFFFFF"/>
                <w:right w:val="single" w:sz="6" w:space="0" w:color="FFFFFF"/>
              </w:pBdr>
              <w:rPr>
                <w:color w:val="000000"/>
              </w:rPr>
            </w:pPr>
            <w:r w:rsidRPr="009769D3">
              <w:t>Pulp and paper mills</w:t>
            </w:r>
          </w:p>
        </w:tc>
        <w:tc>
          <w:tcPr>
            <w:tcW w:w="4410" w:type="dxa"/>
            <w:tcBorders>
              <w:top w:val="single" w:sz="7" w:space="0" w:color="000000"/>
              <w:left w:val="single" w:sz="7" w:space="0" w:color="000000"/>
              <w:bottom w:val="single" w:sz="6" w:space="0" w:color="FFFFFF"/>
              <w:right w:val="single" w:sz="6" w:space="0" w:color="FFFFFF"/>
            </w:tcBorders>
            <w:vAlign w:val="center"/>
          </w:tcPr>
          <w:p w14:paraId="379919C6" w14:textId="7578408C"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2611/2621/2631/2653/2679/2657/2652/2655/2656/2671/2672/2679/2673/2674/3497/2675/2677/2678/2676/3842</w:t>
            </w:r>
          </w:p>
        </w:tc>
        <w:tc>
          <w:tcPr>
            <w:tcW w:w="1530" w:type="dxa"/>
            <w:tcBorders>
              <w:top w:val="single" w:sz="7" w:space="0" w:color="000000"/>
              <w:left w:val="single" w:sz="7" w:space="0" w:color="000000"/>
              <w:bottom w:val="single" w:sz="6" w:space="0" w:color="FFFFFF"/>
              <w:right w:val="single" w:sz="7" w:space="0" w:color="000000"/>
            </w:tcBorders>
            <w:vAlign w:val="center"/>
          </w:tcPr>
          <w:p w14:paraId="1DBC97FC" w14:textId="21513D29"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322</w:t>
            </w:r>
          </w:p>
        </w:tc>
      </w:tr>
      <w:tr w:rsidR="0012187D" w14:paraId="222AD0AC" w14:textId="77777777" w:rsidTr="0012187D">
        <w:tc>
          <w:tcPr>
            <w:tcW w:w="3479" w:type="dxa"/>
            <w:tcBorders>
              <w:top w:val="single" w:sz="7" w:space="0" w:color="000000"/>
              <w:left w:val="single" w:sz="7" w:space="0" w:color="000000"/>
              <w:bottom w:val="single" w:sz="6" w:space="0" w:color="FFFFFF"/>
              <w:right w:val="single" w:sz="6" w:space="0" w:color="FFFFFF"/>
            </w:tcBorders>
            <w:vAlign w:val="center"/>
          </w:tcPr>
          <w:p w14:paraId="6E760476" w14:textId="53BB7A89" w:rsidR="0012187D" w:rsidRDefault="0012187D" w:rsidP="0012187D">
            <w:pPr>
              <w:pBdr>
                <w:top w:val="single" w:sz="6" w:space="0" w:color="FFFFFF"/>
                <w:left w:val="single" w:sz="6" w:space="0" w:color="FFFFFF"/>
                <w:bottom w:val="single" w:sz="6" w:space="0" w:color="FFFFFF"/>
                <w:right w:val="single" w:sz="6" w:space="0" w:color="FFFFFF"/>
              </w:pBdr>
              <w:rPr>
                <w:color w:val="000000"/>
              </w:rPr>
            </w:pPr>
            <w:r w:rsidRPr="009769D3">
              <w:t>Chemical manufacturers</w:t>
            </w:r>
          </w:p>
        </w:tc>
        <w:tc>
          <w:tcPr>
            <w:tcW w:w="4410" w:type="dxa"/>
            <w:tcBorders>
              <w:top w:val="single" w:sz="7" w:space="0" w:color="000000"/>
              <w:left w:val="single" w:sz="7" w:space="0" w:color="000000"/>
              <w:bottom w:val="single" w:sz="6" w:space="0" w:color="FFFFFF"/>
              <w:right w:val="single" w:sz="6" w:space="0" w:color="FFFFFF"/>
            </w:tcBorders>
            <w:vAlign w:val="center"/>
          </w:tcPr>
          <w:p w14:paraId="5A0BA3E0" w14:textId="67DD313E"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2865/2869/2813/2879/2851/2899/2891/2844/2893/2892</w:t>
            </w:r>
          </w:p>
        </w:tc>
        <w:tc>
          <w:tcPr>
            <w:tcW w:w="1530" w:type="dxa"/>
            <w:tcBorders>
              <w:top w:val="single" w:sz="7" w:space="0" w:color="000000"/>
              <w:left w:val="single" w:sz="7" w:space="0" w:color="000000"/>
              <w:bottom w:val="single" w:sz="6" w:space="0" w:color="FFFFFF"/>
              <w:right w:val="single" w:sz="7" w:space="0" w:color="000000"/>
            </w:tcBorders>
            <w:vAlign w:val="center"/>
          </w:tcPr>
          <w:p w14:paraId="475EFD5E" w14:textId="2BB7127B"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325</w:t>
            </w:r>
          </w:p>
        </w:tc>
      </w:tr>
      <w:tr w:rsidR="0012187D" w14:paraId="581E12B2" w14:textId="77777777" w:rsidTr="0012187D">
        <w:tc>
          <w:tcPr>
            <w:tcW w:w="3479" w:type="dxa"/>
            <w:tcBorders>
              <w:top w:val="single" w:sz="7" w:space="0" w:color="000000"/>
              <w:left w:val="single" w:sz="7" w:space="0" w:color="000000"/>
              <w:bottom w:val="single" w:sz="7" w:space="0" w:color="000000"/>
              <w:right w:val="single" w:sz="6" w:space="0" w:color="FFFFFF"/>
            </w:tcBorders>
            <w:vAlign w:val="center"/>
          </w:tcPr>
          <w:p w14:paraId="50E6CAA7" w14:textId="5A58B81A" w:rsidR="0012187D" w:rsidRDefault="0012187D" w:rsidP="0012187D">
            <w:pPr>
              <w:pBdr>
                <w:top w:val="single" w:sz="6" w:space="0" w:color="FFFFFF"/>
                <w:left w:val="single" w:sz="6" w:space="0" w:color="FFFFFF"/>
                <w:bottom w:val="single" w:sz="6" w:space="0" w:color="FFFFFF"/>
                <w:right w:val="single" w:sz="6" w:space="0" w:color="FFFFFF"/>
              </w:pBdr>
              <w:rPr>
                <w:color w:val="000000"/>
              </w:rPr>
            </w:pPr>
            <w:r w:rsidRPr="009769D3">
              <w:t>Petroleum refineries and manufacturers of coal products.</w:t>
            </w:r>
          </w:p>
        </w:tc>
        <w:tc>
          <w:tcPr>
            <w:tcW w:w="4410" w:type="dxa"/>
            <w:tcBorders>
              <w:top w:val="single" w:sz="7" w:space="0" w:color="000000"/>
              <w:left w:val="single" w:sz="7" w:space="0" w:color="000000"/>
              <w:bottom w:val="single" w:sz="7" w:space="0" w:color="000000"/>
              <w:right w:val="single" w:sz="6" w:space="0" w:color="FFFFFF"/>
            </w:tcBorders>
            <w:vAlign w:val="center"/>
          </w:tcPr>
          <w:p w14:paraId="38FFDE4A" w14:textId="039F8B92"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2911</w:t>
            </w:r>
          </w:p>
        </w:tc>
        <w:tc>
          <w:tcPr>
            <w:tcW w:w="1530" w:type="dxa"/>
            <w:tcBorders>
              <w:top w:val="single" w:sz="7" w:space="0" w:color="000000"/>
              <w:left w:val="single" w:sz="7" w:space="0" w:color="000000"/>
              <w:bottom w:val="single" w:sz="7" w:space="0" w:color="000000"/>
              <w:right w:val="single" w:sz="7" w:space="0" w:color="000000"/>
            </w:tcBorders>
            <w:vAlign w:val="center"/>
          </w:tcPr>
          <w:p w14:paraId="4BC177CF" w14:textId="1ABA140B"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324</w:t>
            </w:r>
          </w:p>
        </w:tc>
      </w:tr>
      <w:tr w:rsidR="0012187D" w14:paraId="2AF028CC" w14:textId="77777777" w:rsidTr="0012187D">
        <w:tc>
          <w:tcPr>
            <w:tcW w:w="3479" w:type="dxa"/>
            <w:tcBorders>
              <w:top w:val="single" w:sz="7" w:space="0" w:color="000000"/>
              <w:left w:val="single" w:sz="7" w:space="0" w:color="000000"/>
              <w:bottom w:val="single" w:sz="7" w:space="0" w:color="000000"/>
              <w:right w:val="single" w:sz="6" w:space="0" w:color="FFFFFF"/>
            </w:tcBorders>
            <w:vAlign w:val="center"/>
          </w:tcPr>
          <w:p w14:paraId="43A110AF" w14:textId="189BB196" w:rsidR="0012187D" w:rsidRDefault="0012187D" w:rsidP="0012187D">
            <w:pPr>
              <w:pBdr>
                <w:top w:val="single" w:sz="6" w:space="0" w:color="FFFFFF"/>
                <w:left w:val="single" w:sz="6" w:space="0" w:color="FFFFFF"/>
                <w:bottom w:val="single" w:sz="6" w:space="0" w:color="FFFFFF"/>
                <w:right w:val="single" w:sz="6" w:space="0" w:color="FFFFFF"/>
              </w:pBdr>
              <w:rPr>
                <w:color w:val="000000"/>
              </w:rPr>
            </w:pPr>
            <w:r w:rsidRPr="009769D3">
              <w:t xml:space="preserve">Manufacturers of </w:t>
            </w:r>
            <w:r w:rsidR="00D53A1D">
              <w:t xml:space="preserve">leather, </w:t>
            </w:r>
            <w:r w:rsidRPr="009769D3">
              <w:t>rubber and miscellaneous plastic products</w:t>
            </w:r>
          </w:p>
        </w:tc>
        <w:tc>
          <w:tcPr>
            <w:tcW w:w="4410" w:type="dxa"/>
            <w:tcBorders>
              <w:top w:val="single" w:sz="7" w:space="0" w:color="000000"/>
              <w:left w:val="single" w:sz="7" w:space="0" w:color="000000"/>
              <w:bottom w:val="single" w:sz="7" w:space="0" w:color="000000"/>
              <w:right w:val="single" w:sz="6" w:space="0" w:color="FFFFFF"/>
            </w:tcBorders>
            <w:vAlign w:val="center"/>
          </w:tcPr>
          <w:p w14:paraId="1509D1CF" w14:textId="59BF38BF"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3111/3999/3083/3086/3085/3052/3949/3069/3993</w:t>
            </w:r>
          </w:p>
        </w:tc>
        <w:tc>
          <w:tcPr>
            <w:tcW w:w="1530" w:type="dxa"/>
            <w:tcBorders>
              <w:top w:val="single" w:sz="7" w:space="0" w:color="000000"/>
              <w:left w:val="single" w:sz="7" w:space="0" w:color="000000"/>
              <w:bottom w:val="single" w:sz="7" w:space="0" w:color="000000"/>
              <w:right w:val="single" w:sz="7" w:space="0" w:color="000000"/>
            </w:tcBorders>
            <w:vAlign w:val="center"/>
          </w:tcPr>
          <w:p w14:paraId="34C2A992" w14:textId="17F0EE9A"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316/326/339</w:t>
            </w:r>
          </w:p>
        </w:tc>
      </w:tr>
      <w:tr w:rsidR="0012187D" w14:paraId="6495F94C" w14:textId="77777777" w:rsidTr="0012187D">
        <w:tc>
          <w:tcPr>
            <w:tcW w:w="3479" w:type="dxa"/>
            <w:tcBorders>
              <w:top w:val="single" w:sz="7" w:space="0" w:color="000000"/>
              <w:left w:val="single" w:sz="7" w:space="0" w:color="000000"/>
              <w:bottom w:val="single" w:sz="7" w:space="0" w:color="000000"/>
              <w:right w:val="single" w:sz="6" w:space="0" w:color="FFFFFF"/>
            </w:tcBorders>
            <w:vAlign w:val="center"/>
          </w:tcPr>
          <w:p w14:paraId="5A59DD05" w14:textId="646DFE13" w:rsidR="0012187D" w:rsidRDefault="00D53A1D" w:rsidP="0012187D">
            <w:pPr>
              <w:pBdr>
                <w:top w:val="single" w:sz="6" w:space="0" w:color="FFFFFF"/>
                <w:left w:val="single" w:sz="6" w:space="0" w:color="FFFFFF"/>
                <w:bottom w:val="single" w:sz="6" w:space="0" w:color="FFFFFF"/>
                <w:right w:val="single" w:sz="6" w:space="0" w:color="FFFFFF"/>
              </w:pBdr>
              <w:rPr>
                <w:color w:val="000000"/>
              </w:rPr>
            </w:pPr>
            <w:r>
              <w:t>Primary metal manufacturing</w:t>
            </w:r>
          </w:p>
        </w:tc>
        <w:tc>
          <w:tcPr>
            <w:tcW w:w="4410" w:type="dxa"/>
            <w:tcBorders>
              <w:top w:val="single" w:sz="7" w:space="0" w:color="000000"/>
              <w:left w:val="single" w:sz="7" w:space="0" w:color="000000"/>
              <w:bottom w:val="single" w:sz="7" w:space="0" w:color="000000"/>
              <w:right w:val="single" w:sz="6" w:space="0" w:color="FFFFFF"/>
            </w:tcBorders>
            <w:vAlign w:val="center"/>
          </w:tcPr>
          <w:p w14:paraId="4480EA86" w14:textId="0478CA8F"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3317</w:t>
            </w:r>
          </w:p>
        </w:tc>
        <w:tc>
          <w:tcPr>
            <w:tcW w:w="1530" w:type="dxa"/>
            <w:tcBorders>
              <w:top w:val="single" w:sz="7" w:space="0" w:color="000000"/>
              <w:left w:val="single" w:sz="7" w:space="0" w:color="000000"/>
              <w:bottom w:val="single" w:sz="7" w:space="0" w:color="000000"/>
              <w:right w:val="single" w:sz="7" w:space="0" w:color="000000"/>
            </w:tcBorders>
            <w:vAlign w:val="center"/>
          </w:tcPr>
          <w:p w14:paraId="20B1EB20" w14:textId="28FF7138"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331</w:t>
            </w:r>
          </w:p>
        </w:tc>
      </w:tr>
      <w:tr w:rsidR="0012187D" w14:paraId="315C7ADF" w14:textId="77777777" w:rsidTr="0012187D">
        <w:tc>
          <w:tcPr>
            <w:tcW w:w="3479" w:type="dxa"/>
            <w:tcBorders>
              <w:top w:val="single" w:sz="7" w:space="0" w:color="000000"/>
              <w:left w:val="single" w:sz="7" w:space="0" w:color="000000"/>
              <w:bottom w:val="single" w:sz="7" w:space="0" w:color="000000"/>
              <w:right w:val="single" w:sz="6" w:space="0" w:color="FFFFFF"/>
            </w:tcBorders>
            <w:vAlign w:val="center"/>
          </w:tcPr>
          <w:p w14:paraId="6889CE2B" w14:textId="02352F33" w:rsidR="0012187D" w:rsidRDefault="007C3A22" w:rsidP="0012187D">
            <w:pPr>
              <w:pBdr>
                <w:top w:val="single" w:sz="6" w:space="0" w:color="FFFFFF"/>
                <w:left w:val="single" w:sz="6" w:space="0" w:color="FFFFFF"/>
                <w:bottom w:val="single" w:sz="6" w:space="0" w:color="FFFFFF"/>
                <w:right w:val="single" w:sz="6" w:space="0" w:color="FFFFFF"/>
              </w:pBdr>
              <w:rPr>
                <w:color w:val="000000"/>
              </w:rPr>
            </w:pPr>
            <w:r w:rsidRPr="007C3A22">
              <w:t xml:space="preserve">Fabricated </w:t>
            </w:r>
            <w:r>
              <w:t>m</w:t>
            </w:r>
            <w:r w:rsidRPr="007C3A22">
              <w:t xml:space="preserve">etal </w:t>
            </w:r>
            <w:r>
              <w:t>p</w:t>
            </w:r>
            <w:r w:rsidRPr="007C3A22">
              <w:t xml:space="preserve">roduct </w:t>
            </w:r>
            <w:r>
              <w:t>m</w:t>
            </w:r>
            <w:r w:rsidRPr="007C3A22">
              <w:t>anufacturing</w:t>
            </w:r>
          </w:p>
        </w:tc>
        <w:tc>
          <w:tcPr>
            <w:tcW w:w="4410" w:type="dxa"/>
            <w:tcBorders>
              <w:top w:val="single" w:sz="7" w:space="0" w:color="000000"/>
              <w:left w:val="single" w:sz="7" w:space="0" w:color="000000"/>
              <w:bottom w:val="single" w:sz="7" w:space="0" w:color="000000"/>
              <w:right w:val="single" w:sz="6" w:space="0" w:color="FFFFFF"/>
            </w:tcBorders>
            <w:vAlign w:val="center"/>
          </w:tcPr>
          <w:p w14:paraId="09B7479A" w14:textId="2CF6B307"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3443/3559/3429/3499/3599</w:t>
            </w:r>
          </w:p>
        </w:tc>
        <w:tc>
          <w:tcPr>
            <w:tcW w:w="1530" w:type="dxa"/>
            <w:tcBorders>
              <w:top w:val="single" w:sz="7" w:space="0" w:color="000000"/>
              <w:left w:val="single" w:sz="7" w:space="0" w:color="000000"/>
              <w:bottom w:val="single" w:sz="7" w:space="0" w:color="000000"/>
              <w:right w:val="single" w:sz="7" w:space="0" w:color="000000"/>
            </w:tcBorders>
            <w:vAlign w:val="center"/>
          </w:tcPr>
          <w:p w14:paraId="57429BB6" w14:textId="0F3ED376"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332</w:t>
            </w:r>
          </w:p>
        </w:tc>
      </w:tr>
      <w:tr w:rsidR="0012187D" w14:paraId="0C753B64" w14:textId="77777777" w:rsidTr="0012187D">
        <w:tc>
          <w:tcPr>
            <w:tcW w:w="3479" w:type="dxa"/>
            <w:tcBorders>
              <w:top w:val="single" w:sz="7" w:space="0" w:color="000000"/>
              <w:left w:val="single" w:sz="7" w:space="0" w:color="000000"/>
              <w:bottom w:val="single" w:sz="7" w:space="0" w:color="000000"/>
              <w:right w:val="single" w:sz="6" w:space="0" w:color="FFFFFF"/>
            </w:tcBorders>
            <w:vAlign w:val="center"/>
          </w:tcPr>
          <w:p w14:paraId="43E28A1D" w14:textId="2990A76D" w:rsidR="0012187D" w:rsidRDefault="007C3A22" w:rsidP="0012187D">
            <w:pPr>
              <w:pBdr>
                <w:top w:val="single" w:sz="6" w:space="0" w:color="FFFFFF"/>
                <w:left w:val="single" w:sz="6" w:space="0" w:color="FFFFFF"/>
                <w:bottom w:val="single" w:sz="6" w:space="0" w:color="FFFFFF"/>
                <w:right w:val="single" w:sz="6" w:space="0" w:color="FFFFFF"/>
              </w:pBdr>
              <w:rPr>
                <w:color w:val="000000"/>
              </w:rPr>
            </w:pPr>
            <w:r w:rsidRPr="007C3A22">
              <w:t xml:space="preserve">Transportation </w:t>
            </w:r>
            <w:r>
              <w:t>e</w:t>
            </w:r>
            <w:r w:rsidRPr="007C3A22">
              <w:t xml:space="preserve">quipment </w:t>
            </w:r>
            <w:r>
              <w:t>m</w:t>
            </w:r>
            <w:r w:rsidRPr="007C3A22">
              <w:t>anufacturing</w:t>
            </w:r>
          </w:p>
        </w:tc>
        <w:tc>
          <w:tcPr>
            <w:tcW w:w="4410" w:type="dxa"/>
            <w:tcBorders>
              <w:top w:val="single" w:sz="7" w:space="0" w:color="000000"/>
              <w:left w:val="single" w:sz="7" w:space="0" w:color="000000"/>
              <w:bottom w:val="single" w:sz="7" w:space="0" w:color="000000"/>
              <w:right w:val="single" w:sz="6" w:space="0" w:color="FFFFFF"/>
            </w:tcBorders>
            <w:vAlign w:val="center"/>
          </w:tcPr>
          <w:p w14:paraId="3E712AA6" w14:textId="77777777" w:rsidR="0012187D" w:rsidRDefault="0012187D" w:rsidP="0012187D">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3711/3714/3292/2396/2399/</w:t>
            </w:r>
          </w:p>
          <w:p w14:paraId="64D950DA" w14:textId="167E086F"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2531/3499/3465/3531/3743</w:t>
            </w:r>
          </w:p>
        </w:tc>
        <w:tc>
          <w:tcPr>
            <w:tcW w:w="1530" w:type="dxa"/>
            <w:tcBorders>
              <w:top w:val="single" w:sz="7" w:space="0" w:color="000000"/>
              <w:left w:val="single" w:sz="7" w:space="0" w:color="000000"/>
              <w:bottom w:val="single" w:sz="7" w:space="0" w:color="000000"/>
              <w:right w:val="single" w:sz="7" w:space="0" w:color="000000"/>
            </w:tcBorders>
            <w:vAlign w:val="center"/>
          </w:tcPr>
          <w:p w14:paraId="7FFF9E9F" w14:textId="7C1653E7"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336</w:t>
            </w:r>
          </w:p>
        </w:tc>
      </w:tr>
      <w:tr w:rsidR="0012187D" w14:paraId="2290CDB8" w14:textId="77777777" w:rsidTr="0012187D">
        <w:tc>
          <w:tcPr>
            <w:tcW w:w="3479" w:type="dxa"/>
            <w:tcBorders>
              <w:top w:val="single" w:sz="7" w:space="0" w:color="000000"/>
              <w:left w:val="single" w:sz="7" w:space="0" w:color="000000"/>
              <w:bottom w:val="single" w:sz="7" w:space="0" w:color="000000"/>
              <w:right w:val="single" w:sz="6" w:space="0" w:color="FFFFFF"/>
            </w:tcBorders>
            <w:vAlign w:val="center"/>
          </w:tcPr>
          <w:p w14:paraId="5D439ED7" w14:textId="4D607AD0" w:rsidR="0012187D" w:rsidRDefault="0012187D" w:rsidP="0012187D">
            <w:pPr>
              <w:pBdr>
                <w:top w:val="single" w:sz="6" w:space="0" w:color="FFFFFF"/>
                <w:left w:val="single" w:sz="6" w:space="0" w:color="FFFFFF"/>
                <w:bottom w:val="single" w:sz="6" w:space="0" w:color="FFFFFF"/>
                <w:right w:val="single" w:sz="6" w:space="0" w:color="FFFFFF"/>
              </w:pBdr>
              <w:rPr>
                <w:color w:val="000000"/>
              </w:rPr>
            </w:pPr>
            <w:r w:rsidRPr="009769D3">
              <w:t>Electric, gas, and sanitary services</w:t>
            </w:r>
          </w:p>
        </w:tc>
        <w:tc>
          <w:tcPr>
            <w:tcW w:w="4410" w:type="dxa"/>
            <w:tcBorders>
              <w:top w:val="single" w:sz="7" w:space="0" w:color="000000"/>
              <w:left w:val="single" w:sz="7" w:space="0" w:color="000000"/>
              <w:bottom w:val="single" w:sz="7" w:space="0" w:color="000000"/>
              <w:right w:val="single" w:sz="6" w:space="0" w:color="FFFFFF"/>
            </w:tcBorders>
            <w:vAlign w:val="center"/>
          </w:tcPr>
          <w:p w14:paraId="06318882" w14:textId="5F0271A6"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4923/4924/4925/4931/4932/4939/4941/4971/4952/4961</w:t>
            </w:r>
          </w:p>
        </w:tc>
        <w:tc>
          <w:tcPr>
            <w:tcW w:w="1530" w:type="dxa"/>
            <w:tcBorders>
              <w:top w:val="single" w:sz="7" w:space="0" w:color="000000"/>
              <w:left w:val="single" w:sz="7" w:space="0" w:color="000000"/>
              <w:bottom w:val="single" w:sz="7" w:space="0" w:color="000000"/>
              <w:right w:val="single" w:sz="7" w:space="0" w:color="000000"/>
            </w:tcBorders>
            <w:vAlign w:val="center"/>
          </w:tcPr>
          <w:p w14:paraId="354E9402" w14:textId="7BCEE45D"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221</w:t>
            </w:r>
          </w:p>
        </w:tc>
      </w:tr>
      <w:tr w:rsidR="0012187D" w14:paraId="61C04116" w14:textId="77777777" w:rsidTr="0012187D">
        <w:tc>
          <w:tcPr>
            <w:tcW w:w="3479" w:type="dxa"/>
            <w:tcBorders>
              <w:top w:val="single" w:sz="7" w:space="0" w:color="000000"/>
              <w:left w:val="single" w:sz="7" w:space="0" w:color="000000"/>
              <w:bottom w:val="single" w:sz="7" w:space="0" w:color="000000"/>
              <w:right w:val="single" w:sz="6" w:space="0" w:color="FFFFFF"/>
            </w:tcBorders>
            <w:vAlign w:val="center"/>
          </w:tcPr>
          <w:p w14:paraId="2830E024" w14:textId="09545BC1" w:rsidR="0012187D" w:rsidRDefault="0012187D" w:rsidP="0012187D">
            <w:pPr>
              <w:pBdr>
                <w:top w:val="single" w:sz="6" w:space="0" w:color="FFFFFF"/>
                <w:left w:val="single" w:sz="6" w:space="0" w:color="FFFFFF"/>
                <w:bottom w:val="single" w:sz="6" w:space="0" w:color="FFFFFF"/>
                <w:right w:val="single" w:sz="6" w:space="0" w:color="FFFFFF"/>
              </w:pBdr>
              <w:rPr>
                <w:color w:val="000000"/>
              </w:rPr>
            </w:pPr>
            <w:r w:rsidRPr="009769D3">
              <w:t>H</w:t>
            </w:r>
            <w:r w:rsidR="007C3A22">
              <w:t>ospitals</w:t>
            </w:r>
          </w:p>
        </w:tc>
        <w:tc>
          <w:tcPr>
            <w:tcW w:w="4410" w:type="dxa"/>
            <w:tcBorders>
              <w:top w:val="single" w:sz="7" w:space="0" w:color="000000"/>
              <w:left w:val="single" w:sz="7" w:space="0" w:color="000000"/>
              <w:bottom w:val="single" w:sz="7" w:space="0" w:color="000000"/>
              <w:right w:val="single" w:sz="6" w:space="0" w:color="FFFFFF"/>
            </w:tcBorders>
            <w:vAlign w:val="center"/>
          </w:tcPr>
          <w:p w14:paraId="761385D0" w14:textId="01158B4A"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8062/8069/8063</w:t>
            </w:r>
          </w:p>
        </w:tc>
        <w:tc>
          <w:tcPr>
            <w:tcW w:w="1530" w:type="dxa"/>
            <w:tcBorders>
              <w:top w:val="single" w:sz="7" w:space="0" w:color="000000"/>
              <w:left w:val="single" w:sz="7" w:space="0" w:color="000000"/>
              <w:bottom w:val="single" w:sz="7" w:space="0" w:color="000000"/>
              <w:right w:val="single" w:sz="7" w:space="0" w:color="000000"/>
            </w:tcBorders>
            <w:vAlign w:val="center"/>
          </w:tcPr>
          <w:p w14:paraId="66017A5D" w14:textId="328D3667"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622</w:t>
            </w:r>
          </w:p>
        </w:tc>
      </w:tr>
      <w:tr w:rsidR="0012187D" w14:paraId="6F6CE0D1" w14:textId="77777777" w:rsidTr="0012187D">
        <w:tc>
          <w:tcPr>
            <w:tcW w:w="3479" w:type="dxa"/>
            <w:tcBorders>
              <w:top w:val="single" w:sz="7" w:space="0" w:color="000000"/>
              <w:left w:val="single" w:sz="7" w:space="0" w:color="000000"/>
              <w:bottom w:val="single" w:sz="7" w:space="0" w:color="000000"/>
              <w:right w:val="single" w:sz="6" w:space="0" w:color="FFFFFF"/>
            </w:tcBorders>
            <w:vAlign w:val="center"/>
          </w:tcPr>
          <w:p w14:paraId="278DDA23" w14:textId="6E6CE0D0" w:rsidR="0012187D" w:rsidRDefault="0012187D" w:rsidP="0012187D">
            <w:pPr>
              <w:pBdr>
                <w:top w:val="single" w:sz="6" w:space="0" w:color="FFFFFF"/>
                <w:left w:val="single" w:sz="6" w:space="0" w:color="FFFFFF"/>
                <w:bottom w:val="single" w:sz="6" w:space="0" w:color="FFFFFF"/>
                <w:right w:val="single" w:sz="6" w:space="0" w:color="FFFFFF"/>
              </w:pBdr>
              <w:rPr>
                <w:color w:val="000000"/>
              </w:rPr>
            </w:pPr>
            <w:r w:rsidRPr="009769D3">
              <w:t>Educational services</w:t>
            </w:r>
          </w:p>
        </w:tc>
        <w:tc>
          <w:tcPr>
            <w:tcW w:w="4410" w:type="dxa"/>
            <w:tcBorders>
              <w:top w:val="single" w:sz="7" w:space="0" w:color="000000"/>
              <w:left w:val="single" w:sz="7" w:space="0" w:color="000000"/>
              <w:bottom w:val="single" w:sz="7" w:space="0" w:color="000000"/>
              <w:right w:val="single" w:sz="6" w:space="0" w:color="FFFFFF"/>
            </w:tcBorders>
            <w:vAlign w:val="center"/>
          </w:tcPr>
          <w:p w14:paraId="07F62ED6" w14:textId="61F97745"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Pr>
                <w:color w:val="000000"/>
              </w:rPr>
              <w:t>8211/8222/8221/8244/8243/8299/7231/7241/8249/7911/7999/8748</w:t>
            </w:r>
          </w:p>
        </w:tc>
        <w:tc>
          <w:tcPr>
            <w:tcW w:w="1530" w:type="dxa"/>
            <w:tcBorders>
              <w:top w:val="single" w:sz="7" w:space="0" w:color="000000"/>
              <w:left w:val="single" w:sz="7" w:space="0" w:color="000000"/>
              <w:bottom w:val="single" w:sz="7" w:space="0" w:color="000000"/>
              <w:right w:val="single" w:sz="7" w:space="0" w:color="000000"/>
            </w:tcBorders>
            <w:vAlign w:val="center"/>
          </w:tcPr>
          <w:p w14:paraId="0A6F6B1D" w14:textId="3A618349" w:rsidR="0012187D" w:rsidRDefault="0012187D" w:rsidP="0012187D">
            <w:pPr>
              <w:pBdr>
                <w:top w:val="single" w:sz="6" w:space="0" w:color="FFFFFF"/>
                <w:left w:val="single" w:sz="6" w:space="0" w:color="FFFFFF"/>
                <w:bottom w:val="single" w:sz="6" w:space="0" w:color="FFFFFF"/>
                <w:right w:val="single" w:sz="6" w:space="0" w:color="FFFFFF"/>
              </w:pBdr>
              <w:jc w:val="center"/>
              <w:rPr>
                <w:color w:val="000000"/>
              </w:rPr>
            </w:pPr>
            <w:r w:rsidRPr="009769D3">
              <w:t>611</w:t>
            </w:r>
          </w:p>
        </w:tc>
      </w:tr>
    </w:tbl>
    <w:p w14:paraId="3E22D9ED" w14:textId="6C119116"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3CBC5005" w:rsidR="00CA4CD6" w:rsidRPr="002231D3" w:rsidRDefault="00CA4CD6" w:rsidP="000C307C">
      <w:pPr>
        <w:pBdr>
          <w:top w:val="single" w:sz="6" w:space="0" w:color="FFFFFF"/>
          <w:left w:val="single" w:sz="6" w:space="0" w:color="FFFFFF"/>
          <w:bottom w:val="single" w:sz="6" w:space="0" w:color="FFFFFF"/>
          <w:right w:val="single" w:sz="6" w:space="0" w:color="FFFFFF"/>
        </w:pBdr>
        <w:ind w:firstLine="720"/>
        <w:rPr>
          <w:color w:val="0070C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34D0D73E" w:rsidR="00CA4CD6" w:rsidRPr="002231D3" w:rsidRDefault="00817E8B" w:rsidP="000C307C">
      <w:pPr>
        <w:pBdr>
          <w:top w:val="single" w:sz="6" w:space="0" w:color="FFFFFF"/>
          <w:left w:val="single" w:sz="6" w:space="0" w:color="FFFFFF"/>
          <w:bottom w:val="single" w:sz="6" w:space="0" w:color="FFFFFF"/>
          <w:right w:val="single" w:sz="6" w:space="0" w:color="FFFFFF"/>
        </w:pBdr>
        <w:ind w:firstLine="720"/>
        <w:rPr>
          <w:color w:val="0070C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w:t>
      </w:r>
      <w:r w:rsidR="00CA4CD6" w:rsidRPr="000C307C">
        <w:t xml:space="preserve">or reported </w:t>
      </w:r>
      <w:r w:rsidRPr="000C307C">
        <w:t>is</w:t>
      </w:r>
      <w:r w:rsidR="00CA4CD6" w:rsidRPr="000C307C">
        <w:t xml:space="preserve"> required by</w:t>
      </w:r>
      <w:r w:rsidR="00233F0F" w:rsidRPr="000C307C">
        <w:t xml:space="preserve"> the</w:t>
      </w:r>
      <w:r w:rsidR="00CA4CD6" w:rsidRPr="000C307C">
        <w:t xml:space="preserve"> </w:t>
      </w:r>
      <w:r w:rsidR="000C307C" w:rsidRPr="000C307C">
        <w:rPr>
          <w:bCs/>
        </w:rPr>
        <w:t>NESHAP for Industrial, Commercial, and Institutional Boilers and Process Heaters (40 CFR Part 63, Subpart DDDDD)</w:t>
      </w:r>
      <w:r w:rsidR="000C307C" w:rsidRPr="000C307C">
        <w:t>.</w:t>
      </w:r>
      <w:r w:rsidR="0079250B">
        <w:t xml:space="preserve"> The proposed amendments do not</w:t>
      </w:r>
      <w:r w:rsidR="0086702D">
        <w:t xml:space="preserve"> change any of the required reports or records that are approved in the current ICR (2028.09).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0AB21951"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81F39E" w14:textId="2D6BE145" w:rsidR="000C307C" w:rsidRDefault="000C307C" w:rsidP="0049327D">
      <w:pPr>
        <w:pBdr>
          <w:top w:val="single" w:sz="6" w:space="0" w:color="FFFFFF"/>
          <w:left w:val="single" w:sz="6" w:space="0" w:color="FFFFFF"/>
          <w:bottom w:val="single" w:sz="6" w:space="0" w:color="FFFFFF"/>
          <w:right w:val="single" w:sz="6" w:space="0" w:color="FFFFFF"/>
        </w:pBdr>
        <w:ind w:firstLine="720"/>
        <w:rPr>
          <w:color w:val="000000"/>
        </w:rPr>
      </w:pPr>
    </w:p>
    <w:p w14:paraId="3748B5C0" w14:textId="6E09B663" w:rsidR="000C307C" w:rsidRPr="000C307C" w:rsidRDefault="000C307C" w:rsidP="000C307C">
      <w:pPr>
        <w:pBdr>
          <w:top w:val="single" w:sz="6" w:space="0" w:color="FFFFFF"/>
          <w:left w:val="single" w:sz="6" w:space="0" w:color="FFFFFF"/>
          <w:bottom w:val="single" w:sz="6" w:space="0" w:color="FFFFFF"/>
          <w:right w:val="single" w:sz="6" w:space="0" w:color="FFFFFF"/>
        </w:pBdr>
        <w:ind w:firstLine="720"/>
        <w:rPr>
          <w:color w:val="000000"/>
        </w:rPr>
      </w:pPr>
      <w:r w:rsidRPr="000C307C">
        <w:rPr>
          <w:color w:val="000000"/>
        </w:rPr>
        <w:t xml:space="preserve">Also, regulatory agencies in cooperation with the respondents continue to create reporting systems to transmit data electronically. Most emissions and monitoring information in the reports are reported in an electronic format using the Electronic Reporting Tool (ERT). The data will be extracted from the ERT files and can be viewed through EPA’s Central Data Exchange. At this time, it is estimated that approximately 100 percent of the respondents </w:t>
      </w:r>
      <w:r w:rsidR="0086702D">
        <w:rPr>
          <w:color w:val="000000"/>
        </w:rPr>
        <w:t xml:space="preserve">impacted by the proposed amendments will </w:t>
      </w:r>
      <w:r w:rsidRPr="000C307C">
        <w:rPr>
          <w:color w:val="000000"/>
        </w:rPr>
        <w:t>use electronic reporting.</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1620265" w:rsidR="00CA4CD6" w:rsidRDefault="00CA4CD6">
      <w:pPr>
        <w:pBdr>
          <w:top w:val="single" w:sz="6" w:space="0" w:color="FFFFFF"/>
          <w:left w:val="single" w:sz="6" w:space="0" w:color="FFFFFF"/>
          <w:bottom w:val="single" w:sz="6" w:space="0" w:color="FFFFFF"/>
          <w:right w:val="single" w:sz="6" w:space="0" w:color="FFFFFF"/>
        </w:pBdr>
        <w:rPr>
          <w:color w:val="000000"/>
        </w:rPr>
      </w:pPr>
    </w:p>
    <w:p w14:paraId="01CFA448" w14:textId="385DD661" w:rsidR="0086702D" w:rsidRPr="002231D3" w:rsidRDefault="0086702D" w:rsidP="0086702D">
      <w:pPr>
        <w:pBdr>
          <w:top w:val="single" w:sz="6" w:space="0" w:color="FFFFFF"/>
          <w:left w:val="single" w:sz="6" w:space="0" w:color="FFFFFF"/>
          <w:bottom w:val="single" w:sz="6" w:space="0" w:color="FFFFFF"/>
          <w:right w:val="single" w:sz="6" w:space="0" w:color="FFFFFF"/>
        </w:pBdr>
        <w:ind w:firstLine="720"/>
        <w:rPr>
          <w:color w:val="0070C0"/>
        </w:rPr>
      </w:pPr>
      <w:r>
        <w:t xml:space="preserve">The proposed amendments do not change any of the required activities that are approved in the current ICR (2028.09). However, since some of the emission limits have changed the type of activities that each source may complete may change. </w:t>
      </w:r>
      <w:r w:rsidR="00490837">
        <w:t xml:space="preserve">Some sources are anticipated to install new controls and those sources must install, operate, calibrate and maintain the continuous monitoring systems (CMS) for the new control type. </w:t>
      </w:r>
      <w:r>
        <w:t xml:space="preserve">For example, sources that add a wet scrubber to comply with more stringent HCl emission limits </w:t>
      </w:r>
      <w:r w:rsidR="00490837">
        <w:t>initiate a CMS for pres</w:t>
      </w:r>
      <w:r>
        <w:t>sure drop and liquid supply pressure</w:t>
      </w:r>
      <w:r w:rsidR="00857725">
        <w:t xml:space="preserve">, </w:t>
      </w:r>
      <w:r w:rsidR="00490837">
        <w:t>while</w:t>
      </w:r>
      <w:r w:rsidR="00857725">
        <w:t xml:space="preserve"> sources that add a fabric filter would </w:t>
      </w:r>
      <w:r w:rsidR="00490837">
        <w:t>initiate CMS for a bag leak detection</w:t>
      </w:r>
      <w:r>
        <w:t>.</w:t>
      </w:r>
    </w:p>
    <w:p w14:paraId="481B7FDD" w14:textId="77777777" w:rsidR="001B45E5" w:rsidRDefault="001B45E5">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C04C3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0C217E" w14:textId="3C2512F4" w:rsidR="00CA4CD6" w:rsidRDefault="00490837">
      <w:pPr>
        <w:pBdr>
          <w:top w:val="single" w:sz="6" w:space="0" w:color="FFFFFF"/>
          <w:left w:val="single" w:sz="6" w:space="0" w:color="FFFFFF"/>
          <w:bottom w:val="single" w:sz="6" w:space="0" w:color="FFFFFF"/>
          <w:right w:val="single" w:sz="6" w:space="0" w:color="FFFFFF"/>
        </w:pBdr>
        <w:rPr>
          <w:color w:val="000000"/>
        </w:rPr>
      </w:pPr>
      <w:r>
        <w:t xml:space="preserve">The proposed amendments do not change any of the required activities that are approved in the current ICR (2028.09). These proposed amendments are expected to result in incremental burden on EPA to review changes to monitoring plans and monitoring parameters that are resulting from changes to the emission limits. </w:t>
      </w:r>
    </w:p>
    <w:p w14:paraId="7554E7BD" w14:textId="77777777" w:rsidR="00126162" w:rsidRDefault="00126162">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0BF26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B5B96">
        <w:t xml:space="preserve">Following notification of startup, the reviewing authority </w:t>
      </w:r>
      <w:r w:rsidR="002B29A7" w:rsidRPr="007B5B96">
        <w:t xml:space="preserve">could </w:t>
      </w:r>
      <w:r w:rsidRPr="007B5B96">
        <w:t>inspect the source to determine whether the pollution control devices are properly installed and operated.</w:t>
      </w:r>
      <w:r w:rsidR="009C7E97" w:rsidRPr="007B5B96">
        <w:t xml:space="preserve"> </w:t>
      </w:r>
      <w:r w:rsidRPr="007B5B96">
        <w:t>Performance test reports are used by the Agency to discern a source</w:t>
      </w:r>
      <w:r w:rsidR="004C701D" w:rsidRPr="007B5B96">
        <w:t>’</w:t>
      </w:r>
      <w:r w:rsidRPr="007B5B96">
        <w:t>s initial capability to comply with the emission standard</w:t>
      </w:r>
      <w:r w:rsidR="007B5B96" w:rsidRPr="007B5B96">
        <w:t>s</w:t>
      </w:r>
      <w:r w:rsidRPr="007B5B96">
        <w:t>.</w:t>
      </w:r>
      <w:r w:rsidR="009C7E97" w:rsidRPr="007B5B96">
        <w:t xml:space="preserve"> </w:t>
      </w:r>
      <w:r w:rsidRPr="007B5B96">
        <w:t>Data and records maintained by the respondents are tabulated and published for use in compliance and enforcement programs.</w:t>
      </w:r>
      <w:r w:rsidR="009C7E97" w:rsidRPr="007B5B96">
        <w:t xml:space="preserve"> </w:t>
      </w:r>
      <w:r w:rsidRPr="007B5B96">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512EE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7B5B96">
        <w:t xml:space="preserve">for </w:t>
      </w:r>
      <w:r w:rsidR="007B5B96" w:rsidRPr="007B5B96">
        <w:t>five</w:t>
      </w:r>
      <w:r w:rsidRPr="007B5B96">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15AB463" w14:textId="18DBD679" w:rsidR="007A66D5" w:rsidRDefault="00FF585B" w:rsidP="002231D3">
      <w:pPr>
        <w:pBdr>
          <w:top w:val="single" w:sz="6" w:space="0" w:color="FFFFFF"/>
          <w:left w:val="single" w:sz="6" w:space="0" w:color="FFFFFF"/>
          <w:bottom w:val="single" w:sz="6" w:space="0" w:color="FFFFFF"/>
          <w:right w:val="single" w:sz="6" w:space="0" w:color="FFFFFF"/>
        </w:pBdr>
        <w:ind w:firstLine="720"/>
      </w:pPr>
      <w:r>
        <w:t xml:space="preserve">While the </w:t>
      </w:r>
      <w:r w:rsidR="00C73246">
        <w:t xml:space="preserve">2013 final </w:t>
      </w:r>
      <w:r>
        <w:t xml:space="preserve">NESHAP </w:t>
      </w:r>
      <w:r w:rsidRPr="00FE0CBE">
        <w:rPr>
          <w:color w:val="000000"/>
        </w:rPr>
        <w:t>for Industrial, Commercial, and Institutional Boilers and Process Heaters</w:t>
      </w:r>
      <w:r w:rsidRPr="00FE0CBE">
        <w:t xml:space="preserve"> </w:t>
      </w:r>
      <w:r>
        <w:rPr>
          <w:rFonts w:cs="Courier New"/>
        </w:rPr>
        <w:t>has</w:t>
      </w:r>
      <w:r w:rsidRPr="009769D3">
        <w:rPr>
          <w:rFonts w:cs="Courier New"/>
        </w:rPr>
        <w:t xml:space="preserve"> a substantial impact on a significant number of small entities</w:t>
      </w:r>
      <w:r w:rsidR="00C73246">
        <w:rPr>
          <w:rFonts w:cs="Courier New"/>
        </w:rPr>
        <w:t>, the impacts on small entities related to these amendments is minor.</w:t>
      </w:r>
      <w:r w:rsidRPr="00FE0CBE">
        <w:t xml:space="preserve"> </w:t>
      </w:r>
      <w:r w:rsidR="00FE0CBE" w:rsidRPr="00FE0CBE">
        <w:t>According to the</w:t>
      </w:r>
      <w:r>
        <w:t xml:space="preserve"> compliance data used to assess the impact of the proposed amendments, only one of the</w:t>
      </w:r>
      <w:r w:rsidR="00931BC4">
        <w:t xml:space="preserve"> impacted respondents is a</w:t>
      </w:r>
      <w:r>
        <w:t xml:space="preserve"> </w:t>
      </w:r>
      <w:r w:rsidR="00126162">
        <w:t xml:space="preserve">small </w:t>
      </w:r>
      <w:r>
        <w:t>entit</w:t>
      </w:r>
      <w:r w:rsidR="00931BC4">
        <w:t>y</w:t>
      </w:r>
      <w:r>
        <w:t xml:space="preserve">. </w:t>
      </w:r>
      <w:r w:rsidRPr="002803CB">
        <w:t>More information on these small entity impacts is available in the Regulatory Impact Analysis for this proposal.</w:t>
      </w:r>
    </w:p>
    <w:p w14:paraId="4209FF09" w14:textId="77777777" w:rsidR="00126162" w:rsidRDefault="00126162" w:rsidP="007A66D5">
      <w:pPr>
        <w:widowControl/>
        <w:ind w:firstLine="720"/>
        <w:rPr>
          <w:rFonts w:cs="Courier New"/>
        </w:rPr>
      </w:pPr>
    </w:p>
    <w:p w14:paraId="408E6902" w14:textId="3F1BA715" w:rsidR="007A66D5" w:rsidRPr="003F1AFC" w:rsidRDefault="007A66D5" w:rsidP="007A66D5">
      <w:pPr>
        <w:widowControl/>
        <w:ind w:firstLine="720"/>
        <w:rPr>
          <w:b/>
          <w:bCs/>
          <w:color w:val="FF0000"/>
        </w:rPr>
      </w:pPr>
      <w:r w:rsidRPr="009769D3">
        <w:rPr>
          <w:rFonts w:cs="Courier New"/>
        </w:rPr>
        <w:t>The Boilers NESHAP does not contain any provisions reserved exclusively for the benefit of small entities</w:t>
      </w:r>
      <w:r>
        <w:rPr>
          <w:rFonts w:cs="Courier New"/>
        </w:rPr>
        <w:t xml:space="preserve">. </w:t>
      </w:r>
      <w:r w:rsidRPr="009769D3">
        <w:rPr>
          <w:rFonts w:cs="Courier New"/>
        </w:rPr>
        <w:t>However, the regulation does contain several provisions that reduce the impact on all regulated entities, which include small entities</w:t>
      </w:r>
      <w:r>
        <w:rPr>
          <w:rFonts w:cs="Courier New"/>
        </w:rPr>
        <w:t xml:space="preserve">. </w:t>
      </w:r>
      <w:r w:rsidRPr="009769D3">
        <w:rPr>
          <w:rFonts w:cs="Courier New"/>
        </w:rPr>
        <w:t>For instance, operating parameter monitoring is required instead of</w:t>
      </w:r>
      <w:r>
        <w:rPr>
          <w:rFonts w:cs="Courier New"/>
        </w:rPr>
        <w:t xml:space="preserve"> CEMS. T</w:t>
      </w:r>
      <w:r w:rsidRPr="009769D3">
        <w:rPr>
          <w:rFonts w:cs="Courier New"/>
        </w:rPr>
        <w:t>he rule provides an option to demonstrate compliance with fuel analysis in lieu of stack testing for boilers combusting fuels with mercury</w:t>
      </w:r>
      <w:r>
        <w:rPr>
          <w:rFonts w:cs="Courier New"/>
        </w:rPr>
        <w:t>, TSM8, or</w:t>
      </w:r>
      <w:r w:rsidRPr="009769D3">
        <w:rPr>
          <w:rFonts w:cs="Courier New"/>
        </w:rPr>
        <w:t xml:space="preserve"> chlorine contents less than their associated emission limit</w:t>
      </w:r>
      <w:r>
        <w:rPr>
          <w:rFonts w:cs="Courier New"/>
        </w:rPr>
        <w:t xml:space="preserve">. </w:t>
      </w:r>
      <w:r w:rsidRPr="009769D3">
        <w:rPr>
          <w:rFonts w:cs="Courier New"/>
        </w:rPr>
        <w:t>In addition, providing a work practice standard for small and limited use boilers and process heaters firing all fuel types and for boilers of all sizes firing natural gas</w:t>
      </w:r>
      <w:r>
        <w:rPr>
          <w:rFonts w:cs="Courier New"/>
        </w:rPr>
        <w:t>,</w:t>
      </w:r>
      <w:r w:rsidRPr="009769D3">
        <w:rPr>
          <w:rFonts w:cs="Courier New"/>
        </w:rPr>
        <w:t xml:space="preserve"> refinery gas</w:t>
      </w:r>
      <w:r>
        <w:rPr>
          <w:rFonts w:cs="Courier New"/>
        </w:rPr>
        <w:t>, or other gas 1 fuels</w:t>
      </w:r>
      <w:r w:rsidRPr="009769D3">
        <w:rPr>
          <w:rFonts w:cs="Courier New"/>
        </w:rPr>
        <w:t xml:space="preserve">, the EPA has substantially reduced the burden of the rule, including reducing the burden on small entities. For example, </w:t>
      </w:r>
      <w:r>
        <w:rPr>
          <w:rFonts w:cs="Courier New"/>
        </w:rPr>
        <w:t xml:space="preserve">for </w:t>
      </w:r>
      <w:r w:rsidRPr="009769D3">
        <w:rPr>
          <w:rFonts w:cs="Courier New"/>
        </w:rPr>
        <w:t xml:space="preserve">small entities </w:t>
      </w:r>
      <w:r>
        <w:rPr>
          <w:rFonts w:cs="Courier New"/>
        </w:rPr>
        <w:t>with</w:t>
      </w:r>
      <w:r w:rsidRPr="009769D3">
        <w:rPr>
          <w:rFonts w:cs="Courier New"/>
        </w:rPr>
        <w:t xml:space="preserve"> only small </w:t>
      </w:r>
      <w:r>
        <w:rPr>
          <w:rFonts w:cs="Courier New"/>
        </w:rPr>
        <w:t xml:space="preserve">or limited use </w:t>
      </w:r>
      <w:r w:rsidRPr="009769D3">
        <w:rPr>
          <w:rFonts w:cs="Courier New"/>
        </w:rPr>
        <w:t>boilers and process heaters installed</w:t>
      </w:r>
      <w:r>
        <w:rPr>
          <w:rFonts w:cs="Courier New"/>
        </w:rPr>
        <w:t>, t</w:t>
      </w:r>
      <w:r w:rsidRPr="009769D3">
        <w:rPr>
          <w:rFonts w:cs="Courier New"/>
        </w:rPr>
        <w:t>he option to demonstrate compliance using an annual</w:t>
      </w:r>
      <w:r>
        <w:rPr>
          <w:rFonts w:cs="Courier New"/>
        </w:rPr>
        <w:t xml:space="preserve">, </w:t>
      </w:r>
      <w:r w:rsidRPr="009769D3">
        <w:rPr>
          <w:rFonts w:cs="Courier New"/>
        </w:rPr>
        <w:t>biennial</w:t>
      </w:r>
      <w:r>
        <w:rPr>
          <w:rFonts w:cs="Courier New"/>
        </w:rPr>
        <w:t>, or every five-year</w:t>
      </w:r>
      <w:r w:rsidRPr="009769D3">
        <w:rPr>
          <w:rFonts w:cs="Courier New"/>
        </w:rPr>
        <w:t xml:space="preserve"> tune-up is a substantial savings compared with the requiring stack testing</w:t>
      </w:r>
      <w:r>
        <w:rPr>
          <w:rFonts w:cs="Courier New"/>
        </w:rPr>
        <w:t>, parameter monitoring,</w:t>
      </w:r>
      <w:r w:rsidRPr="009769D3">
        <w:rPr>
          <w:rFonts w:cs="Courier New"/>
        </w:rPr>
        <w:t xml:space="preserve"> and add-on air pollution control devices.</w:t>
      </w:r>
      <w:r w:rsidRPr="003F1AFC">
        <w:rPr>
          <w:color w:val="FF0000"/>
        </w:rPr>
        <w:t xml:space="preserve"> </w:t>
      </w:r>
      <w:r>
        <w:rPr>
          <w:rFonts w:cs="Courier New"/>
        </w:rPr>
        <w:t>Additionally, compliance flexibilities exist for boilers and process heaters burning ultra-low sulfur liquid fuels, by reducing the requirement for subsequent performance tests.</w:t>
      </w:r>
    </w:p>
    <w:p w14:paraId="2671A94D" w14:textId="77777777" w:rsidR="00FE0CBE" w:rsidRDefault="00FE0CBE" w:rsidP="002231D3">
      <w:pPr>
        <w:pBdr>
          <w:top w:val="single" w:sz="6" w:space="0" w:color="FFFFFF"/>
          <w:left w:val="single" w:sz="6" w:space="0" w:color="FFFFFF"/>
          <w:bottom w:val="single" w:sz="6" w:space="0" w:color="FFFFFF"/>
          <w:right w:val="single" w:sz="6" w:space="0" w:color="FFFFFF"/>
        </w:pBdr>
        <w:ind w:firstLine="720"/>
      </w:pPr>
    </w:p>
    <w:p w14:paraId="4F4B437F" w14:textId="23C3B7DF" w:rsidR="00CA4CD6" w:rsidRPr="00FE0CBE" w:rsidRDefault="00CA4CD6" w:rsidP="002231D3">
      <w:pPr>
        <w:pBdr>
          <w:top w:val="single" w:sz="6" w:space="0" w:color="FFFFFF"/>
          <w:left w:val="single" w:sz="6" w:space="0" w:color="FFFFFF"/>
          <w:bottom w:val="single" w:sz="6" w:space="0" w:color="FFFFFF"/>
          <w:right w:val="single" w:sz="6" w:space="0" w:color="FFFFFF"/>
        </w:pBdr>
        <w:ind w:firstLine="720"/>
      </w:pPr>
      <w:r w:rsidRPr="00FE0CBE">
        <w:t>Due to technical considerations involving the process operations and the types of control equipment employed, the recordkeeping and reporting requirements are the same for both small and large entities.</w:t>
      </w:r>
      <w:r w:rsidR="009C7E97" w:rsidRPr="00FE0CBE">
        <w:t xml:space="preserve"> </w:t>
      </w:r>
      <w:r w:rsidRPr="00FE0CBE">
        <w:t xml:space="preserve">The Agency considers these </w:t>
      </w:r>
      <w:r w:rsidR="002B29A7" w:rsidRPr="00FE0CBE">
        <w:t xml:space="preserve">to be the minimum </w:t>
      </w:r>
      <w:r w:rsidRPr="00FE0CBE">
        <w:t>requirements needed to ensure compliance and, therefore, cannot reduce them further for small entities.</w:t>
      </w:r>
      <w:r w:rsidR="009C7E97" w:rsidRPr="00FE0CBE">
        <w:t xml:space="preserve"> </w:t>
      </w:r>
      <w:r w:rsidRPr="00FE0CBE">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E14EB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00FE0CBE" w:rsidRPr="00FE0CBE">
        <w:rPr>
          <w:color w:val="000000"/>
        </w:rPr>
        <w:t>Table</w:t>
      </w:r>
      <w:r w:rsidR="00FE0CBE">
        <w:rPr>
          <w:color w:val="000000"/>
        </w:rPr>
        <w:t>s</w:t>
      </w:r>
      <w:r w:rsidR="00FE0CBE" w:rsidRPr="00FE0CBE">
        <w:rPr>
          <w:color w:val="000000"/>
        </w:rPr>
        <w:t xml:space="preserve"> 1</w:t>
      </w:r>
      <w:r w:rsidR="00FE0CBE">
        <w:rPr>
          <w:color w:val="000000"/>
        </w:rPr>
        <w:t>-3</w:t>
      </w:r>
      <w:r w:rsidR="00FE0CBE" w:rsidRPr="00FE0CBE">
        <w:rPr>
          <w:color w:val="000000"/>
        </w:rPr>
        <w:t xml:space="preserve">: Annual Respondent Burden and Cost for Existing Large Solid Fuel Units – NESHAP for Industrial, Commercial, and Institutional Boilers and Process Heaters (40 CFR Part 63, Subpart DDDDD) </w:t>
      </w:r>
      <w:r w:rsidR="003F55B5">
        <w:rPr>
          <w:color w:val="000000"/>
        </w:rPr>
        <w:t>(Amendments)</w:t>
      </w:r>
      <w:r w:rsidR="003600FC">
        <w:rPr>
          <w:color w:val="000000"/>
        </w:rPr>
        <w:t xml:space="preserve"> for Years 1 through 3, </w:t>
      </w:r>
      <w:r w:rsidR="003600FC" w:rsidRPr="003600FC">
        <w:rPr>
          <w:color w:val="000000"/>
        </w:rPr>
        <w:t>Table</w:t>
      </w:r>
      <w:r w:rsidR="003600FC">
        <w:rPr>
          <w:color w:val="000000"/>
        </w:rPr>
        <w:t>s</w:t>
      </w:r>
      <w:r w:rsidR="003600FC" w:rsidRPr="003600FC">
        <w:rPr>
          <w:color w:val="000000"/>
        </w:rPr>
        <w:t xml:space="preserve"> 4</w:t>
      </w:r>
      <w:r w:rsidR="003600FC">
        <w:rPr>
          <w:color w:val="000000"/>
        </w:rPr>
        <w:t>-6</w:t>
      </w:r>
      <w:r w:rsidR="003600FC" w:rsidRPr="003600FC">
        <w:rPr>
          <w:color w:val="000000"/>
        </w:rPr>
        <w:t xml:space="preserve">: Annual Respondent Burden and Cost for New Large Solid Fuel Units – NESHAP for Industrial, Commercial, and Institutional Boilers and Process Heaters (40 CFR Part 63, Subpart DDDDD) </w:t>
      </w:r>
      <w:r w:rsidR="003F55B5">
        <w:rPr>
          <w:color w:val="000000"/>
        </w:rPr>
        <w:t>(Amendments)</w:t>
      </w:r>
      <w:r w:rsidR="003600FC">
        <w:rPr>
          <w:color w:val="000000"/>
        </w:rPr>
        <w:t xml:space="preserve"> for Years 1 through 3, and </w:t>
      </w:r>
      <w:r w:rsidR="003600FC" w:rsidRPr="003600FC">
        <w:rPr>
          <w:color w:val="000000"/>
        </w:rPr>
        <w:t xml:space="preserve">Table 7: Summary of Annual Respondent Burden and Cost – NESHAP for Industrial, Commercial, and Institutional Boilers and Process Heaters (40 CFR Part 63, Subpart DDDDD) </w:t>
      </w:r>
      <w:r w:rsidR="003F55B5">
        <w:rPr>
          <w:color w:val="000000"/>
        </w:rPr>
        <w:t>(Amendments)</w:t>
      </w:r>
      <w:r w:rsidR="003600FC">
        <w:rPr>
          <w:color w:val="000000"/>
        </w:rPr>
        <w:t>.</w:t>
      </w:r>
    </w:p>
    <w:p w14:paraId="2BE853D9" w14:textId="77777777" w:rsidR="00E67890" w:rsidRDefault="00E67890">
      <w:pPr>
        <w:pBdr>
          <w:top w:val="single" w:sz="6" w:space="0" w:color="FFFFFF"/>
          <w:left w:val="single" w:sz="6" w:space="0" w:color="FFFFFF"/>
          <w:bottom w:val="single" w:sz="6" w:space="0" w:color="FFFFFF"/>
          <w:right w:val="single" w:sz="6" w:space="0" w:color="FFFFFF"/>
        </w:pBdr>
        <w:ind w:firstLine="720"/>
        <w:rPr>
          <w:color w:val="000000"/>
        </w:rPr>
      </w:pPr>
    </w:p>
    <w:p w14:paraId="78075AF8" w14:textId="057BB35E" w:rsidR="00490837" w:rsidRDefault="00490837">
      <w:pPr>
        <w:pBdr>
          <w:top w:val="single" w:sz="6" w:space="0" w:color="FFFFFF"/>
          <w:left w:val="single" w:sz="6" w:space="0" w:color="FFFFFF"/>
          <w:bottom w:val="single" w:sz="6" w:space="0" w:color="FFFFFF"/>
          <w:right w:val="single" w:sz="6" w:space="0" w:color="FFFFFF"/>
        </w:pBdr>
        <w:ind w:firstLine="720"/>
        <w:rPr>
          <w:b/>
          <w:bCs/>
          <w:color w:val="000000"/>
        </w:rPr>
      </w:pPr>
      <w:r>
        <w:t xml:space="preserve">The EPA is proposing a three-year period for sources to comply with the revised emission limits. Until that point the existing limits will remain in effect. </w:t>
      </w:r>
      <w:r>
        <w:rPr>
          <w:bCs/>
        </w:rPr>
        <w:t xml:space="preserve">Since a three year compliance period is proposed, the incremental ICR burden </w:t>
      </w:r>
      <w:r w:rsidR="00DA288F">
        <w:rPr>
          <w:bCs/>
        </w:rPr>
        <w:t>for reading the rule</w:t>
      </w:r>
      <w:r w:rsidR="00CB1C2F">
        <w:rPr>
          <w:bCs/>
        </w:rPr>
        <w:t xml:space="preserve"> </w:t>
      </w:r>
      <w:r>
        <w:rPr>
          <w:bCs/>
        </w:rPr>
        <w:t>is estimated to be incurred in year</w:t>
      </w:r>
      <w:r w:rsidR="00AC51A8">
        <w:rPr>
          <w:bCs/>
        </w:rPr>
        <w:t xml:space="preserve"> 1 and</w:t>
      </w:r>
      <w:r>
        <w:rPr>
          <w:bCs/>
        </w:rPr>
        <w:t xml:space="preserve"> </w:t>
      </w:r>
      <w:r w:rsidR="00CB1C2F">
        <w:rPr>
          <w:bCs/>
        </w:rPr>
        <w:t xml:space="preserve">the burden for implementing the rule is estimated to be incurred in year </w:t>
      </w:r>
      <w:r>
        <w:rPr>
          <w:bCs/>
        </w:rPr>
        <w:t>3 of this ICR period.</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3C266802" w14:textId="6F4CB054" w:rsidR="003600FC" w:rsidRPr="003600FC" w:rsidRDefault="00CA4CD6" w:rsidP="003600FC">
      <w:pPr>
        <w:pBdr>
          <w:top w:val="single" w:sz="6" w:space="1" w:color="FFFFFF"/>
          <w:left w:val="single" w:sz="6" w:space="0" w:color="FFFFFF"/>
          <w:bottom w:val="single" w:sz="6" w:space="0" w:color="FFFFFF"/>
          <w:right w:val="single" w:sz="6" w:space="0" w:color="FFFFFF"/>
        </w:pBdr>
        <w:ind w:firstLine="720"/>
        <w:rPr>
          <w:bCs/>
          <w:color w:val="000000"/>
        </w:rPr>
      </w:pPr>
      <w:r>
        <w:rPr>
          <w:color w:val="000000"/>
        </w:rPr>
        <w:t>Table</w:t>
      </w:r>
      <w:r w:rsidR="003600FC">
        <w:rPr>
          <w:color w:val="000000"/>
        </w:rPr>
        <w:t>s</w:t>
      </w:r>
      <w:r>
        <w:rPr>
          <w:color w:val="000000"/>
        </w:rPr>
        <w:t xml:space="preserve"> 1</w:t>
      </w:r>
      <w:r w:rsidR="003600FC">
        <w:rPr>
          <w:color w:val="000000"/>
        </w:rPr>
        <w:t xml:space="preserve"> through 7 of Attachment 1 </w:t>
      </w:r>
      <w:r w:rsidR="003600FC" w:rsidRPr="003600FC">
        <w:rPr>
          <w:color w:val="000000"/>
        </w:rPr>
        <w:t xml:space="preserve">present an itemization of the burden on the respondents </w:t>
      </w:r>
      <w:r w:rsidR="00C73246">
        <w:rPr>
          <w:color w:val="000000"/>
        </w:rPr>
        <w:t xml:space="preserve">anticipated to be impacted by </w:t>
      </w:r>
      <w:r w:rsidR="003600FC" w:rsidRPr="003600FC">
        <w:rPr>
          <w:color w:val="000000"/>
        </w:rPr>
        <w:t xml:space="preserve">the NESHAP for </w:t>
      </w:r>
      <w:r w:rsidR="003600FC" w:rsidRPr="003600FC">
        <w:rPr>
          <w:bCs/>
          <w:color w:val="000000"/>
        </w:rPr>
        <w:t xml:space="preserve">Industrial, Commercial, and Institutional Boilers and Process Heaters </w:t>
      </w:r>
      <w:r w:rsidR="003600FC" w:rsidRPr="003600FC">
        <w:rPr>
          <w:color w:val="000000"/>
        </w:rPr>
        <w:t xml:space="preserve">for the recordkeeping and reporting requirements in the first 3 years following promulgation of the proposed amendments to the NESHAP. Tables </w:t>
      </w:r>
      <w:r w:rsidR="003600FC">
        <w:rPr>
          <w:color w:val="000000"/>
        </w:rPr>
        <w:t>8</w:t>
      </w:r>
      <w:r w:rsidR="003600FC" w:rsidRPr="003600FC">
        <w:rPr>
          <w:color w:val="000000"/>
        </w:rPr>
        <w:t xml:space="preserve"> through </w:t>
      </w:r>
      <w:r w:rsidR="003600FC">
        <w:rPr>
          <w:color w:val="000000"/>
        </w:rPr>
        <w:t>11</w:t>
      </w:r>
      <w:r w:rsidR="003600FC" w:rsidRPr="003600FC">
        <w:rPr>
          <w:color w:val="000000"/>
        </w:rPr>
        <w:t xml:space="preserve"> of Attachment </w:t>
      </w:r>
      <w:r w:rsidR="00D52A89">
        <w:rPr>
          <w:color w:val="000000"/>
        </w:rPr>
        <w:t>1</w:t>
      </w:r>
      <w:r w:rsidR="00D52A89" w:rsidRPr="003600FC">
        <w:rPr>
          <w:color w:val="000000"/>
        </w:rPr>
        <w:t xml:space="preserve"> </w:t>
      </w:r>
      <w:r w:rsidR="003600FC" w:rsidRPr="003600FC">
        <w:rPr>
          <w:color w:val="000000"/>
        </w:rPr>
        <w:t xml:space="preserve">present an itemization of the Agency burden in the first 3 years following promulgation of the proposed amendments to the NESHAP for </w:t>
      </w:r>
      <w:r w:rsidR="003600FC" w:rsidRPr="003600FC">
        <w:rPr>
          <w:bCs/>
          <w:color w:val="000000"/>
        </w:rPr>
        <w:t>Industrial, Commercial, and Institutional Boilers and Process Heaters</w:t>
      </w:r>
      <w:r w:rsidR="003600FC" w:rsidRPr="003600FC">
        <w:rPr>
          <w:color w:val="000000"/>
        </w:rPr>
        <w:t xml:space="preserve">. The individual burdens in Tables 1 through </w:t>
      </w:r>
      <w:r w:rsidR="003600FC">
        <w:rPr>
          <w:color w:val="000000"/>
        </w:rPr>
        <w:t>11</w:t>
      </w:r>
      <w:r w:rsidR="003600FC" w:rsidRPr="003600FC">
        <w:rPr>
          <w:color w:val="000000"/>
        </w:rPr>
        <w:t xml:space="preserve"> of Attachment</w:t>
      </w:r>
      <w:r w:rsidR="00D52A89">
        <w:rPr>
          <w:color w:val="000000"/>
        </w:rPr>
        <w:t xml:space="preserve"> 1 </w:t>
      </w:r>
      <w:r w:rsidR="003600FC" w:rsidRPr="003600FC">
        <w:rPr>
          <w:color w:val="000000"/>
        </w:rPr>
        <w:t>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6962DFD9" w14:textId="77777777" w:rsidR="003600FC"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 </w:t>
      </w:r>
    </w:p>
    <w:p w14:paraId="04EBCEC2" w14:textId="6D8AF025" w:rsidR="003600FC" w:rsidRPr="003600FC" w:rsidRDefault="003600FC" w:rsidP="003600FC">
      <w:pPr>
        <w:pBdr>
          <w:top w:val="single" w:sz="6" w:space="1" w:color="FFFFFF"/>
          <w:left w:val="single" w:sz="6" w:space="0" w:color="FFFFFF"/>
          <w:bottom w:val="single" w:sz="6" w:space="0" w:color="FFFFFF"/>
          <w:right w:val="single" w:sz="6" w:space="0" w:color="FFFFFF"/>
        </w:pBdr>
        <w:ind w:firstLine="720"/>
        <w:rPr>
          <w:color w:val="000000"/>
        </w:rPr>
      </w:pPr>
      <w:r w:rsidRPr="003600FC">
        <w:rPr>
          <w:color w:val="000000"/>
        </w:rPr>
        <w:t xml:space="preserve">We are proposing </w:t>
      </w:r>
      <w:r w:rsidR="00217F9F">
        <w:rPr>
          <w:color w:val="000000"/>
        </w:rPr>
        <w:t>to modify several emission limits</w:t>
      </w:r>
      <w:r w:rsidRPr="00EA5B79">
        <w:rPr>
          <w:color w:val="FF0000"/>
        </w:rPr>
        <w:t xml:space="preserve"> </w:t>
      </w:r>
      <w:r w:rsidRPr="003600FC">
        <w:rPr>
          <w:color w:val="000000"/>
        </w:rPr>
        <w:t xml:space="preserve">in this rule. Costs associated with </w:t>
      </w:r>
      <w:r w:rsidR="00217F9F">
        <w:rPr>
          <w:color w:val="000000"/>
        </w:rPr>
        <w:t>more stringent emission limits</w:t>
      </w:r>
      <w:r w:rsidRPr="00EA5B79">
        <w:rPr>
          <w:color w:val="FF0000"/>
        </w:rPr>
        <w:t xml:space="preserve"> </w:t>
      </w:r>
      <w:r w:rsidRPr="003600FC">
        <w:rPr>
          <w:color w:val="000000"/>
        </w:rPr>
        <w:t>were estimated as part of the reporting and recordkeeping costs and include time for</w:t>
      </w:r>
      <w:r w:rsidR="00217F9F">
        <w:rPr>
          <w:color w:val="000000"/>
        </w:rPr>
        <w:t xml:space="preserve"> additional recordkeeping and reporting burden resulting from additional control or monitoring equipment anticipated to be installed as a result of the proposed changes.</w:t>
      </w:r>
    </w:p>
    <w:p w14:paraId="155BCD52" w14:textId="77777777" w:rsidR="00CA4CD6" w:rsidRDefault="00CA4CD6" w:rsidP="002B7A14">
      <w:pPr>
        <w:pBdr>
          <w:top w:val="single" w:sz="6" w:space="1" w:color="FFFFFF"/>
          <w:left w:val="single" w:sz="6" w:space="0" w:color="FFFFFF"/>
          <w:bottom w:val="single" w:sz="6" w:space="0" w:color="FFFFFF"/>
          <w:right w:val="single" w:sz="6" w:space="0" w:color="FFFFFF"/>
        </w:pBdr>
        <w:ind w:firstLine="720"/>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A96532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A5313C">
        <w:rPr>
          <w:color w:val="000000"/>
        </w:rPr>
        <w:t>1,080</w:t>
      </w:r>
      <w:r w:rsidR="00825DAB">
        <w:rPr>
          <w:color w:val="FF0000"/>
        </w:rPr>
        <w:t xml:space="preserve"> </w:t>
      </w:r>
      <w:r w:rsidR="00313319" w:rsidRPr="00313319">
        <w:t>labor hours</w:t>
      </w:r>
      <w:r w:rsidR="000A0299">
        <w:t xml:space="preserve"> per year</w:t>
      </w:r>
      <w:r w:rsidR="00313319" w:rsidRPr="00313319">
        <w:t xml:space="preserve">, as shown in Tables 1-3: Annual Respondent Burden and Cost for Existing Large Solid Fuel Units – NESHAP for Industrial, Commercial, and Institutional Boilers and Process Heaters (40 CFR Part 63, Subpart DDDDD) </w:t>
      </w:r>
      <w:r w:rsidR="003F55B5">
        <w:t>(Amendments)</w:t>
      </w:r>
      <w:r w:rsidR="00313319" w:rsidRPr="00313319">
        <w:t xml:space="preserve"> for Years 1 through 3, Tables 4-6: Annual Respondent Burden and Cost for New Large Solid Fuel Units – NESHAP for Industrial, Commercial, and Institutional Boilers and Process Heaters (40 CFR Part 63, Subpart DDDDD) </w:t>
      </w:r>
      <w:r w:rsidR="003F55B5">
        <w:t>(Amendments)</w:t>
      </w:r>
      <w:r w:rsidR="00313319" w:rsidRPr="00313319">
        <w:t xml:space="preserve"> for Years 1 through 3, and Table 7: Summary of Annual Respondent Burden and Cost – NESHAP for Industrial, Commercial, and Institutional Boilers and Process Heaters (40 CFR Part 63, Subpart DDDDD) </w:t>
      </w:r>
      <w:r w:rsidR="003F55B5">
        <w:t>(Amendments)</w:t>
      </w:r>
      <w:r w:rsidR="00313319" w:rsidRPr="00313319">
        <w:t>. These hours are based on Agency studies and background documents from the development of the regulation, Agency knowledge and experience with the NESHAP program, the previously approved ICR, and any comments received.</w:t>
      </w:r>
      <w:r w:rsidR="004C701D" w:rsidRPr="00313319">
        <w:t xml:space="preserve"> </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5410D5FC" w14:textId="77777777" w:rsidR="007A66D5" w:rsidRPr="0009618D" w:rsidRDefault="007A66D5" w:rsidP="007A66D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09618D">
        <w:rPr>
          <w:color w:val="000000"/>
        </w:rPr>
        <w:t>Managerial</w:t>
      </w:r>
      <w:r w:rsidRPr="0009618D">
        <w:rPr>
          <w:color w:val="000000"/>
        </w:rPr>
        <w:tab/>
        <w:t>$141.06 ($67.17+ 110%)</w:t>
      </w:r>
    </w:p>
    <w:p w14:paraId="24EE001C" w14:textId="77777777" w:rsidR="007A66D5" w:rsidRPr="0009618D" w:rsidRDefault="007A66D5" w:rsidP="007A66D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09618D">
        <w:rPr>
          <w:color w:val="000000"/>
        </w:rPr>
        <w:t>Technical</w:t>
      </w:r>
      <w:r w:rsidRPr="0009618D">
        <w:rPr>
          <w:color w:val="000000"/>
        </w:rPr>
        <w:tab/>
        <w:t>$120.27 ($57.27 + 110%)</w:t>
      </w:r>
    </w:p>
    <w:p w14:paraId="59870AA9" w14:textId="77777777" w:rsidR="007A66D5" w:rsidRPr="0009618D" w:rsidRDefault="007A66D5" w:rsidP="007A66D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09618D">
        <w:rPr>
          <w:color w:val="000000"/>
        </w:rPr>
        <w:t>Clerical</w:t>
      </w:r>
      <w:r w:rsidRPr="0009618D">
        <w:rPr>
          <w:color w:val="000000"/>
        </w:rPr>
        <w:tab/>
        <w:t>$58.67 ($27.94 + 110%)</w:t>
      </w:r>
    </w:p>
    <w:p w14:paraId="2CB0E317" w14:textId="77777777" w:rsidR="007A66D5" w:rsidRPr="000B5D39" w:rsidRDefault="007A66D5" w:rsidP="007A66D5">
      <w:pPr>
        <w:pBdr>
          <w:top w:val="single" w:sz="6" w:space="0" w:color="FFFFFF"/>
          <w:left w:val="single" w:sz="6" w:space="0" w:color="FFFFFF"/>
          <w:bottom w:val="single" w:sz="6" w:space="0" w:color="FFFFFF"/>
          <w:right w:val="single" w:sz="6" w:space="0" w:color="FFFFFF"/>
        </w:pBdr>
        <w:rPr>
          <w:color w:val="000000"/>
        </w:rPr>
      </w:pPr>
    </w:p>
    <w:p w14:paraId="55ADFAA6" w14:textId="420D9377" w:rsidR="00CA4CD6" w:rsidRPr="003F1AFC" w:rsidRDefault="007A66D5" w:rsidP="007A66D5">
      <w:pPr>
        <w:pBdr>
          <w:top w:val="single" w:sz="6" w:space="0" w:color="FFFFFF"/>
          <w:left w:val="single" w:sz="6" w:space="0" w:color="FFFFFF"/>
          <w:bottom w:val="single" w:sz="6" w:space="0" w:color="FFFFFF"/>
          <w:right w:val="single" w:sz="6" w:space="0" w:color="FFFFFF"/>
        </w:pBdr>
        <w:ind w:firstLine="720"/>
        <w:rPr>
          <w:color w:val="FF0000"/>
        </w:rPr>
      </w:pPr>
      <w:r w:rsidRPr="000B5D39">
        <w:rPr>
          <w:color w:val="000000"/>
        </w:rPr>
        <w:t>These rates are from the United States Department of Labor, Bureau of Labor Statistics, June 201</w:t>
      </w:r>
      <w:r>
        <w:rPr>
          <w:color w:val="000000"/>
        </w:rPr>
        <w:t>9</w:t>
      </w:r>
      <w:r w:rsidRPr="000B5D39">
        <w:rPr>
          <w:color w:val="000000"/>
        </w:rPr>
        <w:t>, “Table 2. Civilian Workers</w:t>
      </w:r>
      <w:r>
        <w:rPr>
          <w:color w:val="000000"/>
        </w:rPr>
        <w:t xml:space="preserve">, by occupational and industry group.” </w:t>
      </w:r>
      <w:r w:rsidR="002712EB">
        <w:rPr>
          <w:color w:val="000000"/>
        </w:rPr>
        <w:t xml:space="preserve">The rates are from column 1, </w:t>
      </w:r>
      <w:r w:rsidR="004C701D">
        <w:rPr>
          <w:color w:val="000000"/>
        </w:rPr>
        <w:t>“</w:t>
      </w:r>
      <w:r w:rsidR="002712EB">
        <w:rPr>
          <w:color w:val="000000"/>
        </w:rPr>
        <w:t>Total compensation.</w:t>
      </w:r>
      <w:r w:rsidR="004C701D">
        <w:rPr>
          <w:color w:val="000000"/>
        </w:rPr>
        <w:t>”</w:t>
      </w:r>
      <w:r w:rsidR="009C7E97">
        <w:rPr>
          <w:color w:val="000000"/>
        </w:rPr>
        <w:t xml:space="preserve"> </w:t>
      </w:r>
      <w:r w:rsidR="002712EB">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66979DF" w14:textId="77777777" w:rsidR="00E65CA6" w:rsidRDefault="00E65CA6">
      <w:pPr>
        <w:pBdr>
          <w:top w:val="single" w:sz="6" w:space="0" w:color="FFFFFF"/>
          <w:left w:val="single" w:sz="6" w:space="0" w:color="FFFFFF"/>
          <w:bottom w:val="single" w:sz="6" w:space="0" w:color="FFFFFF"/>
          <w:right w:val="single" w:sz="6" w:space="0" w:color="FFFFFF"/>
        </w:pBdr>
        <w:ind w:firstLine="720"/>
        <w:rPr>
          <w:color w:val="0070C0"/>
        </w:rPr>
      </w:pPr>
    </w:p>
    <w:p w14:paraId="728A7CA7" w14:textId="0E637E2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E65CA6">
        <w:t>The type of industry costs associated with the information collection activities in the subject standard are both labor costs which are addressed elsewhere in this ICR and the costs associated with continuous monitoring.</w:t>
      </w:r>
      <w:r w:rsidR="009C7E97" w:rsidRPr="00E65CA6">
        <w:t xml:space="preserve"> </w:t>
      </w:r>
      <w:r w:rsidRPr="00E65CA6">
        <w:t xml:space="preserve">The capital/startup costs are </w:t>
      </w:r>
      <w:r w:rsidR="001414C4" w:rsidRPr="00E65CA6">
        <w:t>one-time</w:t>
      </w:r>
      <w:r w:rsidRPr="00E65CA6">
        <w:t xml:space="preserve"> costs when a facility becomes </w:t>
      </w:r>
      <w:r w:rsidRPr="003F55B5">
        <w:t>subject to</w:t>
      </w:r>
      <w:r w:rsidRPr="00E65CA6">
        <w:t xml:space="preserve"> the </w:t>
      </w:r>
      <w:r w:rsidR="00C73246">
        <w:t>revised emission standards in the proposed amendments</w:t>
      </w:r>
      <w:r w:rsidRPr="00E65CA6">
        <w:t>.</w:t>
      </w:r>
      <w:r w:rsidR="009C7E97" w:rsidRPr="00E65CA6">
        <w:t xml:space="preserve"> </w:t>
      </w:r>
      <w:r w:rsidRPr="00E65CA6">
        <w:t xml:space="preserve">The annual operation and maintenance costs are the ongoing costs to maintain the monitor(s) </w:t>
      </w:r>
      <w:r w:rsidR="006C5D16">
        <w:t xml:space="preserve">and includes the </w:t>
      </w:r>
      <w:r w:rsidR="000A0299">
        <w:t xml:space="preserve">annualized </w:t>
      </w:r>
      <w:r w:rsidR="006C5D16">
        <w:t xml:space="preserve">capital recovery </w:t>
      </w:r>
      <w:r w:rsidR="000A0299">
        <w:t xml:space="preserve">factor for the equipment </w:t>
      </w:r>
      <w:r w:rsidRPr="00E65CA6">
        <w:t>and other costs such as photocopying and postage.</w:t>
      </w:r>
    </w:p>
    <w:p w14:paraId="45DD0130" w14:textId="600BABDE" w:rsidR="00CA4CD6" w:rsidRDefault="00CA4CD6">
      <w:pPr>
        <w:pBdr>
          <w:top w:val="single" w:sz="6" w:space="0" w:color="FFFFFF"/>
          <w:left w:val="single" w:sz="6" w:space="0" w:color="FFFFFF"/>
          <w:bottom w:val="single" w:sz="6" w:space="0" w:color="FFFFFF"/>
          <w:right w:val="single" w:sz="6" w:space="0" w:color="FFFFFF"/>
        </w:pBdr>
        <w:rPr>
          <w:color w:val="FF0000"/>
        </w:rPr>
      </w:pPr>
    </w:p>
    <w:p w14:paraId="67DE92CF" w14:textId="61959E32" w:rsidR="000A0AEB" w:rsidRPr="009C7AB3" w:rsidRDefault="00E65CA6" w:rsidP="000A0AEB">
      <w:pPr>
        <w:pBdr>
          <w:top w:val="single" w:sz="6" w:space="0" w:color="FFFFFF"/>
          <w:left w:val="single" w:sz="6" w:space="0" w:color="FFFFFF"/>
          <w:bottom w:val="single" w:sz="6" w:space="0" w:color="FFFFFF"/>
          <w:right w:val="single" w:sz="6" w:space="0" w:color="FFFFFF"/>
        </w:pBdr>
        <w:ind w:firstLine="720"/>
      </w:pPr>
      <w:r w:rsidRPr="009C7AB3">
        <w:t xml:space="preserve">The proposed amendments will </w:t>
      </w:r>
      <w:r w:rsidR="003F55B5">
        <w:t xml:space="preserve">require some facilities to </w:t>
      </w:r>
      <w:r w:rsidRPr="009C7AB3">
        <w:t xml:space="preserve">add </w:t>
      </w:r>
      <w:r w:rsidR="003F55B5">
        <w:t xml:space="preserve">or modify </w:t>
      </w:r>
      <w:r>
        <w:t xml:space="preserve">continuous monitoring requirements for </w:t>
      </w:r>
      <w:r w:rsidR="003F55B5">
        <w:t xml:space="preserve">new and </w:t>
      </w:r>
      <w:r>
        <w:t>existing large solid fuel-fired boilers</w:t>
      </w:r>
      <w:r w:rsidR="003F55B5">
        <w:t xml:space="preserve"> in order to meet the more stringent limits set for HCl, mercury, particulate matter, and carbon monoxide</w:t>
      </w:r>
      <w:r>
        <w:t>.</w:t>
      </w:r>
      <w:r w:rsidR="003F55B5">
        <w:t xml:space="preserve"> These sources get three years to demonstrate compliance with these revised emission limits. When </w:t>
      </w:r>
      <w:r w:rsidRPr="009C7AB3">
        <w:t xml:space="preserve">facilities comply with the </w:t>
      </w:r>
      <w:r w:rsidR="003F55B5">
        <w:t xml:space="preserve">revised </w:t>
      </w:r>
      <w:r w:rsidRPr="009C7AB3">
        <w:t>standards by using emission capture systems and add-on controls</w:t>
      </w:r>
      <w:r w:rsidR="003F55B5">
        <w:t>, they are required</w:t>
      </w:r>
      <w:r w:rsidRPr="009C7AB3">
        <w:t xml:space="preserve"> to </w:t>
      </w:r>
      <w:r>
        <w:t>install monitoring systems to verify the operation and performance of the control devices.</w:t>
      </w:r>
      <w:r w:rsidRPr="009C7AB3">
        <w:t xml:space="preserve"> </w:t>
      </w:r>
    </w:p>
    <w:p w14:paraId="551852C1" w14:textId="212B9A25" w:rsidR="00E65CA6" w:rsidRDefault="00E65CA6" w:rsidP="00E65CA6">
      <w:pPr>
        <w:pBdr>
          <w:top w:val="single" w:sz="6" w:space="0" w:color="FFFFFF"/>
          <w:left w:val="single" w:sz="6" w:space="0" w:color="FFFFFF"/>
          <w:bottom w:val="single" w:sz="6" w:space="0" w:color="FFFFFF"/>
          <w:right w:val="single" w:sz="6" w:space="0" w:color="FFFFFF"/>
        </w:pBdr>
        <w:ind w:firstLine="720"/>
      </w:pPr>
    </w:p>
    <w:p w14:paraId="20C543BA" w14:textId="110A25B0" w:rsidR="00E65CA6" w:rsidRDefault="00E65CA6" w:rsidP="00E65CA6">
      <w:pPr>
        <w:pBdr>
          <w:top w:val="single" w:sz="6" w:space="0" w:color="FFFFFF"/>
          <w:left w:val="single" w:sz="6" w:space="0" w:color="FFFFFF"/>
          <w:bottom w:val="single" w:sz="6" w:space="0" w:color="FFFFFF"/>
          <w:right w:val="single" w:sz="6" w:space="0" w:color="FFFFFF"/>
        </w:pBdr>
        <w:ind w:firstLine="720"/>
      </w:pPr>
      <w:bookmarkStart w:id="3" w:name="_Hlk528148597"/>
      <w:r w:rsidRPr="00E65CA6">
        <w:t xml:space="preserve">The estimated costs for </w:t>
      </w:r>
      <w:r>
        <w:t xml:space="preserve">installing new control devices and monitoring devices, as well as the annual operation and maintenance (O&amp;M) cost is shown in </w:t>
      </w:r>
      <w:r w:rsidR="00FA14E2">
        <w:t>the table in Section 6(b)(iii).</w:t>
      </w:r>
      <w:bookmarkEnd w:id="3"/>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5FBA0143" w:rsidR="00CA4CD6" w:rsidRDefault="00CA4CD6">
      <w:pPr>
        <w:pBdr>
          <w:top w:val="single" w:sz="6" w:space="0" w:color="FFFFFF"/>
          <w:left w:val="single" w:sz="6" w:space="0" w:color="FFFFFF"/>
          <w:bottom w:val="single" w:sz="6" w:space="0" w:color="FFFFFF"/>
          <w:right w:val="single" w:sz="6" w:space="0" w:color="FFFFFF"/>
        </w:pBdr>
        <w:rPr>
          <w:color w:val="0070C0"/>
        </w:rPr>
      </w:pPr>
    </w:p>
    <w:tbl>
      <w:tblPr>
        <w:tblW w:w="9535" w:type="dxa"/>
        <w:tblLook w:val="04A0" w:firstRow="1" w:lastRow="0" w:firstColumn="1" w:lastColumn="0" w:noHBand="0" w:noVBand="1"/>
      </w:tblPr>
      <w:tblGrid>
        <w:gridCol w:w="2570"/>
        <w:gridCol w:w="1205"/>
        <w:gridCol w:w="880"/>
        <w:gridCol w:w="1190"/>
        <w:gridCol w:w="1260"/>
        <w:gridCol w:w="930"/>
        <w:gridCol w:w="1500"/>
      </w:tblGrid>
      <w:tr w:rsidR="000476B6" w:rsidRPr="000476B6" w14:paraId="5A092C13" w14:textId="77777777" w:rsidTr="00334106">
        <w:trPr>
          <w:trHeight w:val="360"/>
        </w:trPr>
        <w:tc>
          <w:tcPr>
            <w:tcW w:w="953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8BA317C" w14:textId="77777777" w:rsidR="000476B6" w:rsidRPr="000476B6" w:rsidRDefault="000476B6" w:rsidP="000476B6">
            <w:pPr>
              <w:widowControl/>
              <w:autoSpaceDE/>
              <w:autoSpaceDN/>
              <w:adjustRightInd/>
              <w:jc w:val="center"/>
              <w:rPr>
                <w:b/>
                <w:bCs/>
              </w:rPr>
            </w:pPr>
            <w:r w:rsidRPr="000476B6">
              <w:rPr>
                <w:b/>
                <w:bCs/>
              </w:rPr>
              <w:t>Capital/Startup vs. Operation and Maintenance (O&amp;M) Costs</w:t>
            </w:r>
          </w:p>
        </w:tc>
      </w:tr>
      <w:tr w:rsidR="000476B6" w:rsidRPr="000476B6" w14:paraId="12BA8ED9" w14:textId="77777777" w:rsidTr="00334106">
        <w:trPr>
          <w:trHeight w:val="375"/>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2CECC06D" w14:textId="77777777" w:rsidR="000476B6" w:rsidRPr="000476B6" w:rsidRDefault="000476B6" w:rsidP="000476B6">
            <w:pPr>
              <w:widowControl/>
              <w:autoSpaceDE/>
              <w:autoSpaceDN/>
              <w:adjustRightInd/>
              <w:jc w:val="center"/>
              <w:rPr>
                <w:sz w:val="20"/>
                <w:szCs w:val="20"/>
              </w:rPr>
            </w:pPr>
            <w:r w:rsidRPr="000476B6">
              <w:rPr>
                <w:sz w:val="20"/>
                <w:szCs w:val="20"/>
              </w:rPr>
              <w:t>(A)</w:t>
            </w:r>
          </w:p>
        </w:tc>
        <w:tc>
          <w:tcPr>
            <w:tcW w:w="1205" w:type="dxa"/>
            <w:tcBorders>
              <w:top w:val="nil"/>
              <w:left w:val="nil"/>
              <w:bottom w:val="single" w:sz="4" w:space="0" w:color="auto"/>
              <w:right w:val="single" w:sz="4" w:space="0" w:color="auto"/>
            </w:tcBorders>
            <w:shd w:val="clear" w:color="auto" w:fill="auto"/>
            <w:vAlign w:val="center"/>
            <w:hideMark/>
          </w:tcPr>
          <w:p w14:paraId="119EE22D" w14:textId="77777777" w:rsidR="000476B6" w:rsidRPr="000476B6" w:rsidRDefault="000476B6" w:rsidP="000476B6">
            <w:pPr>
              <w:widowControl/>
              <w:autoSpaceDE/>
              <w:autoSpaceDN/>
              <w:adjustRightInd/>
              <w:jc w:val="center"/>
              <w:rPr>
                <w:sz w:val="20"/>
                <w:szCs w:val="20"/>
              </w:rPr>
            </w:pPr>
            <w:r w:rsidRPr="000476B6">
              <w:rPr>
                <w:sz w:val="20"/>
                <w:szCs w:val="20"/>
              </w:rPr>
              <w:t>(B)</w:t>
            </w:r>
          </w:p>
        </w:tc>
        <w:tc>
          <w:tcPr>
            <w:tcW w:w="880" w:type="dxa"/>
            <w:tcBorders>
              <w:top w:val="nil"/>
              <w:left w:val="nil"/>
              <w:bottom w:val="single" w:sz="4" w:space="0" w:color="auto"/>
              <w:right w:val="single" w:sz="4" w:space="0" w:color="auto"/>
            </w:tcBorders>
            <w:shd w:val="clear" w:color="auto" w:fill="auto"/>
            <w:vAlign w:val="center"/>
            <w:hideMark/>
          </w:tcPr>
          <w:p w14:paraId="1757A441" w14:textId="77777777" w:rsidR="000476B6" w:rsidRPr="000476B6" w:rsidRDefault="000476B6" w:rsidP="000476B6">
            <w:pPr>
              <w:widowControl/>
              <w:autoSpaceDE/>
              <w:autoSpaceDN/>
              <w:adjustRightInd/>
              <w:jc w:val="center"/>
              <w:rPr>
                <w:sz w:val="20"/>
                <w:szCs w:val="20"/>
              </w:rPr>
            </w:pPr>
            <w:r w:rsidRPr="000476B6">
              <w:rPr>
                <w:sz w:val="20"/>
                <w:szCs w:val="20"/>
              </w:rPr>
              <w:t>(C)</w:t>
            </w:r>
          </w:p>
        </w:tc>
        <w:tc>
          <w:tcPr>
            <w:tcW w:w="1190" w:type="dxa"/>
            <w:tcBorders>
              <w:top w:val="nil"/>
              <w:left w:val="nil"/>
              <w:bottom w:val="single" w:sz="4" w:space="0" w:color="auto"/>
              <w:right w:val="single" w:sz="4" w:space="0" w:color="auto"/>
            </w:tcBorders>
            <w:shd w:val="clear" w:color="auto" w:fill="auto"/>
            <w:vAlign w:val="center"/>
            <w:hideMark/>
          </w:tcPr>
          <w:p w14:paraId="1845052B" w14:textId="77777777" w:rsidR="000476B6" w:rsidRPr="000476B6" w:rsidRDefault="000476B6" w:rsidP="000476B6">
            <w:pPr>
              <w:widowControl/>
              <w:autoSpaceDE/>
              <w:autoSpaceDN/>
              <w:adjustRightInd/>
              <w:jc w:val="center"/>
              <w:rPr>
                <w:sz w:val="20"/>
                <w:szCs w:val="20"/>
              </w:rPr>
            </w:pPr>
            <w:r w:rsidRPr="000476B6">
              <w:rPr>
                <w:sz w:val="20"/>
                <w:szCs w:val="20"/>
              </w:rPr>
              <w:t>(D)</w:t>
            </w:r>
          </w:p>
        </w:tc>
        <w:tc>
          <w:tcPr>
            <w:tcW w:w="1260" w:type="dxa"/>
            <w:tcBorders>
              <w:top w:val="nil"/>
              <w:left w:val="nil"/>
              <w:bottom w:val="single" w:sz="4" w:space="0" w:color="auto"/>
              <w:right w:val="single" w:sz="4" w:space="0" w:color="auto"/>
            </w:tcBorders>
            <w:shd w:val="clear" w:color="auto" w:fill="auto"/>
            <w:vAlign w:val="center"/>
            <w:hideMark/>
          </w:tcPr>
          <w:p w14:paraId="2AE3F4E6" w14:textId="77777777" w:rsidR="000476B6" w:rsidRPr="000476B6" w:rsidRDefault="000476B6" w:rsidP="000476B6">
            <w:pPr>
              <w:widowControl/>
              <w:autoSpaceDE/>
              <w:autoSpaceDN/>
              <w:adjustRightInd/>
              <w:jc w:val="center"/>
              <w:rPr>
                <w:sz w:val="20"/>
                <w:szCs w:val="20"/>
              </w:rPr>
            </w:pPr>
            <w:r w:rsidRPr="000476B6">
              <w:rPr>
                <w:sz w:val="20"/>
                <w:szCs w:val="20"/>
              </w:rPr>
              <w:t>(E)</w:t>
            </w:r>
          </w:p>
        </w:tc>
        <w:tc>
          <w:tcPr>
            <w:tcW w:w="930" w:type="dxa"/>
            <w:tcBorders>
              <w:top w:val="nil"/>
              <w:left w:val="nil"/>
              <w:bottom w:val="single" w:sz="4" w:space="0" w:color="auto"/>
              <w:right w:val="single" w:sz="4" w:space="0" w:color="auto"/>
            </w:tcBorders>
            <w:shd w:val="clear" w:color="auto" w:fill="auto"/>
            <w:vAlign w:val="center"/>
            <w:hideMark/>
          </w:tcPr>
          <w:p w14:paraId="0636F0D4" w14:textId="77777777" w:rsidR="000476B6" w:rsidRPr="000476B6" w:rsidRDefault="000476B6" w:rsidP="000476B6">
            <w:pPr>
              <w:widowControl/>
              <w:autoSpaceDE/>
              <w:autoSpaceDN/>
              <w:adjustRightInd/>
              <w:jc w:val="center"/>
              <w:rPr>
                <w:sz w:val="20"/>
                <w:szCs w:val="20"/>
              </w:rPr>
            </w:pPr>
            <w:r w:rsidRPr="000476B6">
              <w:rPr>
                <w:sz w:val="20"/>
                <w:szCs w:val="20"/>
              </w:rPr>
              <w:t>(F)</w:t>
            </w:r>
          </w:p>
        </w:tc>
        <w:tc>
          <w:tcPr>
            <w:tcW w:w="1500" w:type="dxa"/>
            <w:tcBorders>
              <w:top w:val="nil"/>
              <w:left w:val="nil"/>
              <w:bottom w:val="single" w:sz="4" w:space="0" w:color="auto"/>
              <w:right w:val="single" w:sz="4" w:space="0" w:color="auto"/>
            </w:tcBorders>
            <w:shd w:val="clear" w:color="auto" w:fill="auto"/>
            <w:vAlign w:val="center"/>
            <w:hideMark/>
          </w:tcPr>
          <w:p w14:paraId="04C19D42" w14:textId="77777777" w:rsidR="000476B6" w:rsidRPr="000476B6" w:rsidRDefault="000476B6" w:rsidP="000476B6">
            <w:pPr>
              <w:widowControl/>
              <w:autoSpaceDE/>
              <w:autoSpaceDN/>
              <w:adjustRightInd/>
              <w:jc w:val="center"/>
              <w:rPr>
                <w:sz w:val="20"/>
                <w:szCs w:val="20"/>
              </w:rPr>
            </w:pPr>
            <w:r w:rsidRPr="000476B6">
              <w:rPr>
                <w:sz w:val="20"/>
                <w:szCs w:val="20"/>
              </w:rPr>
              <w:t>(G)</w:t>
            </w:r>
          </w:p>
        </w:tc>
      </w:tr>
      <w:tr w:rsidR="000476B6" w:rsidRPr="000476B6" w14:paraId="23D89AF7" w14:textId="77777777" w:rsidTr="00334106">
        <w:trPr>
          <w:trHeight w:val="975"/>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1A06D235" w14:textId="77777777" w:rsidR="000476B6" w:rsidRPr="000476B6" w:rsidRDefault="000476B6" w:rsidP="000476B6">
            <w:pPr>
              <w:widowControl/>
              <w:autoSpaceDE/>
              <w:autoSpaceDN/>
              <w:adjustRightInd/>
              <w:jc w:val="center"/>
              <w:rPr>
                <w:sz w:val="20"/>
                <w:szCs w:val="20"/>
              </w:rPr>
            </w:pPr>
            <w:r w:rsidRPr="000476B6">
              <w:rPr>
                <w:sz w:val="20"/>
                <w:szCs w:val="20"/>
              </w:rPr>
              <w:t>Boiler Type &amp;</w:t>
            </w:r>
            <w:r w:rsidRPr="000476B6">
              <w:rPr>
                <w:sz w:val="20"/>
                <w:szCs w:val="20"/>
              </w:rPr>
              <w:br/>
              <w:t>CPMS</w:t>
            </w:r>
          </w:p>
        </w:tc>
        <w:tc>
          <w:tcPr>
            <w:tcW w:w="1205" w:type="dxa"/>
            <w:tcBorders>
              <w:top w:val="nil"/>
              <w:left w:val="nil"/>
              <w:bottom w:val="single" w:sz="4" w:space="0" w:color="auto"/>
              <w:right w:val="single" w:sz="4" w:space="0" w:color="auto"/>
            </w:tcBorders>
            <w:shd w:val="clear" w:color="auto" w:fill="auto"/>
            <w:vAlign w:val="center"/>
            <w:hideMark/>
          </w:tcPr>
          <w:p w14:paraId="12BAF7A6" w14:textId="4C79C694" w:rsidR="000476B6" w:rsidRPr="000476B6" w:rsidRDefault="000476B6" w:rsidP="000476B6">
            <w:pPr>
              <w:widowControl/>
              <w:autoSpaceDE/>
              <w:autoSpaceDN/>
              <w:adjustRightInd/>
              <w:jc w:val="center"/>
              <w:rPr>
                <w:sz w:val="20"/>
                <w:szCs w:val="20"/>
              </w:rPr>
            </w:pPr>
            <w:r w:rsidRPr="000476B6">
              <w:rPr>
                <w:sz w:val="20"/>
                <w:szCs w:val="20"/>
              </w:rPr>
              <w:t>Capital/</w:t>
            </w:r>
            <w:r w:rsidR="00334106">
              <w:rPr>
                <w:sz w:val="20"/>
                <w:szCs w:val="20"/>
              </w:rPr>
              <w:t xml:space="preserve"> </w:t>
            </w:r>
            <w:r w:rsidRPr="000476B6">
              <w:rPr>
                <w:sz w:val="20"/>
                <w:szCs w:val="20"/>
              </w:rPr>
              <w:t xml:space="preserve">Startup Cost </w:t>
            </w:r>
          </w:p>
        </w:tc>
        <w:tc>
          <w:tcPr>
            <w:tcW w:w="880" w:type="dxa"/>
            <w:tcBorders>
              <w:top w:val="nil"/>
              <w:left w:val="nil"/>
              <w:bottom w:val="single" w:sz="4" w:space="0" w:color="auto"/>
              <w:right w:val="single" w:sz="4" w:space="0" w:color="auto"/>
            </w:tcBorders>
            <w:shd w:val="clear" w:color="auto" w:fill="auto"/>
            <w:vAlign w:val="center"/>
            <w:hideMark/>
          </w:tcPr>
          <w:p w14:paraId="29BB5E38" w14:textId="77777777" w:rsidR="000476B6" w:rsidRPr="000476B6" w:rsidRDefault="000476B6" w:rsidP="000476B6">
            <w:pPr>
              <w:widowControl/>
              <w:autoSpaceDE/>
              <w:autoSpaceDN/>
              <w:adjustRightInd/>
              <w:jc w:val="center"/>
              <w:rPr>
                <w:sz w:val="20"/>
                <w:szCs w:val="20"/>
              </w:rPr>
            </w:pPr>
            <w:r w:rsidRPr="000476B6">
              <w:rPr>
                <w:sz w:val="20"/>
                <w:szCs w:val="20"/>
              </w:rPr>
              <w:t>Number of Units</w:t>
            </w:r>
          </w:p>
        </w:tc>
        <w:tc>
          <w:tcPr>
            <w:tcW w:w="1190" w:type="dxa"/>
            <w:tcBorders>
              <w:top w:val="nil"/>
              <w:left w:val="nil"/>
              <w:bottom w:val="single" w:sz="4" w:space="0" w:color="auto"/>
              <w:right w:val="single" w:sz="4" w:space="0" w:color="auto"/>
            </w:tcBorders>
            <w:shd w:val="clear" w:color="auto" w:fill="auto"/>
            <w:vAlign w:val="center"/>
            <w:hideMark/>
          </w:tcPr>
          <w:p w14:paraId="141A45B1" w14:textId="77777777" w:rsidR="000476B6" w:rsidRPr="000476B6" w:rsidRDefault="000476B6" w:rsidP="000476B6">
            <w:pPr>
              <w:widowControl/>
              <w:autoSpaceDE/>
              <w:autoSpaceDN/>
              <w:adjustRightInd/>
              <w:jc w:val="center"/>
              <w:rPr>
                <w:sz w:val="20"/>
                <w:szCs w:val="20"/>
              </w:rPr>
            </w:pPr>
            <w:r w:rsidRPr="000476B6">
              <w:rPr>
                <w:sz w:val="20"/>
                <w:szCs w:val="20"/>
              </w:rPr>
              <w:t xml:space="preserve">Total Capital/ Startup Cost </w:t>
            </w:r>
            <w:r w:rsidRPr="000476B6">
              <w:rPr>
                <w:sz w:val="20"/>
                <w:szCs w:val="20"/>
              </w:rPr>
              <w:br/>
              <w:t>(B x C)</w:t>
            </w:r>
          </w:p>
        </w:tc>
        <w:tc>
          <w:tcPr>
            <w:tcW w:w="1260" w:type="dxa"/>
            <w:tcBorders>
              <w:top w:val="nil"/>
              <w:left w:val="nil"/>
              <w:bottom w:val="single" w:sz="4" w:space="0" w:color="auto"/>
              <w:right w:val="single" w:sz="4" w:space="0" w:color="auto"/>
            </w:tcBorders>
            <w:shd w:val="clear" w:color="auto" w:fill="auto"/>
            <w:vAlign w:val="center"/>
            <w:hideMark/>
          </w:tcPr>
          <w:p w14:paraId="4EF04562" w14:textId="44BFA291" w:rsidR="000476B6" w:rsidRPr="000476B6" w:rsidRDefault="00334106" w:rsidP="000476B6">
            <w:pPr>
              <w:widowControl/>
              <w:autoSpaceDE/>
              <w:autoSpaceDN/>
              <w:adjustRightInd/>
              <w:jc w:val="center"/>
              <w:rPr>
                <w:sz w:val="20"/>
                <w:szCs w:val="20"/>
              </w:rPr>
            </w:pPr>
            <w:r>
              <w:rPr>
                <w:sz w:val="20"/>
                <w:szCs w:val="20"/>
              </w:rPr>
              <w:t xml:space="preserve">Annualized </w:t>
            </w:r>
            <w:r w:rsidRPr="00334106">
              <w:rPr>
                <w:sz w:val="20"/>
                <w:szCs w:val="20"/>
              </w:rPr>
              <w:t>Capital Cost + Annual O&amp;M Cos</w:t>
            </w:r>
            <w:r>
              <w:rPr>
                <w:sz w:val="20"/>
                <w:szCs w:val="20"/>
              </w:rPr>
              <w:t>t</w:t>
            </w:r>
            <w:r w:rsidR="00880A8E">
              <w:rPr>
                <w:sz w:val="20"/>
                <w:szCs w:val="20"/>
              </w:rPr>
              <w:t>s</w:t>
            </w:r>
            <w:r>
              <w:rPr>
                <w:sz w:val="20"/>
                <w:szCs w:val="20"/>
              </w:rPr>
              <w:t xml:space="preserve"> for One Uni</w:t>
            </w:r>
            <w:r w:rsidRPr="00334106">
              <w:rPr>
                <w:sz w:val="20"/>
                <w:szCs w:val="20"/>
              </w:rPr>
              <w:t>t</w:t>
            </w:r>
          </w:p>
        </w:tc>
        <w:tc>
          <w:tcPr>
            <w:tcW w:w="930" w:type="dxa"/>
            <w:tcBorders>
              <w:top w:val="nil"/>
              <w:left w:val="nil"/>
              <w:bottom w:val="single" w:sz="4" w:space="0" w:color="auto"/>
              <w:right w:val="single" w:sz="4" w:space="0" w:color="auto"/>
            </w:tcBorders>
            <w:shd w:val="clear" w:color="auto" w:fill="auto"/>
            <w:vAlign w:val="center"/>
            <w:hideMark/>
          </w:tcPr>
          <w:p w14:paraId="72A28F46" w14:textId="77777777" w:rsidR="000476B6" w:rsidRPr="000476B6" w:rsidRDefault="000476B6" w:rsidP="000476B6">
            <w:pPr>
              <w:widowControl/>
              <w:autoSpaceDE/>
              <w:autoSpaceDN/>
              <w:adjustRightInd/>
              <w:jc w:val="center"/>
              <w:rPr>
                <w:sz w:val="20"/>
                <w:szCs w:val="20"/>
              </w:rPr>
            </w:pPr>
            <w:r w:rsidRPr="000476B6">
              <w:rPr>
                <w:sz w:val="20"/>
                <w:szCs w:val="20"/>
              </w:rPr>
              <w:t>Number of Units</w:t>
            </w:r>
          </w:p>
        </w:tc>
        <w:tc>
          <w:tcPr>
            <w:tcW w:w="1500" w:type="dxa"/>
            <w:tcBorders>
              <w:top w:val="nil"/>
              <w:left w:val="nil"/>
              <w:bottom w:val="single" w:sz="4" w:space="0" w:color="auto"/>
              <w:right w:val="single" w:sz="4" w:space="0" w:color="auto"/>
            </w:tcBorders>
            <w:shd w:val="clear" w:color="auto" w:fill="auto"/>
            <w:vAlign w:val="center"/>
            <w:hideMark/>
          </w:tcPr>
          <w:p w14:paraId="615F65FE" w14:textId="71F25CAA" w:rsidR="000476B6" w:rsidRPr="000476B6" w:rsidRDefault="000476B6" w:rsidP="000476B6">
            <w:pPr>
              <w:widowControl/>
              <w:autoSpaceDE/>
              <w:autoSpaceDN/>
              <w:adjustRightInd/>
              <w:jc w:val="center"/>
              <w:rPr>
                <w:sz w:val="20"/>
                <w:szCs w:val="20"/>
              </w:rPr>
            </w:pPr>
            <w:r w:rsidRPr="000476B6">
              <w:rPr>
                <w:sz w:val="20"/>
                <w:szCs w:val="20"/>
              </w:rPr>
              <w:t xml:space="preserve">Total </w:t>
            </w:r>
            <w:r w:rsidR="00334106">
              <w:rPr>
                <w:sz w:val="20"/>
                <w:szCs w:val="20"/>
              </w:rPr>
              <w:t xml:space="preserve">Annualized Capital Cost </w:t>
            </w:r>
            <w:r w:rsidR="007E3AAF">
              <w:rPr>
                <w:sz w:val="20"/>
                <w:szCs w:val="20"/>
              </w:rPr>
              <w:t xml:space="preserve">+ </w:t>
            </w:r>
            <w:r w:rsidR="00334106">
              <w:rPr>
                <w:sz w:val="20"/>
                <w:szCs w:val="20"/>
              </w:rPr>
              <w:t xml:space="preserve">Annual </w:t>
            </w:r>
            <w:r w:rsidRPr="000476B6">
              <w:rPr>
                <w:sz w:val="20"/>
                <w:szCs w:val="20"/>
              </w:rPr>
              <w:t xml:space="preserve">O&amp;M Costs </w:t>
            </w:r>
            <w:r w:rsidRPr="000476B6">
              <w:rPr>
                <w:sz w:val="20"/>
                <w:szCs w:val="20"/>
              </w:rPr>
              <w:br/>
              <w:t>(E x F)</w:t>
            </w:r>
          </w:p>
        </w:tc>
      </w:tr>
      <w:tr w:rsidR="000476B6" w:rsidRPr="000476B6" w14:paraId="5480EBDC" w14:textId="77777777" w:rsidTr="00334106">
        <w:trPr>
          <w:trHeight w:val="270"/>
        </w:trPr>
        <w:tc>
          <w:tcPr>
            <w:tcW w:w="953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7BDB977" w14:textId="77777777" w:rsidR="000476B6" w:rsidRPr="000476B6" w:rsidRDefault="000476B6" w:rsidP="000476B6">
            <w:pPr>
              <w:widowControl/>
              <w:autoSpaceDE/>
              <w:autoSpaceDN/>
              <w:adjustRightInd/>
              <w:jc w:val="center"/>
              <w:rPr>
                <w:b/>
                <w:bCs/>
                <w:sz w:val="20"/>
                <w:szCs w:val="20"/>
              </w:rPr>
            </w:pPr>
            <w:r w:rsidRPr="000476B6">
              <w:rPr>
                <w:b/>
                <w:bCs/>
                <w:sz w:val="20"/>
                <w:szCs w:val="20"/>
              </w:rPr>
              <w:t>YEAR 1</w:t>
            </w:r>
          </w:p>
        </w:tc>
      </w:tr>
      <w:tr w:rsidR="000476B6" w:rsidRPr="000476B6" w14:paraId="79EF01B2"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70E54AC2" w14:textId="77777777" w:rsidR="000476B6" w:rsidRPr="000476B6" w:rsidRDefault="000476B6" w:rsidP="00EA5B79">
            <w:pPr>
              <w:widowControl/>
              <w:autoSpaceDE/>
              <w:autoSpaceDN/>
              <w:adjustRightInd/>
              <w:rPr>
                <w:b/>
                <w:bCs/>
                <w:sz w:val="20"/>
                <w:szCs w:val="20"/>
              </w:rPr>
            </w:pPr>
            <w:r w:rsidRPr="000476B6">
              <w:rPr>
                <w:b/>
                <w:bCs/>
                <w:sz w:val="20"/>
                <w:szCs w:val="20"/>
              </w:rPr>
              <w:t>Existing Large Solid Units</w:t>
            </w:r>
          </w:p>
        </w:tc>
        <w:tc>
          <w:tcPr>
            <w:tcW w:w="1205" w:type="dxa"/>
            <w:tcBorders>
              <w:top w:val="nil"/>
              <w:left w:val="nil"/>
              <w:bottom w:val="nil"/>
              <w:right w:val="nil"/>
            </w:tcBorders>
            <w:shd w:val="clear" w:color="auto" w:fill="auto"/>
            <w:noWrap/>
            <w:vAlign w:val="bottom"/>
            <w:hideMark/>
          </w:tcPr>
          <w:p w14:paraId="2771EDA3" w14:textId="77777777" w:rsidR="000476B6" w:rsidRPr="000476B6" w:rsidRDefault="000476B6" w:rsidP="000476B6">
            <w:pPr>
              <w:widowControl/>
              <w:autoSpaceDE/>
              <w:autoSpaceDN/>
              <w:adjustRightInd/>
              <w:ind w:firstLineChars="100" w:firstLine="201"/>
              <w:rPr>
                <w:b/>
                <w:bCs/>
                <w:sz w:val="20"/>
                <w:szCs w:val="20"/>
              </w:rPr>
            </w:pPr>
          </w:p>
        </w:tc>
        <w:tc>
          <w:tcPr>
            <w:tcW w:w="880" w:type="dxa"/>
            <w:tcBorders>
              <w:top w:val="nil"/>
              <w:left w:val="nil"/>
              <w:bottom w:val="nil"/>
              <w:right w:val="nil"/>
            </w:tcBorders>
            <w:shd w:val="clear" w:color="auto" w:fill="auto"/>
            <w:noWrap/>
            <w:vAlign w:val="bottom"/>
            <w:hideMark/>
          </w:tcPr>
          <w:p w14:paraId="58B6551D" w14:textId="77777777" w:rsidR="000476B6" w:rsidRPr="000476B6" w:rsidRDefault="000476B6" w:rsidP="000476B6">
            <w:pPr>
              <w:widowControl/>
              <w:autoSpaceDE/>
              <w:autoSpaceDN/>
              <w:adjustRightInd/>
              <w:rPr>
                <w:sz w:val="20"/>
                <w:szCs w:val="20"/>
              </w:rPr>
            </w:pPr>
          </w:p>
        </w:tc>
        <w:tc>
          <w:tcPr>
            <w:tcW w:w="1190" w:type="dxa"/>
            <w:tcBorders>
              <w:top w:val="nil"/>
              <w:left w:val="nil"/>
              <w:bottom w:val="nil"/>
              <w:right w:val="nil"/>
            </w:tcBorders>
            <w:shd w:val="clear" w:color="auto" w:fill="auto"/>
            <w:noWrap/>
            <w:vAlign w:val="bottom"/>
            <w:hideMark/>
          </w:tcPr>
          <w:p w14:paraId="65EC1DA3" w14:textId="77777777" w:rsidR="000476B6" w:rsidRPr="000476B6" w:rsidRDefault="000476B6" w:rsidP="000476B6">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2E39E9D5" w14:textId="77777777" w:rsidR="000476B6" w:rsidRPr="000476B6" w:rsidRDefault="000476B6" w:rsidP="000476B6">
            <w:pPr>
              <w:widowControl/>
              <w:autoSpaceDE/>
              <w:autoSpaceDN/>
              <w:adjustRightInd/>
              <w:rPr>
                <w:sz w:val="20"/>
                <w:szCs w:val="20"/>
              </w:rPr>
            </w:pPr>
          </w:p>
        </w:tc>
        <w:tc>
          <w:tcPr>
            <w:tcW w:w="930" w:type="dxa"/>
            <w:tcBorders>
              <w:top w:val="nil"/>
              <w:left w:val="nil"/>
              <w:bottom w:val="nil"/>
              <w:right w:val="nil"/>
            </w:tcBorders>
            <w:shd w:val="clear" w:color="auto" w:fill="auto"/>
            <w:noWrap/>
            <w:vAlign w:val="bottom"/>
            <w:hideMark/>
          </w:tcPr>
          <w:p w14:paraId="7ECC4E44" w14:textId="77777777" w:rsidR="000476B6" w:rsidRPr="000476B6" w:rsidRDefault="000476B6" w:rsidP="000476B6">
            <w:pPr>
              <w:widowControl/>
              <w:autoSpaceDE/>
              <w:autoSpaceDN/>
              <w:adjustRightInd/>
              <w:rPr>
                <w:sz w:val="20"/>
                <w:szCs w:val="20"/>
              </w:rPr>
            </w:pPr>
          </w:p>
        </w:tc>
        <w:tc>
          <w:tcPr>
            <w:tcW w:w="1500" w:type="dxa"/>
            <w:tcBorders>
              <w:top w:val="nil"/>
              <w:left w:val="nil"/>
              <w:bottom w:val="nil"/>
              <w:right w:val="nil"/>
            </w:tcBorders>
            <w:shd w:val="clear" w:color="auto" w:fill="auto"/>
            <w:noWrap/>
            <w:vAlign w:val="bottom"/>
            <w:hideMark/>
          </w:tcPr>
          <w:p w14:paraId="7EE38840" w14:textId="77777777" w:rsidR="000476B6" w:rsidRPr="000476B6" w:rsidRDefault="000476B6" w:rsidP="000476B6">
            <w:pPr>
              <w:widowControl/>
              <w:autoSpaceDE/>
              <w:autoSpaceDN/>
              <w:adjustRightInd/>
              <w:rPr>
                <w:sz w:val="20"/>
                <w:szCs w:val="20"/>
              </w:rPr>
            </w:pPr>
          </w:p>
        </w:tc>
      </w:tr>
      <w:tr w:rsidR="000476B6" w:rsidRPr="000476B6" w14:paraId="413EA764"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61211302"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Opacity</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4CE30B9E" w14:textId="77777777" w:rsidR="000476B6" w:rsidRPr="000476B6" w:rsidRDefault="000476B6" w:rsidP="000476B6">
            <w:pPr>
              <w:widowControl/>
              <w:autoSpaceDE/>
              <w:autoSpaceDN/>
              <w:adjustRightInd/>
              <w:jc w:val="center"/>
              <w:rPr>
                <w:sz w:val="20"/>
                <w:szCs w:val="20"/>
              </w:rPr>
            </w:pPr>
            <w:r w:rsidRPr="000476B6">
              <w:rPr>
                <w:sz w:val="20"/>
                <w:szCs w:val="20"/>
              </w:rPr>
              <w:t>$25,812</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D4188B6"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16267F91"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DF8A229" w14:textId="4E27B6E0" w:rsidR="000476B6" w:rsidRPr="000476B6" w:rsidRDefault="000476B6" w:rsidP="000476B6">
            <w:pPr>
              <w:widowControl/>
              <w:autoSpaceDE/>
              <w:autoSpaceDN/>
              <w:adjustRightInd/>
              <w:jc w:val="center"/>
              <w:rPr>
                <w:sz w:val="20"/>
                <w:szCs w:val="20"/>
              </w:rPr>
            </w:pPr>
            <w:r w:rsidRPr="000476B6">
              <w:rPr>
                <w:sz w:val="20"/>
                <w:szCs w:val="20"/>
              </w:rPr>
              <w:t>$9,</w:t>
            </w:r>
            <w:r w:rsidR="005E3540">
              <w:rPr>
                <w:sz w:val="20"/>
                <w:szCs w:val="20"/>
              </w:rPr>
              <w:t>855</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2671D97C"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8B134AC"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18C0CAEF"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1BA87961"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Scrubber System</w:t>
            </w:r>
          </w:p>
        </w:tc>
        <w:tc>
          <w:tcPr>
            <w:tcW w:w="1205" w:type="dxa"/>
            <w:tcBorders>
              <w:top w:val="nil"/>
              <w:left w:val="nil"/>
              <w:bottom w:val="single" w:sz="4" w:space="0" w:color="auto"/>
              <w:right w:val="single" w:sz="4" w:space="0" w:color="auto"/>
            </w:tcBorders>
            <w:shd w:val="clear" w:color="auto" w:fill="auto"/>
            <w:vAlign w:val="center"/>
            <w:hideMark/>
          </w:tcPr>
          <w:p w14:paraId="29452DBF" w14:textId="77777777" w:rsidR="000476B6" w:rsidRPr="000476B6" w:rsidRDefault="000476B6" w:rsidP="000476B6">
            <w:pPr>
              <w:widowControl/>
              <w:autoSpaceDE/>
              <w:autoSpaceDN/>
              <w:adjustRightInd/>
              <w:jc w:val="center"/>
              <w:rPr>
                <w:sz w:val="20"/>
                <w:szCs w:val="20"/>
              </w:rPr>
            </w:pPr>
            <w:r w:rsidRPr="000476B6">
              <w:rPr>
                <w:sz w:val="20"/>
                <w:szCs w:val="20"/>
              </w:rPr>
              <w:t>$25,054</w:t>
            </w:r>
          </w:p>
        </w:tc>
        <w:tc>
          <w:tcPr>
            <w:tcW w:w="880" w:type="dxa"/>
            <w:tcBorders>
              <w:top w:val="nil"/>
              <w:left w:val="nil"/>
              <w:bottom w:val="single" w:sz="4" w:space="0" w:color="auto"/>
              <w:right w:val="single" w:sz="4" w:space="0" w:color="auto"/>
            </w:tcBorders>
            <w:shd w:val="clear" w:color="auto" w:fill="auto"/>
            <w:vAlign w:val="center"/>
            <w:hideMark/>
          </w:tcPr>
          <w:p w14:paraId="5DF8B201"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14:paraId="28D1C45B"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1266916E" w14:textId="77777777" w:rsidR="000476B6" w:rsidRPr="000476B6" w:rsidRDefault="000476B6" w:rsidP="000476B6">
            <w:pPr>
              <w:widowControl/>
              <w:autoSpaceDE/>
              <w:autoSpaceDN/>
              <w:adjustRightInd/>
              <w:jc w:val="center"/>
              <w:rPr>
                <w:sz w:val="20"/>
                <w:szCs w:val="20"/>
              </w:rPr>
            </w:pPr>
            <w:r w:rsidRPr="000476B6">
              <w:rPr>
                <w:sz w:val="20"/>
                <w:szCs w:val="20"/>
              </w:rPr>
              <w:t>$5,774</w:t>
            </w:r>
          </w:p>
        </w:tc>
        <w:tc>
          <w:tcPr>
            <w:tcW w:w="930" w:type="dxa"/>
            <w:tcBorders>
              <w:top w:val="nil"/>
              <w:left w:val="nil"/>
              <w:bottom w:val="single" w:sz="4" w:space="0" w:color="auto"/>
              <w:right w:val="single" w:sz="4" w:space="0" w:color="auto"/>
            </w:tcBorders>
            <w:shd w:val="clear" w:color="auto" w:fill="auto"/>
            <w:vAlign w:val="center"/>
            <w:hideMark/>
          </w:tcPr>
          <w:p w14:paraId="03E5EF8C"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14:paraId="27238562"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24CEAD58"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3735ED7E"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Bag Leak Detection System</w:t>
            </w:r>
          </w:p>
        </w:tc>
        <w:tc>
          <w:tcPr>
            <w:tcW w:w="1205" w:type="dxa"/>
            <w:tcBorders>
              <w:top w:val="nil"/>
              <w:left w:val="nil"/>
              <w:bottom w:val="single" w:sz="4" w:space="0" w:color="auto"/>
              <w:right w:val="single" w:sz="4" w:space="0" w:color="auto"/>
            </w:tcBorders>
            <w:shd w:val="clear" w:color="auto" w:fill="auto"/>
            <w:vAlign w:val="center"/>
            <w:hideMark/>
          </w:tcPr>
          <w:p w14:paraId="2AE4DD3B" w14:textId="77777777" w:rsidR="000476B6" w:rsidRPr="000476B6" w:rsidRDefault="000476B6" w:rsidP="000476B6">
            <w:pPr>
              <w:widowControl/>
              <w:autoSpaceDE/>
              <w:autoSpaceDN/>
              <w:adjustRightInd/>
              <w:jc w:val="center"/>
              <w:rPr>
                <w:sz w:val="20"/>
                <w:szCs w:val="20"/>
              </w:rPr>
            </w:pPr>
            <w:r w:rsidRPr="000476B6">
              <w:rPr>
                <w:sz w:val="20"/>
                <w:szCs w:val="20"/>
              </w:rPr>
              <w:t>$26,300</w:t>
            </w:r>
          </w:p>
        </w:tc>
        <w:tc>
          <w:tcPr>
            <w:tcW w:w="880" w:type="dxa"/>
            <w:tcBorders>
              <w:top w:val="nil"/>
              <w:left w:val="nil"/>
              <w:bottom w:val="single" w:sz="4" w:space="0" w:color="auto"/>
              <w:right w:val="single" w:sz="4" w:space="0" w:color="auto"/>
            </w:tcBorders>
            <w:shd w:val="clear" w:color="auto" w:fill="auto"/>
            <w:vAlign w:val="center"/>
            <w:hideMark/>
          </w:tcPr>
          <w:p w14:paraId="2907EDD6"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14:paraId="303BF692"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76F11FD" w14:textId="77777777" w:rsidR="000476B6" w:rsidRPr="000476B6" w:rsidRDefault="000476B6" w:rsidP="000476B6">
            <w:pPr>
              <w:widowControl/>
              <w:autoSpaceDE/>
              <w:autoSpaceDN/>
              <w:adjustRightInd/>
              <w:jc w:val="center"/>
              <w:rPr>
                <w:sz w:val="20"/>
                <w:szCs w:val="20"/>
              </w:rPr>
            </w:pPr>
            <w:r w:rsidRPr="000476B6">
              <w:rPr>
                <w:sz w:val="20"/>
                <w:szCs w:val="20"/>
              </w:rPr>
              <w:t>$10,000</w:t>
            </w:r>
          </w:p>
        </w:tc>
        <w:tc>
          <w:tcPr>
            <w:tcW w:w="930" w:type="dxa"/>
            <w:tcBorders>
              <w:top w:val="nil"/>
              <w:left w:val="nil"/>
              <w:bottom w:val="single" w:sz="4" w:space="0" w:color="auto"/>
              <w:right w:val="single" w:sz="4" w:space="0" w:color="auto"/>
            </w:tcBorders>
            <w:shd w:val="clear" w:color="auto" w:fill="auto"/>
            <w:vAlign w:val="center"/>
            <w:hideMark/>
          </w:tcPr>
          <w:p w14:paraId="4B11CD4F"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14:paraId="04FE2499"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72AB956C"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27DCBF72"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DIFF Monitor</w:t>
            </w:r>
          </w:p>
        </w:tc>
        <w:tc>
          <w:tcPr>
            <w:tcW w:w="1205" w:type="dxa"/>
            <w:tcBorders>
              <w:top w:val="nil"/>
              <w:left w:val="nil"/>
              <w:bottom w:val="single" w:sz="4" w:space="0" w:color="auto"/>
              <w:right w:val="single" w:sz="4" w:space="0" w:color="auto"/>
            </w:tcBorders>
            <w:shd w:val="clear" w:color="auto" w:fill="auto"/>
            <w:vAlign w:val="center"/>
            <w:hideMark/>
          </w:tcPr>
          <w:p w14:paraId="5AA92DE9" w14:textId="77777777" w:rsidR="000476B6" w:rsidRPr="000476B6" w:rsidRDefault="000476B6" w:rsidP="000476B6">
            <w:pPr>
              <w:widowControl/>
              <w:autoSpaceDE/>
              <w:autoSpaceDN/>
              <w:adjustRightInd/>
              <w:jc w:val="center"/>
              <w:rPr>
                <w:sz w:val="20"/>
                <w:szCs w:val="20"/>
              </w:rPr>
            </w:pPr>
            <w:r w:rsidRPr="000476B6">
              <w:rPr>
                <w:sz w:val="20"/>
                <w:szCs w:val="20"/>
              </w:rPr>
              <w:t>$44,858</w:t>
            </w:r>
          </w:p>
        </w:tc>
        <w:tc>
          <w:tcPr>
            <w:tcW w:w="880" w:type="dxa"/>
            <w:tcBorders>
              <w:top w:val="nil"/>
              <w:left w:val="nil"/>
              <w:bottom w:val="single" w:sz="4" w:space="0" w:color="auto"/>
              <w:right w:val="single" w:sz="4" w:space="0" w:color="auto"/>
            </w:tcBorders>
            <w:shd w:val="clear" w:color="auto" w:fill="auto"/>
            <w:vAlign w:val="center"/>
            <w:hideMark/>
          </w:tcPr>
          <w:p w14:paraId="27533803"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14:paraId="3E9881F0"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BBDAC86" w14:textId="77777777" w:rsidR="000476B6" w:rsidRPr="000476B6" w:rsidRDefault="000476B6" w:rsidP="000476B6">
            <w:pPr>
              <w:widowControl/>
              <w:autoSpaceDE/>
              <w:autoSpaceDN/>
              <w:adjustRightInd/>
              <w:jc w:val="center"/>
              <w:rPr>
                <w:sz w:val="20"/>
                <w:szCs w:val="20"/>
              </w:rPr>
            </w:pPr>
            <w:r w:rsidRPr="000476B6">
              <w:rPr>
                <w:sz w:val="20"/>
                <w:szCs w:val="20"/>
              </w:rPr>
              <w:t>$31,500</w:t>
            </w:r>
          </w:p>
        </w:tc>
        <w:tc>
          <w:tcPr>
            <w:tcW w:w="930" w:type="dxa"/>
            <w:tcBorders>
              <w:top w:val="nil"/>
              <w:left w:val="nil"/>
              <w:bottom w:val="single" w:sz="4" w:space="0" w:color="auto"/>
              <w:right w:val="single" w:sz="4" w:space="0" w:color="auto"/>
            </w:tcBorders>
            <w:shd w:val="clear" w:color="auto" w:fill="auto"/>
            <w:vAlign w:val="center"/>
            <w:hideMark/>
          </w:tcPr>
          <w:p w14:paraId="369096CD"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14:paraId="63F615B4"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674A0E1F"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3B9033D1"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CO CEMS</w:t>
            </w:r>
          </w:p>
        </w:tc>
        <w:tc>
          <w:tcPr>
            <w:tcW w:w="1205" w:type="dxa"/>
            <w:tcBorders>
              <w:top w:val="nil"/>
              <w:left w:val="nil"/>
              <w:bottom w:val="single" w:sz="4" w:space="0" w:color="auto"/>
              <w:right w:val="single" w:sz="4" w:space="0" w:color="auto"/>
            </w:tcBorders>
            <w:shd w:val="clear" w:color="auto" w:fill="auto"/>
            <w:vAlign w:val="center"/>
            <w:hideMark/>
          </w:tcPr>
          <w:p w14:paraId="26209BD7" w14:textId="77777777" w:rsidR="000476B6" w:rsidRPr="000476B6" w:rsidRDefault="000476B6" w:rsidP="000476B6">
            <w:pPr>
              <w:widowControl/>
              <w:autoSpaceDE/>
              <w:autoSpaceDN/>
              <w:adjustRightInd/>
              <w:jc w:val="center"/>
              <w:rPr>
                <w:sz w:val="20"/>
                <w:szCs w:val="20"/>
              </w:rPr>
            </w:pPr>
            <w:r w:rsidRPr="000476B6">
              <w:rPr>
                <w:sz w:val="20"/>
                <w:szCs w:val="20"/>
              </w:rPr>
              <w:t>$153,700</w:t>
            </w:r>
          </w:p>
        </w:tc>
        <w:tc>
          <w:tcPr>
            <w:tcW w:w="880" w:type="dxa"/>
            <w:tcBorders>
              <w:top w:val="nil"/>
              <w:left w:val="nil"/>
              <w:bottom w:val="single" w:sz="4" w:space="0" w:color="auto"/>
              <w:right w:val="single" w:sz="4" w:space="0" w:color="auto"/>
            </w:tcBorders>
            <w:shd w:val="clear" w:color="auto" w:fill="auto"/>
            <w:vAlign w:val="center"/>
            <w:hideMark/>
          </w:tcPr>
          <w:p w14:paraId="4C074273"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14:paraId="4D8D0A39"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6CDFB62" w14:textId="5F31C858" w:rsidR="000476B6" w:rsidRPr="000476B6" w:rsidRDefault="000476B6" w:rsidP="000476B6">
            <w:pPr>
              <w:widowControl/>
              <w:autoSpaceDE/>
              <w:autoSpaceDN/>
              <w:adjustRightInd/>
              <w:jc w:val="center"/>
              <w:rPr>
                <w:sz w:val="20"/>
                <w:szCs w:val="20"/>
              </w:rPr>
            </w:pPr>
            <w:r w:rsidRPr="000476B6">
              <w:rPr>
                <w:sz w:val="20"/>
                <w:szCs w:val="20"/>
              </w:rPr>
              <w:t>$</w:t>
            </w:r>
            <w:r w:rsidR="005E3540" w:rsidRPr="000476B6">
              <w:rPr>
                <w:sz w:val="20"/>
                <w:szCs w:val="20"/>
              </w:rPr>
              <w:t>4</w:t>
            </w:r>
            <w:r w:rsidR="005E3540">
              <w:rPr>
                <w:sz w:val="20"/>
                <w:szCs w:val="20"/>
              </w:rPr>
              <w:t>2</w:t>
            </w:r>
            <w:r w:rsidRPr="000476B6">
              <w:rPr>
                <w:sz w:val="20"/>
                <w:szCs w:val="20"/>
              </w:rPr>
              <w:t>,600</w:t>
            </w:r>
          </w:p>
        </w:tc>
        <w:tc>
          <w:tcPr>
            <w:tcW w:w="930" w:type="dxa"/>
            <w:tcBorders>
              <w:top w:val="nil"/>
              <w:left w:val="nil"/>
              <w:bottom w:val="single" w:sz="4" w:space="0" w:color="auto"/>
              <w:right w:val="single" w:sz="4" w:space="0" w:color="auto"/>
            </w:tcBorders>
            <w:shd w:val="clear" w:color="auto" w:fill="auto"/>
            <w:vAlign w:val="center"/>
            <w:hideMark/>
          </w:tcPr>
          <w:p w14:paraId="1731ADCE"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14:paraId="67E56B16"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7A44A917"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1F0CA104" w14:textId="77777777" w:rsidR="000476B6" w:rsidRPr="000476B6" w:rsidRDefault="000476B6" w:rsidP="00EA5B79">
            <w:pPr>
              <w:widowControl/>
              <w:autoSpaceDE/>
              <w:autoSpaceDN/>
              <w:adjustRightInd/>
              <w:rPr>
                <w:b/>
                <w:bCs/>
                <w:sz w:val="20"/>
                <w:szCs w:val="20"/>
              </w:rPr>
            </w:pPr>
            <w:r w:rsidRPr="000476B6">
              <w:rPr>
                <w:b/>
                <w:bCs/>
                <w:sz w:val="20"/>
                <w:szCs w:val="20"/>
              </w:rPr>
              <w:t>New Large Solid Units</w:t>
            </w:r>
          </w:p>
        </w:tc>
        <w:tc>
          <w:tcPr>
            <w:tcW w:w="1205" w:type="dxa"/>
            <w:tcBorders>
              <w:top w:val="nil"/>
              <w:left w:val="nil"/>
              <w:bottom w:val="single" w:sz="4" w:space="0" w:color="auto"/>
              <w:right w:val="single" w:sz="4" w:space="0" w:color="auto"/>
            </w:tcBorders>
            <w:shd w:val="clear" w:color="auto" w:fill="auto"/>
            <w:vAlign w:val="center"/>
            <w:hideMark/>
          </w:tcPr>
          <w:p w14:paraId="4289E38E"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14:paraId="3EEB94E7"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14:paraId="6EBC4558"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7BD4298"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930" w:type="dxa"/>
            <w:tcBorders>
              <w:top w:val="nil"/>
              <w:left w:val="nil"/>
              <w:bottom w:val="single" w:sz="4" w:space="0" w:color="auto"/>
              <w:right w:val="single" w:sz="4" w:space="0" w:color="auto"/>
            </w:tcBorders>
            <w:shd w:val="clear" w:color="auto" w:fill="auto"/>
            <w:vAlign w:val="center"/>
            <w:hideMark/>
          </w:tcPr>
          <w:p w14:paraId="42B0A459"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0D9DD017" w14:textId="77777777" w:rsidR="000476B6" w:rsidRPr="000476B6" w:rsidRDefault="000476B6" w:rsidP="000476B6">
            <w:pPr>
              <w:widowControl/>
              <w:autoSpaceDE/>
              <w:autoSpaceDN/>
              <w:adjustRightInd/>
              <w:jc w:val="center"/>
              <w:rPr>
                <w:sz w:val="20"/>
                <w:szCs w:val="20"/>
              </w:rPr>
            </w:pPr>
            <w:r w:rsidRPr="000476B6">
              <w:rPr>
                <w:sz w:val="20"/>
                <w:szCs w:val="20"/>
              </w:rPr>
              <w:t> </w:t>
            </w:r>
          </w:p>
        </w:tc>
      </w:tr>
      <w:tr w:rsidR="000476B6" w:rsidRPr="000476B6" w14:paraId="21093DC1"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3717D409"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Scrubber System</w:t>
            </w:r>
          </w:p>
        </w:tc>
        <w:tc>
          <w:tcPr>
            <w:tcW w:w="1205" w:type="dxa"/>
            <w:tcBorders>
              <w:top w:val="nil"/>
              <w:left w:val="nil"/>
              <w:bottom w:val="single" w:sz="4" w:space="0" w:color="auto"/>
              <w:right w:val="single" w:sz="4" w:space="0" w:color="auto"/>
            </w:tcBorders>
            <w:shd w:val="clear" w:color="auto" w:fill="auto"/>
            <w:vAlign w:val="center"/>
            <w:hideMark/>
          </w:tcPr>
          <w:p w14:paraId="282E40B3" w14:textId="77777777" w:rsidR="000476B6" w:rsidRPr="000476B6" w:rsidRDefault="000476B6" w:rsidP="000476B6">
            <w:pPr>
              <w:widowControl/>
              <w:autoSpaceDE/>
              <w:autoSpaceDN/>
              <w:adjustRightInd/>
              <w:jc w:val="center"/>
              <w:rPr>
                <w:sz w:val="20"/>
                <w:szCs w:val="20"/>
              </w:rPr>
            </w:pPr>
            <w:r w:rsidRPr="000476B6">
              <w:rPr>
                <w:sz w:val="20"/>
                <w:szCs w:val="20"/>
              </w:rPr>
              <w:t>$25,054</w:t>
            </w:r>
          </w:p>
        </w:tc>
        <w:tc>
          <w:tcPr>
            <w:tcW w:w="880" w:type="dxa"/>
            <w:tcBorders>
              <w:top w:val="nil"/>
              <w:left w:val="nil"/>
              <w:bottom w:val="single" w:sz="4" w:space="0" w:color="auto"/>
              <w:right w:val="single" w:sz="4" w:space="0" w:color="auto"/>
            </w:tcBorders>
            <w:shd w:val="clear" w:color="auto" w:fill="auto"/>
            <w:vAlign w:val="center"/>
            <w:hideMark/>
          </w:tcPr>
          <w:p w14:paraId="1174EE4B"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14:paraId="4DE66FDD"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1C5E491B" w14:textId="77777777" w:rsidR="000476B6" w:rsidRPr="000476B6" w:rsidRDefault="000476B6" w:rsidP="000476B6">
            <w:pPr>
              <w:widowControl/>
              <w:autoSpaceDE/>
              <w:autoSpaceDN/>
              <w:adjustRightInd/>
              <w:jc w:val="center"/>
              <w:rPr>
                <w:sz w:val="20"/>
                <w:szCs w:val="20"/>
              </w:rPr>
            </w:pPr>
            <w:r w:rsidRPr="000476B6">
              <w:rPr>
                <w:sz w:val="20"/>
                <w:szCs w:val="20"/>
              </w:rPr>
              <w:t>$5,774</w:t>
            </w:r>
          </w:p>
        </w:tc>
        <w:tc>
          <w:tcPr>
            <w:tcW w:w="930" w:type="dxa"/>
            <w:tcBorders>
              <w:top w:val="nil"/>
              <w:left w:val="nil"/>
              <w:bottom w:val="single" w:sz="4" w:space="0" w:color="auto"/>
              <w:right w:val="single" w:sz="4" w:space="0" w:color="auto"/>
            </w:tcBorders>
            <w:shd w:val="clear" w:color="auto" w:fill="auto"/>
            <w:vAlign w:val="center"/>
            <w:hideMark/>
          </w:tcPr>
          <w:p w14:paraId="68273FC9"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14:paraId="44C6FDF3"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6CC9F327" w14:textId="77777777" w:rsidTr="00334106">
        <w:trPr>
          <w:trHeight w:val="270"/>
        </w:trPr>
        <w:tc>
          <w:tcPr>
            <w:tcW w:w="953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A92CCDB" w14:textId="77777777" w:rsidR="000476B6" w:rsidRPr="000476B6" w:rsidRDefault="000476B6" w:rsidP="000476B6">
            <w:pPr>
              <w:widowControl/>
              <w:autoSpaceDE/>
              <w:autoSpaceDN/>
              <w:adjustRightInd/>
              <w:jc w:val="center"/>
              <w:rPr>
                <w:b/>
                <w:bCs/>
                <w:sz w:val="20"/>
                <w:szCs w:val="20"/>
              </w:rPr>
            </w:pPr>
            <w:r w:rsidRPr="000476B6">
              <w:rPr>
                <w:b/>
                <w:bCs/>
                <w:sz w:val="20"/>
                <w:szCs w:val="20"/>
              </w:rPr>
              <w:t>YEAR 2</w:t>
            </w:r>
          </w:p>
        </w:tc>
      </w:tr>
      <w:tr w:rsidR="000476B6" w:rsidRPr="000476B6" w14:paraId="1FB5E296"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1A821A47" w14:textId="77777777" w:rsidR="000476B6" w:rsidRPr="000476B6" w:rsidRDefault="000476B6" w:rsidP="00EA5B79">
            <w:pPr>
              <w:widowControl/>
              <w:autoSpaceDE/>
              <w:autoSpaceDN/>
              <w:adjustRightInd/>
              <w:rPr>
                <w:b/>
                <w:bCs/>
                <w:sz w:val="20"/>
                <w:szCs w:val="20"/>
              </w:rPr>
            </w:pPr>
            <w:r w:rsidRPr="000476B6">
              <w:rPr>
                <w:b/>
                <w:bCs/>
                <w:sz w:val="20"/>
                <w:szCs w:val="20"/>
              </w:rPr>
              <w:t>Existing Large Solid Units</w:t>
            </w:r>
          </w:p>
        </w:tc>
        <w:tc>
          <w:tcPr>
            <w:tcW w:w="1205" w:type="dxa"/>
            <w:tcBorders>
              <w:top w:val="nil"/>
              <w:left w:val="nil"/>
              <w:bottom w:val="nil"/>
              <w:right w:val="nil"/>
            </w:tcBorders>
            <w:shd w:val="clear" w:color="auto" w:fill="auto"/>
            <w:noWrap/>
            <w:vAlign w:val="bottom"/>
            <w:hideMark/>
          </w:tcPr>
          <w:p w14:paraId="0C36DA0E" w14:textId="77777777" w:rsidR="000476B6" w:rsidRPr="000476B6" w:rsidRDefault="000476B6" w:rsidP="000476B6">
            <w:pPr>
              <w:widowControl/>
              <w:autoSpaceDE/>
              <w:autoSpaceDN/>
              <w:adjustRightInd/>
              <w:ind w:firstLineChars="100" w:firstLine="201"/>
              <w:rPr>
                <w:b/>
                <w:bCs/>
                <w:sz w:val="20"/>
                <w:szCs w:val="20"/>
              </w:rPr>
            </w:pPr>
          </w:p>
        </w:tc>
        <w:tc>
          <w:tcPr>
            <w:tcW w:w="880" w:type="dxa"/>
            <w:tcBorders>
              <w:top w:val="nil"/>
              <w:left w:val="nil"/>
              <w:bottom w:val="nil"/>
              <w:right w:val="nil"/>
            </w:tcBorders>
            <w:shd w:val="clear" w:color="auto" w:fill="auto"/>
            <w:noWrap/>
            <w:vAlign w:val="bottom"/>
            <w:hideMark/>
          </w:tcPr>
          <w:p w14:paraId="2F5810C5" w14:textId="77777777" w:rsidR="000476B6" w:rsidRPr="000476B6" w:rsidRDefault="000476B6" w:rsidP="000476B6">
            <w:pPr>
              <w:widowControl/>
              <w:autoSpaceDE/>
              <w:autoSpaceDN/>
              <w:adjustRightInd/>
              <w:rPr>
                <w:sz w:val="20"/>
                <w:szCs w:val="20"/>
              </w:rPr>
            </w:pPr>
          </w:p>
        </w:tc>
        <w:tc>
          <w:tcPr>
            <w:tcW w:w="1190" w:type="dxa"/>
            <w:tcBorders>
              <w:top w:val="nil"/>
              <w:left w:val="nil"/>
              <w:bottom w:val="nil"/>
              <w:right w:val="nil"/>
            </w:tcBorders>
            <w:shd w:val="clear" w:color="auto" w:fill="auto"/>
            <w:noWrap/>
            <w:vAlign w:val="bottom"/>
            <w:hideMark/>
          </w:tcPr>
          <w:p w14:paraId="60882C8E" w14:textId="77777777" w:rsidR="000476B6" w:rsidRPr="000476B6" w:rsidRDefault="000476B6" w:rsidP="000476B6">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63223F5E" w14:textId="77777777" w:rsidR="000476B6" w:rsidRPr="000476B6" w:rsidRDefault="000476B6" w:rsidP="000476B6">
            <w:pPr>
              <w:widowControl/>
              <w:autoSpaceDE/>
              <w:autoSpaceDN/>
              <w:adjustRightInd/>
              <w:rPr>
                <w:sz w:val="20"/>
                <w:szCs w:val="20"/>
              </w:rPr>
            </w:pPr>
          </w:p>
        </w:tc>
        <w:tc>
          <w:tcPr>
            <w:tcW w:w="930" w:type="dxa"/>
            <w:tcBorders>
              <w:top w:val="nil"/>
              <w:left w:val="nil"/>
              <w:bottom w:val="nil"/>
              <w:right w:val="nil"/>
            </w:tcBorders>
            <w:shd w:val="clear" w:color="auto" w:fill="auto"/>
            <w:noWrap/>
            <w:vAlign w:val="bottom"/>
            <w:hideMark/>
          </w:tcPr>
          <w:p w14:paraId="33E5D5B0" w14:textId="77777777" w:rsidR="000476B6" w:rsidRPr="000476B6" w:rsidRDefault="000476B6" w:rsidP="000476B6">
            <w:pPr>
              <w:widowControl/>
              <w:autoSpaceDE/>
              <w:autoSpaceDN/>
              <w:adjustRightInd/>
              <w:rPr>
                <w:sz w:val="20"/>
                <w:szCs w:val="20"/>
              </w:rPr>
            </w:pPr>
          </w:p>
        </w:tc>
        <w:tc>
          <w:tcPr>
            <w:tcW w:w="1500" w:type="dxa"/>
            <w:tcBorders>
              <w:top w:val="nil"/>
              <w:left w:val="nil"/>
              <w:bottom w:val="nil"/>
              <w:right w:val="nil"/>
            </w:tcBorders>
            <w:shd w:val="clear" w:color="auto" w:fill="auto"/>
            <w:noWrap/>
            <w:vAlign w:val="bottom"/>
            <w:hideMark/>
          </w:tcPr>
          <w:p w14:paraId="134380EE" w14:textId="77777777" w:rsidR="000476B6" w:rsidRPr="000476B6" w:rsidRDefault="000476B6" w:rsidP="000476B6">
            <w:pPr>
              <w:widowControl/>
              <w:autoSpaceDE/>
              <w:autoSpaceDN/>
              <w:adjustRightInd/>
              <w:rPr>
                <w:sz w:val="20"/>
                <w:szCs w:val="20"/>
              </w:rPr>
            </w:pPr>
          </w:p>
        </w:tc>
      </w:tr>
      <w:tr w:rsidR="000476B6" w:rsidRPr="000476B6" w14:paraId="00986AAE"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1FC249D8"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Opacity</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7B97A387" w14:textId="77777777" w:rsidR="000476B6" w:rsidRPr="000476B6" w:rsidRDefault="000476B6" w:rsidP="000476B6">
            <w:pPr>
              <w:widowControl/>
              <w:autoSpaceDE/>
              <w:autoSpaceDN/>
              <w:adjustRightInd/>
              <w:jc w:val="center"/>
              <w:rPr>
                <w:sz w:val="20"/>
                <w:szCs w:val="20"/>
              </w:rPr>
            </w:pPr>
            <w:r w:rsidRPr="000476B6">
              <w:rPr>
                <w:sz w:val="20"/>
                <w:szCs w:val="20"/>
              </w:rPr>
              <w:t>$25,812</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3697DDD"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10E38AB"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9A0A023" w14:textId="506502C2" w:rsidR="000476B6" w:rsidRPr="000476B6" w:rsidRDefault="000476B6" w:rsidP="000476B6">
            <w:pPr>
              <w:widowControl/>
              <w:autoSpaceDE/>
              <w:autoSpaceDN/>
              <w:adjustRightInd/>
              <w:jc w:val="center"/>
              <w:rPr>
                <w:sz w:val="20"/>
                <w:szCs w:val="20"/>
              </w:rPr>
            </w:pPr>
            <w:r w:rsidRPr="000476B6">
              <w:rPr>
                <w:sz w:val="20"/>
                <w:szCs w:val="20"/>
              </w:rPr>
              <w:t>$9,</w:t>
            </w:r>
            <w:r w:rsidR="005E3540">
              <w:rPr>
                <w:sz w:val="20"/>
                <w:szCs w:val="20"/>
              </w:rPr>
              <w:t>855</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22C120B"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FBCFF3C"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1D4D7998"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72414C6E"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Scrubber System</w:t>
            </w:r>
          </w:p>
        </w:tc>
        <w:tc>
          <w:tcPr>
            <w:tcW w:w="1205" w:type="dxa"/>
            <w:tcBorders>
              <w:top w:val="nil"/>
              <w:left w:val="nil"/>
              <w:bottom w:val="single" w:sz="4" w:space="0" w:color="auto"/>
              <w:right w:val="single" w:sz="4" w:space="0" w:color="auto"/>
            </w:tcBorders>
            <w:shd w:val="clear" w:color="auto" w:fill="auto"/>
            <w:vAlign w:val="center"/>
            <w:hideMark/>
          </w:tcPr>
          <w:p w14:paraId="4E1E1325" w14:textId="77777777" w:rsidR="000476B6" w:rsidRPr="000476B6" w:rsidRDefault="000476B6" w:rsidP="000476B6">
            <w:pPr>
              <w:widowControl/>
              <w:autoSpaceDE/>
              <w:autoSpaceDN/>
              <w:adjustRightInd/>
              <w:jc w:val="center"/>
              <w:rPr>
                <w:sz w:val="20"/>
                <w:szCs w:val="20"/>
              </w:rPr>
            </w:pPr>
            <w:r w:rsidRPr="000476B6">
              <w:rPr>
                <w:sz w:val="20"/>
                <w:szCs w:val="20"/>
              </w:rPr>
              <w:t>$25,054</w:t>
            </w:r>
          </w:p>
        </w:tc>
        <w:tc>
          <w:tcPr>
            <w:tcW w:w="880" w:type="dxa"/>
            <w:tcBorders>
              <w:top w:val="nil"/>
              <w:left w:val="nil"/>
              <w:bottom w:val="single" w:sz="4" w:space="0" w:color="auto"/>
              <w:right w:val="single" w:sz="4" w:space="0" w:color="auto"/>
            </w:tcBorders>
            <w:shd w:val="clear" w:color="auto" w:fill="auto"/>
            <w:vAlign w:val="center"/>
            <w:hideMark/>
          </w:tcPr>
          <w:p w14:paraId="72D14921"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14:paraId="61EF7D42"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BA539FF" w14:textId="77777777" w:rsidR="000476B6" w:rsidRPr="000476B6" w:rsidRDefault="000476B6" w:rsidP="000476B6">
            <w:pPr>
              <w:widowControl/>
              <w:autoSpaceDE/>
              <w:autoSpaceDN/>
              <w:adjustRightInd/>
              <w:jc w:val="center"/>
              <w:rPr>
                <w:sz w:val="20"/>
                <w:szCs w:val="20"/>
              </w:rPr>
            </w:pPr>
            <w:r w:rsidRPr="000476B6">
              <w:rPr>
                <w:sz w:val="20"/>
                <w:szCs w:val="20"/>
              </w:rPr>
              <w:t>$5,774</w:t>
            </w:r>
          </w:p>
        </w:tc>
        <w:tc>
          <w:tcPr>
            <w:tcW w:w="930" w:type="dxa"/>
            <w:tcBorders>
              <w:top w:val="nil"/>
              <w:left w:val="nil"/>
              <w:bottom w:val="single" w:sz="4" w:space="0" w:color="auto"/>
              <w:right w:val="single" w:sz="4" w:space="0" w:color="auto"/>
            </w:tcBorders>
            <w:shd w:val="clear" w:color="auto" w:fill="auto"/>
            <w:vAlign w:val="center"/>
            <w:hideMark/>
          </w:tcPr>
          <w:p w14:paraId="4CAED07D"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14:paraId="698137FB"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2EB6F385"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403E74CA"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Bag Leak Detection System</w:t>
            </w:r>
          </w:p>
        </w:tc>
        <w:tc>
          <w:tcPr>
            <w:tcW w:w="1205" w:type="dxa"/>
            <w:tcBorders>
              <w:top w:val="nil"/>
              <w:left w:val="nil"/>
              <w:bottom w:val="single" w:sz="4" w:space="0" w:color="auto"/>
              <w:right w:val="single" w:sz="4" w:space="0" w:color="auto"/>
            </w:tcBorders>
            <w:shd w:val="clear" w:color="auto" w:fill="auto"/>
            <w:vAlign w:val="center"/>
            <w:hideMark/>
          </w:tcPr>
          <w:p w14:paraId="3713488B" w14:textId="77777777" w:rsidR="000476B6" w:rsidRPr="000476B6" w:rsidRDefault="000476B6" w:rsidP="000476B6">
            <w:pPr>
              <w:widowControl/>
              <w:autoSpaceDE/>
              <w:autoSpaceDN/>
              <w:adjustRightInd/>
              <w:jc w:val="center"/>
              <w:rPr>
                <w:sz w:val="20"/>
                <w:szCs w:val="20"/>
              </w:rPr>
            </w:pPr>
            <w:r w:rsidRPr="000476B6">
              <w:rPr>
                <w:sz w:val="20"/>
                <w:szCs w:val="20"/>
              </w:rPr>
              <w:t>$26,300</w:t>
            </w:r>
          </w:p>
        </w:tc>
        <w:tc>
          <w:tcPr>
            <w:tcW w:w="880" w:type="dxa"/>
            <w:tcBorders>
              <w:top w:val="nil"/>
              <w:left w:val="nil"/>
              <w:bottom w:val="single" w:sz="4" w:space="0" w:color="auto"/>
              <w:right w:val="single" w:sz="4" w:space="0" w:color="auto"/>
            </w:tcBorders>
            <w:shd w:val="clear" w:color="auto" w:fill="auto"/>
            <w:vAlign w:val="center"/>
            <w:hideMark/>
          </w:tcPr>
          <w:p w14:paraId="79D2CA32"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14:paraId="26A3C7DE"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437521B" w14:textId="77777777" w:rsidR="000476B6" w:rsidRPr="000476B6" w:rsidRDefault="000476B6" w:rsidP="000476B6">
            <w:pPr>
              <w:widowControl/>
              <w:autoSpaceDE/>
              <w:autoSpaceDN/>
              <w:adjustRightInd/>
              <w:jc w:val="center"/>
              <w:rPr>
                <w:sz w:val="20"/>
                <w:szCs w:val="20"/>
              </w:rPr>
            </w:pPr>
            <w:r w:rsidRPr="000476B6">
              <w:rPr>
                <w:sz w:val="20"/>
                <w:szCs w:val="20"/>
              </w:rPr>
              <w:t>$10,000</w:t>
            </w:r>
          </w:p>
        </w:tc>
        <w:tc>
          <w:tcPr>
            <w:tcW w:w="930" w:type="dxa"/>
            <w:tcBorders>
              <w:top w:val="nil"/>
              <w:left w:val="nil"/>
              <w:bottom w:val="single" w:sz="4" w:space="0" w:color="auto"/>
              <w:right w:val="single" w:sz="4" w:space="0" w:color="auto"/>
            </w:tcBorders>
            <w:shd w:val="clear" w:color="auto" w:fill="auto"/>
            <w:vAlign w:val="center"/>
            <w:hideMark/>
          </w:tcPr>
          <w:p w14:paraId="0955DA6F"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14:paraId="3DA99B48"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1A6750A7"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3BA91167"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DIFF Monitor</w:t>
            </w:r>
          </w:p>
        </w:tc>
        <w:tc>
          <w:tcPr>
            <w:tcW w:w="1205" w:type="dxa"/>
            <w:tcBorders>
              <w:top w:val="nil"/>
              <w:left w:val="nil"/>
              <w:bottom w:val="single" w:sz="4" w:space="0" w:color="auto"/>
              <w:right w:val="single" w:sz="4" w:space="0" w:color="auto"/>
            </w:tcBorders>
            <w:shd w:val="clear" w:color="auto" w:fill="auto"/>
            <w:vAlign w:val="center"/>
            <w:hideMark/>
          </w:tcPr>
          <w:p w14:paraId="600D7F52" w14:textId="77777777" w:rsidR="000476B6" w:rsidRPr="000476B6" w:rsidRDefault="000476B6" w:rsidP="000476B6">
            <w:pPr>
              <w:widowControl/>
              <w:autoSpaceDE/>
              <w:autoSpaceDN/>
              <w:adjustRightInd/>
              <w:jc w:val="center"/>
              <w:rPr>
                <w:sz w:val="20"/>
                <w:szCs w:val="20"/>
              </w:rPr>
            </w:pPr>
            <w:r w:rsidRPr="000476B6">
              <w:rPr>
                <w:sz w:val="20"/>
                <w:szCs w:val="20"/>
              </w:rPr>
              <w:t>$44,858</w:t>
            </w:r>
          </w:p>
        </w:tc>
        <w:tc>
          <w:tcPr>
            <w:tcW w:w="880" w:type="dxa"/>
            <w:tcBorders>
              <w:top w:val="nil"/>
              <w:left w:val="nil"/>
              <w:bottom w:val="single" w:sz="4" w:space="0" w:color="auto"/>
              <w:right w:val="single" w:sz="4" w:space="0" w:color="auto"/>
            </w:tcBorders>
            <w:shd w:val="clear" w:color="auto" w:fill="auto"/>
            <w:vAlign w:val="center"/>
            <w:hideMark/>
          </w:tcPr>
          <w:p w14:paraId="00DA6401"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14:paraId="553B2D77"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A4C036C" w14:textId="77777777" w:rsidR="000476B6" w:rsidRPr="000476B6" w:rsidRDefault="000476B6" w:rsidP="000476B6">
            <w:pPr>
              <w:widowControl/>
              <w:autoSpaceDE/>
              <w:autoSpaceDN/>
              <w:adjustRightInd/>
              <w:jc w:val="center"/>
              <w:rPr>
                <w:sz w:val="20"/>
                <w:szCs w:val="20"/>
              </w:rPr>
            </w:pPr>
            <w:r w:rsidRPr="000476B6">
              <w:rPr>
                <w:sz w:val="20"/>
                <w:szCs w:val="20"/>
              </w:rPr>
              <w:t>$31,500</w:t>
            </w:r>
          </w:p>
        </w:tc>
        <w:tc>
          <w:tcPr>
            <w:tcW w:w="930" w:type="dxa"/>
            <w:tcBorders>
              <w:top w:val="nil"/>
              <w:left w:val="nil"/>
              <w:bottom w:val="single" w:sz="4" w:space="0" w:color="auto"/>
              <w:right w:val="single" w:sz="4" w:space="0" w:color="auto"/>
            </w:tcBorders>
            <w:shd w:val="clear" w:color="auto" w:fill="auto"/>
            <w:vAlign w:val="center"/>
            <w:hideMark/>
          </w:tcPr>
          <w:p w14:paraId="312C3FB2"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14:paraId="09945401"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291B3439"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088DE98B"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CO CEMS</w:t>
            </w:r>
          </w:p>
        </w:tc>
        <w:tc>
          <w:tcPr>
            <w:tcW w:w="1205" w:type="dxa"/>
            <w:tcBorders>
              <w:top w:val="nil"/>
              <w:left w:val="nil"/>
              <w:bottom w:val="single" w:sz="4" w:space="0" w:color="auto"/>
              <w:right w:val="single" w:sz="4" w:space="0" w:color="auto"/>
            </w:tcBorders>
            <w:shd w:val="clear" w:color="auto" w:fill="auto"/>
            <w:vAlign w:val="center"/>
            <w:hideMark/>
          </w:tcPr>
          <w:p w14:paraId="474528ED" w14:textId="77777777" w:rsidR="000476B6" w:rsidRPr="000476B6" w:rsidRDefault="000476B6" w:rsidP="000476B6">
            <w:pPr>
              <w:widowControl/>
              <w:autoSpaceDE/>
              <w:autoSpaceDN/>
              <w:adjustRightInd/>
              <w:jc w:val="center"/>
              <w:rPr>
                <w:sz w:val="20"/>
                <w:szCs w:val="20"/>
              </w:rPr>
            </w:pPr>
            <w:r w:rsidRPr="000476B6">
              <w:rPr>
                <w:sz w:val="20"/>
                <w:szCs w:val="20"/>
              </w:rPr>
              <w:t>$153,700</w:t>
            </w:r>
          </w:p>
        </w:tc>
        <w:tc>
          <w:tcPr>
            <w:tcW w:w="880" w:type="dxa"/>
            <w:tcBorders>
              <w:top w:val="nil"/>
              <w:left w:val="nil"/>
              <w:bottom w:val="single" w:sz="4" w:space="0" w:color="auto"/>
              <w:right w:val="single" w:sz="4" w:space="0" w:color="auto"/>
            </w:tcBorders>
            <w:shd w:val="clear" w:color="auto" w:fill="auto"/>
            <w:vAlign w:val="center"/>
            <w:hideMark/>
          </w:tcPr>
          <w:p w14:paraId="433FE51D"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14:paraId="05455B49"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0CBB983" w14:textId="13DFD0AE" w:rsidR="000476B6" w:rsidRPr="000476B6" w:rsidRDefault="000476B6" w:rsidP="000476B6">
            <w:pPr>
              <w:widowControl/>
              <w:autoSpaceDE/>
              <w:autoSpaceDN/>
              <w:adjustRightInd/>
              <w:jc w:val="center"/>
              <w:rPr>
                <w:sz w:val="20"/>
                <w:szCs w:val="20"/>
              </w:rPr>
            </w:pPr>
            <w:r w:rsidRPr="000476B6">
              <w:rPr>
                <w:sz w:val="20"/>
                <w:szCs w:val="20"/>
              </w:rPr>
              <w:t>$</w:t>
            </w:r>
            <w:r w:rsidR="005E3540" w:rsidRPr="000476B6">
              <w:rPr>
                <w:sz w:val="20"/>
                <w:szCs w:val="20"/>
              </w:rPr>
              <w:t>4</w:t>
            </w:r>
            <w:r w:rsidR="005E3540">
              <w:rPr>
                <w:sz w:val="20"/>
                <w:szCs w:val="20"/>
              </w:rPr>
              <w:t>2</w:t>
            </w:r>
            <w:r w:rsidRPr="000476B6">
              <w:rPr>
                <w:sz w:val="20"/>
                <w:szCs w:val="20"/>
              </w:rPr>
              <w:t>,600</w:t>
            </w:r>
          </w:p>
        </w:tc>
        <w:tc>
          <w:tcPr>
            <w:tcW w:w="930" w:type="dxa"/>
            <w:tcBorders>
              <w:top w:val="nil"/>
              <w:left w:val="nil"/>
              <w:bottom w:val="single" w:sz="4" w:space="0" w:color="auto"/>
              <w:right w:val="single" w:sz="4" w:space="0" w:color="auto"/>
            </w:tcBorders>
            <w:shd w:val="clear" w:color="auto" w:fill="auto"/>
            <w:vAlign w:val="center"/>
            <w:hideMark/>
          </w:tcPr>
          <w:p w14:paraId="3298C70F"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14:paraId="2A195694"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2E9F2032"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13AF3AFD" w14:textId="77777777" w:rsidR="000476B6" w:rsidRPr="000476B6" w:rsidRDefault="000476B6" w:rsidP="00EA5B79">
            <w:pPr>
              <w:widowControl/>
              <w:autoSpaceDE/>
              <w:autoSpaceDN/>
              <w:adjustRightInd/>
              <w:rPr>
                <w:b/>
                <w:bCs/>
                <w:sz w:val="20"/>
                <w:szCs w:val="20"/>
              </w:rPr>
            </w:pPr>
            <w:r w:rsidRPr="000476B6">
              <w:rPr>
                <w:b/>
                <w:bCs/>
                <w:sz w:val="20"/>
                <w:szCs w:val="20"/>
              </w:rPr>
              <w:t>New Large Solid Units</w:t>
            </w:r>
          </w:p>
        </w:tc>
        <w:tc>
          <w:tcPr>
            <w:tcW w:w="1205" w:type="dxa"/>
            <w:tcBorders>
              <w:top w:val="nil"/>
              <w:left w:val="nil"/>
              <w:bottom w:val="single" w:sz="4" w:space="0" w:color="auto"/>
              <w:right w:val="single" w:sz="4" w:space="0" w:color="auto"/>
            </w:tcBorders>
            <w:shd w:val="clear" w:color="auto" w:fill="auto"/>
            <w:vAlign w:val="center"/>
            <w:hideMark/>
          </w:tcPr>
          <w:p w14:paraId="4476ABF0"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14:paraId="17AF0097"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14:paraId="2FB651A3"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0669736"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930" w:type="dxa"/>
            <w:tcBorders>
              <w:top w:val="nil"/>
              <w:left w:val="nil"/>
              <w:bottom w:val="single" w:sz="4" w:space="0" w:color="auto"/>
              <w:right w:val="single" w:sz="4" w:space="0" w:color="auto"/>
            </w:tcBorders>
            <w:shd w:val="clear" w:color="auto" w:fill="auto"/>
            <w:vAlign w:val="center"/>
            <w:hideMark/>
          </w:tcPr>
          <w:p w14:paraId="7AC3A08C"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3DF301F6" w14:textId="77777777" w:rsidR="000476B6" w:rsidRPr="000476B6" w:rsidRDefault="000476B6" w:rsidP="000476B6">
            <w:pPr>
              <w:widowControl/>
              <w:autoSpaceDE/>
              <w:autoSpaceDN/>
              <w:adjustRightInd/>
              <w:jc w:val="center"/>
              <w:rPr>
                <w:sz w:val="20"/>
                <w:szCs w:val="20"/>
              </w:rPr>
            </w:pPr>
            <w:r w:rsidRPr="000476B6">
              <w:rPr>
                <w:sz w:val="20"/>
                <w:szCs w:val="20"/>
              </w:rPr>
              <w:t> </w:t>
            </w:r>
          </w:p>
        </w:tc>
      </w:tr>
      <w:tr w:rsidR="000476B6" w:rsidRPr="000476B6" w14:paraId="012CA532"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29A2F23C"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Scrubber System</w:t>
            </w:r>
          </w:p>
        </w:tc>
        <w:tc>
          <w:tcPr>
            <w:tcW w:w="1205" w:type="dxa"/>
            <w:tcBorders>
              <w:top w:val="nil"/>
              <w:left w:val="nil"/>
              <w:bottom w:val="single" w:sz="4" w:space="0" w:color="auto"/>
              <w:right w:val="single" w:sz="4" w:space="0" w:color="auto"/>
            </w:tcBorders>
            <w:shd w:val="clear" w:color="auto" w:fill="auto"/>
            <w:vAlign w:val="center"/>
            <w:hideMark/>
          </w:tcPr>
          <w:p w14:paraId="6B33B9FE" w14:textId="77777777" w:rsidR="000476B6" w:rsidRPr="000476B6" w:rsidRDefault="000476B6" w:rsidP="000476B6">
            <w:pPr>
              <w:widowControl/>
              <w:autoSpaceDE/>
              <w:autoSpaceDN/>
              <w:adjustRightInd/>
              <w:jc w:val="center"/>
              <w:rPr>
                <w:sz w:val="20"/>
                <w:szCs w:val="20"/>
              </w:rPr>
            </w:pPr>
            <w:r w:rsidRPr="000476B6">
              <w:rPr>
                <w:sz w:val="20"/>
                <w:szCs w:val="20"/>
              </w:rPr>
              <w:t>$25,054</w:t>
            </w:r>
          </w:p>
        </w:tc>
        <w:tc>
          <w:tcPr>
            <w:tcW w:w="880" w:type="dxa"/>
            <w:tcBorders>
              <w:top w:val="nil"/>
              <w:left w:val="nil"/>
              <w:bottom w:val="single" w:sz="4" w:space="0" w:color="auto"/>
              <w:right w:val="single" w:sz="4" w:space="0" w:color="auto"/>
            </w:tcBorders>
            <w:shd w:val="clear" w:color="auto" w:fill="auto"/>
            <w:vAlign w:val="center"/>
            <w:hideMark/>
          </w:tcPr>
          <w:p w14:paraId="3A732914"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190" w:type="dxa"/>
            <w:tcBorders>
              <w:top w:val="nil"/>
              <w:left w:val="nil"/>
              <w:bottom w:val="single" w:sz="4" w:space="0" w:color="auto"/>
              <w:right w:val="single" w:sz="4" w:space="0" w:color="auto"/>
            </w:tcBorders>
            <w:shd w:val="clear" w:color="auto" w:fill="auto"/>
            <w:vAlign w:val="center"/>
            <w:hideMark/>
          </w:tcPr>
          <w:p w14:paraId="6EFBBC01"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A68671A" w14:textId="77777777" w:rsidR="000476B6" w:rsidRPr="000476B6" w:rsidRDefault="000476B6" w:rsidP="000476B6">
            <w:pPr>
              <w:widowControl/>
              <w:autoSpaceDE/>
              <w:autoSpaceDN/>
              <w:adjustRightInd/>
              <w:jc w:val="center"/>
              <w:rPr>
                <w:sz w:val="20"/>
                <w:szCs w:val="20"/>
              </w:rPr>
            </w:pPr>
            <w:r w:rsidRPr="000476B6">
              <w:rPr>
                <w:sz w:val="20"/>
                <w:szCs w:val="20"/>
              </w:rPr>
              <w:t>$5,774</w:t>
            </w:r>
          </w:p>
        </w:tc>
        <w:tc>
          <w:tcPr>
            <w:tcW w:w="930" w:type="dxa"/>
            <w:tcBorders>
              <w:top w:val="nil"/>
              <w:left w:val="nil"/>
              <w:bottom w:val="single" w:sz="4" w:space="0" w:color="auto"/>
              <w:right w:val="single" w:sz="4" w:space="0" w:color="auto"/>
            </w:tcBorders>
            <w:shd w:val="clear" w:color="auto" w:fill="auto"/>
            <w:vAlign w:val="center"/>
            <w:hideMark/>
          </w:tcPr>
          <w:p w14:paraId="22482A49" w14:textId="77777777" w:rsidR="000476B6" w:rsidRPr="000476B6" w:rsidRDefault="000476B6" w:rsidP="000476B6">
            <w:pPr>
              <w:widowControl/>
              <w:autoSpaceDE/>
              <w:autoSpaceDN/>
              <w:adjustRightInd/>
              <w:jc w:val="center"/>
              <w:rPr>
                <w:sz w:val="20"/>
                <w:szCs w:val="20"/>
              </w:rPr>
            </w:pPr>
            <w:r w:rsidRPr="000476B6">
              <w:rPr>
                <w:sz w:val="20"/>
                <w:szCs w:val="20"/>
              </w:rPr>
              <w:t>0</w:t>
            </w:r>
          </w:p>
        </w:tc>
        <w:tc>
          <w:tcPr>
            <w:tcW w:w="1500" w:type="dxa"/>
            <w:tcBorders>
              <w:top w:val="nil"/>
              <w:left w:val="nil"/>
              <w:bottom w:val="single" w:sz="4" w:space="0" w:color="auto"/>
              <w:right w:val="single" w:sz="4" w:space="0" w:color="auto"/>
            </w:tcBorders>
            <w:shd w:val="clear" w:color="auto" w:fill="auto"/>
            <w:vAlign w:val="center"/>
            <w:hideMark/>
          </w:tcPr>
          <w:p w14:paraId="458B0431" w14:textId="77777777" w:rsidR="000476B6" w:rsidRPr="000476B6" w:rsidRDefault="000476B6" w:rsidP="000476B6">
            <w:pPr>
              <w:widowControl/>
              <w:autoSpaceDE/>
              <w:autoSpaceDN/>
              <w:adjustRightInd/>
              <w:jc w:val="center"/>
              <w:rPr>
                <w:sz w:val="20"/>
                <w:szCs w:val="20"/>
              </w:rPr>
            </w:pPr>
            <w:r w:rsidRPr="000476B6">
              <w:rPr>
                <w:sz w:val="20"/>
                <w:szCs w:val="20"/>
              </w:rPr>
              <w:t>$0</w:t>
            </w:r>
          </w:p>
        </w:tc>
      </w:tr>
      <w:tr w:rsidR="000476B6" w:rsidRPr="000476B6" w14:paraId="6BE2334B" w14:textId="77777777" w:rsidTr="00334106">
        <w:trPr>
          <w:trHeight w:val="270"/>
        </w:trPr>
        <w:tc>
          <w:tcPr>
            <w:tcW w:w="953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8CA1707" w14:textId="77777777" w:rsidR="000476B6" w:rsidRPr="000476B6" w:rsidRDefault="000476B6" w:rsidP="000476B6">
            <w:pPr>
              <w:widowControl/>
              <w:autoSpaceDE/>
              <w:autoSpaceDN/>
              <w:adjustRightInd/>
              <w:jc w:val="center"/>
              <w:rPr>
                <w:b/>
                <w:bCs/>
                <w:sz w:val="20"/>
                <w:szCs w:val="20"/>
              </w:rPr>
            </w:pPr>
            <w:r w:rsidRPr="000476B6">
              <w:rPr>
                <w:b/>
                <w:bCs/>
                <w:sz w:val="20"/>
                <w:szCs w:val="20"/>
              </w:rPr>
              <w:t>YEAR 3</w:t>
            </w:r>
          </w:p>
        </w:tc>
      </w:tr>
      <w:tr w:rsidR="000476B6" w:rsidRPr="000476B6" w14:paraId="62CA60D6"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5FD6C216" w14:textId="77777777" w:rsidR="000476B6" w:rsidRPr="000476B6" w:rsidRDefault="000476B6" w:rsidP="00EA5B79">
            <w:pPr>
              <w:widowControl/>
              <w:autoSpaceDE/>
              <w:autoSpaceDN/>
              <w:adjustRightInd/>
              <w:rPr>
                <w:b/>
                <w:bCs/>
                <w:sz w:val="20"/>
                <w:szCs w:val="20"/>
              </w:rPr>
            </w:pPr>
            <w:r w:rsidRPr="000476B6">
              <w:rPr>
                <w:b/>
                <w:bCs/>
                <w:sz w:val="20"/>
                <w:szCs w:val="20"/>
              </w:rPr>
              <w:t>Existing Large Solid Units</w:t>
            </w:r>
          </w:p>
        </w:tc>
        <w:tc>
          <w:tcPr>
            <w:tcW w:w="1205" w:type="dxa"/>
            <w:tcBorders>
              <w:top w:val="nil"/>
              <w:left w:val="nil"/>
              <w:bottom w:val="single" w:sz="4" w:space="0" w:color="auto"/>
              <w:right w:val="single" w:sz="4" w:space="0" w:color="auto"/>
            </w:tcBorders>
            <w:shd w:val="clear" w:color="auto" w:fill="auto"/>
            <w:vAlign w:val="center"/>
            <w:hideMark/>
          </w:tcPr>
          <w:p w14:paraId="4CE0B58F" w14:textId="77777777" w:rsidR="000476B6" w:rsidRPr="000476B6" w:rsidRDefault="000476B6" w:rsidP="000476B6">
            <w:pPr>
              <w:widowControl/>
              <w:autoSpaceDE/>
              <w:autoSpaceDN/>
              <w:adjustRightInd/>
              <w:jc w:val="right"/>
              <w:rPr>
                <w:sz w:val="20"/>
                <w:szCs w:val="20"/>
              </w:rPr>
            </w:pPr>
            <w:r w:rsidRPr="000476B6">
              <w:rPr>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14:paraId="63A21A8B" w14:textId="77777777" w:rsidR="000476B6" w:rsidRPr="000476B6" w:rsidRDefault="000476B6" w:rsidP="000476B6">
            <w:pPr>
              <w:widowControl/>
              <w:autoSpaceDE/>
              <w:autoSpaceDN/>
              <w:adjustRightInd/>
              <w:jc w:val="right"/>
              <w:rPr>
                <w:sz w:val="20"/>
                <w:szCs w:val="20"/>
              </w:rPr>
            </w:pPr>
            <w:r w:rsidRPr="000476B6">
              <w:rPr>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14:paraId="5CE14067" w14:textId="77777777" w:rsidR="000476B6" w:rsidRPr="000476B6" w:rsidRDefault="000476B6" w:rsidP="000476B6">
            <w:pPr>
              <w:widowControl/>
              <w:autoSpaceDE/>
              <w:autoSpaceDN/>
              <w:adjustRightInd/>
              <w:jc w:val="right"/>
              <w:rPr>
                <w:sz w:val="20"/>
                <w:szCs w:val="20"/>
              </w:rPr>
            </w:pPr>
            <w:r w:rsidRPr="000476B6">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8709D90" w14:textId="77777777" w:rsidR="000476B6" w:rsidRPr="000476B6" w:rsidRDefault="000476B6" w:rsidP="000476B6">
            <w:pPr>
              <w:widowControl/>
              <w:autoSpaceDE/>
              <w:autoSpaceDN/>
              <w:adjustRightInd/>
              <w:jc w:val="right"/>
              <w:rPr>
                <w:sz w:val="20"/>
                <w:szCs w:val="20"/>
              </w:rPr>
            </w:pPr>
            <w:r w:rsidRPr="000476B6">
              <w:rPr>
                <w:sz w:val="20"/>
                <w:szCs w:val="20"/>
              </w:rPr>
              <w:t> </w:t>
            </w:r>
          </w:p>
        </w:tc>
        <w:tc>
          <w:tcPr>
            <w:tcW w:w="930" w:type="dxa"/>
            <w:tcBorders>
              <w:top w:val="nil"/>
              <w:left w:val="nil"/>
              <w:bottom w:val="single" w:sz="4" w:space="0" w:color="auto"/>
              <w:right w:val="single" w:sz="4" w:space="0" w:color="auto"/>
            </w:tcBorders>
            <w:shd w:val="clear" w:color="auto" w:fill="auto"/>
            <w:vAlign w:val="center"/>
            <w:hideMark/>
          </w:tcPr>
          <w:p w14:paraId="2359779A" w14:textId="77777777" w:rsidR="000476B6" w:rsidRPr="000476B6" w:rsidRDefault="000476B6" w:rsidP="000476B6">
            <w:pPr>
              <w:widowControl/>
              <w:autoSpaceDE/>
              <w:autoSpaceDN/>
              <w:adjustRightInd/>
              <w:jc w:val="right"/>
              <w:rPr>
                <w:sz w:val="20"/>
                <w:szCs w:val="20"/>
              </w:rPr>
            </w:pPr>
            <w:r w:rsidRPr="000476B6">
              <w:rPr>
                <w:sz w:val="20"/>
                <w:szCs w:val="20"/>
              </w:rPr>
              <w:t> </w:t>
            </w:r>
          </w:p>
        </w:tc>
        <w:tc>
          <w:tcPr>
            <w:tcW w:w="1500" w:type="dxa"/>
            <w:tcBorders>
              <w:top w:val="nil"/>
              <w:left w:val="nil"/>
              <w:bottom w:val="single" w:sz="4" w:space="0" w:color="auto"/>
              <w:right w:val="single" w:sz="4" w:space="0" w:color="auto"/>
            </w:tcBorders>
            <w:shd w:val="clear" w:color="auto" w:fill="auto"/>
            <w:noWrap/>
            <w:vAlign w:val="bottom"/>
            <w:hideMark/>
          </w:tcPr>
          <w:p w14:paraId="3A4E2411" w14:textId="77777777" w:rsidR="000476B6" w:rsidRPr="000476B6" w:rsidRDefault="000476B6" w:rsidP="000476B6">
            <w:pPr>
              <w:widowControl/>
              <w:autoSpaceDE/>
              <w:autoSpaceDN/>
              <w:adjustRightInd/>
              <w:rPr>
                <w:sz w:val="20"/>
                <w:szCs w:val="20"/>
              </w:rPr>
            </w:pPr>
            <w:r w:rsidRPr="000476B6">
              <w:rPr>
                <w:sz w:val="20"/>
                <w:szCs w:val="20"/>
              </w:rPr>
              <w:t> </w:t>
            </w:r>
          </w:p>
        </w:tc>
      </w:tr>
      <w:tr w:rsidR="000476B6" w:rsidRPr="000476B6" w14:paraId="53CE24BD"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08F1E895"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Opacity</w:t>
            </w:r>
          </w:p>
        </w:tc>
        <w:tc>
          <w:tcPr>
            <w:tcW w:w="1205" w:type="dxa"/>
            <w:tcBorders>
              <w:top w:val="nil"/>
              <w:left w:val="nil"/>
              <w:bottom w:val="single" w:sz="4" w:space="0" w:color="auto"/>
              <w:right w:val="single" w:sz="4" w:space="0" w:color="auto"/>
            </w:tcBorders>
            <w:shd w:val="clear" w:color="auto" w:fill="auto"/>
            <w:vAlign w:val="center"/>
            <w:hideMark/>
          </w:tcPr>
          <w:p w14:paraId="437452C0" w14:textId="77777777" w:rsidR="000476B6" w:rsidRPr="000476B6" w:rsidRDefault="000476B6" w:rsidP="000476B6">
            <w:pPr>
              <w:widowControl/>
              <w:autoSpaceDE/>
              <w:autoSpaceDN/>
              <w:adjustRightInd/>
              <w:jc w:val="center"/>
              <w:rPr>
                <w:sz w:val="20"/>
                <w:szCs w:val="20"/>
              </w:rPr>
            </w:pPr>
            <w:r w:rsidRPr="000476B6">
              <w:rPr>
                <w:sz w:val="20"/>
                <w:szCs w:val="20"/>
              </w:rPr>
              <w:t>$25,812</w:t>
            </w:r>
          </w:p>
        </w:tc>
        <w:tc>
          <w:tcPr>
            <w:tcW w:w="880" w:type="dxa"/>
            <w:tcBorders>
              <w:top w:val="nil"/>
              <w:left w:val="nil"/>
              <w:bottom w:val="single" w:sz="4" w:space="0" w:color="auto"/>
              <w:right w:val="single" w:sz="4" w:space="0" w:color="auto"/>
            </w:tcBorders>
            <w:shd w:val="clear" w:color="auto" w:fill="auto"/>
            <w:vAlign w:val="center"/>
            <w:hideMark/>
          </w:tcPr>
          <w:p w14:paraId="6097798C" w14:textId="77777777" w:rsidR="000476B6" w:rsidRPr="000476B6" w:rsidRDefault="000476B6" w:rsidP="000476B6">
            <w:pPr>
              <w:widowControl/>
              <w:autoSpaceDE/>
              <w:autoSpaceDN/>
              <w:adjustRightInd/>
              <w:jc w:val="center"/>
              <w:rPr>
                <w:sz w:val="20"/>
                <w:szCs w:val="20"/>
              </w:rPr>
            </w:pPr>
            <w:r w:rsidRPr="000476B6">
              <w:rPr>
                <w:sz w:val="20"/>
                <w:szCs w:val="20"/>
              </w:rPr>
              <w:t>6</w:t>
            </w:r>
          </w:p>
        </w:tc>
        <w:tc>
          <w:tcPr>
            <w:tcW w:w="1190" w:type="dxa"/>
            <w:tcBorders>
              <w:top w:val="nil"/>
              <w:left w:val="nil"/>
              <w:bottom w:val="single" w:sz="4" w:space="0" w:color="auto"/>
              <w:right w:val="single" w:sz="4" w:space="0" w:color="auto"/>
            </w:tcBorders>
            <w:shd w:val="clear" w:color="auto" w:fill="auto"/>
            <w:vAlign w:val="center"/>
            <w:hideMark/>
          </w:tcPr>
          <w:p w14:paraId="2E1EDBFB" w14:textId="77777777" w:rsidR="000476B6" w:rsidRPr="000476B6" w:rsidRDefault="000476B6" w:rsidP="000476B6">
            <w:pPr>
              <w:widowControl/>
              <w:autoSpaceDE/>
              <w:autoSpaceDN/>
              <w:adjustRightInd/>
              <w:jc w:val="center"/>
              <w:rPr>
                <w:sz w:val="20"/>
                <w:szCs w:val="20"/>
              </w:rPr>
            </w:pPr>
            <w:r w:rsidRPr="000476B6">
              <w:rPr>
                <w:sz w:val="20"/>
                <w:szCs w:val="20"/>
              </w:rPr>
              <w:t>$154,872</w:t>
            </w:r>
          </w:p>
        </w:tc>
        <w:tc>
          <w:tcPr>
            <w:tcW w:w="1260" w:type="dxa"/>
            <w:tcBorders>
              <w:top w:val="nil"/>
              <w:left w:val="nil"/>
              <w:bottom w:val="single" w:sz="4" w:space="0" w:color="auto"/>
              <w:right w:val="single" w:sz="4" w:space="0" w:color="auto"/>
            </w:tcBorders>
            <w:shd w:val="clear" w:color="auto" w:fill="auto"/>
            <w:vAlign w:val="center"/>
            <w:hideMark/>
          </w:tcPr>
          <w:p w14:paraId="70EA0A24" w14:textId="244D9BF6" w:rsidR="000476B6" w:rsidRPr="000476B6" w:rsidRDefault="000476B6" w:rsidP="000476B6">
            <w:pPr>
              <w:widowControl/>
              <w:autoSpaceDE/>
              <w:autoSpaceDN/>
              <w:adjustRightInd/>
              <w:jc w:val="center"/>
              <w:rPr>
                <w:sz w:val="20"/>
                <w:szCs w:val="20"/>
              </w:rPr>
            </w:pPr>
            <w:r w:rsidRPr="000476B6">
              <w:rPr>
                <w:sz w:val="20"/>
                <w:szCs w:val="20"/>
              </w:rPr>
              <w:t>$9,</w:t>
            </w:r>
            <w:r w:rsidR="005E3540">
              <w:rPr>
                <w:sz w:val="20"/>
                <w:szCs w:val="20"/>
              </w:rPr>
              <w:t>855</w:t>
            </w:r>
          </w:p>
        </w:tc>
        <w:tc>
          <w:tcPr>
            <w:tcW w:w="930" w:type="dxa"/>
            <w:tcBorders>
              <w:top w:val="nil"/>
              <w:left w:val="nil"/>
              <w:bottom w:val="single" w:sz="4" w:space="0" w:color="auto"/>
              <w:right w:val="single" w:sz="4" w:space="0" w:color="auto"/>
            </w:tcBorders>
            <w:shd w:val="clear" w:color="auto" w:fill="auto"/>
            <w:vAlign w:val="center"/>
            <w:hideMark/>
          </w:tcPr>
          <w:p w14:paraId="5D93FEBD" w14:textId="77777777" w:rsidR="000476B6" w:rsidRPr="000476B6" w:rsidRDefault="000476B6" w:rsidP="000476B6">
            <w:pPr>
              <w:widowControl/>
              <w:autoSpaceDE/>
              <w:autoSpaceDN/>
              <w:adjustRightInd/>
              <w:jc w:val="center"/>
              <w:rPr>
                <w:sz w:val="20"/>
                <w:szCs w:val="20"/>
              </w:rPr>
            </w:pPr>
            <w:r w:rsidRPr="000476B6">
              <w:rPr>
                <w:sz w:val="20"/>
                <w:szCs w:val="20"/>
              </w:rPr>
              <w:t>6</w:t>
            </w:r>
          </w:p>
        </w:tc>
        <w:tc>
          <w:tcPr>
            <w:tcW w:w="1500" w:type="dxa"/>
            <w:tcBorders>
              <w:top w:val="nil"/>
              <w:left w:val="nil"/>
              <w:bottom w:val="single" w:sz="4" w:space="0" w:color="auto"/>
              <w:right w:val="single" w:sz="4" w:space="0" w:color="auto"/>
            </w:tcBorders>
            <w:shd w:val="clear" w:color="auto" w:fill="auto"/>
            <w:vAlign w:val="center"/>
            <w:hideMark/>
          </w:tcPr>
          <w:p w14:paraId="11A075A6" w14:textId="70F5E48B" w:rsidR="000476B6" w:rsidRPr="000476B6" w:rsidRDefault="000476B6" w:rsidP="000476B6">
            <w:pPr>
              <w:widowControl/>
              <w:autoSpaceDE/>
              <w:autoSpaceDN/>
              <w:adjustRightInd/>
              <w:jc w:val="center"/>
              <w:rPr>
                <w:sz w:val="20"/>
                <w:szCs w:val="20"/>
              </w:rPr>
            </w:pPr>
            <w:r w:rsidRPr="000476B6">
              <w:rPr>
                <w:sz w:val="20"/>
                <w:szCs w:val="20"/>
              </w:rPr>
              <w:t>$5</w:t>
            </w:r>
            <w:r w:rsidR="005E3540">
              <w:rPr>
                <w:sz w:val="20"/>
                <w:szCs w:val="20"/>
              </w:rPr>
              <w:t>9,130</w:t>
            </w:r>
          </w:p>
        </w:tc>
      </w:tr>
      <w:tr w:rsidR="000476B6" w:rsidRPr="000476B6" w14:paraId="41A58062"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266452C9"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Scrubber System</w:t>
            </w:r>
          </w:p>
        </w:tc>
        <w:tc>
          <w:tcPr>
            <w:tcW w:w="1205" w:type="dxa"/>
            <w:tcBorders>
              <w:top w:val="nil"/>
              <w:left w:val="nil"/>
              <w:bottom w:val="single" w:sz="4" w:space="0" w:color="auto"/>
              <w:right w:val="single" w:sz="4" w:space="0" w:color="auto"/>
            </w:tcBorders>
            <w:shd w:val="clear" w:color="auto" w:fill="auto"/>
            <w:vAlign w:val="center"/>
            <w:hideMark/>
          </w:tcPr>
          <w:p w14:paraId="71C8A09D" w14:textId="77777777" w:rsidR="000476B6" w:rsidRPr="000476B6" w:rsidRDefault="000476B6" w:rsidP="000476B6">
            <w:pPr>
              <w:widowControl/>
              <w:autoSpaceDE/>
              <w:autoSpaceDN/>
              <w:adjustRightInd/>
              <w:jc w:val="center"/>
              <w:rPr>
                <w:sz w:val="20"/>
                <w:szCs w:val="20"/>
              </w:rPr>
            </w:pPr>
            <w:r w:rsidRPr="000476B6">
              <w:rPr>
                <w:sz w:val="20"/>
                <w:szCs w:val="20"/>
              </w:rPr>
              <w:t>$25,054</w:t>
            </w:r>
          </w:p>
        </w:tc>
        <w:tc>
          <w:tcPr>
            <w:tcW w:w="880" w:type="dxa"/>
            <w:tcBorders>
              <w:top w:val="nil"/>
              <w:left w:val="nil"/>
              <w:bottom w:val="single" w:sz="4" w:space="0" w:color="auto"/>
              <w:right w:val="single" w:sz="4" w:space="0" w:color="auto"/>
            </w:tcBorders>
            <w:shd w:val="clear" w:color="auto" w:fill="auto"/>
            <w:vAlign w:val="center"/>
            <w:hideMark/>
          </w:tcPr>
          <w:p w14:paraId="38C69EB2" w14:textId="77777777" w:rsidR="000476B6" w:rsidRPr="000476B6" w:rsidRDefault="000476B6" w:rsidP="000476B6">
            <w:pPr>
              <w:widowControl/>
              <w:autoSpaceDE/>
              <w:autoSpaceDN/>
              <w:adjustRightInd/>
              <w:jc w:val="center"/>
              <w:rPr>
                <w:sz w:val="20"/>
                <w:szCs w:val="20"/>
              </w:rPr>
            </w:pPr>
            <w:r w:rsidRPr="000476B6">
              <w:rPr>
                <w:sz w:val="20"/>
                <w:szCs w:val="20"/>
              </w:rPr>
              <w:t>3</w:t>
            </w:r>
          </w:p>
        </w:tc>
        <w:tc>
          <w:tcPr>
            <w:tcW w:w="1190" w:type="dxa"/>
            <w:tcBorders>
              <w:top w:val="nil"/>
              <w:left w:val="nil"/>
              <w:bottom w:val="single" w:sz="4" w:space="0" w:color="auto"/>
              <w:right w:val="single" w:sz="4" w:space="0" w:color="auto"/>
            </w:tcBorders>
            <w:shd w:val="clear" w:color="auto" w:fill="auto"/>
            <w:vAlign w:val="center"/>
            <w:hideMark/>
          </w:tcPr>
          <w:p w14:paraId="36C2EFA7" w14:textId="77777777" w:rsidR="000476B6" w:rsidRPr="000476B6" w:rsidRDefault="000476B6" w:rsidP="000476B6">
            <w:pPr>
              <w:widowControl/>
              <w:autoSpaceDE/>
              <w:autoSpaceDN/>
              <w:adjustRightInd/>
              <w:jc w:val="center"/>
              <w:rPr>
                <w:sz w:val="20"/>
                <w:szCs w:val="20"/>
              </w:rPr>
            </w:pPr>
            <w:r w:rsidRPr="000476B6">
              <w:rPr>
                <w:sz w:val="20"/>
                <w:szCs w:val="20"/>
              </w:rPr>
              <w:t>$75,162</w:t>
            </w:r>
          </w:p>
        </w:tc>
        <w:tc>
          <w:tcPr>
            <w:tcW w:w="1260" w:type="dxa"/>
            <w:tcBorders>
              <w:top w:val="nil"/>
              <w:left w:val="nil"/>
              <w:bottom w:val="single" w:sz="4" w:space="0" w:color="auto"/>
              <w:right w:val="single" w:sz="4" w:space="0" w:color="auto"/>
            </w:tcBorders>
            <w:shd w:val="clear" w:color="auto" w:fill="auto"/>
            <w:vAlign w:val="center"/>
            <w:hideMark/>
          </w:tcPr>
          <w:p w14:paraId="6F709D1A" w14:textId="77777777" w:rsidR="000476B6" w:rsidRPr="000476B6" w:rsidRDefault="000476B6" w:rsidP="000476B6">
            <w:pPr>
              <w:widowControl/>
              <w:autoSpaceDE/>
              <w:autoSpaceDN/>
              <w:adjustRightInd/>
              <w:jc w:val="center"/>
              <w:rPr>
                <w:sz w:val="20"/>
                <w:szCs w:val="20"/>
              </w:rPr>
            </w:pPr>
            <w:r w:rsidRPr="000476B6">
              <w:rPr>
                <w:sz w:val="20"/>
                <w:szCs w:val="20"/>
              </w:rPr>
              <w:t>$5,774</w:t>
            </w:r>
          </w:p>
        </w:tc>
        <w:tc>
          <w:tcPr>
            <w:tcW w:w="930" w:type="dxa"/>
            <w:tcBorders>
              <w:top w:val="nil"/>
              <w:left w:val="nil"/>
              <w:bottom w:val="single" w:sz="4" w:space="0" w:color="auto"/>
              <w:right w:val="single" w:sz="4" w:space="0" w:color="auto"/>
            </w:tcBorders>
            <w:shd w:val="clear" w:color="auto" w:fill="auto"/>
            <w:vAlign w:val="center"/>
            <w:hideMark/>
          </w:tcPr>
          <w:p w14:paraId="4E47DA91" w14:textId="77777777" w:rsidR="000476B6" w:rsidRPr="000476B6" w:rsidRDefault="000476B6" w:rsidP="000476B6">
            <w:pPr>
              <w:widowControl/>
              <w:autoSpaceDE/>
              <w:autoSpaceDN/>
              <w:adjustRightInd/>
              <w:jc w:val="center"/>
              <w:rPr>
                <w:sz w:val="20"/>
                <w:szCs w:val="20"/>
              </w:rPr>
            </w:pPr>
            <w:r w:rsidRPr="000476B6">
              <w:rPr>
                <w:sz w:val="20"/>
                <w:szCs w:val="20"/>
              </w:rPr>
              <w:t>3</w:t>
            </w:r>
          </w:p>
        </w:tc>
        <w:tc>
          <w:tcPr>
            <w:tcW w:w="1500" w:type="dxa"/>
            <w:tcBorders>
              <w:top w:val="nil"/>
              <w:left w:val="nil"/>
              <w:bottom w:val="single" w:sz="4" w:space="0" w:color="auto"/>
              <w:right w:val="single" w:sz="4" w:space="0" w:color="auto"/>
            </w:tcBorders>
            <w:shd w:val="clear" w:color="auto" w:fill="auto"/>
            <w:vAlign w:val="center"/>
            <w:hideMark/>
          </w:tcPr>
          <w:p w14:paraId="3598CAB6" w14:textId="77777777" w:rsidR="000476B6" w:rsidRPr="000476B6" w:rsidRDefault="000476B6" w:rsidP="000476B6">
            <w:pPr>
              <w:widowControl/>
              <w:autoSpaceDE/>
              <w:autoSpaceDN/>
              <w:adjustRightInd/>
              <w:jc w:val="center"/>
              <w:rPr>
                <w:sz w:val="20"/>
                <w:szCs w:val="20"/>
              </w:rPr>
            </w:pPr>
            <w:r w:rsidRPr="000476B6">
              <w:rPr>
                <w:sz w:val="20"/>
                <w:szCs w:val="20"/>
              </w:rPr>
              <w:t>$17,322</w:t>
            </w:r>
          </w:p>
        </w:tc>
      </w:tr>
      <w:tr w:rsidR="000476B6" w:rsidRPr="000476B6" w14:paraId="249CC7A5"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053B0865"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Bag Leak Detection System</w:t>
            </w:r>
          </w:p>
        </w:tc>
        <w:tc>
          <w:tcPr>
            <w:tcW w:w="1205" w:type="dxa"/>
            <w:tcBorders>
              <w:top w:val="nil"/>
              <w:left w:val="nil"/>
              <w:bottom w:val="single" w:sz="4" w:space="0" w:color="auto"/>
              <w:right w:val="single" w:sz="4" w:space="0" w:color="auto"/>
            </w:tcBorders>
            <w:shd w:val="clear" w:color="auto" w:fill="auto"/>
            <w:vAlign w:val="center"/>
            <w:hideMark/>
          </w:tcPr>
          <w:p w14:paraId="44BDC789" w14:textId="77777777" w:rsidR="000476B6" w:rsidRPr="000476B6" w:rsidRDefault="000476B6" w:rsidP="000476B6">
            <w:pPr>
              <w:widowControl/>
              <w:autoSpaceDE/>
              <w:autoSpaceDN/>
              <w:adjustRightInd/>
              <w:jc w:val="center"/>
              <w:rPr>
                <w:sz w:val="20"/>
                <w:szCs w:val="20"/>
              </w:rPr>
            </w:pPr>
            <w:r w:rsidRPr="000476B6">
              <w:rPr>
                <w:sz w:val="20"/>
                <w:szCs w:val="20"/>
              </w:rPr>
              <w:t>$26,300</w:t>
            </w:r>
          </w:p>
        </w:tc>
        <w:tc>
          <w:tcPr>
            <w:tcW w:w="880" w:type="dxa"/>
            <w:tcBorders>
              <w:top w:val="nil"/>
              <w:left w:val="nil"/>
              <w:bottom w:val="single" w:sz="4" w:space="0" w:color="auto"/>
              <w:right w:val="single" w:sz="4" w:space="0" w:color="auto"/>
            </w:tcBorders>
            <w:shd w:val="clear" w:color="auto" w:fill="auto"/>
            <w:vAlign w:val="center"/>
            <w:hideMark/>
          </w:tcPr>
          <w:p w14:paraId="3F9C9921" w14:textId="77777777" w:rsidR="000476B6" w:rsidRPr="000476B6" w:rsidRDefault="000476B6" w:rsidP="000476B6">
            <w:pPr>
              <w:widowControl/>
              <w:autoSpaceDE/>
              <w:autoSpaceDN/>
              <w:adjustRightInd/>
              <w:jc w:val="center"/>
              <w:rPr>
                <w:sz w:val="20"/>
                <w:szCs w:val="20"/>
              </w:rPr>
            </w:pPr>
            <w:r w:rsidRPr="000476B6">
              <w:rPr>
                <w:sz w:val="20"/>
                <w:szCs w:val="20"/>
              </w:rPr>
              <w:t>8</w:t>
            </w:r>
          </w:p>
        </w:tc>
        <w:tc>
          <w:tcPr>
            <w:tcW w:w="1190" w:type="dxa"/>
            <w:tcBorders>
              <w:top w:val="nil"/>
              <w:left w:val="nil"/>
              <w:bottom w:val="single" w:sz="4" w:space="0" w:color="auto"/>
              <w:right w:val="single" w:sz="4" w:space="0" w:color="auto"/>
            </w:tcBorders>
            <w:shd w:val="clear" w:color="auto" w:fill="auto"/>
            <w:vAlign w:val="center"/>
            <w:hideMark/>
          </w:tcPr>
          <w:p w14:paraId="75AB4FF7" w14:textId="77777777" w:rsidR="000476B6" w:rsidRPr="000476B6" w:rsidRDefault="000476B6" w:rsidP="000476B6">
            <w:pPr>
              <w:widowControl/>
              <w:autoSpaceDE/>
              <w:autoSpaceDN/>
              <w:adjustRightInd/>
              <w:jc w:val="center"/>
              <w:rPr>
                <w:sz w:val="20"/>
                <w:szCs w:val="20"/>
              </w:rPr>
            </w:pPr>
            <w:r w:rsidRPr="000476B6">
              <w:rPr>
                <w:sz w:val="20"/>
                <w:szCs w:val="20"/>
              </w:rPr>
              <w:t>$210,400</w:t>
            </w:r>
          </w:p>
        </w:tc>
        <w:tc>
          <w:tcPr>
            <w:tcW w:w="1260" w:type="dxa"/>
            <w:tcBorders>
              <w:top w:val="nil"/>
              <w:left w:val="nil"/>
              <w:bottom w:val="single" w:sz="4" w:space="0" w:color="auto"/>
              <w:right w:val="single" w:sz="4" w:space="0" w:color="auto"/>
            </w:tcBorders>
            <w:shd w:val="clear" w:color="auto" w:fill="auto"/>
            <w:vAlign w:val="center"/>
            <w:hideMark/>
          </w:tcPr>
          <w:p w14:paraId="4827B3C9" w14:textId="77777777" w:rsidR="000476B6" w:rsidRPr="000476B6" w:rsidRDefault="000476B6" w:rsidP="000476B6">
            <w:pPr>
              <w:widowControl/>
              <w:autoSpaceDE/>
              <w:autoSpaceDN/>
              <w:adjustRightInd/>
              <w:jc w:val="center"/>
              <w:rPr>
                <w:sz w:val="20"/>
                <w:szCs w:val="20"/>
              </w:rPr>
            </w:pPr>
            <w:r w:rsidRPr="000476B6">
              <w:rPr>
                <w:sz w:val="20"/>
                <w:szCs w:val="20"/>
              </w:rPr>
              <w:t>$10,000</w:t>
            </w:r>
          </w:p>
        </w:tc>
        <w:tc>
          <w:tcPr>
            <w:tcW w:w="930" w:type="dxa"/>
            <w:tcBorders>
              <w:top w:val="nil"/>
              <w:left w:val="nil"/>
              <w:bottom w:val="single" w:sz="4" w:space="0" w:color="auto"/>
              <w:right w:val="single" w:sz="4" w:space="0" w:color="auto"/>
            </w:tcBorders>
            <w:shd w:val="clear" w:color="auto" w:fill="auto"/>
            <w:vAlign w:val="center"/>
            <w:hideMark/>
          </w:tcPr>
          <w:p w14:paraId="36290601" w14:textId="77777777" w:rsidR="000476B6" w:rsidRPr="000476B6" w:rsidRDefault="000476B6" w:rsidP="000476B6">
            <w:pPr>
              <w:widowControl/>
              <w:autoSpaceDE/>
              <w:autoSpaceDN/>
              <w:adjustRightInd/>
              <w:jc w:val="center"/>
              <w:rPr>
                <w:sz w:val="20"/>
                <w:szCs w:val="20"/>
              </w:rPr>
            </w:pPr>
            <w:r w:rsidRPr="000476B6">
              <w:rPr>
                <w:sz w:val="20"/>
                <w:szCs w:val="20"/>
              </w:rPr>
              <w:t>8</w:t>
            </w:r>
          </w:p>
        </w:tc>
        <w:tc>
          <w:tcPr>
            <w:tcW w:w="1500" w:type="dxa"/>
            <w:tcBorders>
              <w:top w:val="nil"/>
              <w:left w:val="nil"/>
              <w:bottom w:val="single" w:sz="4" w:space="0" w:color="auto"/>
              <w:right w:val="single" w:sz="4" w:space="0" w:color="auto"/>
            </w:tcBorders>
            <w:shd w:val="clear" w:color="auto" w:fill="auto"/>
            <w:vAlign w:val="center"/>
            <w:hideMark/>
          </w:tcPr>
          <w:p w14:paraId="5ED821FD" w14:textId="77777777" w:rsidR="000476B6" w:rsidRPr="000476B6" w:rsidRDefault="000476B6" w:rsidP="000476B6">
            <w:pPr>
              <w:widowControl/>
              <w:autoSpaceDE/>
              <w:autoSpaceDN/>
              <w:adjustRightInd/>
              <w:jc w:val="center"/>
              <w:rPr>
                <w:sz w:val="20"/>
                <w:szCs w:val="20"/>
              </w:rPr>
            </w:pPr>
            <w:r w:rsidRPr="000476B6">
              <w:rPr>
                <w:sz w:val="20"/>
                <w:szCs w:val="20"/>
              </w:rPr>
              <w:t>$80,000</w:t>
            </w:r>
          </w:p>
        </w:tc>
      </w:tr>
      <w:tr w:rsidR="000476B6" w:rsidRPr="000476B6" w14:paraId="17F16682"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2DA3CB86"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DIFF Monitor</w:t>
            </w:r>
          </w:p>
        </w:tc>
        <w:tc>
          <w:tcPr>
            <w:tcW w:w="1205" w:type="dxa"/>
            <w:tcBorders>
              <w:top w:val="nil"/>
              <w:left w:val="nil"/>
              <w:bottom w:val="single" w:sz="4" w:space="0" w:color="auto"/>
              <w:right w:val="single" w:sz="4" w:space="0" w:color="auto"/>
            </w:tcBorders>
            <w:shd w:val="clear" w:color="auto" w:fill="auto"/>
            <w:vAlign w:val="center"/>
            <w:hideMark/>
          </w:tcPr>
          <w:p w14:paraId="7FC3B190" w14:textId="77777777" w:rsidR="000476B6" w:rsidRPr="000476B6" w:rsidRDefault="000476B6" w:rsidP="000476B6">
            <w:pPr>
              <w:widowControl/>
              <w:autoSpaceDE/>
              <w:autoSpaceDN/>
              <w:adjustRightInd/>
              <w:jc w:val="center"/>
              <w:rPr>
                <w:sz w:val="20"/>
                <w:szCs w:val="20"/>
              </w:rPr>
            </w:pPr>
            <w:r w:rsidRPr="000476B6">
              <w:rPr>
                <w:sz w:val="20"/>
                <w:szCs w:val="20"/>
              </w:rPr>
              <w:t>$44,858</w:t>
            </w:r>
          </w:p>
        </w:tc>
        <w:tc>
          <w:tcPr>
            <w:tcW w:w="880" w:type="dxa"/>
            <w:tcBorders>
              <w:top w:val="nil"/>
              <w:left w:val="nil"/>
              <w:bottom w:val="single" w:sz="4" w:space="0" w:color="auto"/>
              <w:right w:val="single" w:sz="4" w:space="0" w:color="auto"/>
            </w:tcBorders>
            <w:shd w:val="clear" w:color="auto" w:fill="auto"/>
            <w:vAlign w:val="center"/>
            <w:hideMark/>
          </w:tcPr>
          <w:p w14:paraId="117FD202" w14:textId="77777777" w:rsidR="000476B6" w:rsidRPr="000476B6" w:rsidRDefault="000476B6" w:rsidP="000476B6">
            <w:pPr>
              <w:widowControl/>
              <w:autoSpaceDE/>
              <w:autoSpaceDN/>
              <w:adjustRightInd/>
              <w:jc w:val="center"/>
              <w:rPr>
                <w:sz w:val="20"/>
                <w:szCs w:val="20"/>
              </w:rPr>
            </w:pPr>
            <w:r w:rsidRPr="000476B6">
              <w:rPr>
                <w:sz w:val="20"/>
                <w:szCs w:val="20"/>
              </w:rPr>
              <w:t>1</w:t>
            </w:r>
          </w:p>
        </w:tc>
        <w:tc>
          <w:tcPr>
            <w:tcW w:w="1190" w:type="dxa"/>
            <w:tcBorders>
              <w:top w:val="nil"/>
              <w:left w:val="nil"/>
              <w:bottom w:val="single" w:sz="4" w:space="0" w:color="auto"/>
              <w:right w:val="single" w:sz="4" w:space="0" w:color="auto"/>
            </w:tcBorders>
            <w:shd w:val="clear" w:color="auto" w:fill="auto"/>
            <w:vAlign w:val="center"/>
            <w:hideMark/>
          </w:tcPr>
          <w:p w14:paraId="6FA85165" w14:textId="77777777" w:rsidR="000476B6" w:rsidRPr="000476B6" w:rsidRDefault="000476B6" w:rsidP="000476B6">
            <w:pPr>
              <w:widowControl/>
              <w:autoSpaceDE/>
              <w:autoSpaceDN/>
              <w:adjustRightInd/>
              <w:jc w:val="center"/>
              <w:rPr>
                <w:sz w:val="20"/>
                <w:szCs w:val="20"/>
              </w:rPr>
            </w:pPr>
            <w:r w:rsidRPr="000476B6">
              <w:rPr>
                <w:sz w:val="20"/>
                <w:szCs w:val="20"/>
              </w:rPr>
              <w:t>$44,858</w:t>
            </w:r>
          </w:p>
        </w:tc>
        <w:tc>
          <w:tcPr>
            <w:tcW w:w="1260" w:type="dxa"/>
            <w:tcBorders>
              <w:top w:val="nil"/>
              <w:left w:val="nil"/>
              <w:bottom w:val="single" w:sz="4" w:space="0" w:color="auto"/>
              <w:right w:val="single" w:sz="4" w:space="0" w:color="auto"/>
            </w:tcBorders>
            <w:shd w:val="clear" w:color="auto" w:fill="auto"/>
            <w:vAlign w:val="center"/>
            <w:hideMark/>
          </w:tcPr>
          <w:p w14:paraId="27477226" w14:textId="77777777" w:rsidR="000476B6" w:rsidRPr="000476B6" w:rsidRDefault="000476B6" w:rsidP="000476B6">
            <w:pPr>
              <w:widowControl/>
              <w:autoSpaceDE/>
              <w:autoSpaceDN/>
              <w:adjustRightInd/>
              <w:jc w:val="center"/>
              <w:rPr>
                <w:sz w:val="20"/>
                <w:szCs w:val="20"/>
              </w:rPr>
            </w:pPr>
            <w:r w:rsidRPr="000476B6">
              <w:rPr>
                <w:sz w:val="20"/>
                <w:szCs w:val="20"/>
              </w:rPr>
              <w:t>$31,500</w:t>
            </w:r>
          </w:p>
        </w:tc>
        <w:tc>
          <w:tcPr>
            <w:tcW w:w="930" w:type="dxa"/>
            <w:tcBorders>
              <w:top w:val="nil"/>
              <w:left w:val="nil"/>
              <w:bottom w:val="single" w:sz="4" w:space="0" w:color="auto"/>
              <w:right w:val="single" w:sz="4" w:space="0" w:color="auto"/>
            </w:tcBorders>
            <w:shd w:val="clear" w:color="auto" w:fill="auto"/>
            <w:vAlign w:val="center"/>
            <w:hideMark/>
          </w:tcPr>
          <w:p w14:paraId="7AF2E95A" w14:textId="77777777" w:rsidR="000476B6" w:rsidRPr="000476B6" w:rsidRDefault="000476B6" w:rsidP="000476B6">
            <w:pPr>
              <w:widowControl/>
              <w:autoSpaceDE/>
              <w:autoSpaceDN/>
              <w:adjustRightInd/>
              <w:jc w:val="center"/>
              <w:rPr>
                <w:sz w:val="20"/>
                <w:szCs w:val="20"/>
              </w:rPr>
            </w:pPr>
            <w:r w:rsidRPr="000476B6">
              <w:rPr>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14:paraId="53EF21D2" w14:textId="77777777" w:rsidR="000476B6" w:rsidRPr="000476B6" w:rsidRDefault="000476B6" w:rsidP="000476B6">
            <w:pPr>
              <w:widowControl/>
              <w:autoSpaceDE/>
              <w:autoSpaceDN/>
              <w:adjustRightInd/>
              <w:jc w:val="center"/>
              <w:rPr>
                <w:sz w:val="20"/>
                <w:szCs w:val="20"/>
              </w:rPr>
            </w:pPr>
            <w:r w:rsidRPr="000476B6">
              <w:rPr>
                <w:sz w:val="20"/>
                <w:szCs w:val="20"/>
              </w:rPr>
              <w:t>$31,500</w:t>
            </w:r>
          </w:p>
        </w:tc>
      </w:tr>
      <w:tr w:rsidR="000476B6" w:rsidRPr="000476B6" w14:paraId="4A42711A"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22F64E50"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CO CEMS</w:t>
            </w:r>
          </w:p>
        </w:tc>
        <w:tc>
          <w:tcPr>
            <w:tcW w:w="1205" w:type="dxa"/>
            <w:tcBorders>
              <w:top w:val="nil"/>
              <w:left w:val="nil"/>
              <w:bottom w:val="single" w:sz="4" w:space="0" w:color="auto"/>
              <w:right w:val="single" w:sz="4" w:space="0" w:color="auto"/>
            </w:tcBorders>
            <w:shd w:val="clear" w:color="auto" w:fill="auto"/>
            <w:vAlign w:val="center"/>
            <w:hideMark/>
          </w:tcPr>
          <w:p w14:paraId="5E2718AB" w14:textId="77777777" w:rsidR="000476B6" w:rsidRPr="000476B6" w:rsidRDefault="000476B6" w:rsidP="000476B6">
            <w:pPr>
              <w:widowControl/>
              <w:autoSpaceDE/>
              <w:autoSpaceDN/>
              <w:adjustRightInd/>
              <w:jc w:val="center"/>
              <w:rPr>
                <w:sz w:val="20"/>
                <w:szCs w:val="20"/>
              </w:rPr>
            </w:pPr>
            <w:r w:rsidRPr="000476B6">
              <w:rPr>
                <w:sz w:val="20"/>
                <w:szCs w:val="20"/>
              </w:rPr>
              <w:t>$153,700</w:t>
            </w:r>
          </w:p>
        </w:tc>
        <w:tc>
          <w:tcPr>
            <w:tcW w:w="880" w:type="dxa"/>
            <w:tcBorders>
              <w:top w:val="nil"/>
              <w:left w:val="nil"/>
              <w:bottom w:val="single" w:sz="4" w:space="0" w:color="auto"/>
              <w:right w:val="single" w:sz="4" w:space="0" w:color="auto"/>
            </w:tcBorders>
            <w:shd w:val="clear" w:color="auto" w:fill="auto"/>
            <w:vAlign w:val="center"/>
            <w:hideMark/>
          </w:tcPr>
          <w:p w14:paraId="1CEA4E83" w14:textId="77777777" w:rsidR="000476B6" w:rsidRPr="000476B6" w:rsidRDefault="000476B6" w:rsidP="000476B6">
            <w:pPr>
              <w:widowControl/>
              <w:autoSpaceDE/>
              <w:autoSpaceDN/>
              <w:adjustRightInd/>
              <w:jc w:val="center"/>
              <w:rPr>
                <w:sz w:val="20"/>
                <w:szCs w:val="20"/>
              </w:rPr>
            </w:pPr>
            <w:r w:rsidRPr="000476B6">
              <w:rPr>
                <w:sz w:val="20"/>
                <w:szCs w:val="20"/>
              </w:rPr>
              <w:t>8</w:t>
            </w:r>
          </w:p>
        </w:tc>
        <w:tc>
          <w:tcPr>
            <w:tcW w:w="1190" w:type="dxa"/>
            <w:tcBorders>
              <w:top w:val="nil"/>
              <w:left w:val="nil"/>
              <w:bottom w:val="single" w:sz="4" w:space="0" w:color="auto"/>
              <w:right w:val="single" w:sz="4" w:space="0" w:color="auto"/>
            </w:tcBorders>
            <w:shd w:val="clear" w:color="auto" w:fill="auto"/>
            <w:vAlign w:val="center"/>
            <w:hideMark/>
          </w:tcPr>
          <w:p w14:paraId="63D2AAC4" w14:textId="77777777" w:rsidR="000476B6" w:rsidRPr="000476B6" w:rsidRDefault="000476B6" w:rsidP="000476B6">
            <w:pPr>
              <w:widowControl/>
              <w:autoSpaceDE/>
              <w:autoSpaceDN/>
              <w:adjustRightInd/>
              <w:jc w:val="center"/>
              <w:rPr>
                <w:sz w:val="20"/>
                <w:szCs w:val="20"/>
              </w:rPr>
            </w:pPr>
            <w:r w:rsidRPr="000476B6">
              <w:rPr>
                <w:sz w:val="20"/>
                <w:szCs w:val="20"/>
              </w:rPr>
              <w:t>$1,229,600</w:t>
            </w:r>
          </w:p>
        </w:tc>
        <w:tc>
          <w:tcPr>
            <w:tcW w:w="1260" w:type="dxa"/>
            <w:tcBorders>
              <w:top w:val="nil"/>
              <w:left w:val="nil"/>
              <w:bottom w:val="single" w:sz="4" w:space="0" w:color="auto"/>
              <w:right w:val="single" w:sz="4" w:space="0" w:color="auto"/>
            </w:tcBorders>
            <w:shd w:val="clear" w:color="auto" w:fill="auto"/>
            <w:vAlign w:val="center"/>
            <w:hideMark/>
          </w:tcPr>
          <w:p w14:paraId="23EDFD5E" w14:textId="0C556E98" w:rsidR="000476B6" w:rsidRPr="000476B6" w:rsidRDefault="000476B6" w:rsidP="000476B6">
            <w:pPr>
              <w:widowControl/>
              <w:autoSpaceDE/>
              <w:autoSpaceDN/>
              <w:adjustRightInd/>
              <w:jc w:val="center"/>
              <w:rPr>
                <w:sz w:val="20"/>
                <w:szCs w:val="20"/>
              </w:rPr>
            </w:pPr>
            <w:r w:rsidRPr="000476B6">
              <w:rPr>
                <w:sz w:val="20"/>
                <w:szCs w:val="20"/>
              </w:rPr>
              <w:t>$</w:t>
            </w:r>
            <w:r w:rsidR="005E3540" w:rsidRPr="000476B6">
              <w:rPr>
                <w:sz w:val="20"/>
                <w:szCs w:val="20"/>
              </w:rPr>
              <w:t>4</w:t>
            </w:r>
            <w:r w:rsidR="005E3540">
              <w:rPr>
                <w:sz w:val="20"/>
                <w:szCs w:val="20"/>
              </w:rPr>
              <w:t>2</w:t>
            </w:r>
            <w:r w:rsidRPr="000476B6">
              <w:rPr>
                <w:sz w:val="20"/>
                <w:szCs w:val="20"/>
              </w:rPr>
              <w:t>,600</w:t>
            </w:r>
          </w:p>
        </w:tc>
        <w:tc>
          <w:tcPr>
            <w:tcW w:w="930" w:type="dxa"/>
            <w:tcBorders>
              <w:top w:val="nil"/>
              <w:left w:val="nil"/>
              <w:bottom w:val="single" w:sz="4" w:space="0" w:color="auto"/>
              <w:right w:val="single" w:sz="4" w:space="0" w:color="auto"/>
            </w:tcBorders>
            <w:shd w:val="clear" w:color="auto" w:fill="auto"/>
            <w:vAlign w:val="center"/>
            <w:hideMark/>
          </w:tcPr>
          <w:p w14:paraId="7C1DC2A8" w14:textId="77777777" w:rsidR="000476B6" w:rsidRPr="000476B6" w:rsidRDefault="000476B6" w:rsidP="000476B6">
            <w:pPr>
              <w:widowControl/>
              <w:autoSpaceDE/>
              <w:autoSpaceDN/>
              <w:adjustRightInd/>
              <w:jc w:val="center"/>
              <w:rPr>
                <w:sz w:val="20"/>
                <w:szCs w:val="20"/>
              </w:rPr>
            </w:pPr>
            <w:r w:rsidRPr="000476B6">
              <w:rPr>
                <w:sz w:val="20"/>
                <w:szCs w:val="20"/>
              </w:rPr>
              <w:t>8</w:t>
            </w:r>
          </w:p>
        </w:tc>
        <w:tc>
          <w:tcPr>
            <w:tcW w:w="1500" w:type="dxa"/>
            <w:tcBorders>
              <w:top w:val="nil"/>
              <w:left w:val="nil"/>
              <w:bottom w:val="single" w:sz="4" w:space="0" w:color="auto"/>
              <w:right w:val="single" w:sz="4" w:space="0" w:color="auto"/>
            </w:tcBorders>
            <w:shd w:val="clear" w:color="auto" w:fill="auto"/>
            <w:vAlign w:val="center"/>
            <w:hideMark/>
          </w:tcPr>
          <w:p w14:paraId="1CC19A20" w14:textId="022B47F7" w:rsidR="000476B6" w:rsidRPr="000476B6" w:rsidRDefault="000476B6" w:rsidP="000476B6">
            <w:pPr>
              <w:widowControl/>
              <w:autoSpaceDE/>
              <w:autoSpaceDN/>
              <w:adjustRightInd/>
              <w:jc w:val="center"/>
              <w:rPr>
                <w:sz w:val="20"/>
                <w:szCs w:val="20"/>
              </w:rPr>
            </w:pPr>
            <w:r w:rsidRPr="000476B6">
              <w:rPr>
                <w:sz w:val="20"/>
                <w:szCs w:val="20"/>
              </w:rPr>
              <w:t>$3</w:t>
            </w:r>
            <w:r w:rsidR="005E3540">
              <w:rPr>
                <w:sz w:val="20"/>
                <w:szCs w:val="20"/>
              </w:rPr>
              <w:t>40,800</w:t>
            </w:r>
          </w:p>
        </w:tc>
      </w:tr>
      <w:tr w:rsidR="000476B6" w:rsidRPr="000476B6" w14:paraId="71B218AE"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71F9C41D" w14:textId="77777777" w:rsidR="000476B6" w:rsidRPr="000476B6" w:rsidRDefault="000476B6" w:rsidP="00EA5B79">
            <w:pPr>
              <w:widowControl/>
              <w:autoSpaceDE/>
              <w:autoSpaceDN/>
              <w:adjustRightInd/>
              <w:rPr>
                <w:b/>
                <w:bCs/>
                <w:sz w:val="20"/>
                <w:szCs w:val="20"/>
              </w:rPr>
            </w:pPr>
            <w:r w:rsidRPr="000476B6">
              <w:rPr>
                <w:b/>
                <w:bCs/>
                <w:sz w:val="20"/>
                <w:szCs w:val="20"/>
              </w:rPr>
              <w:t>New Large Solid Units</w:t>
            </w:r>
          </w:p>
        </w:tc>
        <w:tc>
          <w:tcPr>
            <w:tcW w:w="1205" w:type="dxa"/>
            <w:tcBorders>
              <w:top w:val="nil"/>
              <w:left w:val="nil"/>
              <w:bottom w:val="single" w:sz="4" w:space="0" w:color="auto"/>
              <w:right w:val="single" w:sz="4" w:space="0" w:color="auto"/>
            </w:tcBorders>
            <w:shd w:val="clear" w:color="auto" w:fill="auto"/>
            <w:vAlign w:val="center"/>
            <w:hideMark/>
          </w:tcPr>
          <w:p w14:paraId="15E58C4A"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14:paraId="2243C12F"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14:paraId="1C56FACC"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FE02BF7"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930" w:type="dxa"/>
            <w:tcBorders>
              <w:top w:val="nil"/>
              <w:left w:val="nil"/>
              <w:bottom w:val="single" w:sz="4" w:space="0" w:color="auto"/>
              <w:right w:val="single" w:sz="4" w:space="0" w:color="auto"/>
            </w:tcBorders>
            <w:shd w:val="clear" w:color="auto" w:fill="auto"/>
            <w:vAlign w:val="center"/>
            <w:hideMark/>
          </w:tcPr>
          <w:p w14:paraId="660383FC"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2FEB51E9" w14:textId="77777777" w:rsidR="000476B6" w:rsidRPr="000476B6" w:rsidRDefault="000476B6" w:rsidP="000476B6">
            <w:pPr>
              <w:widowControl/>
              <w:autoSpaceDE/>
              <w:autoSpaceDN/>
              <w:adjustRightInd/>
              <w:jc w:val="center"/>
              <w:rPr>
                <w:sz w:val="20"/>
                <w:szCs w:val="20"/>
              </w:rPr>
            </w:pPr>
            <w:r w:rsidRPr="000476B6">
              <w:rPr>
                <w:sz w:val="20"/>
                <w:szCs w:val="20"/>
              </w:rPr>
              <w:t> </w:t>
            </w:r>
          </w:p>
        </w:tc>
      </w:tr>
      <w:tr w:rsidR="000476B6" w:rsidRPr="000476B6" w14:paraId="0931DEB0"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5869BE86" w14:textId="77777777" w:rsidR="000476B6" w:rsidRPr="000476B6" w:rsidRDefault="000476B6" w:rsidP="00EA5B79">
            <w:pPr>
              <w:widowControl/>
              <w:autoSpaceDE/>
              <w:autoSpaceDN/>
              <w:adjustRightInd/>
              <w:ind w:firstLineChars="78" w:firstLine="156"/>
              <w:rPr>
                <w:sz w:val="20"/>
                <w:szCs w:val="20"/>
              </w:rPr>
            </w:pPr>
            <w:r w:rsidRPr="000476B6">
              <w:rPr>
                <w:sz w:val="20"/>
                <w:szCs w:val="20"/>
              </w:rPr>
              <w:t>Scrubber System</w:t>
            </w:r>
          </w:p>
        </w:tc>
        <w:tc>
          <w:tcPr>
            <w:tcW w:w="1205" w:type="dxa"/>
            <w:tcBorders>
              <w:top w:val="nil"/>
              <w:left w:val="nil"/>
              <w:bottom w:val="single" w:sz="4" w:space="0" w:color="auto"/>
              <w:right w:val="single" w:sz="4" w:space="0" w:color="auto"/>
            </w:tcBorders>
            <w:shd w:val="clear" w:color="auto" w:fill="auto"/>
            <w:vAlign w:val="center"/>
            <w:hideMark/>
          </w:tcPr>
          <w:p w14:paraId="6BBF097F" w14:textId="77777777" w:rsidR="000476B6" w:rsidRPr="000476B6" w:rsidRDefault="000476B6" w:rsidP="000476B6">
            <w:pPr>
              <w:widowControl/>
              <w:autoSpaceDE/>
              <w:autoSpaceDN/>
              <w:adjustRightInd/>
              <w:jc w:val="center"/>
              <w:rPr>
                <w:sz w:val="20"/>
                <w:szCs w:val="20"/>
              </w:rPr>
            </w:pPr>
            <w:r w:rsidRPr="000476B6">
              <w:rPr>
                <w:sz w:val="20"/>
                <w:szCs w:val="20"/>
              </w:rPr>
              <w:t>$25,054</w:t>
            </w:r>
          </w:p>
        </w:tc>
        <w:tc>
          <w:tcPr>
            <w:tcW w:w="880" w:type="dxa"/>
            <w:tcBorders>
              <w:top w:val="nil"/>
              <w:left w:val="nil"/>
              <w:bottom w:val="single" w:sz="4" w:space="0" w:color="auto"/>
              <w:right w:val="single" w:sz="4" w:space="0" w:color="auto"/>
            </w:tcBorders>
            <w:shd w:val="clear" w:color="auto" w:fill="auto"/>
            <w:vAlign w:val="center"/>
            <w:hideMark/>
          </w:tcPr>
          <w:p w14:paraId="1ADC3FC8" w14:textId="77777777" w:rsidR="000476B6" w:rsidRPr="000476B6" w:rsidRDefault="000476B6" w:rsidP="000476B6">
            <w:pPr>
              <w:widowControl/>
              <w:autoSpaceDE/>
              <w:autoSpaceDN/>
              <w:adjustRightInd/>
              <w:jc w:val="center"/>
              <w:rPr>
                <w:sz w:val="20"/>
                <w:szCs w:val="20"/>
              </w:rPr>
            </w:pPr>
            <w:r w:rsidRPr="000476B6">
              <w:rPr>
                <w:sz w:val="20"/>
                <w:szCs w:val="20"/>
              </w:rPr>
              <w:t>2</w:t>
            </w:r>
          </w:p>
        </w:tc>
        <w:tc>
          <w:tcPr>
            <w:tcW w:w="1190" w:type="dxa"/>
            <w:tcBorders>
              <w:top w:val="nil"/>
              <w:left w:val="nil"/>
              <w:bottom w:val="single" w:sz="4" w:space="0" w:color="auto"/>
              <w:right w:val="single" w:sz="4" w:space="0" w:color="auto"/>
            </w:tcBorders>
            <w:shd w:val="clear" w:color="auto" w:fill="auto"/>
            <w:vAlign w:val="center"/>
            <w:hideMark/>
          </w:tcPr>
          <w:p w14:paraId="0E878BD7" w14:textId="77777777" w:rsidR="000476B6" w:rsidRPr="000476B6" w:rsidRDefault="000476B6" w:rsidP="000476B6">
            <w:pPr>
              <w:widowControl/>
              <w:autoSpaceDE/>
              <w:autoSpaceDN/>
              <w:adjustRightInd/>
              <w:jc w:val="center"/>
              <w:rPr>
                <w:sz w:val="20"/>
                <w:szCs w:val="20"/>
              </w:rPr>
            </w:pPr>
            <w:r w:rsidRPr="000476B6">
              <w:rPr>
                <w:sz w:val="20"/>
                <w:szCs w:val="20"/>
              </w:rPr>
              <w:t>$50,108</w:t>
            </w:r>
          </w:p>
        </w:tc>
        <w:tc>
          <w:tcPr>
            <w:tcW w:w="1260" w:type="dxa"/>
            <w:tcBorders>
              <w:top w:val="nil"/>
              <w:left w:val="nil"/>
              <w:bottom w:val="single" w:sz="4" w:space="0" w:color="auto"/>
              <w:right w:val="single" w:sz="4" w:space="0" w:color="auto"/>
            </w:tcBorders>
            <w:shd w:val="clear" w:color="auto" w:fill="auto"/>
            <w:vAlign w:val="center"/>
            <w:hideMark/>
          </w:tcPr>
          <w:p w14:paraId="010C62B8" w14:textId="77777777" w:rsidR="000476B6" w:rsidRPr="000476B6" w:rsidRDefault="000476B6" w:rsidP="000476B6">
            <w:pPr>
              <w:widowControl/>
              <w:autoSpaceDE/>
              <w:autoSpaceDN/>
              <w:adjustRightInd/>
              <w:jc w:val="center"/>
              <w:rPr>
                <w:sz w:val="20"/>
                <w:szCs w:val="20"/>
              </w:rPr>
            </w:pPr>
            <w:r w:rsidRPr="000476B6">
              <w:rPr>
                <w:sz w:val="20"/>
                <w:szCs w:val="20"/>
              </w:rPr>
              <w:t>$5,774</w:t>
            </w:r>
          </w:p>
        </w:tc>
        <w:tc>
          <w:tcPr>
            <w:tcW w:w="930" w:type="dxa"/>
            <w:tcBorders>
              <w:top w:val="nil"/>
              <w:left w:val="nil"/>
              <w:bottom w:val="single" w:sz="4" w:space="0" w:color="auto"/>
              <w:right w:val="single" w:sz="4" w:space="0" w:color="auto"/>
            </w:tcBorders>
            <w:shd w:val="clear" w:color="auto" w:fill="auto"/>
            <w:vAlign w:val="center"/>
            <w:hideMark/>
          </w:tcPr>
          <w:p w14:paraId="5333D561" w14:textId="77777777" w:rsidR="000476B6" w:rsidRPr="000476B6" w:rsidRDefault="000476B6" w:rsidP="000476B6">
            <w:pPr>
              <w:widowControl/>
              <w:autoSpaceDE/>
              <w:autoSpaceDN/>
              <w:adjustRightInd/>
              <w:jc w:val="center"/>
              <w:rPr>
                <w:sz w:val="20"/>
                <w:szCs w:val="20"/>
              </w:rPr>
            </w:pPr>
            <w:r w:rsidRPr="000476B6">
              <w:rPr>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14:paraId="068DCE59" w14:textId="77777777" w:rsidR="000476B6" w:rsidRPr="000476B6" w:rsidRDefault="000476B6" w:rsidP="000476B6">
            <w:pPr>
              <w:widowControl/>
              <w:autoSpaceDE/>
              <w:autoSpaceDN/>
              <w:adjustRightInd/>
              <w:jc w:val="center"/>
              <w:rPr>
                <w:sz w:val="20"/>
                <w:szCs w:val="20"/>
              </w:rPr>
            </w:pPr>
            <w:r w:rsidRPr="000476B6">
              <w:rPr>
                <w:sz w:val="20"/>
                <w:szCs w:val="20"/>
              </w:rPr>
              <w:t>$11,548</w:t>
            </w:r>
          </w:p>
        </w:tc>
      </w:tr>
      <w:tr w:rsidR="000476B6" w:rsidRPr="000476B6" w14:paraId="47B1DE36"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5938BBCF" w14:textId="77777777" w:rsidR="000476B6" w:rsidRPr="000476B6" w:rsidRDefault="000476B6" w:rsidP="000476B6">
            <w:pPr>
              <w:widowControl/>
              <w:autoSpaceDE/>
              <w:autoSpaceDN/>
              <w:adjustRightInd/>
              <w:rPr>
                <w:sz w:val="20"/>
                <w:szCs w:val="20"/>
              </w:rPr>
            </w:pPr>
            <w:r w:rsidRPr="000476B6">
              <w:rPr>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7089E50A"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14:paraId="75249F99"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14:paraId="190BB13D"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09B1FFD"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930" w:type="dxa"/>
            <w:tcBorders>
              <w:top w:val="nil"/>
              <w:left w:val="nil"/>
              <w:bottom w:val="single" w:sz="4" w:space="0" w:color="auto"/>
              <w:right w:val="single" w:sz="4" w:space="0" w:color="auto"/>
            </w:tcBorders>
            <w:shd w:val="clear" w:color="auto" w:fill="auto"/>
            <w:vAlign w:val="center"/>
            <w:hideMark/>
          </w:tcPr>
          <w:p w14:paraId="0A271AE9"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500" w:type="dxa"/>
            <w:tcBorders>
              <w:top w:val="nil"/>
              <w:left w:val="nil"/>
              <w:bottom w:val="single" w:sz="4" w:space="0" w:color="auto"/>
              <w:right w:val="single" w:sz="4" w:space="0" w:color="auto"/>
            </w:tcBorders>
            <w:shd w:val="clear" w:color="auto" w:fill="auto"/>
            <w:noWrap/>
            <w:vAlign w:val="bottom"/>
            <w:hideMark/>
          </w:tcPr>
          <w:p w14:paraId="194002A3" w14:textId="77777777" w:rsidR="000476B6" w:rsidRPr="000476B6" w:rsidRDefault="000476B6" w:rsidP="000476B6">
            <w:pPr>
              <w:widowControl/>
              <w:autoSpaceDE/>
              <w:autoSpaceDN/>
              <w:adjustRightInd/>
              <w:jc w:val="center"/>
              <w:rPr>
                <w:sz w:val="20"/>
                <w:szCs w:val="20"/>
              </w:rPr>
            </w:pPr>
            <w:r w:rsidRPr="000476B6">
              <w:rPr>
                <w:sz w:val="20"/>
                <w:szCs w:val="20"/>
              </w:rPr>
              <w:t> </w:t>
            </w:r>
          </w:p>
        </w:tc>
      </w:tr>
      <w:tr w:rsidR="000476B6" w:rsidRPr="000476B6" w14:paraId="0501D651" w14:textId="77777777" w:rsidTr="00334106">
        <w:trPr>
          <w:trHeight w:val="270"/>
        </w:trPr>
        <w:tc>
          <w:tcPr>
            <w:tcW w:w="2570" w:type="dxa"/>
            <w:tcBorders>
              <w:top w:val="nil"/>
              <w:left w:val="single" w:sz="4" w:space="0" w:color="auto"/>
              <w:bottom w:val="single" w:sz="4" w:space="0" w:color="auto"/>
              <w:right w:val="single" w:sz="4" w:space="0" w:color="auto"/>
            </w:tcBorders>
            <w:shd w:val="clear" w:color="auto" w:fill="auto"/>
            <w:vAlign w:val="center"/>
            <w:hideMark/>
          </w:tcPr>
          <w:p w14:paraId="0DA6A3E6" w14:textId="6E78CFF0" w:rsidR="000476B6" w:rsidRPr="000476B6" w:rsidRDefault="000476B6" w:rsidP="00EA5B79">
            <w:pPr>
              <w:widowControl/>
              <w:autoSpaceDE/>
              <w:autoSpaceDN/>
              <w:adjustRightInd/>
              <w:rPr>
                <w:b/>
                <w:bCs/>
                <w:sz w:val="20"/>
                <w:szCs w:val="20"/>
              </w:rPr>
            </w:pPr>
            <w:r w:rsidRPr="000476B6">
              <w:rPr>
                <w:b/>
                <w:bCs/>
                <w:sz w:val="20"/>
                <w:szCs w:val="20"/>
              </w:rPr>
              <w:t>Total (Rounded)</w:t>
            </w:r>
            <w:r w:rsidR="00880A8E">
              <w:rPr>
                <w:b/>
                <w:bCs/>
                <w:sz w:val="20"/>
                <w:szCs w:val="20"/>
              </w:rPr>
              <w:t xml:space="preserve"> </w:t>
            </w:r>
            <w:r w:rsidR="00880A8E" w:rsidRPr="00880A8E">
              <w:rPr>
                <w:b/>
                <w:bCs/>
                <w:sz w:val="20"/>
                <w:szCs w:val="20"/>
                <w:vertAlign w:val="superscript"/>
              </w:rPr>
              <w:t>b</w:t>
            </w:r>
          </w:p>
        </w:tc>
        <w:tc>
          <w:tcPr>
            <w:tcW w:w="1205" w:type="dxa"/>
            <w:tcBorders>
              <w:top w:val="nil"/>
              <w:left w:val="nil"/>
              <w:bottom w:val="single" w:sz="4" w:space="0" w:color="auto"/>
              <w:right w:val="single" w:sz="4" w:space="0" w:color="auto"/>
            </w:tcBorders>
            <w:shd w:val="clear" w:color="auto" w:fill="auto"/>
            <w:vAlign w:val="center"/>
            <w:hideMark/>
          </w:tcPr>
          <w:p w14:paraId="4CEA5FB5"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14:paraId="56668296"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190" w:type="dxa"/>
            <w:tcBorders>
              <w:top w:val="nil"/>
              <w:left w:val="nil"/>
              <w:bottom w:val="single" w:sz="4" w:space="0" w:color="auto"/>
              <w:right w:val="single" w:sz="4" w:space="0" w:color="auto"/>
            </w:tcBorders>
            <w:shd w:val="clear" w:color="auto" w:fill="auto"/>
            <w:vAlign w:val="center"/>
            <w:hideMark/>
          </w:tcPr>
          <w:p w14:paraId="35AC9A8C" w14:textId="77777777" w:rsidR="000476B6" w:rsidRPr="000476B6" w:rsidRDefault="000476B6" w:rsidP="000476B6">
            <w:pPr>
              <w:widowControl/>
              <w:autoSpaceDE/>
              <w:autoSpaceDN/>
              <w:adjustRightInd/>
              <w:jc w:val="center"/>
              <w:rPr>
                <w:b/>
                <w:bCs/>
                <w:sz w:val="20"/>
                <w:szCs w:val="20"/>
              </w:rPr>
            </w:pPr>
            <w:r w:rsidRPr="000476B6">
              <w:rPr>
                <w:b/>
                <w:bCs/>
                <w:sz w:val="20"/>
                <w:szCs w:val="20"/>
              </w:rPr>
              <w:t>$1,770,000</w:t>
            </w:r>
          </w:p>
        </w:tc>
        <w:tc>
          <w:tcPr>
            <w:tcW w:w="1260" w:type="dxa"/>
            <w:tcBorders>
              <w:top w:val="nil"/>
              <w:left w:val="nil"/>
              <w:bottom w:val="single" w:sz="4" w:space="0" w:color="auto"/>
              <w:right w:val="single" w:sz="4" w:space="0" w:color="auto"/>
            </w:tcBorders>
            <w:shd w:val="clear" w:color="auto" w:fill="auto"/>
            <w:vAlign w:val="center"/>
            <w:hideMark/>
          </w:tcPr>
          <w:p w14:paraId="39B1AF79"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930" w:type="dxa"/>
            <w:tcBorders>
              <w:top w:val="nil"/>
              <w:left w:val="nil"/>
              <w:bottom w:val="single" w:sz="4" w:space="0" w:color="auto"/>
              <w:right w:val="single" w:sz="4" w:space="0" w:color="auto"/>
            </w:tcBorders>
            <w:shd w:val="clear" w:color="auto" w:fill="auto"/>
            <w:vAlign w:val="center"/>
            <w:hideMark/>
          </w:tcPr>
          <w:p w14:paraId="70A57ACA" w14:textId="77777777" w:rsidR="000476B6" w:rsidRPr="000476B6" w:rsidRDefault="000476B6" w:rsidP="000476B6">
            <w:pPr>
              <w:widowControl/>
              <w:autoSpaceDE/>
              <w:autoSpaceDN/>
              <w:adjustRightInd/>
              <w:jc w:val="center"/>
              <w:rPr>
                <w:sz w:val="20"/>
                <w:szCs w:val="20"/>
              </w:rPr>
            </w:pPr>
            <w:r w:rsidRPr="000476B6">
              <w:rPr>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17647C50" w14:textId="65236C84" w:rsidR="000476B6" w:rsidRPr="000476B6" w:rsidRDefault="000476B6" w:rsidP="000476B6">
            <w:pPr>
              <w:widowControl/>
              <w:autoSpaceDE/>
              <w:autoSpaceDN/>
              <w:adjustRightInd/>
              <w:jc w:val="center"/>
              <w:rPr>
                <w:b/>
                <w:bCs/>
                <w:sz w:val="20"/>
                <w:szCs w:val="20"/>
              </w:rPr>
            </w:pPr>
            <w:r w:rsidRPr="000476B6">
              <w:rPr>
                <w:b/>
                <w:bCs/>
                <w:sz w:val="20"/>
                <w:szCs w:val="20"/>
              </w:rPr>
              <w:t>$5</w:t>
            </w:r>
            <w:r w:rsidR="005E3540">
              <w:rPr>
                <w:b/>
                <w:bCs/>
                <w:sz w:val="20"/>
                <w:szCs w:val="20"/>
              </w:rPr>
              <w:t>40</w:t>
            </w:r>
            <w:r w:rsidRPr="000476B6">
              <w:rPr>
                <w:b/>
                <w:bCs/>
                <w:sz w:val="20"/>
                <w:szCs w:val="20"/>
              </w:rPr>
              <w:t>,000</w:t>
            </w:r>
          </w:p>
        </w:tc>
      </w:tr>
    </w:tbl>
    <w:p w14:paraId="1D574602" w14:textId="198C97DD" w:rsidR="00880A8E" w:rsidRDefault="00880A8E">
      <w:pPr>
        <w:pBdr>
          <w:top w:val="single" w:sz="6" w:space="0" w:color="FFFFFF"/>
          <w:left w:val="single" w:sz="6" w:space="0" w:color="FFFFFF"/>
          <w:bottom w:val="single" w:sz="6" w:space="0" w:color="FFFFFF"/>
          <w:right w:val="single" w:sz="6" w:space="0" w:color="FFFFFF"/>
        </w:pBdr>
        <w:rPr>
          <w:sz w:val="20"/>
          <w:szCs w:val="20"/>
        </w:rPr>
      </w:pPr>
      <w:r w:rsidRPr="00880A8E">
        <w:rPr>
          <w:sz w:val="20"/>
          <w:szCs w:val="20"/>
          <w:vertAlign w:val="superscript"/>
        </w:rPr>
        <w:t xml:space="preserve">a </w:t>
      </w:r>
      <w:r w:rsidRPr="00880A8E">
        <w:rPr>
          <w:sz w:val="20"/>
          <w:szCs w:val="20"/>
        </w:rPr>
        <w:t xml:space="preserve"> This figure represents the annualized capital cost of the new equipment plus the annual O&amp;M costs of the new equipment. For a detailed explanation of the annualized cost, see</w:t>
      </w:r>
      <w:r w:rsidR="00CB1C2F">
        <w:rPr>
          <w:sz w:val="20"/>
          <w:szCs w:val="20"/>
        </w:rPr>
        <w:t xml:space="preserve"> the memorandum </w:t>
      </w:r>
      <w:r w:rsidR="00CB1C2F" w:rsidRPr="001B26CF">
        <w:rPr>
          <w:i/>
          <w:iCs/>
          <w:sz w:val="20"/>
          <w:szCs w:val="20"/>
        </w:rPr>
        <w:t>Revised (2019) Methodology for Estimating Control Costs for Industrial, Commercial, Institutional Boilers and Process Heaters National Emission Standards for Hazardous Air Pollutants – Major Source</w:t>
      </w:r>
      <w:r w:rsidRPr="00880A8E">
        <w:rPr>
          <w:sz w:val="20"/>
          <w:szCs w:val="20"/>
        </w:rPr>
        <w:t xml:space="preserve"> in EPA Docket ID Number EPA-HQ-OAR-2002-0058.</w:t>
      </w:r>
      <w:r w:rsidR="000B2E1C" w:rsidRPr="00272D68">
        <w:rPr>
          <w:sz w:val="20"/>
          <w:szCs w:val="20"/>
        </w:rPr>
        <w:t xml:space="preserve"> </w:t>
      </w:r>
    </w:p>
    <w:p w14:paraId="01B1561B" w14:textId="11EA1112" w:rsidR="00CA4CD6" w:rsidRDefault="00880A8E">
      <w:pPr>
        <w:pBdr>
          <w:top w:val="single" w:sz="6" w:space="0" w:color="FFFFFF"/>
          <w:left w:val="single" w:sz="6" w:space="0" w:color="FFFFFF"/>
          <w:bottom w:val="single" w:sz="6" w:space="0" w:color="FFFFFF"/>
          <w:right w:val="single" w:sz="6" w:space="0" w:color="FFFFFF"/>
        </w:pBdr>
        <w:rPr>
          <w:sz w:val="20"/>
          <w:szCs w:val="20"/>
        </w:rPr>
      </w:pPr>
      <w:r w:rsidRPr="00880A8E">
        <w:rPr>
          <w:sz w:val="20"/>
          <w:szCs w:val="20"/>
          <w:vertAlign w:val="superscript"/>
        </w:rPr>
        <w:t>b</w:t>
      </w:r>
      <w:r>
        <w:rPr>
          <w:sz w:val="20"/>
          <w:szCs w:val="20"/>
        </w:rPr>
        <w:t xml:space="preserve"> </w:t>
      </w:r>
      <w:r w:rsidR="000B2E1C" w:rsidRPr="00272D68">
        <w:rPr>
          <w:sz w:val="20"/>
          <w:szCs w:val="20"/>
        </w:rPr>
        <w:t>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463667A" w:rsidR="00CA4CD6" w:rsidRPr="00EA5B7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capital/startup costs for this ICR </w:t>
      </w:r>
      <w:r w:rsidRPr="00EA5B79">
        <w:t xml:space="preserve">are </w:t>
      </w:r>
      <w:r w:rsidRPr="005E3540">
        <w:t>$</w:t>
      </w:r>
      <w:r w:rsidR="00EA5B79" w:rsidRPr="005E3540">
        <w:t>1,770,000</w:t>
      </w:r>
      <w:r w:rsidRPr="005E3540">
        <w:t>.</w:t>
      </w:r>
      <w:r w:rsidR="009C7E97" w:rsidRPr="00EA5B79">
        <w:t xml:space="preserve"> </w:t>
      </w:r>
      <w:r w:rsidRPr="00EA5B79">
        <w:t>This is the total o</w:t>
      </w:r>
      <w:r w:rsidR="00507EC5" w:rsidRPr="00EA5B79">
        <w:t xml:space="preserve">f column D in the above table. </w:t>
      </w:r>
    </w:p>
    <w:p w14:paraId="55DEAB2A" w14:textId="77777777" w:rsidR="00CA4CD6" w:rsidRPr="00EA5B79" w:rsidRDefault="00CA4CD6">
      <w:pPr>
        <w:pBdr>
          <w:top w:val="single" w:sz="6" w:space="0" w:color="FFFFFF"/>
          <w:left w:val="single" w:sz="6" w:space="0" w:color="FFFFFF"/>
          <w:bottom w:val="single" w:sz="6" w:space="0" w:color="FFFFFF"/>
          <w:right w:val="single" w:sz="6" w:space="0" w:color="FFFFFF"/>
        </w:pBdr>
      </w:pPr>
    </w:p>
    <w:p w14:paraId="5A5951B0" w14:textId="4D6D3298" w:rsidR="00CA4CD6" w:rsidRPr="00EA5B79" w:rsidRDefault="00CA4CD6">
      <w:pPr>
        <w:pBdr>
          <w:top w:val="single" w:sz="6" w:space="0" w:color="FFFFFF"/>
          <w:left w:val="single" w:sz="6" w:space="0" w:color="FFFFFF"/>
          <w:bottom w:val="single" w:sz="6" w:space="0" w:color="FFFFFF"/>
          <w:right w:val="single" w:sz="6" w:space="0" w:color="FFFFFF"/>
        </w:pBdr>
        <w:ind w:firstLine="720"/>
      </w:pPr>
      <w:r w:rsidRPr="00EA5B79">
        <w:t xml:space="preserve">The total </w:t>
      </w:r>
      <w:r w:rsidR="00880A8E">
        <w:t xml:space="preserve">of the annualized capital cost and the annual </w:t>
      </w:r>
      <w:r w:rsidRPr="00EA5B79">
        <w:t>operation and maintenance (</w:t>
      </w:r>
      <w:r w:rsidR="003F1AFC" w:rsidRPr="00EA5B79">
        <w:t xml:space="preserve">O&amp;M) costs for this ICR are </w:t>
      </w:r>
      <w:r w:rsidR="003F1AFC" w:rsidRPr="005E3540">
        <w:t>$</w:t>
      </w:r>
      <w:r w:rsidR="00EA5B79" w:rsidRPr="005E3540">
        <w:t>5</w:t>
      </w:r>
      <w:r w:rsidR="000A0299" w:rsidRPr="005E3540">
        <w:t>40</w:t>
      </w:r>
      <w:r w:rsidR="00EA5B79" w:rsidRPr="005E3540">
        <w:t>,000</w:t>
      </w:r>
      <w:r w:rsidRPr="005E3540">
        <w:t>.</w:t>
      </w:r>
      <w:r w:rsidR="009C7E97" w:rsidRPr="00EA5B79">
        <w:t xml:space="preserve"> </w:t>
      </w:r>
      <w:r w:rsidR="00507EC5" w:rsidRPr="00EA5B79">
        <w:t xml:space="preserve">This is the total of column G.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94D87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4A78C2">
        <w:rPr>
          <w:color w:val="000000"/>
        </w:rPr>
        <w:t>$</w:t>
      </w:r>
      <w:r w:rsidR="00984677" w:rsidRPr="004A78C2">
        <w:rPr>
          <w:color w:val="000000"/>
        </w:rPr>
        <w:t>12,600</w:t>
      </w:r>
      <w:r w:rsidR="000B5D39" w:rsidRPr="00152757">
        <w:t>.</w:t>
      </w:r>
      <w:r w:rsidRPr="003F1AFC">
        <w:rPr>
          <w:color w:val="FF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19EE054F" w14:textId="77777777" w:rsidR="003F55B5" w:rsidRPr="0058441E" w:rsidRDefault="00D2273E" w:rsidP="003F55B5">
      <w:pPr>
        <w:ind w:left="720" w:firstLine="720"/>
      </w:pPr>
      <w:r>
        <w:tab/>
      </w:r>
      <w:r w:rsidRPr="00D2273E">
        <w:tab/>
      </w:r>
    </w:p>
    <w:p w14:paraId="26F2EE4D" w14:textId="77777777" w:rsidR="003F55B5" w:rsidRPr="0058441E" w:rsidRDefault="003F55B5" w:rsidP="003F55B5">
      <w:pPr>
        <w:ind w:left="720" w:firstLine="720"/>
      </w:pPr>
      <w:r w:rsidRPr="0058441E">
        <w:t>Managerial</w:t>
      </w:r>
      <w:r w:rsidRPr="0058441E">
        <w:tab/>
        <w:t>$66.62 (GS-13, Step 5, $41.64 + 60%)</w:t>
      </w:r>
    </w:p>
    <w:p w14:paraId="50ACCC06" w14:textId="77777777" w:rsidR="003F55B5" w:rsidRPr="0058441E" w:rsidRDefault="003F55B5" w:rsidP="003F55B5">
      <w:r w:rsidRPr="0058441E">
        <w:tab/>
      </w:r>
      <w:r w:rsidRPr="0058441E">
        <w:tab/>
        <w:t>Technical</w:t>
      </w:r>
      <w:r w:rsidRPr="0058441E">
        <w:tab/>
        <w:t>$49.44 (GS-12, Step 1, $30.90 + 60%)</w:t>
      </w:r>
      <w:r w:rsidRPr="0058441E">
        <w:tab/>
      </w:r>
      <w:r w:rsidRPr="0058441E">
        <w:tab/>
      </w:r>
    </w:p>
    <w:p w14:paraId="101BEA09" w14:textId="77777777" w:rsidR="003F55B5" w:rsidRPr="0058441E" w:rsidRDefault="003F55B5" w:rsidP="003F55B5">
      <w:pPr>
        <w:ind w:left="720" w:firstLine="720"/>
      </w:pPr>
      <w:r w:rsidRPr="0058441E">
        <w:t>Clerical</w:t>
      </w:r>
      <w:r w:rsidRPr="0058441E">
        <w:tab/>
        <w:t>$26.75 (GS-6, Step 3, $16.72 + 60%)</w:t>
      </w:r>
    </w:p>
    <w:p w14:paraId="19BBA88A" w14:textId="77777777" w:rsidR="00CA4CD6" w:rsidRPr="000B5D39"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3744F5C3" w:rsidR="00CA4CD6" w:rsidRPr="002231D3" w:rsidRDefault="004A78C2" w:rsidP="00EA5B79">
      <w:pPr>
        <w:pBdr>
          <w:top w:val="single" w:sz="6" w:space="0" w:color="FFFFFF"/>
          <w:left w:val="single" w:sz="6" w:space="0" w:color="FFFFFF"/>
          <w:bottom w:val="single" w:sz="6" w:space="0" w:color="FFFFFF"/>
          <w:right w:val="single" w:sz="6" w:space="0" w:color="FFFFFF"/>
        </w:pBdr>
        <w:ind w:firstLine="720"/>
        <w:rPr>
          <w:color w:val="0070C0"/>
        </w:rPr>
      </w:pPr>
      <w:r w:rsidRPr="004A78C2">
        <w:rPr>
          <w:color w:val="000000"/>
        </w:rPr>
        <w:t xml:space="preserve">These rates are from the Office of Personnel Management (OPM), 2019 General Schedule, which excludes locality rates of pay. The rates have been increased by 60 percent to account for the benefit packages available to government employees. </w:t>
      </w:r>
      <w:r w:rsidR="00CA4CD6">
        <w:rPr>
          <w:color w:val="000000"/>
        </w:rPr>
        <w:t>Details upon which this estimate is based appear</w:t>
      </w:r>
      <w:r w:rsidR="00712FDE">
        <w:rPr>
          <w:color w:val="000000"/>
        </w:rPr>
        <w:t xml:space="preserve"> </w:t>
      </w:r>
      <w:r w:rsidR="007A458D">
        <w:rPr>
          <w:color w:val="000000"/>
        </w:rPr>
        <w:t xml:space="preserve">in </w:t>
      </w:r>
      <w:r w:rsidR="00CA4CD6">
        <w:rPr>
          <w:color w:val="000000"/>
        </w:rPr>
        <w:t>Table</w:t>
      </w:r>
      <w:r w:rsidR="00EA5B79">
        <w:rPr>
          <w:color w:val="000000"/>
        </w:rPr>
        <w:t>s 8 through</w:t>
      </w:r>
      <w:r w:rsidR="008F1FB8">
        <w:rPr>
          <w:color w:val="000000"/>
        </w:rPr>
        <w:t xml:space="preserve"> </w:t>
      </w:r>
      <w:r w:rsidR="00EA5B79">
        <w:rPr>
          <w:color w:val="000000"/>
        </w:rPr>
        <w:t>10</w:t>
      </w:r>
      <w:r w:rsidR="008F1FB8">
        <w:rPr>
          <w:color w:val="000000"/>
        </w:rPr>
        <w:t xml:space="preserve"> of Attachment </w:t>
      </w:r>
      <w:r w:rsidR="00D52A89">
        <w:rPr>
          <w:color w:val="000000"/>
        </w:rPr>
        <w:t>1</w:t>
      </w:r>
      <w:r w:rsidR="00EA5B79">
        <w:rPr>
          <w:color w:val="000000"/>
        </w:rPr>
        <w:t xml:space="preserve">: </w:t>
      </w:r>
      <w:r w:rsidR="00EA5B79" w:rsidRPr="00EA5B79">
        <w:rPr>
          <w:color w:val="000000"/>
        </w:rPr>
        <w:t xml:space="preserve">Average Annual EPA Burden and Cost – NESHAP for Industrial, Commercial, and Institutional Boilers and Process Heaters (40 CFR Part 63, Subpart DDDDD) </w:t>
      </w:r>
      <w:r w:rsidR="003F55B5">
        <w:rPr>
          <w:color w:val="000000"/>
        </w:rPr>
        <w:t>(Amendments)</w:t>
      </w:r>
      <w:r w:rsidR="00CA4CD6">
        <w:rPr>
          <w:color w:val="000000"/>
        </w:rPr>
        <w:t xml:space="preserve"> </w:t>
      </w:r>
      <w:r w:rsidR="00EA5B79">
        <w:rPr>
          <w:color w:val="000000"/>
        </w:rPr>
        <w:t xml:space="preserve">for Years 1 through 3 and </w:t>
      </w:r>
      <w:r w:rsidR="00EA5B79" w:rsidRPr="00EA5B79">
        <w:rPr>
          <w:color w:val="000000"/>
        </w:rPr>
        <w:t xml:space="preserve">Table 11 - Summary of Annual Agency Burden and Cost - NESHAP for Industrial, Commercial, and Institutional Boilers and Process Heaters  (40 CFR Part 63, Subpart DDDDD) </w:t>
      </w:r>
      <w:r w:rsidR="003F55B5">
        <w:rPr>
          <w:color w:val="000000"/>
        </w:rPr>
        <w:t>(Amendments)</w:t>
      </w:r>
      <w:r w:rsidR="00EA5B79">
        <w:rPr>
          <w:color w:val="000000"/>
        </w:rPr>
        <w:t xml:space="preserve">.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FC8CC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E6B08" w:rsidRPr="00BD392E">
        <w:rPr>
          <w:color w:val="000000"/>
        </w:rPr>
        <w:t>25</w:t>
      </w:r>
      <w:r w:rsidRPr="00BD392E">
        <w:rPr>
          <w:color w:val="000000"/>
        </w:rPr>
        <w:t xml:space="preserve"> existing respondents will be </w:t>
      </w:r>
      <w:r w:rsidR="00C73246" w:rsidRPr="00BD392E">
        <w:rPr>
          <w:color w:val="000000"/>
        </w:rPr>
        <w:t>impacted by the proposed amendments</w:t>
      </w:r>
      <w:r w:rsidRPr="00BD392E">
        <w:rPr>
          <w:color w:val="000000"/>
        </w:rPr>
        <w:t>.</w:t>
      </w:r>
      <w:r w:rsidR="009C7E97" w:rsidRPr="00BD392E">
        <w:rPr>
          <w:color w:val="000000"/>
        </w:rPr>
        <w:t xml:space="preserve"> </w:t>
      </w:r>
      <w:r w:rsidRPr="00BD392E">
        <w:rPr>
          <w:color w:val="000000"/>
        </w:rPr>
        <w:t xml:space="preserve">It is estimated that an additional </w:t>
      </w:r>
      <w:r w:rsidR="00611B1A" w:rsidRPr="00BD392E">
        <w:rPr>
          <w:color w:val="000000"/>
        </w:rPr>
        <w:t>3</w:t>
      </w:r>
      <w:r w:rsidRPr="00BD392E">
        <w:rPr>
          <w:color w:val="000000"/>
        </w:rPr>
        <w:t xml:space="preserve"> </w:t>
      </w:r>
      <w:r w:rsidR="00611B1A" w:rsidRPr="00BD392E">
        <w:rPr>
          <w:color w:val="000000"/>
        </w:rPr>
        <w:t>new</w:t>
      </w:r>
      <w:r w:rsidR="00611B1A">
        <w:rPr>
          <w:color w:val="000000"/>
        </w:rPr>
        <w:t xml:space="preserve"> </w:t>
      </w:r>
      <w:r>
        <w:rPr>
          <w:color w:val="000000"/>
        </w:rPr>
        <w:t>respondents will</w:t>
      </w:r>
      <w:r w:rsidR="00611B1A">
        <w:rPr>
          <w:color w:val="000000"/>
        </w:rPr>
        <w:t xml:space="preserve"> be impacted by the proposed amendments</w:t>
      </w:r>
      <w:r w:rsidR="008F1FB8">
        <w:rPr>
          <w:color w:val="000000"/>
        </w:rPr>
        <w:t xml:space="preserve"> over the three-year period of this ICR</w:t>
      </w:r>
      <w:r>
        <w:rPr>
          <w:color w:val="000000"/>
        </w:rPr>
        <w:t>.</w:t>
      </w:r>
      <w:r w:rsidR="009C7E97">
        <w:rPr>
          <w:color w:val="000000"/>
        </w:rPr>
        <w:t xml:space="preserve"> </w:t>
      </w:r>
      <w:r w:rsidR="008F1FB8" w:rsidRPr="008F1FB8">
        <w:rPr>
          <w:color w:val="000000"/>
        </w:rPr>
        <w:t>The growth rate for the industry is based on our consultations with the Agency’s internal industry experts.</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0D5FBE7" w:rsidR="00CA4CD6" w:rsidRDefault="00D52A8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AAA7E22" w:rsidR="00CA4CD6" w:rsidRDefault="00611B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18DE992" w:rsidR="00CA4CD6" w:rsidRDefault="008F1FB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614DAEB" w:rsidR="00CA4CD6" w:rsidRDefault="008F1FB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03EE9BC" w:rsidR="00CA4CD6" w:rsidRDefault="00611B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8999F39" w:rsidR="00CA4CD6" w:rsidRDefault="00611B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87E23F3" w:rsidR="00CA4CD6" w:rsidRDefault="00611B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C4668B9" w:rsidR="00CA4CD6" w:rsidRDefault="008F1FB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91F61EF" w:rsidR="00CA4CD6" w:rsidRDefault="008F1FB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4541B0A" w:rsidR="00CA4CD6" w:rsidRDefault="00611B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99E579A" w:rsidR="00CA4CD6" w:rsidRDefault="00611B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A938A49" w:rsidR="00CA4CD6" w:rsidRDefault="00611B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42C3D26" w:rsidR="00CA4CD6" w:rsidRDefault="008F1FB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3FCCB57" w:rsidR="00CA4CD6" w:rsidRDefault="008F1FB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81E9D81" w:rsidR="00CA4CD6" w:rsidRDefault="00611B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28</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3931FBA" w:rsidR="00CA4CD6" w:rsidRDefault="00D52A8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98D33A8" w:rsidR="00CA4CD6" w:rsidRDefault="00611B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032C0A2" w:rsidR="00CA4CD6" w:rsidRDefault="008F1FB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411A750" w:rsidR="00CA4CD6" w:rsidRDefault="008F1FB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846D71B" w:rsidR="00CA4CD6" w:rsidRDefault="00611B1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r>
    </w:tbl>
    <w:p w14:paraId="7C547DF5" w14:textId="589AC6B9"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respondents include </w:t>
      </w:r>
      <w:r w:rsidR="00246208">
        <w:rPr>
          <w:color w:val="000000"/>
          <w:sz w:val="20"/>
          <w:szCs w:val="20"/>
        </w:rPr>
        <w:t>facilities</w:t>
      </w:r>
      <w:r>
        <w:rPr>
          <w:color w:val="000000"/>
          <w:sz w:val="20"/>
          <w:szCs w:val="20"/>
        </w:rPr>
        <w:t xml:space="preserve"> with constructed, reconstructed and modified affected </w:t>
      </w:r>
      <w:r w:rsidR="00246208">
        <w:rPr>
          <w:color w:val="000000"/>
          <w:sz w:val="20"/>
          <w:szCs w:val="20"/>
        </w:rPr>
        <w:t>sources</w:t>
      </w:r>
      <w:r>
        <w:rPr>
          <w:color w:val="000000"/>
          <w:sz w:val="20"/>
          <w:szCs w:val="20"/>
        </w:rPr>
        <w:t>.</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203307C"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8F1FB8">
        <w:rPr>
          <w:color w:val="000000"/>
        </w:rPr>
        <w:t xml:space="preserve"> </w:t>
      </w:r>
      <w:r w:rsidR="00611B1A">
        <w:rPr>
          <w:color w:val="000000"/>
        </w:rPr>
        <w:t>9</w:t>
      </w:r>
      <w:r w:rsidR="00507EC5">
        <w:rPr>
          <w:color w:val="000000"/>
        </w:rPr>
        <w:t xml:space="preserve">. </w:t>
      </w:r>
    </w:p>
    <w:p w14:paraId="34CB646A" w14:textId="77777777" w:rsidR="00D459A9" w:rsidRPr="008F20DD" w:rsidRDefault="00D459A9" w:rsidP="00D459A9">
      <w:pPr>
        <w:pBdr>
          <w:top w:val="single" w:sz="6" w:space="0" w:color="FFFFFF"/>
          <w:left w:val="single" w:sz="6" w:space="0" w:color="FFFFFF"/>
          <w:bottom w:val="single" w:sz="6" w:space="0" w:color="FFFFFF"/>
          <w:right w:val="single" w:sz="6" w:space="0" w:color="FFFFFF"/>
        </w:pBdr>
        <w:ind w:firstLine="5760"/>
        <w:rPr>
          <w:color w:val="000000"/>
        </w:rPr>
      </w:pPr>
    </w:p>
    <w:p w14:paraId="79D80362" w14:textId="6CD6338B" w:rsidR="00D459A9" w:rsidRDefault="00D459A9" w:rsidP="00D459A9">
      <w:pPr>
        <w:pBdr>
          <w:top w:val="single" w:sz="6" w:space="0" w:color="FFFFFF"/>
          <w:left w:val="single" w:sz="6" w:space="0" w:color="FFFFFF"/>
          <w:bottom w:val="single" w:sz="6" w:space="0" w:color="FFFFFF"/>
          <w:right w:val="single" w:sz="6" w:space="0" w:color="FFFFFF"/>
        </w:pBdr>
        <w:ind w:firstLine="720"/>
      </w:pPr>
      <w:bookmarkStart w:id="4" w:name="_Hlk505256713"/>
      <w:r w:rsidRPr="008F20DD">
        <w:rPr>
          <w:color w:val="000000"/>
        </w:rPr>
        <w:t xml:space="preserve">The total </w:t>
      </w:r>
      <w:r w:rsidRPr="008F20DD">
        <w:t>number of annual responses per year is calculated using the following table:</w:t>
      </w:r>
      <w:bookmarkEnd w:id="4"/>
    </w:p>
    <w:p w14:paraId="708445E4" w14:textId="1D7A3956" w:rsidR="00F5121F" w:rsidRDefault="00F5121F" w:rsidP="00D459A9">
      <w:pPr>
        <w:pBdr>
          <w:top w:val="single" w:sz="6" w:space="0" w:color="FFFFFF"/>
          <w:left w:val="single" w:sz="6" w:space="0" w:color="FFFFFF"/>
          <w:bottom w:val="single" w:sz="6" w:space="0" w:color="FFFFFF"/>
          <w:right w:val="single" w:sz="6" w:space="0" w:color="FFFFFF"/>
        </w:pBdr>
        <w:ind w:firstLine="720"/>
      </w:pPr>
    </w:p>
    <w:p w14:paraId="74F6554E" w14:textId="293392F7" w:rsidR="00F5121F" w:rsidRDefault="00F5121F" w:rsidP="00D459A9">
      <w:pPr>
        <w:pBdr>
          <w:top w:val="single" w:sz="6" w:space="0" w:color="FFFFFF"/>
          <w:left w:val="single" w:sz="6" w:space="0" w:color="FFFFFF"/>
          <w:bottom w:val="single" w:sz="6" w:space="0" w:color="FFFFFF"/>
          <w:right w:val="single" w:sz="6" w:space="0" w:color="FFFFFF"/>
        </w:pBdr>
        <w:ind w:firstLine="720"/>
      </w:pPr>
    </w:p>
    <w:p w14:paraId="3A99CA7F" w14:textId="38FA4FE4" w:rsidR="00F5121F" w:rsidRDefault="00F5121F" w:rsidP="00D459A9">
      <w:pPr>
        <w:pBdr>
          <w:top w:val="single" w:sz="6" w:space="0" w:color="FFFFFF"/>
          <w:left w:val="single" w:sz="6" w:space="0" w:color="FFFFFF"/>
          <w:bottom w:val="single" w:sz="6" w:space="0" w:color="FFFFFF"/>
          <w:right w:val="single" w:sz="6" w:space="0" w:color="FFFFFF"/>
        </w:pBdr>
        <w:ind w:firstLine="720"/>
      </w:pPr>
    </w:p>
    <w:p w14:paraId="75D7AAED" w14:textId="6DC542C7" w:rsidR="00F5121F" w:rsidRDefault="00F5121F" w:rsidP="00D459A9">
      <w:pPr>
        <w:pBdr>
          <w:top w:val="single" w:sz="6" w:space="0" w:color="FFFFFF"/>
          <w:left w:val="single" w:sz="6" w:space="0" w:color="FFFFFF"/>
          <w:bottom w:val="single" w:sz="6" w:space="0" w:color="FFFFFF"/>
          <w:right w:val="single" w:sz="6" w:space="0" w:color="FFFFFF"/>
        </w:pBdr>
        <w:ind w:firstLine="720"/>
      </w:pPr>
    </w:p>
    <w:p w14:paraId="439FAFB9" w14:textId="6025278B" w:rsidR="00F5121F" w:rsidRDefault="00F5121F" w:rsidP="00D459A9">
      <w:pPr>
        <w:pBdr>
          <w:top w:val="single" w:sz="6" w:space="0" w:color="FFFFFF"/>
          <w:left w:val="single" w:sz="6" w:space="0" w:color="FFFFFF"/>
          <w:bottom w:val="single" w:sz="6" w:space="0" w:color="FFFFFF"/>
          <w:right w:val="single" w:sz="6" w:space="0" w:color="FFFFFF"/>
        </w:pBdr>
        <w:ind w:firstLine="720"/>
      </w:pPr>
    </w:p>
    <w:p w14:paraId="0C6AE973" w14:textId="77777777" w:rsidR="00F5121F" w:rsidRDefault="00F5121F" w:rsidP="00D459A9">
      <w:pPr>
        <w:pBdr>
          <w:top w:val="single" w:sz="6" w:space="0" w:color="FFFFFF"/>
          <w:left w:val="single" w:sz="6" w:space="0" w:color="FFFFFF"/>
          <w:bottom w:val="single" w:sz="6" w:space="0" w:color="FFFFFF"/>
          <w:right w:val="single" w:sz="6" w:space="0" w:color="FFFFFF"/>
        </w:pBdr>
        <w:ind w:firstLine="720"/>
      </w:pPr>
    </w:p>
    <w:p w14:paraId="39D447F2" w14:textId="1FD8D832" w:rsidR="006E0AA3" w:rsidRDefault="006E0AA3" w:rsidP="006E0AA3">
      <w:pPr>
        <w:pBdr>
          <w:top w:val="single" w:sz="6" w:space="0" w:color="FFFFFF"/>
          <w:left w:val="single" w:sz="6" w:space="0" w:color="FFFFFF"/>
          <w:bottom w:val="single" w:sz="6" w:space="0" w:color="FFFFFF"/>
          <w:right w:val="single" w:sz="6" w:space="0" w:color="FFFFFF"/>
        </w:pBdr>
      </w:pPr>
    </w:p>
    <w:tbl>
      <w:tblPr>
        <w:tblW w:w="9414" w:type="dxa"/>
        <w:tblLook w:val="04A0" w:firstRow="1" w:lastRow="0" w:firstColumn="1" w:lastColumn="0" w:noHBand="0" w:noVBand="1"/>
      </w:tblPr>
      <w:tblGrid>
        <w:gridCol w:w="3167"/>
        <w:gridCol w:w="883"/>
        <w:gridCol w:w="850"/>
        <w:gridCol w:w="898"/>
        <w:gridCol w:w="900"/>
        <w:gridCol w:w="1333"/>
        <w:gridCol w:w="1367"/>
        <w:gridCol w:w="16"/>
      </w:tblGrid>
      <w:tr w:rsidR="006E0AA3" w:rsidRPr="006E0AA3" w14:paraId="2D630352" w14:textId="77777777" w:rsidTr="006E4C50">
        <w:trPr>
          <w:trHeight w:val="255"/>
        </w:trPr>
        <w:tc>
          <w:tcPr>
            <w:tcW w:w="9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FACA5D7" w14:textId="77777777" w:rsidR="006E0AA3" w:rsidRPr="006E0AA3" w:rsidRDefault="006E0AA3" w:rsidP="006E0AA3">
            <w:pPr>
              <w:widowControl/>
              <w:autoSpaceDE/>
              <w:autoSpaceDN/>
              <w:adjustRightInd/>
              <w:jc w:val="center"/>
              <w:rPr>
                <w:b/>
                <w:bCs/>
                <w:sz w:val="20"/>
                <w:szCs w:val="20"/>
              </w:rPr>
            </w:pPr>
            <w:r w:rsidRPr="006E0AA3">
              <w:rPr>
                <w:b/>
                <w:bCs/>
                <w:sz w:val="20"/>
                <w:szCs w:val="20"/>
              </w:rPr>
              <w:t>Total Annual Responses</w:t>
            </w:r>
          </w:p>
        </w:tc>
      </w:tr>
      <w:tr w:rsidR="006E0AA3" w:rsidRPr="006E0AA3" w14:paraId="5404B2A6" w14:textId="77777777" w:rsidTr="006E4C50">
        <w:trPr>
          <w:gridAfter w:val="1"/>
          <w:wAfter w:w="16" w:type="dxa"/>
          <w:trHeight w:val="255"/>
        </w:trPr>
        <w:tc>
          <w:tcPr>
            <w:tcW w:w="3167" w:type="dxa"/>
            <w:tcBorders>
              <w:top w:val="nil"/>
              <w:left w:val="single" w:sz="4" w:space="0" w:color="auto"/>
              <w:bottom w:val="nil"/>
              <w:right w:val="single" w:sz="4" w:space="0" w:color="auto"/>
            </w:tcBorders>
            <w:shd w:val="clear" w:color="auto" w:fill="auto"/>
            <w:vAlign w:val="center"/>
            <w:hideMark/>
          </w:tcPr>
          <w:p w14:paraId="4A832EF0" w14:textId="77777777" w:rsidR="006E0AA3" w:rsidRPr="006E0AA3" w:rsidRDefault="006E0AA3" w:rsidP="006E0AA3">
            <w:pPr>
              <w:widowControl/>
              <w:autoSpaceDE/>
              <w:autoSpaceDN/>
              <w:adjustRightInd/>
              <w:jc w:val="center"/>
              <w:rPr>
                <w:sz w:val="20"/>
                <w:szCs w:val="20"/>
              </w:rPr>
            </w:pPr>
            <w:r w:rsidRPr="006E0AA3">
              <w:rPr>
                <w:sz w:val="20"/>
                <w:szCs w:val="20"/>
              </w:rPr>
              <w:t>(A)</w:t>
            </w:r>
          </w:p>
        </w:tc>
        <w:tc>
          <w:tcPr>
            <w:tcW w:w="1733" w:type="dxa"/>
            <w:gridSpan w:val="2"/>
            <w:tcBorders>
              <w:top w:val="single" w:sz="4" w:space="0" w:color="auto"/>
              <w:left w:val="nil"/>
              <w:bottom w:val="nil"/>
              <w:right w:val="single" w:sz="4" w:space="0" w:color="000000"/>
            </w:tcBorders>
            <w:shd w:val="clear" w:color="auto" w:fill="auto"/>
            <w:vAlign w:val="center"/>
            <w:hideMark/>
          </w:tcPr>
          <w:p w14:paraId="25AC9856" w14:textId="77777777" w:rsidR="006E0AA3" w:rsidRPr="006E0AA3" w:rsidRDefault="006E0AA3" w:rsidP="006E0AA3">
            <w:pPr>
              <w:widowControl/>
              <w:autoSpaceDE/>
              <w:autoSpaceDN/>
              <w:adjustRightInd/>
              <w:jc w:val="center"/>
              <w:rPr>
                <w:sz w:val="20"/>
                <w:szCs w:val="20"/>
              </w:rPr>
            </w:pPr>
            <w:r w:rsidRPr="006E0AA3">
              <w:rPr>
                <w:sz w:val="20"/>
                <w:szCs w:val="20"/>
              </w:rPr>
              <w:t>(B)</w:t>
            </w:r>
          </w:p>
        </w:tc>
        <w:tc>
          <w:tcPr>
            <w:tcW w:w="1798" w:type="dxa"/>
            <w:gridSpan w:val="2"/>
            <w:tcBorders>
              <w:top w:val="single" w:sz="4" w:space="0" w:color="auto"/>
              <w:left w:val="nil"/>
              <w:bottom w:val="nil"/>
              <w:right w:val="single" w:sz="4" w:space="0" w:color="000000"/>
            </w:tcBorders>
            <w:shd w:val="clear" w:color="auto" w:fill="auto"/>
            <w:vAlign w:val="center"/>
            <w:hideMark/>
          </w:tcPr>
          <w:p w14:paraId="695CEB57" w14:textId="77777777" w:rsidR="006E0AA3" w:rsidRPr="006E0AA3" w:rsidRDefault="006E0AA3" w:rsidP="006E0AA3">
            <w:pPr>
              <w:widowControl/>
              <w:autoSpaceDE/>
              <w:autoSpaceDN/>
              <w:adjustRightInd/>
              <w:jc w:val="center"/>
              <w:rPr>
                <w:sz w:val="20"/>
                <w:szCs w:val="20"/>
              </w:rPr>
            </w:pPr>
            <w:r w:rsidRPr="006E0AA3">
              <w:rPr>
                <w:sz w:val="20"/>
                <w:szCs w:val="20"/>
              </w:rPr>
              <w:t>(C)</w:t>
            </w:r>
          </w:p>
        </w:tc>
        <w:tc>
          <w:tcPr>
            <w:tcW w:w="1333" w:type="dxa"/>
            <w:tcBorders>
              <w:top w:val="nil"/>
              <w:left w:val="nil"/>
              <w:bottom w:val="nil"/>
              <w:right w:val="single" w:sz="4" w:space="0" w:color="auto"/>
            </w:tcBorders>
            <w:shd w:val="clear" w:color="auto" w:fill="auto"/>
            <w:vAlign w:val="center"/>
            <w:hideMark/>
          </w:tcPr>
          <w:p w14:paraId="2CBD491D" w14:textId="77777777" w:rsidR="006E0AA3" w:rsidRPr="006E0AA3" w:rsidRDefault="006E0AA3" w:rsidP="006E0AA3">
            <w:pPr>
              <w:widowControl/>
              <w:autoSpaceDE/>
              <w:autoSpaceDN/>
              <w:adjustRightInd/>
              <w:jc w:val="center"/>
              <w:rPr>
                <w:sz w:val="20"/>
                <w:szCs w:val="20"/>
              </w:rPr>
            </w:pPr>
            <w:r w:rsidRPr="006E0AA3">
              <w:rPr>
                <w:sz w:val="20"/>
                <w:szCs w:val="20"/>
              </w:rPr>
              <w:t>(D)</w:t>
            </w:r>
          </w:p>
        </w:tc>
        <w:tc>
          <w:tcPr>
            <w:tcW w:w="1367" w:type="dxa"/>
            <w:tcBorders>
              <w:top w:val="nil"/>
              <w:left w:val="nil"/>
              <w:bottom w:val="nil"/>
              <w:right w:val="single" w:sz="4" w:space="0" w:color="auto"/>
            </w:tcBorders>
            <w:shd w:val="clear" w:color="auto" w:fill="auto"/>
            <w:vAlign w:val="center"/>
            <w:hideMark/>
          </w:tcPr>
          <w:p w14:paraId="74AAB593" w14:textId="77777777" w:rsidR="006E0AA3" w:rsidRPr="006E0AA3" w:rsidRDefault="006E0AA3" w:rsidP="006E0AA3">
            <w:pPr>
              <w:widowControl/>
              <w:autoSpaceDE/>
              <w:autoSpaceDN/>
              <w:adjustRightInd/>
              <w:jc w:val="center"/>
              <w:rPr>
                <w:sz w:val="20"/>
                <w:szCs w:val="20"/>
              </w:rPr>
            </w:pPr>
            <w:r w:rsidRPr="006E0AA3">
              <w:rPr>
                <w:sz w:val="20"/>
                <w:szCs w:val="20"/>
              </w:rPr>
              <w:t>(E)</w:t>
            </w:r>
          </w:p>
        </w:tc>
      </w:tr>
      <w:tr w:rsidR="00F5121F" w:rsidRPr="006E0AA3" w14:paraId="31DC2804" w14:textId="77777777" w:rsidTr="00825DAB">
        <w:trPr>
          <w:gridAfter w:val="1"/>
          <w:wAfter w:w="16" w:type="dxa"/>
          <w:trHeight w:val="1680"/>
        </w:trPr>
        <w:tc>
          <w:tcPr>
            <w:tcW w:w="3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67A06" w14:textId="77777777" w:rsidR="00F5121F" w:rsidRPr="006E0AA3" w:rsidRDefault="00F5121F" w:rsidP="006E0AA3">
            <w:pPr>
              <w:widowControl/>
              <w:autoSpaceDE/>
              <w:autoSpaceDN/>
              <w:adjustRightInd/>
              <w:jc w:val="center"/>
              <w:rPr>
                <w:sz w:val="20"/>
                <w:szCs w:val="20"/>
              </w:rPr>
            </w:pPr>
            <w:r w:rsidRPr="006E0AA3">
              <w:rPr>
                <w:sz w:val="20"/>
                <w:szCs w:val="20"/>
              </w:rPr>
              <w:t>Information Collection Activity</w:t>
            </w:r>
          </w:p>
        </w:tc>
        <w:tc>
          <w:tcPr>
            <w:tcW w:w="1733" w:type="dxa"/>
            <w:gridSpan w:val="2"/>
            <w:tcBorders>
              <w:top w:val="single" w:sz="4" w:space="0" w:color="auto"/>
              <w:left w:val="nil"/>
              <w:bottom w:val="single" w:sz="4" w:space="0" w:color="auto"/>
              <w:right w:val="single" w:sz="4" w:space="0" w:color="auto"/>
            </w:tcBorders>
            <w:shd w:val="clear" w:color="auto" w:fill="auto"/>
            <w:vAlign w:val="center"/>
            <w:hideMark/>
          </w:tcPr>
          <w:p w14:paraId="51C40B59" w14:textId="77777777" w:rsidR="00F5121F" w:rsidRPr="006E0AA3" w:rsidRDefault="00F5121F" w:rsidP="006E0AA3">
            <w:pPr>
              <w:widowControl/>
              <w:autoSpaceDE/>
              <w:autoSpaceDN/>
              <w:adjustRightInd/>
              <w:jc w:val="center"/>
              <w:rPr>
                <w:sz w:val="20"/>
                <w:szCs w:val="20"/>
              </w:rPr>
            </w:pPr>
            <w:r w:rsidRPr="006E0AA3">
              <w:rPr>
                <w:sz w:val="20"/>
                <w:szCs w:val="20"/>
              </w:rPr>
              <w:t xml:space="preserve">Number of Respondents </w:t>
            </w:r>
            <w:r w:rsidRPr="006E0AA3">
              <w:rPr>
                <w:sz w:val="20"/>
                <w:szCs w:val="20"/>
                <w:vertAlign w:val="superscript"/>
              </w:rPr>
              <w:t>a</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14:paraId="68F446FF" w14:textId="77777777" w:rsidR="00F5121F" w:rsidRPr="006E0AA3" w:rsidRDefault="00F5121F" w:rsidP="006E0AA3">
            <w:pPr>
              <w:widowControl/>
              <w:autoSpaceDE/>
              <w:autoSpaceDN/>
              <w:adjustRightInd/>
              <w:jc w:val="center"/>
              <w:rPr>
                <w:sz w:val="20"/>
                <w:szCs w:val="20"/>
              </w:rPr>
            </w:pPr>
            <w:r w:rsidRPr="006E0AA3">
              <w:rPr>
                <w:sz w:val="20"/>
                <w:szCs w:val="20"/>
              </w:rPr>
              <w:t xml:space="preserve">Number of Responses </w:t>
            </w:r>
            <w:r w:rsidRPr="006E0AA3">
              <w:rPr>
                <w:sz w:val="20"/>
                <w:szCs w:val="20"/>
                <w:vertAlign w:val="superscript"/>
              </w:rPr>
              <w:t>b</w:t>
            </w:r>
          </w:p>
        </w:tc>
        <w:tc>
          <w:tcPr>
            <w:tcW w:w="1333" w:type="dxa"/>
            <w:vMerge w:val="restart"/>
            <w:tcBorders>
              <w:top w:val="single" w:sz="4" w:space="0" w:color="auto"/>
              <w:left w:val="single" w:sz="4" w:space="0" w:color="auto"/>
              <w:right w:val="single" w:sz="4" w:space="0" w:color="auto"/>
            </w:tcBorders>
            <w:shd w:val="clear" w:color="auto" w:fill="auto"/>
            <w:vAlign w:val="center"/>
            <w:hideMark/>
          </w:tcPr>
          <w:p w14:paraId="7E549387" w14:textId="77777777" w:rsidR="00F5121F" w:rsidRPr="006E0AA3" w:rsidRDefault="00F5121F" w:rsidP="006E0AA3">
            <w:pPr>
              <w:widowControl/>
              <w:autoSpaceDE/>
              <w:autoSpaceDN/>
              <w:adjustRightInd/>
              <w:jc w:val="center"/>
              <w:rPr>
                <w:sz w:val="20"/>
                <w:szCs w:val="20"/>
              </w:rPr>
            </w:pPr>
            <w:r w:rsidRPr="006E0AA3">
              <w:rPr>
                <w:sz w:val="20"/>
                <w:szCs w:val="20"/>
              </w:rPr>
              <w:t>Number of Existing Respondents That Keep Records But Do Not Submit Reports</w:t>
            </w:r>
          </w:p>
        </w:tc>
        <w:tc>
          <w:tcPr>
            <w:tcW w:w="1367" w:type="dxa"/>
            <w:vMerge w:val="restart"/>
            <w:tcBorders>
              <w:top w:val="single" w:sz="4" w:space="0" w:color="auto"/>
              <w:left w:val="single" w:sz="4" w:space="0" w:color="auto"/>
              <w:right w:val="single" w:sz="4" w:space="0" w:color="auto"/>
            </w:tcBorders>
            <w:shd w:val="clear" w:color="auto" w:fill="auto"/>
            <w:vAlign w:val="center"/>
            <w:hideMark/>
          </w:tcPr>
          <w:p w14:paraId="0DAC9BA8" w14:textId="77777777" w:rsidR="00F5121F" w:rsidRPr="006E0AA3" w:rsidRDefault="00F5121F" w:rsidP="006E0AA3">
            <w:pPr>
              <w:widowControl/>
              <w:autoSpaceDE/>
              <w:autoSpaceDN/>
              <w:adjustRightInd/>
              <w:jc w:val="center"/>
              <w:rPr>
                <w:sz w:val="20"/>
                <w:szCs w:val="20"/>
              </w:rPr>
            </w:pPr>
            <w:r w:rsidRPr="006E0AA3">
              <w:rPr>
                <w:sz w:val="20"/>
                <w:szCs w:val="20"/>
              </w:rPr>
              <w:t>Total Annual Responses</w:t>
            </w:r>
            <w:r w:rsidRPr="006E0AA3">
              <w:rPr>
                <w:sz w:val="20"/>
                <w:szCs w:val="20"/>
              </w:rPr>
              <w:br/>
              <w:t>E=(BxC)+D</w:t>
            </w:r>
          </w:p>
        </w:tc>
      </w:tr>
      <w:tr w:rsidR="00F5121F" w:rsidRPr="006E0AA3" w14:paraId="4F829166" w14:textId="77777777" w:rsidTr="00F5121F">
        <w:trPr>
          <w:gridAfter w:val="1"/>
          <w:wAfter w:w="16" w:type="dxa"/>
          <w:trHeight w:val="395"/>
        </w:trPr>
        <w:tc>
          <w:tcPr>
            <w:tcW w:w="3167" w:type="dxa"/>
            <w:vMerge/>
            <w:tcBorders>
              <w:top w:val="single" w:sz="4" w:space="0" w:color="auto"/>
              <w:left w:val="single" w:sz="4" w:space="0" w:color="auto"/>
              <w:bottom w:val="single" w:sz="4" w:space="0" w:color="auto"/>
              <w:right w:val="single" w:sz="4" w:space="0" w:color="auto"/>
            </w:tcBorders>
            <w:vAlign w:val="center"/>
            <w:hideMark/>
          </w:tcPr>
          <w:p w14:paraId="65F7ECD4" w14:textId="77777777" w:rsidR="00F5121F" w:rsidRPr="006E0AA3" w:rsidRDefault="00F5121F" w:rsidP="006E0AA3">
            <w:pPr>
              <w:widowControl/>
              <w:autoSpaceDE/>
              <w:autoSpaceDN/>
              <w:adjustRightInd/>
              <w:rPr>
                <w:sz w:val="20"/>
                <w:szCs w:val="20"/>
              </w:rPr>
            </w:pPr>
          </w:p>
        </w:tc>
        <w:tc>
          <w:tcPr>
            <w:tcW w:w="883" w:type="dxa"/>
            <w:tcBorders>
              <w:top w:val="nil"/>
              <w:left w:val="nil"/>
              <w:bottom w:val="single" w:sz="4" w:space="0" w:color="auto"/>
              <w:right w:val="single" w:sz="4" w:space="0" w:color="auto"/>
            </w:tcBorders>
            <w:shd w:val="clear" w:color="auto" w:fill="auto"/>
            <w:vAlign w:val="center"/>
            <w:hideMark/>
          </w:tcPr>
          <w:p w14:paraId="734576E0" w14:textId="77777777" w:rsidR="00F5121F" w:rsidRPr="006E0AA3" w:rsidRDefault="00F5121F" w:rsidP="006E0AA3">
            <w:pPr>
              <w:widowControl/>
              <w:autoSpaceDE/>
              <w:autoSpaceDN/>
              <w:adjustRightInd/>
              <w:jc w:val="center"/>
              <w:rPr>
                <w:sz w:val="20"/>
                <w:szCs w:val="20"/>
              </w:rPr>
            </w:pPr>
            <w:r w:rsidRPr="006E0AA3">
              <w:rPr>
                <w:sz w:val="20"/>
                <w:szCs w:val="20"/>
              </w:rPr>
              <w:t>Existing Sources</w:t>
            </w:r>
          </w:p>
        </w:tc>
        <w:tc>
          <w:tcPr>
            <w:tcW w:w="850" w:type="dxa"/>
            <w:tcBorders>
              <w:top w:val="nil"/>
              <w:left w:val="nil"/>
              <w:bottom w:val="single" w:sz="4" w:space="0" w:color="auto"/>
              <w:right w:val="single" w:sz="4" w:space="0" w:color="auto"/>
            </w:tcBorders>
            <w:shd w:val="clear" w:color="auto" w:fill="auto"/>
            <w:vAlign w:val="center"/>
            <w:hideMark/>
          </w:tcPr>
          <w:p w14:paraId="4AEE64DD" w14:textId="77777777" w:rsidR="00F5121F" w:rsidRPr="006E0AA3" w:rsidRDefault="00F5121F" w:rsidP="006E0AA3">
            <w:pPr>
              <w:widowControl/>
              <w:autoSpaceDE/>
              <w:autoSpaceDN/>
              <w:adjustRightInd/>
              <w:jc w:val="center"/>
              <w:rPr>
                <w:sz w:val="20"/>
                <w:szCs w:val="20"/>
              </w:rPr>
            </w:pPr>
            <w:r w:rsidRPr="006E0AA3">
              <w:rPr>
                <w:sz w:val="20"/>
                <w:szCs w:val="20"/>
              </w:rPr>
              <w:t>New Sources</w:t>
            </w:r>
          </w:p>
        </w:tc>
        <w:tc>
          <w:tcPr>
            <w:tcW w:w="898" w:type="dxa"/>
            <w:tcBorders>
              <w:top w:val="nil"/>
              <w:left w:val="nil"/>
              <w:bottom w:val="single" w:sz="4" w:space="0" w:color="auto"/>
              <w:right w:val="single" w:sz="4" w:space="0" w:color="auto"/>
            </w:tcBorders>
            <w:shd w:val="clear" w:color="auto" w:fill="auto"/>
            <w:vAlign w:val="center"/>
            <w:hideMark/>
          </w:tcPr>
          <w:p w14:paraId="36A044EF" w14:textId="77777777" w:rsidR="00F5121F" w:rsidRPr="006E0AA3" w:rsidRDefault="00F5121F" w:rsidP="006E0AA3">
            <w:pPr>
              <w:widowControl/>
              <w:autoSpaceDE/>
              <w:autoSpaceDN/>
              <w:adjustRightInd/>
              <w:jc w:val="center"/>
              <w:rPr>
                <w:sz w:val="20"/>
                <w:szCs w:val="20"/>
              </w:rPr>
            </w:pPr>
            <w:r w:rsidRPr="006E0AA3">
              <w:rPr>
                <w:sz w:val="20"/>
                <w:szCs w:val="20"/>
              </w:rPr>
              <w:t>Existing Sources</w:t>
            </w:r>
          </w:p>
        </w:tc>
        <w:tc>
          <w:tcPr>
            <w:tcW w:w="900" w:type="dxa"/>
            <w:tcBorders>
              <w:top w:val="nil"/>
              <w:left w:val="nil"/>
              <w:bottom w:val="single" w:sz="4" w:space="0" w:color="auto"/>
              <w:right w:val="single" w:sz="4" w:space="0" w:color="auto"/>
            </w:tcBorders>
            <w:shd w:val="clear" w:color="auto" w:fill="auto"/>
            <w:vAlign w:val="center"/>
            <w:hideMark/>
          </w:tcPr>
          <w:p w14:paraId="3D8145B6" w14:textId="77777777" w:rsidR="00F5121F" w:rsidRPr="006E0AA3" w:rsidRDefault="00F5121F" w:rsidP="006E0AA3">
            <w:pPr>
              <w:widowControl/>
              <w:autoSpaceDE/>
              <w:autoSpaceDN/>
              <w:adjustRightInd/>
              <w:jc w:val="center"/>
              <w:rPr>
                <w:sz w:val="20"/>
                <w:szCs w:val="20"/>
              </w:rPr>
            </w:pPr>
            <w:r w:rsidRPr="006E0AA3">
              <w:rPr>
                <w:sz w:val="20"/>
                <w:szCs w:val="20"/>
              </w:rPr>
              <w:t>New Sources</w:t>
            </w:r>
          </w:p>
        </w:tc>
        <w:tc>
          <w:tcPr>
            <w:tcW w:w="1333" w:type="dxa"/>
            <w:vMerge/>
            <w:tcBorders>
              <w:left w:val="single" w:sz="4" w:space="0" w:color="auto"/>
              <w:bottom w:val="single" w:sz="4" w:space="0" w:color="auto"/>
              <w:right w:val="single" w:sz="4" w:space="0" w:color="auto"/>
            </w:tcBorders>
            <w:vAlign w:val="center"/>
            <w:hideMark/>
          </w:tcPr>
          <w:p w14:paraId="235C3C7F" w14:textId="77777777" w:rsidR="00F5121F" w:rsidRPr="006E0AA3" w:rsidRDefault="00F5121F" w:rsidP="006E0AA3">
            <w:pPr>
              <w:widowControl/>
              <w:autoSpaceDE/>
              <w:autoSpaceDN/>
              <w:adjustRightInd/>
              <w:rPr>
                <w:sz w:val="20"/>
                <w:szCs w:val="20"/>
              </w:rPr>
            </w:pPr>
          </w:p>
        </w:tc>
        <w:tc>
          <w:tcPr>
            <w:tcW w:w="1367" w:type="dxa"/>
            <w:vMerge/>
            <w:tcBorders>
              <w:left w:val="single" w:sz="4" w:space="0" w:color="auto"/>
              <w:bottom w:val="single" w:sz="4" w:space="0" w:color="auto"/>
              <w:right w:val="single" w:sz="4" w:space="0" w:color="auto"/>
            </w:tcBorders>
            <w:vAlign w:val="center"/>
            <w:hideMark/>
          </w:tcPr>
          <w:p w14:paraId="2489A4C3" w14:textId="77777777" w:rsidR="00F5121F" w:rsidRPr="006E0AA3" w:rsidRDefault="00F5121F" w:rsidP="006E0AA3">
            <w:pPr>
              <w:widowControl/>
              <w:autoSpaceDE/>
              <w:autoSpaceDN/>
              <w:adjustRightInd/>
              <w:rPr>
                <w:sz w:val="20"/>
                <w:szCs w:val="20"/>
              </w:rPr>
            </w:pPr>
          </w:p>
        </w:tc>
      </w:tr>
      <w:tr w:rsidR="006E0AA3" w:rsidRPr="006E0AA3" w14:paraId="242C688B" w14:textId="77777777" w:rsidTr="006E4C50">
        <w:trPr>
          <w:trHeight w:val="315"/>
        </w:trPr>
        <w:tc>
          <w:tcPr>
            <w:tcW w:w="9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F10D79C" w14:textId="77777777" w:rsidR="006E0AA3" w:rsidRPr="006E0AA3" w:rsidRDefault="006E0AA3" w:rsidP="006E0AA3">
            <w:pPr>
              <w:widowControl/>
              <w:autoSpaceDE/>
              <w:autoSpaceDN/>
              <w:adjustRightInd/>
              <w:jc w:val="center"/>
              <w:rPr>
                <w:b/>
                <w:bCs/>
                <w:sz w:val="20"/>
                <w:szCs w:val="20"/>
              </w:rPr>
            </w:pPr>
            <w:r w:rsidRPr="006E0AA3">
              <w:rPr>
                <w:b/>
                <w:bCs/>
                <w:sz w:val="20"/>
                <w:szCs w:val="20"/>
              </w:rPr>
              <w:t>Total Annual Responses, In Year One</w:t>
            </w:r>
          </w:p>
        </w:tc>
      </w:tr>
      <w:tr w:rsidR="004C2609" w:rsidRPr="006E0AA3" w:rsidDel="00611B1A" w14:paraId="540E3220"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tcPr>
          <w:p w14:paraId="1FD2FA82" w14:textId="1C781453" w:rsidR="004C2609" w:rsidRPr="006E0AA3" w:rsidDel="00611B1A" w:rsidRDefault="004C2609" w:rsidP="006E0AA3">
            <w:pPr>
              <w:widowControl/>
              <w:autoSpaceDE/>
              <w:autoSpaceDN/>
              <w:adjustRightInd/>
              <w:rPr>
                <w:sz w:val="20"/>
                <w:szCs w:val="20"/>
              </w:rPr>
            </w:pPr>
            <w:r>
              <w:rPr>
                <w:sz w:val="20"/>
                <w:szCs w:val="20"/>
              </w:rPr>
              <w:t>Reporting: Update Site-specific monitoring plan</w:t>
            </w:r>
          </w:p>
        </w:tc>
        <w:tc>
          <w:tcPr>
            <w:tcW w:w="883" w:type="dxa"/>
            <w:tcBorders>
              <w:top w:val="nil"/>
              <w:left w:val="nil"/>
              <w:bottom w:val="single" w:sz="4" w:space="0" w:color="auto"/>
              <w:right w:val="single" w:sz="4" w:space="0" w:color="auto"/>
            </w:tcBorders>
            <w:shd w:val="clear" w:color="auto" w:fill="auto"/>
            <w:vAlign w:val="center"/>
          </w:tcPr>
          <w:p w14:paraId="7BE11A66" w14:textId="7477D43C" w:rsidR="004C2609" w:rsidRPr="006E0AA3" w:rsidDel="00611B1A" w:rsidRDefault="006D4E27" w:rsidP="006E0AA3">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tcPr>
          <w:p w14:paraId="05BEBEB5" w14:textId="34160273" w:rsidR="004C2609" w:rsidRPr="006E0AA3" w:rsidDel="00611B1A" w:rsidRDefault="006D4E27" w:rsidP="006E0AA3">
            <w:pPr>
              <w:widowControl/>
              <w:autoSpaceDE/>
              <w:autoSpaceDN/>
              <w:adjustRightInd/>
              <w:jc w:val="center"/>
              <w:rPr>
                <w:sz w:val="20"/>
                <w:szCs w:val="20"/>
              </w:rPr>
            </w:pPr>
            <w:r>
              <w:rPr>
                <w:sz w:val="20"/>
                <w:szCs w:val="20"/>
              </w:rPr>
              <w:t>0</w:t>
            </w:r>
          </w:p>
        </w:tc>
        <w:tc>
          <w:tcPr>
            <w:tcW w:w="898" w:type="dxa"/>
            <w:tcBorders>
              <w:top w:val="nil"/>
              <w:left w:val="nil"/>
              <w:bottom w:val="single" w:sz="4" w:space="0" w:color="auto"/>
              <w:right w:val="single" w:sz="4" w:space="0" w:color="auto"/>
            </w:tcBorders>
            <w:shd w:val="clear" w:color="auto" w:fill="auto"/>
            <w:vAlign w:val="center"/>
          </w:tcPr>
          <w:p w14:paraId="01A6DEC7" w14:textId="4B68CAF8" w:rsidR="004C2609" w:rsidRPr="006E0AA3" w:rsidDel="00611B1A" w:rsidRDefault="006D4E27" w:rsidP="006E0AA3">
            <w:pPr>
              <w:widowControl/>
              <w:autoSpaceDE/>
              <w:autoSpaceDN/>
              <w:adjustRightInd/>
              <w:jc w:val="center"/>
              <w:rPr>
                <w:sz w:val="20"/>
                <w:szCs w:val="20"/>
              </w:rPr>
            </w:pPr>
            <w:r>
              <w:rPr>
                <w:sz w:val="20"/>
                <w:szCs w:val="20"/>
              </w:rPr>
              <w:t>0</w:t>
            </w:r>
          </w:p>
        </w:tc>
        <w:tc>
          <w:tcPr>
            <w:tcW w:w="900" w:type="dxa"/>
            <w:tcBorders>
              <w:top w:val="nil"/>
              <w:left w:val="nil"/>
              <w:bottom w:val="single" w:sz="4" w:space="0" w:color="auto"/>
              <w:right w:val="single" w:sz="4" w:space="0" w:color="auto"/>
            </w:tcBorders>
            <w:shd w:val="clear" w:color="auto" w:fill="auto"/>
            <w:vAlign w:val="center"/>
          </w:tcPr>
          <w:p w14:paraId="79BD3488" w14:textId="0E3F7A18" w:rsidR="004C2609" w:rsidRPr="006E0AA3" w:rsidDel="00611B1A" w:rsidRDefault="006D4E27" w:rsidP="006E0AA3">
            <w:pPr>
              <w:widowControl/>
              <w:autoSpaceDE/>
              <w:autoSpaceDN/>
              <w:adjustRightInd/>
              <w:jc w:val="center"/>
              <w:rPr>
                <w:sz w:val="20"/>
                <w:szCs w:val="20"/>
              </w:rPr>
            </w:pPr>
            <w:r>
              <w:rPr>
                <w:sz w:val="20"/>
                <w:szCs w:val="20"/>
              </w:rPr>
              <w:t>0</w:t>
            </w:r>
          </w:p>
        </w:tc>
        <w:tc>
          <w:tcPr>
            <w:tcW w:w="1333" w:type="dxa"/>
            <w:tcBorders>
              <w:top w:val="nil"/>
              <w:left w:val="nil"/>
              <w:bottom w:val="single" w:sz="4" w:space="0" w:color="auto"/>
              <w:right w:val="single" w:sz="4" w:space="0" w:color="auto"/>
            </w:tcBorders>
            <w:shd w:val="clear" w:color="auto" w:fill="auto"/>
            <w:vAlign w:val="center"/>
          </w:tcPr>
          <w:p w14:paraId="6A95471B" w14:textId="0FD87873" w:rsidR="004C2609" w:rsidRPr="006E0AA3" w:rsidDel="00611B1A" w:rsidRDefault="006D4E27" w:rsidP="006E0AA3">
            <w:pPr>
              <w:widowControl/>
              <w:autoSpaceDE/>
              <w:autoSpaceDN/>
              <w:adjustRightInd/>
              <w:jc w:val="center"/>
              <w:rPr>
                <w:sz w:val="20"/>
                <w:szCs w:val="20"/>
              </w:rPr>
            </w:pPr>
            <w:r>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tcPr>
          <w:p w14:paraId="7BD5CC5E" w14:textId="7E919FD3" w:rsidR="004C2609" w:rsidRPr="006E0AA3" w:rsidDel="00611B1A" w:rsidRDefault="006D4E27" w:rsidP="006E0AA3">
            <w:pPr>
              <w:widowControl/>
              <w:autoSpaceDE/>
              <w:autoSpaceDN/>
              <w:adjustRightInd/>
              <w:jc w:val="center"/>
              <w:rPr>
                <w:sz w:val="20"/>
                <w:szCs w:val="20"/>
              </w:rPr>
            </w:pPr>
            <w:r>
              <w:rPr>
                <w:sz w:val="20"/>
                <w:szCs w:val="20"/>
              </w:rPr>
              <w:t>0</w:t>
            </w:r>
          </w:p>
        </w:tc>
      </w:tr>
      <w:tr w:rsidR="006E0AA3" w:rsidRPr="006E0AA3" w14:paraId="4365CEF1"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387FBE65" w14:textId="77777777" w:rsidR="006E0AA3" w:rsidRPr="006E0AA3" w:rsidRDefault="006E0AA3" w:rsidP="006E0AA3">
            <w:pPr>
              <w:widowControl/>
              <w:autoSpaceDE/>
              <w:autoSpaceDN/>
              <w:adjustRightInd/>
              <w:rPr>
                <w:sz w:val="20"/>
                <w:szCs w:val="20"/>
              </w:rPr>
            </w:pPr>
            <w:r w:rsidRPr="006E0AA3">
              <w:rPr>
                <w:sz w:val="20"/>
                <w:szCs w:val="20"/>
              </w:rPr>
              <w:t>Reporting: CPMS: Opacity: Annual</w:t>
            </w:r>
          </w:p>
        </w:tc>
        <w:tc>
          <w:tcPr>
            <w:tcW w:w="883" w:type="dxa"/>
            <w:tcBorders>
              <w:top w:val="nil"/>
              <w:left w:val="nil"/>
              <w:bottom w:val="single" w:sz="4" w:space="0" w:color="auto"/>
              <w:right w:val="single" w:sz="4" w:space="0" w:color="auto"/>
            </w:tcBorders>
            <w:shd w:val="clear" w:color="auto" w:fill="auto"/>
            <w:vAlign w:val="center"/>
            <w:hideMark/>
          </w:tcPr>
          <w:p w14:paraId="17B80621" w14:textId="5DB2423C" w:rsidR="006E0AA3" w:rsidRPr="006E0AA3" w:rsidRDefault="006D4E27" w:rsidP="006E0AA3">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09CFE6E0"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07D8CC69"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232691FE"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19BB7972"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482EB86B" w14:textId="77777777" w:rsidR="006E0AA3" w:rsidRPr="006E0AA3" w:rsidRDefault="006E0AA3" w:rsidP="006E0AA3">
            <w:pPr>
              <w:widowControl/>
              <w:autoSpaceDE/>
              <w:autoSpaceDN/>
              <w:adjustRightInd/>
              <w:jc w:val="center"/>
              <w:rPr>
                <w:sz w:val="20"/>
                <w:szCs w:val="20"/>
              </w:rPr>
            </w:pPr>
            <w:r w:rsidRPr="006E0AA3">
              <w:rPr>
                <w:sz w:val="20"/>
                <w:szCs w:val="20"/>
              </w:rPr>
              <w:t>0</w:t>
            </w:r>
          </w:p>
        </w:tc>
      </w:tr>
      <w:tr w:rsidR="006E0AA3" w:rsidRPr="006E0AA3" w14:paraId="54ADE0E9"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5210A1F2" w14:textId="77777777" w:rsidR="006E0AA3" w:rsidRPr="006E0AA3" w:rsidRDefault="006E0AA3" w:rsidP="006E0AA3">
            <w:pPr>
              <w:widowControl/>
              <w:autoSpaceDE/>
              <w:autoSpaceDN/>
              <w:adjustRightInd/>
              <w:rPr>
                <w:sz w:val="20"/>
                <w:szCs w:val="20"/>
              </w:rPr>
            </w:pPr>
            <w:r w:rsidRPr="006E0AA3">
              <w:rPr>
                <w:sz w:val="20"/>
                <w:szCs w:val="20"/>
              </w:rPr>
              <w:t>Reporting: CPMS: Scrubber: Annual</w:t>
            </w:r>
          </w:p>
        </w:tc>
        <w:tc>
          <w:tcPr>
            <w:tcW w:w="883" w:type="dxa"/>
            <w:tcBorders>
              <w:top w:val="nil"/>
              <w:left w:val="nil"/>
              <w:bottom w:val="single" w:sz="4" w:space="0" w:color="auto"/>
              <w:right w:val="single" w:sz="4" w:space="0" w:color="auto"/>
            </w:tcBorders>
            <w:shd w:val="clear" w:color="auto" w:fill="auto"/>
            <w:vAlign w:val="center"/>
            <w:hideMark/>
          </w:tcPr>
          <w:p w14:paraId="63219116" w14:textId="1AA3F23B" w:rsidR="006E0AA3" w:rsidRPr="006E0AA3" w:rsidRDefault="006D4E27" w:rsidP="006E0AA3">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19C7E079" w14:textId="1E9093A2" w:rsidR="006E0AA3" w:rsidRPr="006E0AA3" w:rsidRDefault="006D4E27" w:rsidP="006E0AA3">
            <w:pPr>
              <w:widowControl/>
              <w:autoSpaceDE/>
              <w:autoSpaceDN/>
              <w:adjustRightInd/>
              <w:jc w:val="center"/>
              <w:rPr>
                <w:sz w:val="20"/>
                <w:szCs w:val="20"/>
              </w:rPr>
            </w:pPr>
            <w:r>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23FB2F84"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765A9F36"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0D9AC6AB"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05C43EE7" w14:textId="77777777" w:rsidR="006E0AA3" w:rsidRPr="006E0AA3" w:rsidRDefault="006E0AA3" w:rsidP="006E0AA3">
            <w:pPr>
              <w:widowControl/>
              <w:autoSpaceDE/>
              <w:autoSpaceDN/>
              <w:adjustRightInd/>
              <w:jc w:val="center"/>
              <w:rPr>
                <w:sz w:val="20"/>
                <w:szCs w:val="20"/>
              </w:rPr>
            </w:pPr>
            <w:r w:rsidRPr="006E0AA3">
              <w:rPr>
                <w:sz w:val="20"/>
                <w:szCs w:val="20"/>
              </w:rPr>
              <w:t>0</w:t>
            </w:r>
          </w:p>
        </w:tc>
      </w:tr>
      <w:tr w:rsidR="006E0AA3" w:rsidRPr="006E0AA3" w14:paraId="3B0D105B" w14:textId="77777777" w:rsidTr="006E4C50">
        <w:trPr>
          <w:gridAfter w:val="1"/>
          <w:wAfter w:w="16" w:type="dxa"/>
          <w:trHeight w:val="510"/>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5305E95E" w14:textId="77777777" w:rsidR="006E0AA3" w:rsidRPr="006E0AA3" w:rsidRDefault="006E0AA3" w:rsidP="006E0AA3">
            <w:pPr>
              <w:widowControl/>
              <w:autoSpaceDE/>
              <w:autoSpaceDN/>
              <w:adjustRightInd/>
              <w:rPr>
                <w:sz w:val="20"/>
                <w:szCs w:val="20"/>
              </w:rPr>
            </w:pPr>
            <w:r w:rsidRPr="006E0AA3">
              <w:rPr>
                <w:sz w:val="20"/>
                <w:szCs w:val="20"/>
              </w:rPr>
              <w:t>Reporting: CPMS: Bag Leak Detection: Annual</w:t>
            </w:r>
          </w:p>
        </w:tc>
        <w:tc>
          <w:tcPr>
            <w:tcW w:w="883" w:type="dxa"/>
            <w:tcBorders>
              <w:top w:val="nil"/>
              <w:left w:val="nil"/>
              <w:bottom w:val="single" w:sz="4" w:space="0" w:color="auto"/>
              <w:right w:val="single" w:sz="4" w:space="0" w:color="auto"/>
            </w:tcBorders>
            <w:shd w:val="clear" w:color="auto" w:fill="auto"/>
            <w:vAlign w:val="center"/>
            <w:hideMark/>
          </w:tcPr>
          <w:p w14:paraId="24D6AA0B" w14:textId="2B7C6B4B" w:rsidR="006E0AA3" w:rsidRPr="006E0AA3" w:rsidRDefault="006D4E27" w:rsidP="006E0AA3">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5A463B3D"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535B8BCB"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7A0ED584"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262222F0"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06A31FF1" w14:textId="77777777" w:rsidR="006E0AA3" w:rsidRPr="006E0AA3" w:rsidRDefault="006E0AA3" w:rsidP="006E0AA3">
            <w:pPr>
              <w:widowControl/>
              <w:autoSpaceDE/>
              <w:autoSpaceDN/>
              <w:adjustRightInd/>
              <w:jc w:val="center"/>
              <w:rPr>
                <w:sz w:val="20"/>
                <w:szCs w:val="20"/>
              </w:rPr>
            </w:pPr>
            <w:r w:rsidRPr="006E0AA3">
              <w:rPr>
                <w:sz w:val="20"/>
                <w:szCs w:val="20"/>
              </w:rPr>
              <w:t>0</w:t>
            </w:r>
          </w:p>
        </w:tc>
      </w:tr>
      <w:tr w:rsidR="006E0AA3" w:rsidRPr="006E0AA3" w14:paraId="38DD2D60" w14:textId="77777777" w:rsidTr="006E4C50">
        <w:trPr>
          <w:gridAfter w:val="1"/>
          <w:wAfter w:w="16" w:type="dxa"/>
          <w:trHeight w:val="510"/>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7A1CEEE5" w14:textId="77777777" w:rsidR="006E0AA3" w:rsidRPr="006E0AA3" w:rsidRDefault="006E0AA3" w:rsidP="006E0AA3">
            <w:pPr>
              <w:widowControl/>
              <w:autoSpaceDE/>
              <w:autoSpaceDN/>
              <w:adjustRightInd/>
              <w:rPr>
                <w:sz w:val="20"/>
                <w:szCs w:val="20"/>
              </w:rPr>
            </w:pPr>
            <w:r w:rsidRPr="006E0AA3">
              <w:rPr>
                <w:sz w:val="20"/>
                <w:szCs w:val="20"/>
              </w:rPr>
              <w:t>Reporting: CPMS: DIFF Monitor: Annual</w:t>
            </w:r>
          </w:p>
        </w:tc>
        <w:tc>
          <w:tcPr>
            <w:tcW w:w="883" w:type="dxa"/>
            <w:tcBorders>
              <w:top w:val="nil"/>
              <w:left w:val="nil"/>
              <w:bottom w:val="single" w:sz="4" w:space="0" w:color="auto"/>
              <w:right w:val="single" w:sz="4" w:space="0" w:color="auto"/>
            </w:tcBorders>
            <w:shd w:val="clear" w:color="auto" w:fill="auto"/>
            <w:vAlign w:val="center"/>
            <w:hideMark/>
          </w:tcPr>
          <w:p w14:paraId="4305B33D" w14:textId="5F2CF3FC" w:rsidR="006E0AA3" w:rsidRPr="006E0AA3" w:rsidRDefault="006D4E27" w:rsidP="006E0AA3">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4CBA024D"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16F72755"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22AC95D0"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51FC0D4D"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4D971A6A" w14:textId="77777777" w:rsidR="006E0AA3" w:rsidRPr="006E0AA3" w:rsidRDefault="006E0AA3" w:rsidP="006E0AA3">
            <w:pPr>
              <w:widowControl/>
              <w:autoSpaceDE/>
              <w:autoSpaceDN/>
              <w:adjustRightInd/>
              <w:jc w:val="center"/>
              <w:rPr>
                <w:sz w:val="20"/>
                <w:szCs w:val="20"/>
              </w:rPr>
            </w:pPr>
            <w:r w:rsidRPr="006E0AA3">
              <w:rPr>
                <w:sz w:val="20"/>
                <w:szCs w:val="20"/>
              </w:rPr>
              <w:t>0</w:t>
            </w:r>
          </w:p>
        </w:tc>
      </w:tr>
      <w:tr w:rsidR="006E0AA3" w:rsidRPr="006E0AA3" w14:paraId="696C3F7B"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5413863A" w14:textId="77777777" w:rsidR="006E0AA3" w:rsidRPr="006E0AA3" w:rsidRDefault="006E0AA3" w:rsidP="006E0AA3">
            <w:pPr>
              <w:widowControl/>
              <w:autoSpaceDE/>
              <w:autoSpaceDN/>
              <w:adjustRightInd/>
              <w:rPr>
                <w:sz w:val="20"/>
                <w:szCs w:val="20"/>
              </w:rPr>
            </w:pPr>
            <w:r w:rsidRPr="006E0AA3">
              <w:rPr>
                <w:sz w:val="20"/>
                <w:szCs w:val="20"/>
              </w:rPr>
              <w:t>Reporting: CPMS: CO CEMS: Annual</w:t>
            </w:r>
          </w:p>
        </w:tc>
        <w:tc>
          <w:tcPr>
            <w:tcW w:w="883" w:type="dxa"/>
            <w:tcBorders>
              <w:top w:val="nil"/>
              <w:left w:val="nil"/>
              <w:bottom w:val="single" w:sz="4" w:space="0" w:color="auto"/>
              <w:right w:val="single" w:sz="4" w:space="0" w:color="auto"/>
            </w:tcBorders>
            <w:shd w:val="clear" w:color="auto" w:fill="auto"/>
            <w:vAlign w:val="center"/>
            <w:hideMark/>
          </w:tcPr>
          <w:p w14:paraId="0C114653" w14:textId="5A98FF49" w:rsidR="006E0AA3" w:rsidRPr="006E0AA3" w:rsidRDefault="006D4E27" w:rsidP="006E0AA3">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0DC3A8A2"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26291775"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1175BDB9"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6CFC09FE" w14:textId="77777777" w:rsidR="006E0AA3" w:rsidRPr="006E0AA3" w:rsidRDefault="006E0AA3" w:rsidP="006E0AA3">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1C18406C" w14:textId="77777777" w:rsidR="006E0AA3" w:rsidRPr="006E0AA3" w:rsidRDefault="006E0AA3" w:rsidP="006E0AA3">
            <w:pPr>
              <w:widowControl/>
              <w:autoSpaceDE/>
              <w:autoSpaceDN/>
              <w:adjustRightInd/>
              <w:jc w:val="center"/>
              <w:rPr>
                <w:sz w:val="20"/>
                <w:szCs w:val="20"/>
              </w:rPr>
            </w:pPr>
            <w:r w:rsidRPr="006E0AA3">
              <w:rPr>
                <w:sz w:val="20"/>
                <w:szCs w:val="20"/>
              </w:rPr>
              <w:t>0</w:t>
            </w:r>
          </w:p>
        </w:tc>
      </w:tr>
      <w:tr w:rsidR="006E0AA3" w:rsidRPr="006E0AA3" w14:paraId="7790B992" w14:textId="77777777" w:rsidTr="006E4C50">
        <w:trPr>
          <w:gridAfter w:val="1"/>
          <w:wAfter w:w="16" w:type="dxa"/>
          <w:trHeight w:val="255"/>
        </w:trPr>
        <w:tc>
          <w:tcPr>
            <w:tcW w:w="3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0120B" w14:textId="77777777" w:rsidR="006E0AA3" w:rsidRPr="006E0AA3" w:rsidRDefault="006E0AA3" w:rsidP="006E0AA3">
            <w:pPr>
              <w:widowControl/>
              <w:autoSpaceDE/>
              <w:autoSpaceDN/>
              <w:adjustRightInd/>
              <w:rPr>
                <w:sz w:val="20"/>
                <w:szCs w:val="20"/>
              </w:rPr>
            </w:pPr>
            <w:r w:rsidRPr="006E0AA3">
              <w:rPr>
                <w:sz w:val="20"/>
                <w:szCs w:val="20"/>
              </w:rPr>
              <w:t> </w:t>
            </w:r>
          </w:p>
        </w:tc>
        <w:tc>
          <w:tcPr>
            <w:tcW w:w="883" w:type="dxa"/>
            <w:tcBorders>
              <w:top w:val="nil"/>
              <w:left w:val="nil"/>
              <w:bottom w:val="single" w:sz="4" w:space="0" w:color="auto"/>
              <w:right w:val="single" w:sz="4" w:space="0" w:color="auto"/>
            </w:tcBorders>
            <w:shd w:val="clear" w:color="auto" w:fill="auto"/>
            <w:vAlign w:val="center"/>
            <w:hideMark/>
          </w:tcPr>
          <w:p w14:paraId="75612807" w14:textId="77777777" w:rsidR="006E0AA3" w:rsidRPr="006E0AA3" w:rsidRDefault="006E0AA3" w:rsidP="006E0AA3">
            <w:pPr>
              <w:widowControl/>
              <w:autoSpaceDE/>
              <w:autoSpaceDN/>
              <w:adjustRightInd/>
              <w:jc w:val="center"/>
              <w:rPr>
                <w:sz w:val="20"/>
                <w:szCs w:val="20"/>
              </w:rPr>
            </w:pPr>
            <w:r w:rsidRPr="006E0AA3">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2B499472" w14:textId="77777777" w:rsidR="006E0AA3" w:rsidRPr="006E0AA3" w:rsidRDefault="006E0AA3" w:rsidP="006E0AA3">
            <w:pPr>
              <w:widowControl/>
              <w:autoSpaceDE/>
              <w:autoSpaceDN/>
              <w:adjustRightInd/>
              <w:jc w:val="center"/>
              <w:rPr>
                <w:sz w:val="20"/>
                <w:szCs w:val="20"/>
              </w:rPr>
            </w:pPr>
            <w:r w:rsidRPr="006E0AA3">
              <w:rPr>
                <w:sz w:val="20"/>
                <w:szCs w:val="20"/>
              </w:rPr>
              <w:t> </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40D0B5A7" w14:textId="77777777" w:rsidR="006E0AA3" w:rsidRPr="006E0AA3" w:rsidRDefault="006E0AA3" w:rsidP="006E0AA3">
            <w:pPr>
              <w:widowControl/>
              <w:autoSpaceDE/>
              <w:autoSpaceDN/>
              <w:adjustRightInd/>
              <w:rPr>
                <w:sz w:val="20"/>
                <w:szCs w:val="20"/>
              </w:rPr>
            </w:pPr>
            <w:r w:rsidRPr="006E0AA3">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1D59226" w14:textId="77777777" w:rsidR="006E0AA3" w:rsidRPr="006E0AA3" w:rsidRDefault="006E0AA3" w:rsidP="006E0AA3">
            <w:pPr>
              <w:widowControl/>
              <w:autoSpaceDE/>
              <w:autoSpaceDN/>
              <w:adjustRightInd/>
              <w:rPr>
                <w:sz w:val="20"/>
                <w:szCs w:val="20"/>
              </w:rPr>
            </w:pPr>
            <w:r w:rsidRPr="006E0AA3">
              <w:rPr>
                <w:sz w:val="20"/>
                <w:szCs w:val="20"/>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1954846A" w14:textId="77777777" w:rsidR="006E0AA3" w:rsidRPr="006E0AA3" w:rsidRDefault="006E0AA3" w:rsidP="006E0AA3">
            <w:pPr>
              <w:widowControl/>
              <w:autoSpaceDE/>
              <w:autoSpaceDN/>
              <w:adjustRightInd/>
              <w:jc w:val="center"/>
              <w:rPr>
                <w:b/>
                <w:bCs/>
                <w:sz w:val="20"/>
                <w:szCs w:val="20"/>
              </w:rPr>
            </w:pPr>
            <w:r w:rsidRPr="006E0AA3">
              <w:rPr>
                <w:b/>
                <w:bCs/>
                <w:sz w:val="20"/>
                <w:szCs w:val="20"/>
              </w:rPr>
              <w:t>Total</w:t>
            </w:r>
          </w:p>
        </w:tc>
        <w:tc>
          <w:tcPr>
            <w:tcW w:w="1367" w:type="dxa"/>
            <w:tcBorders>
              <w:top w:val="nil"/>
              <w:left w:val="nil"/>
              <w:bottom w:val="single" w:sz="4" w:space="0" w:color="auto"/>
              <w:right w:val="single" w:sz="4" w:space="0" w:color="auto"/>
            </w:tcBorders>
            <w:shd w:val="clear" w:color="auto" w:fill="auto"/>
            <w:vAlign w:val="center"/>
            <w:hideMark/>
          </w:tcPr>
          <w:p w14:paraId="5A688A5B" w14:textId="77777777" w:rsidR="006E0AA3" w:rsidRPr="006E0AA3" w:rsidRDefault="006E0AA3" w:rsidP="006E0AA3">
            <w:pPr>
              <w:widowControl/>
              <w:autoSpaceDE/>
              <w:autoSpaceDN/>
              <w:adjustRightInd/>
              <w:jc w:val="center"/>
              <w:rPr>
                <w:b/>
                <w:bCs/>
                <w:sz w:val="20"/>
                <w:szCs w:val="20"/>
              </w:rPr>
            </w:pPr>
            <w:r w:rsidRPr="006E0AA3">
              <w:rPr>
                <w:b/>
                <w:bCs/>
                <w:sz w:val="20"/>
                <w:szCs w:val="20"/>
              </w:rPr>
              <w:t>0</w:t>
            </w:r>
          </w:p>
        </w:tc>
      </w:tr>
      <w:tr w:rsidR="006E0AA3" w:rsidRPr="006E0AA3" w14:paraId="61365EAF" w14:textId="77777777" w:rsidTr="006E4C50">
        <w:trPr>
          <w:trHeight w:val="255"/>
        </w:trPr>
        <w:tc>
          <w:tcPr>
            <w:tcW w:w="9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62C0131" w14:textId="77777777" w:rsidR="006E0AA3" w:rsidRPr="006E0AA3" w:rsidRDefault="006E0AA3" w:rsidP="006E0AA3">
            <w:pPr>
              <w:widowControl/>
              <w:autoSpaceDE/>
              <w:autoSpaceDN/>
              <w:adjustRightInd/>
              <w:jc w:val="center"/>
              <w:rPr>
                <w:b/>
                <w:bCs/>
                <w:sz w:val="20"/>
                <w:szCs w:val="20"/>
              </w:rPr>
            </w:pPr>
          </w:p>
        </w:tc>
      </w:tr>
      <w:tr w:rsidR="006E0AA3" w:rsidRPr="006E0AA3" w14:paraId="614CE59D" w14:textId="77777777" w:rsidTr="006E4C50">
        <w:trPr>
          <w:trHeight w:val="315"/>
        </w:trPr>
        <w:tc>
          <w:tcPr>
            <w:tcW w:w="9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DDB4E04" w14:textId="77777777" w:rsidR="006E0AA3" w:rsidRPr="006E0AA3" w:rsidRDefault="006E0AA3" w:rsidP="006E0AA3">
            <w:pPr>
              <w:widowControl/>
              <w:autoSpaceDE/>
              <w:autoSpaceDN/>
              <w:adjustRightInd/>
              <w:jc w:val="center"/>
              <w:rPr>
                <w:b/>
                <w:bCs/>
                <w:sz w:val="20"/>
                <w:szCs w:val="20"/>
              </w:rPr>
            </w:pPr>
            <w:r w:rsidRPr="006E0AA3">
              <w:rPr>
                <w:b/>
                <w:bCs/>
                <w:sz w:val="20"/>
                <w:szCs w:val="20"/>
              </w:rPr>
              <w:t>Total Annual Responses, In Year Two</w:t>
            </w:r>
          </w:p>
        </w:tc>
      </w:tr>
      <w:tr w:rsidR="006E4C50" w:rsidRPr="006E0AA3" w14:paraId="44134193"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5E11A31B" w14:textId="05B161EE" w:rsidR="006E4C50" w:rsidRPr="006E0AA3" w:rsidRDefault="006E4C50" w:rsidP="006E4C50">
            <w:pPr>
              <w:widowControl/>
              <w:autoSpaceDE/>
              <w:autoSpaceDN/>
              <w:adjustRightInd/>
              <w:rPr>
                <w:sz w:val="20"/>
                <w:szCs w:val="20"/>
              </w:rPr>
            </w:pPr>
            <w:r>
              <w:rPr>
                <w:sz w:val="20"/>
                <w:szCs w:val="20"/>
              </w:rPr>
              <w:t>Reporting: Update Site-specific monitoring plan</w:t>
            </w:r>
          </w:p>
        </w:tc>
        <w:tc>
          <w:tcPr>
            <w:tcW w:w="883" w:type="dxa"/>
            <w:tcBorders>
              <w:top w:val="nil"/>
              <w:left w:val="nil"/>
              <w:bottom w:val="single" w:sz="4" w:space="0" w:color="auto"/>
              <w:right w:val="single" w:sz="4" w:space="0" w:color="auto"/>
            </w:tcBorders>
            <w:shd w:val="clear" w:color="auto" w:fill="auto"/>
            <w:vAlign w:val="center"/>
            <w:hideMark/>
          </w:tcPr>
          <w:p w14:paraId="65AB324D" w14:textId="01069565" w:rsidR="006E4C50" w:rsidRPr="006E0AA3" w:rsidRDefault="006E4C50" w:rsidP="006E4C50">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73B59899" w14:textId="749E046D" w:rsidR="006E4C50" w:rsidRPr="006E0AA3" w:rsidRDefault="006E4C50" w:rsidP="006E4C50">
            <w:pPr>
              <w:widowControl/>
              <w:autoSpaceDE/>
              <w:autoSpaceDN/>
              <w:adjustRightInd/>
              <w:jc w:val="center"/>
              <w:rPr>
                <w:sz w:val="20"/>
                <w:szCs w:val="20"/>
              </w:rPr>
            </w:pPr>
            <w:r>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18AC239D"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1EDF0598"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6CE65D9A"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5CA1BE6D" w14:textId="77777777" w:rsidR="006E4C50" w:rsidRPr="006E0AA3" w:rsidRDefault="006E4C50" w:rsidP="006E4C50">
            <w:pPr>
              <w:widowControl/>
              <w:autoSpaceDE/>
              <w:autoSpaceDN/>
              <w:adjustRightInd/>
              <w:jc w:val="center"/>
              <w:rPr>
                <w:sz w:val="20"/>
                <w:szCs w:val="20"/>
              </w:rPr>
            </w:pPr>
            <w:r w:rsidRPr="006E0AA3">
              <w:rPr>
                <w:sz w:val="20"/>
                <w:szCs w:val="20"/>
              </w:rPr>
              <w:t>0</w:t>
            </w:r>
          </w:p>
        </w:tc>
      </w:tr>
      <w:tr w:rsidR="006E4C50" w:rsidRPr="006E0AA3" w14:paraId="01EF4B1D"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31C78669" w14:textId="6D1CC767" w:rsidR="006E4C50" w:rsidRPr="006E0AA3" w:rsidRDefault="006E4C50" w:rsidP="006E4C50">
            <w:pPr>
              <w:widowControl/>
              <w:autoSpaceDE/>
              <w:autoSpaceDN/>
              <w:adjustRightInd/>
              <w:rPr>
                <w:sz w:val="20"/>
                <w:szCs w:val="20"/>
              </w:rPr>
            </w:pPr>
            <w:r w:rsidRPr="006E0AA3">
              <w:rPr>
                <w:sz w:val="20"/>
                <w:szCs w:val="20"/>
              </w:rPr>
              <w:t>Reporting: CPMS: Opacity: Annual</w:t>
            </w:r>
          </w:p>
        </w:tc>
        <w:tc>
          <w:tcPr>
            <w:tcW w:w="883" w:type="dxa"/>
            <w:tcBorders>
              <w:top w:val="nil"/>
              <w:left w:val="nil"/>
              <w:bottom w:val="single" w:sz="4" w:space="0" w:color="auto"/>
              <w:right w:val="single" w:sz="4" w:space="0" w:color="auto"/>
            </w:tcBorders>
            <w:shd w:val="clear" w:color="auto" w:fill="auto"/>
            <w:vAlign w:val="center"/>
            <w:hideMark/>
          </w:tcPr>
          <w:p w14:paraId="4E7C3419" w14:textId="041A9EE7" w:rsidR="006E4C50" w:rsidRPr="006E0AA3" w:rsidRDefault="006E4C50" w:rsidP="006E4C50">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0DE787A4" w14:textId="0C4EA75D" w:rsidR="006E4C50" w:rsidRPr="006E0AA3" w:rsidRDefault="006E4C50" w:rsidP="006E4C50">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064B48EB"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1139048A"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536FD934"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04EC8D24" w14:textId="77777777" w:rsidR="006E4C50" w:rsidRPr="006E0AA3" w:rsidRDefault="006E4C50" w:rsidP="006E4C50">
            <w:pPr>
              <w:widowControl/>
              <w:autoSpaceDE/>
              <w:autoSpaceDN/>
              <w:adjustRightInd/>
              <w:jc w:val="center"/>
              <w:rPr>
                <w:sz w:val="20"/>
                <w:szCs w:val="20"/>
              </w:rPr>
            </w:pPr>
            <w:r w:rsidRPr="006E0AA3">
              <w:rPr>
                <w:sz w:val="20"/>
                <w:szCs w:val="20"/>
              </w:rPr>
              <w:t>0</w:t>
            </w:r>
          </w:p>
        </w:tc>
      </w:tr>
      <w:tr w:rsidR="006E4C50" w:rsidRPr="006E0AA3" w14:paraId="4227E878"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54215161" w14:textId="40774B0A" w:rsidR="006E4C50" w:rsidRPr="006E0AA3" w:rsidRDefault="006E4C50" w:rsidP="006E4C50">
            <w:pPr>
              <w:widowControl/>
              <w:autoSpaceDE/>
              <w:autoSpaceDN/>
              <w:adjustRightInd/>
              <w:rPr>
                <w:sz w:val="20"/>
                <w:szCs w:val="20"/>
              </w:rPr>
            </w:pPr>
            <w:r w:rsidRPr="006E0AA3">
              <w:rPr>
                <w:sz w:val="20"/>
                <w:szCs w:val="20"/>
              </w:rPr>
              <w:t>Reporting: CPMS: Scrubber: Annual</w:t>
            </w:r>
          </w:p>
        </w:tc>
        <w:tc>
          <w:tcPr>
            <w:tcW w:w="883" w:type="dxa"/>
            <w:tcBorders>
              <w:top w:val="nil"/>
              <w:left w:val="nil"/>
              <w:bottom w:val="single" w:sz="4" w:space="0" w:color="auto"/>
              <w:right w:val="single" w:sz="4" w:space="0" w:color="auto"/>
            </w:tcBorders>
            <w:shd w:val="clear" w:color="auto" w:fill="auto"/>
            <w:vAlign w:val="center"/>
            <w:hideMark/>
          </w:tcPr>
          <w:p w14:paraId="1D3BD8C6" w14:textId="3B869793" w:rsidR="006E4C50" w:rsidRPr="006E0AA3" w:rsidRDefault="006E4C50" w:rsidP="006E4C50">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1BF7E8F1" w14:textId="3571AD2F" w:rsidR="006E4C50" w:rsidRPr="006E0AA3" w:rsidRDefault="006E4C50" w:rsidP="006E4C50">
            <w:pPr>
              <w:widowControl/>
              <w:autoSpaceDE/>
              <w:autoSpaceDN/>
              <w:adjustRightInd/>
              <w:jc w:val="center"/>
              <w:rPr>
                <w:sz w:val="20"/>
                <w:szCs w:val="20"/>
              </w:rPr>
            </w:pPr>
            <w:r>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10B02432"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50693FF2"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70C70013"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1D5ADEF4" w14:textId="77777777" w:rsidR="006E4C50" w:rsidRPr="006E0AA3" w:rsidRDefault="006E4C50" w:rsidP="006E4C50">
            <w:pPr>
              <w:widowControl/>
              <w:autoSpaceDE/>
              <w:autoSpaceDN/>
              <w:adjustRightInd/>
              <w:jc w:val="center"/>
              <w:rPr>
                <w:sz w:val="20"/>
                <w:szCs w:val="20"/>
              </w:rPr>
            </w:pPr>
            <w:r w:rsidRPr="006E0AA3">
              <w:rPr>
                <w:sz w:val="20"/>
                <w:szCs w:val="20"/>
              </w:rPr>
              <w:t>0</w:t>
            </w:r>
          </w:p>
        </w:tc>
      </w:tr>
      <w:tr w:rsidR="006E4C50" w:rsidRPr="006E0AA3" w14:paraId="2523719D"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100E156B" w14:textId="650DA230" w:rsidR="006E4C50" w:rsidRPr="006E0AA3" w:rsidRDefault="006E4C50" w:rsidP="006E4C50">
            <w:pPr>
              <w:widowControl/>
              <w:autoSpaceDE/>
              <w:autoSpaceDN/>
              <w:adjustRightInd/>
              <w:rPr>
                <w:sz w:val="20"/>
                <w:szCs w:val="20"/>
              </w:rPr>
            </w:pPr>
            <w:r w:rsidRPr="006E0AA3">
              <w:rPr>
                <w:sz w:val="20"/>
                <w:szCs w:val="20"/>
              </w:rPr>
              <w:t>Reporting: CPMS: Bag Leak Detection: Annual</w:t>
            </w:r>
          </w:p>
        </w:tc>
        <w:tc>
          <w:tcPr>
            <w:tcW w:w="883" w:type="dxa"/>
            <w:tcBorders>
              <w:top w:val="nil"/>
              <w:left w:val="nil"/>
              <w:bottom w:val="single" w:sz="4" w:space="0" w:color="auto"/>
              <w:right w:val="single" w:sz="4" w:space="0" w:color="auto"/>
            </w:tcBorders>
            <w:shd w:val="clear" w:color="auto" w:fill="auto"/>
            <w:vAlign w:val="center"/>
            <w:hideMark/>
          </w:tcPr>
          <w:p w14:paraId="07586AD6" w14:textId="5713FB87" w:rsidR="006E4C50" w:rsidRPr="006E0AA3" w:rsidRDefault="006E4C50" w:rsidP="006E4C50">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660759B9" w14:textId="34A5600E" w:rsidR="006E4C50" w:rsidRPr="006E0AA3" w:rsidRDefault="006E4C50" w:rsidP="006E4C50">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430A0112"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71D7FAD5"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05BEC1C8"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021CC7A3" w14:textId="77777777" w:rsidR="006E4C50" w:rsidRPr="006E0AA3" w:rsidRDefault="006E4C50" w:rsidP="006E4C50">
            <w:pPr>
              <w:widowControl/>
              <w:autoSpaceDE/>
              <w:autoSpaceDN/>
              <w:adjustRightInd/>
              <w:jc w:val="center"/>
              <w:rPr>
                <w:sz w:val="20"/>
                <w:szCs w:val="20"/>
              </w:rPr>
            </w:pPr>
            <w:r w:rsidRPr="006E0AA3">
              <w:rPr>
                <w:sz w:val="20"/>
                <w:szCs w:val="20"/>
              </w:rPr>
              <w:t>0</w:t>
            </w:r>
          </w:p>
        </w:tc>
      </w:tr>
      <w:tr w:rsidR="006E4C50" w:rsidRPr="006E0AA3" w14:paraId="3786DEED" w14:textId="77777777" w:rsidTr="006E4C50">
        <w:trPr>
          <w:gridAfter w:val="1"/>
          <w:wAfter w:w="16" w:type="dxa"/>
          <w:trHeight w:val="510"/>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5BCA4CC2" w14:textId="4762D626" w:rsidR="006E4C50" w:rsidRPr="006E0AA3" w:rsidRDefault="006E4C50" w:rsidP="006E4C50">
            <w:pPr>
              <w:widowControl/>
              <w:autoSpaceDE/>
              <w:autoSpaceDN/>
              <w:adjustRightInd/>
              <w:rPr>
                <w:sz w:val="20"/>
                <w:szCs w:val="20"/>
              </w:rPr>
            </w:pPr>
            <w:r w:rsidRPr="006E0AA3">
              <w:rPr>
                <w:sz w:val="20"/>
                <w:szCs w:val="20"/>
              </w:rPr>
              <w:t>Reporting: CPMS: DIFF Monitor: Annual</w:t>
            </w:r>
          </w:p>
        </w:tc>
        <w:tc>
          <w:tcPr>
            <w:tcW w:w="883" w:type="dxa"/>
            <w:tcBorders>
              <w:top w:val="nil"/>
              <w:left w:val="nil"/>
              <w:bottom w:val="single" w:sz="4" w:space="0" w:color="auto"/>
              <w:right w:val="single" w:sz="4" w:space="0" w:color="auto"/>
            </w:tcBorders>
            <w:shd w:val="clear" w:color="auto" w:fill="auto"/>
            <w:vAlign w:val="center"/>
            <w:hideMark/>
          </w:tcPr>
          <w:p w14:paraId="7AEF8C35" w14:textId="35BE3A36" w:rsidR="006E4C50" w:rsidRPr="006E0AA3" w:rsidRDefault="006E4C50" w:rsidP="006E4C50">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52E2D65F" w14:textId="5DCBEB41" w:rsidR="006E4C50" w:rsidRPr="006E0AA3" w:rsidRDefault="006E4C50" w:rsidP="006E4C50">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6346E3EF"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31A33778"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5D93C2CB"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08A4DB89" w14:textId="77777777" w:rsidR="006E4C50" w:rsidRPr="006E0AA3" w:rsidRDefault="006E4C50" w:rsidP="006E4C50">
            <w:pPr>
              <w:widowControl/>
              <w:autoSpaceDE/>
              <w:autoSpaceDN/>
              <w:adjustRightInd/>
              <w:jc w:val="center"/>
              <w:rPr>
                <w:sz w:val="20"/>
                <w:szCs w:val="20"/>
              </w:rPr>
            </w:pPr>
            <w:r w:rsidRPr="006E0AA3">
              <w:rPr>
                <w:sz w:val="20"/>
                <w:szCs w:val="20"/>
              </w:rPr>
              <w:t>0</w:t>
            </w:r>
          </w:p>
        </w:tc>
      </w:tr>
      <w:tr w:rsidR="006E4C50" w:rsidRPr="006E0AA3" w14:paraId="4CD02E73" w14:textId="77777777" w:rsidTr="006E4C50">
        <w:trPr>
          <w:gridAfter w:val="1"/>
          <w:wAfter w:w="16" w:type="dxa"/>
          <w:trHeight w:val="510"/>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4C2300DD" w14:textId="54040A0D" w:rsidR="006E4C50" w:rsidRPr="006E0AA3" w:rsidRDefault="006E4C50" w:rsidP="006E4C50">
            <w:pPr>
              <w:widowControl/>
              <w:autoSpaceDE/>
              <w:autoSpaceDN/>
              <w:adjustRightInd/>
              <w:rPr>
                <w:sz w:val="20"/>
                <w:szCs w:val="20"/>
              </w:rPr>
            </w:pPr>
            <w:r w:rsidRPr="006E0AA3">
              <w:rPr>
                <w:sz w:val="20"/>
                <w:szCs w:val="20"/>
              </w:rPr>
              <w:t>Reporting: CPMS: CO CEMS: Annual</w:t>
            </w:r>
          </w:p>
        </w:tc>
        <w:tc>
          <w:tcPr>
            <w:tcW w:w="883" w:type="dxa"/>
            <w:tcBorders>
              <w:top w:val="nil"/>
              <w:left w:val="nil"/>
              <w:bottom w:val="single" w:sz="4" w:space="0" w:color="auto"/>
              <w:right w:val="single" w:sz="4" w:space="0" w:color="auto"/>
            </w:tcBorders>
            <w:shd w:val="clear" w:color="auto" w:fill="auto"/>
            <w:vAlign w:val="center"/>
            <w:hideMark/>
          </w:tcPr>
          <w:p w14:paraId="75E50529" w14:textId="3A02838B" w:rsidR="006E4C50" w:rsidRPr="006E0AA3" w:rsidRDefault="006E4C50" w:rsidP="006E4C50">
            <w:pPr>
              <w:widowControl/>
              <w:autoSpaceDE/>
              <w:autoSpaceDN/>
              <w:adjustRightInd/>
              <w:jc w:val="center"/>
              <w:rPr>
                <w:sz w:val="20"/>
                <w:szCs w:val="20"/>
              </w:rPr>
            </w:pPr>
            <w:r>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14:paraId="6E03DECB" w14:textId="0D7D37C7" w:rsidR="006E4C50" w:rsidRPr="006E0AA3" w:rsidRDefault="006E4C50" w:rsidP="006E4C50">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2586F6FA"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45BD9795"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156D02E7"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12150E3E" w14:textId="77777777" w:rsidR="006E4C50" w:rsidRPr="006E0AA3" w:rsidRDefault="006E4C50" w:rsidP="006E4C50">
            <w:pPr>
              <w:widowControl/>
              <w:autoSpaceDE/>
              <w:autoSpaceDN/>
              <w:adjustRightInd/>
              <w:jc w:val="center"/>
              <w:rPr>
                <w:sz w:val="20"/>
                <w:szCs w:val="20"/>
              </w:rPr>
            </w:pPr>
            <w:r w:rsidRPr="006E0AA3">
              <w:rPr>
                <w:sz w:val="20"/>
                <w:szCs w:val="20"/>
              </w:rPr>
              <w:t>0</w:t>
            </w:r>
          </w:p>
        </w:tc>
      </w:tr>
      <w:tr w:rsidR="006E0AA3" w:rsidRPr="006E0AA3" w14:paraId="4FA19C4B" w14:textId="77777777" w:rsidTr="006E4C50">
        <w:trPr>
          <w:gridAfter w:val="1"/>
          <w:wAfter w:w="16" w:type="dxa"/>
          <w:trHeight w:val="255"/>
        </w:trPr>
        <w:tc>
          <w:tcPr>
            <w:tcW w:w="3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A6BC2" w14:textId="77777777" w:rsidR="006E0AA3" w:rsidRPr="006E0AA3" w:rsidRDefault="006E0AA3" w:rsidP="006E0AA3">
            <w:pPr>
              <w:widowControl/>
              <w:autoSpaceDE/>
              <w:autoSpaceDN/>
              <w:adjustRightInd/>
              <w:rPr>
                <w:sz w:val="20"/>
                <w:szCs w:val="20"/>
              </w:rPr>
            </w:pPr>
            <w:r w:rsidRPr="006E0AA3">
              <w:rPr>
                <w:sz w:val="20"/>
                <w:szCs w:val="20"/>
              </w:rPr>
              <w:t> </w:t>
            </w:r>
          </w:p>
        </w:tc>
        <w:tc>
          <w:tcPr>
            <w:tcW w:w="883" w:type="dxa"/>
            <w:tcBorders>
              <w:top w:val="nil"/>
              <w:left w:val="nil"/>
              <w:bottom w:val="single" w:sz="4" w:space="0" w:color="auto"/>
              <w:right w:val="single" w:sz="4" w:space="0" w:color="auto"/>
            </w:tcBorders>
            <w:shd w:val="clear" w:color="auto" w:fill="auto"/>
            <w:vAlign w:val="center"/>
            <w:hideMark/>
          </w:tcPr>
          <w:p w14:paraId="3FB4CFD0" w14:textId="77777777" w:rsidR="006E0AA3" w:rsidRPr="006E0AA3" w:rsidRDefault="006E0AA3" w:rsidP="006E0AA3">
            <w:pPr>
              <w:widowControl/>
              <w:autoSpaceDE/>
              <w:autoSpaceDN/>
              <w:adjustRightInd/>
              <w:jc w:val="center"/>
              <w:rPr>
                <w:sz w:val="20"/>
                <w:szCs w:val="20"/>
              </w:rPr>
            </w:pPr>
            <w:r w:rsidRPr="006E0AA3">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16952C57" w14:textId="77777777" w:rsidR="006E0AA3" w:rsidRPr="006E0AA3" w:rsidRDefault="006E0AA3" w:rsidP="006E0AA3">
            <w:pPr>
              <w:widowControl/>
              <w:autoSpaceDE/>
              <w:autoSpaceDN/>
              <w:adjustRightInd/>
              <w:jc w:val="center"/>
              <w:rPr>
                <w:sz w:val="20"/>
                <w:szCs w:val="20"/>
              </w:rPr>
            </w:pPr>
            <w:r w:rsidRPr="006E0AA3">
              <w:rPr>
                <w:sz w:val="20"/>
                <w:szCs w:val="20"/>
              </w:rPr>
              <w:t> </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73D2CDE9" w14:textId="77777777" w:rsidR="006E0AA3" w:rsidRPr="006E0AA3" w:rsidRDefault="006E0AA3" w:rsidP="006E0AA3">
            <w:pPr>
              <w:widowControl/>
              <w:autoSpaceDE/>
              <w:autoSpaceDN/>
              <w:adjustRightInd/>
              <w:rPr>
                <w:sz w:val="20"/>
                <w:szCs w:val="20"/>
              </w:rPr>
            </w:pPr>
            <w:r w:rsidRPr="006E0AA3">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9324858" w14:textId="77777777" w:rsidR="006E0AA3" w:rsidRPr="006E0AA3" w:rsidRDefault="006E0AA3" w:rsidP="006E0AA3">
            <w:pPr>
              <w:widowControl/>
              <w:autoSpaceDE/>
              <w:autoSpaceDN/>
              <w:adjustRightInd/>
              <w:rPr>
                <w:sz w:val="20"/>
                <w:szCs w:val="20"/>
              </w:rPr>
            </w:pPr>
            <w:r w:rsidRPr="006E0AA3">
              <w:rPr>
                <w:sz w:val="20"/>
                <w:szCs w:val="20"/>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190E5CF8" w14:textId="77777777" w:rsidR="006E0AA3" w:rsidRPr="006E0AA3" w:rsidRDefault="006E0AA3" w:rsidP="006E0AA3">
            <w:pPr>
              <w:widowControl/>
              <w:autoSpaceDE/>
              <w:autoSpaceDN/>
              <w:adjustRightInd/>
              <w:jc w:val="center"/>
              <w:rPr>
                <w:b/>
                <w:bCs/>
                <w:sz w:val="20"/>
                <w:szCs w:val="20"/>
              </w:rPr>
            </w:pPr>
            <w:r w:rsidRPr="006E0AA3">
              <w:rPr>
                <w:b/>
                <w:bCs/>
                <w:sz w:val="20"/>
                <w:szCs w:val="20"/>
              </w:rPr>
              <w:t>Total</w:t>
            </w:r>
          </w:p>
        </w:tc>
        <w:tc>
          <w:tcPr>
            <w:tcW w:w="1367" w:type="dxa"/>
            <w:tcBorders>
              <w:top w:val="nil"/>
              <w:left w:val="nil"/>
              <w:bottom w:val="single" w:sz="4" w:space="0" w:color="auto"/>
              <w:right w:val="single" w:sz="4" w:space="0" w:color="auto"/>
            </w:tcBorders>
            <w:shd w:val="clear" w:color="auto" w:fill="auto"/>
            <w:vAlign w:val="center"/>
            <w:hideMark/>
          </w:tcPr>
          <w:p w14:paraId="57115974" w14:textId="77777777" w:rsidR="006E0AA3" w:rsidRPr="006E0AA3" w:rsidRDefault="006E0AA3" w:rsidP="006E0AA3">
            <w:pPr>
              <w:widowControl/>
              <w:autoSpaceDE/>
              <w:autoSpaceDN/>
              <w:adjustRightInd/>
              <w:jc w:val="center"/>
              <w:rPr>
                <w:b/>
                <w:bCs/>
                <w:sz w:val="20"/>
                <w:szCs w:val="20"/>
              </w:rPr>
            </w:pPr>
            <w:r w:rsidRPr="006E0AA3">
              <w:rPr>
                <w:b/>
                <w:bCs/>
                <w:sz w:val="20"/>
                <w:szCs w:val="20"/>
              </w:rPr>
              <w:t>0</w:t>
            </w:r>
          </w:p>
        </w:tc>
      </w:tr>
      <w:tr w:rsidR="006E0AA3" w:rsidRPr="006E0AA3" w14:paraId="41862670" w14:textId="77777777" w:rsidTr="006E4C50">
        <w:trPr>
          <w:trHeight w:val="255"/>
        </w:trPr>
        <w:tc>
          <w:tcPr>
            <w:tcW w:w="9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5F5CB55" w14:textId="77777777" w:rsidR="006E0AA3" w:rsidRPr="006E0AA3" w:rsidRDefault="006E0AA3" w:rsidP="006E0AA3">
            <w:pPr>
              <w:widowControl/>
              <w:autoSpaceDE/>
              <w:autoSpaceDN/>
              <w:adjustRightInd/>
              <w:jc w:val="center"/>
              <w:rPr>
                <w:b/>
                <w:bCs/>
                <w:sz w:val="20"/>
                <w:szCs w:val="20"/>
              </w:rPr>
            </w:pPr>
          </w:p>
        </w:tc>
      </w:tr>
      <w:tr w:rsidR="006E0AA3" w:rsidRPr="006E0AA3" w14:paraId="324FB156" w14:textId="77777777" w:rsidTr="006E4C50">
        <w:trPr>
          <w:trHeight w:val="315"/>
        </w:trPr>
        <w:tc>
          <w:tcPr>
            <w:tcW w:w="9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27D771F" w14:textId="77777777" w:rsidR="006E0AA3" w:rsidRPr="006E0AA3" w:rsidRDefault="006E0AA3" w:rsidP="006E0AA3">
            <w:pPr>
              <w:widowControl/>
              <w:autoSpaceDE/>
              <w:autoSpaceDN/>
              <w:adjustRightInd/>
              <w:jc w:val="center"/>
              <w:rPr>
                <w:b/>
                <w:bCs/>
                <w:sz w:val="20"/>
                <w:szCs w:val="20"/>
              </w:rPr>
            </w:pPr>
            <w:r w:rsidRPr="006E0AA3">
              <w:rPr>
                <w:b/>
                <w:bCs/>
                <w:sz w:val="20"/>
                <w:szCs w:val="20"/>
              </w:rPr>
              <w:t>Total Annual Responses, In Year Three</w:t>
            </w:r>
          </w:p>
        </w:tc>
      </w:tr>
      <w:tr w:rsidR="006E4C50" w:rsidRPr="006E0AA3" w14:paraId="0FDAA0A3"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3652F840" w14:textId="17D17D53" w:rsidR="006E4C50" w:rsidRPr="006E0AA3" w:rsidRDefault="006E4C50" w:rsidP="006E4C50">
            <w:pPr>
              <w:widowControl/>
              <w:autoSpaceDE/>
              <w:autoSpaceDN/>
              <w:adjustRightInd/>
              <w:rPr>
                <w:sz w:val="20"/>
                <w:szCs w:val="20"/>
              </w:rPr>
            </w:pPr>
            <w:r>
              <w:rPr>
                <w:sz w:val="20"/>
                <w:szCs w:val="20"/>
              </w:rPr>
              <w:t>Reporting: Update Site-specific monitoring plan</w:t>
            </w:r>
          </w:p>
        </w:tc>
        <w:tc>
          <w:tcPr>
            <w:tcW w:w="883" w:type="dxa"/>
            <w:tcBorders>
              <w:top w:val="nil"/>
              <w:left w:val="nil"/>
              <w:bottom w:val="single" w:sz="4" w:space="0" w:color="auto"/>
              <w:right w:val="single" w:sz="4" w:space="0" w:color="auto"/>
            </w:tcBorders>
            <w:shd w:val="clear" w:color="auto" w:fill="auto"/>
            <w:vAlign w:val="center"/>
            <w:hideMark/>
          </w:tcPr>
          <w:p w14:paraId="280A7815" w14:textId="02DE3AD2" w:rsidR="006E4C50" w:rsidRPr="006E0AA3" w:rsidRDefault="00F5121F" w:rsidP="006E4C50">
            <w:pPr>
              <w:widowControl/>
              <w:autoSpaceDE/>
              <w:autoSpaceDN/>
              <w:adjustRightInd/>
              <w:jc w:val="center"/>
              <w:rPr>
                <w:sz w:val="20"/>
                <w:szCs w:val="20"/>
              </w:rPr>
            </w:pPr>
            <w:r>
              <w:rPr>
                <w:sz w:val="20"/>
                <w:szCs w:val="20"/>
              </w:rPr>
              <w:t>25</w:t>
            </w:r>
          </w:p>
        </w:tc>
        <w:tc>
          <w:tcPr>
            <w:tcW w:w="850" w:type="dxa"/>
            <w:tcBorders>
              <w:top w:val="nil"/>
              <w:left w:val="nil"/>
              <w:bottom w:val="single" w:sz="4" w:space="0" w:color="auto"/>
              <w:right w:val="single" w:sz="4" w:space="0" w:color="auto"/>
            </w:tcBorders>
            <w:shd w:val="clear" w:color="auto" w:fill="auto"/>
            <w:vAlign w:val="center"/>
            <w:hideMark/>
          </w:tcPr>
          <w:p w14:paraId="34AD8663" w14:textId="22833035" w:rsidR="006E4C50" w:rsidRPr="006E0AA3" w:rsidRDefault="00F5121F" w:rsidP="006E4C50">
            <w:pPr>
              <w:widowControl/>
              <w:autoSpaceDE/>
              <w:autoSpaceDN/>
              <w:adjustRightInd/>
              <w:jc w:val="center"/>
              <w:rPr>
                <w:sz w:val="20"/>
                <w:szCs w:val="20"/>
              </w:rPr>
            </w:pPr>
            <w:r>
              <w:rPr>
                <w:sz w:val="20"/>
                <w:szCs w:val="20"/>
              </w:rPr>
              <w:t>3</w:t>
            </w:r>
          </w:p>
        </w:tc>
        <w:tc>
          <w:tcPr>
            <w:tcW w:w="898" w:type="dxa"/>
            <w:tcBorders>
              <w:top w:val="nil"/>
              <w:left w:val="nil"/>
              <w:bottom w:val="single" w:sz="4" w:space="0" w:color="auto"/>
              <w:right w:val="single" w:sz="4" w:space="0" w:color="auto"/>
            </w:tcBorders>
            <w:shd w:val="clear" w:color="auto" w:fill="auto"/>
            <w:vAlign w:val="center"/>
            <w:hideMark/>
          </w:tcPr>
          <w:p w14:paraId="000945C2" w14:textId="77777777" w:rsidR="006E4C50" w:rsidRPr="006E0AA3" w:rsidRDefault="006E4C50" w:rsidP="006E4C50">
            <w:pPr>
              <w:widowControl/>
              <w:autoSpaceDE/>
              <w:autoSpaceDN/>
              <w:adjustRightInd/>
              <w:jc w:val="center"/>
              <w:rPr>
                <w:sz w:val="20"/>
                <w:szCs w:val="20"/>
              </w:rPr>
            </w:pPr>
            <w:r w:rsidRPr="006E0AA3">
              <w:rPr>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EC5C305" w14:textId="15A8918A" w:rsidR="006E4C50" w:rsidRPr="006E0AA3" w:rsidRDefault="00560726" w:rsidP="006E4C50">
            <w:pPr>
              <w:widowControl/>
              <w:autoSpaceDE/>
              <w:autoSpaceDN/>
              <w:adjustRightInd/>
              <w:jc w:val="center"/>
              <w:rPr>
                <w:sz w:val="20"/>
                <w:szCs w:val="20"/>
              </w:rPr>
            </w:pPr>
            <w:r>
              <w:rPr>
                <w:sz w:val="20"/>
                <w:szCs w:val="20"/>
              </w:rPr>
              <w:t>1</w:t>
            </w:r>
          </w:p>
        </w:tc>
        <w:tc>
          <w:tcPr>
            <w:tcW w:w="1333" w:type="dxa"/>
            <w:tcBorders>
              <w:top w:val="nil"/>
              <w:left w:val="nil"/>
              <w:bottom w:val="single" w:sz="4" w:space="0" w:color="auto"/>
              <w:right w:val="single" w:sz="4" w:space="0" w:color="auto"/>
            </w:tcBorders>
            <w:shd w:val="clear" w:color="auto" w:fill="auto"/>
            <w:vAlign w:val="center"/>
            <w:hideMark/>
          </w:tcPr>
          <w:p w14:paraId="03D782B8"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7DBE7D52" w14:textId="1DDD2849" w:rsidR="006E4C50" w:rsidRPr="006E0AA3" w:rsidRDefault="00F5121F" w:rsidP="006E4C50">
            <w:pPr>
              <w:widowControl/>
              <w:autoSpaceDE/>
              <w:autoSpaceDN/>
              <w:adjustRightInd/>
              <w:jc w:val="center"/>
              <w:rPr>
                <w:sz w:val="20"/>
                <w:szCs w:val="20"/>
              </w:rPr>
            </w:pPr>
            <w:r>
              <w:rPr>
                <w:sz w:val="20"/>
                <w:szCs w:val="20"/>
              </w:rPr>
              <w:t>28</w:t>
            </w:r>
          </w:p>
        </w:tc>
      </w:tr>
      <w:tr w:rsidR="006E4C50" w:rsidRPr="006E0AA3" w14:paraId="1D677D70"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51514BC7" w14:textId="40873E1F" w:rsidR="006E4C50" w:rsidRPr="006E0AA3" w:rsidRDefault="006E4C50" w:rsidP="006E4C50">
            <w:pPr>
              <w:widowControl/>
              <w:autoSpaceDE/>
              <w:autoSpaceDN/>
              <w:adjustRightInd/>
              <w:rPr>
                <w:sz w:val="20"/>
                <w:szCs w:val="20"/>
              </w:rPr>
            </w:pPr>
            <w:r w:rsidRPr="006E0AA3">
              <w:rPr>
                <w:sz w:val="20"/>
                <w:szCs w:val="20"/>
              </w:rPr>
              <w:t>Reporting: CPMS: Opacity: Annual</w:t>
            </w:r>
          </w:p>
        </w:tc>
        <w:tc>
          <w:tcPr>
            <w:tcW w:w="883" w:type="dxa"/>
            <w:tcBorders>
              <w:top w:val="nil"/>
              <w:left w:val="nil"/>
              <w:bottom w:val="single" w:sz="4" w:space="0" w:color="auto"/>
              <w:right w:val="single" w:sz="4" w:space="0" w:color="auto"/>
            </w:tcBorders>
            <w:shd w:val="clear" w:color="auto" w:fill="auto"/>
            <w:vAlign w:val="center"/>
            <w:hideMark/>
          </w:tcPr>
          <w:p w14:paraId="36D504D5" w14:textId="7C0D7AF0" w:rsidR="006E4C50" w:rsidRPr="006E0AA3" w:rsidRDefault="00F63B46" w:rsidP="006E4C50">
            <w:pPr>
              <w:widowControl/>
              <w:autoSpaceDE/>
              <w:autoSpaceDN/>
              <w:adjustRightInd/>
              <w:jc w:val="center"/>
              <w:rPr>
                <w:sz w:val="20"/>
                <w:szCs w:val="20"/>
              </w:rPr>
            </w:pPr>
            <w:r>
              <w:rPr>
                <w:sz w:val="20"/>
                <w:szCs w:val="20"/>
              </w:rPr>
              <w:t>6</w:t>
            </w:r>
          </w:p>
        </w:tc>
        <w:tc>
          <w:tcPr>
            <w:tcW w:w="850" w:type="dxa"/>
            <w:tcBorders>
              <w:top w:val="nil"/>
              <w:left w:val="nil"/>
              <w:bottom w:val="single" w:sz="4" w:space="0" w:color="auto"/>
              <w:right w:val="single" w:sz="4" w:space="0" w:color="auto"/>
            </w:tcBorders>
            <w:shd w:val="clear" w:color="auto" w:fill="auto"/>
            <w:vAlign w:val="center"/>
            <w:hideMark/>
          </w:tcPr>
          <w:p w14:paraId="25273CAB" w14:textId="4D66D1B0" w:rsidR="006E4C50" w:rsidRPr="006E0AA3" w:rsidRDefault="006E4C50" w:rsidP="006E4C50">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6D4F2510" w14:textId="77777777" w:rsidR="006E4C50" w:rsidRPr="006E0AA3" w:rsidRDefault="006E4C50" w:rsidP="006E4C50">
            <w:pPr>
              <w:widowControl/>
              <w:autoSpaceDE/>
              <w:autoSpaceDN/>
              <w:adjustRightInd/>
              <w:jc w:val="center"/>
              <w:rPr>
                <w:sz w:val="20"/>
                <w:szCs w:val="20"/>
              </w:rPr>
            </w:pPr>
            <w:r w:rsidRPr="006E0AA3">
              <w:rPr>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104DD8D1"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15838319"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71492042" w14:textId="2C3244BF" w:rsidR="006E4C50" w:rsidRPr="006E0AA3" w:rsidRDefault="00F63B46" w:rsidP="006E4C50">
            <w:pPr>
              <w:widowControl/>
              <w:autoSpaceDE/>
              <w:autoSpaceDN/>
              <w:adjustRightInd/>
              <w:jc w:val="center"/>
              <w:rPr>
                <w:sz w:val="20"/>
                <w:szCs w:val="20"/>
              </w:rPr>
            </w:pPr>
            <w:r>
              <w:rPr>
                <w:sz w:val="20"/>
                <w:szCs w:val="20"/>
              </w:rPr>
              <w:t>6</w:t>
            </w:r>
          </w:p>
        </w:tc>
      </w:tr>
      <w:tr w:rsidR="006E4C50" w:rsidRPr="006E0AA3" w14:paraId="0410988D"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2643F619" w14:textId="7C872460" w:rsidR="006E4C50" w:rsidRPr="006E0AA3" w:rsidRDefault="006E4C50" w:rsidP="006E4C50">
            <w:pPr>
              <w:widowControl/>
              <w:autoSpaceDE/>
              <w:autoSpaceDN/>
              <w:adjustRightInd/>
              <w:rPr>
                <w:sz w:val="20"/>
                <w:szCs w:val="20"/>
              </w:rPr>
            </w:pPr>
            <w:r w:rsidRPr="006E0AA3">
              <w:rPr>
                <w:sz w:val="20"/>
                <w:szCs w:val="20"/>
              </w:rPr>
              <w:t>Reporting: CPMS: Scrubber: Annual</w:t>
            </w:r>
          </w:p>
        </w:tc>
        <w:tc>
          <w:tcPr>
            <w:tcW w:w="883" w:type="dxa"/>
            <w:tcBorders>
              <w:top w:val="nil"/>
              <w:left w:val="nil"/>
              <w:bottom w:val="single" w:sz="4" w:space="0" w:color="auto"/>
              <w:right w:val="single" w:sz="4" w:space="0" w:color="auto"/>
            </w:tcBorders>
            <w:shd w:val="clear" w:color="auto" w:fill="auto"/>
            <w:vAlign w:val="center"/>
            <w:hideMark/>
          </w:tcPr>
          <w:p w14:paraId="1844F0B4" w14:textId="1F841B18" w:rsidR="006E4C50" w:rsidRPr="006E0AA3" w:rsidRDefault="00F63B46" w:rsidP="006E4C50">
            <w:pPr>
              <w:widowControl/>
              <w:autoSpaceDE/>
              <w:autoSpaceDN/>
              <w:adjustRightInd/>
              <w:jc w:val="center"/>
              <w:rPr>
                <w:sz w:val="20"/>
                <w:szCs w:val="20"/>
              </w:rPr>
            </w:pPr>
            <w:r>
              <w:rPr>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14:paraId="27D2F824" w14:textId="2A103B0A" w:rsidR="006E4C50" w:rsidRPr="006E0AA3" w:rsidRDefault="00F63B46" w:rsidP="006E4C50">
            <w:pPr>
              <w:widowControl/>
              <w:autoSpaceDE/>
              <w:autoSpaceDN/>
              <w:adjustRightInd/>
              <w:jc w:val="center"/>
              <w:rPr>
                <w:sz w:val="20"/>
                <w:szCs w:val="20"/>
              </w:rPr>
            </w:pPr>
            <w:r>
              <w:rPr>
                <w:sz w:val="20"/>
                <w:szCs w:val="20"/>
              </w:rPr>
              <w:t>2</w:t>
            </w:r>
          </w:p>
        </w:tc>
        <w:tc>
          <w:tcPr>
            <w:tcW w:w="898" w:type="dxa"/>
            <w:tcBorders>
              <w:top w:val="nil"/>
              <w:left w:val="nil"/>
              <w:bottom w:val="single" w:sz="4" w:space="0" w:color="auto"/>
              <w:right w:val="single" w:sz="4" w:space="0" w:color="auto"/>
            </w:tcBorders>
            <w:shd w:val="clear" w:color="auto" w:fill="auto"/>
            <w:vAlign w:val="center"/>
            <w:hideMark/>
          </w:tcPr>
          <w:p w14:paraId="6386533E" w14:textId="77777777" w:rsidR="006E4C50" w:rsidRPr="006E0AA3" w:rsidRDefault="006E4C50" w:rsidP="006E4C50">
            <w:pPr>
              <w:widowControl/>
              <w:autoSpaceDE/>
              <w:autoSpaceDN/>
              <w:adjustRightInd/>
              <w:jc w:val="center"/>
              <w:rPr>
                <w:sz w:val="20"/>
                <w:szCs w:val="20"/>
              </w:rPr>
            </w:pPr>
            <w:r w:rsidRPr="006E0AA3">
              <w:rPr>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3346D62" w14:textId="77777777" w:rsidR="006E4C50" w:rsidRPr="006E0AA3" w:rsidRDefault="006E4C50" w:rsidP="006E4C50">
            <w:pPr>
              <w:widowControl/>
              <w:autoSpaceDE/>
              <w:autoSpaceDN/>
              <w:adjustRightInd/>
              <w:jc w:val="center"/>
              <w:rPr>
                <w:sz w:val="20"/>
                <w:szCs w:val="20"/>
              </w:rPr>
            </w:pPr>
            <w:r w:rsidRPr="006E0AA3">
              <w:rPr>
                <w:sz w:val="20"/>
                <w:szCs w:val="20"/>
              </w:rPr>
              <w:t>1</w:t>
            </w:r>
          </w:p>
        </w:tc>
        <w:tc>
          <w:tcPr>
            <w:tcW w:w="1333" w:type="dxa"/>
            <w:tcBorders>
              <w:top w:val="nil"/>
              <w:left w:val="nil"/>
              <w:bottom w:val="single" w:sz="4" w:space="0" w:color="auto"/>
              <w:right w:val="single" w:sz="4" w:space="0" w:color="auto"/>
            </w:tcBorders>
            <w:shd w:val="clear" w:color="auto" w:fill="auto"/>
            <w:vAlign w:val="center"/>
            <w:hideMark/>
          </w:tcPr>
          <w:p w14:paraId="7D5505BD"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41CA2C41" w14:textId="4BB5C7DF" w:rsidR="006E4C50" w:rsidRPr="006E0AA3" w:rsidRDefault="00F63B46" w:rsidP="006E4C50">
            <w:pPr>
              <w:widowControl/>
              <w:autoSpaceDE/>
              <w:autoSpaceDN/>
              <w:adjustRightInd/>
              <w:jc w:val="center"/>
              <w:rPr>
                <w:sz w:val="20"/>
                <w:szCs w:val="20"/>
              </w:rPr>
            </w:pPr>
            <w:r>
              <w:rPr>
                <w:sz w:val="20"/>
                <w:szCs w:val="20"/>
              </w:rPr>
              <w:t>5</w:t>
            </w:r>
          </w:p>
        </w:tc>
      </w:tr>
      <w:tr w:rsidR="006E4C50" w:rsidRPr="006E0AA3" w14:paraId="40E26AA1" w14:textId="77777777" w:rsidTr="006E4C50">
        <w:trPr>
          <w:gridAfter w:val="1"/>
          <w:wAfter w:w="16" w:type="dxa"/>
          <w:trHeight w:val="255"/>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0BB91206" w14:textId="3B9D2EBE" w:rsidR="006E4C50" w:rsidRPr="006E0AA3" w:rsidRDefault="006E4C50" w:rsidP="006E4C50">
            <w:pPr>
              <w:widowControl/>
              <w:autoSpaceDE/>
              <w:autoSpaceDN/>
              <w:adjustRightInd/>
              <w:rPr>
                <w:sz w:val="20"/>
                <w:szCs w:val="20"/>
              </w:rPr>
            </w:pPr>
            <w:r w:rsidRPr="006E0AA3">
              <w:rPr>
                <w:sz w:val="20"/>
                <w:szCs w:val="20"/>
              </w:rPr>
              <w:t>Reporting: CPMS: Bag Leak Detection: Annual</w:t>
            </w:r>
          </w:p>
        </w:tc>
        <w:tc>
          <w:tcPr>
            <w:tcW w:w="883" w:type="dxa"/>
            <w:tcBorders>
              <w:top w:val="nil"/>
              <w:left w:val="nil"/>
              <w:bottom w:val="single" w:sz="4" w:space="0" w:color="auto"/>
              <w:right w:val="single" w:sz="4" w:space="0" w:color="auto"/>
            </w:tcBorders>
            <w:shd w:val="clear" w:color="auto" w:fill="auto"/>
            <w:vAlign w:val="center"/>
            <w:hideMark/>
          </w:tcPr>
          <w:p w14:paraId="55F51784" w14:textId="17C19CAB" w:rsidR="006E4C50" w:rsidRPr="006E0AA3" w:rsidRDefault="00F63B46" w:rsidP="006E4C50">
            <w:pPr>
              <w:widowControl/>
              <w:autoSpaceDE/>
              <w:autoSpaceDN/>
              <w:adjustRightInd/>
              <w:jc w:val="center"/>
              <w:rPr>
                <w:sz w:val="20"/>
                <w:szCs w:val="20"/>
              </w:rPr>
            </w:pPr>
            <w:r>
              <w:rPr>
                <w:sz w:val="20"/>
                <w:szCs w:val="20"/>
              </w:rPr>
              <w:t>8</w:t>
            </w:r>
          </w:p>
        </w:tc>
        <w:tc>
          <w:tcPr>
            <w:tcW w:w="850" w:type="dxa"/>
            <w:tcBorders>
              <w:top w:val="nil"/>
              <w:left w:val="nil"/>
              <w:bottom w:val="single" w:sz="4" w:space="0" w:color="auto"/>
              <w:right w:val="single" w:sz="4" w:space="0" w:color="auto"/>
            </w:tcBorders>
            <w:shd w:val="clear" w:color="auto" w:fill="auto"/>
            <w:vAlign w:val="center"/>
            <w:hideMark/>
          </w:tcPr>
          <w:p w14:paraId="36940AA8" w14:textId="430D0260" w:rsidR="006E4C50" w:rsidRPr="006E0AA3" w:rsidRDefault="006E4C50" w:rsidP="006E4C50">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6869917E" w14:textId="77777777" w:rsidR="006E4C50" w:rsidRPr="006E0AA3" w:rsidRDefault="006E4C50" w:rsidP="006E4C50">
            <w:pPr>
              <w:widowControl/>
              <w:autoSpaceDE/>
              <w:autoSpaceDN/>
              <w:adjustRightInd/>
              <w:jc w:val="center"/>
              <w:rPr>
                <w:sz w:val="20"/>
                <w:szCs w:val="20"/>
              </w:rPr>
            </w:pPr>
            <w:r w:rsidRPr="006E0AA3">
              <w:rPr>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4FF6D09" w14:textId="79A3F9C0" w:rsidR="006E4C50" w:rsidRPr="006E0AA3" w:rsidRDefault="00F63B46" w:rsidP="006E4C50">
            <w:pPr>
              <w:widowControl/>
              <w:autoSpaceDE/>
              <w:autoSpaceDN/>
              <w:adjustRightInd/>
              <w:jc w:val="center"/>
              <w:rPr>
                <w:sz w:val="20"/>
                <w:szCs w:val="20"/>
              </w:rPr>
            </w:pPr>
            <w:r>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4606B914"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0AF700B2" w14:textId="22B12C58" w:rsidR="006E4C50" w:rsidRPr="006E0AA3" w:rsidRDefault="00F63B46" w:rsidP="006E4C50">
            <w:pPr>
              <w:widowControl/>
              <w:autoSpaceDE/>
              <w:autoSpaceDN/>
              <w:adjustRightInd/>
              <w:jc w:val="center"/>
              <w:rPr>
                <w:sz w:val="20"/>
                <w:szCs w:val="20"/>
              </w:rPr>
            </w:pPr>
            <w:r>
              <w:rPr>
                <w:sz w:val="20"/>
                <w:szCs w:val="20"/>
              </w:rPr>
              <w:t>8</w:t>
            </w:r>
          </w:p>
        </w:tc>
      </w:tr>
      <w:tr w:rsidR="006E4C50" w:rsidRPr="006E0AA3" w14:paraId="58D946C2" w14:textId="77777777" w:rsidTr="006E4C50">
        <w:trPr>
          <w:gridAfter w:val="1"/>
          <w:wAfter w:w="16" w:type="dxa"/>
          <w:trHeight w:val="510"/>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492184A5" w14:textId="6520FF41" w:rsidR="006E4C50" w:rsidRPr="006E0AA3" w:rsidRDefault="006E4C50" w:rsidP="006E4C50">
            <w:pPr>
              <w:widowControl/>
              <w:autoSpaceDE/>
              <w:autoSpaceDN/>
              <w:adjustRightInd/>
              <w:rPr>
                <w:sz w:val="20"/>
                <w:szCs w:val="20"/>
              </w:rPr>
            </w:pPr>
            <w:r w:rsidRPr="006E0AA3">
              <w:rPr>
                <w:sz w:val="20"/>
                <w:szCs w:val="20"/>
              </w:rPr>
              <w:t>Reporting: CPMS: DIFF Monitor: Annual</w:t>
            </w:r>
          </w:p>
        </w:tc>
        <w:tc>
          <w:tcPr>
            <w:tcW w:w="883" w:type="dxa"/>
            <w:tcBorders>
              <w:top w:val="nil"/>
              <w:left w:val="nil"/>
              <w:bottom w:val="single" w:sz="4" w:space="0" w:color="auto"/>
              <w:right w:val="single" w:sz="4" w:space="0" w:color="auto"/>
            </w:tcBorders>
            <w:shd w:val="clear" w:color="auto" w:fill="auto"/>
            <w:vAlign w:val="center"/>
            <w:hideMark/>
          </w:tcPr>
          <w:p w14:paraId="25EA85D6" w14:textId="01FEED89" w:rsidR="006E4C50" w:rsidRPr="006E0AA3" w:rsidRDefault="00F63B46" w:rsidP="006E4C50">
            <w:pPr>
              <w:widowControl/>
              <w:autoSpaceDE/>
              <w:autoSpaceDN/>
              <w:adjustRightInd/>
              <w:jc w:val="center"/>
              <w:rPr>
                <w:sz w:val="20"/>
                <w:szCs w:val="20"/>
              </w:rPr>
            </w:pPr>
            <w:r>
              <w:rPr>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311D18B1" w14:textId="53BF8518" w:rsidR="006E4C50" w:rsidRPr="006E0AA3" w:rsidRDefault="006E4C50" w:rsidP="006E4C50">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44490FBF" w14:textId="77777777" w:rsidR="006E4C50" w:rsidRPr="006E0AA3" w:rsidRDefault="006E4C50" w:rsidP="006E4C50">
            <w:pPr>
              <w:widowControl/>
              <w:autoSpaceDE/>
              <w:autoSpaceDN/>
              <w:adjustRightInd/>
              <w:jc w:val="center"/>
              <w:rPr>
                <w:sz w:val="20"/>
                <w:szCs w:val="20"/>
              </w:rPr>
            </w:pPr>
            <w:r w:rsidRPr="006E0AA3">
              <w:rPr>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1EDFD3C"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6218C162"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6ABFBD97" w14:textId="2BEB51C6" w:rsidR="006E4C50" w:rsidRPr="006E0AA3" w:rsidRDefault="00F63B46" w:rsidP="006E4C50">
            <w:pPr>
              <w:widowControl/>
              <w:autoSpaceDE/>
              <w:autoSpaceDN/>
              <w:adjustRightInd/>
              <w:jc w:val="center"/>
              <w:rPr>
                <w:sz w:val="20"/>
                <w:szCs w:val="20"/>
              </w:rPr>
            </w:pPr>
            <w:r>
              <w:rPr>
                <w:sz w:val="20"/>
                <w:szCs w:val="20"/>
              </w:rPr>
              <w:t>1</w:t>
            </w:r>
          </w:p>
        </w:tc>
      </w:tr>
      <w:tr w:rsidR="006E4C50" w:rsidRPr="006E0AA3" w14:paraId="24A86EE8" w14:textId="77777777" w:rsidTr="006E4C50">
        <w:trPr>
          <w:gridAfter w:val="1"/>
          <w:wAfter w:w="16" w:type="dxa"/>
          <w:trHeight w:val="510"/>
        </w:trPr>
        <w:tc>
          <w:tcPr>
            <w:tcW w:w="3167" w:type="dxa"/>
            <w:tcBorders>
              <w:top w:val="nil"/>
              <w:left w:val="single" w:sz="4" w:space="0" w:color="auto"/>
              <w:bottom w:val="single" w:sz="4" w:space="0" w:color="auto"/>
              <w:right w:val="single" w:sz="4" w:space="0" w:color="auto"/>
            </w:tcBorders>
            <w:shd w:val="clear" w:color="auto" w:fill="auto"/>
            <w:vAlign w:val="center"/>
            <w:hideMark/>
          </w:tcPr>
          <w:p w14:paraId="227C78D0" w14:textId="4181432A" w:rsidR="006E4C50" w:rsidRPr="006E0AA3" w:rsidRDefault="006E4C50" w:rsidP="006E4C50">
            <w:pPr>
              <w:widowControl/>
              <w:autoSpaceDE/>
              <w:autoSpaceDN/>
              <w:adjustRightInd/>
              <w:rPr>
                <w:sz w:val="20"/>
                <w:szCs w:val="20"/>
              </w:rPr>
            </w:pPr>
            <w:r w:rsidRPr="006E0AA3">
              <w:rPr>
                <w:sz w:val="20"/>
                <w:szCs w:val="20"/>
              </w:rPr>
              <w:t>Reporting: CPMS: CO CEMS: Annual</w:t>
            </w:r>
          </w:p>
        </w:tc>
        <w:tc>
          <w:tcPr>
            <w:tcW w:w="883" w:type="dxa"/>
            <w:tcBorders>
              <w:top w:val="nil"/>
              <w:left w:val="nil"/>
              <w:bottom w:val="single" w:sz="4" w:space="0" w:color="auto"/>
              <w:right w:val="single" w:sz="4" w:space="0" w:color="auto"/>
            </w:tcBorders>
            <w:shd w:val="clear" w:color="auto" w:fill="auto"/>
            <w:vAlign w:val="center"/>
            <w:hideMark/>
          </w:tcPr>
          <w:p w14:paraId="1C339277" w14:textId="7DACEAD3" w:rsidR="006E4C50" w:rsidRPr="006E0AA3" w:rsidRDefault="00F63B46" w:rsidP="006E4C50">
            <w:pPr>
              <w:widowControl/>
              <w:autoSpaceDE/>
              <w:autoSpaceDN/>
              <w:adjustRightInd/>
              <w:jc w:val="center"/>
              <w:rPr>
                <w:sz w:val="20"/>
                <w:szCs w:val="20"/>
              </w:rPr>
            </w:pPr>
            <w:r>
              <w:rPr>
                <w:sz w:val="20"/>
                <w:szCs w:val="20"/>
              </w:rPr>
              <w:t>8</w:t>
            </w:r>
          </w:p>
        </w:tc>
        <w:tc>
          <w:tcPr>
            <w:tcW w:w="850" w:type="dxa"/>
            <w:tcBorders>
              <w:top w:val="nil"/>
              <w:left w:val="nil"/>
              <w:bottom w:val="single" w:sz="4" w:space="0" w:color="auto"/>
              <w:right w:val="single" w:sz="4" w:space="0" w:color="auto"/>
            </w:tcBorders>
            <w:shd w:val="clear" w:color="auto" w:fill="auto"/>
            <w:vAlign w:val="center"/>
            <w:hideMark/>
          </w:tcPr>
          <w:p w14:paraId="01869CFA" w14:textId="24D34199" w:rsidR="006E4C50" w:rsidRPr="006E0AA3" w:rsidRDefault="006E4C50" w:rsidP="006E4C50">
            <w:pPr>
              <w:widowControl/>
              <w:autoSpaceDE/>
              <w:autoSpaceDN/>
              <w:adjustRightInd/>
              <w:jc w:val="center"/>
              <w:rPr>
                <w:sz w:val="20"/>
                <w:szCs w:val="20"/>
              </w:rPr>
            </w:pPr>
            <w:r w:rsidRPr="006E0AA3">
              <w:rPr>
                <w:sz w:val="20"/>
                <w:szCs w:val="20"/>
              </w:rPr>
              <w:t>0</w:t>
            </w:r>
          </w:p>
        </w:tc>
        <w:tc>
          <w:tcPr>
            <w:tcW w:w="898" w:type="dxa"/>
            <w:tcBorders>
              <w:top w:val="nil"/>
              <w:left w:val="nil"/>
              <w:bottom w:val="single" w:sz="4" w:space="0" w:color="auto"/>
              <w:right w:val="single" w:sz="4" w:space="0" w:color="auto"/>
            </w:tcBorders>
            <w:shd w:val="clear" w:color="auto" w:fill="auto"/>
            <w:vAlign w:val="center"/>
            <w:hideMark/>
          </w:tcPr>
          <w:p w14:paraId="2440C9B6" w14:textId="77777777" w:rsidR="006E4C50" w:rsidRPr="006E0AA3" w:rsidRDefault="006E4C50" w:rsidP="006E4C50">
            <w:pPr>
              <w:widowControl/>
              <w:autoSpaceDE/>
              <w:autoSpaceDN/>
              <w:adjustRightInd/>
              <w:jc w:val="center"/>
              <w:rPr>
                <w:sz w:val="20"/>
                <w:szCs w:val="20"/>
              </w:rPr>
            </w:pPr>
            <w:r w:rsidRPr="006E0AA3">
              <w:rPr>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64870902"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33" w:type="dxa"/>
            <w:tcBorders>
              <w:top w:val="nil"/>
              <w:left w:val="nil"/>
              <w:bottom w:val="single" w:sz="4" w:space="0" w:color="auto"/>
              <w:right w:val="single" w:sz="4" w:space="0" w:color="auto"/>
            </w:tcBorders>
            <w:shd w:val="clear" w:color="auto" w:fill="auto"/>
            <w:vAlign w:val="center"/>
            <w:hideMark/>
          </w:tcPr>
          <w:p w14:paraId="2B71786B" w14:textId="77777777" w:rsidR="006E4C50" w:rsidRPr="006E0AA3" w:rsidRDefault="006E4C50" w:rsidP="006E4C50">
            <w:pPr>
              <w:widowControl/>
              <w:autoSpaceDE/>
              <w:autoSpaceDN/>
              <w:adjustRightInd/>
              <w:jc w:val="center"/>
              <w:rPr>
                <w:sz w:val="20"/>
                <w:szCs w:val="20"/>
              </w:rPr>
            </w:pPr>
            <w:r w:rsidRPr="006E0AA3">
              <w:rPr>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14:paraId="3B256535" w14:textId="6DB9A5F3" w:rsidR="006E4C50" w:rsidRPr="006E0AA3" w:rsidRDefault="00F63B46" w:rsidP="006E4C50">
            <w:pPr>
              <w:widowControl/>
              <w:autoSpaceDE/>
              <w:autoSpaceDN/>
              <w:adjustRightInd/>
              <w:jc w:val="center"/>
              <w:rPr>
                <w:sz w:val="20"/>
                <w:szCs w:val="20"/>
              </w:rPr>
            </w:pPr>
            <w:r>
              <w:rPr>
                <w:sz w:val="20"/>
                <w:szCs w:val="20"/>
              </w:rPr>
              <w:t>8</w:t>
            </w:r>
          </w:p>
        </w:tc>
      </w:tr>
      <w:tr w:rsidR="006E0AA3" w:rsidRPr="006E0AA3" w14:paraId="309737A1" w14:textId="77777777" w:rsidTr="006E4C50">
        <w:trPr>
          <w:gridAfter w:val="1"/>
          <w:wAfter w:w="16" w:type="dxa"/>
          <w:trHeight w:val="255"/>
        </w:trPr>
        <w:tc>
          <w:tcPr>
            <w:tcW w:w="3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C3258" w14:textId="77777777" w:rsidR="006E0AA3" w:rsidRPr="006E0AA3" w:rsidRDefault="006E0AA3" w:rsidP="006E0AA3">
            <w:pPr>
              <w:widowControl/>
              <w:autoSpaceDE/>
              <w:autoSpaceDN/>
              <w:adjustRightInd/>
              <w:rPr>
                <w:sz w:val="20"/>
                <w:szCs w:val="20"/>
              </w:rPr>
            </w:pPr>
            <w:r w:rsidRPr="006E0AA3">
              <w:rPr>
                <w:sz w:val="20"/>
                <w:szCs w:val="20"/>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A1455E7" w14:textId="77777777" w:rsidR="006E0AA3" w:rsidRPr="006E0AA3" w:rsidRDefault="006E0AA3" w:rsidP="006E0AA3">
            <w:pPr>
              <w:widowControl/>
              <w:autoSpaceDE/>
              <w:autoSpaceDN/>
              <w:adjustRightInd/>
              <w:jc w:val="center"/>
              <w:rPr>
                <w:sz w:val="20"/>
                <w:szCs w:val="20"/>
              </w:rPr>
            </w:pPr>
            <w:r w:rsidRPr="006E0AA3">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304308" w14:textId="77777777" w:rsidR="006E0AA3" w:rsidRPr="006E0AA3" w:rsidRDefault="006E0AA3" w:rsidP="006E0AA3">
            <w:pPr>
              <w:widowControl/>
              <w:autoSpaceDE/>
              <w:autoSpaceDN/>
              <w:adjustRightInd/>
              <w:jc w:val="center"/>
              <w:rPr>
                <w:sz w:val="20"/>
                <w:szCs w:val="20"/>
              </w:rPr>
            </w:pPr>
            <w:r w:rsidRPr="006E0AA3">
              <w:rPr>
                <w:sz w:val="20"/>
                <w:szCs w:val="20"/>
              </w:rPr>
              <w:t> </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6B8841A7" w14:textId="77777777" w:rsidR="006E0AA3" w:rsidRPr="006E0AA3" w:rsidRDefault="006E0AA3" w:rsidP="006E0AA3">
            <w:pPr>
              <w:widowControl/>
              <w:autoSpaceDE/>
              <w:autoSpaceDN/>
              <w:adjustRightInd/>
              <w:rPr>
                <w:sz w:val="20"/>
                <w:szCs w:val="20"/>
              </w:rPr>
            </w:pPr>
            <w:r w:rsidRPr="006E0AA3">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654B82E6" w14:textId="77777777" w:rsidR="006E0AA3" w:rsidRPr="006E0AA3" w:rsidRDefault="006E0AA3" w:rsidP="006E0AA3">
            <w:pPr>
              <w:widowControl/>
              <w:autoSpaceDE/>
              <w:autoSpaceDN/>
              <w:adjustRightInd/>
              <w:rPr>
                <w:sz w:val="20"/>
                <w:szCs w:val="20"/>
              </w:rPr>
            </w:pPr>
            <w:r w:rsidRPr="006E0AA3">
              <w:rPr>
                <w:sz w:val="20"/>
                <w:szCs w:val="20"/>
              </w:rPr>
              <w:t>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1CE9ACAA" w14:textId="77777777" w:rsidR="006E0AA3" w:rsidRPr="006E0AA3" w:rsidRDefault="006E0AA3" w:rsidP="006E0AA3">
            <w:pPr>
              <w:widowControl/>
              <w:autoSpaceDE/>
              <w:autoSpaceDN/>
              <w:adjustRightInd/>
              <w:jc w:val="center"/>
              <w:rPr>
                <w:b/>
                <w:bCs/>
                <w:sz w:val="20"/>
                <w:szCs w:val="20"/>
              </w:rPr>
            </w:pPr>
            <w:r w:rsidRPr="006E0AA3">
              <w:rPr>
                <w:b/>
                <w:bCs/>
                <w:sz w:val="20"/>
                <w:szCs w:val="20"/>
              </w:rPr>
              <w:t>Total</w:t>
            </w:r>
          </w:p>
        </w:tc>
        <w:tc>
          <w:tcPr>
            <w:tcW w:w="1367" w:type="dxa"/>
            <w:tcBorders>
              <w:top w:val="nil"/>
              <w:left w:val="nil"/>
              <w:bottom w:val="single" w:sz="4" w:space="0" w:color="auto"/>
              <w:right w:val="single" w:sz="4" w:space="0" w:color="auto"/>
            </w:tcBorders>
            <w:shd w:val="clear" w:color="auto" w:fill="auto"/>
            <w:vAlign w:val="center"/>
            <w:hideMark/>
          </w:tcPr>
          <w:p w14:paraId="4B91B9F1" w14:textId="06203A84" w:rsidR="006E0AA3" w:rsidRPr="006E0AA3" w:rsidRDefault="00F63B46" w:rsidP="006E0AA3">
            <w:pPr>
              <w:widowControl/>
              <w:autoSpaceDE/>
              <w:autoSpaceDN/>
              <w:adjustRightInd/>
              <w:jc w:val="center"/>
              <w:rPr>
                <w:b/>
                <w:bCs/>
                <w:sz w:val="20"/>
                <w:szCs w:val="20"/>
              </w:rPr>
            </w:pPr>
            <w:r>
              <w:rPr>
                <w:b/>
                <w:bCs/>
                <w:sz w:val="20"/>
                <w:szCs w:val="20"/>
              </w:rPr>
              <w:t>56</w:t>
            </w:r>
          </w:p>
        </w:tc>
      </w:tr>
      <w:tr w:rsidR="006E0AA3" w:rsidRPr="006E0AA3" w14:paraId="482A46FD" w14:textId="77777777" w:rsidTr="00F63B46">
        <w:trPr>
          <w:trHeight w:val="1232"/>
        </w:trPr>
        <w:tc>
          <w:tcPr>
            <w:tcW w:w="9414" w:type="dxa"/>
            <w:gridSpan w:val="8"/>
            <w:tcBorders>
              <w:top w:val="nil"/>
              <w:left w:val="nil"/>
              <w:bottom w:val="nil"/>
              <w:right w:val="nil"/>
            </w:tcBorders>
            <w:shd w:val="clear" w:color="auto" w:fill="auto"/>
            <w:hideMark/>
          </w:tcPr>
          <w:p w14:paraId="343DF69A" w14:textId="29FCF7F1" w:rsidR="006E0AA3" w:rsidRPr="006E0AA3" w:rsidRDefault="006E0AA3" w:rsidP="006E0AA3">
            <w:pPr>
              <w:widowControl/>
              <w:autoSpaceDE/>
              <w:autoSpaceDN/>
              <w:adjustRightInd/>
              <w:rPr>
                <w:sz w:val="20"/>
                <w:szCs w:val="20"/>
              </w:rPr>
            </w:pPr>
            <w:r w:rsidRPr="006E0AA3">
              <w:rPr>
                <w:sz w:val="20"/>
                <w:szCs w:val="20"/>
                <w:vertAlign w:val="superscript"/>
              </w:rPr>
              <w:t>a</w:t>
            </w:r>
            <w:r w:rsidRPr="006E0AA3">
              <w:rPr>
                <w:sz w:val="20"/>
                <w:szCs w:val="20"/>
              </w:rPr>
              <w:t xml:space="preserve">  EPA estimates that, as a result of the proposed amendments, 26 continuous parameter monitoring systems (CPMS) on existing pollution control devices</w:t>
            </w:r>
            <w:r w:rsidR="006D4E27">
              <w:rPr>
                <w:sz w:val="20"/>
                <w:szCs w:val="20"/>
              </w:rPr>
              <w:t xml:space="preserve"> will be required to be installed</w:t>
            </w:r>
            <w:r w:rsidRPr="006E0AA3">
              <w:rPr>
                <w:sz w:val="20"/>
                <w:szCs w:val="20"/>
              </w:rPr>
              <w:t xml:space="preserve">. EPA also estimates that, as a result of the proposed amendments, 2 new sources will be required to install CPMS on scrubbers. </w:t>
            </w:r>
            <w:r w:rsidR="006D4E27">
              <w:rPr>
                <w:sz w:val="20"/>
                <w:szCs w:val="20"/>
              </w:rPr>
              <w:t xml:space="preserve">Additionally, EPA estimates that 25 existing sources and 3 new sources will update site-specific monitoring plans as a result of the proposed changes to the emission limits. </w:t>
            </w:r>
          </w:p>
        </w:tc>
      </w:tr>
      <w:tr w:rsidR="006E0AA3" w:rsidRPr="006E0AA3" w14:paraId="1F59F9B1" w14:textId="77777777" w:rsidTr="006E4C50">
        <w:trPr>
          <w:trHeight w:val="705"/>
        </w:trPr>
        <w:tc>
          <w:tcPr>
            <w:tcW w:w="9414" w:type="dxa"/>
            <w:gridSpan w:val="8"/>
            <w:tcBorders>
              <w:top w:val="nil"/>
              <w:left w:val="nil"/>
              <w:bottom w:val="nil"/>
              <w:right w:val="nil"/>
            </w:tcBorders>
            <w:shd w:val="clear" w:color="auto" w:fill="auto"/>
            <w:hideMark/>
          </w:tcPr>
          <w:p w14:paraId="18F237F9" w14:textId="77777777" w:rsidR="006E0AA3" w:rsidRPr="006E0AA3" w:rsidRDefault="006E0AA3" w:rsidP="006E0AA3">
            <w:pPr>
              <w:widowControl/>
              <w:autoSpaceDE/>
              <w:autoSpaceDN/>
              <w:adjustRightInd/>
              <w:rPr>
                <w:sz w:val="20"/>
                <w:szCs w:val="20"/>
              </w:rPr>
            </w:pPr>
            <w:r w:rsidRPr="006E0AA3">
              <w:rPr>
                <w:sz w:val="20"/>
                <w:szCs w:val="20"/>
                <w:vertAlign w:val="superscript"/>
              </w:rPr>
              <w:t>b</w:t>
            </w:r>
            <w:r w:rsidRPr="006E0AA3">
              <w:rPr>
                <w:sz w:val="20"/>
                <w:szCs w:val="20"/>
              </w:rPr>
              <w:t xml:space="preserve"> Facilities have three years to come into compliance after the proposed amendments are promulgated. EPA assumes that all facilities will comply in year three. Therefore, all additional responses as a result of these amendments are assumed to occur in year three.</w:t>
            </w:r>
          </w:p>
        </w:tc>
      </w:tr>
    </w:tbl>
    <w:p w14:paraId="22A5E440" w14:textId="77777777" w:rsidR="00D459A9" w:rsidRPr="008F20DD" w:rsidRDefault="00D459A9" w:rsidP="00D459A9">
      <w:pPr>
        <w:pBdr>
          <w:top w:val="single" w:sz="6" w:space="0" w:color="FFFFFF"/>
          <w:left w:val="single" w:sz="6" w:space="0" w:color="FFFFFF"/>
          <w:bottom w:val="single" w:sz="6" w:space="0" w:color="FFFFFF"/>
          <w:right w:val="single" w:sz="6" w:space="0" w:color="FFFFFF"/>
        </w:pBdr>
        <w:rPr>
          <w:color w:val="000000"/>
        </w:rPr>
      </w:pPr>
    </w:p>
    <w:p w14:paraId="51322B8A" w14:textId="485F2BD8" w:rsidR="00D459A9" w:rsidRPr="008F20DD" w:rsidRDefault="00D459A9" w:rsidP="00D459A9">
      <w:pPr>
        <w:pBdr>
          <w:top w:val="single" w:sz="6" w:space="0" w:color="FFFFFF"/>
          <w:left w:val="single" w:sz="6" w:space="0" w:color="FFFFFF"/>
          <w:bottom w:val="single" w:sz="6" w:space="0" w:color="FFFFFF"/>
          <w:right w:val="single" w:sz="6" w:space="0" w:color="FFFFFF"/>
        </w:pBdr>
        <w:ind w:firstLine="720"/>
        <w:rPr>
          <w:color w:val="000000"/>
        </w:rPr>
      </w:pPr>
      <w:r w:rsidRPr="006E0AA3">
        <w:rPr>
          <w:color w:val="000000"/>
        </w:rPr>
        <w:t xml:space="preserve">The number of total annual responses in year one is </w:t>
      </w:r>
      <w:r w:rsidR="006E0AA3" w:rsidRPr="006E0AA3">
        <w:rPr>
          <w:color w:val="000000"/>
        </w:rPr>
        <w:t>zero</w:t>
      </w:r>
      <w:r w:rsidRPr="006E0AA3">
        <w:rPr>
          <w:color w:val="000000"/>
        </w:rPr>
        <w:t xml:space="preserve">. The number of total annual responses in year two is </w:t>
      </w:r>
      <w:r w:rsidRPr="006D4E27">
        <w:rPr>
          <w:color w:val="000000"/>
        </w:rPr>
        <w:t xml:space="preserve">zero. </w:t>
      </w:r>
      <w:r w:rsidRPr="00F5121F">
        <w:rPr>
          <w:color w:val="000000"/>
        </w:rPr>
        <w:t xml:space="preserve">The number of total annual responses in year three is </w:t>
      </w:r>
      <w:r w:rsidR="006D4E27" w:rsidRPr="00F5121F">
        <w:rPr>
          <w:color w:val="000000"/>
        </w:rPr>
        <w:t>5</w:t>
      </w:r>
      <w:r w:rsidR="006E0AA3" w:rsidRPr="00F5121F">
        <w:rPr>
          <w:color w:val="000000"/>
        </w:rPr>
        <w:t>6</w:t>
      </w:r>
      <w:r w:rsidRPr="00F5121F">
        <w:rPr>
          <w:color w:val="000000"/>
        </w:rPr>
        <w:t>.</w:t>
      </w:r>
      <w:r w:rsidRPr="008F20DD">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713ADC2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6E0AA3">
        <w:rPr>
          <w:color w:val="000000"/>
        </w:rPr>
        <w:t xml:space="preserve">average </w:t>
      </w:r>
      <w:r>
        <w:rPr>
          <w:color w:val="000000"/>
        </w:rPr>
        <w:t xml:space="preserve">annual labor </w:t>
      </w:r>
      <w:r w:rsidRPr="006D4E27">
        <w:rPr>
          <w:color w:val="000000"/>
        </w:rPr>
        <w:t xml:space="preserve">costs are </w:t>
      </w:r>
      <w:r w:rsidR="005A04B8" w:rsidRPr="00F5121F">
        <w:t>$</w:t>
      </w:r>
      <w:r w:rsidR="00496138" w:rsidRPr="00F5121F">
        <w:t>1</w:t>
      </w:r>
      <w:r w:rsidR="00CB1C2F">
        <w:t>25</w:t>
      </w:r>
      <w:r w:rsidR="006E0AA3" w:rsidRPr="00F5121F">
        <w:t>,0</w:t>
      </w:r>
      <w:r w:rsidR="005A04B8" w:rsidRPr="00F5121F">
        <w:t>00</w:t>
      </w:r>
      <w:r w:rsidRPr="00F5121F">
        <w:t>.</w:t>
      </w:r>
      <w:r w:rsidR="009C7E97" w:rsidRPr="00F5121F">
        <w:t xml:space="preserve"> </w:t>
      </w:r>
      <w:r w:rsidRPr="006D4E27">
        <w:rPr>
          <w:color w:val="000000"/>
        </w:rPr>
        <w:t>Details regarding these estimates may be found</w:t>
      </w:r>
      <w:r w:rsidR="007A458D" w:rsidRPr="006D4E27">
        <w:rPr>
          <w:color w:val="000000"/>
        </w:rPr>
        <w:t xml:space="preserve"> </w:t>
      </w:r>
      <w:r w:rsidR="0035325B" w:rsidRPr="006D4E27">
        <w:rPr>
          <w:color w:val="000000"/>
        </w:rPr>
        <w:t xml:space="preserve">in </w:t>
      </w:r>
      <w:r w:rsidR="005A04B8" w:rsidRPr="006D4E27">
        <w:rPr>
          <w:color w:val="000000"/>
        </w:rPr>
        <w:t>Tables 1-3: Annual Respondent Burden and Cost for Existing Large Solid Fuel Units – NESHAP for Industrial, Commercial, and Institutional Boilers and</w:t>
      </w:r>
      <w:r w:rsidR="005A04B8" w:rsidRPr="005A04B8">
        <w:rPr>
          <w:color w:val="000000"/>
        </w:rPr>
        <w:t xml:space="preserve"> Process Heaters (40 CFR Part 63, Subpart DDDDD) </w:t>
      </w:r>
      <w:r w:rsidR="003F55B5">
        <w:rPr>
          <w:color w:val="000000"/>
        </w:rPr>
        <w:t>(Amendments)</w:t>
      </w:r>
      <w:r w:rsidR="005A04B8" w:rsidRPr="005A04B8">
        <w:rPr>
          <w:color w:val="000000"/>
        </w:rPr>
        <w:t xml:space="preserve"> for Years 1 through 3, Tables 4-6: Annual Respondent Burden and Cost for New Large Solid Fuel Units – NESHAP for Industrial, Commercial, and Institutional Boilers and Process Heaters (40 CFR Part 63, Subpart DDDDD) </w:t>
      </w:r>
      <w:r w:rsidR="003F55B5">
        <w:rPr>
          <w:color w:val="000000"/>
        </w:rPr>
        <w:t>(Amendments)</w:t>
      </w:r>
      <w:r w:rsidR="005A04B8" w:rsidRPr="005A04B8">
        <w:rPr>
          <w:color w:val="000000"/>
        </w:rPr>
        <w:t xml:space="preserve"> for Years 1 through 3, and Table 7: Summary of Annual Respondent Burden and Cost – NESHAP for Industrial, Commercial, and Institutional Boilers and Process Heaters (40 CFR Part 63, Subpart DDDDD) </w:t>
      </w:r>
      <w:r w:rsidR="003F55B5">
        <w:rPr>
          <w:color w:val="000000"/>
        </w:rPr>
        <w:t>(Amendments)</w:t>
      </w:r>
      <w:r w:rsidR="005A04B8" w:rsidRPr="005A04B8">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8120C9B"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6E0AA3">
        <w:rPr>
          <w:color w:val="000000"/>
        </w:rPr>
        <w:t xml:space="preserve">average </w:t>
      </w:r>
      <w:r>
        <w:rPr>
          <w:color w:val="000000"/>
        </w:rPr>
        <w:t xml:space="preserve">annual labor </w:t>
      </w:r>
      <w:r w:rsidR="00712FDE" w:rsidRPr="00712FDE">
        <w:rPr>
          <w:color w:val="000000"/>
        </w:rPr>
        <w:t xml:space="preserve">hour burden for all respondents, over next 3 years, is </w:t>
      </w:r>
      <w:r w:rsidR="00496138">
        <w:rPr>
          <w:color w:val="000000"/>
        </w:rPr>
        <w:t>973</w:t>
      </w:r>
      <w:r w:rsidR="00E2489F" w:rsidRPr="00560726">
        <w:rPr>
          <w:color w:val="FF0000"/>
        </w:rPr>
        <w:t xml:space="preserve"> </w:t>
      </w:r>
      <w:r w:rsidR="00712FDE" w:rsidRPr="00560726">
        <w:rPr>
          <w:color w:val="000000"/>
        </w:rPr>
        <w:t>hours</w:t>
      </w:r>
      <w:r w:rsidR="00712FDE" w:rsidRPr="00712FDE">
        <w:rPr>
          <w:color w:val="000000"/>
        </w:rPr>
        <w:t xml:space="preserve"> (per year). </w:t>
      </w:r>
      <w:r>
        <w:rPr>
          <w:color w:val="000000"/>
        </w:rPr>
        <w:t xml:space="preserve">Details regarding these estimates may be found in </w:t>
      </w:r>
      <w:r w:rsidR="00712FDE" w:rsidRPr="00712FDE">
        <w:rPr>
          <w:color w:val="000000"/>
        </w:rPr>
        <w:t xml:space="preserve">Tables 1-3: Annual Respondent Burden and Cost for Existing Large Solid Fuel Units – NESHAP for Industrial, Commercial, and Institutional Boilers and Process Heaters (40 CFR Part 63, Subpart DDDDD) </w:t>
      </w:r>
      <w:r w:rsidR="003F55B5">
        <w:rPr>
          <w:color w:val="000000"/>
        </w:rPr>
        <w:t>(Amendments)</w:t>
      </w:r>
      <w:r w:rsidR="00712FDE" w:rsidRPr="00712FDE">
        <w:rPr>
          <w:color w:val="000000"/>
        </w:rPr>
        <w:t xml:space="preserve"> for Years 1 through 3, Tables 4-6: Annual Respondent Burden and Cost for New Large Solid Fuel Units – NESHAP for Industrial, Commercial, and Institutional Boilers and Process Heaters (40 CFR Part 63, Subpart DDDDD) </w:t>
      </w:r>
      <w:r w:rsidR="003F55B5">
        <w:rPr>
          <w:color w:val="000000"/>
        </w:rPr>
        <w:t>(Amendments)</w:t>
      </w:r>
      <w:r w:rsidR="00712FDE" w:rsidRPr="00712FDE">
        <w:rPr>
          <w:color w:val="000000"/>
        </w:rPr>
        <w:t xml:space="preserve"> for Years 1 through 3, and Table 7: Summary of Annual Respondent Burden and Cost – NESHAP for Industrial, Commercial, and Institutional Boilers and Process Heaters (40 CFR Part 63, Subpart DDDDD) </w:t>
      </w:r>
      <w:r w:rsidR="003F55B5">
        <w:rPr>
          <w:color w:val="000000"/>
        </w:rPr>
        <w:t>(Amendments)</w:t>
      </w:r>
      <w:r w:rsidR="00712FDE" w:rsidRPr="00712FDE">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2231D3">
        <w:t>We assume that burdens for managerial tasks take 5% of the time required for technical tasks because the typical tasks for managers are to review and approve reports.</w:t>
      </w:r>
      <w:r w:rsidR="009C7E97" w:rsidRPr="002231D3">
        <w:t xml:space="preserve"> </w:t>
      </w:r>
      <w:r w:rsidRPr="002231D3">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401F402"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96138">
        <w:rPr>
          <w:color w:val="000000"/>
        </w:rPr>
        <w:t>5</w:t>
      </w:r>
      <w:r w:rsidR="00A5313C">
        <w:rPr>
          <w:color w:val="000000"/>
        </w:rPr>
        <w:t>8</w:t>
      </w:r>
      <w:r w:rsidR="00496138">
        <w:rPr>
          <w:color w:val="000000"/>
        </w:rPr>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4DEC6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00496138">
        <w:rPr>
          <w:color w:val="000000"/>
        </w:rPr>
        <w:t xml:space="preserve">of the annualized </w:t>
      </w:r>
      <w:r>
        <w:rPr>
          <w:color w:val="000000"/>
        </w:rPr>
        <w:t xml:space="preserve">capital/startup </w:t>
      </w:r>
      <w:r w:rsidR="00496138">
        <w:rPr>
          <w:color w:val="000000"/>
        </w:rPr>
        <w:t xml:space="preserve">costs </w:t>
      </w:r>
      <w:r>
        <w:rPr>
          <w:color w:val="000000"/>
        </w:rPr>
        <w:t xml:space="preserve">and </w:t>
      </w:r>
      <w:r w:rsidR="00496138">
        <w:rPr>
          <w:color w:val="000000"/>
        </w:rPr>
        <w:t xml:space="preserve">annual </w:t>
      </w:r>
      <w:r>
        <w:rPr>
          <w:color w:val="000000"/>
        </w:rPr>
        <w:t xml:space="preserve">O&amp;M costs to the regulated entity are </w:t>
      </w:r>
      <w:r w:rsidR="00712FDE" w:rsidRPr="00560726">
        <w:t>$</w:t>
      </w:r>
      <w:r w:rsidR="00496138">
        <w:t>540</w:t>
      </w:r>
      <w:r w:rsidR="00712FDE" w:rsidRPr="00560726">
        <w:t>,000</w:t>
      </w:r>
      <w:r w:rsidR="00496138">
        <w:t>, beginning</w:t>
      </w:r>
      <w:r w:rsidR="00712FDE" w:rsidRPr="00560726">
        <w:t xml:space="preserve"> </w:t>
      </w:r>
      <w:r w:rsidR="00712FDE">
        <w:rPr>
          <w:color w:val="000000"/>
        </w:rPr>
        <w:t>in the third year of this ICR</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E6E4172"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sidRPr="00625B8B">
        <w:rPr>
          <w:color w:val="000000"/>
        </w:rPr>
        <w:t xml:space="preserve">The average annual Agency burden and cost over </w:t>
      </w:r>
      <w:r w:rsidR="00712FDE" w:rsidRPr="00625B8B">
        <w:rPr>
          <w:color w:val="000000"/>
        </w:rPr>
        <w:t xml:space="preserve">the </w:t>
      </w:r>
      <w:r w:rsidRPr="00625B8B">
        <w:rPr>
          <w:color w:val="000000"/>
        </w:rPr>
        <w:t xml:space="preserve">next three years is estimated to be </w:t>
      </w:r>
      <w:r w:rsidR="006D4E27" w:rsidRPr="00625B8B">
        <w:t>261</w:t>
      </w:r>
      <w:r w:rsidRPr="00625B8B">
        <w:t xml:space="preserve"> </w:t>
      </w:r>
      <w:r w:rsidRPr="00625B8B">
        <w:rPr>
          <w:color w:val="000000"/>
        </w:rPr>
        <w:t>labor hours</w:t>
      </w:r>
      <w:r w:rsidR="00712FDE" w:rsidRPr="00625B8B">
        <w:rPr>
          <w:color w:val="000000"/>
        </w:rPr>
        <w:t xml:space="preserve"> per year</w:t>
      </w:r>
      <w:r w:rsidRPr="00625B8B">
        <w:rPr>
          <w:color w:val="000000"/>
        </w:rPr>
        <w:t xml:space="preserve"> at a</w:t>
      </w:r>
      <w:r w:rsidR="00712FDE" w:rsidRPr="00625B8B">
        <w:rPr>
          <w:color w:val="000000"/>
        </w:rPr>
        <w:t>n average annual</w:t>
      </w:r>
      <w:r w:rsidRPr="00625B8B">
        <w:rPr>
          <w:color w:val="000000"/>
        </w:rPr>
        <w:t xml:space="preserve"> cost </w:t>
      </w:r>
      <w:r w:rsidRPr="00625B8B">
        <w:t>of $</w:t>
      </w:r>
      <w:r w:rsidR="006D4E27" w:rsidRPr="00625B8B">
        <w:t>12</w:t>
      </w:r>
      <w:r w:rsidRPr="00625B8B">
        <w:t>,</w:t>
      </w:r>
      <w:r w:rsidR="006D4E27" w:rsidRPr="00625B8B">
        <w:t>600</w:t>
      </w:r>
      <w:r w:rsidR="00144F35" w:rsidRPr="00625B8B">
        <w:t>.</w:t>
      </w:r>
      <w:r w:rsidR="009C7E97" w:rsidRPr="00560726">
        <w:t xml:space="preserve"> </w:t>
      </w:r>
      <w:r w:rsidR="00712FDE" w:rsidRPr="00712FDE">
        <w:rPr>
          <w:color w:val="000000"/>
        </w:rPr>
        <w:t xml:space="preserve">Details regarding these estimates may be found in Tables 8 through 10 of Attachment 1: Average Annual EPA Burden and Cost – NESHAP for Industrial, Commercial, and Institutional Boilers and Process Heaters (40 CFR Part 63, Subpart DDDDD) </w:t>
      </w:r>
      <w:r w:rsidR="003F55B5">
        <w:rPr>
          <w:color w:val="000000"/>
        </w:rPr>
        <w:t>(Amendments)</w:t>
      </w:r>
      <w:r w:rsidR="00712FDE" w:rsidRPr="00712FDE">
        <w:rPr>
          <w:color w:val="000000"/>
        </w:rPr>
        <w:t xml:space="preserve"> for Years 1 through 3 and Table 11 - Summary of Annual Agency Burden and Cost - NESHAP for Industrial, Commercial, and Institutional Boilers and Process Heaters  (40 CFR Part 63, Subpart DDDDD) </w:t>
      </w:r>
      <w:r w:rsidR="003F55B5">
        <w:rPr>
          <w:color w:val="000000"/>
        </w:rPr>
        <w:t>(Amendments)</w:t>
      </w:r>
      <w:r w:rsidR="00712FDE" w:rsidRPr="00712FDE">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2231D3" w:rsidRDefault="0049327D" w:rsidP="00144F35">
      <w:pPr>
        <w:pBdr>
          <w:top w:val="single" w:sz="6" w:space="0" w:color="FFFFFF"/>
          <w:left w:val="single" w:sz="6" w:space="0" w:color="FFFFFF"/>
          <w:bottom w:val="single" w:sz="6" w:space="0" w:color="FFFFFF"/>
          <w:right w:val="single" w:sz="6" w:space="0" w:color="FFFFFF"/>
        </w:pBdr>
        <w:ind w:firstLine="720"/>
      </w:pPr>
      <w:r w:rsidRPr="002231D3">
        <w:t>We assume that burdens for managerial tasks take 5% of the time required for technical tasks because the typical tasks for managers are to review and approve reports.</w:t>
      </w:r>
      <w:r w:rsidR="009C7E97" w:rsidRPr="002231D3">
        <w:t xml:space="preserve"> </w:t>
      </w:r>
      <w:r w:rsidRPr="002231D3">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Pr="007756C9" w:rsidRDefault="00CA4CD6">
      <w:pPr>
        <w:pBdr>
          <w:top w:val="single" w:sz="6" w:space="0" w:color="FFFFFF"/>
          <w:left w:val="single" w:sz="6" w:space="0" w:color="FFFFFF"/>
          <w:bottom w:val="single" w:sz="6" w:space="0" w:color="FFFFFF"/>
          <w:right w:val="single" w:sz="6" w:space="0" w:color="FFFFFF"/>
        </w:pBdr>
      </w:pPr>
    </w:p>
    <w:p w14:paraId="74D3FEE6" w14:textId="534CCE12" w:rsidR="00712FDE" w:rsidRPr="007756C9" w:rsidRDefault="00712FDE" w:rsidP="00712FDE">
      <w:pPr>
        <w:pBdr>
          <w:top w:val="single" w:sz="6" w:space="0" w:color="FFFFFF"/>
          <w:left w:val="single" w:sz="6" w:space="0" w:color="FFFFFF"/>
          <w:bottom w:val="single" w:sz="6" w:space="0" w:color="FFFFFF"/>
          <w:right w:val="single" w:sz="6" w:space="0" w:color="FFFFFF"/>
        </w:pBdr>
        <w:ind w:firstLine="720"/>
      </w:pPr>
      <w:r w:rsidRPr="007756C9">
        <w:t>There is an increase in the labor hours</w:t>
      </w:r>
      <w:r w:rsidR="00782908" w:rsidRPr="007756C9">
        <w:t xml:space="preserve">, </w:t>
      </w:r>
      <w:r w:rsidR="00782908">
        <w:t xml:space="preserve">number of respondents, </w:t>
      </w:r>
      <w:r w:rsidR="00782908" w:rsidRPr="007756C9">
        <w:t>capital costs</w:t>
      </w:r>
      <w:r w:rsidR="00782908">
        <w:t>,</w:t>
      </w:r>
      <w:r w:rsidR="00782908" w:rsidRPr="007756C9">
        <w:t xml:space="preserve"> and </w:t>
      </w:r>
      <w:r w:rsidR="00782908">
        <w:t xml:space="preserve">annual </w:t>
      </w:r>
      <w:r w:rsidR="00782908" w:rsidRPr="007756C9">
        <w:t>O&amp;M costs</w:t>
      </w:r>
      <w:r w:rsidRPr="007756C9">
        <w:t xml:space="preserve"> in this ICR as compared to the previous ICR. </w:t>
      </w:r>
      <w:r w:rsidR="00782908" w:rsidRPr="007756C9">
        <w:t xml:space="preserve">This increase is a result of additional monitoring and control devices anticipated to be installed to comply with the more stringent emission limits in the proposed amendments. </w:t>
      </w:r>
      <w:r w:rsidR="00141AB5" w:rsidRPr="007756C9">
        <w:t xml:space="preserve">This burden will </w:t>
      </w:r>
      <w:r w:rsidR="00CB1C2F">
        <w:t xml:space="preserve">mostly </w:t>
      </w:r>
      <w:r w:rsidR="00141AB5" w:rsidRPr="007756C9">
        <w:t>occur in year three</w:t>
      </w:r>
      <w:r w:rsidR="00CB1C2F">
        <w:t>, but a small amount of burden to familiarize with these regulatory changes is estimated to occur in year one</w:t>
      </w:r>
      <w:r w:rsidR="00141AB5" w:rsidRPr="007756C9">
        <w:t>.</w:t>
      </w:r>
    </w:p>
    <w:p w14:paraId="04F4BFD7" w14:textId="77777777" w:rsidR="00141AB5" w:rsidRDefault="00141AB5" w:rsidP="00141AB5">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9FAEA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496138">
        <w:t>5</w:t>
      </w:r>
      <w:r w:rsidR="00A5313C">
        <w:t>8</w:t>
      </w:r>
      <w:r w:rsidR="00496138">
        <w:t xml:space="preserve">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8A08C3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CA4CD6" w:rsidRPr="007A38DC">
        <w:t xml:space="preserve">Number </w:t>
      </w:r>
      <w:r w:rsidR="0035325B" w:rsidRPr="00E948F0">
        <w:t>EPA-HQ-O</w:t>
      </w:r>
      <w:r w:rsidR="007A38DC" w:rsidRPr="00E948F0">
        <w:t>AR</w:t>
      </w:r>
      <w:r w:rsidR="0035325B" w:rsidRPr="00E948F0">
        <w:t>-</w:t>
      </w:r>
      <w:r w:rsidR="00CB6CE5" w:rsidRPr="00E948F0">
        <w:t>20</w:t>
      </w:r>
      <w:r w:rsidR="007A38DC" w:rsidRPr="00E948F0">
        <w:t>02</w:t>
      </w:r>
      <w:r w:rsidR="0035325B" w:rsidRPr="00E948F0">
        <w:t>-</w:t>
      </w:r>
      <w:r w:rsidR="007A38DC" w:rsidRPr="00E948F0">
        <w:t>0058</w:t>
      </w:r>
      <w:r w:rsidR="00354C15" w:rsidRPr="00E948F0">
        <w:t>.</w:t>
      </w:r>
      <w:r w:rsidR="009C7E97" w:rsidRPr="00E948F0">
        <w:t xml:space="preserve"> </w:t>
      </w:r>
      <w:r w:rsidR="00354C15" w:rsidRPr="007A38DC">
        <w:t>An electronic</w:t>
      </w:r>
      <w:r w:rsidR="00354C15" w:rsidRPr="00354C15">
        <w:t xml:space="preserve">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w:t>
      </w:r>
      <w:r w:rsidR="00CA4CD6" w:rsidRPr="007A38DC">
        <w:t xml:space="preserve">Number </w:t>
      </w:r>
      <w:r w:rsidR="00144A82" w:rsidRPr="007756C9">
        <w:t>EPA-HQ-</w:t>
      </w:r>
      <w:r w:rsidR="007A38DC" w:rsidRPr="007756C9">
        <w:t>OAR</w:t>
      </w:r>
      <w:r w:rsidR="00144A82" w:rsidRPr="007756C9">
        <w:t>-20</w:t>
      </w:r>
      <w:r w:rsidR="007A38DC" w:rsidRPr="007756C9">
        <w:t>02</w:t>
      </w:r>
      <w:r w:rsidR="00CA4CD6" w:rsidRPr="007756C9">
        <w:t>-</w:t>
      </w:r>
      <w:r w:rsidR="007A38DC" w:rsidRPr="007756C9">
        <w:t>0058</w:t>
      </w:r>
      <w:r w:rsidR="00CA4CD6" w:rsidRPr="007756C9">
        <w:t xml:space="preserve"> </w:t>
      </w:r>
      <w:r w:rsidR="00CA4CD6" w:rsidRPr="007A38DC">
        <w:t>and OMB Control Numbe</w:t>
      </w:r>
      <w:r w:rsidR="00CA4CD6">
        <w:t xml:space="preserve">r </w:t>
      </w:r>
      <w:r w:rsidR="00CB6CE5" w:rsidRPr="004C4EE6">
        <w:t xml:space="preserve">2060-0551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2DD396EA" w14:textId="0AA2AE1C" w:rsidR="00CB6CE5" w:rsidRDefault="00CB6CE5">
      <w:pPr>
        <w:widowControl/>
        <w:autoSpaceDE/>
        <w:autoSpaceDN/>
        <w:adjustRightInd/>
        <w:rPr>
          <w:color w:val="000000"/>
        </w:rPr>
      </w:pPr>
      <w:r>
        <w:rPr>
          <w:color w:val="000000"/>
        </w:rPr>
        <w:br w:type="page"/>
      </w:r>
    </w:p>
    <w:p w14:paraId="78AEF5E5" w14:textId="77777777" w:rsidR="00CB6CE5" w:rsidRPr="001C4AF2" w:rsidRDefault="00CB6CE5" w:rsidP="00CB6CE5">
      <w:pPr>
        <w:widowControl/>
        <w:tabs>
          <w:tab w:val="center" w:pos="4680"/>
          <w:tab w:val="left" w:pos="5040"/>
          <w:tab w:val="left" w:pos="5760"/>
          <w:tab w:val="left" w:pos="6480"/>
          <w:tab w:val="left" w:pos="7200"/>
          <w:tab w:val="left" w:pos="7920"/>
          <w:tab w:val="left" w:pos="8640"/>
          <w:tab w:val="left" w:pos="9360"/>
        </w:tabs>
        <w:jc w:val="center"/>
        <w:rPr>
          <w:b/>
        </w:rPr>
      </w:pPr>
      <w:bookmarkStart w:id="5" w:name="_Hlk505262542"/>
      <w:r w:rsidRPr="001C4AF2">
        <w:rPr>
          <w:b/>
        </w:rPr>
        <w:t>ATTACHMENT 1</w:t>
      </w:r>
    </w:p>
    <w:p w14:paraId="6B1C3F49" w14:textId="77777777" w:rsidR="00CB6CE5" w:rsidRPr="001C4AF2" w:rsidRDefault="00CB6CE5" w:rsidP="00CB6C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7F6FDC" w14:textId="77777777" w:rsidR="00CB6CE5" w:rsidRDefault="00CB6CE5" w:rsidP="00CB6CE5">
      <w:pPr>
        <w:widowControl/>
        <w:tabs>
          <w:tab w:val="center" w:pos="4680"/>
          <w:tab w:val="left" w:pos="5040"/>
          <w:tab w:val="left" w:pos="5760"/>
          <w:tab w:val="left" w:pos="6480"/>
          <w:tab w:val="left" w:pos="7200"/>
          <w:tab w:val="left" w:pos="7920"/>
          <w:tab w:val="left" w:pos="8640"/>
          <w:tab w:val="left" w:pos="9360"/>
        </w:tabs>
        <w:outlineLvl w:val="0"/>
        <w:rPr>
          <w:b/>
        </w:rPr>
      </w:pPr>
      <w:r w:rsidRPr="001C4AF2">
        <w:rPr>
          <w:b/>
        </w:rPr>
        <w:tab/>
      </w:r>
    </w:p>
    <w:p w14:paraId="71935372" w14:textId="77777777" w:rsidR="00CB6CE5" w:rsidRDefault="00CB6CE5" w:rsidP="00CB6CE5">
      <w:pPr>
        <w:widowControl/>
        <w:tabs>
          <w:tab w:val="center" w:pos="4680"/>
          <w:tab w:val="left" w:pos="5040"/>
          <w:tab w:val="left" w:pos="5760"/>
          <w:tab w:val="left" w:pos="6480"/>
          <w:tab w:val="left" w:pos="7200"/>
          <w:tab w:val="left" w:pos="7920"/>
          <w:tab w:val="left" w:pos="8640"/>
          <w:tab w:val="left" w:pos="9360"/>
        </w:tabs>
        <w:outlineLvl w:val="0"/>
        <w:rPr>
          <w:b/>
        </w:rPr>
      </w:pPr>
    </w:p>
    <w:p w14:paraId="45A29F14" w14:textId="77777777" w:rsidR="00CB6CE5" w:rsidRDefault="00CB6CE5" w:rsidP="00CB6CE5">
      <w:pPr>
        <w:widowControl/>
        <w:tabs>
          <w:tab w:val="center" w:pos="4680"/>
          <w:tab w:val="left" w:pos="5040"/>
          <w:tab w:val="left" w:pos="5760"/>
          <w:tab w:val="left" w:pos="6480"/>
          <w:tab w:val="left" w:pos="7200"/>
          <w:tab w:val="left" w:pos="7920"/>
          <w:tab w:val="left" w:pos="8640"/>
          <w:tab w:val="left" w:pos="9360"/>
        </w:tabs>
        <w:outlineLvl w:val="0"/>
        <w:rPr>
          <w:b/>
        </w:rPr>
      </w:pPr>
    </w:p>
    <w:p w14:paraId="35B4BF58" w14:textId="3BF51E92" w:rsidR="00CB6CE5" w:rsidRPr="001C4AF2" w:rsidRDefault="00CB6CE5" w:rsidP="004C4EE6">
      <w:pPr>
        <w:widowControl/>
        <w:tabs>
          <w:tab w:val="center" w:pos="4680"/>
          <w:tab w:val="left" w:pos="5040"/>
          <w:tab w:val="left" w:pos="5760"/>
          <w:tab w:val="left" w:pos="6480"/>
          <w:tab w:val="left" w:pos="7200"/>
          <w:tab w:val="left" w:pos="7920"/>
          <w:tab w:val="left" w:pos="8640"/>
          <w:tab w:val="left" w:pos="9360"/>
        </w:tabs>
        <w:jc w:val="center"/>
        <w:outlineLvl w:val="0"/>
        <w:rPr>
          <w:b/>
        </w:rPr>
      </w:pPr>
      <w:r w:rsidRPr="001C4AF2">
        <w:rPr>
          <w:b/>
        </w:rPr>
        <w:t xml:space="preserve">TABLES 1, 2, 3, </w:t>
      </w:r>
      <w:r>
        <w:rPr>
          <w:b/>
        </w:rPr>
        <w:t xml:space="preserve">4, 5, 6, </w:t>
      </w:r>
      <w:r w:rsidRPr="001C4AF2">
        <w:rPr>
          <w:b/>
        </w:rPr>
        <w:t xml:space="preserve">and </w:t>
      </w:r>
      <w:r>
        <w:rPr>
          <w:b/>
        </w:rPr>
        <w:t>7</w:t>
      </w:r>
    </w:p>
    <w:p w14:paraId="721D5521" w14:textId="77777777" w:rsidR="00CB6CE5" w:rsidRPr="001C4AF2" w:rsidRDefault="00CB6CE5" w:rsidP="00CB6C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CA191A" w14:textId="77777777" w:rsidR="00CB6CE5" w:rsidRPr="001C4AF2" w:rsidRDefault="00CB6CE5" w:rsidP="00CB6C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31D34F" w14:textId="4D076CD6" w:rsidR="00CB6CE5" w:rsidRPr="001C4AF2" w:rsidRDefault="00CB6CE5" w:rsidP="00CB6C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1C4AF2">
        <w:t>Tables 1 - 3:</w:t>
      </w:r>
      <w:r w:rsidRPr="001C4AF2">
        <w:tab/>
      </w:r>
      <w:r w:rsidR="004C4EE6" w:rsidRPr="004C4EE6">
        <w:t xml:space="preserve">Annual Respondent Burden and Cost for Existing Large Solid Fuel Units – NESHAP for Industrial, Commercial, and Institutional Boilers and Process Heaters (40 CFR Part 63, Subpart DDDDD) </w:t>
      </w:r>
      <w:r w:rsidR="003F55B5">
        <w:t>(Amendments)</w:t>
      </w:r>
      <w:r w:rsidR="004C4EE6">
        <w:t xml:space="preserve"> </w:t>
      </w:r>
      <w:r w:rsidRPr="001C4AF2">
        <w:t>- Years 1-3</w:t>
      </w:r>
    </w:p>
    <w:p w14:paraId="388467E0" w14:textId="77777777" w:rsidR="00CB6CE5" w:rsidRPr="001C4AF2" w:rsidRDefault="00CB6CE5" w:rsidP="00CB6C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91BE9C" w14:textId="30E730F3" w:rsidR="00CB6CE5" w:rsidRDefault="00CB6CE5" w:rsidP="00CB6C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1C4AF2">
        <w:t>Table</w:t>
      </w:r>
      <w:r w:rsidR="004C4EE6">
        <w:t>s</w:t>
      </w:r>
      <w:r w:rsidRPr="001C4AF2">
        <w:t xml:space="preserve"> 4</w:t>
      </w:r>
      <w:r w:rsidR="004C4EE6">
        <w:t xml:space="preserve"> - 6</w:t>
      </w:r>
      <w:r w:rsidRPr="001C4AF2">
        <w:t>:</w:t>
      </w:r>
      <w:r w:rsidRPr="001C4AF2">
        <w:tab/>
      </w:r>
      <w:r w:rsidR="004C4EE6" w:rsidRPr="004C4EE6">
        <w:t xml:space="preserve">Annual Respondent Burden and Cost for New Large Solid Fuel Units – NESHAP for Industrial, Commercial, and Institutional Boilers and Process Heaters (40 CFR Part 63, Subpart DDDDD) </w:t>
      </w:r>
      <w:r w:rsidR="003F55B5">
        <w:t>(Amendments)</w:t>
      </w:r>
      <w:r w:rsidR="004C4EE6">
        <w:t xml:space="preserve"> </w:t>
      </w:r>
      <w:r w:rsidR="004C4EE6" w:rsidRPr="004C4EE6">
        <w:t>- Years 1-3</w:t>
      </w:r>
    </w:p>
    <w:p w14:paraId="5547F8CE" w14:textId="4520CAC1" w:rsidR="004C4EE6" w:rsidRDefault="004C4EE6" w:rsidP="00CB6C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160F38BD" w14:textId="304DA0A3" w:rsidR="004C4EE6" w:rsidRPr="001C4AF2" w:rsidRDefault="004C4EE6" w:rsidP="00CB6C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Table 7:</w:t>
      </w:r>
      <w:r>
        <w:tab/>
      </w:r>
      <w:r w:rsidRPr="004C4EE6">
        <w:t xml:space="preserve">Summary of Annual Respondent Burden and Cost – NESHAP for Industrial, Commercial, and Institutional Boilers and Process Heaters (40 CFR Part 63, Subpart DDDDD) </w:t>
      </w:r>
      <w:r w:rsidR="003F55B5">
        <w:t>(Amendments)</w:t>
      </w:r>
    </w:p>
    <w:p w14:paraId="544A5664" w14:textId="77777777" w:rsidR="00CB6CE5" w:rsidRPr="001C4AF2" w:rsidRDefault="00CB6CE5" w:rsidP="00CB6C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42E10D80" w14:textId="77777777" w:rsidR="00CB6CE5" w:rsidRPr="001C4AF2" w:rsidRDefault="00CB6CE5" w:rsidP="00CB6CE5">
      <w:pPr>
        <w:widowControl/>
        <w:tabs>
          <w:tab w:val="center" w:pos="4680"/>
        </w:tabs>
        <w:jc w:val="center"/>
        <w:rPr>
          <w:b/>
          <w:color w:val="000000"/>
        </w:rPr>
      </w:pPr>
    </w:p>
    <w:p w14:paraId="1E2832F7" w14:textId="77777777" w:rsidR="00CB6CE5" w:rsidRPr="001C4AF2" w:rsidRDefault="00CB6CE5" w:rsidP="00CB6CE5">
      <w:pPr>
        <w:widowControl/>
        <w:tabs>
          <w:tab w:val="left" w:pos="-1180"/>
          <w:tab w:val="left" w:pos="-720"/>
          <w:tab w:val="left" w:pos="0"/>
          <w:tab w:val="left" w:pos="270"/>
          <w:tab w:val="left" w:pos="1440"/>
        </w:tabs>
        <w:rPr>
          <w:color w:val="000000"/>
        </w:rPr>
      </w:pPr>
    </w:p>
    <w:p w14:paraId="0737F24B" w14:textId="2A7193D2" w:rsidR="00CB6CE5" w:rsidRPr="001C4AF2" w:rsidRDefault="00CB6CE5" w:rsidP="00CB6CE5">
      <w:pPr>
        <w:widowControl/>
        <w:tabs>
          <w:tab w:val="center" w:pos="4680"/>
        </w:tabs>
        <w:outlineLvl w:val="0"/>
        <w:rPr>
          <w:b/>
          <w:color w:val="000000"/>
        </w:rPr>
      </w:pPr>
      <w:r w:rsidRPr="001C4AF2">
        <w:rPr>
          <w:b/>
          <w:color w:val="000000"/>
        </w:rPr>
        <w:tab/>
        <w:t>TABLES 8</w:t>
      </w:r>
      <w:r>
        <w:rPr>
          <w:b/>
          <w:color w:val="000000"/>
        </w:rPr>
        <w:t>, 9, 10, and 11</w:t>
      </w:r>
    </w:p>
    <w:p w14:paraId="0856E271" w14:textId="77777777" w:rsidR="00CB6CE5" w:rsidRPr="001C4AF2" w:rsidRDefault="00CB6CE5" w:rsidP="00CB6CE5">
      <w:pPr>
        <w:widowControl/>
        <w:tabs>
          <w:tab w:val="left" w:pos="-1180"/>
          <w:tab w:val="left" w:pos="-720"/>
          <w:tab w:val="left" w:pos="0"/>
          <w:tab w:val="left" w:pos="270"/>
          <w:tab w:val="left" w:pos="1440"/>
        </w:tabs>
        <w:rPr>
          <w:color w:val="000000"/>
        </w:rPr>
      </w:pPr>
    </w:p>
    <w:p w14:paraId="2CDC77DE" w14:textId="77777777" w:rsidR="00CB6CE5" w:rsidRPr="001C4AF2" w:rsidRDefault="00CB6CE5" w:rsidP="00CB6CE5">
      <w:pPr>
        <w:widowControl/>
        <w:tabs>
          <w:tab w:val="left" w:pos="-1180"/>
          <w:tab w:val="left" w:pos="-720"/>
          <w:tab w:val="left" w:pos="0"/>
          <w:tab w:val="left" w:pos="270"/>
          <w:tab w:val="left" w:pos="1440"/>
        </w:tabs>
        <w:rPr>
          <w:color w:val="000000"/>
        </w:rPr>
      </w:pPr>
    </w:p>
    <w:p w14:paraId="20EF4E1A" w14:textId="2D185632" w:rsidR="00CB6CE5" w:rsidRPr="001C4AF2" w:rsidRDefault="00CB6CE5" w:rsidP="00CB6CE5">
      <w:pPr>
        <w:widowControl/>
        <w:tabs>
          <w:tab w:val="left" w:pos="-1180"/>
          <w:tab w:val="left" w:pos="-720"/>
          <w:tab w:val="left" w:pos="0"/>
          <w:tab w:val="left" w:pos="270"/>
          <w:tab w:val="left" w:pos="1440"/>
        </w:tabs>
        <w:ind w:left="1440" w:hanging="1440"/>
        <w:rPr>
          <w:color w:val="000000"/>
        </w:rPr>
      </w:pPr>
      <w:r w:rsidRPr="001C4AF2">
        <w:rPr>
          <w:color w:val="000000"/>
        </w:rPr>
        <w:t xml:space="preserve">Tables </w:t>
      </w:r>
      <w:r w:rsidR="004C4EE6">
        <w:rPr>
          <w:color w:val="000000"/>
        </w:rPr>
        <w:t>8</w:t>
      </w:r>
      <w:r w:rsidR="004C4EE6" w:rsidRPr="001C4AF2">
        <w:rPr>
          <w:color w:val="000000"/>
        </w:rPr>
        <w:t xml:space="preserve"> </w:t>
      </w:r>
      <w:r w:rsidRPr="001C4AF2">
        <w:rPr>
          <w:color w:val="000000"/>
        </w:rPr>
        <w:t xml:space="preserve">- </w:t>
      </w:r>
      <w:r w:rsidR="004C4EE6">
        <w:rPr>
          <w:color w:val="000000"/>
        </w:rPr>
        <w:t>10</w:t>
      </w:r>
      <w:r w:rsidRPr="001C4AF2">
        <w:rPr>
          <w:color w:val="000000"/>
        </w:rPr>
        <w:t>:</w:t>
      </w:r>
      <w:r w:rsidRPr="001C4AF2">
        <w:rPr>
          <w:color w:val="000000"/>
        </w:rPr>
        <w:tab/>
      </w:r>
      <w:r w:rsidR="004C4EE6" w:rsidRPr="004C4EE6">
        <w:rPr>
          <w:color w:val="000000"/>
        </w:rPr>
        <w:t xml:space="preserve">Average Annual EPA Burden and Cost – NESHAP for Industrial, Commercial, and Institutional Boilers and Process Heaters (40 CFR Part 63, Subpart DDDDD) </w:t>
      </w:r>
      <w:r w:rsidR="003F55B5">
        <w:rPr>
          <w:color w:val="000000"/>
        </w:rPr>
        <w:t>(Amendments)</w:t>
      </w:r>
      <w:r w:rsidR="004C4EE6">
        <w:rPr>
          <w:color w:val="000000"/>
        </w:rPr>
        <w:t xml:space="preserve"> </w:t>
      </w:r>
      <w:r w:rsidRPr="001C4AF2">
        <w:rPr>
          <w:color w:val="000000"/>
        </w:rPr>
        <w:t xml:space="preserve">- Years 1-3 </w:t>
      </w:r>
    </w:p>
    <w:p w14:paraId="1793F5BE" w14:textId="77777777" w:rsidR="00CB6CE5" w:rsidRPr="001C4AF2" w:rsidRDefault="00CB6CE5" w:rsidP="00CB6CE5">
      <w:pPr>
        <w:widowControl/>
        <w:tabs>
          <w:tab w:val="left" w:pos="-1180"/>
          <w:tab w:val="left" w:pos="-720"/>
          <w:tab w:val="left" w:pos="0"/>
          <w:tab w:val="left" w:pos="270"/>
          <w:tab w:val="left" w:pos="1440"/>
        </w:tabs>
        <w:rPr>
          <w:color w:val="000000"/>
        </w:rPr>
      </w:pPr>
    </w:p>
    <w:p w14:paraId="224739A4" w14:textId="19AF92DC" w:rsidR="00CB6CE5" w:rsidRDefault="00CB6CE5" w:rsidP="00CB6CE5">
      <w:pPr>
        <w:widowControl/>
        <w:tabs>
          <w:tab w:val="left" w:pos="-1180"/>
          <w:tab w:val="left" w:pos="-720"/>
          <w:tab w:val="left" w:pos="0"/>
          <w:tab w:val="left" w:pos="270"/>
          <w:tab w:val="left" w:pos="1440"/>
        </w:tabs>
        <w:ind w:left="1440" w:hanging="1440"/>
      </w:pPr>
      <w:r w:rsidRPr="001C4AF2">
        <w:rPr>
          <w:color w:val="000000"/>
        </w:rPr>
        <w:t xml:space="preserve">Table </w:t>
      </w:r>
      <w:r w:rsidR="004C4EE6">
        <w:rPr>
          <w:color w:val="000000"/>
        </w:rPr>
        <w:t>11</w:t>
      </w:r>
      <w:r w:rsidRPr="001C4AF2">
        <w:rPr>
          <w:color w:val="000000"/>
        </w:rPr>
        <w:t>:</w:t>
      </w:r>
      <w:r w:rsidRPr="001C4AF2">
        <w:rPr>
          <w:color w:val="000000"/>
        </w:rPr>
        <w:tab/>
      </w:r>
      <w:r w:rsidR="004C4EE6" w:rsidRPr="004C4EE6">
        <w:rPr>
          <w:color w:val="000000"/>
        </w:rPr>
        <w:t xml:space="preserve">Summary of Annual Agency Burden and Cost - NESHAP for Industrial, Commercial, and Institutional Boilers and Process Heaters  (40 CFR Part 63, Subpart DDDDD) </w:t>
      </w:r>
      <w:r w:rsidR="003F55B5">
        <w:rPr>
          <w:color w:val="000000"/>
        </w:rPr>
        <w:t>(Amendments)</w:t>
      </w:r>
    </w:p>
    <w:bookmarkEnd w:id="5"/>
    <w:p w14:paraId="61873DF9" w14:textId="77777777" w:rsidR="00144F35" w:rsidRDefault="00144F35" w:rsidP="00F340DF">
      <w:pPr>
        <w:rPr>
          <w:color w:val="000000"/>
        </w:rPr>
      </w:pPr>
    </w:p>
    <w:p w14:paraId="737AF131" w14:textId="77777777" w:rsidR="00CB6CE5" w:rsidRDefault="00CB6CE5" w:rsidP="00F340DF">
      <w:pPr>
        <w:rPr>
          <w:color w:val="000000"/>
        </w:rPr>
      </w:pPr>
    </w:p>
    <w:p w14:paraId="29F78B96" w14:textId="77777777" w:rsidR="00162ECC" w:rsidRDefault="00162ECC" w:rsidP="004C4EE6">
      <w:pPr>
        <w:outlineLvl w:val="0"/>
        <w:rPr>
          <w:color w:val="000000"/>
        </w:rPr>
      </w:pPr>
    </w:p>
    <w:sectPr w:rsidR="00162ECC" w:rsidSect="00E17BB7">
      <w:headerReference w:type="default" r:id="rId10"/>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B695E" w14:textId="77777777" w:rsidR="00562F1F" w:rsidRDefault="00562F1F">
      <w:r>
        <w:separator/>
      </w:r>
    </w:p>
  </w:endnote>
  <w:endnote w:type="continuationSeparator" w:id="0">
    <w:p w14:paraId="72F4BC29" w14:textId="77777777" w:rsidR="00562F1F" w:rsidRDefault="0056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6018D" w14:textId="77777777" w:rsidR="00562F1F" w:rsidRDefault="00562F1F">
      <w:r>
        <w:separator/>
      </w:r>
    </w:p>
  </w:footnote>
  <w:footnote w:type="continuationSeparator" w:id="0">
    <w:p w14:paraId="51D3E712" w14:textId="77777777" w:rsidR="00562F1F" w:rsidRDefault="00562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B85BD6" w:rsidRDefault="00B85BD6">
    <w:pPr>
      <w:framePr w:w="9361" w:wrap="notBeside" w:vAnchor="text" w:hAnchor="text" w:x="1" w:y="1"/>
      <w:jc w:val="center"/>
    </w:pPr>
    <w:r>
      <w:fldChar w:fldCharType="begin"/>
    </w:r>
    <w:r>
      <w:instrText xml:space="preserve">PAGE </w:instrText>
    </w:r>
    <w:r>
      <w:fldChar w:fldCharType="separate"/>
    </w:r>
    <w:r w:rsidR="00A52595">
      <w:rPr>
        <w:noProof/>
      </w:rPr>
      <w:t>2</w:t>
    </w:r>
    <w:r>
      <w:rPr>
        <w:noProof/>
      </w:rPr>
      <w:fldChar w:fldCharType="end"/>
    </w:r>
  </w:p>
  <w:p w14:paraId="5B65F028" w14:textId="77777777" w:rsidR="00B85BD6" w:rsidRDefault="00B85BD6"/>
  <w:p w14:paraId="70BB230B" w14:textId="77777777" w:rsidR="00B85BD6" w:rsidRDefault="00B85BD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46523"/>
    <w:rsid w:val="000476B6"/>
    <w:rsid w:val="00055BDF"/>
    <w:rsid w:val="00055DC5"/>
    <w:rsid w:val="000A0299"/>
    <w:rsid w:val="000A0AEB"/>
    <w:rsid w:val="000A1FBB"/>
    <w:rsid w:val="000A687C"/>
    <w:rsid w:val="000B2E1C"/>
    <w:rsid w:val="000B44FD"/>
    <w:rsid w:val="000B5D39"/>
    <w:rsid w:val="000C307C"/>
    <w:rsid w:val="000C52CF"/>
    <w:rsid w:val="000D2272"/>
    <w:rsid w:val="000F772C"/>
    <w:rsid w:val="00101B40"/>
    <w:rsid w:val="00102B52"/>
    <w:rsid w:val="0010697C"/>
    <w:rsid w:val="00115A47"/>
    <w:rsid w:val="0012187D"/>
    <w:rsid w:val="00122CF4"/>
    <w:rsid w:val="00123889"/>
    <w:rsid w:val="00126162"/>
    <w:rsid w:val="00126A7C"/>
    <w:rsid w:val="001356D4"/>
    <w:rsid w:val="0014079D"/>
    <w:rsid w:val="001414C4"/>
    <w:rsid w:val="00141AB5"/>
    <w:rsid w:val="001433D3"/>
    <w:rsid w:val="00144978"/>
    <w:rsid w:val="00144A82"/>
    <w:rsid w:val="00144F35"/>
    <w:rsid w:val="001467FE"/>
    <w:rsid w:val="00152757"/>
    <w:rsid w:val="0015433E"/>
    <w:rsid w:val="001561E8"/>
    <w:rsid w:val="00162ECC"/>
    <w:rsid w:val="00165DCF"/>
    <w:rsid w:val="00176CA3"/>
    <w:rsid w:val="00186DA3"/>
    <w:rsid w:val="001908F4"/>
    <w:rsid w:val="00195753"/>
    <w:rsid w:val="001A0B41"/>
    <w:rsid w:val="001A10D8"/>
    <w:rsid w:val="001A611D"/>
    <w:rsid w:val="001B0B9A"/>
    <w:rsid w:val="001B26CF"/>
    <w:rsid w:val="001B29C3"/>
    <w:rsid w:val="001B35F2"/>
    <w:rsid w:val="001B45E5"/>
    <w:rsid w:val="001C5991"/>
    <w:rsid w:val="001C67A0"/>
    <w:rsid w:val="001D762C"/>
    <w:rsid w:val="001F19FF"/>
    <w:rsid w:val="002041C5"/>
    <w:rsid w:val="002063FE"/>
    <w:rsid w:val="00206932"/>
    <w:rsid w:val="00206E8E"/>
    <w:rsid w:val="002130D1"/>
    <w:rsid w:val="0021722B"/>
    <w:rsid w:val="00217F9F"/>
    <w:rsid w:val="002231D3"/>
    <w:rsid w:val="0022738C"/>
    <w:rsid w:val="00233F0F"/>
    <w:rsid w:val="00234A28"/>
    <w:rsid w:val="00236DB3"/>
    <w:rsid w:val="002431D9"/>
    <w:rsid w:val="00246208"/>
    <w:rsid w:val="002638A0"/>
    <w:rsid w:val="002679E5"/>
    <w:rsid w:val="002712EB"/>
    <w:rsid w:val="0027222A"/>
    <w:rsid w:val="002743D2"/>
    <w:rsid w:val="00277D60"/>
    <w:rsid w:val="00277F42"/>
    <w:rsid w:val="00281CAE"/>
    <w:rsid w:val="0029006A"/>
    <w:rsid w:val="002904E7"/>
    <w:rsid w:val="002976E9"/>
    <w:rsid w:val="002B29A5"/>
    <w:rsid w:val="002B29A7"/>
    <w:rsid w:val="002B517F"/>
    <w:rsid w:val="002B6993"/>
    <w:rsid w:val="002B7A14"/>
    <w:rsid w:val="002C1F95"/>
    <w:rsid w:val="002C416A"/>
    <w:rsid w:val="002C77DF"/>
    <w:rsid w:val="002D7683"/>
    <w:rsid w:val="002E109D"/>
    <w:rsid w:val="002E5B16"/>
    <w:rsid w:val="002F33A5"/>
    <w:rsid w:val="002F674B"/>
    <w:rsid w:val="002F6DB3"/>
    <w:rsid w:val="00313319"/>
    <w:rsid w:val="003139FC"/>
    <w:rsid w:val="00322B49"/>
    <w:rsid w:val="00333263"/>
    <w:rsid w:val="00334106"/>
    <w:rsid w:val="00341540"/>
    <w:rsid w:val="003511C6"/>
    <w:rsid w:val="0035325B"/>
    <w:rsid w:val="00354C15"/>
    <w:rsid w:val="00355754"/>
    <w:rsid w:val="003600FC"/>
    <w:rsid w:val="00377D7F"/>
    <w:rsid w:val="00387114"/>
    <w:rsid w:val="00390424"/>
    <w:rsid w:val="003B0419"/>
    <w:rsid w:val="003B1E92"/>
    <w:rsid w:val="003B384B"/>
    <w:rsid w:val="003B59BE"/>
    <w:rsid w:val="003C4B46"/>
    <w:rsid w:val="003C5023"/>
    <w:rsid w:val="003D6951"/>
    <w:rsid w:val="003E30B5"/>
    <w:rsid w:val="003E3BD0"/>
    <w:rsid w:val="003E47DB"/>
    <w:rsid w:val="003E4C18"/>
    <w:rsid w:val="003F1AFC"/>
    <w:rsid w:val="003F55B5"/>
    <w:rsid w:val="003F5FB6"/>
    <w:rsid w:val="0040391F"/>
    <w:rsid w:val="00404A15"/>
    <w:rsid w:val="0044133C"/>
    <w:rsid w:val="00442D84"/>
    <w:rsid w:val="00455557"/>
    <w:rsid w:val="00456B7B"/>
    <w:rsid w:val="00484A45"/>
    <w:rsid w:val="00490837"/>
    <w:rsid w:val="0049327D"/>
    <w:rsid w:val="0049371E"/>
    <w:rsid w:val="00496138"/>
    <w:rsid w:val="004A084D"/>
    <w:rsid w:val="004A4B25"/>
    <w:rsid w:val="004A78C2"/>
    <w:rsid w:val="004C2609"/>
    <w:rsid w:val="004C4EE6"/>
    <w:rsid w:val="004C5E95"/>
    <w:rsid w:val="004C701D"/>
    <w:rsid w:val="004E3238"/>
    <w:rsid w:val="004E6B08"/>
    <w:rsid w:val="004F1469"/>
    <w:rsid w:val="004F56DC"/>
    <w:rsid w:val="004F6FCD"/>
    <w:rsid w:val="004F7B97"/>
    <w:rsid w:val="00504745"/>
    <w:rsid w:val="00507EC5"/>
    <w:rsid w:val="00516952"/>
    <w:rsid w:val="00521039"/>
    <w:rsid w:val="005225A2"/>
    <w:rsid w:val="005253D4"/>
    <w:rsid w:val="0053277C"/>
    <w:rsid w:val="00547974"/>
    <w:rsid w:val="00551815"/>
    <w:rsid w:val="00556535"/>
    <w:rsid w:val="00560726"/>
    <w:rsid w:val="00560AD2"/>
    <w:rsid w:val="00562F1F"/>
    <w:rsid w:val="00565A51"/>
    <w:rsid w:val="00571260"/>
    <w:rsid w:val="00583626"/>
    <w:rsid w:val="005A04B8"/>
    <w:rsid w:val="005A1986"/>
    <w:rsid w:val="005A7AE1"/>
    <w:rsid w:val="005B5DE8"/>
    <w:rsid w:val="005C3665"/>
    <w:rsid w:val="005C42AC"/>
    <w:rsid w:val="005D385C"/>
    <w:rsid w:val="005D5568"/>
    <w:rsid w:val="005E0A9B"/>
    <w:rsid w:val="005E194B"/>
    <w:rsid w:val="005E3540"/>
    <w:rsid w:val="005F42F8"/>
    <w:rsid w:val="00601205"/>
    <w:rsid w:val="00606DEF"/>
    <w:rsid w:val="00611B1A"/>
    <w:rsid w:val="0062215C"/>
    <w:rsid w:val="00625B8B"/>
    <w:rsid w:val="00631517"/>
    <w:rsid w:val="006317B6"/>
    <w:rsid w:val="00635DBD"/>
    <w:rsid w:val="00646DAF"/>
    <w:rsid w:val="00647BBB"/>
    <w:rsid w:val="006741F7"/>
    <w:rsid w:val="006810C3"/>
    <w:rsid w:val="00683B4D"/>
    <w:rsid w:val="00694B55"/>
    <w:rsid w:val="006A6978"/>
    <w:rsid w:val="006C5D16"/>
    <w:rsid w:val="006D1B12"/>
    <w:rsid w:val="006D4402"/>
    <w:rsid w:val="006D4E27"/>
    <w:rsid w:val="006E0AA3"/>
    <w:rsid w:val="006E4A6E"/>
    <w:rsid w:val="006E4C50"/>
    <w:rsid w:val="006E642B"/>
    <w:rsid w:val="00712FDE"/>
    <w:rsid w:val="00724BC7"/>
    <w:rsid w:val="00754D1E"/>
    <w:rsid w:val="007622F8"/>
    <w:rsid w:val="00763160"/>
    <w:rsid w:val="00765C6E"/>
    <w:rsid w:val="007756C9"/>
    <w:rsid w:val="00780612"/>
    <w:rsid w:val="00782908"/>
    <w:rsid w:val="00786A20"/>
    <w:rsid w:val="0079250B"/>
    <w:rsid w:val="0079715F"/>
    <w:rsid w:val="007A0634"/>
    <w:rsid w:val="007A16F4"/>
    <w:rsid w:val="007A2F55"/>
    <w:rsid w:val="007A38DC"/>
    <w:rsid w:val="007A458D"/>
    <w:rsid w:val="007A4A00"/>
    <w:rsid w:val="007A66D5"/>
    <w:rsid w:val="007B5114"/>
    <w:rsid w:val="007B5B96"/>
    <w:rsid w:val="007C0FAA"/>
    <w:rsid w:val="007C3A22"/>
    <w:rsid w:val="007D21C7"/>
    <w:rsid w:val="007E3AAF"/>
    <w:rsid w:val="007E6FF4"/>
    <w:rsid w:val="007F07FB"/>
    <w:rsid w:val="00810507"/>
    <w:rsid w:val="00811EA5"/>
    <w:rsid w:val="00813E69"/>
    <w:rsid w:val="00817A8F"/>
    <w:rsid w:val="00817E8B"/>
    <w:rsid w:val="00825DAB"/>
    <w:rsid w:val="00827BBD"/>
    <w:rsid w:val="008338D4"/>
    <w:rsid w:val="00837642"/>
    <w:rsid w:val="0084255D"/>
    <w:rsid w:val="00850ACF"/>
    <w:rsid w:val="00852038"/>
    <w:rsid w:val="00857725"/>
    <w:rsid w:val="00861489"/>
    <w:rsid w:val="0086225F"/>
    <w:rsid w:val="00864DE7"/>
    <w:rsid w:val="0086702D"/>
    <w:rsid w:val="0087458F"/>
    <w:rsid w:val="00880A8E"/>
    <w:rsid w:val="008832EA"/>
    <w:rsid w:val="0088639E"/>
    <w:rsid w:val="008A46EB"/>
    <w:rsid w:val="008B407C"/>
    <w:rsid w:val="008C71FC"/>
    <w:rsid w:val="008E65E6"/>
    <w:rsid w:val="008F1FB8"/>
    <w:rsid w:val="008F285B"/>
    <w:rsid w:val="008F4564"/>
    <w:rsid w:val="009018EC"/>
    <w:rsid w:val="00906EDB"/>
    <w:rsid w:val="00912E00"/>
    <w:rsid w:val="00917386"/>
    <w:rsid w:val="00923C46"/>
    <w:rsid w:val="00931BC4"/>
    <w:rsid w:val="0095132C"/>
    <w:rsid w:val="009711DB"/>
    <w:rsid w:val="009737C0"/>
    <w:rsid w:val="00981C20"/>
    <w:rsid w:val="00984677"/>
    <w:rsid w:val="009903E5"/>
    <w:rsid w:val="009A0F50"/>
    <w:rsid w:val="009A16CD"/>
    <w:rsid w:val="009B434C"/>
    <w:rsid w:val="009B5ED6"/>
    <w:rsid w:val="009C06F5"/>
    <w:rsid w:val="009C0746"/>
    <w:rsid w:val="009C7E97"/>
    <w:rsid w:val="009D4ECE"/>
    <w:rsid w:val="009D6567"/>
    <w:rsid w:val="009E0F31"/>
    <w:rsid w:val="009E7032"/>
    <w:rsid w:val="00A007F5"/>
    <w:rsid w:val="00A038EC"/>
    <w:rsid w:val="00A07E7C"/>
    <w:rsid w:val="00A10DBD"/>
    <w:rsid w:val="00A145B0"/>
    <w:rsid w:val="00A15172"/>
    <w:rsid w:val="00A24312"/>
    <w:rsid w:val="00A26EF7"/>
    <w:rsid w:val="00A277D6"/>
    <w:rsid w:val="00A379F8"/>
    <w:rsid w:val="00A50E60"/>
    <w:rsid w:val="00A51A9E"/>
    <w:rsid w:val="00A52595"/>
    <w:rsid w:val="00A5313C"/>
    <w:rsid w:val="00A54285"/>
    <w:rsid w:val="00A54EEA"/>
    <w:rsid w:val="00A56BFF"/>
    <w:rsid w:val="00A73600"/>
    <w:rsid w:val="00A74C1E"/>
    <w:rsid w:val="00A7661C"/>
    <w:rsid w:val="00A76C1D"/>
    <w:rsid w:val="00A84A2D"/>
    <w:rsid w:val="00A949F7"/>
    <w:rsid w:val="00A95BC7"/>
    <w:rsid w:val="00A962DF"/>
    <w:rsid w:val="00AA4008"/>
    <w:rsid w:val="00AA4BBA"/>
    <w:rsid w:val="00AC51A8"/>
    <w:rsid w:val="00AF3AED"/>
    <w:rsid w:val="00AF70A1"/>
    <w:rsid w:val="00B07F79"/>
    <w:rsid w:val="00B16C07"/>
    <w:rsid w:val="00B370E6"/>
    <w:rsid w:val="00B41FFF"/>
    <w:rsid w:val="00B46A57"/>
    <w:rsid w:val="00B63934"/>
    <w:rsid w:val="00B65754"/>
    <w:rsid w:val="00B66231"/>
    <w:rsid w:val="00B769F1"/>
    <w:rsid w:val="00B77ACE"/>
    <w:rsid w:val="00B82025"/>
    <w:rsid w:val="00B834E7"/>
    <w:rsid w:val="00B85BD6"/>
    <w:rsid w:val="00BA0A91"/>
    <w:rsid w:val="00BA4887"/>
    <w:rsid w:val="00BB3390"/>
    <w:rsid w:val="00BB3C1A"/>
    <w:rsid w:val="00BC6DEF"/>
    <w:rsid w:val="00BD392E"/>
    <w:rsid w:val="00BD7CAE"/>
    <w:rsid w:val="00BE2989"/>
    <w:rsid w:val="00BE7A11"/>
    <w:rsid w:val="00BF722F"/>
    <w:rsid w:val="00C10ED1"/>
    <w:rsid w:val="00C13FE8"/>
    <w:rsid w:val="00C22C2D"/>
    <w:rsid w:val="00C30A60"/>
    <w:rsid w:val="00C33ABA"/>
    <w:rsid w:val="00C36522"/>
    <w:rsid w:val="00C37BB6"/>
    <w:rsid w:val="00C418AF"/>
    <w:rsid w:val="00C52EFD"/>
    <w:rsid w:val="00C64378"/>
    <w:rsid w:val="00C73246"/>
    <w:rsid w:val="00C75CF0"/>
    <w:rsid w:val="00C808B5"/>
    <w:rsid w:val="00C82DB6"/>
    <w:rsid w:val="00C83C8C"/>
    <w:rsid w:val="00C85086"/>
    <w:rsid w:val="00CA4CD6"/>
    <w:rsid w:val="00CA7DA0"/>
    <w:rsid w:val="00CB1C2F"/>
    <w:rsid w:val="00CB6CE5"/>
    <w:rsid w:val="00CC48AB"/>
    <w:rsid w:val="00CC58F6"/>
    <w:rsid w:val="00CC5B39"/>
    <w:rsid w:val="00CD0739"/>
    <w:rsid w:val="00CD2069"/>
    <w:rsid w:val="00CD280D"/>
    <w:rsid w:val="00CF1470"/>
    <w:rsid w:val="00CF2B37"/>
    <w:rsid w:val="00D12ADE"/>
    <w:rsid w:val="00D13D9A"/>
    <w:rsid w:val="00D14A8D"/>
    <w:rsid w:val="00D176D4"/>
    <w:rsid w:val="00D21198"/>
    <w:rsid w:val="00D2273E"/>
    <w:rsid w:val="00D22A33"/>
    <w:rsid w:val="00D22B39"/>
    <w:rsid w:val="00D23BDD"/>
    <w:rsid w:val="00D402BC"/>
    <w:rsid w:val="00D42D52"/>
    <w:rsid w:val="00D459A9"/>
    <w:rsid w:val="00D46FA2"/>
    <w:rsid w:val="00D5080D"/>
    <w:rsid w:val="00D52A89"/>
    <w:rsid w:val="00D53A1D"/>
    <w:rsid w:val="00D56F5F"/>
    <w:rsid w:val="00D57D12"/>
    <w:rsid w:val="00D61125"/>
    <w:rsid w:val="00D61B37"/>
    <w:rsid w:val="00D63B96"/>
    <w:rsid w:val="00D91C34"/>
    <w:rsid w:val="00D92F66"/>
    <w:rsid w:val="00D95819"/>
    <w:rsid w:val="00DA288F"/>
    <w:rsid w:val="00DA7285"/>
    <w:rsid w:val="00DB2708"/>
    <w:rsid w:val="00DB59E1"/>
    <w:rsid w:val="00DB786E"/>
    <w:rsid w:val="00DC56DE"/>
    <w:rsid w:val="00DC7D7C"/>
    <w:rsid w:val="00DD0312"/>
    <w:rsid w:val="00DD1AC1"/>
    <w:rsid w:val="00DD7D49"/>
    <w:rsid w:val="00DE27C4"/>
    <w:rsid w:val="00DE37F1"/>
    <w:rsid w:val="00DF5C4E"/>
    <w:rsid w:val="00E05455"/>
    <w:rsid w:val="00E10DA7"/>
    <w:rsid w:val="00E110E3"/>
    <w:rsid w:val="00E1538C"/>
    <w:rsid w:val="00E17BB7"/>
    <w:rsid w:val="00E20F21"/>
    <w:rsid w:val="00E2489F"/>
    <w:rsid w:val="00E25DB6"/>
    <w:rsid w:val="00E276CD"/>
    <w:rsid w:val="00E32EDA"/>
    <w:rsid w:val="00E53137"/>
    <w:rsid w:val="00E65CA6"/>
    <w:rsid w:val="00E67890"/>
    <w:rsid w:val="00E702F6"/>
    <w:rsid w:val="00E72D70"/>
    <w:rsid w:val="00E77D5E"/>
    <w:rsid w:val="00E85CEA"/>
    <w:rsid w:val="00E868BB"/>
    <w:rsid w:val="00E90E82"/>
    <w:rsid w:val="00E948F0"/>
    <w:rsid w:val="00EA37A9"/>
    <w:rsid w:val="00EA5B79"/>
    <w:rsid w:val="00EA7026"/>
    <w:rsid w:val="00EC4074"/>
    <w:rsid w:val="00ED741E"/>
    <w:rsid w:val="00EF113F"/>
    <w:rsid w:val="00F02EB3"/>
    <w:rsid w:val="00F033F0"/>
    <w:rsid w:val="00F03803"/>
    <w:rsid w:val="00F066C9"/>
    <w:rsid w:val="00F07D70"/>
    <w:rsid w:val="00F17898"/>
    <w:rsid w:val="00F20822"/>
    <w:rsid w:val="00F340DF"/>
    <w:rsid w:val="00F5121F"/>
    <w:rsid w:val="00F5262C"/>
    <w:rsid w:val="00F538BC"/>
    <w:rsid w:val="00F5584C"/>
    <w:rsid w:val="00F63B46"/>
    <w:rsid w:val="00F65FC0"/>
    <w:rsid w:val="00F72BFF"/>
    <w:rsid w:val="00F87E6A"/>
    <w:rsid w:val="00F9092B"/>
    <w:rsid w:val="00F92D22"/>
    <w:rsid w:val="00FA14E2"/>
    <w:rsid w:val="00FB0650"/>
    <w:rsid w:val="00FB3986"/>
    <w:rsid w:val="00FB4D98"/>
    <w:rsid w:val="00FB6378"/>
    <w:rsid w:val="00FB7BCE"/>
    <w:rsid w:val="00FC0D2F"/>
    <w:rsid w:val="00FC4E09"/>
    <w:rsid w:val="00FC613F"/>
    <w:rsid w:val="00FD72B2"/>
    <w:rsid w:val="00FE0CBE"/>
    <w:rsid w:val="00FE2099"/>
    <w:rsid w:val="00FF1192"/>
    <w:rsid w:val="00FF57A3"/>
    <w:rsid w:val="00FF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745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74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30239596">
      <w:bodyDiv w:val="1"/>
      <w:marLeft w:val="0"/>
      <w:marRight w:val="0"/>
      <w:marTop w:val="0"/>
      <w:marBottom w:val="0"/>
      <w:divBdr>
        <w:top w:val="none" w:sz="0" w:space="0" w:color="auto"/>
        <w:left w:val="none" w:sz="0" w:space="0" w:color="auto"/>
        <w:bottom w:val="none" w:sz="0" w:space="0" w:color="auto"/>
        <w:right w:val="none" w:sz="0" w:space="0" w:color="auto"/>
      </w:divBdr>
    </w:div>
    <w:div w:id="18830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7001-DCD2-42A1-B77B-5A38676A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6462</Words>
  <Characters>36834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2019-11-13T14:10:00Z</dcterms:created>
  <dcterms:modified xsi:type="dcterms:W3CDTF">2019-11-13T14:10:00Z</dcterms:modified>
</cp:coreProperties>
</file>