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C879B4" w:rsidR="009E118C" w:rsidP="00FA2F70" w:rsidRDefault="009E118C" w14:paraId="5DECDBE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jc w:val="center"/>
        <w:rPr>
          <w:rFonts w:ascii="Helvetica" w:hAnsi="Helvetica"/>
          <w:b/>
          <w:color w:val="000000"/>
          <w:sz w:val="28"/>
        </w:rPr>
      </w:pPr>
      <w:r w:rsidRPr="00C879B4">
        <w:rPr>
          <w:rFonts w:ascii="Helvetica" w:hAnsi="Helvetica"/>
          <w:b/>
          <w:color w:val="000000"/>
          <w:sz w:val="28"/>
        </w:rPr>
        <w:t>Supporting Statement for Paperwork Reduction Act Submissions</w:t>
      </w:r>
    </w:p>
    <w:p w:rsidR="009433A1" w:rsidP="00A6450F" w:rsidRDefault="009433A1" w14:paraId="62BC4F68" w14:textId="77777777">
      <w:pPr>
        <w:pStyle w:val="Heading1"/>
        <w:spacing w:before="0" w:line="240" w:lineRule="auto"/>
        <w:jc w:val="center"/>
        <w:rPr>
          <w:color w:val="000000"/>
        </w:rPr>
      </w:pPr>
      <w:bookmarkStart w:name="_Hlk9605117" w:id="0"/>
    </w:p>
    <w:p w:rsidRPr="004F2D79" w:rsidR="00A6450F" w:rsidP="009433A1" w:rsidRDefault="00A6450F" w14:paraId="6D3F2E9B" w14:textId="77777777">
      <w:pPr>
        <w:pStyle w:val="Heading1"/>
        <w:spacing w:before="0" w:line="240" w:lineRule="auto"/>
        <w:jc w:val="center"/>
        <w:rPr>
          <w:rFonts w:cs="Helvetica"/>
          <w:color w:val="000000"/>
        </w:rPr>
      </w:pPr>
      <w:r w:rsidRPr="004F2D79">
        <w:rPr>
          <w:rFonts w:cs="Helvetica"/>
          <w:color w:val="000000"/>
        </w:rPr>
        <w:t>U.S. Department of Housing and Urban Development</w:t>
      </w:r>
    </w:p>
    <w:p w:rsidRPr="004F2D79" w:rsidR="00D4641C" w:rsidP="00D4641C" w:rsidRDefault="00D4641C" w14:paraId="2BEBEABE" w14:textId="77777777">
      <w:pPr>
        <w:pStyle w:val="Heading1"/>
        <w:spacing w:before="0" w:line="240" w:lineRule="auto"/>
        <w:jc w:val="center"/>
        <w:rPr>
          <w:rFonts w:cs="Helvetica"/>
        </w:rPr>
      </w:pPr>
      <w:r w:rsidRPr="004F2D79">
        <w:rPr>
          <w:rFonts w:cs="Helvetica"/>
          <w:color w:val="000000"/>
        </w:rPr>
        <w:t>Office of Housing Counseling</w:t>
      </w:r>
    </w:p>
    <w:p w:rsidRPr="004F2D79" w:rsidR="009433A1" w:rsidP="009433A1" w:rsidRDefault="009433A1" w14:paraId="14994D5F"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jc w:val="center"/>
        <w:rPr>
          <w:rFonts w:ascii="Cambria" w:hAnsi="Cambria" w:cs="Helvetica"/>
          <w:b/>
          <w:color w:val="00B050"/>
          <w:sz w:val="28"/>
          <w:szCs w:val="28"/>
        </w:rPr>
      </w:pPr>
      <w:r w:rsidRPr="004F2D79">
        <w:rPr>
          <w:rFonts w:ascii="Cambria" w:hAnsi="Cambria" w:cs="Helvetica"/>
          <w:b/>
          <w:color w:val="000000"/>
          <w:sz w:val="28"/>
          <w:szCs w:val="28"/>
        </w:rPr>
        <w:t xml:space="preserve">OMB Control Number: </w:t>
      </w:r>
      <w:bookmarkStart w:name="_Hlk9604957" w:id="1"/>
      <w:r w:rsidRPr="004F2D79">
        <w:rPr>
          <w:rFonts w:ascii="Cambria" w:hAnsi="Cambria" w:cs="Helvetica"/>
          <w:b/>
          <w:color w:val="000000"/>
          <w:sz w:val="28"/>
          <w:szCs w:val="28"/>
        </w:rPr>
        <w:t>2502-</w:t>
      </w:r>
      <w:r w:rsidRPr="004F2D79">
        <w:rPr>
          <w:rFonts w:ascii="Cambria" w:hAnsi="Cambria" w:cs="Helvetica"/>
          <w:b/>
          <w:sz w:val="28"/>
          <w:szCs w:val="28"/>
        </w:rPr>
        <w:t>0614</w:t>
      </w:r>
      <w:bookmarkEnd w:id="1"/>
    </w:p>
    <w:p w:rsidRPr="004F2D79" w:rsidR="00D4641C" w:rsidP="009433A1" w:rsidRDefault="0050120C" w14:paraId="583A00E3" w14:textId="77777777">
      <w:pPr>
        <w:pStyle w:val="Heading1"/>
        <w:spacing w:before="0" w:line="240" w:lineRule="auto"/>
        <w:jc w:val="center"/>
        <w:rPr>
          <w:rFonts w:cs="Helvetica"/>
          <w:color w:val="000000"/>
        </w:rPr>
      </w:pPr>
      <w:r w:rsidRPr="004F2D79">
        <w:rPr>
          <w:rFonts w:cs="Helvetica"/>
          <w:color w:val="000000"/>
        </w:rPr>
        <w:t>Title</w:t>
      </w:r>
      <w:r w:rsidRPr="004F2D79" w:rsidR="009433A1">
        <w:rPr>
          <w:rFonts w:cs="Helvetica"/>
          <w:color w:val="000000"/>
        </w:rPr>
        <w:t xml:space="preserve">: </w:t>
      </w:r>
      <w:r w:rsidRPr="004F2D79" w:rsidR="00D4641C">
        <w:rPr>
          <w:rFonts w:cs="Helvetica"/>
          <w:color w:val="000000"/>
        </w:rPr>
        <w:t>HUD Certified Housing Counselor Registration</w:t>
      </w:r>
    </w:p>
    <w:bookmarkEnd w:id="0"/>
    <w:p w:rsidRPr="004F2D79" w:rsidR="009E118C" w:rsidP="009433A1" w:rsidRDefault="009433A1" w14:paraId="4440FA54"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jc w:val="center"/>
        <w:rPr>
          <w:rFonts w:ascii="Cambria" w:hAnsi="Cambria" w:cs="Helvetica"/>
          <w:b/>
          <w:color w:val="000000"/>
          <w:sz w:val="28"/>
          <w:szCs w:val="28"/>
        </w:rPr>
      </w:pPr>
      <w:r w:rsidRPr="004F2D79">
        <w:rPr>
          <w:rFonts w:ascii="Cambria" w:hAnsi="Cambria" w:cs="Helvetica"/>
          <w:b/>
          <w:color w:val="000000"/>
          <w:sz w:val="28"/>
          <w:szCs w:val="28"/>
        </w:rPr>
        <w:t>Forms: None</w:t>
      </w:r>
    </w:p>
    <w:p w:rsidRPr="00C879B4" w:rsidR="009E118C" w:rsidP="009433A1" w:rsidRDefault="009E118C" w14:paraId="0BD037A5"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jc w:val="center"/>
        <w:rPr>
          <w:rFonts w:ascii="Helvetica" w:hAnsi="Helvetica"/>
          <w:b/>
          <w:color w:val="000000"/>
          <w:sz w:val="24"/>
        </w:rPr>
      </w:pPr>
    </w:p>
    <w:p w:rsidRPr="00C879B4" w:rsidR="009E118C" w:rsidP="00FA2F70" w:rsidRDefault="009E118C" w14:paraId="4DF36139"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Helvetica" w:hAnsi="Helvetica"/>
          <w:b/>
          <w:color w:val="000000"/>
          <w:sz w:val="24"/>
        </w:rPr>
      </w:pPr>
      <w:r w:rsidRPr="00C879B4">
        <w:rPr>
          <w:rFonts w:ascii="Helvetica" w:hAnsi="Helvetica"/>
          <w:b/>
          <w:color w:val="000000"/>
          <w:sz w:val="24"/>
        </w:rPr>
        <w:t xml:space="preserve">A. </w:t>
      </w:r>
      <w:r w:rsidRPr="00C879B4">
        <w:rPr>
          <w:rFonts w:ascii="Helvetica" w:hAnsi="Helvetica"/>
          <w:b/>
          <w:color w:val="000000"/>
          <w:sz w:val="24"/>
        </w:rPr>
        <w:tab/>
        <w:t>Justification</w:t>
      </w:r>
    </w:p>
    <w:p w:rsidRPr="00C879B4" w:rsidR="00FA2F70" w:rsidP="00FA2F70" w:rsidRDefault="00FA2F70" w14:paraId="0CE5AEF6"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Courier" w:hAnsi="Courier"/>
          <w:color w:val="000000"/>
          <w:sz w:val="24"/>
        </w:rPr>
      </w:pPr>
    </w:p>
    <w:tbl>
      <w:tblPr>
        <w:tblW w:w="0" w:type="auto"/>
        <w:tblInd w:w="108" w:type="dxa"/>
        <w:tblLook w:val="04A0" w:firstRow="1" w:lastRow="0" w:firstColumn="1" w:lastColumn="0" w:noHBand="0" w:noVBand="1"/>
      </w:tblPr>
      <w:tblGrid>
        <w:gridCol w:w="9252"/>
      </w:tblGrid>
      <w:tr w:rsidRPr="00C879B4" w:rsidR="00FA2F70" w:rsidTr="00D35DDB" w14:paraId="0EBFF608" w14:textId="77777777">
        <w:tc>
          <w:tcPr>
            <w:tcW w:w="9360" w:type="dxa"/>
            <w:shd w:val="clear" w:color="auto" w:fill="auto"/>
          </w:tcPr>
          <w:p w:rsidR="00FA2F70" w:rsidP="00417B76" w:rsidRDefault="00417B76" w14:paraId="6275D261" w14:textId="77777777">
            <w:pPr>
              <w:spacing w:after="0" w:line="240" w:lineRule="auto"/>
              <w:rPr>
                <w:rFonts w:ascii="Times New Roman" w:hAnsi="Times New Roman"/>
                <w:b/>
                <w:color w:val="000000"/>
                <w:sz w:val="24"/>
                <w:szCs w:val="24"/>
              </w:rPr>
            </w:pPr>
            <w:r>
              <w:rPr>
                <w:rFonts w:ascii="Times New Roman" w:hAnsi="Times New Roman"/>
                <w:b/>
                <w:color w:val="000000"/>
                <w:sz w:val="24"/>
                <w:szCs w:val="24"/>
              </w:rPr>
              <w:t xml:space="preserve">1. </w:t>
            </w:r>
            <w:r w:rsidRPr="00C879B4" w:rsidR="00FA2F70">
              <w:rPr>
                <w:rFonts w:ascii="Times New Roman" w:hAnsi="Times New Roman"/>
                <w:b/>
                <w:color w:val="000000"/>
                <w:sz w:val="24"/>
                <w:szCs w:val="24"/>
              </w:rPr>
              <w:t xml:space="preserve">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 </w:t>
            </w:r>
            <w:r w:rsidRPr="00C879B4" w:rsidR="00A352F3">
              <w:rPr>
                <w:rFonts w:ascii="Times New Roman" w:hAnsi="Times New Roman"/>
                <w:b/>
                <w:color w:val="000000"/>
                <w:sz w:val="24"/>
                <w:szCs w:val="24"/>
              </w:rPr>
              <w:t xml:space="preserve"> </w:t>
            </w:r>
          </w:p>
          <w:p w:rsidR="00417B76" w:rsidP="00417B76" w:rsidRDefault="00417B76" w14:paraId="5D14CA39" w14:textId="77777777">
            <w:pPr>
              <w:spacing w:after="0" w:line="240" w:lineRule="auto"/>
              <w:rPr>
                <w:rFonts w:ascii="Times New Roman" w:hAnsi="Times New Roman"/>
                <w:b/>
                <w:color w:val="000000"/>
                <w:sz w:val="24"/>
                <w:szCs w:val="24"/>
              </w:rPr>
            </w:pPr>
          </w:p>
          <w:p w:rsidR="009433A1" w:rsidP="00417B76" w:rsidRDefault="00DC2428" w14:paraId="019ED7A2" w14:textId="77777777">
            <w:pPr>
              <w:spacing w:after="0" w:line="240" w:lineRule="auto"/>
              <w:rPr>
                <w:rFonts w:ascii="Times New Roman" w:hAnsi="Times New Roman"/>
                <w:bCs/>
                <w:sz w:val="24"/>
                <w:szCs w:val="24"/>
              </w:rPr>
            </w:pPr>
            <w:bookmarkStart w:name="_Hlk9429841" w:id="2"/>
            <w:r w:rsidRPr="009433A1">
              <w:rPr>
                <w:rFonts w:ascii="Times New Roman" w:hAnsi="Times New Roman"/>
                <w:bCs/>
                <w:sz w:val="24"/>
                <w:szCs w:val="24"/>
              </w:rPr>
              <w:t xml:space="preserve">HUD has established a Housing Counselor Certification Exam, as mandated by Subtitle D of title XIV of the </w:t>
            </w:r>
            <w:r w:rsidR="000A6056">
              <w:rPr>
                <w:rFonts w:ascii="Times New Roman" w:hAnsi="Times New Roman"/>
                <w:bCs/>
                <w:sz w:val="24"/>
                <w:szCs w:val="24"/>
              </w:rPr>
              <w:t xml:space="preserve">Dodd-Frank </w:t>
            </w:r>
            <w:r w:rsidRPr="009433A1">
              <w:rPr>
                <w:rFonts w:ascii="Times New Roman" w:hAnsi="Times New Roman"/>
                <w:bCs/>
                <w:sz w:val="24"/>
                <w:szCs w:val="24"/>
              </w:rPr>
              <w:t>Wall Street Reform and Consumer Protection Act (Pub. L. 111-203, 124 Stat. 1376 (July 21, 2010))</w:t>
            </w:r>
            <w:r w:rsidR="00D63142">
              <w:rPr>
                <w:rFonts w:ascii="Times New Roman" w:hAnsi="Times New Roman"/>
                <w:bCs/>
                <w:sz w:val="24"/>
                <w:szCs w:val="24"/>
              </w:rPr>
              <w:t xml:space="preserve"> (Act)</w:t>
            </w:r>
            <w:r w:rsidRPr="009433A1">
              <w:rPr>
                <w:rFonts w:ascii="Times New Roman" w:hAnsi="Times New Roman"/>
                <w:bCs/>
                <w:sz w:val="24"/>
                <w:szCs w:val="24"/>
              </w:rPr>
              <w:t xml:space="preserve">.  HUD subsequently published the Final Rule for Housing Counseling Certification </w:t>
            </w:r>
            <w:r w:rsidR="00D63142">
              <w:rPr>
                <w:rFonts w:ascii="Times New Roman" w:hAnsi="Times New Roman"/>
                <w:bCs/>
                <w:sz w:val="24"/>
                <w:szCs w:val="24"/>
              </w:rPr>
              <w:t xml:space="preserve">(Final Rule) </w:t>
            </w:r>
            <w:r w:rsidRPr="009433A1">
              <w:rPr>
                <w:rFonts w:ascii="Times New Roman" w:hAnsi="Times New Roman"/>
                <w:bCs/>
                <w:sz w:val="24"/>
                <w:szCs w:val="24"/>
              </w:rPr>
              <w:t>on December 14, 2016.  Th</w:t>
            </w:r>
            <w:r w:rsidR="007C6EA7">
              <w:rPr>
                <w:rFonts w:ascii="Times New Roman" w:hAnsi="Times New Roman"/>
                <w:bCs/>
                <w:sz w:val="24"/>
                <w:szCs w:val="24"/>
              </w:rPr>
              <w:t>e</w:t>
            </w:r>
            <w:r w:rsidRPr="009433A1">
              <w:rPr>
                <w:rFonts w:ascii="Times New Roman" w:hAnsi="Times New Roman"/>
                <w:bCs/>
                <w:sz w:val="24"/>
                <w:szCs w:val="24"/>
              </w:rPr>
              <w:t xml:space="preserve"> Final Rule codifies the requirements outlined in the </w:t>
            </w:r>
            <w:r w:rsidR="00D63142">
              <w:rPr>
                <w:rFonts w:ascii="Times New Roman" w:hAnsi="Times New Roman"/>
                <w:bCs/>
                <w:sz w:val="24"/>
                <w:szCs w:val="24"/>
              </w:rPr>
              <w:t>Act</w:t>
            </w:r>
            <w:r w:rsidR="00B27950">
              <w:rPr>
                <w:rFonts w:ascii="Times New Roman" w:hAnsi="Times New Roman"/>
                <w:bCs/>
                <w:sz w:val="24"/>
                <w:szCs w:val="24"/>
              </w:rPr>
              <w:t xml:space="preserve">. </w:t>
            </w:r>
            <w:r w:rsidRPr="009433A1">
              <w:rPr>
                <w:rFonts w:ascii="Times New Roman" w:hAnsi="Times New Roman"/>
                <w:bCs/>
                <w:sz w:val="24"/>
                <w:szCs w:val="24"/>
              </w:rPr>
              <w:t xml:space="preserve">  </w:t>
            </w:r>
          </w:p>
          <w:p w:rsidR="009433A1" w:rsidP="009433A1" w:rsidRDefault="009433A1" w14:paraId="45C31D0B" w14:textId="77777777">
            <w:pPr>
              <w:spacing w:after="0" w:line="240" w:lineRule="auto"/>
              <w:ind w:left="720"/>
              <w:rPr>
                <w:rFonts w:ascii="Times New Roman" w:hAnsi="Times New Roman"/>
                <w:bCs/>
                <w:sz w:val="24"/>
                <w:szCs w:val="24"/>
              </w:rPr>
            </w:pPr>
          </w:p>
          <w:p w:rsidRPr="00C879B4" w:rsidR="00FA2F70" w:rsidP="00417B76" w:rsidRDefault="00DC2428" w14:paraId="693E1BDE" w14:textId="77777777">
            <w:pPr>
              <w:spacing w:after="0" w:line="240" w:lineRule="auto"/>
              <w:rPr>
                <w:rFonts w:ascii="Courier" w:hAnsi="Courier"/>
                <w:color w:val="000000"/>
                <w:sz w:val="24"/>
              </w:rPr>
            </w:pPr>
            <w:r w:rsidRPr="009433A1">
              <w:rPr>
                <w:rFonts w:ascii="Times New Roman" w:hAnsi="Times New Roman"/>
                <w:bCs/>
                <w:sz w:val="24"/>
                <w:szCs w:val="24"/>
              </w:rPr>
              <w:t xml:space="preserve">The Act and Final Rule requires individual </w:t>
            </w:r>
            <w:r w:rsidR="00DC7D4A">
              <w:rPr>
                <w:rFonts w:ascii="Times New Roman" w:hAnsi="Times New Roman"/>
                <w:bCs/>
                <w:sz w:val="24"/>
                <w:szCs w:val="24"/>
              </w:rPr>
              <w:t>H</w:t>
            </w:r>
            <w:r w:rsidRPr="009433A1">
              <w:rPr>
                <w:rFonts w:ascii="Times New Roman" w:hAnsi="Times New Roman"/>
                <w:bCs/>
                <w:sz w:val="24"/>
                <w:szCs w:val="24"/>
              </w:rPr>
              <w:t xml:space="preserve">ousing </w:t>
            </w:r>
            <w:r w:rsidR="00DC7D4A">
              <w:rPr>
                <w:rFonts w:ascii="Times New Roman" w:hAnsi="Times New Roman"/>
                <w:bCs/>
                <w:sz w:val="24"/>
                <w:szCs w:val="24"/>
              </w:rPr>
              <w:t>C</w:t>
            </w:r>
            <w:r w:rsidRPr="009433A1">
              <w:rPr>
                <w:rFonts w:ascii="Times New Roman" w:hAnsi="Times New Roman"/>
                <w:bCs/>
                <w:sz w:val="24"/>
                <w:szCs w:val="24"/>
              </w:rPr>
              <w:t xml:space="preserve">ounselors providing homeownership counseling or rental counseling under </w:t>
            </w:r>
            <w:r w:rsidRPr="009433A1" w:rsidR="00DC7D4A">
              <w:rPr>
                <w:rFonts w:ascii="Times New Roman" w:hAnsi="Times New Roman"/>
                <w:bCs/>
                <w:sz w:val="24"/>
                <w:szCs w:val="24"/>
              </w:rPr>
              <w:t>HUD</w:t>
            </w:r>
            <w:r w:rsidR="00DC7D4A">
              <w:rPr>
                <w:rFonts w:ascii="Times New Roman" w:hAnsi="Times New Roman"/>
                <w:bCs/>
                <w:sz w:val="24"/>
                <w:szCs w:val="24"/>
              </w:rPr>
              <w:t xml:space="preserve">’s </w:t>
            </w:r>
            <w:r w:rsidRPr="009433A1" w:rsidR="00DC7D4A">
              <w:rPr>
                <w:rFonts w:ascii="Times New Roman" w:hAnsi="Times New Roman"/>
                <w:bCs/>
                <w:sz w:val="24"/>
                <w:szCs w:val="24"/>
              </w:rPr>
              <w:t>programs</w:t>
            </w:r>
            <w:r w:rsidRPr="009433A1">
              <w:rPr>
                <w:rFonts w:ascii="Times New Roman" w:hAnsi="Times New Roman"/>
                <w:bCs/>
                <w:sz w:val="24"/>
                <w:szCs w:val="24"/>
              </w:rPr>
              <w:t xml:space="preserve"> to successfully pass a certification examination demonstrating competency in six (6) areas identified in the statute.  A Federal Register notice was published</w:t>
            </w:r>
            <w:r w:rsidR="00C40911">
              <w:rPr>
                <w:rFonts w:ascii="Times New Roman" w:hAnsi="Times New Roman"/>
                <w:bCs/>
                <w:sz w:val="24"/>
                <w:szCs w:val="24"/>
              </w:rPr>
              <w:t xml:space="preserve"> on</w:t>
            </w:r>
            <w:r w:rsidRPr="009433A1">
              <w:rPr>
                <w:rFonts w:ascii="Times New Roman" w:hAnsi="Times New Roman"/>
                <w:bCs/>
                <w:sz w:val="24"/>
                <w:szCs w:val="24"/>
              </w:rPr>
              <w:t xml:space="preserve"> May 31, 2017 announcing the availability of the examination </w:t>
            </w:r>
            <w:r w:rsidR="00C40911">
              <w:rPr>
                <w:rFonts w:ascii="Times New Roman" w:hAnsi="Times New Roman"/>
                <w:bCs/>
                <w:sz w:val="24"/>
                <w:szCs w:val="24"/>
              </w:rPr>
              <w:t xml:space="preserve">beginning on </w:t>
            </w:r>
            <w:r w:rsidRPr="009433A1">
              <w:rPr>
                <w:rFonts w:ascii="Times New Roman" w:hAnsi="Times New Roman"/>
                <w:bCs/>
                <w:sz w:val="24"/>
                <w:szCs w:val="24"/>
              </w:rPr>
              <w:t>August 1, 2017 and the compliance date of August 1, 2020.</w:t>
            </w:r>
            <w:bookmarkEnd w:id="2"/>
          </w:p>
        </w:tc>
      </w:tr>
      <w:tr w:rsidRPr="00C879B4" w:rsidR="00FA2F70" w:rsidTr="00D35DDB" w14:paraId="5979748E" w14:textId="77777777">
        <w:tc>
          <w:tcPr>
            <w:tcW w:w="9360" w:type="dxa"/>
            <w:shd w:val="clear" w:color="auto" w:fill="auto"/>
          </w:tcPr>
          <w:p w:rsidRPr="00C879B4" w:rsidR="00FA2F70" w:rsidP="001B4FB5" w:rsidRDefault="00FA2F70" w14:paraId="754E5756"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Courier" w:hAnsi="Courier"/>
                <w:color w:val="000000"/>
                <w:sz w:val="24"/>
              </w:rPr>
            </w:pPr>
          </w:p>
        </w:tc>
      </w:tr>
    </w:tbl>
    <w:p w:rsidRPr="00C879B4" w:rsidR="00FA2F70" w:rsidP="00FA2F70" w:rsidRDefault="00FA2F70" w14:paraId="23793E3C"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Courier" w:hAnsi="Courier"/>
          <w:color w:val="000000"/>
          <w:sz w:val="24"/>
        </w:rPr>
      </w:pPr>
    </w:p>
    <w:tbl>
      <w:tblPr>
        <w:tblW w:w="0" w:type="auto"/>
        <w:tblInd w:w="108" w:type="dxa"/>
        <w:tblLook w:val="04A0" w:firstRow="1" w:lastRow="0" w:firstColumn="1" w:lastColumn="0" w:noHBand="0" w:noVBand="1"/>
      </w:tblPr>
      <w:tblGrid>
        <w:gridCol w:w="9252"/>
      </w:tblGrid>
      <w:tr w:rsidRPr="00C879B4" w:rsidR="00FA2F70" w:rsidTr="00D35DDB" w14:paraId="0D1048A8" w14:textId="77777777">
        <w:tc>
          <w:tcPr>
            <w:tcW w:w="9360" w:type="dxa"/>
            <w:shd w:val="clear" w:color="auto" w:fill="auto"/>
          </w:tcPr>
          <w:p w:rsidR="00723ECD" w:rsidP="00417B76" w:rsidRDefault="00417B76" w14:paraId="7D5544AE" w14:textId="77777777">
            <w:pPr>
              <w:spacing w:after="0" w:line="240" w:lineRule="auto"/>
              <w:rPr>
                <w:rFonts w:ascii="Times New Roman" w:hAnsi="Times New Roman"/>
                <w:b/>
                <w:color w:val="000000"/>
                <w:sz w:val="24"/>
                <w:szCs w:val="24"/>
              </w:rPr>
            </w:pPr>
            <w:r>
              <w:rPr>
                <w:rFonts w:ascii="Times New Roman" w:hAnsi="Times New Roman"/>
                <w:b/>
                <w:color w:val="000000"/>
                <w:sz w:val="24"/>
                <w:szCs w:val="24"/>
              </w:rPr>
              <w:t xml:space="preserve">2. </w:t>
            </w:r>
            <w:r w:rsidRPr="00C879B4" w:rsidR="00FA2F70">
              <w:rPr>
                <w:rFonts w:ascii="Times New Roman" w:hAnsi="Times New Roman"/>
                <w:b/>
                <w:color w:val="000000"/>
                <w:sz w:val="24"/>
                <w:szCs w:val="24"/>
              </w:rPr>
              <w:t xml:space="preserve">Indicate how, by whom, and for what purpose the information is to be used. Except for a new collection, indicate the actual use the agency has made of the information received from the current collection. </w:t>
            </w:r>
          </w:p>
          <w:p w:rsidR="00DC2428" w:rsidP="00723ECD" w:rsidRDefault="00DC2428" w14:paraId="4B38D2F4" w14:textId="77777777">
            <w:pPr>
              <w:spacing w:after="0" w:line="240" w:lineRule="auto"/>
              <w:ind w:left="720"/>
              <w:rPr>
                <w:rFonts w:ascii="Times New Roman" w:hAnsi="Times New Roman"/>
                <w:b/>
                <w:color w:val="000000"/>
                <w:sz w:val="24"/>
                <w:szCs w:val="24"/>
              </w:rPr>
            </w:pPr>
            <w:r>
              <w:rPr>
                <w:rFonts w:ascii="Times New Roman" w:hAnsi="Times New Roman"/>
                <w:b/>
                <w:color w:val="000000"/>
                <w:sz w:val="24"/>
                <w:szCs w:val="24"/>
              </w:rPr>
              <w:t xml:space="preserve">                                                                                                                                                                                                                                                                            </w:t>
            </w:r>
          </w:p>
          <w:p w:rsidRPr="009433A1" w:rsidR="00FA2F70" w:rsidP="001B4FB5" w:rsidRDefault="00DC2428" w14:paraId="5E01AB56" w14:textId="77777777">
            <w:pPr>
              <w:spacing w:after="0" w:line="240" w:lineRule="auto"/>
              <w:rPr>
                <w:rFonts w:ascii="Times New Roman" w:hAnsi="Times New Roman"/>
                <w:bCs/>
                <w:sz w:val="24"/>
                <w:szCs w:val="24"/>
              </w:rPr>
            </w:pPr>
            <w:bookmarkStart w:name="_Hlk9604764" w:id="3"/>
            <w:r w:rsidRPr="009433A1">
              <w:rPr>
                <w:rFonts w:ascii="Times New Roman" w:hAnsi="Times New Roman"/>
                <w:bCs/>
                <w:sz w:val="24"/>
                <w:szCs w:val="24"/>
              </w:rPr>
              <w:t xml:space="preserve">The information will be collected </w:t>
            </w:r>
            <w:r w:rsidRPr="009433A1" w:rsidR="00723ECD">
              <w:rPr>
                <w:rFonts w:ascii="Times New Roman" w:hAnsi="Times New Roman"/>
                <w:bCs/>
                <w:sz w:val="24"/>
                <w:szCs w:val="24"/>
              </w:rPr>
              <w:t xml:space="preserve">electronically </w:t>
            </w:r>
            <w:r w:rsidRPr="009433A1">
              <w:rPr>
                <w:rFonts w:ascii="Times New Roman" w:hAnsi="Times New Roman"/>
                <w:bCs/>
                <w:sz w:val="24"/>
                <w:szCs w:val="24"/>
              </w:rPr>
              <w:t xml:space="preserve">on the Office of Housing </w:t>
            </w:r>
            <w:r w:rsidRPr="009433A1" w:rsidR="00D34128">
              <w:rPr>
                <w:rFonts w:ascii="Times New Roman" w:hAnsi="Times New Roman"/>
                <w:bCs/>
                <w:sz w:val="24"/>
                <w:szCs w:val="24"/>
              </w:rPr>
              <w:t>Counseling</w:t>
            </w:r>
            <w:r w:rsidR="00902E23">
              <w:rPr>
                <w:rFonts w:ascii="Times New Roman" w:hAnsi="Times New Roman"/>
                <w:bCs/>
                <w:sz w:val="24"/>
                <w:szCs w:val="24"/>
              </w:rPr>
              <w:t xml:space="preserve"> (OHC)</w:t>
            </w:r>
            <w:r w:rsidRPr="009433A1" w:rsidR="00723ECD">
              <w:rPr>
                <w:rFonts w:ascii="Times New Roman" w:hAnsi="Times New Roman"/>
                <w:bCs/>
                <w:sz w:val="24"/>
                <w:szCs w:val="24"/>
              </w:rPr>
              <w:t>,</w:t>
            </w:r>
            <w:r w:rsidRPr="009433A1" w:rsidR="00D34128">
              <w:rPr>
                <w:rFonts w:ascii="Times New Roman" w:hAnsi="Times New Roman"/>
                <w:bCs/>
                <w:sz w:val="24"/>
                <w:szCs w:val="24"/>
              </w:rPr>
              <w:t xml:space="preserve"> </w:t>
            </w:r>
            <w:r w:rsidRPr="009433A1" w:rsidR="00723ECD">
              <w:rPr>
                <w:rFonts w:ascii="Times New Roman" w:hAnsi="Times New Roman"/>
                <w:bCs/>
                <w:sz w:val="24"/>
                <w:szCs w:val="24"/>
              </w:rPr>
              <w:t>HUD</w:t>
            </w:r>
            <w:r w:rsidR="00DC7D4A">
              <w:rPr>
                <w:rFonts w:ascii="Times New Roman" w:hAnsi="Times New Roman"/>
                <w:bCs/>
                <w:sz w:val="24"/>
                <w:szCs w:val="24"/>
              </w:rPr>
              <w:t xml:space="preserve">’s </w:t>
            </w:r>
            <w:r w:rsidRPr="009433A1" w:rsidR="00723ECD">
              <w:rPr>
                <w:rFonts w:ascii="Times New Roman" w:hAnsi="Times New Roman"/>
                <w:bCs/>
                <w:sz w:val="24"/>
                <w:szCs w:val="24"/>
              </w:rPr>
              <w:t xml:space="preserve"> Housing </w:t>
            </w:r>
            <w:r w:rsidRPr="009433A1">
              <w:rPr>
                <w:rFonts w:ascii="Times New Roman" w:hAnsi="Times New Roman"/>
                <w:bCs/>
                <w:sz w:val="24"/>
                <w:szCs w:val="24"/>
              </w:rPr>
              <w:t xml:space="preserve">Counselor Certification Training and Examination website </w:t>
            </w:r>
            <w:hyperlink w:history="1" r:id="rId12">
              <w:r w:rsidRPr="009433A1" w:rsidR="00723ECD">
                <w:rPr>
                  <w:rStyle w:val="Hyperlink"/>
                  <w:rFonts w:ascii="Times New Roman" w:hAnsi="Times New Roman"/>
                  <w:bCs/>
                  <w:color w:val="auto"/>
                  <w:sz w:val="24"/>
                  <w:szCs w:val="24"/>
                </w:rPr>
                <w:t>www.HUDHousingCounselors.com</w:t>
              </w:r>
            </w:hyperlink>
            <w:r w:rsidRPr="009433A1">
              <w:rPr>
                <w:rFonts w:ascii="Times New Roman" w:hAnsi="Times New Roman"/>
                <w:bCs/>
                <w:sz w:val="24"/>
                <w:szCs w:val="24"/>
              </w:rPr>
              <w:t>, and with client authorization the information will be transferred to the HUD</w:t>
            </w:r>
            <w:r w:rsidR="00DC7D4A">
              <w:rPr>
                <w:rFonts w:ascii="Times New Roman" w:hAnsi="Times New Roman"/>
                <w:bCs/>
                <w:sz w:val="24"/>
                <w:szCs w:val="24"/>
              </w:rPr>
              <w:t xml:space="preserve">’s </w:t>
            </w:r>
            <w:r w:rsidRPr="009433A1">
              <w:rPr>
                <w:rFonts w:ascii="Times New Roman" w:hAnsi="Times New Roman"/>
                <w:bCs/>
                <w:sz w:val="24"/>
                <w:szCs w:val="24"/>
              </w:rPr>
              <w:t xml:space="preserve"> </w:t>
            </w:r>
            <w:r w:rsidRPr="00636B24">
              <w:rPr>
                <w:rFonts w:ascii="Times New Roman" w:hAnsi="Times New Roman"/>
                <w:bCs/>
                <w:sz w:val="24"/>
                <w:szCs w:val="24"/>
              </w:rPr>
              <w:t>F</w:t>
            </w:r>
            <w:r w:rsidRPr="00636B24" w:rsidR="00902E23">
              <w:rPr>
                <w:rFonts w:ascii="Times New Roman" w:hAnsi="Times New Roman"/>
                <w:bCs/>
                <w:sz w:val="24"/>
                <w:szCs w:val="24"/>
              </w:rPr>
              <w:t>ederal Housing Administration Connection</w:t>
            </w:r>
            <w:r w:rsidRPr="00636B24" w:rsidR="008E4BDA">
              <w:rPr>
                <w:rFonts w:ascii="Times New Roman" w:hAnsi="Times New Roman"/>
                <w:bCs/>
                <w:sz w:val="24"/>
                <w:szCs w:val="24"/>
              </w:rPr>
              <w:t xml:space="preserve"> </w:t>
            </w:r>
            <w:r w:rsidRPr="00636B24" w:rsidR="00902E23">
              <w:rPr>
                <w:rFonts w:ascii="Times New Roman" w:hAnsi="Times New Roman"/>
                <w:bCs/>
                <w:sz w:val="24"/>
                <w:szCs w:val="24"/>
              </w:rPr>
              <w:t>(F</w:t>
            </w:r>
            <w:r w:rsidRPr="00636B24">
              <w:rPr>
                <w:rFonts w:ascii="Times New Roman" w:hAnsi="Times New Roman"/>
                <w:bCs/>
                <w:sz w:val="24"/>
                <w:szCs w:val="24"/>
              </w:rPr>
              <w:t>HA</w:t>
            </w:r>
            <w:r w:rsidRPr="00636B24" w:rsidR="008E4BDA">
              <w:rPr>
                <w:rFonts w:ascii="Times New Roman" w:hAnsi="Times New Roman"/>
                <w:bCs/>
                <w:sz w:val="24"/>
                <w:szCs w:val="24"/>
              </w:rPr>
              <w:t>C</w:t>
            </w:r>
            <w:r w:rsidRPr="00636B24" w:rsidR="00902E23">
              <w:rPr>
                <w:rFonts w:ascii="Times New Roman" w:hAnsi="Times New Roman"/>
                <w:bCs/>
                <w:sz w:val="24"/>
                <w:szCs w:val="24"/>
              </w:rPr>
              <w:t>)</w:t>
            </w:r>
            <w:r w:rsidRPr="00636B24">
              <w:rPr>
                <w:rFonts w:ascii="Times New Roman" w:hAnsi="Times New Roman"/>
                <w:bCs/>
                <w:sz w:val="24"/>
                <w:szCs w:val="24"/>
              </w:rPr>
              <w:t>. The information collected will be used to certify</w:t>
            </w:r>
            <w:r w:rsidR="00DC7D4A">
              <w:rPr>
                <w:rFonts w:ascii="Times New Roman" w:hAnsi="Times New Roman"/>
                <w:bCs/>
                <w:sz w:val="24"/>
                <w:szCs w:val="24"/>
              </w:rPr>
              <w:t xml:space="preserve"> H</w:t>
            </w:r>
            <w:r w:rsidRPr="00636B24">
              <w:rPr>
                <w:rFonts w:ascii="Times New Roman" w:hAnsi="Times New Roman"/>
                <w:bCs/>
                <w:sz w:val="24"/>
                <w:szCs w:val="24"/>
              </w:rPr>
              <w:t xml:space="preserve">ousing </w:t>
            </w:r>
            <w:r w:rsidR="00DC7D4A">
              <w:rPr>
                <w:rFonts w:ascii="Times New Roman" w:hAnsi="Times New Roman"/>
                <w:bCs/>
                <w:sz w:val="24"/>
                <w:szCs w:val="24"/>
              </w:rPr>
              <w:t>C</w:t>
            </w:r>
            <w:r w:rsidRPr="00636B24">
              <w:rPr>
                <w:rFonts w:ascii="Times New Roman" w:hAnsi="Times New Roman"/>
                <w:bCs/>
                <w:sz w:val="24"/>
                <w:szCs w:val="24"/>
              </w:rPr>
              <w:t>ounselors.</w:t>
            </w:r>
            <w:r w:rsidRPr="00636B24" w:rsidR="00821F27">
              <w:rPr>
                <w:rFonts w:ascii="Times New Roman" w:hAnsi="Times New Roman"/>
                <w:bCs/>
                <w:sz w:val="24"/>
                <w:szCs w:val="24"/>
              </w:rPr>
              <w:t xml:space="preserve"> </w:t>
            </w:r>
            <w:bookmarkEnd w:id="3"/>
            <w:r w:rsidRPr="00636B24" w:rsidR="00902E23">
              <w:rPr>
                <w:rFonts w:ascii="Times New Roman" w:hAnsi="Times New Roman"/>
                <w:bCs/>
                <w:sz w:val="24"/>
                <w:szCs w:val="24"/>
              </w:rPr>
              <w:t xml:space="preserve"> The information collected will continually update the certified </w:t>
            </w:r>
            <w:r w:rsidR="00DC7D4A">
              <w:rPr>
                <w:rFonts w:ascii="Times New Roman" w:hAnsi="Times New Roman"/>
                <w:bCs/>
                <w:sz w:val="24"/>
                <w:szCs w:val="24"/>
              </w:rPr>
              <w:t>H</w:t>
            </w:r>
            <w:r w:rsidRPr="00636B24" w:rsidR="00902E23">
              <w:rPr>
                <w:rFonts w:ascii="Times New Roman" w:hAnsi="Times New Roman"/>
                <w:bCs/>
                <w:sz w:val="24"/>
                <w:szCs w:val="24"/>
              </w:rPr>
              <w:t xml:space="preserve">ousing </w:t>
            </w:r>
            <w:r w:rsidR="00DC7D4A">
              <w:rPr>
                <w:rFonts w:ascii="Times New Roman" w:hAnsi="Times New Roman"/>
                <w:bCs/>
                <w:sz w:val="24"/>
                <w:szCs w:val="24"/>
              </w:rPr>
              <w:t>C</w:t>
            </w:r>
            <w:r w:rsidRPr="00636B24" w:rsidR="00902E23">
              <w:rPr>
                <w:rFonts w:ascii="Times New Roman" w:hAnsi="Times New Roman"/>
                <w:bCs/>
                <w:sz w:val="24"/>
                <w:szCs w:val="24"/>
              </w:rPr>
              <w:t xml:space="preserve">ounselor database that HUD OHC staff uses to verify that HUD participating agencies employ HUD certified </w:t>
            </w:r>
            <w:r w:rsidR="00DC7D4A">
              <w:rPr>
                <w:rFonts w:ascii="Times New Roman" w:hAnsi="Times New Roman"/>
                <w:bCs/>
                <w:sz w:val="24"/>
                <w:szCs w:val="24"/>
              </w:rPr>
              <w:t>H</w:t>
            </w:r>
            <w:r w:rsidRPr="00636B24" w:rsidR="00902E23">
              <w:rPr>
                <w:rFonts w:ascii="Times New Roman" w:hAnsi="Times New Roman"/>
                <w:bCs/>
                <w:sz w:val="24"/>
                <w:szCs w:val="24"/>
              </w:rPr>
              <w:t xml:space="preserve">ousing </w:t>
            </w:r>
            <w:r w:rsidR="00DC7D4A">
              <w:rPr>
                <w:rFonts w:ascii="Times New Roman" w:hAnsi="Times New Roman"/>
                <w:bCs/>
                <w:sz w:val="24"/>
                <w:szCs w:val="24"/>
              </w:rPr>
              <w:t>C</w:t>
            </w:r>
            <w:r w:rsidRPr="00636B24" w:rsidR="00902E23">
              <w:rPr>
                <w:rFonts w:ascii="Times New Roman" w:hAnsi="Times New Roman"/>
                <w:bCs/>
                <w:sz w:val="24"/>
                <w:szCs w:val="24"/>
              </w:rPr>
              <w:t xml:space="preserve">ounselors. </w:t>
            </w:r>
            <w:r w:rsidR="00C40911">
              <w:rPr>
                <w:rFonts w:ascii="Times New Roman" w:hAnsi="Times New Roman"/>
                <w:bCs/>
                <w:sz w:val="24"/>
                <w:szCs w:val="24"/>
              </w:rPr>
              <w:t>Not only do</w:t>
            </w:r>
            <w:r w:rsidR="00DC7D4A">
              <w:rPr>
                <w:rFonts w:ascii="Times New Roman" w:hAnsi="Times New Roman"/>
                <w:bCs/>
                <w:sz w:val="24"/>
                <w:szCs w:val="24"/>
              </w:rPr>
              <w:t>es</w:t>
            </w:r>
            <w:r w:rsidR="00C40911">
              <w:rPr>
                <w:rFonts w:ascii="Times New Roman" w:hAnsi="Times New Roman"/>
                <w:bCs/>
                <w:sz w:val="24"/>
                <w:szCs w:val="24"/>
              </w:rPr>
              <w:t xml:space="preserve"> OHC regulations require</w:t>
            </w:r>
            <w:r w:rsidRPr="00636B24" w:rsidR="00902E23">
              <w:rPr>
                <w:rFonts w:ascii="Times New Roman" w:hAnsi="Times New Roman"/>
                <w:bCs/>
                <w:sz w:val="24"/>
                <w:szCs w:val="24"/>
              </w:rPr>
              <w:t xml:space="preserve"> </w:t>
            </w:r>
            <w:r w:rsidR="00DC7D4A">
              <w:rPr>
                <w:rFonts w:ascii="Times New Roman" w:hAnsi="Times New Roman"/>
                <w:bCs/>
                <w:sz w:val="24"/>
                <w:szCs w:val="24"/>
              </w:rPr>
              <w:t>H</w:t>
            </w:r>
            <w:r w:rsidRPr="00636B24" w:rsidR="00902E23">
              <w:rPr>
                <w:rFonts w:ascii="Times New Roman" w:hAnsi="Times New Roman"/>
                <w:bCs/>
                <w:sz w:val="24"/>
                <w:szCs w:val="24"/>
              </w:rPr>
              <w:t xml:space="preserve">ousing </w:t>
            </w:r>
            <w:r w:rsidR="00DC7D4A">
              <w:rPr>
                <w:rFonts w:ascii="Times New Roman" w:hAnsi="Times New Roman"/>
                <w:bCs/>
                <w:sz w:val="24"/>
                <w:szCs w:val="24"/>
              </w:rPr>
              <w:t>C</w:t>
            </w:r>
            <w:r w:rsidRPr="00636B24" w:rsidR="00902E23">
              <w:rPr>
                <w:rFonts w:ascii="Times New Roman" w:hAnsi="Times New Roman"/>
                <w:bCs/>
                <w:sz w:val="24"/>
                <w:szCs w:val="24"/>
              </w:rPr>
              <w:t>ounselors</w:t>
            </w:r>
            <w:r w:rsidR="00DC7D4A">
              <w:rPr>
                <w:rFonts w:ascii="Times New Roman" w:hAnsi="Times New Roman"/>
                <w:bCs/>
                <w:sz w:val="24"/>
                <w:szCs w:val="24"/>
              </w:rPr>
              <w:t xml:space="preserve"> to</w:t>
            </w:r>
            <w:r w:rsidRPr="00636B24" w:rsidR="00902E23">
              <w:rPr>
                <w:rFonts w:ascii="Times New Roman" w:hAnsi="Times New Roman"/>
                <w:bCs/>
                <w:sz w:val="24"/>
                <w:szCs w:val="24"/>
              </w:rPr>
              <w:t xml:space="preserve"> be certified </w:t>
            </w:r>
            <w:r w:rsidR="00C40911">
              <w:rPr>
                <w:rFonts w:ascii="Times New Roman" w:hAnsi="Times New Roman"/>
                <w:bCs/>
                <w:sz w:val="24"/>
                <w:szCs w:val="24"/>
              </w:rPr>
              <w:t>by the compliance</w:t>
            </w:r>
            <w:r w:rsidR="00125A25">
              <w:rPr>
                <w:rFonts w:ascii="Times New Roman" w:hAnsi="Times New Roman"/>
                <w:bCs/>
                <w:sz w:val="24"/>
                <w:szCs w:val="24"/>
              </w:rPr>
              <w:t xml:space="preserve"> </w:t>
            </w:r>
            <w:r w:rsidR="00C40911">
              <w:rPr>
                <w:rFonts w:ascii="Times New Roman" w:hAnsi="Times New Roman"/>
                <w:bCs/>
                <w:sz w:val="24"/>
                <w:szCs w:val="24"/>
              </w:rPr>
              <w:t xml:space="preserve">date </w:t>
            </w:r>
            <w:r w:rsidRPr="00636B24" w:rsidR="00902E23">
              <w:rPr>
                <w:rFonts w:ascii="Times New Roman" w:hAnsi="Times New Roman"/>
                <w:bCs/>
                <w:sz w:val="24"/>
                <w:szCs w:val="24"/>
              </w:rPr>
              <w:t xml:space="preserve">but agencies must also employ certified </w:t>
            </w:r>
            <w:r w:rsidR="00DC7D4A">
              <w:rPr>
                <w:rFonts w:ascii="Times New Roman" w:hAnsi="Times New Roman"/>
                <w:bCs/>
                <w:sz w:val="24"/>
                <w:szCs w:val="24"/>
              </w:rPr>
              <w:t>H</w:t>
            </w:r>
            <w:r w:rsidRPr="00636B24" w:rsidR="00902E23">
              <w:rPr>
                <w:rFonts w:ascii="Times New Roman" w:hAnsi="Times New Roman"/>
                <w:bCs/>
                <w:sz w:val="24"/>
                <w:szCs w:val="24"/>
              </w:rPr>
              <w:t xml:space="preserve">ousing </w:t>
            </w:r>
            <w:r w:rsidR="00DC7D4A">
              <w:rPr>
                <w:rFonts w:ascii="Times New Roman" w:hAnsi="Times New Roman"/>
                <w:bCs/>
                <w:sz w:val="24"/>
                <w:szCs w:val="24"/>
              </w:rPr>
              <w:t>C</w:t>
            </w:r>
            <w:r w:rsidRPr="00636B24" w:rsidR="00902E23">
              <w:rPr>
                <w:rFonts w:ascii="Times New Roman" w:hAnsi="Times New Roman"/>
                <w:bCs/>
                <w:sz w:val="24"/>
                <w:szCs w:val="24"/>
              </w:rPr>
              <w:t>ounselors.  To</w:t>
            </w:r>
            <w:r w:rsidRPr="00636B24" w:rsidR="00821F27">
              <w:rPr>
                <w:rFonts w:ascii="Times New Roman" w:hAnsi="Times New Roman"/>
                <w:bCs/>
                <w:sz w:val="24"/>
                <w:szCs w:val="24"/>
              </w:rPr>
              <w:t xml:space="preserve"> date HUD has collected registration</w:t>
            </w:r>
            <w:r w:rsidRPr="009433A1" w:rsidR="00821F27">
              <w:rPr>
                <w:rFonts w:ascii="Times New Roman" w:hAnsi="Times New Roman"/>
                <w:bCs/>
                <w:sz w:val="24"/>
                <w:szCs w:val="24"/>
              </w:rPr>
              <w:t xml:space="preserve"> information from 12,469 individuals and has collected examination information from 1,368 individuals.</w:t>
            </w:r>
          </w:p>
          <w:p w:rsidRPr="009433A1" w:rsidR="005C56EC" w:rsidP="001B4FB5" w:rsidRDefault="005C56EC" w14:paraId="0116F423" w14:textId="77777777">
            <w:pPr>
              <w:spacing w:after="0" w:line="240" w:lineRule="auto"/>
              <w:rPr>
                <w:rFonts w:ascii="Times New Roman" w:hAnsi="Times New Roman"/>
                <w:bCs/>
                <w:sz w:val="24"/>
                <w:szCs w:val="24"/>
              </w:rPr>
            </w:pPr>
          </w:p>
          <w:p w:rsidRPr="009433A1" w:rsidR="00D34128" w:rsidP="00DF5037" w:rsidRDefault="00636B24" w14:paraId="68A099C9" w14:textId="77777777">
            <w:pPr>
              <w:spacing w:after="0" w:line="240" w:lineRule="auto"/>
              <w:rPr>
                <w:rFonts w:ascii="Times New Roman" w:hAnsi="Times New Roman"/>
                <w:bCs/>
                <w:sz w:val="24"/>
                <w:szCs w:val="24"/>
              </w:rPr>
            </w:pPr>
            <w:r>
              <w:rPr>
                <w:rFonts w:ascii="Times New Roman" w:hAnsi="Times New Roman"/>
                <w:bCs/>
                <w:sz w:val="24"/>
                <w:szCs w:val="24"/>
              </w:rPr>
              <w:t>General r</w:t>
            </w:r>
            <w:r w:rsidRPr="009433A1" w:rsidR="00DF5037">
              <w:rPr>
                <w:rFonts w:ascii="Times New Roman" w:hAnsi="Times New Roman"/>
                <w:bCs/>
                <w:sz w:val="24"/>
                <w:szCs w:val="24"/>
              </w:rPr>
              <w:t xml:space="preserve">egistration </w:t>
            </w:r>
            <w:r w:rsidRPr="009433A1" w:rsidR="00D34128">
              <w:rPr>
                <w:rFonts w:ascii="Times New Roman" w:hAnsi="Times New Roman"/>
                <w:bCs/>
                <w:sz w:val="24"/>
                <w:szCs w:val="24"/>
              </w:rPr>
              <w:t xml:space="preserve">on the </w:t>
            </w:r>
            <w:r w:rsidRPr="009433A1" w:rsidR="00DC7D4A">
              <w:rPr>
                <w:rFonts w:ascii="Times New Roman" w:hAnsi="Times New Roman"/>
                <w:bCs/>
                <w:sz w:val="24"/>
                <w:szCs w:val="24"/>
              </w:rPr>
              <w:t>HUD</w:t>
            </w:r>
            <w:r w:rsidR="00DC7D4A">
              <w:rPr>
                <w:rFonts w:ascii="Times New Roman" w:hAnsi="Times New Roman"/>
                <w:bCs/>
                <w:sz w:val="24"/>
                <w:szCs w:val="24"/>
              </w:rPr>
              <w:t xml:space="preserve">’s </w:t>
            </w:r>
            <w:r w:rsidRPr="009433A1" w:rsidR="00DC7D4A">
              <w:rPr>
                <w:rFonts w:ascii="Times New Roman" w:hAnsi="Times New Roman"/>
                <w:bCs/>
                <w:sz w:val="24"/>
                <w:szCs w:val="24"/>
              </w:rPr>
              <w:t>Housing</w:t>
            </w:r>
            <w:r w:rsidRPr="009433A1" w:rsidR="00D34128">
              <w:rPr>
                <w:rFonts w:ascii="Times New Roman" w:hAnsi="Times New Roman"/>
                <w:bCs/>
                <w:sz w:val="24"/>
                <w:szCs w:val="24"/>
              </w:rPr>
              <w:t xml:space="preserve"> Counselor Training and Examination website </w:t>
            </w:r>
            <w:r w:rsidRPr="009433A1" w:rsidR="00DF5037">
              <w:rPr>
                <w:rFonts w:ascii="Times New Roman" w:hAnsi="Times New Roman"/>
                <w:bCs/>
                <w:sz w:val="24"/>
                <w:szCs w:val="24"/>
              </w:rPr>
              <w:t>will require name, city, state, telephone number, email address, occupation,</w:t>
            </w:r>
            <w:r w:rsidR="00661C1F">
              <w:rPr>
                <w:rFonts w:ascii="Times New Roman" w:hAnsi="Times New Roman"/>
                <w:bCs/>
                <w:sz w:val="24"/>
                <w:szCs w:val="24"/>
              </w:rPr>
              <w:t xml:space="preserve"> </w:t>
            </w:r>
            <w:r w:rsidR="008E4BDA">
              <w:rPr>
                <w:rFonts w:ascii="Times New Roman" w:hAnsi="Times New Roman"/>
                <w:bCs/>
                <w:sz w:val="24"/>
                <w:szCs w:val="24"/>
              </w:rPr>
              <w:t xml:space="preserve">the name </w:t>
            </w:r>
            <w:r w:rsidR="00DC7D4A">
              <w:rPr>
                <w:rFonts w:ascii="Times New Roman" w:hAnsi="Times New Roman"/>
                <w:bCs/>
                <w:sz w:val="24"/>
                <w:szCs w:val="24"/>
              </w:rPr>
              <w:t>of the</w:t>
            </w:r>
            <w:r w:rsidR="008E4BDA">
              <w:rPr>
                <w:rFonts w:ascii="Times New Roman" w:hAnsi="Times New Roman"/>
                <w:bCs/>
                <w:sz w:val="24"/>
                <w:szCs w:val="24"/>
              </w:rPr>
              <w:t xml:space="preserve"> HUD participating agency that employs the counselor, and  the agency</w:t>
            </w:r>
            <w:r w:rsidR="00DC7D4A">
              <w:rPr>
                <w:rFonts w:ascii="Times New Roman" w:hAnsi="Times New Roman"/>
                <w:bCs/>
                <w:sz w:val="24"/>
                <w:szCs w:val="24"/>
              </w:rPr>
              <w:t xml:space="preserve">’s” </w:t>
            </w:r>
            <w:r w:rsidR="008E4BDA">
              <w:rPr>
                <w:rFonts w:ascii="Times New Roman" w:hAnsi="Times New Roman"/>
                <w:bCs/>
                <w:sz w:val="24"/>
                <w:szCs w:val="24"/>
              </w:rPr>
              <w:t>HUD Housing Counselor System</w:t>
            </w:r>
            <w:r w:rsidR="00DC7D4A">
              <w:rPr>
                <w:rFonts w:ascii="Times New Roman" w:hAnsi="Times New Roman"/>
                <w:bCs/>
                <w:sz w:val="24"/>
                <w:szCs w:val="24"/>
              </w:rPr>
              <w:t>”</w:t>
            </w:r>
            <w:r w:rsidR="008E4BDA">
              <w:rPr>
                <w:rFonts w:ascii="Times New Roman" w:hAnsi="Times New Roman"/>
                <w:bCs/>
                <w:sz w:val="24"/>
                <w:szCs w:val="24"/>
              </w:rPr>
              <w:t xml:space="preserve"> </w:t>
            </w:r>
            <w:r w:rsidR="000A76DD">
              <w:rPr>
                <w:rFonts w:ascii="Times New Roman" w:hAnsi="Times New Roman"/>
                <w:bCs/>
                <w:sz w:val="24"/>
                <w:szCs w:val="24"/>
              </w:rPr>
              <w:t xml:space="preserve">identification </w:t>
            </w:r>
            <w:r w:rsidR="008E4BDA">
              <w:rPr>
                <w:rFonts w:ascii="Times New Roman" w:hAnsi="Times New Roman"/>
                <w:bCs/>
                <w:sz w:val="24"/>
                <w:szCs w:val="24"/>
              </w:rPr>
              <w:t>number</w:t>
            </w:r>
            <w:r w:rsidR="000A76DD">
              <w:rPr>
                <w:rFonts w:ascii="Times New Roman" w:hAnsi="Times New Roman"/>
                <w:bCs/>
                <w:sz w:val="24"/>
                <w:szCs w:val="24"/>
              </w:rPr>
              <w:t xml:space="preserve">.  In addition to the information needed for general </w:t>
            </w:r>
            <w:r w:rsidR="000A76DD">
              <w:rPr>
                <w:rFonts w:ascii="Times New Roman" w:hAnsi="Times New Roman"/>
                <w:bCs/>
                <w:sz w:val="24"/>
                <w:szCs w:val="24"/>
              </w:rPr>
              <w:lastRenderedPageBreak/>
              <w:t>registration, registration the certification exam require</w:t>
            </w:r>
            <w:r w:rsidR="00DC7D4A">
              <w:rPr>
                <w:rFonts w:ascii="Times New Roman" w:hAnsi="Times New Roman"/>
                <w:bCs/>
                <w:sz w:val="24"/>
                <w:szCs w:val="24"/>
              </w:rPr>
              <w:t>s</w:t>
            </w:r>
            <w:r w:rsidR="000A76DD">
              <w:rPr>
                <w:rFonts w:ascii="Times New Roman" w:hAnsi="Times New Roman"/>
                <w:bCs/>
                <w:sz w:val="24"/>
                <w:szCs w:val="24"/>
              </w:rPr>
              <w:t xml:space="preserve"> </w:t>
            </w:r>
            <w:r w:rsidR="00C40911">
              <w:rPr>
                <w:rFonts w:ascii="Times New Roman" w:hAnsi="Times New Roman"/>
                <w:bCs/>
                <w:sz w:val="24"/>
                <w:szCs w:val="24"/>
              </w:rPr>
              <w:t xml:space="preserve">the counselor’s </w:t>
            </w:r>
            <w:r w:rsidRPr="009433A1" w:rsidR="00DF5037">
              <w:rPr>
                <w:rFonts w:ascii="Times New Roman" w:hAnsi="Times New Roman"/>
                <w:bCs/>
                <w:sz w:val="24"/>
                <w:szCs w:val="24"/>
              </w:rPr>
              <w:t xml:space="preserve"> full mailing address, social security number, language(s) spoken by the counselor when providing counseling servicing, and optional </w:t>
            </w:r>
            <w:r w:rsidRPr="009433A1" w:rsidR="00D34128">
              <w:rPr>
                <w:rFonts w:ascii="Times New Roman" w:hAnsi="Times New Roman"/>
                <w:bCs/>
                <w:sz w:val="24"/>
                <w:szCs w:val="24"/>
              </w:rPr>
              <w:t xml:space="preserve">questions regarding </w:t>
            </w:r>
            <w:r w:rsidRPr="009433A1" w:rsidR="00DF5037">
              <w:rPr>
                <w:rFonts w:ascii="Times New Roman" w:hAnsi="Times New Roman"/>
                <w:bCs/>
                <w:sz w:val="24"/>
                <w:szCs w:val="24"/>
              </w:rPr>
              <w:t>demographic data (race, ethnicity, gender)</w:t>
            </w:r>
            <w:r w:rsidRPr="009433A1" w:rsidR="00D34128">
              <w:rPr>
                <w:rFonts w:ascii="Times New Roman" w:hAnsi="Times New Roman"/>
                <w:bCs/>
                <w:sz w:val="24"/>
                <w:szCs w:val="24"/>
              </w:rPr>
              <w:t>, need for special accommodations, and information on pre exam training taken</w:t>
            </w:r>
            <w:r w:rsidRPr="009433A1" w:rsidR="00DF5037">
              <w:rPr>
                <w:rFonts w:ascii="Times New Roman" w:hAnsi="Times New Roman"/>
                <w:bCs/>
                <w:sz w:val="24"/>
                <w:szCs w:val="24"/>
              </w:rPr>
              <w:t xml:space="preserve">. </w:t>
            </w:r>
          </w:p>
          <w:p w:rsidRPr="009433A1" w:rsidR="00D34128" w:rsidP="00DF5037" w:rsidRDefault="00D34128" w14:paraId="7438A143" w14:textId="77777777">
            <w:pPr>
              <w:spacing w:after="0" w:line="240" w:lineRule="auto"/>
              <w:rPr>
                <w:rFonts w:ascii="Times New Roman" w:hAnsi="Times New Roman"/>
                <w:bCs/>
                <w:sz w:val="24"/>
                <w:szCs w:val="24"/>
              </w:rPr>
            </w:pPr>
          </w:p>
          <w:p w:rsidRPr="00C879B4" w:rsidR="00FA2F70" w:rsidP="009433A1" w:rsidRDefault="00DF5037" w14:paraId="3B8F8C90" w14:textId="77777777">
            <w:pPr>
              <w:spacing w:after="0" w:line="240" w:lineRule="auto"/>
              <w:rPr>
                <w:rFonts w:ascii="Courier" w:hAnsi="Courier"/>
                <w:color w:val="000000"/>
                <w:sz w:val="24"/>
              </w:rPr>
            </w:pPr>
            <w:r w:rsidRPr="009433A1">
              <w:rPr>
                <w:rFonts w:ascii="Times New Roman" w:hAnsi="Times New Roman"/>
                <w:bCs/>
                <w:sz w:val="24"/>
                <w:szCs w:val="24"/>
              </w:rPr>
              <w:t>Collection of social</w:t>
            </w:r>
            <w:r w:rsidRPr="009433A1" w:rsidR="00D34128">
              <w:rPr>
                <w:rFonts w:ascii="Times New Roman" w:hAnsi="Times New Roman"/>
                <w:bCs/>
                <w:sz w:val="24"/>
                <w:szCs w:val="24"/>
              </w:rPr>
              <w:t xml:space="preserve"> </w:t>
            </w:r>
            <w:r w:rsidRPr="009433A1">
              <w:rPr>
                <w:rFonts w:ascii="Times New Roman" w:hAnsi="Times New Roman"/>
                <w:bCs/>
                <w:sz w:val="24"/>
                <w:szCs w:val="24"/>
              </w:rPr>
              <w:t>security numbers is required for linking the individual’s information to HUD’s FHA Connection system, so HUD can verify applicants are employed by participating agencies.</w:t>
            </w:r>
          </w:p>
        </w:tc>
      </w:tr>
      <w:tr w:rsidRPr="00C879B4" w:rsidR="00FA2F70" w:rsidTr="00D35DDB" w14:paraId="16F64AAF" w14:textId="77777777">
        <w:tc>
          <w:tcPr>
            <w:tcW w:w="9360" w:type="dxa"/>
            <w:shd w:val="clear" w:color="auto" w:fill="auto"/>
          </w:tcPr>
          <w:p w:rsidRPr="00C879B4" w:rsidR="00FA2F70" w:rsidP="001B4FB5" w:rsidRDefault="00FA2F70" w14:paraId="44C00E6D"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Courier" w:hAnsi="Courier"/>
                <w:color w:val="000000"/>
                <w:sz w:val="24"/>
              </w:rPr>
            </w:pPr>
          </w:p>
        </w:tc>
      </w:tr>
      <w:tr w:rsidRPr="00C879B4" w:rsidR="00FA2F70" w:rsidTr="00D35DDB" w14:paraId="6A26955B" w14:textId="77777777">
        <w:tc>
          <w:tcPr>
            <w:tcW w:w="9360" w:type="dxa"/>
            <w:shd w:val="clear" w:color="auto" w:fill="auto"/>
          </w:tcPr>
          <w:p w:rsidR="009433A1" w:rsidP="001B4FB5" w:rsidRDefault="00FA2F70" w14:paraId="019BE250" w14:textId="77777777">
            <w:pPr>
              <w:spacing w:after="0" w:line="240" w:lineRule="auto"/>
              <w:rPr>
                <w:rFonts w:ascii="Times New Roman" w:hAnsi="Times New Roman"/>
                <w:b/>
                <w:color w:val="000000"/>
                <w:sz w:val="24"/>
                <w:szCs w:val="24"/>
              </w:rPr>
            </w:pPr>
            <w:r w:rsidRPr="00C879B4">
              <w:rPr>
                <w:rFonts w:ascii="Times New Roman" w:hAnsi="Times New Roman"/>
                <w:b/>
                <w:color w:val="000000"/>
                <w:sz w:val="24"/>
                <w:szCs w:val="24"/>
              </w:rPr>
              <w:t xml:space="preserve">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w:t>
            </w:r>
            <w:r w:rsidR="00DC2428">
              <w:rPr>
                <w:rFonts w:ascii="Times New Roman" w:hAnsi="Times New Roman"/>
                <w:b/>
                <w:color w:val="000000"/>
                <w:sz w:val="24"/>
                <w:szCs w:val="24"/>
              </w:rPr>
              <w:t xml:space="preserve">              </w:t>
            </w:r>
          </w:p>
          <w:p w:rsidR="00417B76" w:rsidP="001B4FB5" w:rsidRDefault="00DC2428" w14:paraId="5445B628" w14:textId="77777777">
            <w:pPr>
              <w:spacing w:after="0" w:line="240" w:lineRule="auto"/>
              <w:rPr>
                <w:rFonts w:ascii="Times New Roman" w:hAnsi="Times New Roman"/>
                <w:b/>
                <w:color w:val="000000"/>
                <w:sz w:val="24"/>
                <w:szCs w:val="24"/>
              </w:rPr>
            </w:pPr>
            <w:r>
              <w:rPr>
                <w:rFonts w:ascii="Times New Roman" w:hAnsi="Times New Roman"/>
                <w:b/>
                <w:color w:val="000000"/>
                <w:sz w:val="24"/>
                <w:szCs w:val="24"/>
              </w:rPr>
              <w:t xml:space="preserve">                                       </w:t>
            </w:r>
          </w:p>
          <w:p w:rsidRPr="00417B76" w:rsidR="00FA2F70" w:rsidP="001B4FB5" w:rsidRDefault="00DC2428" w14:paraId="116A04FC" w14:textId="77777777">
            <w:pPr>
              <w:spacing w:after="0" w:line="240" w:lineRule="auto"/>
              <w:rPr>
                <w:rFonts w:ascii="Times New Roman" w:hAnsi="Times New Roman"/>
                <w:bCs/>
                <w:color w:val="000000"/>
                <w:sz w:val="24"/>
                <w:szCs w:val="24"/>
              </w:rPr>
            </w:pPr>
            <w:r w:rsidRPr="00417B76">
              <w:rPr>
                <w:rFonts w:ascii="Times New Roman" w:hAnsi="Times New Roman"/>
                <w:bCs/>
                <w:sz w:val="24"/>
                <w:szCs w:val="24"/>
              </w:rPr>
              <w:t xml:space="preserve">Interested parties will be able to register for the </w:t>
            </w:r>
            <w:r w:rsidRPr="00417B76" w:rsidR="00723ECD">
              <w:rPr>
                <w:rFonts w:ascii="Times New Roman" w:hAnsi="Times New Roman"/>
                <w:bCs/>
                <w:sz w:val="24"/>
                <w:szCs w:val="24"/>
              </w:rPr>
              <w:t>HUD</w:t>
            </w:r>
            <w:r w:rsidR="00DC7D4A">
              <w:rPr>
                <w:rFonts w:ascii="Times New Roman" w:hAnsi="Times New Roman"/>
                <w:bCs/>
                <w:sz w:val="24"/>
                <w:szCs w:val="24"/>
              </w:rPr>
              <w:t xml:space="preserve">’s </w:t>
            </w:r>
            <w:r w:rsidRPr="00417B76" w:rsidR="00723ECD">
              <w:rPr>
                <w:rFonts w:ascii="Times New Roman" w:hAnsi="Times New Roman"/>
                <w:bCs/>
                <w:sz w:val="24"/>
                <w:szCs w:val="24"/>
              </w:rPr>
              <w:t xml:space="preserve"> </w:t>
            </w:r>
            <w:r w:rsidRPr="00417B76">
              <w:rPr>
                <w:rFonts w:ascii="Times New Roman" w:hAnsi="Times New Roman"/>
                <w:bCs/>
                <w:sz w:val="24"/>
                <w:szCs w:val="24"/>
              </w:rPr>
              <w:t xml:space="preserve">Housing Counselor Certification Training and Examination at </w:t>
            </w:r>
            <w:hyperlink w:history="1" r:id="rId13">
              <w:r w:rsidRPr="00417B76" w:rsidR="00723ECD">
                <w:rPr>
                  <w:rStyle w:val="Hyperlink"/>
                  <w:rFonts w:ascii="Times New Roman" w:hAnsi="Times New Roman"/>
                  <w:bCs/>
                  <w:color w:val="auto"/>
                  <w:sz w:val="24"/>
                  <w:szCs w:val="24"/>
                </w:rPr>
                <w:t>www.HUDHousingCounselors.com</w:t>
              </w:r>
            </w:hyperlink>
            <w:r w:rsidRPr="00417B76" w:rsidR="00723ECD">
              <w:rPr>
                <w:rFonts w:ascii="Times New Roman" w:hAnsi="Times New Roman"/>
                <w:bCs/>
                <w:sz w:val="24"/>
                <w:szCs w:val="24"/>
              </w:rPr>
              <w:t xml:space="preserve"> </w:t>
            </w:r>
            <w:r w:rsidRPr="00417B76">
              <w:rPr>
                <w:rFonts w:ascii="Times New Roman" w:hAnsi="Times New Roman"/>
                <w:bCs/>
                <w:sz w:val="24"/>
                <w:szCs w:val="24"/>
              </w:rPr>
              <w:t>. This will be the only location available for</w:t>
            </w:r>
            <w:r w:rsidRPr="00417B76" w:rsidR="00064577">
              <w:rPr>
                <w:rFonts w:ascii="Times New Roman" w:hAnsi="Times New Roman"/>
                <w:bCs/>
                <w:sz w:val="24"/>
                <w:szCs w:val="24"/>
              </w:rPr>
              <w:t xml:space="preserve"> the online </w:t>
            </w:r>
            <w:r w:rsidRPr="00417B76">
              <w:rPr>
                <w:rFonts w:ascii="Times New Roman" w:hAnsi="Times New Roman"/>
                <w:bCs/>
                <w:sz w:val="24"/>
                <w:szCs w:val="24"/>
              </w:rPr>
              <w:t>training and examination registration. The collection of information is performed electronically through the secure website at www.Hudhousingcounselors.com</w:t>
            </w:r>
            <w:r w:rsidR="00417B76">
              <w:rPr>
                <w:rFonts w:ascii="Times New Roman" w:hAnsi="Times New Roman"/>
                <w:bCs/>
                <w:sz w:val="24"/>
                <w:szCs w:val="24"/>
              </w:rPr>
              <w:t>.</w:t>
            </w:r>
            <w:r w:rsidRPr="00417B76">
              <w:rPr>
                <w:rFonts w:ascii="Times New Roman" w:hAnsi="Times New Roman"/>
                <w:bCs/>
                <w:color w:val="000000"/>
                <w:sz w:val="24"/>
                <w:szCs w:val="24"/>
              </w:rPr>
              <w:t xml:space="preserve">                                           </w:t>
            </w:r>
          </w:p>
          <w:p w:rsidRPr="00C879B4" w:rsidR="00FA2F70" w:rsidP="001B4FB5" w:rsidRDefault="00FA2F70" w14:paraId="2B4DFE6E" w14:textId="77777777">
            <w:pPr>
              <w:spacing w:after="0" w:line="240" w:lineRule="auto"/>
              <w:rPr>
                <w:rFonts w:ascii="Times New Roman" w:hAnsi="Times New Roman"/>
                <w:b/>
                <w:color w:val="000000"/>
                <w:sz w:val="24"/>
                <w:szCs w:val="24"/>
              </w:rPr>
            </w:pPr>
          </w:p>
        </w:tc>
      </w:tr>
      <w:tr w:rsidRPr="00C879B4" w:rsidR="00FA2F70" w:rsidTr="00D35DDB" w14:paraId="6276A73B" w14:textId="77777777">
        <w:tc>
          <w:tcPr>
            <w:tcW w:w="9360" w:type="dxa"/>
            <w:shd w:val="clear" w:color="auto" w:fill="auto"/>
          </w:tcPr>
          <w:p w:rsidRPr="00C879B4" w:rsidR="00FA2F70" w:rsidP="001B4FB5" w:rsidRDefault="00FA2F70" w14:paraId="653CA444" w14:textId="77777777">
            <w:pPr>
              <w:spacing w:after="0" w:line="240" w:lineRule="auto"/>
              <w:rPr>
                <w:rFonts w:ascii="Times New Roman" w:hAnsi="Times New Roman"/>
                <w:b/>
                <w:color w:val="000000"/>
                <w:sz w:val="24"/>
                <w:szCs w:val="24"/>
              </w:rPr>
            </w:pPr>
          </w:p>
        </w:tc>
      </w:tr>
      <w:tr w:rsidRPr="00C879B4" w:rsidR="00FA2F70" w:rsidTr="00D35DDB" w14:paraId="5CBA21DA" w14:textId="77777777">
        <w:tc>
          <w:tcPr>
            <w:tcW w:w="9360" w:type="dxa"/>
            <w:shd w:val="clear" w:color="auto" w:fill="auto"/>
          </w:tcPr>
          <w:p w:rsidR="00417B76" w:rsidP="001B4FB5" w:rsidRDefault="00FA2F70" w14:paraId="7CFA7D2A" w14:textId="77777777">
            <w:pPr>
              <w:spacing w:after="0" w:line="240" w:lineRule="auto"/>
              <w:rPr>
                <w:rFonts w:ascii="Times New Roman" w:hAnsi="Times New Roman"/>
                <w:b/>
                <w:color w:val="000000"/>
                <w:sz w:val="24"/>
                <w:szCs w:val="24"/>
              </w:rPr>
            </w:pPr>
            <w:r w:rsidRPr="00C879B4">
              <w:rPr>
                <w:rFonts w:ascii="Times New Roman" w:hAnsi="Times New Roman"/>
                <w:b/>
                <w:color w:val="000000"/>
                <w:sz w:val="24"/>
                <w:szCs w:val="24"/>
              </w:rPr>
              <w:t xml:space="preserve">4. Describe efforts to identify duplication. Show specifically why any similar information already available cannot be used or modified for use for the purposes described in Item 2 above. </w:t>
            </w:r>
            <w:r w:rsidR="00DC2428">
              <w:rPr>
                <w:rFonts w:ascii="Times New Roman" w:hAnsi="Times New Roman"/>
                <w:b/>
                <w:color w:val="000000"/>
                <w:sz w:val="24"/>
                <w:szCs w:val="24"/>
              </w:rPr>
              <w:t xml:space="preserve">                                                                                                                                         </w:t>
            </w:r>
            <w:r w:rsidRPr="00DC2428" w:rsidR="00DC2428">
              <w:rPr>
                <w:rFonts w:ascii="Times New Roman" w:hAnsi="Times New Roman"/>
                <w:b/>
                <w:color w:val="000000"/>
                <w:sz w:val="24"/>
                <w:szCs w:val="24"/>
              </w:rPr>
              <w:tab/>
            </w:r>
          </w:p>
          <w:p w:rsidRPr="00C879B4" w:rsidR="00FA2F70" w:rsidP="001B4FB5" w:rsidRDefault="00DC7D4A" w14:paraId="30A0A254" w14:textId="77777777">
            <w:pPr>
              <w:spacing w:after="0" w:line="240" w:lineRule="auto"/>
              <w:rPr>
                <w:rFonts w:ascii="Times New Roman" w:hAnsi="Times New Roman"/>
                <w:b/>
                <w:color w:val="000000"/>
                <w:sz w:val="24"/>
                <w:szCs w:val="24"/>
              </w:rPr>
            </w:pPr>
            <w:r>
              <w:rPr>
                <w:rFonts w:ascii="Times New Roman" w:hAnsi="Times New Roman"/>
                <w:bCs/>
                <w:color w:val="000000"/>
                <w:sz w:val="24"/>
                <w:szCs w:val="24"/>
              </w:rPr>
              <w:t>The</w:t>
            </w:r>
            <w:r w:rsidRPr="00417B76" w:rsidR="00064577">
              <w:rPr>
                <w:rFonts w:ascii="Times New Roman" w:hAnsi="Times New Roman"/>
                <w:bCs/>
                <w:color w:val="000000"/>
                <w:sz w:val="24"/>
                <w:szCs w:val="24"/>
              </w:rPr>
              <w:t xml:space="preserve"> Housing Counseling Certification Training and Examination is relatively </w:t>
            </w:r>
            <w:r w:rsidRPr="00417B76">
              <w:rPr>
                <w:rFonts w:ascii="Times New Roman" w:hAnsi="Times New Roman"/>
                <w:bCs/>
                <w:color w:val="000000"/>
                <w:sz w:val="24"/>
                <w:szCs w:val="24"/>
              </w:rPr>
              <w:t>new, no</w:t>
            </w:r>
            <w:r w:rsidRPr="00417B76" w:rsidR="00064577">
              <w:rPr>
                <w:rFonts w:ascii="Times New Roman" w:hAnsi="Times New Roman"/>
                <w:bCs/>
                <w:color w:val="000000"/>
                <w:sz w:val="24"/>
                <w:szCs w:val="24"/>
              </w:rPr>
              <w:t xml:space="preserve"> similar information for the same group of </w:t>
            </w:r>
            <w:r w:rsidRPr="00417B76">
              <w:rPr>
                <w:rFonts w:ascii="Times New Roman" w:hAnsi="Times New Roman"/>
                <w:bCs/>
                <w:color w:val="000000"/>
                <w:sz w:val="24"/>
                <w:szCs w:val="24"/>
              </w:rPr>
              <w:t xml:space="preserve">individuals </w:t>
            </w:r>
            <w:r>
              <w:rPr>
                <w:rFonts w:ascii="Times New Roman" w:hAnsi="Times New Roman"/>
                <w:bCs/>
                <w:color w:val="000000"/>
                <w:sz w:val="24"/>
                <w:szCs w:val="24"/>
              </w:rPr>
              <w:t xml:space="preserve">is </w:t>
            </w:r>
            <w:r w:rsidRPr="00417B76" w:rsidR="00064577">
              <w:rPr>
                <w:rFonts w:ascii="Times New Roman" w:hAnsi="Times New Roman"/>
                <w:bCs/>
                <w:color w:val="000000"/>
                <w:sz w:val="24"/>
                <w:szCs w:val="24"/>
              </w:rPr>
              <w:t>available. The website www.hudhousingcounselors.com was launched</w:t>
            </w:r>
            <w:r>
              <w:rPr>
                <w:rFonts w:ascii="Times New Roman" w:hAnsi="Times New Roman"/>
                <w:bCs/>
                <w:color w:val="000000"/>
                <w:sz w:val="24"/>
                <w:szCs w:val="24"/>
              </w:rPr>
              <w:t xml:space="preserve"> on</w:t>
            </w:r>
            <w:r w:rsidRPr="00417B76" w:rsidR="00064577">
              <w:rPr>
                <w:rFonts w:ascii="Times New Roman" w:hAnsi="Times New Roman"/>
                <w:bCs/>
                <w:color w:val="000000"/>
                <w:sz w:val="24"/>
                <w:szCs w:val="24"/>
              </w:rPr>
              <w:t xml:space="preserve"> June 4, 2015 and began collecting site registration information </w:t>
            </w:r>
            <w:r w:rsidR="00125A25">
              <w:rPr>
                <w:rFonts w:ascii="Times New Roman" w:hAnsi="Times New Roman"/>
                <w:bCs/>
                <w:color w:val="000000"/>
                <w:sz w:val="24"/>
                <w:szCs w:val="24"/>
              </w:rPr>
              <w:t xml:space="preserve">on </w:t>
            </w:r>
            <w:r w:rsidRPr="00417B76" w:rsidR="00064577">
              <w:rPr>
                <w:rFonts w:ascii="Times New Roman" w:hAnsi="Times New Roman"/>
                <w:bCs/>
                <w:color w:val="000000"/>
                <w:sz w:val="24"/>
                <w:szCs w:val="24"/>
              </w:rPr>
              <w:t xml:space="preserve">June 1, 2017.  The examination registration began </w:t>
            </w:r>
            <w:r w:rsidR="007C6EA7">
              <w:rPr>
                <w:rFonts w:ascii="Times New Roman" w:hAnsi="Times New Roman"/>
                <w:bCs/>
                <w:color w:val="000000"/>
                <w:sz w:val="24"/>
                <w:szCs w:val="24"/>
              </w:rPr>
              <w:t xml:space="preserve">on </w:t>
            </w:r>
            <w:r w:rsidRPr="00417B76" w:rsidR="00064577">
              <w:rPr>
                <w:rFonts w:ascii="Times New Roman" w:hAnsi="Times New Roman"/>
                <w:bCs/>
                <w:color w:val="000000"/>
                <w:sz w:val="24"/>
                <w:szCs w:val="24"/>
              </w:rPr>
              <w:t xml:space="preserve">August 1, 2017.  </w:t>
            </w:r>
            <w:r w:rsidRPr="00417B76" w:rsidR="00DC2428">
              <w:rPr>
                <w:rFonts w:ascii="Times New Roman" w:hAnsi="Times New Roman"/>
                <w:bCs/>
                <w:sz w:val="24"/>
                <w:szCs w:val="24"/>
              </w:rPr>
              <w:t xml:space="preserve">The application for the HECM Roster requests similar information but only for those </w:t>
            </w:r>
            <w:r>
              <w:rPr>
                <w:rFonts w:ascii="Times New Roman" w:hAnsi="Times New Roman"/>
                <w:bCs/>
                <w:sz w:val="24"/>
                <w:szCs w:val="24"/>
              </w:rPr>
              <w:t>C</w:t>
            </w:r>
            <w:r w:rsidRPr="00417B76" w:rsidR="00DC2428">
              <w:rPr>
                <w:rFonts w:ascii="Times New Roman" w:hAnsi="Times New Roman"/>
                <w:bCs/>
                <w:sz w:val="24"/>
                <w:szCs w:val="24"/>
              </w:rPr>
              <w:t xml:space="preserve">ounselors who have passed the HECM Exam and want to be placed on the HECM Roster. </w:t>
            </w:r>
            <w:r w:rsidR="008E4BDA">
              <w:rPr>
                <w:rFonts w:ascii="Times New Roman" w:hAnsi="Times New Roman"/>
                <w:bCs/>
                <w:sz w:val="24"/>
                <w:szCs w:val="24"/>
              </w:rPr>
              <w:t xml:space="preserve">HUD makes every effort to </w:t>
            </w:r>
            <w:r w:rsidR="00B27950">
              <w:rPr>
                <w:rFonts w:ascii="Times New Roman" w:hAnsi="Times New Roman"/>
                <w:bCs/>
                <w:sz w:val="24"/>
                <w:szCs w:val="24"/>
              </w:rPr>
              <w:t>ensure</w:t>
            </w:r>
            <w:r w:rsidR="008E4BDA">
              <w:rPr>
                <w:rFonts w:ascii="Times New Roman" w:hAnsi="Times New Roman"/>
                <w:bCs/>
                <w:sz w:val="24"/>
                <w:szCs w:val="24"/>
              </w:rPr>
              <w:t xml:space="preserve"> that there is no duplication of information being collected.</w:t>
            </w:r>
            <w:r w:rsidRPr="00417B76" w:rsidR="00DC2428">
              <w:rPr>
                <w:rFonts w:ascii="Times New Roman" w:hAnsi="Times New Roman"/>
                <w:bCs/>
                <w:sz w:val="24"/>
                <w:szCs w:val="24"/>
              </w:rPr>
              <w:t xml:space="preserve">                                                          </w:t>
            </w:r>
          </w:p>
          <w:p w:rsidRPr="00C879B4" w:rsidR="00FA2F70" w:rsidP="001B4FB5" w:rsidRDefault="00FA2F70" w14:paraId="1D8043EA" w14:textId="77777777">
            <w:pPr>
              <w:spacing w:after="0" w:line="240" w:lineRule="auto"/>
              <w:rPr>
                <w:rFonts w:ascii="Times New Roman" w:hAnsi="Times New Roman"/>
                <w:b/>
                <w:color w:val="000000"/>
                <w:sz w:val="24"/>
                <w:szCs w:val="24"/>
              </w:rPr>
            </w:pPr>
          </w:p>
        </w:tc>
      </w:tr>
      <w:tr w:rsidRPr="00C879B4" w:rsidR="00FA2F70" w:rsidTr="00D35DDB" w14:paraId="1523D5F1" w14:textId="77777777">
        <w:tc>
          <w:tcPr>
            <w:tcW w:w="9360" w:type="dxa"/>
            <w:shd w:val="clear" w:color="auto" w:fill="auto"/>
          </w:tcPr>
          <w:p w:rsidRPr="00C879B4" w:rsidR="00FA2F70" w:rsidP="001B4FB5" w:rsidRDefault="00FA2F70" w14:paraId="6BB18AB9" w14:textId="77777777">
            <w:pPr>
              <w:spacing w:after="0" w:line="240" w:lineRule="auto"/>
              <w:rPr>
                <w:rFonts w:ascii="Times New Roman" w:hAnsi="Times New Roman"/>
                <w:b/>
                <w:color w:val="000000"/>
                <w:sz w:val="24"/>
                <w:szCs w:val="24"/>
              </w:rPr>
            </w:pPr>
          </w:p>
        </w:tc>
      </w:tr>
      <w:tr w:rsidRPr="00C879B4" w:rsidR="00FA2F70" w:rsidTr="00D35DDB" w14:paraId="729F81A1" w14:textId="77777777">
        <w:tc>
          <w:tcPr>
            <w:tcW w:w="9360" w:type="dxa"/>
            <w:shd w:val="clear" w:color="auto" w:fill="auto"/>
          </w:tcPr>
          <w:p w:rsidR="00417B76" w:rsidP="001B4FB5" w:rsidRDefault="00FA2F70" w14:paraId="1AD34669" w14:textId="77777777">
            <w:pPr>
              <w:spacing w:after="0" w:line="240" w:lineRule="auto"/>
              <w:rPr>
                <w:rFonts w:ascii="Times New Roman" w:hAnsi="Times New Roman"/>
                <w:b/>
                <w:color w:val="000000"/>
                <w:sz w:val="24"/>
                <w:szCs w:val="24"/>
              </w:rPr>
            </w:pPr>
            <w:r w:rsidRPr="00C879B4">
              <w:rPr>
                <w:rFonts w:ascii="Times New Roman" w:hAnsi="Times New Roman"/>
                <w:b/>
                <w:color w:val="000000"/>
                <w:sz w:val="24"/>
                <w:szCs w:val="24"/>
              </w:rPr>
              <w:t>5. If the collection of information impacts small businesses or other small entities (Item 5 of OMB Form 83-I), describe any methods used to minimize burden.</w:t>
            </w:r>
            <w:r w:rsidR="00DC2428">
              <w:rPr>
                <w:rFonts w:ascii="Times New Roman" w:hAnsi="Times New Roman"/>
                <w:b/>
                <w:color w:val="000000"/>
                <w:sz w:val="24"/>
                <w:szCs w:val="24"/>
              </w:rPr>
              <w:t xml:space="preserve">                               </w:t>
            </w:r>
            <w:r w:rsidRPr="00DC2428" w:rsidR="00DC2428">
              <w:rPr>
                <w:rFonts w:ascii="Times New Roman" w:hAnsi="Times New Roman"/>
                <w:b/>
                <w:color w:val="000000"/>
                <w:sz w:val="24"/>
                <w:szCs w:val="24"/>
              </w:rPr>
              <w:tab/>
            </w:r>
          </w:p>
          <w:p w:rsidRPr="00C879B4" w:rsidR="00FA2F70" w:rsidP="00417B76" w:rsidRDefault="00DC2428" w14:paraId="3640E50A" w14:textId="77777777">
            <w:pPr>
              <w:spacing w:after="0" w:line="240" w:lineRule="auto"/>
              <w:rPr>
                <w:rFonts w:ascii="Times New Roman" w:hAnsi="Times New Roman"/>
                <w:b/>
                <w:color w:val="000000"/>
                <w:sz w:val="24"/>
                <w:szCs w:val="24"/>
              </w:rPr>
            </w:pPr>
            <w:r w:rsidRPr="00417B76">
              <w:rPr>
                <w:rFonts w:ascii="Times New Roman" w:hAnsi="Times New Roman"/>
                <w:bCs/>
                <w:sz w:val="24"/>
                <w:szCs w:val="24"/>
              </w:rPr>
              <w:t>There is no impact on small business or other small entities as the potential respondents are individuals.</w:t>
            </w:r>
            <w:r w:rsidRPr="00417B76" w:rsidR="00FA2F70">
              <w:rPr>
                <w:rFonts w:ascii="Times New Roman" w:hAnsi="Times New Roman"/>
                <w:bCs/>
                <w:color w:val="00B050"/>
                <w:sz w:val="24"/>
                <w:szCs w:val="24"/>
              </w:rPr>
              <w:t xml:space="preserve"> </w:t>
            </w:r>
          </w:p>
        </w:tc>
      </w:tr>
      <w:tr w:rsidRPr="00C879B4" w:rsidR="00FA2F70" w:rsidTr="00D35DDB" w14:paraId="7725CBC7" w14:textId="77777777">
        <w:tc>
          <w:tcPr>
            <w:tcW w:w="9360" w:type="dxa"/>
            <w:shd w:val="clear" w:color="auto" w:fill="auto"/>
          </w:tcPr>
          <w:p w:rsidRPr="00C879B4" w:rsidR="00FA2F70" w:rsidP="001B4FB5" w:rsidRDefault="00FA2F70" w14:paraId="6C3CE4E3" w14:textId="77777777">
            <w:pPr>
              <w:spacing w:after="0" w:line="240" w:lineRule="auto"/>
              <w:rPr>
                <w:rFonts w:ascii="Times New Roman" w:hAnsi="Times New Roman"/>
                <w:b/>
                <w:color w:val="000000"/>
                <w:sz w:val="24"/>
                <w:szCs w:val="24"/>
              </w:rPr>
            </w:pPr>
          </w:p>
        </w:tc>
      </w:tr>
      <w:tr w:rsidRPr="00C879B4" w:rsidR="00FA2F70" w:rsidTr="00D35DDB" w14:paraId="10C91392" w14:textId="77777777">
        <w:tc>
          <w:tcPr>
            <w:tcW w:w="9360" w:type="dxa"/>
            <w:shd w:val="clear" w:color="auto" w:fill="auto"/>
          </w:tcPr>
          <w:p w:rsidR="00417B76" w:rsidP="001B4FB5" w:rsidRDefault="00FA2F70" w14:paraId="0007801E" w14:textId="77777777">
            <w:pPr>
              <w:spacing w:after="0" w:line="240" w:lineRule="auto"/>
              <w:rPr>
                <w:rFonts w:ascii="Times New Roman" w:hAnsi="Times New Roman"/>
                <w:b/>
                <w:color w:val="000000"/>
                <w:sz w:val="24"/>
                <w:szCs w:val="24"/>
              </w:rPr>
            </w:pPr>
            <w:r w:rsidRPr="00C879B4">
              <w:rPr>
                <w:rFonts w:ascii="Times New Roman" w:hAnsi="Times New Roman"/>
                <w:b/>
                <w:color w:val="000000"/>
                <w:sz w:val="24"/>
                <w:szCs w:val="24"/>
              </w:rPr>
              <w:t xml:space="preserve">6. Describe the consequence to Federal program or policy activities if the collection is not conducted or is conducted less frequently, as well as any technical or legal obstacles to reducing burden. </w:t>
            </w:r>
          </w:p>
          <w:p w:rsidR="00417B76" w:rsidP="001B4FB5" w:rsidRDefault="00417B76" w14:paraId="3ACAA4E3" w14:textId="77777777">
            <w:pPr>
              <w:spacing w:after="0" w:line="240" w:lineRule="auto"/>
              <w:rPr>
                <w:rFonts w:ascii="Times New Roman" w:hAnsi="Times New Roman"/>
                <w:b/>
                <w:sz w:val="24"/>
                <w:szCs w:val="24"/>
              </w:rPr>
            </w:pPr>
          </w:p>
          <w:p w:rsidRPr="00C879B4" w:rsidR="00FA2F70" w:rsidP="00417B76" w:rsidRDefault="0037544A" w14:paraId="0B2475D5" w14:textId="77777777">
            <w:pPr>
              <w:spacing w:after="0" w:line="240" w:lineRule="auto"/>
              <w:rPr>
                <w:rFonts w:ascii="Times New Roman" w:hAnsi="Times New Roman"/>
                <w:b/>
                <w:color w:val="000000"/>
                <w:sz w:val="24"/>
                <w:szCs w:val="24"/>
              </w:rPr>
            </w:pPr>
            <w:r w:rsidRPr="0037544A">
              <w:rPr>
                <w:rFonts w:ascii="Times New Roman" w:hAnsi="Times New Roman"/>
                <w:bCs/>
                <w:sz w:val="24"/>
                <w:szCs w:val="24"/>
              </w:rPr>
              <w:t>In December 2016, HUD published the Housing Counseling New Certification Requirements Final Rule. The Final Rule implements statutory requirements that housing counseling required under or provided in connection with all HUD programs must be provided by HUD Certified Housing Counselors by August 1, 2020.</w:t>
            </w:r>
            <w:r>
              <w:rPr>
                <w:rFonts w:ascii="Times New Roman" w:hAnsi="Times New Roman"/>
                <w:bCs/>
                <w:sz w:val="24"/>
                <w:szCs w:val="24"/>
              </w:rPr>
              <w:t xml:space="preserve"> </w:t>
            </w:r>
            <w:r w:rsidRPr="00417B76" w:rsidR="00DC2428">
              <w:rPr>
                <w:rFonts w:ascii="Times New Roman" w:hAnsi="Times New Roman"/>
                <w:bCs/>
                <w:sz w:val="24"/>
                <w:szCs w:val="24"/>
              </w:rPr>
              <w:t xml:space="preserve">If this information is not collected, housing </w:t>
            </w:r>
            <w:r w:rsidRPr="00417B76" w:rsidR="00DC2428">
              <w:rPr>
                <w:rFonts w:ascii="Times New Roman" w:hAnsi="Times New Roman"/>
                <w:bCs/>
                <w:sz w:val="24"/>
                <w:szCs w:val="24"/>
              </w:rPr>
              <w:lastRenderedPageBreak/>
              <w:t>counselors will not be able to take the Certification Exam necessary to become a HUD certified housing counselor</w:t>
            </w:r>
            <w:r>
              <w:rPr>
                <w:rFonts w:ascii="Times New Roman" w:hAnsi="Times New Roman"/>
                <w:bCs/>
                <w:sz w:val="24"/>
                <w:szCs w:val="24"/>
              </w:rPr>
              <w:t xml:space="preserve"> </w:t>
            </w:r>
            <w:proofErr w:type="gramStart"/>
            <w:r>
              <w:rPr>
                <w:rFonts w:ascii="Times New Roman" w:hAnsi="Times New Roman"/>
                <w:bCs/>
                <w:sz w:val="24"/>
                <w:szCs w:val="24"/>
              </w:rPr>
              <w:t>and  the</w:t>
            </w:r>
            <w:proofErr w:type="gramEnd"/>
            <w:r>
              <w:rPr>
                <w:rFonts w:ascii="Times New Roman" w:hAnsi="Times New Roman"/>
                <w:bCs/>
                <w:sz w:val="24"/>
                <w:szCs w:val="24"/>
              </w:rPr>
              <w:t xml:space="preserve"> HUD Housing Counseling program will not meet  the statutory requirements</w:t>
            </w:r>
            <w:r w:rsidRPr="00417B76" w:rsidR="00DC2428">
              <w:rPr>
                <w:rFonts w:ascii="Times New Roman" w:hAnsi="Times New Roman"/>
                <w:bCs/>
                <w:sz w:val="24"/>
                <w:szCs w:val="24"/>
              </w:rPr>
              <w:t>.</w:t>
            </w:r>
          </w:p>
        </w:tc>
      </w:tr>
      <w:tr w:rsidRPr="00C879B4" w:rsidR="00FA2F70" w:rsidTr="00D35DDB" w14:paraId="668C68C1" w14:textId="77777777">
        <w:tc>
          <w:tcPr>
            <w:tcW w:w="9360" w:type="dxa"/>
            <w:shd w:val="clear" w:color="auto" w:fill="auto"/>
          </w:tcPr>
          <w:p w:rsidRPr="00C879B4" w:rsidR="00FA2F70" w:rsidP="001B4FB5" w:rsidRDefault="00FA2F70" w14:paraId="0D007B71" w14:textId="77777777">
            <w:pPr>
              <w:spacing w:after="0" w:line="240" w:lineRule="auto"/>
              <w:rPr>
                <w:rFonts w:ascii="Times New Roman" w:hAnsi="Times New Roman"/>
                <w:b/>
                <w:color w:val="000000"/>
                <w:sz w:val="24"/>
                <w:szCs w:val="24"/>
              </w:rPr>
            </w:pPr>
          </w:p>
        </w:tc>
      </w:tr>
    </w:tbl>
    <w:p w:rsidRPr="00C879B4" w:rsidR="00FA2F70" w:rsidP="00FA2F70" w:rsidRDefault="00FA2F70" w14:paraId="339B91A0" w14:textId="77777777">
      <w:pPr>
        <w:spacing w:after="0" w:line="240" w:lineRule="auto"/>
        <w:rPr>
          <w:rFonts w:ascii="Times New Roman" w:hAnsi="Times New Roman"/>
          <w:b/>
          <w:color w:val="000000"/>
          <w:sz w:val="24"/>
          <w:szCs w:val="24"/>
        </w:rPr>
      </w:pPr>
    </w:p>
    <w:tbl>
      <w:tblPr>
        <w:tblW w:w="0" w:type="auto"/>
        <w:tblInd w:w="108" w:type="dxa"/>
        <w:tblLook w:val="04A0" w:firstRow="1" w:lastRow="0" w:firstColumn="1" w:lastColumn="0" w:noHBand="0" w:noVBand="1"/>
      </w:tblPr>
      <w:tblGrid>
        <w:gridCol w:w="9252"/>
      </w:tblGrid>
      <w:tr w:rsidRPr="00C879B4" w:rsidR="00FA2F70" w:rsidTr="00D35DDB" w14:paraId="1BD79F78" w14:textId="77777777">
        <w:tc>
          <w:tcPr>
            <w:tcW w:w="9360" w:type="dxa"/>
            <w:shd w:val="clear" w:color="auto" w:fill="auto"/>
          </w:tcPr>
          <w:p w:rsidR="00417B76" w:rsidP="00DC2428" w:rsidRDefault="00FA2F70" w14:paraId="722E74F9" w14:textId="77777777">
            <w:pPr>
              <w:spacing w:after="0" w:line="240" w:lineRule="auto"/>
              <w:rPr>
                <w:rFonts w:ascii="Times New Roman" w:hAnsi="Times New Roman"/>
                <w:b/>
                <w:color w:val="000000"/>
                <w:sz w:val="24"/>
                <w:szCs w:val="24"/>
              </w:rPr>
            </w:pPr>
            <w:r w:rsidRPr="00C879B4">
              <w:rPr>
                <w:rFonts w:ascii="Times New Roman" w:hAnsi="Times New Roman"/>
                <w:b/>
                <w:color w:val="000000"/>
                <w:sz w:val="24"/>
                <w:szCs w:val="24"/>
              </w:rPr>
              <w:t xml:space="preserve">7. Explain any special circumstances that would cause an information collection to be conducted in a manner: </w:t>
            </w:r>
            <w:r w:rsidRPr="00C879B4" w:rsidR="00695EEE">
              <w:rPr>
                <w:rFonts w:ascii="Times New Roman" w:hAnsi="Times New Roman"/>
                <w:b/>
                <w:color w:val="000000"/>
                <w:sz w:val="24"/>
                <w:szCs w:val="24"/>
              </w:rPr>
              <w:t>(PLEASE ANSWER EACH BULLET SEPARATELY)</w:t>
            </w:r>
            <w:r w:rsidR="00DC2428">
              <w:rPr>
                <w:rFonts w:ascii="Times New Roman" w:hAnsi="Times New Roman"/>
                <w:b/>
                <w:color w:val="000000"/>
                <w:sz w:val="24"/>
                <w:szCs w:val="24"/>
              </w:rPr>
              <w:t xml:space="preserve">               </w:t>
            </w:r>
            <w:r w:rsidRPr="00DC2428" w:rsidR="00DC2428">
              <w:rPr>
                <w:rFonts w:ascii="Times New Roman" w:hAnsi="Times New Roman"/>
                <w:b/>
                <w:color w:val="000000"/>
                <w:sz w:val="24"/>
                <w:szCs w:val="24"/>
              </w:rPr>
              <w:tab/>
            </w:r>
          </w:p>
          <w:p w:rsidRPr="00417B76" w:rsidR="00FA2F70" w:rsidP="00DC2428" w:rsidRDefault="00DC2428" w14:paraId="7B4A6A17" w14:textId="77777777">
            <w:pPr>
              <w:spacing w:after="0" w:line="240" w:lineRule="auto"/>
              <w:rPr>
                <w:rFonts w:ascii="Times New Roman" w:hAnsi="Times New Roman"/>
                <w:bCs/>
                <w:sz w:val="24"/>
                <w:szCs w:val="24"/>
              </w:rPr>
            </w:pPr>
            <w:r w:rsidRPr="00417B76">
              <w:rPr>
                <w:rFonts w:ascii="Times New Roman" w:hAnsi="Times New Roman"/>
                <w:bCs/>
                <w:sz w:val="24"/>
                <w:szCs w:val="24"/>
              </w:rPr>
              <w:t>The information will be collected only one time. Different pieces of information are collected at the various stages of the certification process.</w:t>
            </w:r>
            <w:r w:rsidRPr="00417B76" w:rsidR="00417B76">
              <w:rPr>
                <w:rFonts w:ascii="Times New Roman" w:hAnsi="Times New Roman"/>
                <w:bCs/>
                <w:sz w:val="24"/>
                <w:szCs w:val="24"/>
              </w:rPr>
              <w:t xml:space="preserve"> </w:t>
            </w:r>
            <w:r w:rsidRPr="00417B76">
              <w:rPr>
                <w:rFonts w:ascii="Times New Roman" w:hAnsi="Times New Roman"/>
                <w:bCs/>
                <w:sz w:val="24"/>
                <w:szCs w:val="24"/>
              </w:rPr>
              <w:t>When the counselor registers to take the certification</w:t>
            </w:r>
            <w:r w:rsidRPr="00417B76" w:rsidR="00723ECD">
              <w:rPr>
                <w:rFonts w:ascii="Times New Roman" w:hAnsi="Times New Roman"/>
                <w:bCs/>
                <w:sz w:val="24"/>
                <w:szCs w:val="24"/>
              </w:rPr>
              <w:t xml:space="preserve"> training</w:t>
            </w:r>
            <w:r w:rsidRPr="00417B76">
              <w:rPr>
                <w:rFonts w:ascii="Times New Roman" w:hAnsi="Times New Roman"/>
                <w:bCs/>
                <w:sz w:val="24"/>
                <w:szCs w:val="24"/>
              </w:rPr>
              <w:t xml:space="preserve"> a portion of information is requested. Upon </w:t>
            </w:r>
            <w:r w:rsidRPr="00417B76" w:rsidR="00723ECD">
              <w:rPr>
                <w:rFonts w:ascii="Times New Roman" w:hAnsi="Times New Roman"/>
                <w:bCs/>
                <w:sz w:val="24"/>
                <w:szCs w:val="24"/>
              </w:rPr>
              <w:t xml:space="preserve">registering for the </w:t>
            </w:r>
            <w:r w:rsidRPr="00417B76" w:rsidR="00417B76">
              <w:rPr>
                <w:rFonts w:ascii="Times New Roman" w:hAnsi="Times New Roman"/>
                <w:bCs/>
                <w:sz w:val="24"/>
                <w:szCs w:val="24"/>
              </w:rPr>
              <w:t>examination,</w:t>
            </w:r>
            <w:r w:rsidRPr="00417B76">
              <w:rPr>
                <w:rFonts w:ascii="Times New Roman" w:hAnsi="Times New Roman"/>
                <w:bCs/>
                <w:sz w:val="24"/>
                <w:szCs w:val="24"/>
              </w:rPr>
              <w:t xml:space="preserve"> the remaining required information is requested. </w:t>
            </w:r>
          </w:p>
          <w:p w:rsidRPr="00417B76" w:rsidR="00FA2F70" w:rsidP="001B4FB5" w:rsidRDefault="00FA2F70" w14:paraId="70D4FB73" w14:textId="77777777">
            <w:pPr>
              <w:spacing w:after="0" w:line="240" w:lineRule="auto"/>
              <w:rPr>
                <w:rFonts w:ascii="Times New Roman" w:hAnsi="Times New Roman"/>
                <w:bCs/>
                <w:color w:val="000000"/>
                <w:sz w:val="24"/>
                <w:szCs w:val="24"/>
              </w:rPr>
            </w:pPr>
          </w:p>
          <w:p w:rsidR="00417B76" w:rsidP="001B4FB5" w:rsidRDefault="00FA2F70" w14:paraId="35BF57CD" w14:textId="77777777">
            <w:pPr>
              <w:spacing w:after="0" w:line="240" w:lineRule="auto"/>
              <w:rPr>
                <w:rFonts w:ascii="Times New Roman" w:hAnsi="Times New Roman"/>
                <w:color w:val="000000"/>
                <w:sz w:val="24"/>
                <w:szCs w:val="24"/>
              </w:rPr>
            </w:pPr>
            <w:r w:rsidRPr="00C879B4">
              <w:rPr>
                <w:rFonts w:ascii="Times New Roman" w:hAnsi="Times New Roman"/>
                <w:color w:val="000000"/>
                <w:sz w:val="24"/>
                <w:szCs w:val="24"/>
              </w:rPr>
              <w:t xml:space="preserve">* requiring respondents to report information to the agency more often than quarterly; </w:t>
            </w:r>
          </w:p>
          <w:p w:rsidR="00417B76" w:rsidP="001B4FB5" w:rsidRDefault="00417B76" w14:paraId="0898120B" w14:textId="77777777">
            <w:pPr>
              <w:spacing w:after="0" w:line="240" w:lineRule="auto"/>
              <w:rPr>
                <w:rFonts w:ascii="Times New Roman" w:hAnsi="Times New Roman"/>
                <w:sz w:val="24"/>
                <w:szCs w:val="24"/>
              </w:rPr>
            </w:pPr>
          </w:p>
          <w:p w:rsidRPr="00723ECD" w:rsidR="00D35DDB" w:rsidP="001B4FB5" w:rsidRDefault="00DC2428" w14:paraId="4CF8D6CF" w14:textId="77777777">
            <w:pPr>
              <w:spacing w:after="0" w:line="240" w:lineRule="auto"/>
              <w:rPr>
                <w:rFonts w:ascii="Times New Roman" w:hAnsi="Times New Roman"/>
                <w:sz w:val="24"/>
                <w:szCs w:val="24"/>
              </w:rPr>
            </w:pPr>
            <w:r w:rsidRPr="00723ECD">
              <w:rPr>
                <w:rFonts w:ascii="Times New Roman" w:hAnsi="Times New Roman"/>
                <w:sz w:val="24"/>
                <w:szCs w:val="24"/>
              </w:rPr>
              <w:t>Not Applicable</w:t>
            </w:r>
            <w:r w:rsidR="00417B76">
              <w:rPr>
                <w:rFonts w:ascii="Times New Roman" w:hAnsi="Times New Roman"/>
                <w:sz w:val="24"/>
                <w:szCs w:val="24"/>
              </w:rPr>
              <w:t>.</w:t>
            </w:r>
          </w:p>
          <w:p w:rsidRPr="00C879B4" w:rsidR="00DC2428" w:rsidP="001B4FB5" w:rsidRDefault="00DC2428" w14:paraId="0155A07D" w14:textId="77777777">
            <w:pPr>
              <w:spacing w:after="0" w:line="240" w:lineRule="auto"/>
              <w:rPr>
                <w:rFonts w:ascii="Times New Roman" w:hAnsi="Times New Roman"/>
                <w:color w:val="000000"/>
                <w:sz w:val="24"/>
                <w:szCs w:val="24"/>
              </w:rPr>
            </w:pPr>
          </w:p>
          <w:p w:rsidR="00D35DDB" w:rsidP="001B4FB5" w:rsidRDefault="00FA2F70" w14:paraId="4CFA945B" w14:textId="77777777">
            <w:pPr>
              <w:spacing w:after="0" w:line="240" w:lineRule="auto"/>
              <w:rPr>
                <w:rFonts w:ascii="Times New Roman" w:hAnsi="Times New Roman"/>
                <w:color w:val="00B050"/>
                <w:sz w:val="24"/>
                <w:szCs w:val="24"/>
              </w:rPr>
            </w:pPr>
            <w:r w:rsidRPr="00C879B4">
              <w:rPr>
                <w:rFonts w:ascii="Times New Roman" w:hAnsi="Times New Roman"/>
                <w:color w:val="000000"/>
                <w:sz w:val="24"/>
                <w:szCs w:val="24"/>
              </w:rPr>
              <w:t xml:space="preserve">* requiring respondents to prepare a written response to a collection of information in fewer than 30 days after receipt of it; </w:t>
            </w:r>
            <w:r w:rsidRPr="00723ECD" w:rsidR="00DC2428">
              <w:rPr>
                <w:rFonts w:ascii="Times New Roman" w:hAnsi="Times New Roman"/>
                <w:sz w:val="24"/>
                <w:szCs w:val="24"/>
              </w:rPr>
              <w:t>Not Applicable</w:t>
            </w:r>
          </w:p>
          <w:p w:rsidRPr="00C879B4" w:rsidR="00DC2428" w:rsidP="001B4FB5" w:rsidRDefault="00DC2428" w14:paraId="441A42B2" w14:textId="77777777">
            <w:pPr>
              <w:spacing w:after="0" w:line="240" w:lineRule="auto"/>
              <w:rPr>
                <w:rFonts w:ascii="Times New Roman" w:hAnsi="Times New Roman"/>
                <w:color w:val="000000"/>
                <w:sz w:val="24"/>
                <w:szCs w:val="24"/>
              </w:rPr>
            </w:pPr>
          </w:p>
          <w:p w:rsidR="00417B76" w:rsidP="001B4FB5" w:rsidRDefault="00FA2F70" w14:paraId="3E7D9196" w14:textId="77777777">
            <w:pPr>
              <w:spacing w:after="0" w:line="240" w:lineRule="auto"/>
              <w:rPr>
                <w:rFonts w:ascii="Times New Roman" w:hAnsi="Times New Roman"/>
                <w:color w:val="000000"/>
                <w:sz w:val="24"/>
                <w:szCs w:val="24"/>
              </w:rPr>
            </w:pPr>
            <w:r w:rsidRPr="00C879B4">
              <w:rPr>
                <w:rFonts w:ascii="Times New Roman" w:hAnsi="Times New Roman"/>
                <w:color w:val="000000"/>
                <w:sz w:val="24"/>
                <w:szCs w:val="24"/>
              </w:rPr>
              <w:t xml:space="preserve">* requiring respondents to submit more than an original and two copies of any document; </w:t>
            </w:r>
          </w:p>
          <w:p w:rsidR="00417B76" w:rsidP="001B4FB5" w:rsidRDefault="00417B76" w14:paraId="7247090C" w14:textId="77777777">
            <w:pPr>
              <w:spacing w:after="0" w:line="240" w:lineRule="auto"/>
              <w:rPr>
                <w:rFonts w:ascii="Times New Roman" w:hAnsi="Times New Roman"/>
                <w:color w:val="000000"/>
                <w:sz w:val="24"/>
                <w:szCs w:val="24"/>
              </w:rPr>
            </w:pPr>
          </w:p>
          <w:p w:rsidRPr="00723ECD" w:rsidR="00695EEE" w:rsidP="001B4FB5" w:rsidRDefault="00DC2428" w14:paraId="2A32FE3B" w14:textId="77777777">
            <w:pPr>
              <w:spacing w:after="0" w:line="240" w:lineRule="auto"/>
              <w:rPr>
                <w:rFonts w:ascii="Times New Roman" w:hAnsi="Times New Roman"/>
                <w:sz w:val="24"/>
                <w:szCs w:val="24"/>
              </w:rPr>
            </w:pPr>
            <w:r w:rsidRPr="00723ECD">
              <w:rPr>
                <w:rFonts w:ascii="Times New Roman" w:hAnsi="Times New Roman"/>
                <w:sz w:val="24"/>
                <w:szCs w:val="24"/>
              </w:rPr>
              <w:t>Not Applicable</w:t>
            </w:r>
            <w:r w:rsidR="00417B76">
              <w:rPr>
                <w:rFonts w:ascii="Times New Roman" w:hAnsi="Times New Roman"/>
                <w:sz w:val="24"/>
                <w:szCs w:val="24"/>
              </w:rPr>
              <w:t>.</w:t>
            </w:r>
          </w:p>
          <w:p w:rsidRPr="00C879B4" w:rsidR="00695EEE" w:rsidP="001B4FB5" w:rsidRDefault="00695EEE" w14:paraId="014FF46E" w14:textId="77777777">
            <w:pPr>
              <w:spacing w:after="0" w:line="240" w:lineRule="auto"/>
              <w:rPr>
                <w:rFonts w:ascii="Times New Roman" w:hAnsi="Times New Roman"/>
                <w:color w:val="000000"/>
                <w:sz w:val="24"/>
                <w:szCs w:val="24"/>
              </w:rPr>
            </w:pPr>
          </w:p>
          <w:p w:rsidR="00417B76" w:rsidP="001B4FB5" w:rsidRDefault="00FA2F70" w14:paraId="7360CF03" w14:textId="77777777">
            <w:pPr>
              <w:spacing w:after="0" w:line="240" w:lineRule="auto"/>
              <w:rPr>
                <w:rFonts w:ascii="Times New Roman" w:hAnsi="Times New Roman"/>
                <w:color w:val="000000"/>
                <w:sz w:val="24"/>
                <w:szCs w:val="24"/>
              </w:rPr>
            </w:pPr>
            <w:r w:rsidRPr="00C879B4">
              <w:rPr>
                <w:rFonts w:ascii="Times New Roman" w:hAnsi="Times New Roman"/>
                <w:color w:val="000000"/>
                <w:sz w:val="24"/>
                <w:szCs w:val="24"/>
              </w:rPr>
              <w:t xml:space="preserve">* requiring respondents to retain records, other than health, medical, government contract, grant-in-aid, or tax records, for more than three years; </w:t>
            </w:r>
          </w:p>
          <w:p w:rsidR="00417B76" w:rsidP="001B4FB5" w:rsidRDefault="00417B76" w14:paraId="63F2A8FD" w14:textId="77777777">
            <w:pPr>
              <w:spacing w:after="0" w:line="240" w:lineRule="auto"/>
              <w:rPr>
                <w:rFonts w:ascii="Times New Roman" w:hAnsi="Times New Roman"/>
                <w:color w:val="000000"/>
                <w:sz w:val="24"/>
                <w:szCs w:val="24"/>
              </w:rPr>
            </w:pPr>
          </w:p>
          <w:p w:rsidRPr="00C879B4" w:rsidR="00FA2F70" w:rsidP="001B4FB5" w:rsidRDefault="00DC2428" w14:paraId="6F49E3E0" w14:textId="77777777">
            <w:pPr>
              <w:spacing w:after="0" w:line="240" w:lineRule="auto"/>
              <w:rPr>
                <w:rFonts w:ascii="Times New Roman" w:hAnsi="Times New Roman"/>
                <w:color w:val="000000"/>
                <w:sz w:val="24"/>
                <w:szCs w:val="24"/>
              </w:rPr>
            </w:pPr>
            <w:r w:rsidRPr="00723ECD">
              <w:rPr>
                <w:rFonts w:ascii="Times New Roman" w:hAnsi="Times New Roman"/>
                <w:sz w:val="24"/>
                <w:szCs w:val="24"/>
              </w:rPr>
              <w:t>Not Applicable</w:t>
            </w:r>
            <w:r w:rsidR="00417B76">
              <w:rPr>
                <w:rFonts w:ascii="Times New Roman" w:hAnsi="Times New Roman"/>
                <w:sz w:val="24"/>
                <w:szCs w:val="24"/>
              </w:rPr>
              <w:t>.</w:t>
            </w:r>
          </w:p>
          <w:p w:rsidRPr="00C879B4" w:rsidR="00D35DDB" w:rsidP="001B4FB5" w:rsidRDefault="00D35DDB" w14:paraId="00B7ECC8" w14:textId="77777777">
            <w:pPr>
              <w:spacing w:after="0" w:line="240" w:lineRule="auto"/>
              <w:rPr>
                <w:rFonts w:ascii="Times New Roman" w:hAnsi="Times New Roman"/>
                <w:color w:val="000000"/>
                <w:sz w:val="24"/>
                <w:szCs w:val="24"/>
              </w:rPr>
            </w:pPr>
          </w:p>
          <w:p w:rsidR="00D4641C" w:rsidP="00DC2428" w:rsidRDefault="00FA2F70" w14:paraId="2B03776B" w14:textId="77777777">
            <w:pPr>
              <w:spacing w:after="0" w:line="240" w:lineRule="auto"/>
              <w:rPr>
                <w:rFonts w:ascii="Times New Roman" w:hAnsi="Times New Roman"/>
                <w:color w:val="000000"/>
                <w:sz w:val="24"/>
                <w:szCs w:val="24"/>
              </w:rPr>
            </w:pPr>
            <w:r w:rsidRPr="00C879B4">
              <w:rPr>
                <w:rFonts w:ascii="Times New Roman" w:hAnsi="Times New Roman"/>
                <w:color w:val="000000"/>
                <w:sz w:val="24"/>
                <w:szCs w:val="24"/>
              </w:rPr>
              <w:t xml:space="preserve">* in connection with a statistical survey, that is not designed to produce valid and reliable results that can be generalized to the universe of study; </w:t>
            </w:r>
          </w:p>
          <w:p w:rsidR="00D4641C" w:rsidP="00DC2428" w:rsidRDefault="00D4641C" w14:paraId="3F0917A4" w14:textId="77777777">
            <w:pPr>
              <w:spacing w:after="0" w:line="240" w:lineRule="auto"/>
              <w:rPr>
                <w:rFonts w:ascii="Times New Roman" w:hAnsi="Times New Roman"/>
                <w:color w:val="000000"/>
                <w:sz w:val="24"/>
                <w:szCs w:val="24"/>
              </w:rPr>
            </w:pPr>
          </w:p>
          <w:p w:rsidRPr="00DC2428" w:rsidR="00DC2428" w:rsidP="00DC2428" w:rsidRDefault="00DC2428" w14:paraId="5ADCD6C4" w14:textId="77777777">
            <w:pPr>
              <w:spacing w:after="0" w:line="240" w:lineRule="auto"/>
              <w:rPr>
                <w:rFonts w:ascii="Times New Roman" w:hAnsi="Times New Roman"/>
                <w:color w:val="00B050"/>
                <w:sz w:val="24"/>
                <w:szCs w:val="24"/>
              </w:rPr>
            </w:pPr>
            <w:r w:rsidRPr="00723ECD">
              <w:rPr>
                <w:rFonts w:ascii="Times New Roman" w:hAnsi="Times New Roman"/>
                <w:sz w:val="24"/>
                <w:szCs w:val="24"/>
              </w:rPr>
              <w:t>Not Applicable</w:t>
            </w:r>
            <w:r w:rsidR="00D4641C">
              <w:rPr>
                <w:rFonts w:ascii="Times New Roman" w:hAnsi="Times New Roman"/>
                <w:sz w:val="24"/>
                <w:szCs w:val="24"/>
              </w:rPr>
              <w:t>.</w:t>
            </w:r>
          </w:p>
          <w:p w:rsidRPr="00C879B4" w:rsidR="00FA2F70" w:rsidP="001B4FB5" w:rsidRDefault="00FA2F70" w14:paraId="6527F9D0" w14:textId="77777777">
            <w:pPr>
              <w:spacing w:after="0" w:line="240" w:lineRule="auto"/>
              <w:rPr>
                <w:rFonts w:ascii="Times New Roman" w:hAnsi="Times New Roman"/>
                <w:color w:val="000000"/>
                <w:sz w:val="24"/>
                <w:szCs w:val="24"/>
              </w:rPr>
            </w:pPr>
          </w:p>
          <w:p w:rsidR="00D4641C" w:rsidP="001B4FB5" w:rsidRDefault="00FA2F70" w14:paraId="49A78DE2" w14:textId="77777777">
            <w:pPr>
              <w:spacing w:after="0" w:line="240" w:lineRule="auto"/>
              <w:rPr>
                <w:rFonts w:ascii="Times New Roman" w:hAnsi="Times New Roman"/>
                <w:color w:val="000000"/>
                <w:sz w:val="24"/>
                <w:szCs w:val="24"/>
              </w:rPr>
            </w:pPr>
            <w:r w:rsidRPr="00C879B4">
              <w:rPr>
                <w:rFonts w:ascii="Times New Roman" w:hAnsi="Times New Roman"/>
                <w:color w:val="000000"/>
                <w:sz w:val="24"/>
                <w:szCs w:val="24"/>
              </w:rPr>
              <w:t xml:space="preserve">* requiring the use of a statistical data classification that has not been reviewed and approved by OMB; </w:t>
            </w:r>
          </w:p>
          <w:p w:rsidR="00D4641C" w:rsidP="001B4FB5" w:rsidRDefault="00D4641C" w14:paraId="3BFAF177" w14:textId="77777777">
            <w:pPr>
              <w:spacing w:after="0" w:line="240" w:lineRule="auto"/>
              <w:rPr>
                <w:rFonts w:ascii="Times New Roman" w:hAnsi="Times New Roman"/>
                <w:color w:val="000000"/>
                <w:sz w:val="24"/>
                <w:szCs w:val="24"/>
              </w:rPr>
            </w:pPr>
          </w:p>
          <w:p w:rsidRPr="00C879B4" w:rsidR="00FA2F70" w:rsidP="001B4FB5" w:rsidRDefault="00DC2428" w14:paraId="250E3E52" w14:textId="77777777">
            <w:pPr>
              <w:spacing w:after="0" w:line="240" w:lineRule="auto"/>
              <w:rPr>
                <w:rFonts w:ascii="Times New Roman" w:hAnsi="Times New Roman"/>
                <w:color w:val="000000"/>
                <w:sz w:val="24"/>
                <w:szCs w:val="24"/>
              </w:rPr>
            </w:pPr>
            <w:r w:rsidRPr="00723ECD">
              <w:rPr>
                <w:rFonts w:ascii="Times New Roman" w:hAnsi="Times New Roman"/>
                <w:sz w:val="24"/>
                <w:szCs w:val="24"/>
              </w:rPr>
              <w:t>Not Applicable</w:t>
            </w:r>
            <w:r w:rsidR="00D4641C">
              <w:rPr>
                <w:rFonts w:ascii="Times New Roman" w:hAnsi="Times New Roman"/>
                <w:sz w:val="24"/>
                <w:szCs w:val="24"/>
              </w:rPr>
              <w:t>.</w:t>
            </w:r>
          </w:p>
          <w:p w:rsidRPr="00C879B4" w:rsidR="00D35DDB" w:rsidP="001B4FB5" w:rsidRDefault="00D35DDB" w14:paraId="2E798C55" w14:textId="77777777">
            <w:pPr>
              <w:spacing w:after="0" w:line="240" w:lineRule="auto"/>
              <w:rPr>
                <w:rFonts w:ascii="Times New Roman" w:hAnsi="Times New Roman"/>
                <w:color w:val="000000"/>
                <w:sz w:val="24"/>
                <w:szCs w:val="24"/>
              </w:rPr>
            </w:pPr>
          </w:p>
          <w:p w:rsidR="00D4641C" w:rsidP="001B4FB5" w:rsidRDefault="00FA2F70" w14:paraId="080969BB" w14:textId="77777777">
            <w:pPr>
              <w:spacing w:after="0" w:line="240" w:lineRule="auto"/>
              <w:rPr>
                <w:rFonts w:ascii="Times New Roman" w:hAnsi="Times New Roman"/>
                <w:color w:val="000000"/>
                <w:sz w:val="24"/>
                <w:szCs w:val="24"/>
              </w:rPr>
            </w:pPr>
            <w:r w:rsidRPr="00C879B4">
              <w:rPr>
                <w:rFonts w:ascii="Times New Roman" w:hAnsi="Times New Roman"/>
                <w:color w:val="000000"/>
                <w:sz w:val="24"/>
                <w:szCs w:val="24"/>
              </w:rPr>
              <w:t xml:space="preserve">* 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 </w:t>
            </w:r>
          </w:p>
          <w:p w:rsidR="00D4641C" w:rsidP="001B4FB5" w:rsidRDefault="00D4641C" w14:paraId="6C29DE08" w14:textId="77777777">
            <w:pPr>
              <w:spacing w:after="0" w:line="240" w:lineRule="auto"/>
              <w:rPr>
                <w:rFonts w:ascii="Times New Roman" w:hAnsi="Times New Roman"/>
                <w:color w:val="000000"/>
                <w:sz w:val="24"/>
                <w:szCs w:val="24"/>
              </w:rPr>
            </w:pPr>
          </w:p>
          <w:p w:rsidRPr="00C879B4" w:rsidR="00FA2F70" w:rsidP="001B4FB5" w:rsidRDefault="00DC2428" w14:paraId="1D37D477" w14:textId="77777777">
            <w:pPr>
              <w:spacing w:after="0" w:line="240" w:lineRule="auto"/>
              <w:rPr>
                <w:rFonts w:ascii="Times New Roman" w:hAnsi="Times New Roman"/>
                <w:color w:val="000000"/>
                <w:sz w:val="24"/>
                <w:szCs w:val="24"/>
              </w:rPr>
            </w:pPr>
            <w:r w:rsidRPr="00723ECD">
              <w:rPr>
                <w:rFonts w:ascii="Times New Roman" w:hAnsi="Times New Roman"/>
                <w:sz w:val="24"/>
                <w:szCs w:val="24"/>
              </w:rPr>
              <w:t>Not Applicable</w:t>
            </w:r>
            <w:r w:rsidR="00D4641C">
              <w:rPr>
                <w:rFonts w:ascii="Times New Roman" w:hAnsi="Times New Roman"/>
                <w:sz w:val="24"/>
                <w:szCs w:val="24"/>
              </w:rPr>
              <w:t>.</w:t>
            </w:r>
          </w:p>
          <w:p w:rsidRPr="00C879B4" w:rsidR="00D35DDB" w:rsidP="001B4FB5" w:rsidRDefault="00D35DDB" w14:paraId="01DEA0F1" w14:textId="77777777">
            <w:pPr>
              <w:spacing w:after="0" w:line="240" w:lineRule="auto"/>
              <w:rPr>
                <w:rFonts w:ascii="Times New Roman" w:hAnsi="Times New Roman"/>
                <w:color w:val="000000"/>
                <w:sz w:val="24"/>
                <w:szCs w:val="24"/>
              </w:rPr>
            </w:pPr>
          </w:p>
          <w:p w:rsidR="00D4641C" w:rsidP="00DC2428" w:rsidRDefault="00FA2F70" w14:paraId="54D0EA82" w14:textId="77777777">
            <w:pPr>
              <w:spacing w:after="0" w:line="240" w:lineRule="auto"/>
              <w:rPr>
                <w:rFonts w:ascii="Times New Roman" w:hAnsi="Times New Roman"/>
                <w:color w:val="000000"/>
                <w:sz w:val="24"/>
                <w:szCs w:val="24"/>
              </w:rPr>
            </w:pPr>
            <w:r w:rsidRPr="00C879B4">
              <w:rPr>
                <w:rFonts w:ascii="Times New Roman" w:hAnsi="Times New Roman"/>
                <w:color w:val="000000"/>
                <w:sz w:val="24"/>
                <w:szCs w:val="24"/>
              </w:rPr>
              <w:t xml:space="preserve">* requiring respondents to submit proprietary trade secrets, or other confidential information unless the agency can demonstrate that it has instituted procedures to protect the information's confidentiality to the extent permitted by law. </w:t>
            </w:r>
          </w:p>
          <w:p w:rsidR="00D4641C" w:rsidP="00DC2428" w:rsidRDefault="00D4641C" w14:paraId="6DC15677" w14:textId="77777777">
            <w:pPr>
              <w:spacing w:after="0" w:line="240" w:lineRule="auto"/>
              <w:rPr>
                <w:rFonts w:ascii="Times New Roman" w:hAnsi="Times New Roman"/>
                <w:color w:val="000000"/>
                <w:sz w:val="24"/>
                <w:szCs w:val="24"/>
              </w:rPr>
            </w:pPr>
          </w:p>
          <w:p w:rsidRPr="00C879B4" w:rsidR="00FA2F70" w:rsidP="00D4641C" w:rsidRDefault="00DC2428" w14:paraId="2D1F10E3" w14:textId="77777777">
            <w:pPr>
              <w:spacing w:after="0" w:line="240" w:lineRule="auto"/>
              <w:rPr>
                <w:rFonts w:ascii="Times New Roman" w:hAnsi="Times New Roman"/>
                <w:b/>
                <w:color w:val="000000"/>
                <w:sz w:val="24"/>
                <w:szCs w:val="24"/>
              </w:rPr>
            </w:pPr>
            <w:r w:rsidRPr="00723ECD">
              <w:rPr>
                <w:rFonts w:ascii="Times New Roman" w:hAnsi="Times New Roman"/>
                <w:sz w:val="24"/>
                <w:szCs w:val="24"/>
              </w:rPr>
              <w:t>Not Applicable</w:t>
            </w:r>
            <w:r w:rsidR="00D4641C">
              <w:rPr>
                <w:rFonts w:ascii="Times New Roman" w:hAnsi="Times New Roman"/>
                <w:sz w:val="24"/>
                <w:szCs w:val="24"/>
              </w:rPr>
              <w:t>.</w:t>
            </w:r>
          </w:p>
        </w:tc>
      </w:tr>
      <w:tr w:rsidRPr="00C879B4" w:rsidR="00FA2F70" w:rsidTr="00D35DDB" w14:paraId="359817C4" w14:textId="77777777">
        <w:tc>
          <w:tcPr>
            <w:tcW w:w="9360" w:type="dxa"/>
            <w:shd w:val="clear" w:color="auto" w:fill="auto"/>
          </w:tcPr>
          <w:p w:rsidRPr="00C879B4" w:rsidR="00FA2F70" w:rsidP="001B4FB5" w:rsidRDefault="00FA2F70" w14:paraId="3A0D919D" w14:textId="77777777">
            <w:pPr>
              <w:spacing w:after="0" w:line="240" w:lineRule="auto"/>
              <w:rPr>
                <w:rFonts w:ascii="Times New Roman" w:hAnsi="Times New Roman"/>
                <w:b/>
                <w:color w:val="000000"/>
                <w:sz w:val="24"/>
                <w:szCs w:val="24"/>
              </w:rPr>
            </w:pPr>
          </w:p>
        </w:tc>
      </w:tr>
    </w:tbl>
    <w:p w:rsidRPr="00C879B4" w:rsidR="00FA2F70" w:rsidP="00FA2F70" w:rsidRDefault="00FA2F70" w14:paraId="26D48AFA" w14:textId="77777777">
      <w:pPr>
        <w:spacing w:after="0" w:line="240" w:lineRule="auto"/>
        <w:rPr>
          <w:rFonts w:ascii="Times New Roman" w:hAnsi="Times New Roman"/>
          <w:b/>
          <w:color w:val="000000"/>
          <w:sz w:val="24"/>
          <w:szCs w:val="24"/>
        </w:rPr>
      </w:pPr>
    </w:p>
    <w:tbl>
      <w:tblPr>
        <w:tblW w:w="0" w:type="auto"/>
        <w:tblInd w:w="108" w:type="dxa"/>
        <w:tblLook w:val="04A0" w:firstRow="1" w:lastRow="0" w:firstColumn="1" w:lastColumn="0" w:noHBand="0" w:noVBand="1"/>
      </w:tblPr>
      <w:tblGrid>
        <w:gridCol w:w="9252"/>
      </w:tblGrid>
      <w:tr w:rsidRPr="00C879B4" w:rsidR="00FA2F70" w:rsidTr="00D35DDB" w14:paraId="7F8F89CD" w14:textId="77777777">
        <w:tc>
          <w:tcPr>
            <w:tcW w:w="9360" w:type="dxa"/>
            <w:shd w:val="clear" w:color="auto" w:fill="auto"/>
          </w:tcPr>
          <w:p w:rsidRPr="00C879B4" w:rsidR="0021340A" w:rsidP="001B4FB5" w:rsidRDefault="0021340A" w14:paraId="42E46B51" w14:textId="77777777">
            <w:pPr>
              <w:spacing w:after="0" w:line="240" w:lineRule="auto"/>
              <w:rPr>
                <w:rFonts w:ascii="Times New Roman" w:hAnsi="Times New Roman"/>
                <w:b/>
                <w:color w:val="000000"/>
                <w:sz w:val="24"/>
                <w:szCs w:val="24"/>
              </w:rPr>
            </w:pPr>
            <w:r w:rsidRPr="00C879B4">
              <w:rPr>
                <w:rFonts w:ascii="Times New Roman" w:hAnsi="Times New Roman"/>
                <w:b/>
                <w:color w:val="000000"/>
                <w:sz w:val="24"/>
                <w:szCs w:val="24"/>
              </w:rPr>
              <w:t xml:space="preserve">8. If applicable, provide a copy and identify the date and page number of </w:t>
            </w:r>
            <w:proofErr w:type="gramStart"/>
            <w:r w:rsidRPr="00C879B4">
              <w:rPr>
                <w:rFonts w:ascii="Times New Roman" w:hAnsi="Times New Roman"/>
                <w:b/>
                <w:color w:val="000000"/>
                <w:sz w:val="24"/>
                <w:szCs w:val="24"/>
              </w:rPr>
              <w:t>publication</w:t>
            </w:r>
            <w:proofErr w:type="gramEnd"/>
            <w:r w:rsidRPr="00C879B4">
              <w:rPr>
                <w:rFonts w:ascii="Times New Roman" w:hAnsi="Times New Roman"/>
                <w:b/>
                <w:color w:val="000000"/>
                <w:sz w:val="24"/>
                <w:szCs w:val="24"/>
              </w:rPr>
              <w:t xml:space="preserve">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 Describe efforts to consult with persons outside the agency to obtain their views on the availability of data, frequency of collection, the clarity of instructions and recordkeeping, disclosure, or reporting format (if any), and on the data elements to be recorded, disclosed, or reported. 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 </w:t>
            </w:r>
          </w:p>
          <w:p w:rsidRPr="00C879B4" w:rsidR="009B0365" w:rsidP="009B0365" w:rsidRDefault="009B0365" w14:paraId="4FF5DBBD" w14:textId="77777777">
            <w:pPr>
              <w:spacing w:after="0" w:line="240" w:lineRule="auto"/>
              <w:rPr>
                <w:rFonts w:ascii="Times New Roman" w:hAnsi="Times New Roman"/>
                <w:color w:val="000000"/>
              </w:rPr>
            </w:pPr>
          </w:p>
          <w:p w:rsidR="00FA2F70" w:rsidP="00FF66E1" w:rsidRDefault="00FF66E1" w14:paraId="25FBCF48" w14:textId="77777777">
            <w:pPr>
              <w:tabs>
                <w:tab w:val="left" w:pos="1080"/>
              </w:tabs>
              <w:overflowPunct w:val="0"/>
              <w:autoSpaceDE w:val="0"/>
              <w:autoSpaceDN w:val="0"/>
              <w:adjustRightInd w:val="0"/>
              <w:spacing w:after="0" w:line="240" w:lineRule="auto"/>
              <w:rPr>
                <w:rFonts w:ascii="Times New Roman" w:hAnsi="Times New Roman"/>
                <w:sz w:val="24"/>
                <w:szCs w:val="20"/>
              </w:rPr>
            </w:pPr>
            <w:r w:rsidRPr="00FF66E1">
              <w:rPr>
                <w:rFonts w:ascii="Times New Roman" w:hAnsi="Times New Roman"/>
                <w:sz w:val="24"/>
                <w:szCs w:val="20"/>
              </w:rPr>
              <w:t xml:space="preserve">In accordance with 5 CFR 1320.8(d), a 60-day Federal Register Notice soliciting public comments was announced in the Federal Register on </w:t>
            </w:r>
            <w:r w:rsidR="00B75396">
              <w:rPr>
                <w:rFonts w:ascii="Times New Roman" w:hAnsi="Times New Roman"/>
                <w:sz w:val="24"/>
                <w:szCs w:val="20"/>
              </w:rPr>
              <w:t>October 11, 2019,</w:t>
            </w:r>
            <w:r w:rsidRPr="00FF66E1">
              <w:rPr>
                <w:rFonts w:ascii="Times New Roman" w:hAnsi="Times New Roman"/>
                <w:sz w:val="24"/>
                <w:szCs w:val="20"/>
              </w:rPr>
              <w:t xml:space="preserve"> Volume </w:t>
            </w:r>
            <w:r w:rsidR="00B75396">
              <w:rPr>
                <w:rFonts w:ascii="Times New Roman" w:hAnsi="Times New Roman"/>
                <w:sz w:val="24"/>
                <w:szCs w:val="20"/>
              </w:rPr>
              <w:t>84</w:t>
            </w:r>
            <w:r w:rsidRPr="00FF66E1">
              <w:rPr>
                <w:rFonts w:ascii="Times New Roman" w:hAnsi="Times New Roman"/>
                <w:sz w:val="24"/>
                <w:szCs w:val="20"/>
              </w:rPr>
              <w:t xml:space="preserve">, Page </w:t>
            </w:r>
            <w:r w:rsidR="00B75396">
              <w:rPr>
                <w:rFonts w:ascii="Times New Roman" w:hAnsi="Times New Roman"/>
                <w:sz w:val="24"/>
                <w:szCs w:val="20"/>
              </w:rPr>
              <w:t>54916</w:t>
            </w:r>
            <w:r w:rsidRPr="00FF66E1">
              <w:rPr>
                <w:rFonts w:ascii="Times New Roman" w:hAnsi="Times New Roman"/>
                <w:sz w:val="24"/>
                <w:szCs w:val="20"/>
              </w:rPr>
              <w:t>.  No comments were received.</w:t>
            </w:r>
          </w:p>
          <w:p w:rsidR="002A5FE5" w:rsidP="00FF66E1" w:rsidRDefault="002A5FE5" w14:paraId="484BCD08" w14:textId="77777777">
            <w:pPr>
              <w:tabs>
                <w:tab w:val="left" w:pos="1080"/>
              </w:tabs>
              <w:overflowPunct w:val="0"/>
              <w:autoSpaceDE w:val="0"/>
              <w:autoSpaceDN w:val="0"/>
              <w:adjustRightInd w:val="0"/>
              <w:spacing w:after="0" w:line="240" w:lineRule="auto"/>
              <w:rPr>
                <w:rFonts w:ascii="Times New Roman" w:hAnsi="Times New Roman"/>
                <w:sz w:val="24"/>
                <w:szCs w:val="20"/>
              </w:rPr>
            </w:pPr>
          </w:p>
          <w:p w:rsidR="006E7FA0" w:rsidP="006E7FA0" w:rsidRDefault="002A5FE5" w14:paraId="580CCF84" w14:textId="77777777">
            <w:pPr>
              <w:tabs>
                <w:tab w:val="left" w:pos="1080"/>
              </w:tabs>
              <w:overflowPunct w:val="0"/>
              <w:autoSpaceDE w:val="0"/>
              <w:autoSpaceDN w:val="0"/>
              <w:adjustRightInd w:val="0"/>
              <w:spacing w:after="0" w:line="240" w:lineRule="auto"/>
              <w:rPr>
                <w:rFonts w:ascii="Times New Roman" w:hAnsi="Times New Roman"/>
                <w:sz w:val="24"/>
                <w:szCs w:val="20"/>
              </w:rPr>
            </w:pPr>
            <w:r w:rsidRPr="00B039B6">
              <w:rPr>
                <w:rFonts w:ascii="Times New Roman" w:hAnsi="Times New Roman" w:eastAsia="Calibri"/>
                <w:color w:val="000000"/>
                <w:sz w:val="24"/>
                <w:szCs w:val="24"/>
              </w:rPr>
              <w:t xml:space="preserve">A 30-day Federal Register Notice inviting public comments was published </w:t>
            </w:r>
            <w:r w:rsidRPr="00B039B6">
              <w:rPr>
                <w:rFonts w:ascii="Times New Roman" w:hAnsi="Times New Roman" w:eastAsia="Calibri"/>
                <w:sz w:val="24"/>
                <w:szCs w:val="24"/>
              </w:rPr>
              <w:t>on</w:t>
            </w:r>
            <w:r w:rsidRPr="00B039B6">
              <w:rPr>
                <w:rFonts w:ascii="Times New Roman" w:hAnsi="Times New Roman" w:eastAsia="Calibri"/>
                <w:color w:val="000000"/>
                <w:sz w:val="24"/>
                <w:szCs w:val="24"/>
              </w:rPr>
              <w:t xml:space="preserve"> </w:t>
            </w:r>
            <w:r w:rsidR="006E7FA0">
              <w:rPr>
                <w:rFonts w:ascii="Times New Roman" w:hAnsi="Times New Roman" w:eastAsia="Calibri"/>
                <w:color w:val="000000"/>
                <w:sz w:val="24"/>
                <w:szCs w:val="24"/>
              </w:rPr>
              <w:t>January 29, 2020</w:t>
            </w:r>
            <w:r w:rsidRPr="00B039B6">
              <w:rPr>
                <w:rFonts w:ascii="Times New Roman" w:hAnsi="Times New Roman" w:eastAsia="Calibri"/>
                <w:color w:val="000000"/>
                <w:sz w:val="24"/>
                <w:szCs w:val="24"/>
              </w:rPr>
              <w:t xml:space="preserve">, Volume </w:t>
            </w:r>
            <w:r w:rsidR="006E7FA0">
              <w:rPr>
                <w:rFonts w:ascii="Times New Roman" w:hAnsi="Times New Roman" w:eastAsia="Calibri"/>
                <w:color w:val="000000"/>
                <w:sz w:val="24"/>
                <w:szCs w:val="24"/>
              </w:rPr>
              <w:t>85</w:t>
            </w:r>
            <w:r w:rsidRPr="00B039B6">
              <w:rPr>
                <w:rFonts w:ascii="Times New Roman" w:hAnsi="Times New Roman" w:eastAsia="Calibri"/>
                <w:color w:val="000000"/>
                <w:sz w:val="24"/>
                <w:szCs w:val="24"/>
              </w:rPr>
              <w:t xml:space="preserve">, Pages </w:t>
            </w:r>
            <w:r w:rsidR="006E7FA0">
              <w:rPr>
                <w:rFonts w:ascii="Times New Roman" w:hAnsi="Times New Roman" w:eastAsia="Calibri"/>
                <w:color w:val="000000"/>
                <w:sz w:val="24"/>
                <w:szCs w:val="24"/>
              </w:rPr>
              <w:t>5228</w:t>
            </w:r>
            <w:r w:rsidRPr="00B039B6">
              <w:rPr>
                <w:rFonts w:ascii="Times New Roman" w:hAnsi="Times New Roman" w:eastAsia="Calibri"/>
                <w:color w:val="000000"/>
                <w:sz w:val="24"/>
                <w:szCs w:val="24"/>
              </w:rPr>
              <w:t xml:space="preserve">.  </w:t>
            </w:r>
            <w:r w:rsidRPr="00FF66E1" w:rsidR="006E7FA0">
              <w:rPr>
                <w:rFonts w:ascii="Times New Roman" w:hAnsi="Times New Roman"/>
                <w:sz w:val="24"/>
                <w:szCs w:val="20"/>
              </w:rPr>
              <w:t>No comments were received.</w:t>
            </w:r>
          </w:p>
          <w:p w:rsidR="004424F7" w:rsidP="00FF66E1" w:rsidRDefault="004424F7" w14:paraId="2FC69AA2" w14:textId="77777777">
            <w:pPr>
              <w:tabs>
                <w:tab w:val="left" w:pos="1080"/>
              </w:tabs>
              <w:overflowPunct w:val="0"/>
              <w:autoSpaceDE w:val="0"/>
              <w:autoSpaceDN w:val="0"/>
              <w:adjustRightInd w:val="0"/>
              <w:spacing w:after="0" w:line="240" w:lineRule="auto"/>
              <w:rPr>
                <w:rFonts w:ascii="Times New Roman" w:hAnsi="Times New Roman"/>
                <w:b/>
                <w:sz w:val="24"/>
                <w:szCs w:val="24"/>
              </w:rPr>
            </w:pPr>
            <w:bookmarkStart w:name="_GoBack" w:id="4"/>
            <w:bookmarkEnd w:id="4"/>
          </w:p>
          <w:p w:rsidRPr="007A0B67" w:rsidR="004424F7" w:rsidP="00FF66E1" w:rsidRDefault="000A76DD" w14:paraId="7126FB9C" w14:textId="77777777">
            <w:pPr>
              <w:tabs>
                <w:tab w:val="left" w:pos="1080"/>
              </w:tabs>
              <w:overflowPunct w:val="0"/>
              <w:autoSpaceDE w:val="0"/>
              <w:autoSpaceDN w:val="0"/>
              <w:adjustRightInd w:val="0"/>
              <w:spacing w:after="0" w:line="240" w:lineRule="auto"/>
              <w:rPr>
                <w:rFonts w:ascii="Times New Roman" w:hAnsi="Times New Roman"/>
                <w:bCs/>
                <w:sz w:val="24"/>
                <w:szCs w:val="24"/>
              </w:rPr>
            </w:pPr>
            <w:r w:rsidRPr="007A0B67">
              <w:rPr>
                <w:rFonts w:ascii="Times New Roman" w:hAnsi="Times New Roman"/>
                <w:bCs/>
                <w:color w:val="000000"/>
                <w:sz w:val="24"/>
                <w:szCs w:val="24"/>
              </w:rPr>
              <w:t xml:space="preserve">Throughout the past two years OHC has conducted a variety of outreach activities including </w:t>
            </w:r>
            <w:r w:rsidRPr="00C94FBC" w:rsidR="00C94FBC">
              <w:rPr>
                <w:rFonts w:ascii="Times New Roman" w:hAnsi="Times New Roman"/>
                <w:bCs/>
                <w:color w:val="000000"/>
                <w:sz w:val="24"/>
                <w:szCs w:val="24"/>
              </w:rPr>
              <w:t>stakeholders’</w:t>
            </w:r>
            <w:r w:rsidRPr="007A0B67">
              <w:rPr>
                <w:rFonts w:ascii="Times New Roman" w:hAnsi="Times New Roman"/>
                <w:bCs/>
                <w:color w:val="000000"/>
                <w:sz w:val="24"/>
                <w:szCs w:val="24"/>
              </w:rPr>
              <w:t xml:space="preserve"> webinars, conferences and a customer service line to address stakeholder concerns.  Over the course of two years, OHC has only received one comment requesting</w:t>
            </w:r>
            <w:r w:rsidRPr="007A0B67" w:rsidR="00C94FBC">
              <w:rPr>
                <w:rFonts w:ascii="Times New Roman" w:hAnsi="Times New Roman"/>
                <w:bCs/>
                <w:color w:val="000000"/>
                <w:sz w:val="24"/>
                <w:szCs w:val="24"/>
              </w:rPr>
              <w:t xml:space="preserve"> to eliminate </w:t>
            </w:r>
            <w:r w:rsidRPr="007A0B67" w:rsidR="00A14D00">
              <w:rPr>
                <w:rFonts w:ascii="Times New Roman" w:hAnsi="Times New Roman"/>
                <w:bCs/>
                <w:color w:val="000000"/>
                <w:sz w:val="24"/>
                <w:szCs w:val="24"/>
              </w:rPr>
              <w:t>most of</w:t>
            </w:r>
            <w:r w:rsidRPr="007A0B67">
              <w:rPr>
                <w:rFonts w:ascii="Times New Roman" w:hAnsi="Times New Roman"/>
                <w:bCs/>
                <w:color w:val="000000"/>
                <w:sz w:val="24"/>
                <w:szCs w:val="24"/>
              </w:rPr>
              <w:t xml:space="preserve"> the </w:t>
            </w:r>
            <w:r w:rsidRPr="007A0B67" w:rsidR="00C94FBC">
              <w:rPr>
                <w:rFonts w:ascii="Times New Roman" w:hAnsi="Times New Roman"/>
                <w:bCs/>
                <w:color w:val="000000"/>
                <w:sz w:val="24"/>
                <w:szCs w:val="24"/>
              </w:rPr>
              <w:t>information</w:t>
            </w:r>
            <w:r w:rsidRPr="007A0B67">
              <w:rPr>
                <w:rFonts w:ascii="Times New Roman" w:hAnsi="Times New Roman"/>
                <w:bCs/>
                <w:color w:val="000000"/>
                <w:sz w:val="24"/>
                <w:szCs w:val="24"/>
              </w:rPr>
              <w:t xml:space="preserve"> collected.  OHC consulted with OGC and was advised there was no legal basis to make the requested changes. The OGC response was provided to the respondent.  Our respondents are </w:t>
            </w:r>
            <w:r w:rsidRPr="007A0B67" w:rsidR="00C94FBC">
              <w:rPr>
                <w:rFonts w:ascii="Times New Roman" w:hAnsi="Times New Roman"/>
                <w:bCs/>
                <w:color w:val="000000"/>
                <w:sz w:val="24"/>
                <w:szCs w:val="24"/>
              </w:rPr>
              <w:t xml:space="preserve">counselors for Intermediaries, State Housing Finance agencies, Multi State Organizations and Local Housing Counseling agencies.  A few of the agencies that we have consulted with include NeighborWorks Inc., National Community Reinvestment Corporation, Rural Community Assistance Corporation and Unidos </w:t>
            </w:r>
            <w:r w:rsidRPr="00732549" w:rsidR="00732549">
              <w:rPr>
                <w:rFonts w:ascii="Times New Roman" w:hAnsi="Times New Roman"/>
                <w:bCs/>
                <w:color w:val="000000"/>
                <w:sz w:val="24"/>
                <w:szCs w:val="24"/>
              </w:rPr>
              <w:t>Inc.</w:t>
            </w:r>
            <w:r w:rsidRPr="007A0B67" w:rsidR="00C94FBC">
              <w:rPr>
                <w:rFonts w:ascii="Times New Roman" w:hAnsi="Times New Roman"/>
                <w:bCs/>
                <w:color w:val="000000"/>
                <w:sz w:val="24"/>
                <w:szCs w:val="24"/>
              </w:rPr>
              <w:t xml:space="preserve">  We continually consult with our program </w:t>
            </w:r>
            <w:r w:rsidRPr="00C94FBC" w:rsidR="00C94FBC">
              <w:rPr>
                <w:rFonts w:ascii="Times New Roman" w:hAnsi="Times New Roman"/>
                <w:bCs/>
                <w:color w:val="000000"/>
                <w:sz w:val="24"/>
                <w:szCs w:val="24"/>
              </w:rPr>
              <w:t>participants</w:t>
            </w:r>
            <w:r w:rsidRPr="007A0B67" w:rsidR="00C94FBC">
              <w:rPr>
                <w:rFonts w:ascii="Times New Roman" w:hAnsi="Times New Roman"/>
                <w:bCs/>
                <w:color w:val="000000"/>
                <w:sz w:val="24"/>
                <w:szCs w:val="24"/>
              </w:rPr>
              <w:t xml:space="preserve"> throughout the year.</w:t>
            </w:r>
          </w:p>
        </w:tc>
      </w:tr>
      <w:tr w:rsidRPr="00C879B4" w:rsidR="00FA2F70" w:rsidTr="00D35DDB" w14:paraId="4EA3226C" w14:textId="77777777">
        <w:tc>
          <w:tcPr>
            <w:tcW w:w="9360" w:type="dxa"/>
            <w:shd w:val="clear" w:color="auto" w:fill="auto"/>
          </w:tcPr>
          <w:p w:rsidRPr="00C879B4" w:rsidR="00FA2F70" w:rsidP="001B4FB5" w:rsidRDefault="00FA2F70" w14:paraId="40A680AC" w14:textId="77777777">
            <w:pPr>
              <w:spacing w:after="0" w:line="240" w:lineRule="auto"/>
              <w:rPr>
                <w:rFonts w:ascii="Times New Roman" w:hAnsi="Times New Roman"/>
                <w:b/>
                <w:color w:val="000000"/>
                <w:sz w:val="24"/>
                <w:szCs w:val="24"/>
              </w:rPr>
            </w:pPr>
          </w:p>
        </w:tc>
      </w:tr>
    </w:tbl>
    <w:p w:rsidRPr="00C879B4" w:rsidR="00FA2F70" w:rsidP="00FA2F70" w:rsidRDefault="00FA2F70" w14:paraId="636C5E34" w14:textId="77777777">
      <w:pPr>
        <w:spacing w:after="0" w:line="240" w:lineRule="auto"/>
        <w:rPr>
          <w:rFonts w:ascii="Times New Roman" w:hAnsi="Times New Roman"/>
          <w:b/>
          <w:color w:val="000000"/>
          <w:sz w:val="24"/>
          <w:szCs w:val="24"/>
        </w:rPr>
      </w:pPr>
    </w:p>
    <w:tbl>
      <w:tblPr>
        <w:tblW w:w="9810" w:type="dxa"/>
        <w:tblInd w:w="108" w:type="dxa"/>
        <w:tblLook w:val="04A0" w:firstRow="1" w:lastRow="0" w:firstColumn="1" w:lastColumn="0" w:noHBand="0" w:noVBand="1"/>
      </w:tblPr>
      <w:tblGrid>
        <w:gridCol w:w="1277"/>
        <w:gridCol w:w="897"/>
        <w:gridCol w:w="1357"/>
        <w:gridCol w:w="1199"/>
        <w:gridCol w:w="1177"/>
        <w:gridCol w:w="1077"/>
        <w:gridCol w:w="846"/>
        <w:gridCol w:w="1077"/>
        <w:gridCol w:w="900"/>
        <w:gridCol w:w="357"/>
      </w:tblGrid>
      <w:tr w:rsidRPr="00C879B4" w:rsidR="0021340A" w:rsidTr="00245737" w14:paraId="6CB72739" w14:textId="77777777">
        <w:trPr>
          <w:gridAfter w:val="1"/>
          <w:wAfter w:w="450" w:type="dxa"/>
        </w:trPr>
        <w:tc>
          <w:tcPr>
            <w:tcW w:w="9360" w:type="dxa"/>
            <w:gridSpan w:val="9"/>
            <w:shd w:val="clear" w:color="auto" w:fill="auto"/>
          </w:tcPr>
          <w:p w:rsidR="001D590C" w:rsidP="001B4FB5" w:rsidRDefault="0021340A" w14:paraId="4F66C9FB" w14:textId="77777777">
            <w:pPr>
              <w:spacing w:after="0" w:line="240" w:lineRule="auto"/>
              <w:rPr>
                <w:rFonts w:ascii="Times New Roman" w:hAnsi="Times New Roman"/>
                <w:b/>
                <w:color w:val="000000"/>
                <w:sz w:val="24"/>
                <w:szCs w:val="24"/>
              </w:rPr>
            </w:pPr>
            <w:r w:rsidRPr="00C879B4">
              <w:rPr>
                <w:rFonts w:ascii="Times New Roman" w:hAnsi="Times New Roman"/>
                <w:b/>
                <w:color w:val="000000"/>
                <w:sz w:val="24"/>
                <w:szCs w:val="24"/>
              </w:rPr>
              <w:t xml:space="preserve">9. Explain any decision to provide any payment or gift to respondents, other than </w:t>
            </w:r>
            <w:proofErr w:type="spellStart"/>
            <w:r w:rsidRPr="00C879B4">
              <w:rPr>
                <w:rFonts w:ascii="Times New Roman" w:hAnsi="Times New Roman"/>
                <w:b/>
                <w:color w:val="000000"/>
                <w:sz w:val="24"/>
                <w:szCs w:val="24"/>
              </w:rPr>
              <w:t>reenumeration</w:t>
            </w:r>
            <w:proofErr w:type="spellEnd"/>
            <w:r w:rsidRPr="00C879B4">
              <w:rPr>
                <w:rFonts w:ascii="Times New Roman" w:hAnsi="Times New Roman"/>
                <w:b/>
                <w:color w:val="000000"/>
                <w:sz w:val="24"/>
                <w:szCs w:val="24"/>
              </w:rPr>
              <w:t xml:space="preserve"> of contractors or grantees. </w:t>
            </w:r>
            <w:r w:rsidR="00DC2428">
              <w:rPr>
                <w:rFonts w:ascii="Times New Roman" w:hAnsi="Times New Roman"/>
                <w:b/>
                <w:color w:val="000000"/>
                <w:sz w:val="24"/>
                <w:szCs w:val="24"/>
              </w:rPr>
              <w:t xml:space="preserve">    </w:t>
            </w:r>
          </w:p>
          <w:p w:rsidR="001D590C" w:rsidP="001B4FB5" w:rsidRDefault="00DC2428" w14:paraId="355F7AE6" w14:textId="77777777">
            <w:pPr>
              <w:spacing w:after="0" w:line="240" w:lineRule="auto"/>
              <w:rPr>
                <w:rFonts w:ascii="Times New Roman" w:hAnsi="Times New Roman"/>
                <w:b/>
                <w:color w:val="000000"/>
                <w:sz w:val="24"/>
                <w:szCs w:val="24"/>
              </w:rPr>
            </w:pPr>
            <w:r>
              <w:rPr>
                <w:rFonts w:ascii="Times New Roman" w:hAnsi="Times New Roman"/>
                <w:b/>
                <w:color w:val="000000"/>
                <w:sz w:val="24"/>
                <w:szCs w:val="24"/>
              </w:rPr>
              <w:t xml:space="preserve"> </w:t>
            </w:r>
          </w:p>
          <w:p w:rsidRPr="00C879B4" w:rsidR="0021340A" w:rsidP="001D590C" w:rsidRDefault="002E2263" w14:paraId="2AFAA5CB" w14:textId="77777777">
            <w:pPr>
              <w:spacing w:after="0" w:line="240" w:lineRule="auto"/>
              <w:rPr>
                <w:rFonts w:ascii="Times New Roman" w:hAnsi="Times New Roman"/>
                <w:color w:val="000000"/>
                <w:sz w:val="24"/>
                <w:szCs w:val="24"/>
              </w:rPr>
            </w:pPr>
            <w:r>
              <w:rPr>
                <w:rFonts w:ascii="Times New Roman" w:hAnsi="Times New Roman"/>
                <w:sz w:val="24"/>
                <w:szCs w:val="24"/>
              </w:rPr>
              <w:t xml:space="preserve">There is no offer of monetary or material value for this information collection. </w:t>
            </w:r>
          </w:p>
        </w:tc>
      </w:tr>
      <w:tr w:rsidRPr="00C879B4" w:rsidR="0021340A" w:rsidTr="00245737" w14:paraId="4E825B23" w14:textId="77777777">
        <w:trPr>
          <w:gridAfter w:val="1"/>
          <w:wAfter w:w="450" w:type="dxa"/>
        </w:trPr>
        <w:tc>
          <w:tcPr>
            <w:tcW w:w="9360" w:type="dxa"/>
            <w:gridSpan w:val="9"/>
            <w:shd w:val="clear" w:color="auto" w:fill="auto"/>
          </w:tcPr>
          <w:p w:rsidRPr="00C879B4" w:rsidR="0021340A" w:rsidP="001B4FB5" w:rsidRDefault="0021340A" w14:paraId="4968A4AD" w14:textId="77777777">
            <w:pPr>
              <w:spacing w:after="0" w:line="240" w:lineRule="auto"/>
              <w:rPr>
                <w:rFonts w:ascii="Times New Roman" w:hAnsi="Times New Roman"/>
                <w:color w:val="000000"/>
                <w:sz w:val="24"/>
                <w:szCs w:val="24"/>
              </w:rPr>
            </w:pPr>
          </w:p>
        </w:tc>
      </w:tr>
      <w:tr w:rsidRPr="00C879B4" w:rsidR="0021340A" w:rsidTr="00245737" w14:paraId="7E05BF04" w14:textId="77777777">
        <w:trPr>
          <w:gridAfter w:val="1"/>
          <w:wAfter w:w="450" w:type="dxa"/>
        </w:trPr>
        <w:tc>
          <w:tcPr>
            <w:tcW w:w="9360" w:type="dxa"/>
            <w:gridSpan w:val="9"/>
            <w:shd w:val="clear" w:color="auto" w:fill="auto"/>
          </w:tcPr>
          <w:p w:rsidR="00937C3D" w:rsidP="00EA518C" w:rsidRDefault="0021340A" w14:paraId="79EF22D5" w14:textId="77777777">
            <w:pPr>
              <w:rPr>
                <w:rFonts w:ascii="Times New Roman" w:hAnsi="Times New Roman"/>
                <w:b/>
                <w:color w:val="000000"/>
                <w:sz w:val="24"/>
                <w:szCs w:val="24"/>
              </w:rPr>
            </w:pPr>
            <w:r w:rsidRPr="00C879B4">
              <w:rPr>
                <w:rFonts w:ascii="Times New Roman" w:hAnsi="Times New Roman"/>
                <w:b/>
                <w:color w:val="000000"/>
                <w:sz w:val="24"/>
                <w:szCs w:val="24"/>
              </w:rPr>
              <w:t xml:space="preserve">10. Describe any assurance of confidentiality provided to respondents and the basis for the assurance in statute, regulation, or agency policy. </w:t>
            </w:r>
          </w:p>
          <w:p w:rsidR="00814AC9" w:rsidP="00EA518C" w:rsidRDefault="00814AC9" w14:paraId="66182C67" w14:textId="77777777">
            <w:pPr>
              <w:rPr>
                <w:rFonts w:ascii="Times New Roman" w:hAnsi="Times New Roman"/>
                <w:sz w:val="24"/>
                <w:szCs w:val="24"/>
              </w:rPr>
            </w:pPr>
            <w:bookmarkStart w:name="_Hlk9948485" w:id="5"/>
            <w:r w:rsidRPr="00814AC9">
              <w:rPr>
                <w:rFonts w:ascii="Times New Roman" w:hAnsi="Times New Roman"/>
                <w:bCs/>
                <w:sz w:val="24"/>
                <w:szCs w:val="24"/>
              </w:rPr>
              <w:t xml:space="preserve">A Privacy Threshold Analysis (PTA) Form was completed and adjudicated by the HUD Privacy Office on August </w:t>
            </w:r>
            <w:r>
              <w:rPr>
                <w:rFonts w:ascii="Times New Roman" w:hAnsi="Times New Roman"/>
                <w:bCs/>
                <w:sz w:val="24"/>
                <w:szCs w:val="24"/>
              </w:rPr>
              <w:t>6</w:t>
            </w:r>
            <w:r w:rsidRPr="00814AC9">
              <w:rPr>
                <w:rFonts w:ascii="Times New Roman" w:hAnsi="Times New Roman"/>
                <w:bCs/>
                <w:sz w:val="24"/>
                <w:szCs w:val="24"/>
              </w:rPr>
              <w:t>, 2019</w:t>
            </w:r>
            <w:r w:rsidRPr="00814AC9">
              <w:rPr>
                <w:rFonts w:ascii="Times New Roman" w:hAnsi="Times New Roman"/>
                <w:sz w:val="24"/>
                <w:szCs w:val="24"/>
              </w:rPr>
              <w:t>. A copy of this form is included in the package.</w:t>
            </w:r>
          </w:p>
          <w:p w:rsidRPr="00EA518C" w:rsidR="00EA518C" w:rsidP="00EA518C" w:rsidRDefault="00DC2428" w14:paraId="486C6254" w14:textId="77777777">
            <w:pPr>
              <w:rPr>
                <w:rFonts w:ascii="Times New Roman" w:hAnsi="Times New Roman"/>
                <w:sz w:val="24"/>
                <w:szCs w:val="24"/>
              </w:rPr>
            </w:pPr>
            <w:r w:rsidRPr="00723ECD">
              <w:rPr>
                <w:rFonts w:ascii="Times New Roman" w:hAnsi="Times New Roman"/>
                <w:sz w:val="24"/>
                <w:szCs w:val="24"/>
              </w:rPr>
              <w:lastRenderedPageBreak/>
              <w:t xml:space="preserve">The </w:t>
            </w:r>
            <w:hyperlink w:history="1" r:id="rId14">
              <w:r w:rsidRPr="001679B8" w:rsidR="00B27950">
                <w:rPr>
                  <w:rStyle w:val="Hyperlink"/>
                  <w:rFonts w:ascii="Times New Roman" w:hAnsi="Times New Roman"/>
                  <w:sz w:val="24"/>
                  <w:szCs w:val="24"/>
                </w:rPr>
                <w:t>www.HUDHousingCounselors.com</w:t>
              </w:r>
            </w:hyperlink>
            <w:r w:rsidRPr="00723ECD" w:rsidR="00723ECD">
              <w:rPr>
                <w:rFonts w:ascii="Times New Roman" w:hAnsi="Times New Roman"/>
                <w:sz w:val="24"/>
                <w:szCs w:val="24"/>
              </w:rPr>
              <w:t xml:space="preserve"> </w:t>
            </w:r>
            <w:r w:rsidR="00064577">
              <w:rPr>
                <w:rFonts w:ascii="Times New Roman" w:hAnsi="Times New Roman"/>
                <w:sz w:val="24"/>
                <w:szCs w:val="24"/>
              </w:rPr>
              <w:t>outlines the Privacy Policy</w:t>
            </w:r>
            <w:r w:rsidRPr="00723ECD">
              <w:rPr>
                <w:rFonts w:ascii="Times New Roman" w:hAnsi="Times New Roman"/>
                <w:sz w:val="24"/>
                <w:szCs w:val="24"/>
              </w:rPr>
              <w:t xml:space="preserve"> </w:t>
            </w:r>
            <w:r w:rsidR="00064577">
              <w:rPr>
                <w:rFonts w:ascii="Times New Roman" w:hAnsi="Times New Roman"/>
                <w:sz w:val="24"/>
                <w:szCs w:val="24"/>
              </w:rPr>
              <w:t>for the information collected on the site</w:t>
            </w:r>
            <w:r w:rsidRPr="00723ECD">
              <w:rPr>
                <w:rFonts w:ascii="Times New Roman" w:hAnsi="Times New Roman"/>
                <w:sz w:val="24"/>
                <w:szCs w:val="24"/>
              </w:rPr>
              <w:t>.  The website follows security guidelines and is Fed RAMP certified.</w:t>
            </w:r>
            <w:r w:rsidR="00645E5E">
              <w:rPr>
                <w:rFonts w:ascii="Times New Roman" w:hAnsi="Times New Roman"/>
                <w:sz w:val="24"/>
                <w:szCs w:val="24"/>
              </w:rPr>
              <w:t xml:space="preserve"> </w:t>
            </w:r>
            <w:r w:rsidRPr="00EA518C" w:rsidR="00EA518C">
              <w:rPr>
                <w:rFonts w:ascii="Times New Roman" w:hAnsi="Times New Roman"/>
                <w:sz w:val="24"/>
                <w:szCs w:val="24"/>
              </w:rPr>
              <w:t>To handle the collection and management of personally identifiable information (PII), the HUD Housing Counselor website will use a Secure Sockets Layer (SSL), a standard security technology that establishes an encrypted link between a web server and a browser. When a user enters PII into a web form, the SSL encrypts the data and allows for the secure transmission of information from the online web form to the server.</w:t>
            </w:r>
          </w:p>
          <w:p w:rsidRPr="00EA518C" w:rsidR="00EA518C" w:rsidP="00EA518C" w:rsidRDefault="00EA518C" w14:paraId="01051479" w14:textId="77777777">
            <w:pPr>
              <w:spacing w:after="0" w:line="240" w:lineRule="auto"/>
              <w:rPr>
                <w:rFonts w:ascii="Times New Roman" w:hAnsi="Times New Roman"/>
                <w:sz w:val="24"/>
                <w:szCs w:val="24"/>
              </w:rPr>
            </w:pPr>
            <w:r w:rsidRPr="00EA518C">
              <w:rPr>
                <w:rFonts w:ascii="Times New Roman" w:hAnsi="Times New Roman"/>
                <w:sz w:val="24"/>
                <w:szCs w:val="24"/>
              </w:rPr>
              <w:t>The HUD Housing Counselor website will receive information from third-party vendors, including the online payment provider, practice exam delivery platform, certification exam delivery platform, and proctoring service, via an integrated application program interface (API).</w:t>
            </w:r>
          </w:p>
          <w:p w:rsidRPr="00EA518C" w:rsidR="00EA518C" w:rsidP="00EA518C" w:rsidRDefault="00EA518C" w14:paraId="3AEF2546" w14:textId="77777777">
            <w:pPr>
              <w:spacing w:after="0" w:line="240" w:lineRule="auto"/>
              <w:rPr>
                <w:rFonts w:ascii="Times New Roman" w:hAnsi="Times New Roman"/>
                <w:sz w:val="24"/>
                <w:szCs w:val="24"/>
              </w:rPr>
            </w:pPr>
          </w:p>
          <w:p w:rsidRPr="00EA518C" w:rsidR="00EA518C" w:rsidP="00EA518C" w:rsidRDefault="00EA518C" w14:paraId="0375B491" w14:textId="77777777">
            <w:pPr>
              <w:spacing w:after="0" w:line="240" w:lineRule="auto"/>
              <w:rPr>
                <w:rFonts w:ascii="Times New Roman" w:hAnsi="Times New Roman"/>
                <w:sz w:val="24"/>
                <w:szCs w:val="24"/>
              </w:rPr>
            </w:pPr>
            <w:r w:rsidRPr="00EA518C">
              <w:rPr>
                <w:rFonts w:ascii="Times New Roman" w:hAnsi="Times New Roman"/>
                <w:sz w:val="24"/>
                <w:szCs w:val="24"/>
              </w:rPr>
              <w:t xml:space="preserve">The HUD Housing Counselor website will not collect or store any financial data from users. A third-party online payment provider will serve as the secure gateway to collect and process credit card payments of fees for the certification exam. When </w:t>
            </w:r>
            <w:proofErr w:type="gramStart"/>
            <w:r w:rsidRPr="00EA518C">
              <w:rPr>
                <w:rFonts w:ascii="Times New Roman" w:hAnsi="Times New Roman"/>
                <w:sz w:val="24"/>
                <w:szCs w:val="24"/>
              </w:rPr>
              <w:t>an individual proceeds</w:t>
            </w:r>
            <w:proofErr w:type="gramEnd"/>
            <w:r w:rsidRPr="00EA518C">
              <w:rPr>
                <w:rFonts w:ascii="Times New Roman" w:hAnsi="Times New Roman"/>
                <w:sz w:val="24"/>
                <w:szCs w:val="24"/>
              </w:rPr>
              <w:t xml:space="preserve"> to pay for the exam registration, an external payment module from the third-party provider will load to collect payment. When the individual clicks the payment option, he or she will be directed to a secure HTTPS external form where the user will be able to enter payment information. Once the online payment is confirmed, users will be directed back to the HUD Housing Counselor website. The confirmation of payment will be reported back to the system via an integrated API.</w:t>
            </w:r>
          </w:p>
          <w:p w:rsidRPr="00C879B4" w:rsidR="0021340A" w:rsidP="00652FF5" w:rsidRDefault="00645E5E" w14:paraId="559CDE37" w14:textId="77777777">
            <w:pPr>
              <w:spacing w:after="0" w:line="240" w:lineRule="auto"/>
              <w:rPr>
                <w:rFonts w:ascii="Times New Roman" w:hAnsi="Times New Roman"/>
                <w:b/>
                <w:color w:val="000000"/>
                <w:sz w:val="24"/>
                <w:szCs w:val="24"/>
              </w:rPr>
            </w:pPr>
            <w:r>
              <w:rPr>
                <w:rFonts w:ascii="Times New Roman" w:hAnsi="Times New Roman"/>
                <w:sz w:val="24"/>
                <w:szCs w:val="24"/>
              </w:rPr>
              <w:t xml:space="preserve"> </w:t>
            </w:r>
            <w:bookmarkEnd w:id="5"/>
          </w:p>
        </w:tc>
      </w:tr>
      <w:tr w:rsidRPr="00C879B4" w:rsidR="0021340A" w:rsidTr="00245737" w14:paraId="238F3F29" w14:textId="77777777">
        <w:trPr>
          <w:gridAfter w:val="1"/>
          <w:wAfter w:w="450" w:type="dxa"/>
        </w:trPr>
        <w:tc>
          <w:tcPr>
            <w:tcW w:w="9360" w:type="dxa"/>
            <w:gridSpan w:val="9"/>
            <w:shd w:val="clear" w:color="auto" w:fill="auto"/>
          </w:tcPr>
          <w:p w:rsidRPr="00C879B4" w:rsidR="0021340A" w:rsidP="001B4FB5" w:rsidRDefault="0021340A" w14:paraId="3D7DF0E4" w14:textId="77777777">
            <w:pPr>
              <w:spacing w:after="0" w:line="240" w:lineRule="auto"/>
              <w:rPr>
                <w:rFonts w:ascii="Times New Roman" w:hAnsi="Times New Roman"/>
                <w:b/>
                <w:color w:val="000000"/>
                <w:sz w:val="24"/>
                <w:szCs w:val="24"/>
              </w:rPr>
            </w:pPr>
          </w:p>
        </w:tc>
      </w:tr>
      <w:tr w:rsidRPr="00C879B4" w:rsidR="0021340A" w:rsidTr="00245737" w14:paraId="4482DB14" w14:textId="77777777">
        <w:trPr>
          <w:gridAfter w:val="1"/>
          <w:wAfter w:w="450" w:type="dxa"/>
        </w:trPr>
        <w:tc>
          <w:tcPr>
            <w:tcW w:w="9360" w:type="dxa"/>
            <w:gridSpan w:val="9"/>
            <w:shd w:val="clear" w:color="auto" w:fill="auto"/>
          </w:tcPr>
          <w:p w:rsidR="0021340A" w:rsidP="001B4FB5" w:rsidRDefault="0021340A" w14:paraId="4976C3B0" w14:textId="77777777">
            <w:pPr>
              <w:spacing w:after="0" w:line="240" w:lineRule="auto"/>
              <w:rPr>
                <w:rFonts w:ascii="Times New Roman" w:hAnsi="Times New Roman"/>
                <w:b/>
                <w:color w:val="000000"/>
                <w:sz w:val="24"/>
                <w:szCs w:val="24"/>
              </w:rPr>
            </w:pPr>
            <w:r w:rsidRPr="00C879B4">
              <w:rPr>
                <w:rFonts w:ascii="Times New Roman" w:hAnsi="Times New Roman"/>
                <w:b/>
                <w:color w:val="000000"/>
                <w:sz w:val="24"/>
                <w:szCs w:val="24"/>
              </w:rPr>
              <w:t xml:space="preserve">11. 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 </w:t>
            </w:r>
          </w:p>
          <w:p w:rsidR="00C33067" w:rsidP="001B4FB5" w:rsidRDefault="00C33067" w14:paraId="6C3E0ED3" w14:textId="77777777">
            <w:pPr>
              <w:spacing w:after="0" w:line="240" w:lineRule="auto"/>
              <w:rPr>
                <w:rFonts w:ascii="Times New Roman" w:hAnsi="Times New Roman"/>
                <w:b/>
                <w:color w:val="000000"/>
                <w:sz w:val="24"/>
                <w:szCs w:val="24"/>
              </w:rPr>
            </w:pPr>
          </w:p>
          <w:p w:rsidR="00B62C5B" w:rsidP="001B4FB5" w:rsidRDefault="00AA654D" w14:paraId="23CBB754" w14:textId="77777777">
            <w:pPr>
              <w:spacing w:after="0" w:line="240" w:lineRule="auto"/>
              <w:rPr>
                <w:rFonts w:ascii="Times New Roman" w:hAnsi="Times New Roman"/>
                <w:bCs/>
                <w:sz w:val="24"/>
                <w:szCs w:val="24"/>
              </w:rPr>
            </w:pPr>
            <w:r>
              <w:rPr>
                <w:rFonts w:ascii="Times New Roman" w:hAnsi="Times New Roman"/>
                <w:bCs/>
                <w:sz w:val="24"/>
                <w:szCs w:val="24"/>
              </w:rPr>
              <w:t xml:space="preserve">There are no questions of sensitive nature. </w:t>
            </w:r>
          </w:p>
          <w:p w:rsidRPr="00AA654D" w:rsidR="00AA654D" w:rsidP="001B4FB5" w:rsidRDefault="00AA654D" w14:paraId="5944E2F6" w14:textId="77777777">
            <w:pPr>
              <w:spacing w:after="0" w:line="240" w:lineRule="auto"/>
              <w:rPr>
                <w:rFonts w:ascii="Times New Roman" w:hAnsi="Times New Roman"/>
                <w:bCs/>
                <w:color w:val="000000"/>
                <w:sz w:val="24"/>
                <w:szCs w:val="24"/>
              </w:rPr>
            </w:pPr>
          </w:p>
          <w:p w:rsidRPr="00C879B4" w:rsidR="00B62C5B" w:rsidP="00B62C5B" w:rsidRDefault="00B62C5B" w14:paraId="42C3E237" w14:textId="77777777">
            <w:pPr>
              <w:spacing w:after="0" w:line="240" w:lineRule="auto"/>
              <w:rPr>
                <w:rFonts w:ascii="Times New Roman" w:hAnsi="Times New Roman"/>
                <w:b/>
                <w:color w:val="000000"/>
                <w:sz w:val="24"/>
                <w:szCs w:val="24"/>
              </w:rPr>
            </w:pPr>
            <w:r w:rsidRPr="00C879B4">
              <w:rPr>
                <w:rFonts w:ascii="Times New Roman" w:hAnsi="Times New Roman"/>
                <w:b/>
                <w:color w:val="000000"/>
                <w:sz w:val="24"/>
                <w:szCs w:val="24"/>
              </w:rPr>
              <w:t xml:space="preserve">12. Provide estimates of the hour burden of the collection of information. The statement should: </w:t>
            </w:r>
          </w:p>
          <w:p w:rsidRPr="00C879B4" w:rsidR="00B62C5B" w:rsidP="00B62C5B" w:rsidRDefault="00B62C5B" w14:paraId="6FCA3291" w14:textId="77777777">
            <w:pPr>
              <w:spacing w:after="0" w:line="240" w:lineRule="auto"/>
              <w:rPr>
                <w:rFonts w:ascii="Times New Roman" w:hAnsi="Times New Roman"/>
                <w:b/>
                <w:color w:val="000000"/>
                <w:sz w:val="24"/>
                <w:szCs w:val="24"/>
              </w:rPr>
            </w:pPr>
          </w:p>
          <w:p w:rsidRPr="00C879B4" w:rsidR="00B62C5B" w:rsidP="00B62C5B" w:rsidRDefault="00B62C5B" w14:paraId="3B02D5AB" w14:textId="77777777">
            <w:pPr>
              <w:spacing w:after="0" w:line="240" w:lineRule="auto"/>
              <w:rPr>
                <w:rFonts w:ascii="Times New Roman" w:hAnsi="Times New Roman"/>
                <w:color w:val="000000"/>
                <w:sz w:val="24"/>
                <w:szCs w:val="24"/>
              </w:rPr>
            </w:pPr>
            <w:r w:rsidRPr="00C879B4">
              <w:rPr>
                <w:rFonts w:ascii="Times New Roman" w:hAnsi="Times New Roman"/>
                <w:color w:val="000000"/>
                <w:sz w:val="24"/>
                <w:szCs w:val="24"/>
              </w:rPr>
              <w:t xml:space="preserve">* 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 </w:t>
            </w:r>
          </w:p>
          <w:p w:rsidRPr="00C879B4" w:rsidR="00B62C5B" w:rsidP="00B62C5B" w:rsidRDefault="00B62C5B" w14:paraId="76CBD7A9" w14:textId="77777777">
            <w:pPr>
              <w:spacing w:after="0" w:line="240" w:lineRule="auto"/>
              <w:rPr>
                <w:rFonts w:ascii="Times New Roman" w:hAnsi="Times New Roman"/>
                <w:color w:val="000000"/>
                <w:sz w:val="24"/>
                <w:szCs w:val="24"/>
              </w:rPr>
            </w:pPr>
          </w:p>
          <w:p w:rsidRPr="00C879B4" w:rsidR="00B62C5B" w:rsidP="00B62C5B" w:rsidRDefault="00B62C5B" w14:paraId="051D66BC" w14:textId="77777777">
            <w:pPr>
              <w:spacing w:after="0" w:line="240" w:lineRule="auto"/>
              <w:rPr>
                <w:rFonts w:ascii="Times New Roman" w:hAnsi="Times New Roman"/>
                <w:color w:val="000000"/>
                <w:sz w:val="24"/>
                <w:szCs w:val="24"/>
              </w:rPr>
            </w:pPr>
            <w:r w:rsidRPr="00C879B4">
              <w:rPr>
                <w:rFonts w:ascii="Times New Roman" w:hAnsi="Times New Roman"/>
                <w:color w:val="000000"/>
                <w:sz w:val="24"/>
                <w:szCs w:val="24"/>
              </w:rPr>
              <w:t xml:space="preserve">* If this request for approval covers more than one form, provide separate hour burden estimates for each form and aggregate the hour burdens in Item 13 of OMB Form 83-I. </w:t>
            </w:r>
          </w:p>
          <w:p w:rsidRPr="00C879B4" w:rsidR="00B62C5B" w:rsidP="00B62C5B" w:rsidRDefault="00B62C5B" w14:paraId="53FAE2FB" w14:textId="77777777">
            <w:pPr>
              <w:spacing w:after="0" w:line="240" w:lineRule="auto"/>
              <w:rPr>
                <w:rFonts w:ascii="Times New Roman" w:hAnsi="Times New Roman"/>
                <w:color w:val="000000"/>
                <w:sz w:val="24"/>
                <w:szCs w:val="24"/>
              </w:rPr>
            </w:pPr>
          </w:p>
          <w:p w:rsidRPr="00C879B4" w:rsidR="0021340A" w:rsidP="002C7DF4" w:rsidRDefault="00B62C5B" w14:paraId="5AE2A939" w14:textId="77777777">
            <w:pPr>
              <w:spacing w:after="0" w:line="240" w:lineRule="auto"/>
              <w:rPr>
                <w:rFonts w:ascii="Times New Roman" w:hAnsi="Times New Roman"/>
                <w:b/>
                <w:color w:val="000000"/>
                <w:sz w:val="24"/>
                <w:szCs w:val="24"/>
              </w:rPr>
            </w:pPr>
            <w:r w:rsidRPr="00C879B4">
              <w:rPr>
                <w:rFonts w:ascii="Times New Roman" w:hAnsi="Times New Roman"/>
                <w:color w:val="000000"/>
                <w:sz w:val="24"/>
                <w:szCs w:val="24"/>
              </w:rPr>
              <w:t xml:space="preserve">* 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in Item 13. </w:t>
            </w:r>
          </w:p>
        </w:tc>
      </w:tr>
      <w:tr w:rsidRPr="00C879B4" w:rsidR="0021340A" w:rsidTr="00245737" w14:paraId="1721F237" w14:textId="77777777">
        <w:trPr>
          <w:gridAfter w:val="1"/>
          <w:wAfter w:w="450" w:type="dxa"/>
        </w:trPr>
        <w:tc>
          <w:tcPr>
            <w:tcW w:w="9360" w:type="dxa"/>
            <w:gridSpan w:val="9"/>
            <w:shd w:val="clear" w:color="auto" w:fill="auto"/>
          </w:tcPr>
          <w:p w:rsidRPr="00C879B4" w:rsidR="0021340A" w:rsidP="001B4FB5" w:rsidRDefault="0021340A" w14:paraId="6B1B7344" w14:textId="77777777">
            <w:pPr>
              <w:spacing w:after="0" w:line="240" w:lineRule="auto"/>
              <w:rPr>
                <w:rFonts w:ascii="Times New Roman" w:hAnsi="Times New Roman"/>
                <w:b/>
                <w:color w:val="000000"/>
                <w:sz w:val="24"/>
                <w:szCs w:val="24"/>
              </w:rPr>
            </w:pPr>
          </w:p>
        </w:tc>
      </w:tr>
      <w:tr w:rsidRPr="00C879B4" w:rsidR="006C1F71" w:rsidTr="00245737" w14:paraId="2553E4FB" w14:textId="77777777">
        <w:tc>
          <w:tcPr>
            <w:tcW w:w="1277" w:type="dxa"/>
          </w:tcPr>
          <w:p w:rsidRPr="00C879B4" w:rsidR="006C1F71" w:rsidP="001B4FB5" w:rsidRDefault="006C1F71" w14:paraId="0C55DADC" w14:textId="77777777">
            <w:pPr>
              <w:spacing w:after="0" w:line="240" w:lineRule="auto"/>
              <w:rPr>
                <w:rFonts w:ascii="Times New Roman" w:hAnsi="Times New Roman"/>
                <w:b/>
                <w:color w:val="000000"/>
                <w:sz w:val="24"/>
                <w:szCs w:val="24"/>
              </w:rPr>
            </w:pPr>
          </w:p>
        </w:tc>
        <w:tc>
          <w:tcPr>
            <w:tcW w:w="8533" w:type="dxa"/>
            <w:gridSpan w:val="9"/>
            <w:shd w:val="clear" w:color="auto" w:fill="auto"/>
          </w:tcPr>
          <w:p w:rsidR="006C1F71" w:rsidP="001B4FB5" w:rsidRDefault="006C1F71" w14:paraId="54B9EA36" w14:textId="77777777">
            <w:pPr>
              <w:spacing w:after="0" w:line="240" w:lineRule="auto"/>
              <w:rPr>
                <w:rFonts w:ascii="Times New Roman" w:hAnsi="Times New Roman"/>
                <w:color w:val="000000"/>
                <w:sz w:val="24"/>
                <w:szCs w:val="24"/>
              </w:rPr>
            </w:pPr>
            <w:r w:rsidRPr="00C879B4">
              <w:rPr>
                <w:rFonts w:ascii="Times New Roman" w:hAnsi="Times New Roman"/>
                <w:color w:val="000000"/>
                <w:sz w:val="24"/>
                <w:szCs w:val="24"/>
              </w:rPr>
              <w:t xml:space="preserve"> </w:t>
            </w:r>
          </w:p>
          <w:p w:rsidR="00652FF5" w:rsidP="001B4FB5" w:rsidRDefault="00652FF5" w14:paraId="7B5AED9C" w14:textId="77777777">
            <w:pPr>
              <w:spacing w:after="0" w:line="240" w:lineRule="auto"/>
              <w:rPr>
                <w:rFonts w:ascii="Times New Roman" w:hAnsi="Times New Roman"/>
                <w:color w:val="000000"/>
                <w:sz w:val="24"/>
                <w:szCs w:val="24"/>
              </w:rPr>
            </w:pPr>
          </w:p>
          <w:p w:rsidR="00652FF5" w:rsidP="001B4FB5" w:rsidRDefault="00652FF5" w14:paraId="6A5A6B43" w14:textId="77777777">
            <w:pPr>
              <w:spacing w:after="0" w:line="240" w:lineRule="auto"/>
              <w:rPr>
                <w:rFonts w:ascii="Times New Roman" w:hAnsi="Times New Roman"/>
                <w:color w:val="000000"/>
                <w:sz w:val="24"/>
                <w:szCs w:val="24"/>
              </w:rPr>
            </w:pPr>
          </w:p>
          <w:p w:rsidR="00245737" w:rsidP="001B4FB5" w:rsidRDefault="00245737" w14:paraId="29D1D144" w14:textId="77777777">
            <w:pPr>
              <w:spacing w:after="0" w:line="240" w:lineRule="auto"/>
              <w:rPr>
                <w:rFonts w:ascii="Times New Roman" w:hAnsi="Times New Roman"/>
                <w:color w:val="000000"/>
                <w:sz w:val="24"/>
                <w:szCs w:val="24"/>
              </w:rPr>
            </w:pPr>
          </w:p>
          <w:p w:rsidR="00245737" w:rsidP="001B4FB5" w:rsidRDefault="00245737" w14:paraId="7155F511" w14:textId="77777777">
            <w:pPr>
              <w:spacing w:after="0" w:line="240" w:lineRule="auto"/>
              <w:rPr>
                <w:rFonts w:ascii="Times New Roman" w:hAnsi="Times New Roman"/>
                <w:color w:val="000000"/>
                <w:sz w:val="24"/>
                <w:szCs w:val="24"/>
              </w:rPr>
            </w:pPr>
          </w:p>
          <w:p w:rsidR="00652FF5" w:rsidP="001B4FB5" w:rsidRDefault="00652FF5" w14:paraId="09A78570" w14:textId="77777777">
            <w:pPr>
              <w:spacing w:after="0" w:line="240" w:lineRule="auto"/>
              <w:rPr>
                <w:rFonts w:ascii="Times New Roman" w:hAnsi="Times New Roman"/>
                <w:color w:val="000000"/>
                <w:sz w:val="24"/>
                <w:szCs w:val="24"/>
              </w:rPr>
            </w:pPr>
          </w:p>
          <w:p w:rsidR="00652FF5" w:rsidP="001B4FB5" w:rsidRDefault="00652FF5" w14:paraId="7AB6E1B1" w14:textId="77777777">
            <w:pPr>
              <w:spacing w:after="0" w:line="240" w:lineRule="auto"/>
              <w:rPr>
                <w:rFonts w:ascii="Times New Roman" w:hAnsi="Times New Roman"/>
                <w:color w:val="000000"/>
                <w:sz w:val="24"/>
                <w:szCs w:val="24"/>
              </w:rPr>
            </w:pPr>
          </w:p>
          <w:p w:rsidRPr="00C879B4" w:rsidR="00652FF5" w:rsidP="001B4FB5" w:rsidRDefault="00652FF5" w14:paraId="54FD327E" w14:textId="77777777">
            <w:pPr>
              <w:spacing w:after="0" w:line="240" w:lineRule="auto"/>
              <w:rPr>
                <w:rFonts w:ascii="Times New Roman" w:hAnsi="Times New Roman"/>
                <w:color w:val="000000"/>
                <w:sz w:val="24"/>
                <w:szCs w:val="24"/>
              </w:rPr>
            </w:pPr>
          </w:p>
          <w:p w:rsidRPr="00C879B4" w:rsidR="006C1F71" w:rsidP="001B4FB5" w:rsidRDefault="006C1F71" w14:paraId="1086FAE5" w14:textId="77777777">
            <w:pPr>
              <w:spacing w:after="0" w:line="240" w:lineRule="auto"/>
              <w:rPr>
                <w:rFonts w:ascii="Times New Roman" w:hAnsi="Times New Roman"/>
                <w:b/>
                <w:color w:val="000000"/>
                <w:sz w:val="24"/>
                <w:szCs w:val="24"/>
              </w:rPr>
            </w:pPr>
          </w:p>
        </w:tc>
      </w:tr>
      <w:tr w:rsidRPr="00C879B4" w:rsidR="006C1F71" w:rsidTr="00245737" w14:paraId="7966DBAA" w14:textId="77777777">
        <w:tc>
          <w:tcPr>
            <w:tcW w:w="1277" w:type="dxa"/>
            <w:tcBorders>
              <w:bottom w:val="single" w:color="auto" w:sz="4" w:space="0"/>
            </w:tcBorders>
          </w:tcPr>
          <w:p w:rsidRPr="00C879B4" w:rsidR="006C1F71" w:rsidP="001B4FB5" w:rsidRDefault="006C1F71" w14:paraId="1E843718" w14:textId="77777777">
            <w:pPr>
              <w:spacing w:after="0" w:line="240" w:lineRule="auto"/>
              <w:rPr>
                <w:rFonts w:ascii="Times New Roman" w:hAnsi="Times New Roman"/>
                <w:b/>
                <w:color w:val="000000"/>
                <w:sz w:val="24"/>
                <w:szCs w:val="24"/>
              </w:rPr>
            </w:pPr>
          </w:p>
        </w:tc>
        <w:tc>
          <w:tcPr>
            <w:tcW w:w="8533" w:type="dxa"/>
            <w:gridSpan w:val="9"/>
            <w:tcBorders>
              <w:bottom w:val="single" w:color="auto" w:sz="4" w:space="0"/>
            </w:tcBorders>
            <w:shd w:val="clear" w:color="auto" w:fill="auto"/>
          </w:tcPr>
          <w:p w:rsidRPr="00C879B4" w:rsidR="006C1F71" w:rsidP="005A7FAF" w:rsidRDefault="005A7FAF" w14:paraId="51425940" w14:textId="77777777">
            <w:pPr>
              <w:spacing w:after="0" w:line="240" w:lineRule="auto"/>
              <w:jc w:val="center"/>
              <w:rPr>
                <w:rFonts w:ascii="Times New Roman" w:hAnsi="Times New Roman"/>
                <w:b/>
                <w:color w:val="000000"/>
                <w:sz w:val="24"/>
                <w:szCs w:val="24"/>
              </w:rPr>
            </w:pPr>
            <w:r w:rsidRPr="005A7FAF">
              <w:rPr>
                <w:rFonts w:ascii="Arial" w:hAnsi="Arial" w:cs="Arial"/>
                <w:color w:val="000000"/>
                <w:sz w:val="18"/>
                <w:szCs w:val="18"/>
              </w:rPr>
              <w:t>Estimated Annualized Burden Hours and Costs</w:t>
            </w:r>
          </w:p>
        </w:tc>
      </w:tr>
      <w:tr w:rsidRPr="00C879B4" w:rsidR="006C1F71" w:rsidTr="00245737" w14:paraId="7B2346BE" w14:textId="77777777">
        <w:tblPrEx>
          <w:tblLook w:val="0000" w:firstRow="0" w:lastRow="0" w:firstColumn="0" w:lastColumn="0" w:noHBand="0" w:noVBand="0"/>
        </w:tblPrEx>
        <w:tc>
          <w:tcPr>
            <w:tcW w:w="1277" w:type="dxa"/>
            <w:tcBorders>
              <w:top w:val="single" w:color="auto" w:sz="4" w:space="0"/>
              <w:left w:val="single" w:color="auto" w:sz="4" w:space="0"/>
              <w:bottom w:val="single" w:color="auto" w:sz="4" w:space="0"/>
              <w:right w:val="single" w:color="auto" w:sz="4" w:space="0"/>
            </w:tcBorders>
            <w:vAlign w:val="center"/>
          </w:tcPr>
          <w:p w:rsidRPr="00C879B4" w:rsidR="006C1F71" w:rsidP="00B106EA" w:rsidRDefault="006C1F71" w14:paraId="7A060CC7" w14:textId="77777777">
            <w:pPr>
              <w:rPr>
                <w:rFonts w:ascii="Helvetica" w:hAnsi="Helvetica"/>
                <w:b/>
                <w:bCs/>
                <w:color w:val="000000"/>
                <w:sz w:val="18"/>
              </w:rPr>
            </w:pPr>
            <w:r w:rsidRPr="00C879B4">
              <w:rPr>
                <w:rFonts w:ascii="Helvetica" w:hAnsi="Helvetica"/>
                <w:b/>
                <w:bCs/>
                <w:color w:val="000000"/>
                <w:sz w:val="18"/>
              </w:rPr>
              <w:t>Information Collection</w:t>
            </w:r>
            <w:r>
              <w:rPr>
                <w:rFonts w:ascii="Helvetica" w:hAnsi="Helvetica"/>
                <w:b/>
                <w:bCs/>
                <w:color w:val="000000"/>
                <w:sz w:val="18"/>
              </w:rPr>
              <w:t xml:space="preserve"> / Type of Respondent</w:t>
            </w:r>
          </w:p>
        </w:tc>
        <w:tc>
          <w:tcPr>
            <w:tcW w:w="827" w:type="dxa"/>
            <w:tcBorders>
              <w:top w:val="single" w:color="auto" w:sz="4" w:space="0"/>
              <w:left w:val="single" w:color="auto" w:sz="4" w:space="0"/>
              <w:bottom w:val="single" w:color="auto" w:sz="4" w:space="0"/>
              <w:right w:val="single" w:color="auto" w:sz="4" w:space="0"/>
            </w:tcBorders>
            <w:shd w:val="clear" w:color="auto" w:fill="D9D9D9"/>
          </w:tcPr>
          <w:p w:rsidR="006C1F71" w:rsidP="00A6656E" w:rsidRDefault="006C1F71" w14:paraId="55253098" w14:textId="77777777">
            <w:pPr>
              <w:ind w:right="-108"/>
              <w:jc w:val="center"/>
              <w:rPr>
                <w:rFonts w:ascii="Helvetica" w:hAnsi="Helvetica"/>
                <w:b/>
                <w:bCs/>
                <w:color w:val="000000"/>
                <w:sz w:val="18"/>
              </w:rPr>
            </w:pPr>
          </w:p>
          <w:p w:rsidRPr="00C879B4" w:rsidR="006C1F71" w:rsidP="006C1F71" w:rsidRDefault="006C1F71" w14:paraId="0EC60C44" w14:textId="77777777">
            <w:pPr>
              <w:ind w:right="-108"/>
              <w:rPr>
                <w:rFonts w:ascii="Helvetica" w:hAnsi="Helvetica"/>
                <w:b/>
                <w:bCs/>
                <w:color w:val="000000"/>
                <w:sz w:val="18"/>
              </w:rPr>
            </w:pPr>
            <w:r>
              <w:rPr>
                <w:rFonts w:ascii="Helvetica" w:hAnsi="Helvetica"/>
                <w:b/>
                <w:bCs/>
                <w:color w:val="000000"/>
                <w:sz w:val="18"/>
              </w:rPr>
              <w:t xml:space="preserve">Form Name / Form Number </w:t>
            </w:r>
          </w:p>
        </w:tc>
        <w:tc>
          <w:tcPr>
            <w:tcW w:w="1249" w:type="dxa"/>
            <w:tcBorders>
              <w:top w:val="single" w:color="auto" w:sz="4" w:space="0"/>
              <w:left w:val="single" w:color="auto" w:sz="4" w:space="0"/>
              <w:bottom w:val="single" w:color="auto" w:sz="4" w:space="0"/>
              <w:right w:val="single" w:color="auto" w:sz="4" w:space="0"/>
            </w:tcBorders>
            <w:shd w:val="clear" w:color="auto" w:fill="D9D9D9"/>
            <w:vAlign w:val="center"/>
          </w:tcPr>
          <w:p w:rsidRPr="00C879B4" w:rsidR="006C1F71" w:rsidP="00A6656E" w:rsidRDefault="006C1F71" w14:paraId="5ED14665" w14:textId="77777777">
            <w:pPr>
              <w:ind w:right="-108"/>
              <w:jc w:val="center"/>
              <w:rPr>
                <w:rFonts w:ascii="Helvetica" w:hAnsi="Helvetica"/>
                <w:b/>
                <w:bCs/>
                <w:color w:val="000000"/>
                <w:sz w:val="18"/>
              </w:rPr>
            </w:pPr>
            <w:r w:rsidRPr="00C879B4">
              <w:rPr>
                <w:rFonts w:ascii="Helvetica" w:hAnsi="Helvetica"/>
                <w:b/>
                <w:bCs/>
                <w:color w:val="000000"/>
                <w:sz w:val="18"/>
              </w:rPr>
              <w:t>Number of Respondents</w:t>
            </w:r>
          </w:p>
        </w:tc>
        <w:tc>
          <w:tcPr>
            <w:tcW w:w="1095" w:type="dxa"/>
            <w:tcBorders>
              <w:top w:val="single" w:color="auto" w:sz="4" w:space="0"/>
              <w:left w:val="single" w:color="auto" w:sz="4" w:space="0"/>
              <w:bottom w:val="single" w:color="auto" w:sz="4" w:space="0"/>
              <w:right w:val="single" w:color="auto" w:sz="4" w:space="0"/>
            </w:tcBorders>
            <w:vAlign w:val="center"/>
          </w:tcPr>
          <w:p w:rsidRPr="00C879B4" w:rsidR="006C1F71" w:rsidP="00B106EA" w:rsidRDefault="006C1F71" w14:paraId="1D868BA7" w14:textId="77777777">
            <w:pPr>
              <w:ind w:left="72" w:right="-108"/>
              <w:jc w:val="center"/>
              <w:rPr>
                <w:rFonts w:ascii="Helvetica" w:hAnsi="Helvetica"/>
                <w:b/>
                <w:bCs/>
                <w:color w:val="000000"/>
                <w:sz w:val="18"/>
              </w:rPr>
            </w:pPr>
            <w:r w:rsidRPr="00C879B4">
              <w:rPr>
                <w:rFonts w:ascii="Helvetica" w:hAnsi="Helvetica"/>
                <w:b/>
                <w:bCs/>
                <w:color w:val="000000"/>
                <w:sz w:val="18"/>
              </w:rPr>
              <w:t>Frequency of Response</w:t>
            </w:r>
          </w:p>
        </w:tc>
        <w:tc>
          <w:tcPr>
            <w:tcW w:w="1183" w:type="dxa"/>
            <w:tcBorders>
              <w:top w:val="single" w:color="auto" w:sz="4" w:space="0"/>
              <w:left w:val="single" w:color="auto" w:sz="4" w:space="0"/>
              <w:bottom w:val="single" w:color="auto" w:sz="4" w:space="0"/>
              <w:right w:val="single" w:color="auto" w:sz="4" w:space="0"/>
            </w:tcBorders>
            <w:shd w:val="clear" w:color="auto" w:fill="D9D9D9"/>
            <w:vAlign w:val="center"/>
          </w:tcPr>
          <w:p w:rsidRPr="00C879B4" w:rsidR="006C1F71" w:rsidP="00B106EA" w:rsidRDefault="006C1F71" w14:paraId="4DA83BEA" w14:textId="77777777">
            <w:pPr>
              <w:jc w:val="center"/>
              <w:rPr>
                <w:rFonts w:ascii="Helvetica" w:hAnsi="Helvetica"/>
                <w:b/>
                <w:bCs/>
                <w:color w:val="000000"/>
                <w:sz w:val="18"/>
              </w:rPr>
            </w:pPr>
            <w:r w:rsidRPr="00C879B4">
              <w:rPr>
                <w:rFonts w:ascii="Helvetica" w:hAnsi="Helvetica"/>
                <w:b/>
                <w:bCs/>
                <w:color w:val="000000"/>
                <w:sz w:val="18"/>
              </w:rPr>
              <w:t>Responses Per Year</w:t>
            </w:r>
          </w:p>
        </w:tc>
        <w:tc>
          <w:tcPr>
            <w:tcW w:w="982" w:type="dxa"/>
            <w:tcBorders>
              <w:top w:val="single" w:color="auto" w:sz="4" w:space="0"/>
              <w:left w:val="single" w:color="auto" w:sz="4" w:space="0"/>
              <w:bottom w:val="single" w:color="auto" w:sz="4" w:space="0"/>
              <w:right w:val="single" w:color="auto" w:sz="4" w:space="0"/>
            </w:tcBorders>
            <w:vAlign w:val="center"/>
          </w:tcPr>
          <w:p w:rsidRPr="00C879B4" w:rsidR="006C1F71" w:rsidP="00695EEE" w:rsidRDefault="006C1F71" w14:paraId="4A0F6D54" w14:textId="77777777">
            <w:pPr>
              <w:ind w:right="-108"/>
              <w:jc w:val="center"/>
              <w:rPr>
                <w:rFonts w:ascii="Helvetica" w:hAnsi="Helvetica"/>
                <w:b/>
                <w:bCs/>
                <w:color w:val="000000"/>
                <w:sz w:val="18"/>
              </w:rPr>
            </w:pPr>
            <w:r w:rsidRPr="00C879B4">
              <w:rPr>
                <w:rFonts w:ascii="Helvetica" w:hAnsi="Helvetica"/>
                <w:b/>
                <w:bCs/>
                <w:color w:val="000000"/>
                <w:sz w:val="18"/>
              </w:rPr>
              <w:t>Average</w:t>
            </w:r>
            <w:r w:rsidRPr="00C879B4">
              <w:rPr>
                <w:rFonts w:ascii="Helvetica" w:hAnsi="Helvetica"/>
                <w:b/>
                <w:bCs/>
                <w:color w:val="000000"/>
                <w:sz w:val="18"/>
              </w:rPr>
              <w:br/>
              <w:t>Burden Hours Per Response</w:t>
            </w:r>
          </w:p>
        </w:tc>
        <w:tc>
          <w:tcPr>
            <w:tcW w:w="857" w:type="dxa"/>
            <w:tcBorders>
              <w:top w:val="single" w:color="auto" w:sz="4" w:space="0"/>
              <w:left w:val="single" w:color="auto" w:sz="4" w:space="0"/>
              <w:bottom w:val="single" w:color="auto" w:sz="4" w:space="0"/>
              <w:right w:val="single" w:color="auto" w:sz="4" w:space="0"/>
            </w:tcBorders>
            <w:shd w:val="clear" w:color="auto" w:fill="D9D9D9"/>
            <w:vAlign w:val="center"/>
          </w:tcPr>
          <w:p w:rsidRPr="00C879B4" w:rsidR="006C1F71" w:rsidP="00A6656E" w:rsidRDefault="006C1F71" w14:paraId="4CE209E1" w14:textId="77777777">
            <w:pPr>
              <w:ind w:right="-108"/>
              <w:jc w:val="center"/>
              <w:rPr>
                <w:rFonts w:ascii="Helvetica" w:hAnsi="Helvetica"/>
                <w:b/>
                <w:bCs/>
                <w:color w:val="000000"/>
                <w:sz w:val="18"/>
              </w:rPr>
            </w:pPr>
            <w:r w:rsidRPr="00C879B4">
              <w:rPr>
                <w:rFonts w:ascii="Helvetica" w:hAnsi="Helvetica"/>
                <w:b/>
                <w:bCs/>
                <w:color w:val="000000"/>
                <w:sz w:val="18"/>
              </w:rPr>
              <w:t>Annual Burden Hours</w:t>
            </w:r>
          </w:p>
        </w:tc>
        <w:tc>
          <w:tcPr>
            <w:tcW w:w="990" w:type="dxa"/>
            <w:tcBorders>
              <w:top w:val="single" w:color="auto" w:sz="4" w:space="0"/>
              <w:left w:val="single" w:color="auto" w:sz="4" w:space="0"/>
              <w:bottom w:val="single" w:color="auto" w:sz="4" w:space="0"/>
              <w:right w:val="single" w:color="auto" w:sz="4" w:space="0"/>
            </w:tcBorders>
            <w:vAlign w:val="center"/>
          </w:tcPr>
          <w:p w:rsidR="006C1F71" w:rsidP="00B106EA" w:rsidRDefault="006C1F71" w14:paraId="16A1D8D4" w14:textId="77777777">
            <w:pPr>
              <w:ind w:right="-108"/>
              <w:jc w:val="center"/>
              <w:rPr>
                <w:rFonts w:ascii="Helvetica" w:hAnsi="Helvetica"/>
                <w:b/>
                <w:bCs/>
                <w:color w:val="000000"/>
                <w:sz w:val="18"/>
              </w:rPr>
            </w:pPr>
            <w:r w:rsidRPr="00C879B4">
              <w:rPr>
                <w:rFonts w:ascii="Helvetica" w:hAnsi="Helvetica"/>
                <w:b/>
                <w:bCs/>
                <w:color w:val="000000"/>
                <w:sz w:val="18"/>
              </w:rPr>
              <w:t>Hourly Cost per Response</w:t>
            </w:r>
          </w:p>
          <w:p w:rsidRPr="00C879B4" w:rsidR="006C1F71" w:rsidP="00B106EA" w:rsidRDefault="006C1F71" w14:paraId="5A07F98E" w14:textId="77777777">
            <w:pPr>
              <w:ind w:right="-108"/>
              <w:jc w:val="center"/>
              <w:rPr>
                <w:rFonts w:ascii="Helvetica" w:hAnsi="Helvetica"/>
                <w:b/>
                <w:bCs/>
                <w:color w:val="000000"/>
                <w:sz w:val="18"/>
              </w:rPr>
            </w:pPr>
            <w:r w:rsidRPr="00723ECD">
              <w:rPr>
                <w:rFonts w:ascii="Helvetica" w:hAnsi="Helvetica"/>
                <w:b/>
                <w:bCs/>
                <w:color w:val="000000"/>
                <w:sz w:val="18"/>
              </w:rPr>
              <w:t>(Hourly Wage Rate</w:t>
            </w:r>
            <w:r w:rsidRPr="00723ECD" w:rsidR="00723ECD">
              <w:rPr>
                <w:rFonts w:ascii="Helvetica" w:hAnsi="Helvetica"/>
                <w:b/>
                <w:bCs/>
                <w:color w:val="000000"/>
                <w:sz w:val="18"/>
              </w:rPr>
              <w:t>**</w:t>
            </w:r>
            <w:r w:rsidRPr="00723ECD">
              <w:rPr>
                <w:rFonts w:ascii="Helvetica" w:hAnsi="Helvetica"/>
                <w:b/>
                <w:bCs/>
                <w:color w:val="000000"/>
                <w:sz w:val="18"/>
              </w:rPr>
              <w:t>)</w:t>
            </w:r>
          </w:p>
        </w:tc>
        <w:tc>
          <w:tcPr>
            <w:tcW w:w="1350" w:type="dxa"/>
            <w:gridSpan w:val="2"/>
            <w:tcBorders>
              <w:top w:val="single" w:color="auto" w:sz="4" w:space="0"/>
              <w:left w:val="single" w:color="auto" w:sz="4" w:space="0"/>
              <w:bottom w:val="single" w:color="auto" w:sz="4" w:space="0"/>
              <w:right w:val="single" w:color="auto" w:sz="4" w:space="0"/>
            </w:tcBorders>
          </w:tcPr>
          <w:p w:rsidR="006C1F71" w:rsidP="006C1F71" w:rsidRDefault="006C1F71" w14:paraId="7EFDB3CB" w14:textId="77777777">
            <w:pPr>
              <w:ind w:right="-108"/>
              <w:jc w:val="center"/>
              <w:rPr>
                <w:rFonts w:ascii="Helvetica" w:hAnsi="Helvetica"/>
                <w:b/>
                <w:bCs/>
                <w:color w:val="000000"/>
                <w:sz w:val="18"/>
              </w:rPr>
            </w:pPr>
          </w:p>
          <w:p w:rsidRPr="00C879B4" w:rsidR="006C1F71" w:rsidP="006C1F71" w:rsidRDefault="006C1F71" w14:paraId="65E77292" w14:textId="77777777">
            <w:pPr>
              <w:ind w:right="-108"/>
              <w:jc w:val="center"/>
              <w:rPr>
                <w:rFonts w:ascii="Helvetica" w:hAnsi="Helvetica"/>
                <w:b/>
                <w:bCs/>
                <w:color w:val="000000"/>
                <w:sz w:val="18"/>
              </w:rPr>
            </w:pPr>
            <w:r w:rsidRPr="00C879B4">
              <w:rPr>
                <w:rFonts w:ascii="Helvetica" w:hAnsi="Helvetica"/>
                <w:b/>
                <w:bCs/>
                <w:color w:val="000000"/>
                <w:sz w:val="18"/>
              </w:rPr>
              <w:t>Total Annual</w:t>
            </w:r>
            <w:r>
              <w:rPr>
                <w:rFonts w:ascii="Helvetica" w:hAnsi="Helvetica"/>
                <w:b/>
                <w:bCs/>
                <w:color w:val="000000"/>
                <w:sz w:val="18"/>
              </w:rPr>
              <w:t xml:space="preserve"> Respondent</w:t>
            </w:r>
            <w:r w:rsidRPr="00C879B4">
              <w:rPr>
                <w:rFonts w:ascii="Helvetica" w:hAnsi="Helvetica"/>
                <w:b/>
                <w:bCs/>
                <w:color w:val="000000"/>
                <w:sz w:val="18"/>
              </w:rPr>
              <w:t xml:space="preserve"> Cost</w:t>
            </w:r>
          </w:p>
        </w:tc>
      </w:tr>
      <w:tr w:rsidRPr="00C879B4" w:rsidR="006C1F71" w:rsidTr="00245737" w14:paraId="3A61A0B9" w14:textId="77777777">
        <w:tblPrEx>
          <w:tblLook w:val="0000" w:firstRow="0" w:lastRow="0" w:firstColumn="0" w:lastColumn="0" w:noHBand="0" w:noVBand="0"/>
        </w:tblPrEx>
        <w:tc>
          <w:tcPr>
            <w:tcW w:w="1277" w:type="dxa"/>
            <w:tcBorders>
              <w:top w:val="single" w:color="auto" w:sz="4" w:space="0"/>
              <w:left w:val="single" w:color="auto" w:sz="4" w:space="0"/>
              <w:bottom w:val="single" w:color="auto" w:sz="4" w:space="0"/>
              <w:right w:val="single" w:color="auto" w:sz="4" w:space="0"/>
            </w:tcBorders>
            <w:vAlign w:val="center"/>
          </w:tcPr>
          <w:p w:rsidRPr="00C879B4" w:rsidR="006C1F71" w:rsidP="00B106EA" w:rsidRDefault="00C33067" w14:paraId="135DE2F5" w14:textId="77777777">
            <w:pPr>
              <w:rPr>
                <w:rFonts w:ascii="Helvetica" w:hAnsi="Helvetica"/>
                <w:bCs/>
                <w:color w:val="000000"/>
                <w:sz w:val="18"/>
              </w:rPr>
            </w:pPr>
            <w:r>
              <w:rPr>
                <w:rFonts w:ascii="Helvetica" w:hAnsi="Helvetica"/>
                <w:bCs/>
                <w:color w:val="000000"/>
                <w:sz w:val="18"/>
              </w:rPr>
              <w:t>Registration for HC Examination</w:t>
            </w:r>
            <w:r w:rsidR="00723ECD">
              <w:rPr>
                <w:rFonts w:ascii="Helvetica" w:hAnsi="Helvetica"/>
                <w:bCs/>
                <w:color w:val="000000"/>
                <w:sz w:val="18"/>
              </w:rPr>
              <w:t>*</w:t>
            </w:r>
          </w:p>
        </w:tc>
        <w:tc>
          <w:tcPr>
            <w:tcW w:w="827" w:type="dxa"/>
            <w:tcBorders>
              <w:top w:val="single" w:color="auto" w:sz="4" w:space="0"/>
              <w:left w:val="single" w:color="auto" w:sz="4" w:space="0"/>
              <w:bottom w:val="single" w:color="auto" w:sz="4" w:space="0"/>
              <w:right w:val="single" w:color="auto" w:sz="4" w:space="0"/>
            </w:tcBorders>
            <w:shd w:val="clear" w:color="auto" w:fill="D9D9D9"/>
          </w:tcPr>
          <w:p w:rsidR="00530095" w:rsidP="00B106EA" w:rsidRDefault="00530095" w14:paraId="13D89544" w14:textId="77777777">
            <w:pPr>
              <w:jc w:val="center"/>
              <w:rPr>
                <w:rFonts w:ascii="Helvetica" w:hAnsi="Helvetica"/>
                <w:bCs/>
                <w:color w:val="000000"/>
                <w:sz w:val="18"/>
              </w:rPr>
            </w:pPr>
          </w:p>
          <w:p w:rsidRPr="00C879B4" w:rsidR="006C1F71" w:rsidP="00B106EA" w:rsidRDefault="00804F90" w14:paraId="76E31762" w14:textId="77777777">
            <w:pPr>
              <w:jc w:val="center"/>
              <w:rPr>
                <w:rFonts w:ascii="Helvetica" w:hAnsi="Helvetica"/>
                <w:bCs/>
                <w:color w:val="000000"/>
                <w:sz w:val="18"/>
              </w:rPr>
            </w:pPr>
            <w:r>
              <w:rPr>
                <w:rFonts w:ascii="Helvetica" w:hAnsi="Helvetica"/>
                <w:bCs/>
                <w:color w:val="000000"/>
                <w:sz w:val="18"/>
              </w:rPr>
              <w:t>website</w:t>
            </w:r>
          </w:p>
        </w:tc>
        <w:tc>
          <w:tcPr>
            <w:tcW w:w="1249" w:type="dxa"/>
            <w:tcBorders>
              <w:top w:val="single" w:color="auto" w:sz="4" w:space="0"/>
              <w:left w:val="single" w:color="auto" w:sz="4" w:space="0"/>
              <w:bottom w:val="single" w:color="auto" w:sz="4" w:space="0"/>
              <w:right w:val="single" w:color="auto" w:sz="4" w:space="0"/>
            </w:tcBorders>
            <w:shd w:val="clear" w:color="auto" w:fill="D9D9D9"/>
            <w:vAlign w:val="center"/>
          </w:tcPr>
          <w:p w:rsidR="00530095" w:rsidP="00B106EA" w:rsidRDefault="00530095" w14:paraId="010507F6" w14:textId="77777777">
            <w:pPr>
              <w:jc w:val="center"/>
              <w:rPr>
                <w:rFonts w:ascii="Helvetica" w:hAnsi="Helvetica"/>
                <w:bCs/>
                <w:color w:val="000000"/>
                <w:sz w:val="18"/>
              </w:rPr>
            </w:pPr>
          </w:p>
          <w:p w:rsidRPr="00C879B4" w:rsidR="006C1F71" w:rsidP="00B106EA" w:rsidRDefault="00804F90" w14:paraId="390F177F" w14:textId="77777777">
            <w:pPr>
              <w:jc w:val="center"/>
              <w:rPr>
                <w:rFonts w:ascii="Helvetica" w:hAnsi="Helvetica"/>
                <w:bCs/>
                <w:color w:val="000000"/>
                <w:sz w:val="18"/>
              </w:rPr>
            </w:pPr>
            <w:r>
              <w:rPr>
                <w:rFonts w:ascii="Helvetica" w:hAnsi="Helvetica"/>
                <w:bCs/>
                <w:color w:val="000000"/>
                <w:sz w:val="18"/>
              </w:rPr>
              <w:t>7</w:t>
            </w:r>
            <w:r w:rsidR="00530095">
              <w:rPr>
                <w:rFonts w:ascii="Helvetica" w:hAnsi="Helvetica"/>
                <w:bCs/>
                <w:color w:val="000000"/>
                <w:sz w:val="18"/>
              </w:rPr>
              <w:t>,</w:t>
            </w:r>
            <w:r>
              <w:rPr>
                <w:rFonts w:ascii="Helvetica" w:hAnsi="Helvetica"/>
                <w:bCs/>
                <w:color w:val="000000"/>
                <w:sz w:val="18"/>
              </w:rPr>
              <w:t>500</w:t>
            </w:r>
          </w:p>
        </w:tc>
        <w:tc>
          <w:tcPr>
            <w:tcW w:w="1095" w:type="dxa"/>
            <w:tcBorders>
              <w:top w:val="single" w:color="auto" w:sz="4" w:space="0"/>
              <w:left w:val="single" w:color="auto" w:sz="4" w:space="0"/>
              <w:bottom w:val="single" w:color="auto" w:sz="4" w:space="0"/>
              <w:right w:val="single" w:color="auto" w:sz="4" w:space="0"/>
            </w:tcBorders>
            <w:vAlign w:val="center"/>
          </w:tcPr>
          <w:p w:rsidR="00530095" w:rsidP="00B106EA" w:rsidRDefault="00530095" w14:paraId="130546A5" w14:textId="77777777">
            <w:pPr>
              <w:jc w:val="center"/>
              <w:rPr>
                <w:rFonts w:ascii="Helvetica" w:hAnsi="Helvetica"/>
                <w:bCs/>
                <w:color w:val="000000"/>
                <w:sz w:val="18"/>
              </w:rPr>
            </w:pPr>
          </w:p>
          <w:p w:rsidRPr="00530095" w:rsidR="006C1F71" w:rsidP="00B106EA" w:rsidRDefault="00530095" w14:paraId="4C73EF46" w14:textId="77777777">
            <w:pPr>
              <w:jc w:val="center"/>
              <w:rPr>
                <w:rFonts w:ascii="Helvetica" w:hAnsi="Helvetica"/>
                <w:bCs/>
                <w:color w:val="000000"/>
                <w:sz w:val="18"/>
              </w:rPr>
            </w:pPr>
            <w:r w:rsidRPr="00530095">
              <w:rPr>
                <w:rFonts w:ascii="Helvetica" w:hAnsi="Helvetica"/>
                <w:bCs/>
                <w:color w:val="000000"/>
                <w:sz w:val="18"/>
              </w:rPr>
              <w:t>1</w:t>
            </w:r>
          </w:p>
        </w:tc>
        <w:tc>
          <w:tcPr>
            <w:tcW w:w="1183" w:type="dxa"/>
            <w:tcBorders>
              <w:top w:val="single" w:color="auto" w:sz="4" w:space="0"/>
              <w:left w:val="single" w:color="auto" w:sz="4" w:space="0"/>
              <w:bottom w:val="single" w:color="auto" w:sz="4" w:space="0"/>
              <w:right w:val="single" w:color="auto" w:sz="4" w:space="0"/>
            </w:tcBorders>
            <w:shd w:val="clear" w:color="auto" w:fill="D9D9D9"/>
            <w:vAlign w:val="center"/>
          </w:tcPr>
          <w:p w:rsidR="00530095" w:rsidP="00B106EA" w:rsidRDefault="00530095" w14:paraId="16AF2746" w14:textId="77777777">
            <w:pPr>
              <w:jc w:val="center"/>
              <w:rPr>
                <w:rFonts w:ascii="Helvetica" w:hAnsi="Helvetica"/>
                <w:bCs/>
                <w:color w:val="000000"/>
                <w:sz w:val="18"/>
              </w:rPr>
            </w:pPr>
          </w:p>
          <w:p w:rsidRPr="00C879B4" w:rsidR="006C1F71" w:rsidP="00B106EA" w:rsidRDefault="00804F90" w14:paraId="58826FE9" w14:textId="77777777">
            <w:pPr>
              <w:jc w:val="center"/>
              <w:rPr>
                <w:rFonts w:ascii="Helvetica" w:hAnsi="Helvetica"/>
                <w:bCs/>
                <w:color w:val="000000"/>
                <w:sz w:val="18"/>
              </w:rPr>
            </w:pPr>
            <w:r>
              <w:rPr>
                <w:rFonts w:ascii="Helvetica" w:hAnsi="Helvetica"/>
                <w:bCs/>
                <w:color w:val="000000"/>
                <w:sz w:val="18"/>
              </w:rPr>
              <w:t>7</w:t>
            </w:r>
            <w:r w:rsidR="00530095">
              <w:rPr>
                <w:rFonts w:ascii="Helvetica" w:hAnsi="Helvetica"/>
                <w:bCs/>
                <w:color w:val="000000"/>
                <w:sz w:val="18"/>
              </w:rPr>
              <w:t>,</w:t>
            </w:r>
            <w:r>
              <w:rPr>
                <w:rFonts w:ascii="Helvetica" w:hAnsi="Helvetica"/>
                <w:bCs/>
                <w:color w:val="000000"/>
                <w:sz w:val="18"/>
              </w:rPr>
              <w:t>500*</w:t>
            </w:r>
          </w:p>
        </w:tc>
        <w:tc>
          <w:tcPr>
            <w:tcW w:w="982" w:type="dxa"/>
            <w:tcBorders>
              <w:top w:val="single" w:color="auto" w:sz="4" w:space="0"/>
              <w:left w:val="single" w:color="auto" w:sz="4" w:space="0"/>
              <w:bottom w:val="single" w:color="auto" w:sz="4" w:space="0"/>
              <w:right w:val="single" w:color="auto" w:sz="4" w:space="0"/>
            </w:tcBorders>
            <w:vAlign w:val="center"/>
          </w:tcPr>
          <w:p w:rsidR="00530095" w:rsidP="00B106EA" w:rsidRDefault="00530095" w14:paraId="1F0C226D" w14:textId="77777777">
            <w:pPr>
              <w:jc w:val="center"/>
              <w:rPr>
                <w:rFonts w:ascii="Helvetica" w:hAnsi="Helvetica"/>
                <w:bCs/>
                <w:color w:val="000000"/>
                <w:sz w:val="18"/>
              </w:rPr>
            </w:pPr>
          </w:p>
          <w:p w:rsidRPr="00C879B4" w:rsidR="006C1F71" w:rsidP="00B106EA" w:rsidRDefault="00383F9B" w14:paraId="2F916ED7" w14:textId="77777777">
            <w:pPr>
              <w:jc w:val="center"/>
              <w:rPr>
                <w:rFonts w:ascii="Helvetica" w:hAnsi="Helvetica"/>
                <w:bCs/>
                <w:color w:val="000000"/>
                <w:sz w:val="18"/>
              </w:rPr>
            </w:pPr>
            <w:r>
              <w:rPr>
                <w:rFonts w:ascii="Helvetica" w:hAnsi="Helvetica"/>
                <w:bCs/>
                <w:color w:val="000000"/>
                <w:sz w:val="18"/>
              </w:rPr>
              <w:t>.25</w:t>
            </w:r>
          </w:p>
        </w:tc>
        <w:tc>
          <w:tcPr>
            <w:tcW w:w="857" w:type="dxa"/>
            <w:tcBorders>
              <w:top w:val="single" w:color="auto" w:sz="4" w:space="0"/>
              <w:left w:val="single" w:color="auto" w:sz="4" w:space="0"/>
              <w:bottom w:val="single" w:color="auto" w:sz="4" w:space="0"/>
              <w:right w:val="single" w:color="auto" w:sz="4" w:space="0"/>
            </w:tcBorders>
            <w:shd w:val="clear" w:color="auto" w:fill="D9D9D9"/>
            <w:vAlign w:val="center"/>
          </w:tcPr>
          <w:p w:rsidR="00530095" w:rsidP="00B106EA" w:rsidRDefault="00530095" w14:paraId="7955ED44" w14:textId="77777777">
            <w:pPr>
              <w:jc w:val="center"/>
              <w:rPr>
                <w:rFonts w:ascii="Helvetica" w:hAnsi="Helvetica"/>
                <w:bCs/>
                <w:color w:val="000000"/>
                <w:sz w:val="18"/>
              </w:rPr>
            </w:pPr>
          </w:p>
          <w:p w:rsidRPr="00C879B4" w:rsidR="006C1F71" w:rsidP="00B106EA" w:rsidRDefault="00804F90" w14:paraId="707C4EA0" w14:textId="77777777">
            <w:pPr>
              <w:jc w:val="center"/>
              <w:rPr>
                <w:rFonts w:ascii="Helvetica" w:hAnsi="Helvetica"/>
                <w:bCs/>
                <w:color w:val="000000"/>
                <w:sz w:val="18"/>
              </w:rPr>
            </w:pPr>
            <w:r>
              <w:rPr>
                <w:rFonts w:ascii="Helvetica" w:hAnsi="Helvetica"/>
                <w:bCs/>
                <w:color w:val="000000"/>
                <w:sz w:val="18"/>
              </w:rPr>
              <w:t>1,875</w:t>
            </w:r>
          </w:p>
        </w:tc>
        <w:tc>
          <w:tcPr>
            <w:tcW w:w="990" w:type="dxa"/>
            <w:tcBorders>
              <w:top w:val="single" w:color="auto" w:sz="4" w:space="0"/>
              <w:left w:val="single" w:color="auto" w:sz="4" w:space="0"/>
              <w:bottom w:val="single" w:color="auto" w:sz="4" w:space="0"/>
              <w:right w:val="single" w:color="auto" w:sz="4" w:space="0"/>
            </w:tcBorders>
            <w:vAlign w:val="center"/>
          </w:tcPr>
          <w:p w:rsidR="00530095" w:rsidP="00B106EA" w:rsidRDefault="00530095" w14:paraId="6BE132F4" w14:textId="77777777">
            <w:pPr>
              <w:jc w:val="right"/>
              <w:rPr>
                <w:rFonts w:ascii="Helvetica" w:hAnsi="Helvetica"/>
                <w:bCs/>
                <w:color w:val="000000"/>
                <w:sz w:val="18"/>
              </w:rPr>
            </w:pPr>
          </w:p>
          <w:p w:rsidRPr="00C879B4" w:rsidR="006C1F71" w:rsidP="00B106EA" w:rsidRDefault="00F50FE8" w14:paraId="396CAAF5" w14:textId="77777777">
            <w:pPr>
              <w:jc w:val="right"/>
              <w:rPr>
                <w:rFonts w:ascii="Helvetica" w:hAnsi="Helvetica"/>
                <w:bCs/>
                <w:color w:val="000000"/>
                <w:sz w:val="18"/>
              </w:rPr>
            </w:pPr>
            <w:r>
              <w:rPr>
                <w:rFonts w:ascii="Helvetica" w:hAnsi="Helvetica"/>
                <w:bCs/>
                <w:color w:val="000000"/>
                <w:sz w:val="18"/>
              </w:rPr>
              <w:t>$51.86</w:t>
            </w:r>
          </w:p>
        </w:tc>
        <w:tc>
          <w:tcPr>
            <w:tcW w:w="1350" w:type="dxa"/>
            <w:gridSpan w:val="2"/>
            <w:tcBorders>
              <w:top w:val="single" w:color="auto" w:sz="4" w:space="0"/>
              <w:left w:val="single" w:color="auto" w:sz="4" w:space="0"/>
              <w:bottom w:val="single" w:color="auto" w:sz="4" w:space="0"/>
              <w:right w:val="single" w:color="auto" w:sz="4" w:space="0"/>
            </w:tcBorders>
          </w:tcPr>
          <w:p w:rsidR="00530095" w:rsidP="00B106EA" w:rsidRDefault="00530095" w14:paraId="18E75DA3" w14:textId="77777777">
            <w:pPr>
              <w:jc w:val="right"/>
              <w:rPr>
                <w:rFonts w:ascii="Helvetica" w:hAnsi="Helvetica"/>
                <w:bCs/>
                <w:color w:val="000000"/>
                <w:sz w:val="18"/>
              </w:rPr>
            </w:pPr>
          </w:p>
          <w:p w:rsidRPr="00C879B4" w:rsidR="006C1F71" w:rsidP="00B106EA" w:rsidRDefault="00A21B6C" w14:paraId="7EFFE784" w14:textId="77777777">
            <w:pPr>
              <w:jc w:val="right"/>
              <w:rPr>
                <w:rFonts w:ascii="Helvetica" w:hAnsi="Helvetica"/>
                <w:bCs/>
                <w:color w:val="000000"/>
                <w:sz w:val="18"/>
              </w:rPr>
            </w:pPr>
            <w:r>
              <w:rPr>
                <w:rFonts w:ascii="Helvetica" w:hAnsi="Helvetica"/>
                <w:bCs/>
                <w:color w:val="000000"/>
                <w:sz w:val="18"/>
              </w:rPr>
              <w:t>$97,237.50</w:t>
            </w:r>
          </w:p>
        </w:tc>
      </w:tr>
      <w:tr w:rsidRPr="00C879B4" w:rsidR="006C1F71" w:rsidTr="00245737" w14:paraId="02A9DA95" w14:textId="77777777">
        <w:tblPrEx>
          <w:tblLook w:val="0000" w:firstRow="0" w:lastRow="0" w:firstColumn="0" w:lastColumn="0" w:noHBand="0" w:noVBand="0"/>
        </w:tblPrEx>
        <w:tc>
          <w:tcPr>
            <w:tcW w:w="1277" w:type="dxa"/>
            <w:tcBorders>
              <w:top w:val="single" w:color="auto" w:sz="4" w:space="0"/>
              <w:left w:val="single" w:color="auto" w:sz="4" w:space="0"/>
              <w:bottom w:val="single" w:color="auto" w:sz="4" w:space="0"/>
              <w:right w:val="single" w:color="auto" w:sz="4" w:space="0"/>
            </w:tcBorders>
            <w:vAlign w:val="center"/>
          </w:tcPr>
          <w:p w:rsidRPr="00C879B4" w:rsidR="006C1F71" w:rsidP="00B106EA" w:rsidRDefault="006C1F71" w14:paraId="4E5FB717" w14:textId="77777777">
            <w:pPr>
              <w:rPr>
                <w:rFonts w:ascii="Helvetica" w:hAnsi="Helvetica"/>
                <w:b/>
                <w:bCs/>
                <w:color w:val="000000"/>
                <w:sz w:val="18"/>
              </w:rPr>
            </w:pPr>
            <w:r w:rsidRPr="00C879B4">
              <w:rPr>
                <w:rFonts w:ascii="Helvetica" w:hAnsi="Helvetica"/>
                <w:b/>
                <w:bCs/>
                <w:color w:val="000000"/>
                <w:sz w:val="18"/>
              </w:rPr>
              <w:t>T</w:t>
            </w:r>
            <w:r w:rsidR="00530095">
              <w:rPr>
                <w:rFonts w:ascii="Helvetica" w:hAnsi="Helvetica"/>
                <w:b/>
                <w:bCs/>
                <w:color w:val="000000"/>
                <w:sz w:val="18"/>
              </w:rPr>
              <w:t>otals</w:t>
            </w:r>
          </w:p>
        </w:tc>
        <w:tc>
          <w:tcPr>
            <w:tcW w:w="827" w:type="dxa"/>
            <w:tcBorders>
              <w:top w:val="single" w:color="auto" w:sz="4" w:space="0"/>
              <w:left w:val="single" w:color="auto" w:sz="4" w:space="0"/>
              <w:bottom w:val="single" w:color="auto" w:sz="4" w:space="0"/>
              <w:right w:val="single" w:color="auto" w:sz="4" w:space="0"/>
            </w:tcBorders>
            <w:shd w:val="clear" w:color="auto" w:fill="000000"/>
          </w:tcPr>
          <w:p w:rsidRPr="00C879B4" w:rsidR="006C1F71" w:rsidP="00B106EA" w:rsidRDefault="006C1F71" w14:paraId="48FFDE0C" w14:textId="77777777">
            <w:pPr>
              <w:jc w:val="center"/>
              <w:rPr>
                <w:rFonts w:ascii="Helvetica" w:hAnsi="Helvetica"/>
                <w:bCs/>
                <w:color w:val="000000"/>
                <w:sz w:val="18"/>
              </w:rPr>
            </w:pPr>
          </w:p>
        </w:tc>
        <w:tc>
          <w:tcPr>
            <w:tcW w:w="1249" w:type="dxa"/>
            <w:tcBorders>
              <w:top w:val="single" w:color="auto" w:sz="4" w:space="0"/>
              <w:left w:val="single" w:color="auto" w:sz="4" w:space="0"/>
              <w:bottom w:val="single" w:color="auto" w:sz="4" w:space="0"/>
              <w:right w:val="single" w:color="auto" w:sz="4" w:space="0"/>
            </w:tcBorders>
            <w:shd w:val="clear" w:color="auto" w:fill="D9D9D9"/>
            <w:vAlign w:val="center"/>
          </w:tcPr>
          <w:p w:rsidRPr="00530095" w:rsidR="006C1F71" w:rsidP="00B106EA" w:rsidRDefault="00530095" w14:paraId="1AF65365" w14:textId="77777777">
            <w:pPr>
              <w:jc w:val="center"/>
              <w:rPr>
                <w:rFonts w:ascii="Helvetica" w:hAnsi="Helvetica"/>
                <w:b/>
                <w:color w:val="000000"/>
                <w:sz w:val="18"/>
              </w:rPr>
            </w:pPr>
            <w:r w:rsidRPr="00530095">
              <w:rPr>
                <w:rFonts w:ascii="Helvetica" w:hAnsi="Helvetica"/>
                <w:b/>
                <w:color w:val="000000"/>
                <w:sz w:val="18"/>
              </w:rPr>
              <w:t>7,500</w:t>
            </w:r>
          </w:p>
        </w:tc>
        <w:tc>
          <w:tcPr>
            <w:tcW w:w="1095" w:type="dxa"/>
            <w:tcBorders>
              <w:top w:val="single" w:color="auto" w:sz="4" w:space="0"/>
              <w:left w:val="single" w:color="auto" w:sz="4" w:space="0"/>
              <w:bottom w:val="single" w:color="auto" w:sz="4" w:space="0"/>
              <w:right w:val="single" w:color="auto" w:sz="4" w:space="0"/>
            </w:tcBorders>
            <w:shd w:val="clear" w:color="auto" w:fill="000000"/>
            <w:vAlign w:val="center"/>
          </w:tcPr>
          <w:p w:rsidRPr="00C879B4" w:rsidR="006C1F71" w:rsidP="00B106EA" w:rsidRDefault="006C1F71" w14:paraId="76EA05C8" w14:textId="77777777">
            <w:pPr>
              <w:jc w:val="center"/>
              <w:rPr>
                <w:rFonts w:ascii="Helvetica" w:hAnsi="Helvetica"/>
                <w:bCs/>
                <w:color w:val="000000"/>
                <w:sz w:val="18"/>
              </w:rPr>
            </w:pPr>
          </w:p>
        </w:tc>
        <w:tc>
          <w:tcPr>
            <w:tcW w:w="1183" w:type="dxa"/>
            <w:tcBorders>
              <w:top w:val="single" w:color="auto" w:sz="4" w:space="0"/>
              <w:left w:val="single" w:color="auto" w:sz="4" w:space="0"/>
              <w:bottom w:val="single" w:color="auto" w:sz="4" w:space="0"/>
              <w:right w:val="single" w:color="auto" w:sz="4" w:space="0"/>
            </w:tcBorders>
            <w:shd w:val="clear" w:color="auto" w:fill="D9D9D9"/>
            <w:vAlign w:val="center"/>
          </w:tcPr>
          <w:p w:rsidRPr="00530095" w:rsidR="006C1F71" w:rsidP="00B106EA" w:rsidRDefault="00530095" w14:paraId="0AECBD6D" w14:textId="77777777">
            <w:pPr>
              <w:jc w:val="center"/>
              <w:rPr>
                <w:rFonts w:ascii="Helvetica" w:hAnsi="Helvetica"/>
                <w:b/>
                <w:color w:val="000000"/>
                <w:sz w:val="18"/>
              </w:rPr>
            </w:pPr>
            <w:r w:rsidRPr="00530095">
              <w:rPr>
                <w:rFonts w:ascii="Helvetica" w:hAnsi="Helvetica"/>
                <w:b/>
                <w:color w:val="000000"/>
                <w:sz w:val="18"/>
              </w:rPr>
              <w:t>7,500</w:t>
            </w:r>
          </w:p>
        </w:tc>
        <w:tc>
          <w:tcPr>
            <w:tcW w:w="982" w:type="dxa"/>
            <w:tcBorders>
              <w:top w:val="single" w:color="auto" w:sz="4" w:space="0"/>
              <w:left w:val="single" w:color="auto" w:sz="4" w:space="0"/>
              <w:bottom w:val="single" w:color="auto" w:sz="4" w:space="0"/>
              <w:right w:val="single" w:color="auto" w:sz="4" w:space="0"/>
            </w:tcBorders>
            <w:shd w:val="clear" w:color="auto" w:fill="000000"/>
            <w:vAlign w:val="center"/>
          </w:tcPr>
          <w:p w:rsidRPr="00C879B4" w:rsidR="006C1F71" w:rsidP="00B106EA" w:rsidRDefault="006C1F71" w14:paraId="372BA423" w14:textId="77777777">
            <w:pPr>
              <w:jc w:val="center"/>
              <w:rPr>
                <w:rFonts w:ascii="Helvetica" w:hAnsi="Helvetica"/>
                <w:bCs/>
                <w:color w:val="000000"/>
                <w:sz w:val="18"/>
              </w:rPr>
            </w:pPr>
          </w:p>
        </w:tc>
        <w:tc>
          <w:tcPr>
            <w:tcW w:w="857" w:type="dxa"/>
            <w:tcBorders>
              <w:top w:val="single" w:color="auto" w:sz="4" w:space="0"/>
              <w:left w:val="single" w:color="auto" w:sz="4" w:space="0"/>
              <w:bottom w:val="single" w:color="auto" w:sz="4" w:space="0"/>
              <w:right w:val="single" w:color="auto" w:sz="4" w:space="0"/>
            </w:tcBorders>
            <w:shd w:val="clear" w:color="auto" w:fill="D9D9D9"/>
            <w:vAlign w:val="center"/>
          </w:tcPr>
          <w:p w:rsidRPr="00530095" w:rsidR="006C1F71" w:rsidP="00B106EA" w:rsidRDefault="00530095" w14:paraId="2044ACA2" w14:textId="77777777">
            <w:pPr>
              <w:jc w:val="center"/>
              <w:rPr>
                <w:rFonts w:ascii="Helvetica" w:hAnsi="Helvetica"/>
                <w:b/>
                <w:color w:val="000000"/>
                <w:sz w:val="18"/>
              </w:rPr>
            </w:pPr>
            <w:r w:rsidRPr="00530095">
              <w:rPr>
                <w:rFonts w:ascii="Helvetica" w:hAnsi="Helvetica"/>
                <w:b/>
                <w:color w:val="000000"/>
                <w:sz w:val="18"/>
              </w:rPr>
              <w:t>1,875</w:t>
            </w:r>
          </w:p>
        </w:tc>
        <w:tc>
          <w:tcPr>
            <w:tcW w:w="990" w:type="dxa"/>
            <w:tcBorders>
              <w:top w:val="single" w:color="auto" w:sz="4" w:space="0"/>
              <w:left w:val="single" w:color="auto" w:sz="4" w:space="0"/>
              <w:bottom w:val="single" w:color="auto" w:sz="4" w:space="0"/>
              <w:right w:val="single" w:color="auto" w:sz="4" w:space="0"/>
            </w:tcBorders>
            <w:shd w:val="clear" w:color="auto" w:fill="000000"/>
            <w:vAlign w:val="center"/>
          </w:tcPr>
          <w:p w:rsidRPr="00C879B4" w:rsidR="006C1F71" w:rsidP="00B106EA" w:rsidRDefault="006C1F71" w14:paraId="059F7522" w14:textId="77777777">
            <w:pPr>
              <w:jc w:val="right"/>
              <w:rPr>
                <w:rFonts w:ascii="Helvetica" w:hAnsi="Helvetica"/>
                <w:bCs/>
                <w:color w:val="000000"/>
                <w:sz w:val="18"/>
              </w:rPr>
            </w:pPr>
          </w:p>
        </w:tc>
        <w:tc>
          <w:tcPr>
            <w:tcW w:w="1350" w:type="dxa"/>
            <w:gridSpan w:val="2"/>
            <w:tcBorders>
              <w:top w:val="single" w:color="auto" w:sz="4" w:space="0"/>
              <w:left w:val="single" w:color="auto" w:sz="4" w:space="0"/>
              <w:bottom w:val="single" w:color="auto" w:sz="4" w:space="0"/>
              <w:right w:val="single" w:color="auto" w:sz="4" w:space="0"/>
            </w:tcBorders>
          </w:tcPr>
          <w:p w:rsidRPr="00530095" w:rsidR="006C1F71" w:rsidP="00B106EA" w:rsidRDefault="00530095" w14:paraId="515D4842" w14:textId="77777777">
            <w:pPr>
              <w:jc w:val="right"/>
              <w:rPr>
                <w:rFonts w:ascii="Helvetica" w:hAnsi="Helvetica"/>
                <w:b/>
                <w:color w:val="000000"/>
                <w:sz w:val="18"/>
              </w:rPr>
            </w:pPr>
            <w:r w:rsidRPr="00530095">
              <w:rPr>
                <w:rFonts w:ascii="Helvetica" w:hAnsi="Helvetica"/>
                <w:b/>
                <w:color w:val="000000"/>
                <w:sz w:val="18"/>
              </w:rPr>
              <w:t>$97,237.50</w:t>
            </w:r>
          </w:p>
        </w:tc>
      </w:tr>
    </w:tbl>
    <w:p w:rsidR="00D35DDB" w:rsidP="00FA2F70" w:rsidRDefault="00D35DDB" w14:paraId="493327FF" w14:textId="77777777">
      <w:pPr>
        <w:spacing w:after="0" w:line="240" w:lineRule="auto"/>
        <w:rPr>
          <w:rFonts w:ascii="Times New Roman" w:hAnsi="Times New Roman"/>
          <w:b/>
          <w:color w:val="000000"/>
          <w:sz w:val="24"/>
          <w:szCs w:val="24"/>
        </w:rPr>
      </w:pPr>
    </w:p>
    <w:p w:rsidR="00383F9B" w:rsidP="00FA2F70" w:rsidRDefault="00804F90" w14:paraId="4A923F60" w14:textId="77777777">
      <w:pPr>
        <w:spacing w:after="0" w:line="240" w:lineRule="auto"/>
        <w:rPr>
          <w:rFonts w:ascii="Times New Roman" w:hAnsi="Times New Roman"/>
          <w:bCs/>
          <w:sz w:val="24"/>
          <w:szCs w:val="24"/>
        </w:rPr>
      </w:pPr>
      <w:r w:rsidRPr="00723ECD">
        <w:rPr>
          <w:rFonts w:ascii="Times New Roman" w:hAnsi="Times New Roman"/>
          <w:b/>
          <w:sz w:val="24"/>
          <w:szCs w:val="24"/>
        </w:rPr>
        <w:t>*</w:t>
      </w:r>
      <w:r w:rsidRPr="00723ECD" w:rsidR="00383F9B">
        <w:rPr>
          <w:rFonts w:ascii="Times New Roman" w:hAnsi="Times New Roman"/>
          <w:b/>
          <w:sz w:val="24"/>
          <w:szCs w:val="24"/>
        </w:rPr>
        <w:t xml:space="preserve">NOTE: </w:t>
      </w:r>
      <w:r w:rsidRPr="00530095" w:rsidR="00383F9B">
        <w:rPr>
          <w:rFonts w:ascii="Times New Roman" w:hAnsi="Times New Roman"/>
          <w:bCs/>
          <w:sz w:val="24"/>
          <w:szCs w:val="24"/>
        </w:rPr>
        <w:t>The date of compliance is August 1, 2020.  HUD anticipates a high volume of website usage until August 1, 2020.  After the compliance date we expect a substantial reduction of use estimating 500 or less counselors a year</w:t>
      </w:r>
      <w:r w:rsidRPr="00530095" w:rsidR="00530095">
        <w:rPr>
          <w:rFonts w:ascii="Times New Roman" w:hAnsi="Times New Roman"/>
          <w:bCs/>
          <w:sz w:val="24"/>
          <w:szCs w:val="24"/>
        </w:rPr>
        <w:t>.</w:t>
      </w:r>
      <w:r w:rsidRPr="00530095" w:rsidR="00383F9B">
        <w:rPr>
          <w:rFonts w:ascii="Times New Roman" w:hAnsi="Times New Roman"/>
          <w:bCs/>
          <w:sz w:val="24"/>
          <w:szCs w:val="24"/>
        </w:rPr>
        <w:t xml:space="preserve"> </w:t>
      </w:r>
    </w:p>
    <w:p w:rsidRPr="00530095" w:rsidR="00A05948" w:rsidP="00FA2F70" w:rsidRDefault="00A05948" w14:paraId="67961945" w14:textId="77777777">
      <w:pPr>
        <w:spacing w:after="0" w:line="240" w:lineRule="auto"/>
        <w:rPr>
          <w:rFonts w:ascii="Times New Roman" w:hAnsi="Times New Roman"/>
          <w:bCs/>
          <w:sz w:val="24"/>
          <w:szCs w:val="24"/>
        </w:rPr>
      </w:pPr>
    </w:p>
    <w:p w:rsidRPr="00530095" w:rsidR="00A21B6C" w:rsidP="00A21B6C" w:rsidRDefault="00A21B6C" w14:paraId="04544C47" w14:textId="77777777">
      <w:pPr>
        <w:spacing w:after="0" w:line="240" w:lineRule="auto"/>
        <w:rPr>
          <w:rFonts w:ascii="Times New Roman" w:hAnsi="Times New Roman"/>
          <w:bCs/>
          <w:sz w:val="24"/>
          <w:szCs w:val="24"/>
        </w:rPr>
      </w:pPr>
      <w:r w:rsidRPr="00530095">
        <w:rPr>
          <w:rFonts w:ascii="Times New Roman" w:hAnsi="Times New Roman"/>
          <w:bCs/>
          <w:sz w:val="24"/>
          <w:szCs w:val="24"/>
        </w:rPr>
        <w:t>**According to the 2018 U.S. Department of Labor, Bureau of Labor Statistics website  (</w:t>
      </w:r>
      <w:r w:rsidRPr="00530095">
        <w:rPr>
          <w:rFonts w:ascii="Times New Roman" w:hAnsi="Times New Roman"/>
          <w:bCs/>
          <w:color w:val="0000FF"/>
          <w:sz w:val="24"/>
          <w:szCs w:val="24"/>
        </w:rPr>
        <w:t>https://www.bls.gov/oes/current/oes_nat.htm</w:t>
      </w:r>
      <w:r w:rsidRPr="00530095">
        <w:rPr>
          <w:rFonts w:ascii="Times New Roman" w:hAnsi="Times New Roman"/>
          <w:bCs/>
          <w:sz w:val="24"/>
          <w:szCs w:val="24"/>
        </w:rPr>
        <w:t>) the mean hourly wage rate category for Business and Financial Operations Occupations (Occupation Code 13-0000) is estimated to be $35.52 per hour $35.52 (mean hour wage) x 1.46 (wage rate multiplier ) =</w:t>
      </w:r>
      <w:r w:rsidRPr="00530095" w:rsidR="00530095">
        <w:rPr>
          <w:rFonts w:ascii="Times New Roman" w:hAnsi="Times New Roman"/>
          <w:bCs/>
          <w:sz w:val="24"/>
          <w:szCs w:val="24"/>
        </w:rPr>
        <w:t xml:space="preserve"> </w:t>
      </w:r>
      <w:r w:rsidRPr="00530095">
        <w:rPr>
          <w:rFonts w:ascii="Times New Roman" w:hAnsi="Times New Roman"/>
          <w:bCs/>
          <w:sz w:val="24"/>
          <w:szCs w:val="24"/>
        </w:rPr>
        <w:t>$51.86  fully loaded wage rate</w:t>
      </w:r>
      <w:r w:rsidRPr="00530095" w:rsidR="00530095">
        <w:rPr>
          <w:rFonts w:ascii="Times New Roman" w:hAnsi="Times New Roman"/>
          <w:bCs/>
          <w:sz w:val="24"/>
          <w:szCs w:val="24"/>
        </w:rPr>
        <w:t xml:space="preserve">. </w:t>
      </w:r>
    </w:p>
    <w:p w:rsidRPr="00530095" w:rsidR="00530095" w:rsidP="00A21B6C" w:rsidRDefault="00530095" w14:paraId="30FEFBF6" w14:textId="77777777">
      <w:pPr>
        <w:spacing w:after="0" w:line="240" w:lineRule="auto"/>
        <w:rPr>
          <w:rFonts w:ascii="Times New Roman" w:hAnsi="Times New Roman"/>
          <w:bCs/>
          <w:sz w:val="24"/>
          <w:szCs w:val="24"/>
        </w:rPr>
      </w:pPr>
    </w:p>
    <w:p w:rsidRPr="00530095" w:rsidR="00A21B6C" w:rsidP="00A21B6C" w:rsidRDefault="00A21B6C" w14:paraId="4114E0BD" w14:textId="77777777">
      <w:pPr>
        <w:spacing w:after="0" w:line="240" w:lineRule="auto"/>
        <w:rPr>
          <w:rFonts w:ascii="Times New Roman" w:hAnsi="Times New Roman"/>
          <w:bCs/>
          <w:sz w:val="24"/>
          <w:szCs w:val="24"/>
        </w:rPr>
      </w:pPr>
      <w:r w:rsidRPr="00530095">
        <w:rPr>
          <w:rFonts w:ascii="Times New Roman" w:hAnsi="Times New Roman"/>
          <w:bCs/>
          <w:sz w:val="24"/>
          <w:szCs w:val="24"/>
        </w:rPr>
        <w:t xml:space="preserve">The estimated burden hour cost to Counselors respondents is estimated to be $97,237.50 </w:t>
      </w:r>
      <w:proofErr w:type="gramStart"/>
      <w:r w:rsidRPr="00530095">
        <w:rPr>
          <w:rFonts w:ascii="Times New Roman" w:hAnsi="Times New Roman"/>
          <w:bCs/>
          <w:sz w:val="24"/>
          <w:szCs w:val="24"/>
        </w:rPr>
        <w:t>annually.</w:t>
      </w:r>
      <w:r w:rsidR="00530095">
        <w:rPr>
          <w:rFonts w:ascii="Times New Roman" w:hAnsi="Times New Roman"/>
          <w:bCs/>
          <w:sz w:val="24"/>
          <w:szCs w:val="24"/>
        </w:rPr>
        <w:t>*</w:t>
      </w:r>
      <w:proofErr w:type="gramEnd"/>
      <w:r w:rsidR="00530095">
        <w:rPr>
          <w:rFonts w:ascii="Times New Roman" w:hAnsi="Times New Roman"/>
          <w:bCs/>
          <w:sz w:val="24"/>
          <w:szCs w:val="24"/>
        </w:rPr>
        <w:t>*</w:t>
      </w:r>
    </w:p>
    <w:p w:rsidRPr="00530095" w:rsidR="00804F90" w:rsidP="00A21B6C" w:rsidRDefault="00A21B6C" w14:paraId="58FE7A5E" w14:textId="77777777">
      <w:pPr>
        <w:spacing w:after="0" w:line="240" w:lineRule="auto"/>
        <w:rPr>
          <w:rFonts w:ascii="Times New Roman" w:hAnsi="Times New Roman"/>
          <w:bCs/>
          <w:color w:val="00B050"/>
          <w:sz w:val="24"/>
          <w:szCs w:val="24"/>
        </w:rPr>
      </w:pPr>
      <w:r w:rsidRPr="00530095">
        <w:rPr>
          <w:rFonts w:ascii="Times New Roman" w:hAnsi="Times New Roman"/>
          <w:bCs/>
          <w:color w:val="00B050"/>
          <w:sz w:val="24"/>
          <w:szCs w:val="24"/>
        </w:rPr>
        <w:t xml:space="preserve">       </w:t>
      </w:r>
    </w:p>
    <w:tbl>
      <w:tblPr>
        <w:tblW w:w="0" w:type="auto"/>
        <w:tblInd w:w="108" w:type="dxa"/>
        <w:tblLook w:val="04A0" w:firstRow="1" w:lastRow="0" w:firstColumn="1" w:lastColumn="0" w:noHBand="0" w:noVBand="1"/>
      </w:tblPr>
      <w:tblGrid>
        <w:gridCol w:w="9252"/>
      </w:tblGrid>
      <w:tr w:rsidRPr="00C879B4" w:rsidR="0021340A" w:rsidTr="00D35DDB" w14:paraId="498DA433" w14:textId="77777777">
        <w:tc>
          <w:tcPr>
            <w:tcW w:w="9360" w:type="dxa"/>
            <w:shd w:val="clear" w:color="auto" w:fill="auto"/>
          </w:tcPr>
          <w:p w:rsidRPr="00C879B4" w:rsidR="0021340A" w:rsidP="001B4FB5" w:rsidRDefault="0021340A" w14:paraId="35A93B78" w14:textId="77777777">
            <w:pPr>
              <w:spacing w:after="0" w:line="240" w:lineRule="auto"/>
              <w:rPr>
                <w:rFonts w:ascii="Times New Roman" w:hAnsi="Times New Roman"/>
                <w:b/>
                <w:color w:val="000000"/>
                <w:sz w:val="24"/>
                <w:szCs w:val="24"/>
              </w:rPr>
            </w:pPr>
            <w:r w:rsidRPr="00C879B4">
              <w:rPr>
                <w:rFonts w:ascii="Times New Roman" w:hAnsi="Times New Roman"/>
                <w:b/>
                <w:color w:val="000000"/>
                <w:sz w:val="24"/>
                <w:szCs w:val="24"/>
              </w:rPr>
              <w:t xml:space="preserve">13. Provide an estimate for the total annual cost burden to respondents or recordkeepers resulting from the collection of information. (Do not include the cost of any hour burden shown in Items 12 and 14). </w:t>
            </w:r>
          </w:p>
          <w:p w:rsidRPr="00C879B4" w:rsidR="0021340A" w:rsidP="001B4FB5" w:rsidRDefault="0021340A" w14:paraId="385B43D6" w14:textId="77777777">
            <w:pPr>
              <w:spacing w:after="0" w:line="240" w:lineRule="auto"/>
              <w:rPr>
                <w:rFonts w:ascii="Times New Roman" w:hAnsi="Times New Roman"/>
                <w:b/>
                <w:color w:val="000000"/>
                <w:sz w:val="24"/>
                <w:szCs w:val="24"/>
              </w:rPr>
            </w:pPr>
          </w:p>
          <w:p w:rsidRPr="00C879B4" w:rsidR="0021340A" w:rsidP="001B4FB5" w:rsidRDefault="0021340A" w14:paraId="20462908" w14:textId="77777777">
            <w:pPr>
              <w:spacing w:after="0" w:line="240" w:lineRule="auto"/>
              <w:rPr>
                <w:rFonts w:ascii="Times New Roman" w:hAnsi="Times New Roman"/>
                <w:color w:val="000000"/>
                <w:sz w:val="24"/>
                <w:szCs w:val="24"/>
              </w:rPr>
            </w:pPr>
            <w:r w:rsidRPr="00C879B4">
              <w:rPr>
                <w:rFonts w:ascii="Times New Roman" w:hAnsi="Times New Roman"/>
                <w:color w:val="000000"/>
                <w:sz w:val="24"/>
                <w:szCs w:val="24"/>
              </w:rPr>
              <w:t xml:space="preserve">* The cost estimate should be split into two components: (a) a total capital and start-up cost component (annualized over its expected useful life) and (b) a total operation and maintenance and purchase of services component. The estimates should </w:t>
            </w:r>
            <w:proofErr w:type="gramStart"/>
            <w:r w:rsidRPr="00C879B4">
              <w:rPr>
                <w:rFonts w:ascii="Times New Roman" w:hAnsi="Times New Roman"/>
                <w:color w:val="000000"/>
                <w:sz w:val="24"/>
                <w:szCs w:val="24"/>
              </w:rPr>
              <w:t>take into account</w:t>
            </w:r>
            <w:proofErr w:type="gramEnd"/>
            <w:r w:rsidRPr="00C879B4">
              <w:rPr>
                <w:rFonts w:ascii="Times New Roman" w:hAnsi="Times New Roman"/>
                <w:color w:val="000000"/>
                <w:sz w:val="24"/>
                <w:szCs w:val="24"/>
              </w:rPr>
              <w:t xml:space="preserve">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 </w:t>
            </w:r>
            <w:r w:rsidRPr="00723ECD" w:rsidR="00804F90">
              <w:rPr>
                <w:rFonts w:ascii="Times New Roman" w:hAnsi="Times New Roman"/>
                <w:sz w:val="24"/>
                <w:szCs w:val="24"/>
              </w:rPr>
              <w:t>Not applicable</w:t>
            </w:r>
          </w:p>
          <w:p w:rsidRPr="00C879B4" w:rsidR="0021340A" w:rsidP="001B4FB5" w:rsidRDefault="0021340A" w14:paraId="3EA0EBE7" w14:textId="77777777">
            <w:pPr>
              <w:spacing w:after="0" w:line="240" w:lineRule="auto"/>
              <w:rPr>
                <w:rFonts w:ascii="Times New Roman" w:hAnsi="Times New Roman"/>
                <w:color w:val="000000"/>
                <w:sz w:val="24"/>
                <w:szCs w:val="24"/>
              </w:rPr>
            </w:pPr>
          </w:p>
          <w:p w:rsidRPr="001D37F5" w:rsidR="0021340A" w:rsidP="001B4FB5" w:rsidRDefault="0021340A" w14:paraId="3E86C825" w14:textId="77777777">
            <w:pPr>
              <w:spacing w:after="0" w:line="240" w:lineRule="auto"/>
              <w:rPr>
                <w:rFonts w:ascii="Times New Roman" w:hAnsi="Times New Roman"/>
                <w:color w:val="00B050"/>
                <w:sz w:val="24"/>
                <w:szCs w:val="24"/>
              </w:rPr>
            </w:pPr>
            <w:r w:rsidRPr="00C879B4">
              <w:rPr>
                <w:rFonts w:ascii="Times New Roman" w:hAnsi="Times New Roman"/>
                <w:color w:val="000000"/>
                <w:sz w:val="24"/>
                <w:szCs w:val="24"/>
              </w:rPr>
              <w:t xml:space="preserve">* If cost estimates are expected to vary widely, agencies should present ranges of cost burdens and explain the reasons for the variance. The cost of purchasing or contracting out information collections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 </w:t>
            </w:r>
            <w:r w:rsidRPr="00723ECD" w:rsidR="00804F90">
              <w:rPr>
                <w:rFonts w:ascii="Times New Roman" w:hAnsi="Times New Roman"/>
                <w:sz w:val="24"/>
                <w:szCs w:val="24"/>
              </w:rPr>
              <w:t>Not Applicable</w:t>
            </w:r>
          </w:p>
          <w:p w:rsidRPr="00C879B4" w:rsidR="0021340A" w:rsidP="001B4FB5" w:rsidRDefault="0021340A" w14:paraId="53B91B5E" w14:textId="77777777">
            <w:pPr>
              <w:spacing w:after="0" w:line="240" w:lineRule="auto"/>
              <w:rPr>
                <w:rFonts w:ascii="Times New Roman" w:hAnsi="Times New Roman"/>
                <w:color w:val="000000"/>
                <w:sz w:val="24"/>
                <w:szCs w:val="24"/>
              </w:rPr>
            </w:pPr>
          </w:p>
          <w:p w:rsidRPr="00C879B4" w:rsidR="0021340A" w:rsidP="001B4FB5" w:rsidRDefault="0021340A" w14:paraId="7F5BBC83" w14:textId="77777777">
            <w:pPr>
              <w:spacing w:after="0" w:line="240" w:lineRule="auto"/>
              <w:rPr>
                <w:rFonts w:ascii="Times New Roman" w:hAnsi="Times New Roman"/>
                <w:color w:val="000000"/>
                <w:sz w:val="24"/>
                <w:szCs w:val="24"/>
              </w:rPr>
            </w:pPr>
            <w:r w:rsidRPr="00C879B4">
              <w:rPr>
                <w:rFonts w:ascii="Times New Roman" w:hAnsi="Times New Roman"/>
                <w:color w:val="000000"/>
                <w:sz w:val="24"/>
                <w:szCs w:val="24"/>
              </w:rPr>
              <w:t xml:space="preserve">* 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 </w:t>
            </w:r>
          </w:p>
          <w:p w:rsidRPr="00C879B4" w:rsidR="0021340A" w:rsidP="001B4FB5" w:rsidRDefault="0021340A" w14:paraId="7D5BE5D9" w14:textId="77777777">
            <w:pPr>
              <w:spacing w:after="0" w:line="240" w:lineRule="auto"/>
              <w:rPr>
                <w:rFonts w:ascii="Times New Roman" w:hAnsi="Times New Roman"/>
                <w:b/>
                <w:color w:val="000000"/>
                <w:sz w:val="24"/>
                <w:szCs w:val="24"/>
              </w:rPr>
            </w:pPr>
          </w:p>
        </w:tc>
      </w:tr>
      <w:tr w:rsidRPr="00C879B4" w:rsidR="0021340A" w:rsidTr="00D35DDB" w14:paraId="2DC08CD6" w14:textId="77777777">
        <w:tc>
          <w:tcPr>
            <w:tcW w:w="9360" w:type="dxa"/>
            <w:shd w:val="clear" w:color="auto" w:fill="auto"/>
          </w:tcPr>
          <w:p w:rsidRPr="00C879B4" w:rsidR="0021340A" w:rsidP="001B4FB5" w:rsidRDefault="00530095" w14:paraId="59E127CB" w14:textId="77777777">
            <w:pPr>
              <w:spacing w:after="0" w:line="240" w:lineRule="auto"/>
              <w:rPr>
                <w:rFonts w:ascii="Times New Roman" w:hAnsi="Times New Roman"/>
                <w:b/>
                <w:color w:val="000000"/>
                <w:sz w:val="24"/>
                <w:szCs w:val="24"/>
              </w:rPr>
            </w:pPr>
            <w:r w:rsidRPr="00BC51E4">
              <w:rPr>
                <w:rFonts w:ascii="Times New Roman" w:hAnsi="Times New Roman"/>
                <w:color w:val="000000"/>
                <w:sz w:val="24"/>
                <w:szCs w:val="24"/>
              </w:rPr>
              <w:lastRenderedPageBreak/>
              <w:t>There are</w:t>
            </w:r>
            <w:r>
              <w:rPr>
                <w:rFonts w:ascii="Times New Roman" w:hAnsi="Times New Roman"/>
                <w:color w:val="000000"/>
                <w:sz w:val="24"/>
                <w:szCs w:val="24"/>
              </w:rPr>
              <w:t xml:space="preserve"> no recordkeeping, capital, start-up or maintenance costs associated with this information collection.</w:t>
            </w:r>
          </w:p>
        </w:tc>
      </w:tr>
    </w:tbl>
    <w:p w:rsidRPr="00C879B4" w:rsidR="0021340A" w:rsidP="00FA2F70" w:rsidRDefault="0021340A" w14:paraId="4EE7AB68" w14:textId="77777777">
      <w:pPr>
        <w:spacing w:after="0" w:line="240" w:lineRule="auto"/>
        <w:rPr>
          <w:rFonts w:ascii="Times New Roman" w:hAnsi="Times New Roman"/>
          <w:b/>
          <w:color w:val="000000"/>
          <w:sz w:val="24"/>
          <w:szCs w:val="24"/>
        </w:rPr>
      </w:pPr>
    </w:p>
    <w:tbl>
      <w:tblPr>
        <w:tblW w:w="0" w:type="auto"/>
        <w:tblInd w:w="108" w:type="dxa"/>
        <w:tblBorders>
          <w:top w:val="single" w:color="auto" w:sz="4" w:space="0"/>
          <w:left w:val="single" w:color="auto" w:sz="4" w:space="0"/>
          <w:bottom w:val="single" w:color="auto" w:sz="4" w:space="0"/>
          <w:right w:val="single" w:color="auto" w:sz="4" w:space="0"/>
          <w:insideV w:val="single" w:color="auto" w:sz="4" w:space="0"/>
        </w:tblBorders>
        <w:tblLook w:val="04A0" w:firstRow="1" w:lastRow="0" w:firstColumn="1" w:lastColumn="0" w:noHBand="0" w:noVBand="1"/>
      </w:tblPr>
      <w:tblGrid>
        <w:gridCol w:w="9252"/>
      </w:tblGrid>
      <w:tr w:rsidRPr="00C879B4" w:rsidR="0021340A" w:rsidTr="00D35DDB" w14:paraId="41E8BAF9" w14:textId="77777777">
        <w:tc>
          <w:tcPr>
            <w:tcW w:w="9360" w:type="dxa"/>
            <w:tcBorders>
              <w:top w:val="nil"/>
              <w:left w:val="nil"/>
              <w:bottom w:val="nil"/>
              <w:right w:val="nil"/>
            </w:tcBorders>
            <w:shd w:val="clear" w:color="auto" w:fill="auto"/>
          </w:tcPr>
          <w:p w:rsidRPr="00C879B4" w:rsidR="000646B7" w:rsidP="00652FF5" w:rsidRDefault="0021340A" w14:paraId="28A7A16E" w14:textId="77777777">
            <w:pPr>
              <w:spacing w:after="0" w:line="240" w:lineRule="auto"/>
              <w:rPr>
                <w:rFonts w:ascii="Times New Roman" w:hAnsi="Times New Roman"/>
                <w:color w:val="000000"/>
                <w:sz w:val="24"/>
                <w:szCs w:val="24"/>
              </w:rPr>
            </w:pPr>
            <w:bookmarkStart w:name="_Hlk9420795" w:id="6"/>
            <w:r w:rsidRPr="00C879B4">
              <w:rPr>
                <w:rFonts w:ascii="Times New Roman" w:hAnsi="Times New Roman"/>
                <w:b/>
                <w:color w:val="000000"/>
                <w:sz w:val="24"/>
                <w:szCs w:val="24"/>
              </w:rPr>
              <w:t xml:space="preserve">14. Provide estimates of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may also aggregate cost estimates from Items 12, 13, and 14 in a single table. </w:t>
            </w:r>
            <w:bookmarkEnd w:id="6"/>
          </w:p>
        </w:tc>
      </w:tr>
      <w:tr w:rsidRPr="00C879B4" w:rsidR="001D37F5" w:rsidTr="00D35DDB" w14:paraId="45BEDF9A" w14:textId="77777777">
        <w:tc>
          <w:tcPr>
            <w:tcW w:w="9360" w:type="dxa"/>
            <w:tcBorders>
              <w:top w:val="nil"/>
              <w:left w:val="nil"/>
              <w:bottom w:val="nil"/>
              <w:right w:val="nil"/>
            </w:tcBorders>
            <w:shd w:val="clear" w:color="auto" w:fill="auto"/>
          </w:tcPr>
          <w:p w:rsidRPr="00C879B4" w:rsidR="001D37F5" w:rsidP="001B4FB5" w:rsidRDefault="001D37F5" w14:paraId="1859BD46" w14:textId="77777777">
            <w:pPr>
              <w:spacing w:after="0" w:line="240" w:lineRule="auto"/>
              <w:rPr>
                <w:rFonts w:ascii="Times New Roman" w:hAnsi="Times New Roman"/>
                <w:b/>
                <w:color w:val="000000"/>
                <w:sz w:val="24"/>
                <w:szCs w:val="24"/>
              </w:rPr>
            </w:pPr>
          </w:p>
        </w:tc>
      </w:tr>
    </w:tbl>
    <w:p w:rsidRPr="000646B7" w:rsidR="000646B7" w:rsidP="000646B7" w:rsidRDefault="000646B7" w14:paraId="4694E120" w14:textId="77777777">
      <w:pPr>
        <w:tabs>
          <w:tab w:val="left" w:pos="360"/>
        </w:tabs>
        <w:spacing w:after="0" w:line="240" w:lineRule="auto"/>
        <w:jc w:val="center"/>
        <w:rPr>
          <w:rFonts w:ascii="Times New Roman" w:hAnsi="Times New Roman" w:eastAsia="Calibri"/>
          <w:b/>
          <w:bCs/>
          <w:sz w:val="24"/>
          <w:szCs w:val="24"/>
        </w:rPr>
      </w:pPr>
      <w:r w:rsidRPr="000646B7">
        <w:rPr>
          <w:rFonts w:ascii="Times New Roman" w:hAnsi="Times New Roman" w:eastAsia="Calibri"/>
          <w:b/>
          <w:bCs/>
          <w:sz w:val="24"/>
          <w:szCs w:val="24"/>
        </w:rPr>
        <w:t>Annual Cost to the Federal Government</w:t>
      </w:r>
    </w:p>
    <w:tbl>
      <w:tblPr>
        <w:tblW w:w="91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7680"/>
        <w:gridCol w:w="1518"/>
      </w:tblGrid>
      <w:tr w:rsidRPr="000646B7" w:rsidR="000646B7" w:rsidTr="00AA5516" w14:paraId="43907D26" w14:textId="77777777">
        <w:trPr>
          <w:trHeight w:val="70"/>
        </w:trPr>
        <w:tc>
          <w:tcPr>
            <w:tcW w:w="7680" w:type="dxa"/>
            <w:shd w:val="clear" w:color="auto" w:fill="A5A5A5"/>
            <w:noWrap/>
            <w:vAlign w:val="center"/>
          </w:tcPr>
          <w:p w:rsidRPr="000646B7" w:rsidR="000646B7" w:rsidP="000646B7" w:rsidRDefault="000646B7" w14:paraId="588D5BB8" w14:textId="77777777">
            <w:pPr>
              <w:jc w:val="center"/>
              <w:rPr>
                <w:rFonts w:ascii="Arial" w:hAnsi="Arial" w:eastAsia="Calibri" w:cs="Arial"/>
                <w:b/>
                <w:bCs/>
                <w:sz w:val="20"/>
                <w:szCs w:val="20"/>
              </w:rPr>
            </w:pPr>
            <w:r w:rsidRPr="000646B7">
              <w:rPr>
                <w:rFonts w:ascii="Arial" w:hAnsi="Arial" w:eastAsia="Calibri" w:cs="Arial"/>
                <w:b/>
                <w:bCs/>
                <w:sz w:val="20"/>
                <w:szCs w:val="20"/>
              </w:rPr>
              <w:t>Item</w:t>
            </w:r>
          </w:p>
        </w:tc>
        <w:tc>
          <w:tcPr>
            <w:tcW w:w="1518" w:type="dxa"/>
            <w:shd w:val="clear" w:color="auto" w:fill="A5A5A5"/>
            <w:noWrap/>
          </w:tcPr>
          <w:p w:rsidRPr="000646B7" w:rsidR="000646B7" w:rsidP="000646B7" w:rsidRDefault="000646B7" w14:paraId="42048C8B" w14:textId="77777777">
            <w:pPr>
              <w:jc w:val="center"/>
              <w:rPr>
                <w:rFonts w:ascii="Arial" w:hAnsi="Arial" w:eastAsia="Calibri" w:cs="Arial"/>
                <w:b/>
                <w:bCs/>
                <w:sz w:val="20"/>
                <w:szCs w:val="20"/>
              </w:rPr>
            </w:pPr>
            <w:r w:rsidRPr="000646B7">
              <w:rPr>
                <w:rFonts w:ascii="Arial" w:hAnsi="Arial" w:eastAsia="Calibri" w:cs="Arial"/>
                <w:b/>
                <w:bCs/>
                <w:sz w:val="20"/>
                <w:szCs w:val="20"/>
              </w:rPr>
              <w:t>Cost ($)</w:t>
            </w:r>
          </w:p>
        </w:tc>
      </w:tr>
      <w:tr w:rsidRPr="000646B7" w:rsidR="000646B7" w:rsidTr="00AA5516" w14:paraId="5C7DFB97" w14:textId="77777777">
        <w:trPr>
          <w:trHeight w:val="495"/>
        </w:trPr>
        <w:tc>
          <w:tcPr>
            <w:tcW w:w="7680" w:type="dxa"/>
          </w:tcPr>
          <w:p w:rsidRPr="000646B7" w:rsidR="000646B7" w:rsidP="000646B7" w:rsidRDefault="000646B7" w14:paraId="191DEDAE" w14:textId="77777777">
            <w:pPr>
              <w:rPr>
                <w:rFonts w:ascii="Times New Roman" w:hAnsi="Times New Roman" w:eastAsia="Calibri"/>
                <w:sz w:val="18"/>
                <w:szCs w:val="18"/>
              </w:rPr>
            </w:pPr>
            <w:r w:rsidRPr="000646B7">
              <w:rPr>
                <w:rFonts w:ascii="Times New Roman" w:hAnsi="Times New Roman" w:eastAsia="Calibri"/>
                <w:sz w:val="18"/>
                <w:szCs w:val="18"/>
              </w:rPr>
              <w:t xml:space="preserve">Contract Costs </w:t>
            </w:r>
            <w:r w:rsidRPr="000646B7">
              <w:rPr>
                <w:rFonts w:ascii="Times New Roman" w:hAnsi="Times New Roman" w:eastAsia="Calibri"/>
                <w:b/>
                <w:sz w:val="18"/>
                <w:szCs w:val="18"/>
              </w:rPr>
              <w:t>[Describe</w:t>
            </w:r>
            <w:r w:rsidRPr="00723ECD">
              <w:rPr>
                <w:rFonts w:ascii="Times New Roman" w:hAnsi="Times New Roman" w:eastAsia="Calibri"/>
                <w:b/>
                <w:sz w:val="18"/>
                <w:szCs w:val="18"/>
              </w:rPr>
              <w:t>]</w:t>
            </w:r>
            <w:r w:rsidRPr="00723ECD">
              <w:rPr>
                <w:rFonts w:ascii="Times New Roman" w:hAnsi="Times New Roman" w:eastAsia="Calibri"/>
                <w:sz w:val="18"/>
                <w:szCs w:val="18"/>
              </w:rPr>
              <w:t xml:space="preserve"> </w:t>
            </w:r>
            <w:r w:rsidRPr="00723ECD" w:rsidR="00D2498A">
              <w:rPr>
                <w:rFonts w:ascii="Times New Roman" w:hAnsi="Times New Roman" w:eastAsia="Calibri"/>
                <w:sz w:val="18"/>
                <w:szCs w:val="18"/>
              </w:rPr>
              <w:t>Contractor (</w:t>
            </w:r>
            <w:proofErr w:type="spellStart"/>
            <w:r w:rsidRPr="00723ECD" w:rsidR="00D2498A">
              <w:rPr>
                <w:rFonts w:ascii="Times New Roman" w:hAnsi="Times New Roman" w:eastAsia="Calibri"/>
                <w:sz w:val="18"/>
                <w:szCs w:val="18"/>
              </w:rPr>
              <w:t>Bixal</w:t>
            </w:r>
            <w:proofErr w:type="spellEnd"/>
            <w:r w:rsidRPr="00723ECD" w:rsidR="00D2498A">
              <w:rPr>
                <w:rFonts w:ascii="Times New Roman" w:hAnsi="Times New Roman" w:eastAsia="Calibri"/>
                <w:sz w:val="18"/>
                <w:szCs w:val="18"/>
              </w:rPr>
              <w:t xml:space="preserve">) cost for maintenance </w:t>
            </w:r>
            <w:r w:rsidRPr="00723ECD" w:rsidR="00937C3D">
              <w:rPr>
                <w:rFonts w:ascii="Times New Roman" w:hAnsi="Times New Roman" w:eastAsia="Calibri"/>
                <w:sz w:val="18"/>
                <w:szCs w:val="18"/>
              </w:rPr>
              <w:t>of the</w:t>
            </w:r>
            <w:r w:rsidRPr="00723ECD" w:rsidR="00D2498A">
              <w:rPr>
                <w:rFonts w:ascii="Times New Roman" w:hAnsi="Times New Roman" w:eastAsia="Calibri"/>
                <w:sz w:val="18"/>
                <w:szCs w:val="18"/>
              </w:rPr>
              <w:t xml:space="preserve"> website and to administer the exam</w:t>
            </w:r>
            <w:r w:rsidRPr="00723ECD" w:rsidR="00723ECD">
              <w:rPr>
                <w:rFonts w:ascii="Times New Roman" w:hAnsi="Times New Roman" w:eastAsia="Calibri"/>
                <w:sz w:val="18"/>
                <w:szCs w:val="18"/>
              </w:rPr>
              <w:t xml:space="preserve"> as related to the collection of the information</w:t>
            </w:r>
            <w:r w:rsidRPr="00D2498A" w:rsidR="00D2498A">
              <w:rPr>
                <w:rFonts w:ascii="Times New Roman" w:hAnsi="Times New Roman" w:eastAsia="Calibri"/>
                <w:sz w:val="18"/>
                <w:szCs w:val="18"/>
              </w:rPr>
              <w:t xml:space="preserve"> </w:t>
            </w:r>
            <w:r w:rsidR="00723ECD">
              <w:rPr>
                <w:rFonts w:ascii="Times New Roman" w:hAnsi="Times New Roman" w:eastAsia="Calibri"/>
                <w:sz w:val="18"/>
                <w:szCs w:val="18"/>
              </w:rPr>
              <w:t>in this submittal</w:t>
            </w:r>
            <w:r w:rsidR="00937C3D">
              <w:rPr>
                <w:rFonts w:ascii="Times New Roman" w:hAnsi="Times New Roman" w:eastAsia="Calibri"/>
                <w:sz w:val="18"/>
                <w:szCs w:val="18"/>
              </w:rPr>
              <w:t>.</w:t>
            </w:r>
          </w:p>
        </w:tc>
        <w:tc>
          <w:tcPr>
            <w:tcW w:w="1518" w:type="dxa"/>
          </w:tcPr>
          <w:p w:rsidRPr="00723ECD" w:rsidR="000646B7" w:rsidP="007B46AC" w:rsidRDefault="00D2498A" w14:paraId="2C33DBA4" w14:textId="77777777">
            <w:pPr>
              <w:jc w:val="center"/>
              <w:rPr>
                <w:rFonts w:ascii="Times New Roman" w:hAnsi="Times New Roman" w:eastAsia="Calibri"/>
                <w:sz w:val="18"/>
                <w:szCs w:val="18"/>
              </w:rPr>
            </w:pPr>
            <w:r w:rsidRPr="00723ECD">
              <w:rPr>
                <w:rFonts w:ascii="Times New Roman" w:hAnsi="Times New Roman" w:eastAsia="Calibri"/>
                <w:sz w:val="18"/>
                <w:szCs w:val="18"/>
              </w:rPr>
              <w:t>$19</w:t>
            </w:r>
            <w:r w:rsidRPr="00723ECD" w:rsidR="00A21B6C">
              <w:rPr>
                <w:rFonts w:ascii="Times New Roman" w:hAnsi="Times New Roman" w:eastAsia="Calibri"/>
                <w:sz w:val="18"/>
                <w:szCs w:val="18"/>
              </w:rPr>
              <w:t>,224.95</w:t>
            </w:r>
          </w:p>
        </w:tc>
      </w:tr>
      <w:tr w:rsidRPr="000646B7" w:rsidR="000646B7" w:rsidTr="007B46AC" w14:paraId="08A54E58" w14:textId="77777777">
        <w:trPr>
          <w:trHeight w:val="3410"/>
        </w:trPr>
        <w:tc>
          <w:tcPr>
            <w:tcW w:w="7680" w:type="dxa"/>
          </w:tcPr>
          <w:p w:rsidR="00D2498A" w:rsidP="00D2498A" w:rsidRDefault="000646B7" w14:paraId="6829C7F7" w14:textId="77777777">
            <w:pPr>
              <w:rPr>
                <w:rFonts w:ascii="Times New Roman" w:hAnsi="Times New Roman" w:eastAsia="Calibri"/>
                <w:b/>
                <w:bCs/>
                <w:sz w:val="18"/>
                <w:szCs w:val="18"/>
              </w:rPr>
            </w:pPr>
            <w:r w:rsidRPr="000646B7">
              <w:rPr>
                <w:rFonts w:ascii="Times New Roman" w:hAnsi="Times New Roman" w:eastAsia="Calibri"/>
                <w:sz w:val="18"/>
                <w:szCs w:val="18"/>
              </w:rPr>
              <w:t xml:space="preserve">Staff Salaries* </w:t>
            </w:r>
            <w:r w:rsidRPr="000646B7">
              <w:rPr>
                <w:rFonts w:ascii="Times New Roman" w:hAnsi="Times New Roman" w:eastAsia="Calibri"/>
                <w:b/>
                <w:bCs/>
                <w:sz w:val="18"/>
                <w:szCs w:val="18"/>
              </w:rPr>
              <w:t>[ _#_ of GS _</w:t>
            </w:r>
            <w:r w:rsidRPr="000646B7" w:rsidR="00A14D00">
              <w:rPr>
                <w:rFonts w:ascii="Times New Roman" w:hAnsi="Times New Roman" w:eastAsia="Calibri"/>
                <w:b/>
                <w:bCs/>
                <w:sz w:val="18"/>
                <w:szCs w:val="18"/>
              </w:rPr>
              <w:t>_,</w:t>
            </w:r>
            <w:r w:rsidRPr="000646B7">
              <w:rPr>
                <w:rFonts w:ascii="Times New Roman" w:hAnsi="Times New Roman" w:eastAsia="Calibri"/>
                <w:b/>
                <w:bCs/>
                <w:sz w:val="18"/>
                <w:szCs w:val="18"/>
              </w:rPr>
              <w:t xml:space="preserve"> step__ employees spending approximately ____% of time annually </w:t>
            </w:r>
            <w:r w:rsidRPr="000646B7" w:rsidR="00A14D00">
              <w:rPr>
                <w:rFonts w:ascii="Times New Roman" w:hAnsi="Times New Roman" w:eastAsia="Calibri"/>
                <w:b/>
                <w:bCs/>
                <w:sz w:val="18"/>
                <w:szCs w:val="18"/>
              </w:rPr>
              <w:t>…. (</w:t>
            </w:r>
            <w:r w:rsidRPr="000646B7">
              <w:rPr>
                <w:rFonts w:ascii="Times New Roman" w:hAnsi="Times New Roman" w:eastAsia="Calibri"/>
                <w:b/>
                <w:bCs/>
                <w:sz w:val="18"/>
                <w:szCs w:val="18"/>
              </w:rPr>
              <w:t>description)……… for this data collection] [</w:t>
            </w:r>
            <w:r>
              <w:rPr>
                <w:rFonts w:ascii="Times New Roman" w:hAnsi="Times New Roman" w:eastAsia="Calibri"/>
                <w:b/>
                <w:bCs/>
                <w:sz w:val="18"/>
                <w:szCs w:val="18"/>
              </w:rPr>
              <w:t>S</w:t>
            </w:r>
            <w:r w:rsidRPr="000646B7">
              <w:rPr>
                <w:rFonts w:ascii="Times New Roman" w:hAnsi="Times New Roman" w:eastAsia="Calibri"/>
                <w:b/>
                <w:bCs/>
                <w:sz w:val="18"/>
                <w:szCs w:val="18"/>
              </w:rPr>
              <w:t>how calculations for this here</w:t>
            </w:r>
            <w:r>
              <w:rPr>
                <w:rFonts w:ascii="Times New Roman" w:hAnsi="Times New Roman" w:eastAsia="Calibri"/>
                <w:b/>
                <w:bCs/>
                <w:sz w:val="18"/>
                <w:szCs w:val="18"/>
              </w:rPr>
              <w:t>. For example,</w:t>
            </w:r>
            <w:r w:rsidRPr="00AA5516">
              <w:rPr>
                <w:rFonts w:ascii="Times New Roman" w:hAnsi="Times New Roman" w:eastAsia="Calibri"/>
              </w:rPr>
              <w:t xml:space="preserve"> </w:t>
            </w:r>
            <w:bookmarkStart w:name="_Hlk522191515" w:id="7"/>
            <w:r w:rsidRPr="00526ADC" w:rsidR="00526ADC">
              <w:rPr>
                <w:rFonts w:ascii="Times New Roman" w:hAnsi="Times New Roman" w:eastAsia="Calibri"/>
                <w:b/>
                <w:bCs/>
                <w:sz w:val="18"/>
                <w:szCs w:val="18"/>
              </w:rPr>
              <w:t xml:space="preserve">1 </w:t>
            </w:r>
            <w:r w:rsidR="002C7DF4">
              <w:rPr>
                <w:rFonts w:ascii="Times New Roman" w:hAnsi="Times New Roman" w:eastAsia="Calibri"/>
                <w:b/>
                <w:bCs/>
                <w:sz w:val="18"/>
                <w:szCs w:val="18"/>
              </w:rPr>
              <w:t xml:space="preserve">(GS-12, Step 1) </w:t>
            </w:r>
            <w:r w:rsidRPr="00526ADC" w:rsidR="00526ADC">
              <w:rPr>
                <w:rFonts w:ascii="Times New Roman" w:hAnsi="Times New Roman" w:eastAsia="Calibri"/>
                <w:b/>
                <w:bCs/>
                <w:sz w:val="18"/>
                <w:szCs w:val="18"/>
              </w:rPr>
              <w:t>x $81,548.00 = $81,548.00 x 1.46 (wage rate multiplier) = $119,060.08 (</w:t>
            </w:r>
            <w:proofErr w:type="gramStart"/>
            <w:r w:rsidRPr="00526ADC" w:rsidR="00526ADC">
              <w:rPr>
                <w:rFonts w:ascii="Times New Roman" w:hAnsi="Times New Roman" w:eastAsia="Calibri"/>
                <w:b/>
                <w:bCs/>
                <w:sz w:val="18"/>
                <w:szCs w:val="18"/>
              </w:rPr>
              <w:t>fully-loaded</w:t>
            </w:r>
            <w:proofErr w:type="gramEnd"/>
            <w:r w:rsidRPr="00526ADC" w:rsidR="00526ADC">
              <w:rPr>
                <w:rFonts w:ascii="Times New Roman" w:hAnsi="Times New Roman" w:eastAsia="Calibri"/>
                <w:b/>
                <w:bCs/>
                <w:sz w:val="18"/>
                <w:szCs w:val="18"/>
              </w:rPr>
              <w:t>) x .50 (50% of time spent) = $59,530.04</w:t>
            </w:r>
            <w:r w:rsidRPr="000646B7">
              <w:rPr>
                <w:rFonts w:ascii="Times New Roman" w:hAnsi="Times New Roman" w:eastAsia="Calibri"/>
                <w:b/>
                <w:bCs/>
                <w:sz w:val="18"/>
                <w:szCs w:val="18"/>
              </w:rPr>
              <w:t>]</w:t>
            </w:r>
            <w:bookmarkEnd w:id="7"/>
            <w:r w:rsidR="00D2498A">
              <w:rPr>
                <w:rFonts w:ascii="Times New Roman" w:hAnsi="Times New Roman" w:eastAsia="Calibri"/>
                <w:b/>
                <w:bCs/>
                <w:sz w:val="18"/>
                <w:szCs w:val="18"/>
              </w:rPr>
              <w:t xml:space="preserve">                                                                                                         </w:t>
            </w:r>
          </w:p>
          <w:p w:rsidR="007B46AC" w:rsidP="007B46AC" w:rsidRDefault="00D2498A" w14:paraId="25E92F17" w14:textId="77777777">
            <w:pPr>
              <w:spacing w:after="0" w:line="240" w:lineRule="auto"/>
              <w:rPr>
                <w:rFonts w:ascii="Times New Roman" w:hAnsi="Times New Roman" w:eastAsia="Calibri"/>
                <w:b/>
                <w:bCs/>
                <w:sz w:val="18"/>
                <w:szCs w:val="18"/>
              </w:rPr>
            </w:pPr>
            <w:r>
              <w:rPr>
                <w:rFonts w:ascii="Times New Roman" w:hAnsi="Times New Roman" w:eastAsia="Calibri"/>
                <w:b/>
                <w:bCs/>
                <w:sz w:val="18"/>
                <w:szCs w:val="18"/>
              </w:rPr>
              <w:t xml:space="preserve">                    </w:t>
            </w:r>
          </w:p>
          <w:p w:rsidRPr="00723ECD" w:rsidR="00D2498A" w:rsidP="007B46AC" w:rsidRDefault="007B46AC" w14:paraId="7DC04F75" w14:textId="77777777">
            <w:pPr>
              <w:spacing w:after="0" w:line="240" w:lineRule="auto"/>
              <w:rPr>
                <w:rFonts w:ascii="Times New Roman" w:hAnsi="Times New Roman" w:eastAsia="Calibri"/>
                <w:b/>
                <w:bCs/>
                <w:sz w:val="18"/>
                <w:szCs w:val="18"/>
              </w:rPr>
            </w:pPr>
            <w:r>
              <w:rPr>
                <w:rFonts w:ascii="Times New Roman" w:hAnsi="Times New Roman" w:eastAsia="Calibri"/>
                <w:b/>
                <w:bCs/>
                <w:sz w:val="18"/>
                <w:szCs w:val="18"/>
              </w:rPr>
              <w:t xml:space="preserve">                    </w:t>
            </w:r>
            <w:r w:rsidRPr="00723ECD" w:rsidR="00D2498A">
              <w:rPr>
                <w:rFonts w:ascii="Times New Roman" w:hAnsi="Times New Roman" w:eastAsia="Calibri"/>
                <w:b/>
                <w:bCs/>
                <w:sz w:val="18"/>
                <w:szCs w:val="18"/>
              </w:rPr>
              <w:t>COR   GS-15-1 (based on .</w:t>
            </w:r>
            <w:r w:rsidRPr="00723ECD" w:rsidR="00A21B6C">
              <w:rPr>
                <w:rFonts w:ascii="Times New Roman" w:hAnsi="Times New Roman" w:eastAsia="Calibri"/>
                <w:b/>
                <w:bCs/>
                <w:sz w:val="18"/>
                <w:szCs w:val="18"/>
              </w:rPr>
              <w:t>10</w:t>
            </w:r>
            <w:r w:rsidRPr="00723ECD" w:rsidR="00D2498A">
              <w:rPr>
                <w:rFonts w:ascii="Times New Roman" w:hAnsi="Times New Roman" w:eastAsia="Calibri"/>
                <w:b/>
                <w:bCs/>
                <w:sz w:val="18"/>
                <w:szCs w:val="18"/>
              </w:rPr>
              <w:t xml:space="preserve"> </w:t>
            </w:r>
            <w:r w:rsidRPr="00723ECD" w:rsidR="00A14D00">
              <w:rPr>
                <w:rFonts w:ascii="Times New Roman" w:hAnsi="Times New Roman" w:eastAsia="Calibri"/>
                <w:b/>
                <w:bCs/>
                <w:sz w:val="18"/>
                <w:szCs w:val="18"/>
              </w:rPr>
              <w:t>FTE)</w:t>
            </w:r>
            <w:r w:rsidR="00A14D00">
              <w:rPr>
                <w:rFonts w:ascii="Times New Roman" w:hAnsi="Times New Roman" w:eastAsia="Calibri"/>
                <w:b/>
                <w:bCs/>
                <w:sz w:val="18"/>
                <w:szCs w:val="18"/>
              </w:rPr>
              <w:t xml:space="preserve"> The</w:t>
            </w:r>
            <w:r w:rsidR="00E0276F">
              <w:rPr>
                <w:rFonts w:ascii="Times New Roman" w:hAnsi="Times New Roman" w:eastAsia="Calibri"/>
                <w:b/>
                <w:bCs/>
                <w:sz w:val="18"/>
                <w:szCs w:val="18"/>
              </w:rPr>
              <w:t xml:space="preserve"> COR will approve </w:t>
            </w:r>
            <w:r w:rsidR="00293B02">
              <w:rPr>
                <w:rFonts w:ascii="Times New Roman" w:hAnsi="Times New Roman" w:eastAsia="Calibri"/>
                <w:b/>
                <w:bCs/>
                <w:sz w:val="18"/>
                <w:szCs w:val="18"/>
              </w:rPr>
              <w:t>deliverables</w:t>
            </w:r>
            <w:r w:rsidR="00E0276F">
              <w:rPr>
                <w:rFonts w:ascii="Times New Roman" w:hAnsi="Times New Roman" w:eastAsia="Calibri"/>
                <w:b/>
                <w:bCs/>
                <w:sz w:val="18"/>
                <w:szCs w:val="18"/>
              </w:rPr>
              <w:t xml:space="preserve"> on advice   from SME</w:t>
            </w:r>
            <w:r w:rsidR="00293B02">
              <w:rPr>
                <w:rFonts w:ascii="Times New Roman" w:hAnsi="Times New Roman" w:eastAsia="Calibri"/>
                <w:b/>
                <w:bCs/>
                <w:sz w:val="18"/>
                <w:szCs w:val="18"/>
              </w:rPr>
              <w:t xml:space="preserve"> and </w:t>
            </w:r>
            <w:r w:rsidR="00A14D00">
              <w:rPr>
                <w:rFonts w:ascii="Times New Roman" w:hAnsi="Times New Roman" w:eastAsia="Calibri"/>
                <w:b/>
                <w:bCs/>
                <w:sz w:val="18"/>
                <w:szCs w:val="18"/>
              </w:rPr>
              <w:t>maintain contract compliance</w:t>
            </w:r>
          </w:p>
          <w:p w:rsidR="00D2498A" w:rsidP="007B46AC" w:rsidRDefault="00D2498A" w14:paraId="55B52DFE" w14:textId="77777777">
            <w:pPr>
              <w:spacing w:after="0" w:line="240" w:lineRule="auto"/>
              <w:rPr>
                <w:rFonts w:ascii="Times New Roman" w:hAnsi="Times New Roman" w:eastAsia="Calibri"/>
                <w:b/>
                <w:bCs/>
                <w:sz w:val="18"/>
                <w:szCs w:val="18"/>
              </w:rPr>
            </w:pPr>
            <w:r w:rsidRPr="00723ECD">
              <w:rPr>
                <w:rFonts w:ascii="Times New Roman" w:hAnsi="Times New Roman" w:eastAsia="Calibri"/>
                <w:b/>
                <w:bCs/>
                <w:sz w:val="18"/>
                <w:szCs w:val="18"/>
              </w:rPr>
              <w:t xml:space="preserve">                    $137,849 </w:t>
            </w:r>
            <w:r w:rsidR="007B46AC">
              <w:rPr>
                <w:rFonts w:ascii="Times New Roman" w:hAnsi="Times New Roman" w:eastAsia="Calibri"/>
                <w:b/>
                <w:bCs/>
                <w:sz w:val="18"/>
                <w:szCs w:val="18"/>
              </w:rPr>
              <w:t>x</w:t>
            </w:r>
            <w:r w:rsidR="00321D60">
              <w:rPr>
                <w:rFonts w:ascii="Times New Roman" w:hAnsi="Times New Roman" w:eastAsia="Calibri"/>
                <w:b/>
                <w:bCs/>
                <w:sz w:val="18"/>
                <w:szCs w:val="18"/>
              </w:rPr>
              <w:t xml:space="preserve"> .10</w:t>
            </w:r>
            <w:r w:rsidRPr="00723ECD">
              <w:rPr>
                <w:rFonts w:ascii="Times New Roman" w:hAnsi="Times New Roman" w:eastAsia="Calibri"/>
                <w:b/>
                <w:bCs/>
                <w:sz w:val="18"/>
                <w:szCs w:val="18"/>
              </w:rPr>
              <w:t xml:space="preserve"> = $</w:t>
            </w:r>
            <w:r w:rsidRPr="00723ECD" w:rsidR="002B57E7">
              <w:rPr>
                <w:rFonts w:ascii="Times New Roman" w:hAnsi="Times New Roman" w:eastAsia="Calibri"/>
                <w:b/>
                <w:bCs/>
                <w:sz w:val="18"/>
                <w:szCs w:val="18"/>
              </w:rPr>
              <w:t>13,784.90</w:t>
            </w:r>
            <w:r w:rsidRPr="00723ECD">
              <w:rPr>
                <w:rFonts w:ascii="Times New Roman" w:hAnsi="Times New Roman" w:eastAsia="Calibri"/>
                <w:b/>
                <w:bCs/>
                <w:sz w:val="18"/>
                <w:szCs w:val="18"/>
              </w:rPr>
              <w:t xml:space="preserve"> </w:t>
            </w:r>
            <w:r w:rsidR="007B46AC">
              <w:rPr>
                <w:rFonts w:ascii="Times New Roman" w:hAnsi="Times New Roman" w:eastAsia="Calibri"/>
                <w:b/>
                <w:bCs/>
                <w:sz w:val="18"/>
                <w:szCs w:val="18"/>
              </w:rPr>
              <w:t>x</w:t>
            </w:r>
            <w:r w:rsidRPr="00723ECD">
              <w:rPr>
                <w:rFonts w:ascii="Times New Roman" w:hAnsi="Times New Roman" w:eastAsia="Calibri"/>
                <w:b/>
                <w:bCs/>
                <w:sz w:val="18"/>
                <w:szCs w:val="18"/>
              </w:rPr>
              <w:t xml:space="preserve"> 1.46 = $</w:t>
            </w:r>
            <w:r w:rsidRPr="00723ECD" w:rsidR="002B57E7">
              <w:rPr>
                <w:rFonts w:ascii="Times New Roman" w:hAnsi="Times New Roman" w:eastAsia="Calibri"/>
                <w:b/>
                <w:bCs/>
                <w:sz w:val="18"/>
                <w:szCs w:val="18"/>
              </w:rPr>
              <w:t>20,125.95</w:t>
            </w:r>
          </w:p>
          <w:p w:rsidRPr="00723ECD" w:rsidR="007B46AC" w:rsidP="007B46AC" w:rsidRDefault="007B46AC" w14:paraId="22B25818" w14:textId="77777777">
            <w:pPr>
              <w:spacing w:after="0" w:line="240" w:lineRule="auto"/>
              <w:rPr>
                <w:rFonts w:ascii="Times New Roman" w:hAnsi="Times New Roman" w:eastAsia="Calibri"/>
                <w:b/>
                <w:bCs/>
                <w:sz w:val="18"/>
                <w:szCs w:val="18"/>
              </w:rPr>
            </w:pPr>
          </w:p>
          <w:p w:rsidRPr="00723ECD" w:rsidR="002B57E7" w:rsidP="007B46AC" w:rsidRDefault="00D2498A" w14:paraId="2EEA5CFF" w14:textId="77777777">
            <w:pPr>
              <w:spacing w:after="0" w:line="240" w:lineRule="auto"/>
              <w:rPr>
                <w:rFonts w:ascii="Times New Roman" w:hAnsi="Times New Roman" w:eastAsia="Calibri"/>
                <w:b/>
                <w:bCs/>
                <w:sz w:val="18"/>
                <w:szCs w:val="18"/>
              </w:rPr>
            </w:pPr>
            <w:r w:rsidRPr="00723ECD">
              <w:rPr>
                <w:rFonts w:ascii="Times New Roman" w:hAnsi="Times New Roman" w:eastAsia="Calibri"/>
                <w:b/>
                <w:bCs/>
                <w:sz w:val="18"/>
                <w:szCs w:val="18"/>
              </w:rPr>
              <w:t xml:space="preserve">                    Subject Matter Expert</w:t>
            </w:r>
            <w:r w:rsidR="00937C3D">
              <w:rPr>
                <w:rFonts w:ascii="Times New Roman" w:hAnsi="Times New Roman" w:eastAsia="Calibri"/>
                <w:b/>
                <w:bCs/>
                <w:sz w:val="18"/>
                <w:szCs w:val="18"/>
              </w:rPr>
              <w:t>,</w:t>
            </w:r>
            <w:r w:rsidRPr="00723ECD">
              <w:rPr>
                <w:rFonts w:ascii="Times New Roman" w:hAnsi="Times New Roman" w:eastAsia="Calibri"/>
                <w:b/>
                <w:bCs/>
                <w:sz w:val="18"/>
                <w:szCs w:val="18"/>
              </w:rPr>
              <w:t xml:space="preserve"> GS-14 </w:t>
            </w:r>
            <w:r w:rsidR="00937C3D">
              <w:rPr>
                <w:rFonts w:ascii="Times New Roman" w:hAnsi="Times New Roman" w:eastAsia="Calibri"/>
                <w:b/>
                <w:bCs/>
                <w:sz w:val="18"/>
                <w:szCs w:val="18"/>
              </w:rPr>
              <w:t xml:space="preserve">-4 </w:t>
            </w:r>
            <w:r w:rsidRPr="00723ECD">
              <w:rPr>
                <w:rFonts w:ascii="Times New Roman" w:hAnsi="Times New Roman" w:eastAsia="Calibri"/>
                <w:b/>
                <w:bCs/>
                <w:sz w:val="18"/>
                <w:szCs w:val="18"/>
              </w:rPr>
              <w:t>(based on .</w:t>
            </w:r>
            <w:r w:rsidR="00E96453">
              <w:rPr>
                <w:rFonts w:ascii="Times New Roman" w:hAnsi="Times New Roman" w:eastAsia="Calibri"/>
                <w:b/>
                <w:bCs/>
                <w:sz w:val="18"/>
                <w:szCs w:val="18"/>
              </w:rPr>
              <w:t>35</w:t>
            </w:r>
            <w:r w:rsidRPr="00723ECD">
              <w:rPr>
                <w:rFonts w:ascii="Times New Roman" w:hAnsi="Times New Roman" w:eastAsia="Calibri"/>
                <w:b/>
                <w:bCs/>
                <w:sz w:val="18"/>
                <w:szCs w:val="18"/>
              </w:rPr>
              <w:t xml:space="preserve"> FTE)</w:t>
            </w:r>
            <w:r w:rsidR="00E0276F">
              <w:rPr>
                <w:rFonts w:ascii="Times New Roman" w:hAnsi="Times New Roman" w:eastAsia="Calibri"/>
                <w:b/>
                <w:bCs/>
                <w:sz w:val="18"/>
                <w:szCs w:val="18"/>
              </w:rPr>
              <w:t xml:space="preserve">  The SME will provide technical </w:t>
            </w:r>
            <w:r w:rsidR="00293B02">
              <w:rPr>
                <w:rFonts w:ascii="Times New Roman" w:hAnsi="Times New Roman" w:eastAsia="Calibri"/>
                <w:b/>
                <w:bCs/>
                <w:sz w:val="18"/>
                <w:szCs w:val="18"/>
              </w:rPr>
              <w:t>assistance</w:t>
            </w:r>
            <w:r w:rsidR="00E0276F">
              <w:rPr>
                <w:rFonts w:ascii="Times New Roman" w:hAnsi="Times New Roman" w:eastAsia="Calibri"/>
                <w:b/>
                <w:bCs/>
                <w:sz w:val="18"/>
                <w:szCs w:val="18"/>
              </w:rPr>
              <w:t xml:space="preserve"> on  the certification application process to counselors applying for certification, will </w:t>
            </w:r>
            <w:r w:rsidR="00293B02">
              <w:rPr>
                <w:rFonts w:ascii="Times New Roman" w:hAnsi="Times New Roman" w:eastAsia="Calibri"/>
                <w:b/>
                <w:bCs/>
                <w:sz w:val="18"/>
                <w:szCs w:val="18"/>
              </w:rPr>
              <w:t>assist</w:t>
            </w:r>
            <w:r w:rsidR="00E0276F">
              <w:rPr>
                <w:rFonts w:ascii="Times New Roman" w:hAnsi="Times New Roman" w:eastAsia="Calibri"/>
                <w:b/>
                <w:bCs/>
                <w:sz w:val="18"/>
                <w:szCs w:val="18"/>
              </w:rPr>
              <w:t xml:space="preserve"> with  the resolution of any website issues with  the contractor, and provide guidance to  the contractor on website updates</w:t>
            </w:r>
            <w:r w:rsidR="00293B02">
              <w:rPr>
                <w:rFonts w:ascii="Times New Roman" w:hAnsi="Times New Roman" w:eastAsia="Calibri"/>
                <w:b/>
                <w:bCs/>
                <w:sz w:val="18"/>
                <w:szCs w:val="18"/>
              </w:rPr>
              <w:t xml:space="preserve"> and monitor contract progress</w:t>
            </w:r>
          </w:p>
          <w:p w:rsidR="00A21B6C" w:rsidP="007B46AC" w:rsidRDefault="002B57E7" w14:paraId="6FFE7907" w14:textId="77777777">
            <w:pPr>
              <w:spacing w:after="0" w:line="240" w:lineRule="auto"/>
              <w:rPr>
                <w:rFonts w:ascii="Times New Roman" w:hAnsi="Times New Roman" w:eastAsia="Calibri"/>
                <w:b/>
                <w:bCs/>
                <w:sz w:val="18"/>
                <w:szCs w:val="18"/>
              </w:rPr>
            </w:pPr>
            <w:r w:rsidRPr="00723ECD">
              <w:rPr>
                <w:rFonts w:ascii="Times New Roman" w:hAnsi="Times New Roman" w:eastAsia="Calibri"/>
                <w:b/>
                <w:bCs/>
                <w:sz w:val="18"/>
                <w:szCs w:val="18"/>
              </w:rPr>
              <w:t xml:space="preserve">                    $128,911 </w:t>
            </w:r>
            <w:r w:rsidR="007B46AC">
              <w:rPr>
                <w:rFonts w:ascii="Times New Roman" w:hAnsi="Times New Roman" w:eastAsia="Calibri"/>
                <w:b/>
                <w:bCs/>
                <w:sz w:val="18"/>
                <w:szCs w:val="18"/>
              </w:rPr>
              <w:t>x</w:t>
            </w:r>
            <w:r w:rsidRPr="00723ECD">
              <w:rPr>
                <w:rFonts w:ascii="Times New Roman" w:hAnsi="Times New Roman" w:eastAsia="Calibri"/>
                <w:b/>
                <w:bCs/>
                <w:sz w:val="18"/>
                <w:szCs w:val="18"/>
              </w:rPr>
              <w:t xml:space="preserve"> .35 = </w:t>
            </w:r>
            <w:r w:rsidRPr="00723ECD" w:rsidR="00887049">
              <w:rPr>
                <w:rFonts w:ascii="Times New Roman" w:hAnsi="Times New Roman" w:eastAsia="Calibri"/>
                <w:b/>
                <w:bCs/>
                <w:sz w:val="18"/>
                <w:szCs w:val="18"/>
              </w:rPr>
              <w:t>$</w:t>
            </w:r>
            <w:r w:rsidRPr="00723ECD">
              <w:rPr>
                <w:rFonts w:ascii="Times New Roman" w:hAnsi="Times New Roman" w:eastAsia="Calibri"/>
                <w:b/>
                <w:bCs/>
                <w:sz w:val="18"/>
                <w:szCs w:val="18"/>
              </w:rPr>
              <w:t xml:space="preserve">45,118.85 </w:t>
            </w:r>
            <w:r w:rsidR="007B46AC">
              <w:rPr>
                <w:rFonts w:ascii="Times New Roman" w:hAnsi="Times New Roman" w:eastAsia="Calibri"/>
                <w:b/>
                <w:bCs/>
                <w:sz w:val="18"/>
                <w:szCs w:val="18"/>
              </w:rPr>
              <w:t>x</w:t>
            </w:r>
            <w:r w:rsidRPr="00723ECD">
              <w:rPr>
                <w:rFonts w:ascii="Times New Roman" w:hAnsi="Times New Roman" w:eastAsia="Calibri"/>
                <w:b/>
                <w:bCs/>
                <w:sz w:val="18"/>
                <w:szCs w:val="18"/>
              </w:rPr>
              <w:t xml:space="preserve"> 1.46 =</w:t>
            </w:r>
            <w:r w:rsidR="007B46AC">
              <w:rPr>
                <w:rFonts w:ascii="Times New Roman" w:hAnsi="Times New Roman" w:eastAsia="Calibri"/>
                <w:b/>
                <w:bCs/>
                <w:sz w:val="18"/>
                <w:szCs w:val="18"/>
              </w:rPr>
              <w:t xml:space="preserve"> </w:t>
            </w:r>
            <w:r w:rsidRPr="00723ECD">
              <w:rPr>
                <w:rFonts w:ascii="Times New Roman" w:hAnsi="Times New Roman" w:eastAsia="Calibri"/>
                <w:b/>
                <w:bCs/>
                <w:sz w:val="18"/>
                <w:szCs w:val="18"/>
              </w:rPr>
              <w:t>$</w:t>
            </w:r>
            <w:r w:rsidR="00AC7E9A">
              <w:rPr>
                <w:rFonts w:ascii="Times New Roman" w:hAnsi="Times New Roman" w:eastAsia="Calibri"/>
                <w:b/>
                <w:bCs/>
                <w:sz w:val="18"/>
                <w:szCs w:val="18"/>
              </w:rPr>
              <w:t xml:space="preserve"> 65,873.52</w:t>
            </w:r>
          </w:p>
          <w:p w:rsidRPr="00723ECD" w:rsidR="007B46AC" w:rsidP="007B46AC" w:rsidRDefault="007B46AC" w14:paraId="1075EBF2" w14:textId="77777777">
            <w:pPr>
              <w:spacing w:after="0" w:line="240" w:lineRule="auto"/>
              <w:rPr>
                <w:rFonts w:ascii="Times New Roman" w:hAnsi="Times New Roman" w:eastAsia="Calibri"/>
                <w:b/>
                <w:bCs/>
                <w:sz w:val="18"/>
                <w:szCs w:val="18"/>
              </w:rPr>
            </w:pPr>
          </w:p>
          <w:p w:rsidRPr="00723ECD" w:rsidR="00D2498A" w:rsidP="007B46AC" w:rsidRDefault="00D2498A" w14:paraId="16E953B2" w14:textId="77777777">
            <w:pPr>
              <w:spacing w:after="0" w:line="240" w:lineRule="auto"/>
              <w:rPr>
                <w:rFonts w:ascii="Times New Roman" w:hAnsi="Times New Roman" w:eastAsia="Calibri"/>
                <w:b/>
                <w:bCs/>
                <w:sz w:val="18"/>
                <w:szCs w:val="18"/>
              </w:rPr>
            </w:pPr>
            <w:r w:rsidRPr="00723ECD">
              <w:rPr>
                <w:rFonts w:ascii="Times New Roman" w:hAnsi="Times New Roman" w:eastAsia="Calibri"/>
                <w:b/>
                <w:bCs/>
                <w:sz w:val="18"/>
                <w:szCs w:val="18"/>
              </w:rPr>
              <w:t xml:space="preserve">                     </w:t>
            </w:r>
            <w:r w:rsidRPr="00723ECD" w:rsidR="00A21B6C">
              <w:rPr>
                <w:rFonts w:ascii="Times New Roman" w:hAnsi="Times New Roman" w:eastAsia="Calibri"/>
                <w:b/>
                <w:bCs/>
                <w:sz w:val="18"/>
                <w:szCs w:val="18"/>
              </w:rPr>
              <w:t>S</w:t>
            </w:r>
            <w:r w:rsidRPr="00723ECD" w:rsidR="002B57E7">
              <w:rPr>
                <w:rFonts w:ascii="Times New Roman" w:hAnsi="Times New Roman" w:eastAsia="Calibri"/>
                <w:b/>
                <w:bCs/>
                <w:sz w:val="18"/>
                <w:szCs w:val="18"/>
              </w:rPr>
              <w:t>ubject Matter Expert GS-14-8 (based on .10)</w:t>
            </w:r>
            <w:r w:rsidR="00293B02">
              <w:rPr>
                <w:rFonts w:ascii="Times New Roman" w:hAnsi="Times New Roman" w:eastAsia="Calibri"/>
                <w:b/>
                <w:bCs/>
                <w:sz w:val="18"/>
                <w:szCs w:val="18"/>
              </w:rPr>
              <w:t xml:space="preserve">   The SME will provide guidance on website updates </w:t>
            </w:r>
            <w:r w:rsidR="00A14D00">
              <w:rPr>
                <w:rFonts w:ascii="Times New Roman" w:hAnsi="Times New Roman" w:eastAsia="Calibri"/>
                <w:b/>
                <w:bCs/>
                <w:sz w:val="18"/>
                <w:szCs w:val="18"/>
              </w:rPr>
              <w:t>to the</w:t>
            </w:r>
            <w:r w:rsidR="00293B02">
              <w:rPr>
                <w:rFonts w:ascii="Times New Roman" w:hAnsi="Times New Roman" w:eastAsia="Calibri"/>
                <w:b/>
                <w:bCs/>
                <w:sz w:val="18"/>
                <w:szCs w:val="18"/>
              </w:rPr>
              <w:t xml:space="preserve"> </w:t>
            </w:r>
            <w:r w:rsidR="00A14D00">
              <w:rPr>
                <w:rFonts w:ascii="Times New Roman" w:hAnsi="Times New Roman" w:eastAsia="Calibri"/>
                <w:b/>
                <w:bCs/>
                <w:sz w:val="18"/>
                <w:szCs w:val="18"/>
              </w:rPr>
              <w:t>contractor and</w:t>
            </w:r>
            <w:r w:rsidR="00293B02">
              <w:rPr>
                <w:rFonts w:ascii="Times New Roman" w:hAnsi="Times New Roman" w:eastAsia="Calibri"/>
                <w:b/>
                <w:bCs/>
                <w:sz w:val="18"/>
                <w:szCs w:val="18"/>
              </w:rPr>
              <w:t xml:space="preserve"> provide guidance on website issues and monitor contract progress</w:t>
            </w:r>
          </w:p>
          <w:p w:rsidRPr="00AA5516" w:rsidR="000646B7" w:rsidP="007B46AC" w:rsidRDefault="00D2498A" w14:paraId="103C90A9" w14:textId="77777777">
            <w:pPr>
              <w:spacing w:after="0" w:line="240" w:lineRule="auto"/>
              <w:rPr>
                <w:rFonts w:ascii="Times New Roman" w:hAnsi="Times New Roman" w:eastAsia="Calibri"/>
              </w:rPr>
            </w:pPr>
            <w:r w:rsidRPr="00723ECD">
              <w:rPr>
                <w:rFonts w:ascii="Times New Roman" w:hAnsi="Times New Roman" w:eastAsia="Calibri"/>
                <w:b/>
                <w:bCs/>
                <w:sz w:val="18"/>
                <w:szCs w:val="18"/>
              </w:rPr>
              <w:t xml:space="preserve">                     $</w:t>
            </w:r>
            <w:r w:rsidRPr="00723ECD" w:rsidR="002B57E7">
              <w:rPr>
                <w:rFonts w:ascii="Times New Roman" w:hAnsi="Times New Roman" w:eastAsia="Calibri"/>
                <w:b/>
                <w:bCs/>
                <w:sz w:val="18"/>
                <w:szCs w:val="18"/>
              </w:rPr>
              <w:t>144,538</w:t>
            </w:r>
            <w:r w:rsidRPr="00723ECD">
              <w:rPr>
                <w:rFonts w:ascii="Times New Roman" w:hAnsi="Times New Roman" w:eastAsia="Calibri"/>
                <w:b/>
                <w:bCs/>
                <w:sz w:val="18"/>
                <w:szCs w:val="18"/>
              </w:rPr>
              <w:t xml:space="preserve"> </w:t>
            </w:r>
            <w:r w:rsidR="007B46AC">
              <w:rPr>
                <w:rFonts w:ascii="Times New Roman" w:hAnsi="Times New Roman" w:eastAsia="Calibri"/>
                <w:b/>
                <w:bCs/>
                <w:sz w:val="18"/>
                <w:szCs w:val="18"/>
              </w:rPr>
              <w:t>x</w:t>
            </w:r>
            <w:r w:rsidRPr="00723ECD">
              <w:rPr>
                <w:rFonts w:ascii="Times New Roman" w:hAnsi="Times New Roman" w:eastAsia="Calibri"/>
                <w:b/>
                <w:bCs/>
                <w:sz w:val="18"/>
                <w:szCs w:val="18"/>
              </w:rPr>
              <w:t xml:space="preserve"> .</w:t>
            </w:r>
            <w:r w:rsidRPr="00723ECD" w:rsidR="002B57E7">
              <w:rPr>
                <w:rFonts w:ascii="Times New Roman" w:hAnsi="Times New Roman" w:eastAsia="Calibri"/>
                <w:b/>
                <w:bCs/>
                <w:sz w:val="18"/>
                <w:szCs w:val="18"/>
              </w:rPr>
              <w:t>10</w:t>
            </w:r>
            <w:r w:rsidRPr="00723ECD">
              <w:rPr>
                <w:rFonts w:ascii="Times New Roman" w:hAnsi="Times New Roman" w:eastAsia="Calibri"/>
                <w:b/>
                <w:bCs/>
                <w:sz w:val="18"/>
                <w:szCs w:val="18"/>
              </w:rPr>
              <w:t xml:space="preserve"> = $</w:t>
            </w:r>
            <w:r w:rsidR="007B46AC">
              <w:rPr>
                <w:rFonts w:ascii="Times New Roman" w:hAnsi="Times New Roman" w:eastAsia="Calibri"/>
                <w:b/>
                <w:bCs/>
                <w:sz w:val="18"/>
                <w:szCs w:val="18"/>
              </w:rPr>
              <w:t>14,453.80</w:t>
            </w:r>
            <w:r w:rsidRPr="00723ECD" w:rsidR="002B57E7">
              <w:rPr>
                <w:rFonts w:ascii="Times New Roman" w:hAnsi="Times New Roman" w:eastAsia="Calibri"/>
                <w:b/>
                <w:bCs/>
                <w:sz w:val="18"/>
                <w:szCs w:val="18"/>
              </w:rPr>
              <w:t xml:space="preserve"> </w:t>
            </w:r>
            <w:r w:rsidR="007B46AC">
              <w:rPr>
                <w:rFonts w:ascii="Times New Roman" w:hAnsi="Times New Roman" w:eastAsia="Calibri"/>
                <w:b/>
                <w:bCs/>
                <w:sz w:val="18"/>
                <w:szCs w:val="18"/>
              </w:rPr>
              <w:t>x</w:t>
            </w:r>
            <w:r w:rsidRPr="00723ECD">
              <w:rPr>
                <w:rFonts w:ascii="Times New Roman" w:hAnsi="Times New Roman" w:eastAsia="Calibri"/>
                <w:b/>
                <w:bCs/>
                <w:sz w:val="18"/>
                <w:szCs w:val="18"/>
              </w:rPr>
              <w:t xml:space="preserve"> 1.46 = $</w:t>
            </w:r>
            <w:r w:rsidRPr="00723ECD" w:rsidR="002B57E7">
              <w:rPr>
                <w:rFonts w:ascii="Times New Roman" w:hAnsi="Times New Roman" w:eastAsia="Calibri"/>
                <w:b/>
                <w:bCs/>
                <w:sz w:val="18"/>
                <w:szCs w:val="18"/>
              </w:rPr>
              <w:t>21,102.5</w:t>
            </w:r>
            <w:r w:rsidRPr="00723ECD" w:rsidR="00887049">
              <w:rPr>
                <w:rFonts w:ascii="Times New Roman" w:hAnsi="Times New Roman" w:eastAsia="Calibri"/>
                <w:b/>
                <w:bCs/>
                <w:sz w:val="18"/>
                <w:szCs w:val="18"/>
              </w:rPr>
              <w:t>5</w:t>
            </w:r>
          </w:p>
        </w:tc>
        <w:tc>
          <w:tcPr>
            <w:tcW w:w="1518" w:type="dxa"/>
            <w:noWrap/>
          </w:tcPr>
          <w:p w:rsidR="007A0B67" w:rsidP="007B46AC" w:rsidRDefault="007A0B67" w14:paraId="7E865152" w14:textId="77777777">
            <w:pPr>
              <w:jc w:val="center"/>
              <w:rPr>
                <w:rFonts w:ascii="Times New Roman" w:hAnsi="Times New Roman" w:eastAsia="Calibri"/>
                <w:sz w:val="18"/>
                <w:szCs w:val="18"/>
              </w:rPr>
            </w:pPr>
          </w:p>
          <w:p w:rsidR="007A0B67" w:rsidP="007B46AC" w:rsidRDefault="007A0B67" w14:paraId="01EAC442" w14:textId="77777777">
            <w:pPr>
              <w:jc w:val="center"/>
              <w:rPr>
                <w:rFonts w:ascii="Times New Roman" w:hAnsi="Times New Roman" w:eastAsia="Calibri"/>
                <w:sz w:val="18"/>
                <w:szCs w:val="18"/>
              </w:rPr>
            </w:pPr>
          </w:p>
          <w:p w:rsidR="007A0B67" w:rsidP="007B46AC" w:rsidRDefault="007A0B67" w14:paraId="2677C90E" w14:textId="77777777">
            <w:pPr>
              <w:jc w:val="center"/>
              <w:rPr>
                <w:rFonts w:ascii="Times New Roman" w:hAnsi="Times New Roman" w:eastAsia="Calibri"/>
                <w:sz w:val="18"/>
                <w:szCs w:val="18"/>
              </w:rPr>
            </w:pPr>
          </w:p>
          <w:p w:rsidR="007A0B67" w:rsidP="007B46AC" w:rsidRDefault="00293B02" w14:paraId="5C68F6F4" w14:textId="77777777">
            <w:pPr>
              <w:jc w:val="center"/>
              <w:rPr>
                <w:rFonts w:ascii="Times New Roman" w:hAnsi="Times New Roman" w:eastAsia="Calibri"/>
                <w:sz w:val="18"/>
                <w:szCs w:val="18"/>
              </w:rPr>
            </w:pPr>
            <w:r>
              <w:rPr>
                <w:rFonts w:ascii="Times New Roman" w:hAnsi="Times New Roman" w:eastAsia="Calibri"/>
                <w:sz w:val="18"/>
                <w:szCs w:val="18"/>
              </w:rPr>
              <w:t xml:space="preserve">$20, 125.95 </w:t>
            </w:r>
          </w:p>
          <w:p w:rsidR="007A0B67" w:rsidP="007B46AC" w:rsidRDefault="007A0B67" w14:paraId="41D6C974" w14:textId="77777777">
            <w:pPr>
              <w:jc w:val="center"/>
              <w:rPr>
                <w:rFonts w:ascii="Times New Roman" w:hAnsi="Times New Roman" w:eastAsia="Calibri"/>
                <w:sz w:val="18"/>
                <w:szCs w:val="18"/>
              </w:rPr>
            </w:pPr>
          </w:p>
          <w:p w:rsidRPr="00723ECD" w:rsidR="00293B02" w:rsidP="007B46AC" w:rsidRDefault="00293B02" w14:paraId="67FB46AC" w14:textId="77777777">
            <w:pPr>
              <w:jc w:val="center"/>
              <w:rPr>
                <w:rFonts w:ascii="Times New Roman" w:hAnsi="Times New Roman" w:eastAsia="Calibri"/>
                <w:sz w:val="18"/>
                <w:szCs w:val="18"/>
              </w:rPr>
            </w:pPr>
            <w:r>
              <w:rPr>
                <w:rFonts w:ascii="Times New Roman" w:hAnsi="Times New Roman" w:eastAsia="Calibri"/>
                <w:sz w:val="18"/>
                <w:szCs w:val="18"/>
              </w:rPr>
              <w:t>$</w:t>
            </w:r>
            <w:r w:rsidR="00AC7E9A">
              <w:rPr>
                <w:rFonts w:ascii="Times New Roman" w:hAnsi="Times New Roman" w:eastAsia="Calibri"/>
                <w:sz w:val="18"/>
                <w:szCs w:val="18"/>
              </w:rPr>
              <w:t xml:space="preserve"> 65,873.52</w:t>
            </w:r>
          </w:p>
          <w:p w:rsidR="007A0B67" w:rsidP="007B46AC" w:rsidRDefault="007A0B67" w14:paraId="2DD32507" w14:textId="77777777">
            <w:pPr>
              <w:jc w:val="center"/>
              <w:rPr>
                <w:rFonts w:ascii="Times New Roman" w:hAnsi="Times New Roman" w:eastAsia="Calibri"/>
                <w:sz w:val="18"/>
                <w:szCs w:val="18"/>
              </w:rPr>
            </w:pPr>
          </w:p>
          <w:p w:rsidR="007A0B67" w:rsidP="007B46AC" w:rsidRDefault="007A0B67" w14:paraId="184050A4" w14:textId="77777777">
            <w:pPr>
              <w:jc w:val="center"/>
              <w:rPr>
                <w:rFonts w:ascii="Times New Roman" w:hAnsi="Times New Roman" w:eastAsia="Calibri"/>
                <w:sz w:val="18"/>
                <w:szCs w:val="18"/>
              </w:rPr>
            </w:pPr>
          </w:p>
          <w:p w:rsidRPr="00723ECD" w:rsidR="0094374B" w:rsidP="007B46AC" w:rsidRDefault="00293B02" w14:paraId="766267E9" w14:textId="77777777">
            <w:pPr>
              <w:jc w:val="center"/>
              <w:rPr>
                <w:rFonts w:ascii="Times New Roman" w:hAnsi="Times New Roman" w:eastAsia="Calibri"/>
                <w:sz w:val="18"/>
                <w:szCs w:val="18"/>
              </w:rPr>
            </w:pPr>
            <w:r>
              <w:rPr>
                <w:rFonts w:ascii="Times New Roman" w:hAnsi="Times New Roman" w:eastAsia="Calibri"/>
                <w:sz w:val="18"/>
                <w:szCs w:val="18"/>
              </w:rPr>
              <w:t>$21,102.55</w:t>
            </w:r>
            <w:r w:rsidR="00E0276F">
              <w:rPr>
                <w:rFonts w:ascii="Times New Roman" w:hAnsi="Times New Roman" w:eastAsia="Calibri"/>
                <w:sz w:val="18"/>
                <w:szCs w:val="18"/>
              </w:rPr>
              <w:t xml:space="preserve">   </w:t>
            </w:r>
          </w:p>
          <w:p w:rsidRPr="00723ECD" w:rsidR="0094374B" w:rsidP="007B46AC" w:rsidRDefault="0094374B" w14:paraId="383948A9" w14:textId="77777777">
            <w:pPr>
              <w:jc w:val="center"/>
              <w:rPr>
                <w:rFonts w:ascii="Times New Roman" w:hAnsi="Times New Roman" w:eastAsia="Calibri"/>
                <w:sz w:val="18"/>
                <w:szCs w:val="18"/>
              </w:rPr>
            </w:pPr>
          </w:p>
        </w:tc>
      </w:tr>
      <w:tr w:rsidRPr="000646B7" w:rsidR="000646B7" w:rsidTr="00AA5516" w14:paraId="0D05F31F" w14:textId="77777777">
        <w:trPr>
          <w:trHeight w:val="270"/>
        </w:trPr>
        <w:tc>
          <w:tcPr>
            <w:tcW w:w="7680" w:type="dxa"/>
            <w:noWrap/>
          </w:tcPr>
          <w:p w:rsidRPr="000646B7" w:rsidR="000646B7" w:rsidP="000646B7" w:rsidRDefault="000646B7" w14:paraId="48BB3C5E" w14:textId="77777777">
            <w:pPr>
              <w:rPr>
                <w:rFonts w:ascii="Times New Roman" w:hAnsi="Times New Roman" w:eastAsia="Calibri"/>
                <w:sz w:val="18"/>
                <w:szCs w:val="18"/>
              </w:rPr>
            </w:pPr>
            <w:r w:rsidRPr="000646B7">
              <w:rPr>
                <w:rFonts w:ascii="Times New Roman" w:hAnsi="Times New Roman" w:eastAsia="Calibri"/>
                <w:sz w:val="18"/>
                <w:szCs w:val="18"/>
              </w:rPr>
              <w:t xml:space="preserve">Facilities </w:t>
            </w:r>
            <w:r w:rsidRPr="000646B7">
              <w:rPr>
                <w:rFonts w:ascii="Times New Roman" w:hAnsi="Times New Roman" w:eastAsia="Calibri"/>
                <w:b/>
                <w:sz w:val="18"/>
                <w:szCs w:val="18"/>
              </w:rPr>
              <w:t>[cost for renting, overhead, etc. for data collection activity]</w:t>
            </w:r>
          </w:p>
        </w:tc>
        <w:tc>
          <w:tcPr>
            <w:tcW w:w="1518" w:type="dxa"/>
            <w:noWrap/>
          </w:tcPr>
          <w:p w:rsidRPr="000646B7" w:rsidR="000646B7" w:rsidP="000646B7" w:rsidRDefault="000646B7" w14:paraId="5207B70B" w14:textId="77777777">
            <w:pPr>
              <w:rPr>
                <w:rFonts w:ascii="Times New Roman" w:hAnsi="Times New Roman" w:eastAsia="Calibri"/>
                <w:sz w:val="18"/>
                <w:szCs w:val="18"/>
              </w:rPr>
            </w:pPr>
            <w:r w:rsidRPr="000646B7">
              <w:rPr>
                <w:rFonts w:ascii="Times New Roman" w:hAnsi="Times New Roman" w:eastAsia="Calibri"/>
                <w:sz w:val="18"/>
                <w:szCs w:val="18"/>
              </w:rPr>
              <w:t> </w:t>
            </w:r>
          </w:p>
        </w:tc>
      </w:tr>
      <w:tr w:rsidRPr="000646B7" w:rsidR="000646B7" w:rsidTr="00AA5516" w14:paraId="35F00CE5" w14:textId="77777777">
        <w:trPr>
          <w:trHeight w:val="240"/>
        </w:trPr>
        <w:tc>
          <w:tcPr>
            <w:tcW w:w="7680" w:type="dxa"/>
            <w:noWrap/>
          </w:tcPr>
          <w:p w:rsidRPr="000646B7" w:rsidR="000646B7" w:rsidP="000646B7" w:rsidRDefault="000646B7" w14:paraId="384CA2BC" w14:textId="77777777">
            <w:pPr>
              <w:rPr>
                <w:rFonts w:ascii="Times New Roman" w:hAnsi="Times New Roman" w:eastAsia="Calibri"/>
                <w:sz w:val="18"/>
                <w:szCs w:val="18"/>
              </w:rPr>
            </w:pPr>
            <w:r w:rsidRPr="000646B7">
              <w:rPr>
                <w:rFonts w:ascii="Times New Roman" w:hAnsi="Times New Roman" w:eastAsia="Calibri"/>
                <w:sz w:val="18"/>
                <w:szCs w:val="18"/>
              </w:rPr>
              <w:t xml:space="preserve">Computer Hardware and Software </w:t>
            </w:r>
            <w:r w:rsidRPr="000646B7">
              <w:rPr>
                <w:rFonts w:ascii="Times New Roman" w:hAnsi="Times New Roman" w:eastAsia="Calibri"/>
                <w:b/>
                <w:sz w:val="18"/>
                <w:szCs w:val="18"/>
              </w:rPr>
              <w:t>[cost of equipment annual lifecycle]</w:t>
            </w:r>
          </w:p>
        </w:tc>
        <w:tc>
          <w:tcPr>
            <w:tcW w:w="1518" w:type="dxa"/>
            <w:noWrap/>
          </w:tcPr>
          <w:p w:rsidRPr="000646B7" w:rsidR="000646B7" w:rsidP="000646B7" w:rsidRDefault="000646B7" w14:paraId="6F0BE228" w14:textId="77777777">
            <w:pPr>
              <w:rPr>
                <w:rFonts w:ascii="Times New Roman" w:hAnsi="Times New Roman" w:eastAsia="Calibri"/>
                <w:sz w:val="18"/>
                <w:szCs w:val="18"/>
              </w:rPr>
            </w:pPr>
            <w:r w:rsidRPr="000646B7">
              <w:rPr>
                <w:rFonts w:ascii="Times New Roman" w:hAnsi="Times New Roman" w:eastAsia="Calibri"/>
                <w:sz w:val="18"/>
                <w:szCs w:val="18"/>
              </w:rPr>
              <w:t> </w:t>
            </w:r>
          </w:p>
        </w:tc>
      </w:tr>
      <w:tr w:rsidRPr="000646B7" w:rsidR="000646B7" w:rsidTr="00AA5516" w14:paraId="0F518121" w14:textId="77777777">
        <w:trPr>
          <w:trHeight w:val="255"/>
        </w:trPr>
        <w:tc>
          <w:tcPr>
            <w:tcW w:w="7680" w:type="dxa"/>
            <w:noWrap/>
          </w:tcPr>
          <w:p w:rsidRPr="000646B7" w:rsidR="000646B7" w:rsidP="000646B7" w:rsidRDefault="000646B7" w14:paraId="552B8A7A" w14:textId="77777777">
            <w:pPr>
              <w:rPr>
                <w:rFonts w:ascii="Times New Roman" w:hAnsi="Times New Roman" w:eastAsia="Calibri"/>
                <w:sz w:val="18"/>
                <w:szCs w:val="18"/>
              </w:rPr>
            </w:pPr>
            <w:r w:rsidRPr="000646B7">
              <w:rPr>
                <w:rFonts w:ascii="Times New Roman" w:hAnsi="Times New Roman" w:eastAsia="Calibri"/>
                <w:sz w:val="18"/>
                <w:szCs w:val="18"/>
              </w:rPr>
              <w:lastRenderedPageBreak/>
              <w:t xml:space="preserve">Equipment Maintenance </w:t>
            </w:r>
            <w:r w:rsidRPr="000646B7">
              <w:rPr>
                <w:rFonts w:ascii="Times New Roman" w:hAnsi="Times New Roman" w:eastAsia="Calibri"/>
                <w:b/>
                <w:sz w:val="18"/>
                <w:szCs w:val="18"/>
              </w:rPr>
              <w:t>[cost of annual maintenance/service agreements for equipment]</w:t>
            </w:r>
          </w:p>
        </w:tc>
        <w:tc>
          <w:tcPr>
            <w:tcW w:w="1518" w:type="dxa"/>
            <w:noWrap/>
          </w:tcPr>
          <w:p w:rsidRPr="000646B7" w:rsidR="000646B7" w:rsidP="000646B7" w:rsidRDefault="000646B7" w14:paraId="026C49A2" w14:textId="77777777">
            <w:pPr>
              <w:rPr>
                <w:rFonts w:ascii="Times New Roman" w:hAnsi="Times New Roman" w:eastAsia="Calibri"/>
                <w:sz w:val="18"/>
                <w:szCs w:val="18"/>
              </w:rPr>
            </w:pPr>
            <w:r w:rsidRPr="000646B7">
              <w:rPr>
                <w:rFonts w:ascii="Times New Roman" w:hAnsi="Times New Roman" w:eastAsia="Calibri"/>
                <w:sz w:val="18"/>
                <w:szCs w:val="18"/>
              </w:rPr>
              <w:t> </w:t>
            </w:r>
          </w:p>
        </w:tc>
      </w:tr>
      <w:tr w:rsidRPr="000646B7" w:rsidR="000646B7" w:rsidTr="00AA5516" w14:paraId="03145568" w14:textId="77777777">
        <w:trPr>
          <w:trHeight w:val="255"/>
        </w:trPr>
        <w:tc>
          <w:tcPr>
            <w:tcW w:w="7680" w:type="dxa"/>
            <w:noWrap/>
          </w:tcPr>
          <w:p w:rsidRPr="000646B7" w:rsidR="000646B7" w:rsidP="000646B7" w:rsidRDefault="000646B7" w14:paraId="44D38816" w14:textId="77777777">
            <w:pPr>
              <w:rPr>
                <w:rFonts w:ascii="Times New Roman" w:hAnsi="Times New Roman" w:eastAsia="Calibri"/>
                <w:sz w:val="18"/>
                <w:szCs w:val="18"/>
              </w:rPr>
            </w:pPr>
            <w:r w:rsidRPr="000646B7">
              <w:rPr>
                <w:rFonts w:ascii="Times New Roman" w:hAnsi="Times New Roman" w:eastAsia="Calibri"/>
                <w:sz w:val="18"/>
                <w:szCs w:val="18"/>
              </w:rPr>
              <w:t xml:space="preserve">Travel </w:t>
            </w:r>
          </w:p>
        </w:tc>
        <w:tc>
          <w:tcPr>
            <w:tcW w:w="1518" w:type="dxa"/>
            <w:noWrap/>
          </w:tcPr>
          <w:p w:rsidRPr="000646B7" w:rsidR="000646B7" w:rsidP="000646B7" w:rsidRDefault="000646B7" w14:paraId="02188E36" w14:textId="77777777">
            <w:pPr>
              <w:rPr>
                <w:rFonts w:ascii="Times New Roman" w:hAnsi="Times New Roman" w:eastAsia="Calibri"/>
                <w:sz w:val="18"/>
                <w:szCs w:val="18"/>
              </w:rPr>
            </w:pPr>
            <w:r w:rsidRPr="000646B7">
              <w:rPr>
                <w:rFonts w:ascii="Times New Roman" w:hAnsi="Times New Roman" w:eastAsia="Calibri"/>
                <w:sz w:val="18"/>
                <w:szCs w:val="18"/>
              </w:rPr>
              <w:t> </w:t>
            </w:r>
          </w:p>
        </w:tc>
      </w:tr>
      <w:tr w:rsidRPr="000646B7" w:rsidR="000646B7" w:rsidTr="00AA5516" w14:paraId="79274BBA" w14:textId="77777777">
        <w:trPr>
          <w:trHeight w:val="255"/>
        </w:trPr>
        <w:tc>
          <w:tcPr>
            <w:tcW w:w="7680" w:type="dxa"/>
            <w:noWrap/>
          </w:tcPr>
          <w:p w:rsidRPr="000646B7" w:rsidR="000646B7" w:rsidP="000646B7" w:rsidRDefault="000646B7" w14:paraId="3E1D3B91" w14:textId="77777777">
            <w:pPr>
              <w:rPr>
                <w:rFonts w:ascii="Times New Roman" w:hAnsi="Times New Roman" w:eastAsia="Calibri"/>
                <w:sz w:val="18"/>
                <w:szCs w:val="18"/>
              </w:rPr>
            </w:pPr>
            <w:r w:rsidRPr="000646B7">
              <w:rPr>
                <w:rFonts w:ascii="Times New Roman" w:hAnsi="Times New Roman" w:eastAsia="Calibri"/>
                <w:sz w:val="18"/>
                <w:szCs w:val="18"/>
              </w:rPr>
              <w:t xml:space="preserve">Printing </w:t>
            </w:r>
            <w:r w:rsidRPr="000646B7">
              <w:rPr>
                <w:rFonts w:ascii="Times New Roman" w:hAnsi="Times New Roman" w:eastAsia="Calibri"/>
                <w:b/>
                <w:sz w:val="18"/>
                <w:szCs w:val="18"/>
              </w:rPr>
              <w:t>[number of data collection instruments annually]</w:t>
            </w:r>
          </w:p>
        </w:tc>
        <w:tc>
          <w:tcPr>
            <w:tcW w:w="1518" w:type="dxa"/>
            <w:noWrap/>
          </w:tcPr>
          <w:p w:rsidRPr="000646B7" w:rsidR="000646B7" w:rsidP="000646B7" w:rsidRDefault="000646B7" w14:paraId="028310C7" w14:textId="77777777">
            <w:pPr>
              <w:rPr>
                <w:rFonts w:ascii="Times New Roman" w:hAnsi="Times New Roman" w:eastAsia="Calibri"/>
                <w:sz w:val="18"/>
                <w:szCs w:val="18"/>
              </w:rPr>
            </w:pPr>
            <w:r w:rsidRPr="000646B7">
              <w:rPr>
                <w:rFonts w:ascii="Times New Roman" w:hAnsi="Times New Roman" w:eastAsia="Calibri"/>
                <w:sz w:val="18"/>
                <w:szCs w:val="18"/>
              </w:rPr>
              <w:t> </w:t>
            </w:r>
          </w:p>
        </w:tc>
      </w:tr>
      <w:tr w:rsidRPr="000646B7" w:rsidR="000646B7" w:rsidTr="00AA5516" w14:paraId="25D62D86" w14:textId="77777777">
        <w:trPr>
          <w:trHeight w:val="255"/>
        </w:trPr>
        <w:tc>
          <w:tcPr>
            <w:tcW w:w="7680" w:type="dxa"/>
            <w:noWrap/>
          </w:tcPr>
          <w:p w:rsidRPr="000646B7" w:rsidR="000646B7" w:rsidP="000646B7" w:rsidRDefault="000646B7" w14:paraId="73910991" w14:textId="77777777">
            <w:pPr>
              <w:rPr>
                <w:rFonts w:ascii="Times New Roman" w:hAnsi="Times New Roman" w:eastAsia="Calibri"/>
                <w:sz w:val="18"/>
                <w:szCs w:val="18"/>
              </w:rPr>
            </w:pPr>
            <w:r w:rsidRPr="000646B7">
              <w:rPr>
                <w:rFonts w:ascii="Times New Roman" w:hAnsi="Times New Roman" w:eastAsia="Calibri"/>
                <w:sz w:val="18"/>
                <w:szCs w:val="18"/>
              </w:rPr>
              <w:t xml:space="preserve">Postage </w:t>
            </w:r>
            <w:r w:rsidRPr="000646B7">
              <w:rPr>
                <w:rFonts w:ascii="Times New Roman" w:hAnsi="Times New Roman" w:eastAsia="Calibri"/>
                <w:b/>
                <w:sz w:val="18"/>
                <w:szCs w:val="18"/>
              </w:rPr>
              <w:t>[annual number of data collection instruments x postage]</w:t>
            </w:r>
          </w:p>
        </w:tc>
        <w:tc>
          <w:tcPr>
            <w:tcW w:w="1518" w:type="dxa"/>
            <w:noWrap/>
          </w:tcPr>
          <w:p w:rsidRPr="000646B7" w:rsidR="000646B7" w:rsidP="000646B7" w:rsidRDefault="000646B7" w14:paraId="1E28FF48" w14:textId="77777777">
            <w:pPr>
              <w:rPr>
                <w:rFonts w:ascii="Times New Roman" w:hAnsi="Times New Roman" w:eastAsia="Calibri"/>
                <w:sz w:val="18"/>
                <w:szCs w:val="18"/>
              </w:rPr>
            </w:pPr>
            <w:r w:rsidRPr="000646B7">
              <w:rPr>
                <w:rFonts w:ascii="Times New Roman" w:hAnsi="Times New Roman" w:eastAsia="Calibri"/>
                <w:sz w:val="18"/>
                <w:szCs w:val="18"/>
              </w:rPr>
              <w:t> </w:t>
            </w:r>
          </w:p>
        </w:tc>
      </w:tr>
      <w:tr w:rsidRPr="000646B7" w:rsidR="000646B7" w:rsidTr="00AA5516" w14:paraId="11A651A5" w14:textId="77777777">
        <w:trPr>
          <w:trHeight w:val="255"/>
        </w:trPr>
        <w:tc>
          <w:tcPr>
            <w:tcW w:w="7680" w:type="dxa"/>
            <w:noWrap/>
          </w:tcPr>
          <w:p w:rsidRPr="000646B7" w:rsidR="000646B7" w:rsidP="000646B7" w:rsidRDefault="000646B7" w14:paraId="249D2248" w14:textId="77777777">
            <w:pPr>
              <w:rPr>
                <w:rFonts w:ascii="Times New Roman" w:hAnsi="Times New Roman" w:eastAsia="Calibri"/>
                <w:sz w:val="18"/>
                <w:szCs w:val="18"/>
              </w:rPr>
            </w:pPr>
            <w:r w:rsidRPr="000646B7">
              <w:rPr>
                <w:rFonts w:ascii="Times New Roman" w:hAnsi="Times New Roman" w:eastAsia="Calibri"/>
                <w:sz w:val="18"/>
                <w:szCs w:val="18"/>
              </w:rPr>
              <w:t>Other</w:t>
            </w:r>
          </w:p>
        </w:tc>
        <w:tc>
          <w:tcPr>
            <w:tcW w:w="1518" w:type="dxa"/>
            <w:noWrap/>
          </w:tcPr>
          <w:p w:rsidRPr="000646B7" w:rsidR="000646B7" w:rsidP="000646B7" w:rsidRDefault="000646B7" w14:paraId="3B38EB44" w14:textId="77777777">
            <w:pPr>
              <w:rPr>
                <w:rFonts w:ascii="Times New Roman" w:hAnsi="Times New Roman" w:eastAsia="Calibri"/>
                <w:sz w:val="18"/>
                <w:szCs w:val="18"/>
              </w:rPr>
            </w:pPr>
            <w:r w:rsidRPr="000646B7">
              <w:rPr>
                <w:rFonts w:ascii="Times New Roman" w:hAnsi="Times New Roman" w:eastAsia="Calibri"/>
                <w:sz w:val="18"/>
                <w:szCs w:val="18"/>
              </w:rPr>
              <w:t> </w:t>
            </w:r>
          </w:p>
        </w:tc>
      </w:tr>
      <w:tr w:rsidRPr="000646B7" w:rsidR="000646B7" w:rsidTr="00AA5516" w14:paraId="165AF2A3" w14:textId="77777777">
        <w:trPr>
          <w:trHeight w:val="270"/>
        </w:trPr>
        <w:tc>
          <w:tcPr>
            <w:tcW w:w="7680" w:type="dxa"/>
            <w:noWrap/>
          </w:tcPr>
          <w:p w:rsidRPr="000646B7" w:rsidR="000646B7" w:rsidP="000646B7" w:rsidRDefault="000646B7" w14:paraId="3496D46D" w14:textId="77777777">
            <w:pPr>
              <w:rPr>
                <w:rFonts w:ascii="Times New Roman" w:hAnsi="Times New Roman" w:eastAsia="Calibri"/>
                <w:b/>
                <w:bCs/>
                <w:sz w:val="18"/>
                <w:szCs w:val="18"/>
              </w:rPr>
            </w:pPr>
            <w:r w:rsidRPr="000646B7">
              <w:rPr>
                <w:rFonts w:ascii="Times New Roman" w:hAnsi="Times New Roman" w:eastAsia="Calibri"/>
                <w:b/>
                <w:bCs/>
                <w:sz w:val="18"/>
                <w:szCs w:val="18"/>
              </w:rPr>
              <w:t>Total</w:t>
            </w:r>
          </w:p>
        </w:tc>
        <w:tc>
          <w:tcPr>
            <w:tcW w:w="1518" w:type="dxa"/>
            <w:noWrap/>
          </w:tcPr>
          <w:p w:rsidRPr="00723ECD" w:rsidR="000646B7" w:rsidP="007B46AC" w:rsidRDefault="00887049" w14:paraId="196016E4" w14:textId="77777777">
            <w:pPr>
              <w:jc w:val="center"/>
              <w:rPr>
                <w:rFonts w:ascii="Times New Roman" w:hAnsi="Times New Roman" w:eastAsia="Calibri"/>
                <w:b/>
                <w:bCs/>
                <w:sz w:val="18"/>
                <w:szCs w:val="18"/>
              </w:rPr>
            </w:pPr>
            <w:r w:rsidRPr="00723ECD">
              <w:rPr>
                <w:rFonts w:ascii="Times New Roman" w:hAnsi="Times New Roman" w:eastAsia="Calibri"/>
                <w:b/>
                <w:bCs/>
                <w:sz w:val="18"/>
                <w:szCs w:val="18"/>
              </w:rPr>
              <w:t>$1</w:t>
            </w:r>
            <w:r w:rsidR="00AC7E9A">
              <w:rPr>
                <w:rFonts w:ascii="Times New Roman" w:hAnsi="Times New Roman" w:eastAsia="Calibri"/>
                <w:b/>
                <w:bCs/>
                <w:sz w:val="18"/>
                <w:szCs w:val="18"/>
              </w:rPr>
              <w:t>26.326.97</w:t>
            </w:r>
          </w:p>
        </w:tc>
      </w:tr>
    </w:tbl>
    <w:p w:rsidRPr="000646B7" w:rsidR="000646B7" w:rsidP="000646B7" w:rsidRDefault="000646B7" w14:paraId="3A1B0778" w14:textId="77777777">
      <w:pPr>
        <w:tabs>
          <w:tab w:val="left" w:pos="-720"/>
        </w:tabs>
        <w:suppressAutoHyphens/>
        <w:rPr>
          <w:rFonts w:eastAsia="Calibri"/>
          <w:sz w:val="16"/>
          <w:szCs w:val="16"/>
        </w:rPr>
      </w:pPr>
      <w:r w:rsidRPr="000646B7">
        <w:rPr>
          <w:rFonts w:eastAsia="Calibri"/>
          <w:sz w:val="16"/>
          <w:szCs w:val="16"/>
        </w:rPr>
        <w:t>* Note: The “Salary Rate” includes a 1.4</w:t>
      </w:r>
      <w:r>
        <w:rPr>
          <w:rFonts w:eastAsia="Calibri"/>
          <w:sz w:val="16"/>
          <w:szCs w:val="16"/>
        </w:rPr>
        <w:t>6</w:t>
      </w:r>
      <w:r w:rsidRPr="000646B7">
        <w:rPr>
          <w:rFonts w:eastAsia="Calibri"/>
          <w:sz w:val="16"/>
          <w:szCs w:val="16"/>
        </w:rPr>
        <w:t xml:space="preserve"> multiplier to reflect a </w:t>
      </w:r>
      <w:proofErr w:type="gramStart"/>
      <w:r w:rsidRPr="000646B7">
        <w:rPr>
          <w:rFonts w:eastAsia="Calibri"/>
          <w:sz w:val="16"/>
          <w:szCs w:val="16"/>
        </w:rPr>
        <w:t>fully-loaded</w:t>
      </w:r>
      <w:proofErr w:type="gramEnd"/>
      <w:r w:rsidRPr="000646B7">
        <w:rPr>
          <w:rFonts w:eastAsia="Calibri"/>
          <w:sz w:val="16"/>
          <w:szCs w:val="16"/>
        </w:rPr>
        <w:t xml:space="preserve"> wage rate.</w:t>
      </w:r>
    </w:p>
    <w:p w:rsidRPr="00C879B4" w:rsidR="00D35DDB" w:rsidP="00FA2F70" w:rsidRDefault="00D35DDB" w14:paraId="39FA5F89" w14:textId="77777777">
      <w:pPr>
        <w:spacing w:after="0" w:line="240" w:lineRule="auto"/>
        <w:rPr>
          <w:rFonts w:ascii="Times New Roman" w:hAnsi="Times New Roman"/>
          <w:color w:val="000000"/>
          <w:sz w:val="24"/>
          <w:szCs w:val="24"/>
        </w:rPr>
      </w:pPr>
    </w:p>
    <w:p w:rsidRPr="00C879B4" w:rsidR="00D35DDB" w:rsidP="00FA2F70" w:rsidRDefault="00D35DDB" w14:paraId="552FD58C" w14:textId="77777777">
      <w:pPr>
        <w:spacing w:after="0" w:line="240" w:lineRule="auto"/>
        <w:rPr>
          <w:rFonts w:ascii="Times New Roman" w:hAnsi="Times New Roman"/>
          <w:color w:val="000000"/>
          <w:sz w:val="24"/>
          <w:szCs w:val="24"/>
        </w:rPr>
      </w:pPr>
    </w:p>
    <w:tbl>
      <w:tblPr>
        <w:tblW w:w="0" w:type="auto"/>
        <w:tblInd w:w="108" w:type="dxa"/>
        <w:tblLook w:val="04A0" w:firstRow="1" w:lastRow="0" w:firstColumn="1" w:lastColumn="0" w:noHBand="0" w:noVBand="1"/>
      </w:tblPr>
      <w:tblGrid>
        <w:gridCol w:w="9252"/>
      </w:tblGrid>
      <w:tr w:rsidRPr="00C879B4" w:rsidR="0021340A" w:rsidTr="00D35DDB" w14:paraId="105F99E5" w14:textId="77777777">
        <w:tc>
          <w:tcPr>
            <w:tcW w:w="9360" w:type="dxa"/>
            <w:shd w:val="clear" w:color="auto" w:fill="auto"/>
          </w:tcPr>
          <w:p w:rsidRPr="00C879B4" w:rsidR="0021340A" w:rsidP="001B4FB5" w:rsidRDefault="0021340A" w14:paraId="27204057" w14:textId="77777777">
            <w:pPr>
              <w:spacing w:after="0" w:line="240" w:lineRule="auto"/>
              <w:rPr>
                <w:rFonts w:ascii="Times New Roman" w:hAnsi="Times New Roman"/>
                <w:b/>
                <w:color w:val="000000"/>
                <w:sz w:val="24"/>
                <w:szCs w:val="24"/>
              </w:rPr>
            </w:pPr>
            <w:r w:rsidRPr="00C879B4">
              <w:rPr>
                <w:rFonts w:ascii="Times New Roman" w:hAnsi="Times New Roman"/>
                <w:b/>
                <w:color w:val="000000"/>
                <w:sz w:val="24"/>
                <w:szCs w:val="24"/>
              </w:rPr>
              <w:t xml:space="preserve">15. Explain the reasons for any program changes or adjustments reported in Items 13 or 14 of the OMB Form 83-I. </w:t>
            </w:r>
          </w:p>
          <w:p w:rsidRPr="00C879B4" w:rsidR="00560E48" w:rsidP="001B4FB5" w:rsidRDefault="00560E48" w14:paraId="1B511356" w14:textId="77777777">
            <w:pPr>
              <w:spacing w:after="0" w:line="240" w:lineRule="auto"/>
              <w:rPr>
                <w:rFonts w:ascii="Times New Roman" w:hAnsi="Times New Roman"/>
                <w:color w:val="000000"/>
                <w:sz w:val="24"/>
                <w:szCs w:val="24"/>
              </w:rPr>
            </w:pPr>
          </w:p>
        </w:tc>
      </w:tr>
      <w:tr w:rsidRPr="00C879B4" w:rsidR="0021340A" w:rsidTr="00D35DDB" w14:paraId="125E0971" w14:textId="77777777">
        <w:tc>
          <w:tcPr>
            <w:tcW w:w="9360" w:type="dxa"/>
            <w:shd w:val="clear" w:color="auto" w:fill="auto"/>
          </w:tcPr>
          <w:p w:rsidR="001A20D4" w:rsidP="00AE0417" w:rsidRDefault="001A20D4" w14:paraId="3E9F9CE4" w14:textId="77777777">
            <w:pPr>
              <w:spacing w:after="0" w:line="240" w:lineRule="auto"/>
              <w:rPr>
                <w:rFonts w:ascii="Times New Roman" w:hAnsi="Times New Roman"/>
                <w:bCs/>
                <w:sz w:val="24"/>
                <w:szCs w:val="24"/>
              </w:rPr>
            </w:pPr>
            <w:r>
              <w:rPr>
                <w:rFonts w:ascii="Times New Roman" w:hAnsi="Times New Roman"/>
                <w:bCs/>
                <w:sz w:val="24"/>
                <w:szCs w:val="24"/>
              </w:rPr>
              <w:t xml:space="preserve">This is a revision of a currently approved collection. </w:t>
            </w:r>
            <w:r w:rsidR="00FB5738">
              <w:t xml:space="preserve"> </w:t>
            </w:r>
            <w:r w:rsidRPr="00FB5738" w:rsidR="00FB5738">
              <w:rPr>
                <w:rFonts w:ascii="Times New Roman" w:hAnsi="Times New Roman"/>
                <w:bCs/>
                <w:sz w:val="24"/>
                <w:szCs w:val="24"/>
              </w:rPr>
              <w:t>There has been no change to the information being collected. However, there was a decrease in the number of respondents</w:t>
            </w:r>
            <w:r w:rsidR="00C55C1B">
              <w:rPr>
                <w:rFonts w:ascii="Times New Roman" w:hAnsi="Times New Roman"/>
                <w:bCs/>
                <w:sz w:val="24"/>
                <w:szCs w:val="24"/>
              </w:rPr>
              <w:t xml:space="preserve"> </w:t>
            </w:r>
            <w:r w:rsidRPr="00FB5738" w:rsidR="00FB5738">
              <w:rPr>
                <w:rFonts w:ascii="Times New Roman" w:hAnsi="Times New Roman"/>
                <w:bCs/>
                <w:sz w:val="24"/>
                <w:szCs w:val="24"/>
              </w:rPr>
              <w:t>since the last approval</w:t>
            </w:r>
            <w:r w:rsidR="00C94FBC">
              <w:rPr>
                <w:rFonts w:ascii="Times New Roman" w:hAnsi="Times New Roman"/>
                <w:bCs/>
                <w:sz w:val="24"/>
                <w:szCs w:val="24"/>
              </w:rPr>
              <w:t>.</w:t>
            </w:r>
          </w:p>
          <w:p w:rsidR="00A14D00" w:rsidP="00AE0417" w:rsidRDefault="00A14D00" w14:paraId="0C52A13C" w14:textId="77777777">
            <w:pPr>
              <w:spacing w:after="0" w:line="240" w:lineRule="auto"/>
              <w:rPr>
                <w:rFonts w:ascii="Times New Roman" w:hAnsi="Times New Roman"/>
                <w:bCs/>
                <w:sz w:val="24"/>
                <w:szCs w:val="24"/>
              </w:rPr>
            </w:pPr>
          </w:p>
          <w:p w:rsidR="00C94FBC" w:rsidP="00AE0417" w:rsidRDefault="00C94FBC" w14:paraId="59003C6F" w14:textId="77777777">
            <w:pPr>
              <w:spacing w:after="0" w:line="240" w:lineRule="auto"/>
              <w:rPr>
                <w:rFonts w:ascii="Times New Roman" w:hAnsi="Times New Roman"/>
                <w:bCs/>
                <w:sz w:val="24"/>
                <w:szCs w:val="24"/>
              </w:rPr>
            </w:pPr>
            <w:r>
              <w:rPr>
                <w:rFonts w:ascii="Times New Roman" w:hAnsi="Times New Roman"/>
                <w:bCs/>
                <w:sz w:val="24"/>
                <w:szCs w:val="24"/>
              </w:rPr>
              <w:t xml:space="preserve"> The date of compliance for HUD housing </w:t>
            </w:r>
            <w:r w:rsidR="00732549">
              <w:rPr>
                <w:rFonts w:ascii="Times New Roman" w:hAnsi="Times New Roman"/>
                <w:bCs/>
                <w:sz w:val="24"/>
                <w:szCs w:val="24"/>
              </w:rPr>
              <w:t>counselor</w:t>
            </w:r>
            <w:r>
              <w:rPr>
                <w:rFonts w:ascii="Times New Roman" w:hAnsi="Times New Roman"/>
                <w:bCs/>
                <w:sz w:val="24"/>
                <w:szCs w:val="24"/>
              </w:rPr>
              <w:t xml:space="preserve"> certification is August 1, 202</w:t>
            </w:r>
            <w:r w:rsidR="00A14D00">
              <w:rPr>
                <w:rFonts w:ascii="Times New Roman" w:hAnsi="Times New Roman"/>
                <w:bCs/>
                <w:sz w:val="24"/>
                <w:szCs w:val="24"/>
              </w:rPr>
              <w:t>0</w:t>
            </w:r>
            <w:r>
              <w:rPr>
                <w:rFonts w:ascii="Times New Roman" w:hAnsi="Times New Roman"/>
                <w:bCs/>
                <w:sz w:val="24"/>
                <w:szCs w:val="24"/>
              </w:rPr>
              <w:t xml:space="preserve">.  OHC has received less respondents than originally projected.  For this new period, we expect 6,500 counselors will need to become </w:t>
            </w:r>
            <w:r w:rsidR="00732549">
              <w:rPr>
                <w:rFonts w:ascii="Times New Roman" w:hAnsi="Times New Roman"/>
                <w:bCs/>
                <w:sz w:val="24"/>
                <w:szCs w:val="24"/>
              </w:rPr>
              <w:t>certified</w:t>
            </w:r>
            <w:r>
              <w:rPr>
                <w:rFonts w:ascii="Times New Roman" w:hAnsi="Times New Roman"/>
                <w:bCs/>
                <w:sz w:val="24"/>
                <w:szCs w:val="24"/>
              </w:rPr>
              <w:t xml:space="preserve"> by August 1, 202</w:t>
            </w:r>
            <w:r w:rsidR="00A14D00">
              <w:rPr>
                <w:rFonts w:ascii="Times New Roman" w:hAnsi="Times New Roman"/>
                <w:bCs/>
                <w:sz w:val="24"/>
                <w:szCs w:val="24"/>
              </w:rPr>
              <w:t>0</w:t>
            </w:r>
            <w:r>
              <w:rPr>
                <w:rFonts w:ascii="Times New Roman" w:hAnsi="Times New Roman"/>
                <w:bCs/>
                <w:sz w:val="24"/>
                <w:szCs w:val="24"/>
              </w:rPr>
              <w:t xml:space="preserve">.  </w:t>
            </w:r>
            <w:r w:rsidR="00A14D00">
              <w:rPr>
                <w:rFonts w:ascii="Times New Roman" w:hAnsi="Times New Roman"/>
                <w:bCs/>
                <w:sz w:val="24"/>
                <w:szCs w:val="24"/>
              </w:rPr>
              <w:t>After the</w:t>
            </w:r>
            <w:r>
              <w:rPr>
                <w:rFonts w:ascii="Times New Roman" w:hAnsi="Times New Roman"/>
                <w:bCs/>
                <w:sz w:val="24"/>
                <w:szCs w:val="24"/>
              </w:rPr>
              <w:t xml:space="preserve"> compliance date we expect a substantial reduction of use estimating 500 or less counselors a year.  </w:t>
            </w:r>
            <w:r w:rsidR="00A14D00">
              <w:rPr>
                <w:rFonts w:ascii="Times New Roman" w:hAnsi="Times New Roman"/>
                <w:bCs/>
                <w:sz w:val="24"/>
                <w:szCs w:val="24"/>
              </w:rPr>
              <w:t>In the</w:t>
            </w:r>
            <w:r>
              <w:rPr>
                <w:rFonts w:ascii="Times New Roman" w:hAnsi="Times New Roman"/>
                <w:bCs/>
                <w:sz w:val="24"/>
                <w:szCs w:val="24"/>
              </w:rPr>
              <w:t xml:space="preserve"> </w:t>
            </w:r>
            <w:r w:rsidR="00A14D00">
              <w:rPr>
                <w:rFonts w:ascii="Times New Roman" w:hAnsi="Times New Roman"/>
                <w:bCs/>
                <w:sz w:val="24"/>
                <w:szCs w:val="24"/>
              </w:rPr>
              <w:t>revision the</w:t>
            </w:r>
            <w:r>
              <w:rPr>
                <w:rFonts w:ascii="Times New Roman" w:hAnsi="Times New Roman"/>
                <w:bCs/>
                <w:sz w:val="24"/>
                <w:szCs w:val="24"/>
              </w:rPr>
              <w:t xml:space="preserve"> burden hours are increased</w:t>
            </w:r>
            <w:r w:rsidR="00732549">
              <w:rPr>
                <w:rFonts w:ascii="Times New Roman" w:hAnsi="Times New Roman"/>
                <w:bCs/>
                <w:sz w:val="24"/>
                <w:szCs w:val="24"/>
              </w:rPr>
              <w:t xml:space="preserve"> due to this reason.</w:t>
            </w:r>
          </w:p>
          <w:p w:rsidR="00A14D00" w:rsidP="00AE0417" w:rsidRDefault="00A14D00" w14:paraId="791B4CA8" w14:textId="77777777">
            <w:pPr>
              <w:spacing w:after="0" w:line="240" w:lineRule="auto"/>
              <w:rPr>
                <w:rFonts w:ascii="Times New Roman" w:hAnsi="Times New Roman"/>
                <w:bCs/>
                <w:sz w:val="24"/>
                <w:szCs w:val="24"/>
              </w:rPr>
            </w:pPr>
          </w:p>
          <w:p w:rsidRPr="00C879B4" w:rsidR="0021340A" w:rsidP="00A14D00" w:rsidRDefault="00732549" w14:paraId="2758BD2C" w14:textId="77777777">
            <w:pPr>
              <w:spacing w:after="0" w:line="240" w:lineRule="auto"/>
              <w:rPr>
                <w:rFonts w:ascii="Times New Roman" w:hAnsi="Times New Roman"/>
                <w:b/>
                <w:color w:val="000000"/>
                <w:sz w:val="24"/>
                <w:szCs w:val="24"/>
              </w:rPr>
            </w:pPr>
            <w:r>
              <w:rPr>
                <w:rFonts w:ascii="Times New Roman" w:hAnsi="Times New Roman"/>
                <w:bCs/>
                <w:sz w:val="24"/>
                <w:szCs w:val="24"/>
              </w:rPr>
              <w:t xml:space="preserve">Cost figures have increased due to calculations required using BLS.gov.  There have also been increases </w:t>
            </w:r>
            <w:r w:rsidR="00A14D00">
              <w:rPr>
                <w:rFonts w:ascii="Times New Roman" w:hAnsi="Times New Roman"/>
                <w:bCs/>
                <w:sz w:val="24"/>
                <w:szCs w:val="24"/>
              </w:rPr>
              <w:t>in the</w:t>
            </w:r>
            <w:r>
              <w:rPr>
                <w:rFonts w:ascii="Times New Roman" w:hAnsi="Times New Roman"/>
                <w:bCs/>
                <w:sz w:val="24"/>
                <w:szCs w:val="24"/>
              </w:rPr>
              <w:t xml:space="preserve"> Federal </w:t>
            </w:r>
            <w:r w:rsidR="00652FF5">
              <w:rPr>
                <w:rFonts w:ascii="Times New Roman" w:hAnsi="Times New Roman"/>
                <w:bCs/>
                <w:sz w:val="24"/>
                <w:szCs w:val="24"/>
              </w:rPr>
              <w:t>s</w:t>
            </w:r>
            <w:r>
              <w:rPr>
                <w:rFonts w:ascii="Times New Roman" w:hAnsi="Times New Roman"/>
                <w:bCs/>
                <w:sz w:val="24"/>
                <w:szCs w:val="24"/>
              </w:rPr>
              <w:t>alaries.</w:t>
            </w:r>
            <w:r w:rsidRPr="00AE0417" w:rsidR="00EA7C8E">
              <w:rPr>
                <w:rFonts w:ascii="Times New Roman" w:hAnsi="Times New Roman"/>
                <w:bCs/>
                <w:color w:val="000000"/>
                <w:sz w:val="24"/>
                <w:szCs w:val="24"/>
              </w:rPr>
              <w:br/>
            </w:r>
          </w:p>
        </w:tc>
      </w:tr>
    </w:tbl>
    <w:p w:rsidRPr="00C879B4" w:rsidR="00FA2F70" w:rsidP="00FA2F70" w:rsidRDefault="00FA2F70" w14:paraId="3C9D0054" w14:textId="77777777">
      <w:pPr>
        <w:spacing w:after="0" w:line="240" w:lineRule="auto"/>
        <w:rPr>
          <w:rFonts w:ascii="Times New Roman" w:hAnsi="Times New Roman"/>
          <w:color w:val="000000"/>
          <w:sz w:val="24"/>
          <w:szCs w:val="24"/>
        </w:rPr>
      </w:pPr>
    </w:p>
    <w:tbl>
      <w:tblPr>
        <w:tblW w:w="0" w:type="auto"/>
        <w:tblInd w:w="108" w:type="dxa"/>
        <w:tblLook w:val="04A0" w:firstRow="1" w:lastRow="0" w:firstColumn="1" w:lastColumn="0" w:noHBand="0" w:noVBand="1"/>
      </w:tblPr>
      <w:tblGrid>
        <w:gridCol w:w="9252"/>
      </w:tblGrid>
      <w:tr w:rsidRPr="00C879B4" w:rsidR="0021340A" w:rsidTr="00D35DDB" w14:paraId="060FEC5B" w14:textId="77777777">
        <w:tc>
          <w:tcPr>
            <w:tcW w:w="9360" w:type="dxa"/>
            <w:shd w:val="clear" w:color="auto" w:fill="auto"/>
          </w:tcPr>
          <w:p w:rsidRPr="00C879B4" w:rsidR="0021340A" w:rsidP="001B4FB5" w:rsidRDefault="0021340A" w14:paraId="6E226CE8" w14:textId="77777777">
            <w:pPr>
              <w:spacing w:after="0" w:line="240" w:lineRule="auto"/>
              <w:rPr>
                <w:rFonts w:ascii="Times New Roman" w:hAnsi="Times New Roman"/>
                <w:b/>
                <w:color w:val="000000"/>
                <w:sz w:val="24"/>
                <w:szCs w:val="24"/>
              </w:rPr>
            </w:pPr>
            <w:r w:rsidRPr="00C879B4">
              <w:rPr>
                <w:rFonts w:ascii="Times New Roman" w:hAnsi="Times New Roman"/>
                <w:b/>
                <w:color w:val="000000"/>
                <w:sz w:val="24"/>
                <w:szCs w:val="24"/>
              </w:rPr>
              <w:t xml:space="preserve">16. 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 </w:t>
            </w:r>
          </w:p>
          <w:p w:rsidRPr="00C879B4" w:rsidR="0021340A" w:rsidP="001B4FB5" w:rsidRDefault="0021340A" w14:paraId="39B8EAAE" w14:textId="77777777">
            <w:pPr>
              <w:spacing w:after="0" w:line="240" w:lineRule="auto"/>
              <w:rPr>
                <w:rFonts w:ascii="Times New Roman" w:hAnsi="Times New Roman"/>
                <w:b/>
                <w:color w:val="000000"/>
                <w:sz w:val="24"/>
                <w:szCs w:val="24"/>
              </w:rPr>
            </w:pPr>
          </w:p>
        </w:tc>
      </w:tr>
      <w:tr w:rsidRPr="00C879B4" w:rsidR="0021340A" w:rsidTr="00D35DDB" w14:paraId="759FF304" w14:textId="77777777">
        <w:tc>
          <w:tcPr>
            <w:tcW w:w="9360" w:type="dxa"/>
            <w:shd w:val="clear" w:color="auto" w:fill="auto"/>
          </w:tcPr>
          <w:p w:rsidRPr="00DD04B4" w:rsidR="0021340A" w:rsidP="001B4FB5" w:rsidRDefault="00DD04B4" w14:paraId="2BEB1C0D" w14:textId="77777777">
            <w:pPr>
              <w:spacing w:after="0" w:line="240" w:lineRule="auto"/>
              <w:rPr>
                <w:rFonts w:ascii="Times New Roman" w:hAnsi="Times New Roman"/>
                <w:bCs/>
                <w:sz w:val="24"/>
                <w:szCs w:val="24"/>
              </w:rPr>
            </w:pPr>
            <w:r>
              <w:rPr>
                <w:rFonts w:ascii="Times New Roman" w:hAnsi="Times New Roman"/>
                <w:bCs/>
                <w:sz w:val="24"/>
                <w:szCs w:val="24"/>
              </w:rPr>
              <w:t>HUD does not intend to employ the use of statistics or the publication thereof for this information collection.</w:t>
            </w:r>
          </w:p>
        </w:tc>
      </w:tr>
    </w:tbl>
    <w:p w:rsidRPr="00C879B4" w:rsidR="00FA2F70" w:rsidP="00FA2F70" w:rsidRDefault="00FA2F70" w14:paraId="143AC78F" w14:textId="77777777">
      <w:pPr>
        <w:spacing w:after="0" w:line="240" w:lineRule="auto"/>
        <w:rPr>
          <w:rFonts w:ascii="Times New Roman" w:hAnsi="Times New Roman"/>
          <w:b/>
          <w:color w:val="000000"/>
          <w:sz w:val="24"/>
          <w:szCs w:val="24"/>
        </w:rPr>
      </w:pPr>
    </w:p>
    <w:tbl>
      <w:tblPr>
        <w:tblW w:w="0" w:type="auto"/>
        <w:tblInd w:w="108" w:type="dxa"/>
        <w:tblLook w:val="04A0" w:firstRow="1" w:lastRow="0" w:firstColumn="1" w:lastColumn="0" w:noHBand="0" w:noVBand="1"/>
      </w:tblPr>
      <w:tblGrid>
        <w:gridCol w:w="9252"/>
      </w:tblGrid>
      <w:tr w:rsidRPr="00C879B4" w:rsidR="0021340A" w:rsidTr="00D35DDB" w14:paraId="7471EAF4" w14:textId="77777777">
        <w:tc>
          <w:tcPr>
            <w:tcW w:w="9360" w:type="dxa"/>
            <w:shd w:val="clear" w:color="auto" w:fill="auto"/>
          </w:tcPr>
          <w:p w:rsidRPr="00C879B4" w:rsidR="0021340A" w:rsidP="001B4FB5" w:rsidRDefault="0021340A" w14:paraId="2E066A07" w14:textId="77777777">
            <w:pPr>
              <w:spacing w:after="0" w:line="240" w:lineRule="auto"/>
              <w:rPr>
                <w:rFonts w:ascii="Times New Roman" w:hAnsi="Times New Roman"/>
                <w:b/>
                <w:color w:val="000000"/>
                <w:sz w:val="24"/>
                <w:szCs w:val="24"/>
              </w:rPr>
            </w:pPr>
            <w:r w:rsidRPr="00C879B4">
              <w:rPr>
                <w:rFonts w:ascii="Times New Roman" w:hAnsi="Times New Roman"/>
                <w:b/>
                <w:color w:val="000000"/>
                <w:sz w:val="24"/>
                <w:szCs w:val="24"/>
              </w:rPr>
              <w:t xml:space="preserve">17. If seeking approval to not display the expiration date for OMB approval of the information collection, explain the reasons that display would be inappropriate. </w:t>
            </w:r>
          </w:p>
          <w:p w:rsidRPr="00C879B4" w:rsidR="0021340A" w:rsidP="001B4FB5" w:rsidRDefault="0021340A" w14:paraId="471E6768" w14:textId="77777777">
            <w:pPr>
              <w:spacing w:after="0" w:line="240" w:lineRule="auto"/>
              <w:rPr>
                <w:rFonts w:ascii="Times New Roman" w:hAnsi="Times New Roman"/>
                <w:color w:val="000000"/>
                <w:sz w:val="24"/>
                <w:szCs w:val="24"/>
              </w:rPr>
            </w:pPr>
          </w:p>
        </w:tc>
      </w:tr>
      <w:tr w:rsidRPr="00C879B4" w:rsidR="0021340A" w:rsidTr="00D35DDB" w14:paraId="7137C2E0" w14:textId="77777777">
        <w:tc>
          <w:tcPr>
            <w:tcW w:w="9360" w:type="dxa"/>
            <w:shd w:val="clear" w:color="auto" w:fill="auto"/>
          </w:tcPr>
          <w:p w:rsidRPr="00DD04B4" w:rsidR="0021340A" w:rsidP="001B4FB5" w:rsidRDefault="00DD04B4" w14:paraId="514F7B3D" w14:textId="77777777">
            <w:pPr>
              <w:spacing w:after="0" w:line="240" w:lineRule="auto"/>
              <w:rPr>
                <w:rFonts w:ascii="Times New Roman" w:hAnsi="Times New Roman"/>
                <w:sz w:val="24"/>
                <w:szCs w:val="24"/>
              </w:rPr>
            </w:pPr>
            <w:r w:rsidRPr="00DD04B4">
              <w:rPr>
                <w:rFonts w:ascii="Times New Roman" w:hAnsi="Times New Roman"/>
                <w:sz w:val="24"/>
                <w:szCs w:val="24"/>
              </w:rPr>
              <w:t>HUD</w:t>
            </w:r>
            <w:r>
              <w:rPr>
                <w:rFonts w:ascii="Times New Roman" w:hAnsi="Times New Roman"/>
                <w:sz w:val="24"/>
                <w:szCs w:val="24"/>
              </w:rPr>
              <w:t xml:space="preserve"> will display the expiration date for OMB approval of this information collection.</w:t>
            </w:r>
          </w:p>
        </w:tc>
      </w:tr>
    </w:tbl>
    <w:p w:rsidRPr="00C879B4" w:rsidR="00FA2F70" w:rsidP="00FA2F70" w:rsidRDefault="00FA2F70" w14:paraId="033C04EA" w14:textId="77777777">
      <w:pPr>
        <w:spacing w:after="0" w:line="240" w:lineRule="auto"/>
        <w:rPr>
          <w:rFonts w:ascii="Times New Roman" w:hAnsi="Times New Roman"/>
          <w:color w:val="000000"/>
          <w:sz w:val="24"/>
          <w:szCs w:val="24"/>
        </w:rPr>
      </w:pPr>
    </w:p>
    <w:tbl>
      <w:tblPr>
        <w:tblW w:w="0" w:type="auto"/>
        <w:tblInd w:w="108" w:type="dxa"/>
        <w:tblLook w:val="04A0" w:firstRow="1" w:lastRow="0" w:firstColumn="1" w:lastColumn="0" w:noHBand="0" w:noVBand="1"/>
      </w:tblPr>
      <w:tblGrid>
        <w:gridCol w:w="9252"/>
      </w:tblGrid>
      <w:tr w:rsidRPr="00C879B4" w:rsidR="0021340A" w:rsidTr="00D35DDB" w14:paraId="657CD78D" w14:textId="77777777">
        <w:tc>
          <w:tcPr>
            <w:tcW w:w="9360" w:type="dxa"/>
            <w:shd w:val="clear" w:color="auto" w:fill="auto"/>
          </w:tcPr>
          <w:p w:rsidRPr="00C879B4" w:rsidR="0021340A" w:rsidP="002C7DF4" w:rsidRDefault="0021340A" w14:paraId="30952A19" w14:textId="77777777">
            <w:pPr>
              <w:spacing w:after="0" w:line="240" w:lineRule="auto"/>
              <w:rPr>
                <w:rFonts w:ascii="Times New Roman" w:hAnsi="Times New Roman"/>
                <w:b/>
                <w:color w:val="000000"/>
                <w:sz w:val="24"/>
                <w:szCs w:val="24"/>
              </w:rPr>
            </w:pPr>
            <w:r w:rsidRPr="00C879B4">
              <w:rPr>
                <w:rFonts w:ascii="Times New Roman" w:hAnsi="Times New Roman"/>
                <w:b/>
                <w:color w:val="000000"/>
                <w:sz w:val="24"/>
                <w:szCs w:val="24"/>
              </w:rPr>
              <w:t xml:space="preserve">18. Explain each exception to the certification statement identified in Item 19, "Certification for Paperwork Reduction Act Submissions," of OMB Form 83-I. </w:t>
            </w:r>
          </w:p>
        </w:tc>
      </w:tr>
      <w:tr w:rsidRPr="00C879B4" w:rsidR="0021340A" w:rsidTr="00D35DDB" w14:paraId="75165B7A" w14:textId="77777777">
        <w:tc>
          <w:tcPr>
            <w:tcW w:w="9360" w:type="dxa"/>
            <w:shd w:val="clear" w:color="auto" w:fill="auto"/>
          </w:tcPr>
          <w:p w:rsidR="0021340A" w:rsidP="001B4FB5" w:rsidRDefault="0021340A" w14:paraId="01661E3C" w14:textId="77777777">
            <w:pPr>
              <w:spacing w:after="0" w:line="240" w:lineRule="auto"/>
              <w:rPr>
                <w:rFonts w:ascii="Times New Roman" w:hAnsi="Times New Roman"/>
                <w:b/>
                <w:sz w:val="24"/>
                <w:szCs w:val="24"/>
              </w:rPr>
            </w:pPr>
          </w:p>
          <w:p w:rsidRPr="00DD04B4" w:rsidR="00DD04B4" w:rsidP="001B4FB5" w:rsidRDefault="00DD04B4" w14:paraId="45A28763" w14:textId="77777777">
            <w:pPr>
              <w:spacing w:after="0" w:line="240" w:lineRule="auto"/>
              <w:rPr>
                <w:rFonts w:ascii="Times New Roman" w:hAnsi="Times New Roman"/>
                <w:bCs/>
                <w:sz w:val="24"/>
                <w:szCs w:val="24"/>
              </w:rPr>
            </w:pPr>
            <w:r>
              <w:rPr>
                <w:rFonts w:ascii="Times New Roman" w:hAnsi="Times New Roman"/>
                <w:bCs/>
                <w:sz w:val="24"/>
                <w:szCs w:val="24"/>
              </w:rPr>
              <w:t>HUD does not request an exception to the certification of this information collection.</w:t>
            </w:r>
          </w:p>
          <w:p w:rsidRPr="00723ECD" w:rsidR="00DD04B4" w:rsidP="001B4FB5" w:rsidRDefault="00DD04B4" w14:paraId="0730C586" w14:textId="77777777">
            <w:pPr>
              <w:spacing w:after="0" w:line="240" w:lineRule="auto"/>
              <w:rPr>
                <w:rFonts w:ascii="Times New Roman" w:hAnsi="Times New Roman"/>
                <w:b/>
                <w:sz w:val="24"/>
                <w:szCs w:val="24"/>
              </w:rPr>
            </w:pPr>
          </w:p>
        </w:tc>
      </w:tr>
    </w:tbl>
    <w:p w:rsidR="00DD04B4" w:rsidP="00DD04B4" w:rsidRDefault="00DD04B4" w14:paraId="75C04131" w14:textId="77777777">
      <w:pPr>
        <w:spacing w:after="0" w:line="240" w:lineRule="auto"/>
        <w:rPr>
          <w:rFonts w:ascii="Times New Roman" w:hAnsi="Times New Roman"/>
          <w:b/>
          <w:color w:val="000000"/>
          <w:sz w:val="24"/>
          <w:szCs w:val="24"/>
        </w:rPr>
      </w:pPr>
      <w:r w:rsidRPr="00C264CD">
        <w:rPr>
          <w:rFonts w:ascii="Times New Roman" w:hAnsi="Times New Roman"/>
          <w:b/>
          <w:color w:val="000000"/>
          <w:sz w:val="24"/>
          <w:szCs w:val="24"/>
        </w:rPr>
        <w:lastRenderedPageBreak/>
        <w:t>B.  Collections of Information Employing Statistical Methods.</w:t>
      </w:r>
    </w:p>
    <w:p w:rsidR="00DD04B4" w:rsidP="00DD04B4" w:rsidRDefault="00DD04B4" w14:paraId="6B91E7F7" w14:textId="77777777">
      <w:pPr>
        <w:spacing w:after="0" w:line="240" w:lineRule="auto"/>
        <w:rPr>
          <w:rFonts w:ascii="Times New Roman" w:hAnsi="Times New Roman"/>
          <w:b/>
          <w:color w:val="000000"/>
          <w:sz w:val="24"/>
          <w:szCs w:val="24"/>
        </w:rPr>
      </w:pPr>
    </w:p>
    <w:p w:rsidRPr="003435D3" w:rsidR="00DD04B4" w:rsidP="00DD04B4" w:rsidRDefault="00DD04B4" w14:paraId="577CCF9D" w14:textId="77777777">
      <w:pPr>
        <w:spacing w:after="0" w:line="240" w:lineRule="auto"/>
        <w:rPr>
          <w:rFonts w:ascii="Times New Roman" w:hAnsi="Times New Roman"/>
          <w:color w:val="000000"/>
          <w:sz w:val="24"/>
          <w:szCs w:val="24"/>
        </w:rPr>
      </w:pPr>
      <w:r w:rsidRPr="003435D3">
        <w:rPr>
          <w:rFonts w:ascii="Times New Roman" w:hAnsi="Times New Roman"/>
          <w:sz w:val="24"/>
        </w:rPr>
        <w:t>There is no statistical methodology involved in this collection.</w:t>
      </w:r>
    </w:p>
    <w:p w:rsidR="00DD04B4" w:rsidP="00DD04B4" w:rsidRDefault="00DD04B4" w14:paraId="6A358EA0" w14:textId="77777777">
      <w:pPr>
        <w:spacing w:after="0" w:line="240" w:lineRule="auto"/>
        <w:rPr>
          <w:rFonts w:ascii="Times New Roman" w:hAnsi="Times New Roman"/>
          <w:b/>
          <w:color w:val="000000"/>
          <w:sz w:val="24"/>
          <w:szCs w:val="24"/>
        </w:rPr>
      </w:pPr>
    </w:p>
    <w:p w:rsidRPr="00C879B4" w:rsidR="00075224" w:rsidP="00FA2F70" w:rsidRDefault="00075224" w14:paraId="23AD931A" w14:textId="77777777">
      <w:pPr>
        <w:spacing w:after="0" w:line="240" w:lineRule="auto"/>
        <w:rPr>
          <w:rFonts w:ascii="Times New Roman" w:hAnsi="Times New Roman"/>
          <w:color w:val="000000"/>
          <w:sz w:val="24"/>
          <w:szCs w:val="24"/>
        </w:rPr>
      </w:pPr>
    </w:p>
    <w:sectPr w:rsidRPr="00C879B4" w:rsidR="00075224" w:rsidSect="00075224">
      <w:footerReference w:type="even" r:id="rId15"/>
      <w:footerReference w:type="default" r:id="rId16"/>
      <w:pgSz w:w="12240" w:h="15840"/>
      <w:pgMar w:top="630" w:right="1440" w:bottom="1440" w:left="144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E7EE4F" w14:textId="77777777" w:rsidR="00A47C7F" w:rsidRDefault="00A47C7F" w:rsidP="00075224">
      <w:pPr>
        <w:spacing w:after="0" w:line="240" w:lineRule="auto"/>
      </w:pPr>
      <w:r>
        <w:separator/>
      </w:r>
    </w:p>
  </w:endnote>
  <w:endnote w:type="continuationSeparator" w:id="0">
    <w:p w14:paraId="4FB42A90" w14:textId="77777777" w:rsidR="00A47C7F" w:rsidRDefault="00A47C7F" w:rsidP="000752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F1D77" w14:textId="77777777" w:rsidR="0066398E" w:rsidRDefault="003F4D24">
    <w:pPr>
      <w:pStyle w:val="Footer"/>
      <w:framePr w:wrap="around" w:vAnchor="text" w:hAnchor="margin" w:xAlign="center" w:y="1"/>
      <w:rPr>
        <w:rStyle w:val="PageNumber"/>
      </w:rPr>
    </w:pPr>
    <w:r>
      <w:rPr>
        <w:rStyle w:val="PageNumber"/>
      </w:rPr>
      <w:fldChar w:fldCharType="begin"/>
    </w:r>
    <w:r w:rsidR="009E118C">
      <w:rPr>
        <w:rStyle w:val="PageNumber"/>
      </w:rPr>
      <w:instrText xml:space="preserve">PAGE  </w:instrText>
    </w:r>
    <w:r>
      <w:rPr>
        <w:rStyle w:val="PageNumber"/>
      </w:rPr>
      <w:fldChar w:fldCharType="end"/>
    </w:r>
  </w:p>
  <w:p w14:paraId="5EEA118E" w14:textId="77777777" w:rsidR="0066398E" w:rsidRDefault="006639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2D4ED9" w14:textId="77777777" w:rsidR="0066398E" w:rsidRDefault="003F4D24">
    <w:pPr>
      <w:pStyle w:val="Footer"/>
      <w:framePr w:wrap="around" w:vAnchor="text" w:hAnchor="margin" w:xAlign="center" w:y="1"/>
      <w:rPr>
        <w:rStyle w:val="PageNumber"/>
      </w:rPr>
    </w:pPr>
    <w:r>
      <w:rPr>
        <w:rStyle w:val="PageNumber"/>
      </w:rPr>
      <w:fldChar w:fldCharType="begin"/>
    </w:r>
    <w:r w:rsidR="009E118C">
      <w:rPr>
        <w:rStyle w:val="PageNumber"/>
      </w:rPr>
      <w:instrText xml:space="preserve">PAGE  </w:instrText>
    </w:r>
    <w:r>
      <w:rPr>
        <w:rStyle w:val="PageNumber"/>
      </w:rPr>
      <w:fldChar w:fldCharType="separate"/>
    </w:r>
    <w:r w:rsidR="006550F6">
      <w:rPr>
        <w:rStyle w:val="PageNumber"/>
        <w:noProof/>
      </w:rPr>
      <w:t>1</w:t>
    </w:r>
    <w:r>
      <w:rPr>
        <w:rStyle w:val="PageNumber"/>
      </w:rPr>
      <w:fldChar w:fldCharType="end"/>
    </w:r>
  </w:p>
  <w:p w14:paraId="1E368432" w14:textId="77777777" w:rsidR="0066398E" w:rsidRDefault="00075224" w:rsidP="00075224">
    <w:pPr>
      <w:pStyle w:val="Footer"/>
      <w:pBdr>
        <w:top w:val="single" w:sz="6" w:space="1" w:color="auto"/>
      </w:pBdr>
      <w:tabs>
        <w:tab w:val="clear" w:pos="4320"/>
        <w:tab w:val="left" w:pos="8640"/>
        <w:tab w:val="right" w:pos="10920"/>
      </w:tabs>
      <w:ind w:left="-120"/>
    </w:pPr>
    <w:r>
      <w:rPr>
        <w:rFonts w:ascii="Helvetica" w:hAnsi="Helvetica"/>
        <w:b/>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F11367" w14:textId="77777777" w:rsidR="00A47C7F" w:rsidRDefault="00A47C7F" w:rsidP="00075224">
      <w:pPr>
        <w:spacing w:after="0" w:line="240" w:lineRule="auto"/>
      </w:pPr>
      <w:r>
        <w:separator/>
      </w:r>
    </w:p>
  </w:footnote>
  <w:footnote w:type="continuationSeparator" w:id="0">
    <w:p w14:paraId="009644BF" w14:textId="77777777" w:rsidR="00A47C7F" w:rsidRDefault="00A47C7F" w:rsidP="000752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AE29E0"/>
    <w:multiLevelType w:val="singleLevel"/>
    <w:tmpl w:val="7F4C2A44"/>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1" w15:restartNumberingAfterBreak="0">
    <w:nsid w:val="12002BDB"/>
    <w:multiLevelType w:val="singleLevel"/>
    <w:tmpl w:val="41F82AA2"/>
    <w:lvl w:ilvl="0">
      <w:start w:val="1"/>
      <w:numFmt w:val="lowerLetter"/>
      <w:lvlText w:val="%1. "/>
      <w:legacy w:legacy="1" w:legacySpace="0" w:legacyIndent="240"/>
      <w:lvlJc w:val="left"/>
      <w:pPr>
        <w:ind w:left="480" w:hanging="240"/>
      </w:pPr>
      <w:rPr>
        <w:rFonts w:ascii="Helvetica" w:hAnsi="Helvetica" w:hint="default"/>
        <w:b w:val="0"/>
        <w:i w:val="0"/>
        <w:sz w:val="16"/>
        <w:u w:val="none"/>
      </w:rPr>
    </w:lvl>
  </w:abstractNum>
  <w:abstractNum w:abstractNumId="2" w15:restartNumberingAfterBreak="0">
    <w:nsid w:val="394017FA"/>
    <w:multiLevelType w:val="hybridMultilevel"/>
    <w:tmpl w:val="20A6FA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391EF5"/>
    <w:multiLevelType w:val="hybridMultilevel"/>
    <w:tmpl w:val="383602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71B1748"/>
    <w:multiLevelType w:val="hybridMultilevel"/>
    <w:tmpl w:val="33F00EEE"/>
    <w:lvl w:ilvl="0" w:tplc="340ACDA2">
      <w:start w:val="16"/>
      <w:numFmt w:val="bullet"/>
      <w:lvlText w:val=""/>
      <w:lvlJc w:val="left"/>
      <w:pPr>
        <w:ind w:left="1080" w:hanging="72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4B6389"/>
    <w:multiLevelType w:val="singleLevel"/>
    <w:tmpl w:val="A69E7D62"/>
    <w:lvl w:ilvl="0">
      <w:start w:val="8"/>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6" w15:restartNumberingAfterBreak="0">
    <w:nsid w:val="78AD586B"/>
    <w:multiLevelType w:val="singleLevel"/>
    <w:tmpl w:val="6FA6A740"/>
    <w:lvl w:ilvl="0">
      <w:start w:val="1"/>
      <w:numFmt w:val="lowerRoman"/>
      <w:lvlText w:val="(%1) "/>
      <w:legacy w:legacy="1" w:legacySpace="0" w:legacyIndent="360"/>
      <w:lvlJc w:val="left"/>
      <w:pPr>
        <w:ind w:left="1080" w:hanging="360"/>
      </w:pPr>
      <w:rPr>
        <w:rFonts w:ascii="Times New Roman" w:hAnsi="Times New Roman" w:hint="default"/>
        <w:b w:val="0"/>
        <w:i w:val="0"/>
        <w:sz w:val="20"/>
        <w:u w:val="none"/>
      </w:rPr>
    </w:lvl>
  </w:abstractNum>
  <w:abstractNum w:abstractNumId="7" w15:restartNumberingAfterBreak="0">
    <w:nsid w:val="7A1B2E99"/>
    <w:multiLevelType w:val="singleLevel"/>
    <w:tmpl w:val="41F82AA2"/>
    <w:lvl w:ilvl="0">
      <w:start w:val="1"/>
      <w:numFmt w:val="lowerLetter"/>
      <w:lvlText w:val="%1. "/>
      <w:legacy w:legacy="1" w:legacySpace="0" w:legacyIndent="240"/>
      <w:lvlJc w:val="left"/>
      <w:pPr>
        <w:ind w:left="492" w:hanging="240"/>
      </w:pPr>
      <w:rPr>
        <w:rFonts w:ascii="Helvetica" w:hAnsi="Helvetica" w:hint="default"/>
        <w:b w:val="0"/>
        <w:i w:val="0"/>
        <w:sz w:val="16"/>
        <w:u w:val="none"/>
      </w:rPr>
    </w:lvl>
  </w:abstractNum>
  <w:num w:numId="1">
    <w:abstractNumId w:val="1"/>
  </w:num>
  <w:num w:numId="2">
    <w:abstractNumId w:val="7"/>
  </w:num>
  <w:num w:numId="3">
    <w:abstractNumId w:val="0"/>
  </w:num>
  <w:num w:numId="4">
    <w:abstractNumId w:val="6"/>
  </w:num>
  <w:num w:numId="5">
    <w:abstractNumId w:val="5"/>
  </w:num>
  <w:num w:numId="6">
    <w:abstractNumId w:val="5"/>
    <w:lvlOverride w:ilvl="0">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lvlOverride>
  </w:num>
  <w:num w:numId="7">
    <w:abstractNumId w:val="3"/>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224"/>
    <w:rsid w:val="0002709B"/>
    <w:rsid w:val="00064577"/>
    <w:rsid w:val="000646B7"/>
    <w:rsid w:val="00075224"/>
    <w:rsid w:val="00092F01"/>
    <w:rsid w:val="000A6056"/>
    <w:rsid w:val="000A76DD"/>
    <w:rsid w:val="000B29FA"/>
    <w:rsid w:val="000B4874"/>
    <w:rsid w:val="000C62BB"/>
    <w:rsid w:val="000D7FD0"/>
    <w:rsid w:val="00125A25"/>
    <w:rsid w:val="00164BAE"/>
    <w:rsid w:val="00167FD2"/>
    <w:rsid w:val="00174045"/>
    <w:rsid w:val="00194527"/>
    <w:rsid w:val="001A20D4"/>
    <w:rsid w:val="001A7509"/>
    <w:rsid w:val="001B4FB5"/>
    <w:rsid w:val="001C6560"/>
    <w:rsid w:val="001D37F5"/>
    <w:rsid w:val="001D4751"/>
    <w:rsid w:val="001D590C"/>
    <w:rsid w:val="00212740"/>
    <w:rsid w:val="0021340A"/>
    <w:rsid w:val="00237A3F"/>
    <w:rsid w:val="00237E80"/>
    <w:rsid w:val="00245737"/>
    <w:rsid w:val="00276A7E"/>
    <w:rsid w:val="0029110D"/>
    <w:rsid w:val="00293B02"/>
    <w:rsid w:val="00296DF2"/>
    <w:rsid w:val="002A5FE5"/>
    <w:rsid w:val="002B57E7"/>
    <w:rsid w:val="002C7DF4"/>
    <w:rsid w:val="002D3BA5"/>
    <w:rsid w:val="002D6964"/>
    <w:rsid w:val="002E2263"/>
    <w:rsid w:val="00320358"/>
    <w:rsid w:val="00321D60"/>
    <w:rsid w:val="0037544A"/>
    <w:rsid w:val="00383F9B"/>
    <w:rsid w:val="00397DF1"/>
    <w:rsid w:val="003C400F"/>
    <w:rsid w:val="003D18B5"/>
    <w:rsid w:val="003D3048"/>
    <w:rsid w:val="003F4D24"/>
    <w:rsid w:val="00410753"/>
    <w:rsid w:val="00417B76"/>
    <w:rsid w:val="0043183F"/>
    <w:rsid w:val="004424F7"/>
    <w:rsid w:val="0045283A"/>
    <w:rsid w:val="004619D6"/>
    <w:rsid w:val="004755AA"/>
    <w:rsid w:val="004939BF"/>
    <w:rsid w:val="004B3A47"/>
    <w:rsid w:val="004D0A64"/>
    <w:rsid w:val="004F2D79"/>
    <w:rsid w:val="0050120C"/>
    <w:rsid w:val="00502AC9"/>
    <w:rsid w:val="00526ADC"/>
    <w:rsid w:val="0052721E"/>
    <w:rsid w:val="00530095"/>
    <w:rsid w:val="00560E48"/>
    <w:rsid w:val="00566A56"/>
    <w:rsid w:val="005732A7"/>
    <w:rsid w:val="005769F6"/>
    <w:rsid w:val="00577F57"/>
    <w:rsid w:val="005A6EB8"/>
    <w:rsid w:val="005A7FAF"/>
    <w:rsid w:val="005B4750"/>
    <w:rsid w:val="005C2CC5"/>
    <w:rsid w:val="005C56EC"/>
    <w:rsid w:val="005D21A4"/>
    <w:rsid w:val="005E0B0A"/>
    <w:rsid w:val="005F078B"/>
    <w:rsid w:val="006039E6"/>
    <w:rsid w:val="00636B24"/>
    <w:rsid w:val="0064230F"/>
    <w:rsid w:val="00645E5E"/>
    <w:rsid w:val="00652FF5"/>
    <w:rsid w:val="006550F6"/>
    <w:rsid w:val="00661C1F"/>
    <w:rsid w:val="0066398E"/>
    <w:rsid w:val="00666CF0"/>
    <w:rsid w:val="006717F4"/>
    <w:rsid w:val="00695EEE"/>
    <w:rsid w:val="006C1F71"/>
    <w:rsid w:val="006E7FA0"/>
    <w:rsid w:val="00711F61"/>
    <w:rsid w:val="0072375C"/>
    <w:rsid w:val="00723ECD"/>
    <w:rsid w:val="00732549"/>
    <w:rsid w:val="00741B05"/>
    <w:rsid w:val="0075410C"/>
    <w:rsid w:val="00760CC6"/>
    <w:rsid w:val="00766C10"/>
    <w:rsid w:val="0078257A"/>
    <w:rsid w:val="00787326"/>
    <w:rsid w:val="00797FB9"/>
    <w:rsid w:val="007A0B67"/>
    <w:rsid w:val="007B002A"/>
    <w:rsid w:val="007B46AC"/>
    <w:rsid w:val="007C1F17"/>
    <w:rsid w:val="007C41D8"/>
    <w:rsid w:val="007C6EA7"/>
    <w:rsid w:val="007D6AEE"/>
    <w:rsid w:val="007E05E2"/>
    <w:rsid w:val="007F241A"/>
    <w:rsid w:val="00804F90"/>
    <w:rsid w:val="00814AC9"/>
    <w:rsid w:val="0081600C"/>
    <w:rsid w:val="00821A1A"/>
    <w:rsid w:val="00821F27"/>
    <w:rsid w:val="00831374"/>
    <w:rsid w:val="008425F2"/>
    <w:rsid w:val="0087292E"/>
    <w:rsid w:val="00883FEC"/>
    <w:rsid w:val="00887049"/>
    <w:rsid w:val="008E4BDA"/>
    <w:rsid w:val="00902E23"/>
    <w:rsid w:val="00904CAA"/>
    <w:rsid w:val="00922458"/>
    <w:rsid w:val="00934001"/>
    <w:rsid w:val="00937C3D"/>
    <w:rsid w:val="009419D6"/>
    <w:rsid w:val="009433A1"/>
    <w:rsid w:val="0094374B"/>
    <w:rsid w:val="0094387D"/>
    <w:rsid w:val="009814CB"/>
    <w:rsid w:val="00982371"/>
    <w:rsid w:val="009A3A5E"/>
    <w:rsid w:val="009A4FD6"/>
    <w:rsid w:val="009A5AFB"/>
    <w:rsid w:val="009B0365"/>
    <w:rsid w:val="009C1B66"/>
    <w:rsid w:val="009C5A93"/>
    <w:rsid w:val="009E118C"/>
    <w:rsid w:val="00A00EFC"/>
    <w:rsid w:val="00A05948"/>
    <w:rsid w:val="00A14D00"/>
    <w:rsid w:val="00A2139A"/>
    <w:rsid w:val="00A21B6C"/>
    <w:rsid w:val="00A2523A"/>
    <w:rsid w:val="00A33DED"/>
    <w:rsid w:val="00A351A1"/>
    <w:rsid w:val="00A352F3"/>
    <w:rsid w:val="00A40DE6"/>
    <w:rsid w:val="00A47C7F"/>
    <w:rsid w:val="00A6450F"/>
    <w:rsid w:val="00A6656E"/>
    <w:rsid w:val="00A80199"/>
    <w:rsid w:val="00A90645"/>
    <w:rsid w:val="00A90D7F"/>
    <w:rsid w:val="00AA04EA"/>
    <w:rsid w:val="00AA5516"/>
    <w:rsid w:val="00AA654D"/>
    <w:rsid w:val="00AC7E9A"/>
    <w:rsid w:val="00AE0417"/>
    <w:rsid w:val="00AE2E96"/>
    <w:rsid w:val="00AF2CDC"/>
    <w:rsid w:val="00B004A7"/>
    <w:rsid w:val="00B0650F"/>
    <w:rsid w:val="00B1040D"/>
    <w:rsid w:val="00B106EA"/>
    <w:rsid w:val="00B27950"/>
    <w:rsid w:val="00B62C5B"/>
    <w:rsid w:val="00B7253E"/>
    <w:rsid w:val="00B75396"/>
    <w:rsid w:val="00B86F4D"/>
    <w:rsid w:val="00B97743"/>
    <w:rsid w:val="00BB0F74"/>
    <w:rsid w:val="00BB6026"/>
    <w:rsid w:val="00BC691E"/>
    <w:rsid w:val="00BE29C1"/>
    <w:rsid w:val="00BE3D2E"/>
    <w:rsid w:val="00C05873"/>
    <w:rsid w:val="00C33067"/>
    <w:rsid w:val="00C40911"/>
    <w:rsid w:val="00C55C1B"/>
    <w:rsid w:val="00C60020"/>
    <w:rsid w:val="00C879B4"/>
    <w:rsid w:val="00C94FBC"/>
    <w:rsid w:val="00CB45ED"/>
    <w:rsid w:val="00CD7BBA"/>
    <w:rsid w:val="00CF512D"/>
    <w:rsid w:val="00D127E8"/>
    <w:rsid w:val="00D2498A"/>
    <w:rsid w:val="00D34128"/>
    <w:rsid w:val="00D35DDB"/>
    <w:rsid w:val="00D4641C"/>
    <w:rsid w:val="00D63142"/>
    <w:rsid w:val="00D67159"/>
    <w:rsid w:val="00D720B2"/>
    <w:rsid w:val="00D85488"/>
    <w:rsid w:val="00DB2CD1"/>
    <w:rsid w:val="00DB7657"/>
    <w:rsid w:val="00DC1E6C"/>
    <w:rsid w:val="00DC2428"/>
    <w:rsid w:val="00DC5EDC"/>
    <w:rsid w:val="00DC7D4A"/>
    <w:rsid w:val="00DD04B4"/>
    <w:rsid w:val="00DE2ACB"/>
    <w:rsid w:val="00DF2C79"/>
    <w:rsid w:val="00DF5037"/>
    <w:rsid w:val="00E0276F"/>
    <w:rsid w:val="00E10309"/>
    <w:rsid w:val="00E10452"/>
    <w:rsid w:val="00E22DAB"/>
    <w:rsid w:val="00E32DC6"/>
    <w:rsid w:val="00E51D15"/>
    <w:rsid w:val="00E522F9"/>
    <w:rsid w:val="00E53DE7"/>
    <w:rsid w:val="00E6061B"/>
    <w:rsid w:val="00E6456C"/>
    <w:rsid w:val="00E86A32"/>
    <w:rsid w:val="00E96453"/>
    <w:rsid w:val="00EA518C"/>
    <w:rsid w:val="00EA7C8E"/>
    <w:rsid w:val="00EB29BB"/>
    <w:rsid w:val="00EF54ED"/>
    <w:rsid w:val="00F00D7F"/>
    <w:rsid w:val="00F17541"/>
    <w:rsid w:val="00F2220C"/>
    <w:rsid w:val="00F50FE8"/>
    <w:rsid w:val="00F547BE"/>
    <w:rsid w:val="00F61E62"/>
    <w:rsid w:val="00F6496B"/>
    <w:rsid w:val="00F85D77"/>
    <w:rsid w:val="00FA2F70"/>
    <w:rsid w:val="00FB5738"/>
    <w:rsid w:val="00FE1CC8"/>
    <w:rsid w:val="00FF66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18AEB36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2428"/>
    <w:pPr>
      <w:spacing w:after="200" w:line="276" w:lineRule="auto"/>
    </w:pPr>
    <w:rPr>
      <w:sz w:val="22"/>
      <w:szCs w:val="22"/>
    </w:rPr>
  </w:style>
  <w:style w:type="paragraph" w:styleId="Heading1">
    <w:name w:val="heading 1"/>
    <w:basedOn w:val="Normal"/>
    <w:next w:val="Normal"/>
    <w:link w:val="Heading1Char"/>
    <w:uiPriority w:val="9"/>
    <w:qFormat/>
    <w:rsid w:val="009E118C"/>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qFormat/>
    <w:rsid w:val="00075224"/>
    <w:pPr>
      <w:keepNext/>
      <w:tabs>
        <w:tab w:val="left" w:pos="240"/>
      </w:tabs>
      <w:overflowPunct w:val="0"/>
      <w:autoSpaceDE w:val="0"/>
      <w:autoSpaceDN w:val="0"/>
      <w:adjustRightInd w:val="0"/>
      <w:spacing w:after="40" w:line="240" w:lineRule="auto"/>
      <w:ind w:left="120" w:right="-120"/>
      <w:textAlignment w:val="baseline"/>
      <w:outlineLvl w:val="1"/>
    </w:pPr>
    <w:rPr>
      <w:rFonts w:ascii="Helvetica" w:hAnsi="Helvetica"/>
      <w:b/>
      <w:color w:val="FF0000"/>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75224"/>
    <w:rPr>
      <w:rFonts w:ascii="Helvetica" w:eastAsia="Times New Roman" w:hAnsi="Helvetica" w:cs="Times New Roman"/>
      <w:b/>
      <w:color w:val="FF0000"/>
      <w:sz w:val="18"/>
      <w:szCs w:val="20"/>
    </w:rPr>
  </w:style>
  <w:style w:type="paragraph" w:styleId="Header">
    <w:name w:val="header"/>
    <w:basedOn w:val="Normal"/>
    <w:link w:val="HeaderChar"/>
    <w:rsid w:val="00075224"/>
    <w:pPr>
      <w:tabs>
        <w:tab w:val="center" w:pos="4320"/>
        <w:tab w:val="right" w:pos="8640"/>
      </w:tabs>
      <w:overflowPunct w:val="0"/>
      <w:autoSpaceDE w:val="0"/>
      <w:autoSpaceDN w:val="0"/>
      <w:adjustRightInd w:val="0"/>
      <w:spacing w:after="0" w:line="240" w:lineRule="auto"/>
      <w:textAlignment w:val="baseline"/>
    </w:pPr>
    <w:rPr>
      <w:rFonts w:ascii="Times New Roman" w:hAnsi="Times New Roman"/>
      <w:sz w:val="20"/>
      <w:szCs w:val="20"/>
    </w:rPr>
  </w:style>
  <w:style w:type="character" w:customStyle="1" w:styleId="HeaderChar">
    <w:name w:val="Header Char"/>
    <w:link w:val="Header"/>
    <w:rsid w:val="00075224"/>
    <w:rPr>
      <w:rFonts w:ascii="Times New Roman" w:eastAsia="Times New Roman" w:hAnsi="Times New Roman" w:cs="Times New Roman"/>
      <w:sz w:val="20"/>
      <w:szCs w:val="20"/>
    </w:rPr>
  </w:style>
  <w:style w:type="paragraph" w:styleId="Footer">
    <w:name w:val="footer"/>
    <w:basedOn w:val="Normal"/>
    <w:link w:val="FooterChar"/>
    <w:rsid w:val="00075224"/>
    <w:pPr>
      <w:tabs>
        <w:tab w:val="center" w:pos="4320"/>
        <w:tab w:val="right" w:pos="8640"/>
      </w:tabs>
      <w:overflowPunct w:val="0"/>
      <w:autoSpaceDE w:val="0"/>
      <w:autoSpaceDN w:val="0"/>
      <w:adjustRightInd w:val="0"/>
      <w:spacing w:after="0" w:line="240" w:lineRule="auto"/>
      <w:textAlignment w:val="baseline"/>
    </w:pPr>
    <w:rPr>
      <w:rFonts w:ascii="Times New Roman" w:hAnsi="Times New Roman"/>
      <w:sz w:val="20"/>
      <w:szCs w:val="20"/>
    </w:rPr>
  </w:style>
  <w:style w:type="character" w:customStyle="1" w:styleId="FooterChar">
    <w:name w:val="Footer Char"/>
    <w:link w:val="Footer"/>
    <w:rsid w:val="00075224"/>
    <w:rPr>
      <w:rFonts w:ascii="Times New Roman" w:eastAsia="Times New Roman" w:hAnsi="Times New Roman" w:cs="Times New Roman"/>
      <w:sz w:val="20"/>
      <w:szCs w:val="20"/>
    </w:rPr>
  </w:style>
  <w:style w:type="character" w:styleId="PageNumber">
    <w:name w:val="page number"/>
    <w:basedOn w:val="DefaultParagraphFont"/>
    <w:rsid w:val="00075224"/>
  </w:style>
  <w:style w:type="paragraph" w:styleId="Title">
    <w:name w:val="Title"/>
    <w:basedOn w:val="Normal"/>
    <w:link w:val="TitleChar"/>
    <w:qFormat/>
    <w:rsid w:val="00075224"/>
    <w:pPr>
      <w:overflowPunct w:val="0"/>
      <w:autoSpaceDE w:val="0"/>
      <w:autoSpaceDN w:val="0"/>
      <w:adjustRightInd w:val="0"/>
      <w:spacing w:after="0" w:line="240" w:lineRule="auto"/>
      <w:jc w:val="center"/>
      <w:textAlignment w:val="baseline"/>
    </w:pPr>
    <w:rPr>
      <w:rFonts w:ascii="Helvetica" w:hAnsi="Helvetica"/>
      <w:b/>
      <w:sz w:val="28"/>
      <w:szCs w:val="20"/>
    </w:rPr>
  </w:style>
  <w:style w:type="character" w:customStyle="1" w:styleId="TitleChar">
    <w:name w:val="Title Char"/>
    <w:link w:val="Title"/>
    <w:rsid w:val="00075224"/>
    <w:rPr>
      <w:rFonts w:ascii="Helvetica" w:eastAsia="Times New Roman" w:hAnsi="Helvetica" w:cs="Times New Roman"/>
      <w:b/>
      <w:sz w:val="28"/>
      <w:szCs w:val="20"/>
    </w:rPr>
  </w:style>
  <w:style w:type="paragraph" w:styleId="BlockText">
    <w:name w:val="Block Text"/>
    <w:basedOn w:val="Normal"/>
    <w:rsid w:val="00075224"/>
    <w:pPr>
      <w:tabs>
        <w:tab w:val="left" w:pos="240"/>
      </w:tabs>
      <w:overflowPunct w:val="0"/>
      <w:autoSpaceDE w:val="0"/>
      <w:autoSpaceDN w:val="0"/>
      <w:adjustRightInd w:val="0"/>
      <w:spacing w:after="60" w:line="240" w:lineRule="auto"/>
      <w:ind w:left="120" w:right="-120"/>
      <w:textAlignment w:val="baseline"/>
    </w:pPr>
    <w:rPr>
      <w:rFonts w:ascii="Times New Roman" w:hAnsi="Times New Roman"/>
      <w:color w:val="000000"/>
      <w:szCs w:val="20"/>
    </w:rPr>
  </w:style>
  <w:style w:type="character" w:customStyle="1" w:styleId="Heading1Char">
    <w:name w:val="Heading 1 Char"/>
    <w:link w:val="Heading1"/>
    <w:uiPriority w:val="9"/>
    <w:rsid w:val="009E118C"/>
    <w:rPr>
      <w:rFonts w:ascii="Cambria" w:eastAsia="Times New Roman" w:hAnsi="Cambria" w:cs="Times New Roman"/>
      <w:b/>
      <w:bCs/>
      <w:color w:val="365F91"/>
      <w:sz w:val="28"/>
      <w:szCs w:val="28"/>
    </w:rPr>
  </w:style>
  <w:style w:type="paragraph" w:styleId="BalloonText">
    <w:name w:val="Balloon Text"/>
    <w:basedOn w:val="Normal"/>
    <w:link w:val="BalloonTextChar"/>
    <w:uiPriority w:val="99"/>
    <w:semiHidden/>
    <w:unhideWhenUsed/>
    <w:rsid w:val="00760CC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60CC6"/>
    <w:rPr>
      <w:rFonts w:ascii="Tahoma" w:hAnsi="Tahoma" w:cs="Tahoma"/>
      <w:sz w:val="16"/>
      <w:szCs w:val="16"/>
    </w:rPr>
  </w:style>
  <w:style w:type="table" w:styleId="TableGrid">
    <w:name w:val="Table Grid"/>
    <w:basedOn w:val="TableNormal"/>
    <w:uiPriority w:val="59"/>
    <w:rsid w:val="00FA2F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21F27"/>
    <w:pPr>
      <w:spacing w:after="0" w:line="240" w:lineRule="auto"/>
      <w:ind w:left="720"/>
      <w:contextualSpacing/>
    </w:pPr>
    <w:rPr>
      <w:rFonts w:ascii="Times New Roman" w:hAnsi="Times New Roman"/>
      <w:sz w:val="24"/>
      <w:szCs w:val="24"/>
    </w:rPr>
  </w:style>
  <w:style w:type="character" w:styleId="CommentReference">
    <w:name w:val="annotation reference"/>
    <w:uiPriority w:val="99"/>
    <w:semiHidden/>
    <w:unhideWhenUsed/>
    <w:rsid w:val="00D34128"/>
    <w:rPr>
      <w:sz w:val="16"/>
      <w:szCs w:val="16"/>
    </w:rPr>
  </w:style>
  <w:style w:type="paragraph" w:styleId="CommentText">
    <w:name w:val="annotation text"/>
    <w:basedOn w:val="Normal"/>
    <w:link w:val="CommentTextChar"/>
    <w:uiPriority w:val="99"/>
    <w:semiHidden/>
    <w:unhideWhenUsed/>
    <w:rsid w:val="00D34128"/>
    <w:rPr>
      <w:sz w:val="20"/>
      <w:szCs w:val="20"/>
    </w:rPr>
  </w:style>
  <w:style w:type="character" w:customStyle="1" w:styleId="CommentTextChar">
    <w:name w:val="Comment Text Char"/>
    <w:basedOn w:val="DefaultParagraphFont"/>
    <w:link w:val="CommentText"/>
    <w:uiPriority w:val="99"/>
    <w:semiHidden/>
    <w:rsid w:val="00D34128"/>
  </w:style>
  <w:style w:type="paragraph" w:styleId="CommentSubject">
    <w:name w:val="annotation subject"/>
    <w:basedOn w:val="CommentText"/>
    <w:next w:val="CommentText"/>
    <w:link w:val="CommentSubjectChar"/>
    <w:uiPriority w:val="99"/>
    <w:semiHidden/>
    <w:unhideWhenUsed/>
    <w:rsid w:val="00D34128"/>
    <w:rPr>
      <w:b/>
      <w:bCs/>
    </w:rPr>
  </w:style>
  <w:style w:type="character" w:customStyle="1" w:styleId="CommentSubjectChar">
    <w:name w:val="Comment Subject Char"/>
    <w:link w:val="CommentSubject"/>
    <w:uiPriority w:val="99"/>
    <w:semiHidden/>
    <w:rsid w:val="00D34128"/>
    <w:rPr>
      <w:b/>
      <w:bCs/>
    </w:rPr>
  </w:style>
  <w:style w:type="character" w:styleId="Hyperlink">
    <w:name w:val="Hyperlink"/>
    <w:uiPriority w:val="99"/>
    <w:unhideWhenUsed/>
    <w:rsid w:val="00723ECD"/>
    <w:rPr>
      <w:color w:val="0563C1"/>
      <w:u w:val="single"/>
    </w:rPr>
  </w:style>
  <w:style w:type="character" w:styleId="UnresolvedMention">
    <w:name w:val="Unresolved Mention"/>
    <w:uiPriority w:val="99"/>
    <w:semiHidden/>
    <w:unhideWhenUsed/>
    <w:rsid w:val="00723E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7357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UDHousingCounselors.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HUDHousingCounselors.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UDHousingCounselor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1EDE3B369B9E74C95F1C5D9384C708C" ma:contentTypeVersion="11" ma:contentTypeDescription="Create a new document." ma:contentTypeScope="" ma:versionID="a1ca521798dde0d2f4ca28fb40b831cf">
  <xsd:schema xmlns:xsd="http://www.w3.org/2001/XMLSchema" xmlns:xs="http://www.w3.org/2001/XMLSchema" xmlns:p="http://schemas.microsoft.com/office/2006/metadata/properties" xmlns:ns3="e66f42b4-c70a-46d4-b042-295a079360fa" xmlns:ns4="b42af852-80d2-4a59-9f02-b350b49c8483" targetNamespace="http://schemas.microsoft.com/office/2006/metadata/properties" ma:root="true" ma:fieldsID="a60ff72e48f46b5ecc877b8b59ff43c0" ns3:_="" ns4:_="">
    <xsd:import namespace="e66f42b4-c70a-46d4-b042-295a079360fa"/>
    <xsd:import namespace="b42af852-80d2-4a59-9f02-b350b49c848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6f42b4-c70a-46d4-b042-295a079360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2af852-80d2-4a59-9f02-b350b49c848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ACBE05-7935-4469-A73D-30F13EBB4781}">
  <ds:schemaRefs>
    <ds:schemaRef ds:uri="http://schemas.microsoft.com/sharepoint/v3/contenttype/forms"/>
  </ds:schemaRefs>
</ds:datastoreItem>
</file>

<file path=customXml/itemProps2.xml><?xml version="1.0" encoding="utf-8"?>
<ds:datastoreItem xmlns:ds="http://schemas.openxmlformats.org/officeDocument/2006/customXml" ds:itemID="{53702154-9ECE-4099-9907-FAD0B72B0243}">
  <ds:schemaRefs>
    <ds:schemaRef ds:uri="http://schemas.microsoft.com/office/2006/metadata/longProperties"/>
  </ds:schemaRefs>
</ds:datastoreItem>
</file>

<file path=customXml/itemProps3.xml><?xml version="1.0" encoding="utf-8"?>
<ds:datastoreItem xmlns:ds="http://schemas.openxmlformats.org/officeDocument/2006/customXml" ds:itemID="{EB81095C-6D5B-4501-ACFA-D509D5C8AB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6f42b4-c70a-46d4-b042-295a079360fa"/>
    <ds:schemaRef ds:uri="b42af852-80d2-4a59-9f02-b350b49c84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0D4C9F0-367C-40D1-A797-C29EE1F6BEE2}">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DBD58FFB-3E23-4244-AFEC-0BD23B758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3399</Words>
  <Characters>19375</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22729</CharactersWithSpaces>
  <SharedDoc>false</SharedDoc>
  <HLinks>
    <vt:vector size="18" baseType="variant">
      <vt:variant>
        <vt:i4>4194368</vt:i4>
      </vt:variant>
      <vt:variant>
        <vt:i4>6</vt:i4>
      </vt:variant>
      <vt:variant>
        <vt:i4>0</vt:i4>
      </vt:variant>
      <vt:variant>
        <vt:i4>5</vt:i4>
      </vt:variant>
      <vt:variant>
        <vt:lpwstr>http://www.hudhousingcounselors.com/</vt:lpwstr>
      </vt:variant>
      <vt:variant>
        <vt:lpwstr/>
      </vt:variant>
      <vt:variant>
        <vt:i4>4194368</vt:i4>
      </vt:variant>
      <vt:variant>
        <vt:i4>3</vt:i4>
      </vt:variant>
      <vt:variant>
        <vt:i4>0</vt:i4>
      </vt:variant>
      <vt:variant>
        <vt:i4>5</vt:i4>
      </vt:variant>
      <vt:variant>
        <vt:lpwstr>http://www.hudhousingcounselors.com/</vt:lpwstr>
      </vt:variant>
      <vt:variant>
        <vt:lpwstr/>
      </vt:variant>
      <vt:variant>
        <vt:i4>4194368</vt:i4>
      </vt:variant>
      <vt:variant>
        <vt:i4>0</vt:i4>
      </vt:variant>
      <vt:variant>
        <vt:i4>0</vt:i4>
      </vt:variant>
      <vt:variant>
        <vt:i4>5</vt:i4>
      </vt:variant>
      <vt:variant>
        <vt:lpwstr>http://www.hudhousingcounselors.com/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2020-01-29T13:58:00Z</dcterms:created>
  <dcterms:modified xsi:type="dcterms:W3CDTF">2020-01-29T13:58:00Z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0x01010051EDE3B369B9E74C95F1C5D9384C708C</vt:lpwstr>
  </property>
</Properties>
</file>