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0" w:rsidRDefault="009B4600" w:rsidP="009B4600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4600">
        <w:rPr>
          <w:rFonts w:cstheme="minorHAnsi"/>
          <w:b/>
          <w:sz w:val="24"/>
          <w:szCs w:val="24"/>
        </w:rPr>
        <w:t>Summary of</w:t>
      </w:r>
      <w:r w:rsidR="00AB7A58">
        <w:rPr>
          <w:rFonts w:cstheme="minorHAnsi"/>
          <w:b/>
          <w:sz w:val="24"/>
          <w:szCs w:val="24"/>
        </w:rPr>
        <w:t xml:space="preserve"> a Non-Substantive Change</w:t>
      </w:r>
      <w:r w:rsidR="00307CBF">
        <w:rPr>
          <w:rFonts w:cstheme="minorHAnsi"/>
          <w:b/>
          <w:sz w:val="24"/>
          <w:szCs w:val="24"/>
        </w:rPr>
        <w:t xml:space="preserve"> to Form EIB 92-51</w:t>
      </w:r>
    </w:p>
    <w:p w:rsidR="009B4600" w:rsidRPr="009B4600" w:rsidRDefault="009B4600" w:rsidP="009B4600">
      <w:pPr>
        <w:jc w:val="center"/>
        <w:rPr>
          <w:rFonts w:cstheme="minorHAnsi"/>
          <w:b/>
          <w:sz w:val="24"/>
          <w:szCs w:val="24"/>
        </w:rPr>
      </w:pPr>
    </w:p>
    <w:p w:rsidR="00820E0B" w:rsidRPr="009B4600" w:rsidRDefault="009B4600">
      <w:pPr>
        <w:rPr>
          <w:rFonts w:cstheme="minorHAnsi"/>
          <w:sz w:val="24"/>
          <w:szCs w:val="24"/>
        </w:rPr>
      </w:pPr>
      <w:r w:rsidRPr="009B4600">
        <w:rPr>
          <w:rFonts w:cstheme="minorHAnsi"/>
          <w:sz w:val="24"/>
          <w:szCs w:val="24"/>
        </w:rPr>
        <w:t xml:space="preserve">EXIM is requesting </w:t>
      </w:r>
      <w:r w:rsidR="004E06BF">
        <w:rPr>
          <w:rFonts w:cstheme="minorHAnsi"/>
          <w:sz w:val="24"/>
          <w:szCs w:val="24"/>
        </w:rPr>
        <w:t xml:space="preserve">a </w:t>
      </w:r>
      <w:r w:rsidRPr="009B4600">
        <w:rPr>
          <w:rFonts w:cstheme="minorHAnsi"/>
          <w:sz w:val="24"/>
          <w:szCs w:val="24"/>
        </w:rPr>
        <w:t>change to Form, EIB 92-</w:t>
      </w:r>
      <w:r w:rsidR="00307CBF">
        <w:rPr>
          <w:rFonts w:cstheme="minorHAnsi"/>
          <w:sz w:val="24"/>
          <w:szCs w:val="24"/>
        </w:rPr>
        <w:t>51</w:t>
      </w:r>
      <w:r w:rsidRPr="009B460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“</w:t>
      </w:r>
      <w:r w:rsidR="00307CBF" w:rsidRPr="00307CBF">
        <w:rPr>
          <w:rFonts w:cstheme="minorHAnsi"/>
          <w:sz w:val="24"/>
          <w:szCs w:val="24"/>
        </w:rPr>
        <w:t>APPLICATION FOR SPECIAL BUYER CREDIT LIMIT (SBCL) UNDER MULTI-BUYER EXPORT CREDIT INSURANCE POLICIES</w:t>
      </w:r>
      <w:r>
        <w:rPr>
          <w:rFonts w:cstheme="minorHAnsi"/>
          <w:sz w:val="24"/>
          <w:szCs w:val="24"/>
        </w:rPr>
        <w:t>”</w:t>
      </w:r>
      <w:r w:rsidR="004E06BF">
        <w:rPr>
          <w:rFonts w:cstheme="minorHAnsi"/>
          <w:sz w:val="24"/>
          <w:szCs w:val="24"/>
        </w:rPr>
        <w:t>.  This change</w:t>
      </w:r>
      <w:r w:rsidRPr="009B4600">
        <w:rPr>
          <w:rFonts w:cstheme="minorHAnsi"/>
          <w:sz w:val="24"/>
          <w:szCs w:val="24"/>
        </w:rPr>
        <w:t xml:space="preserve"> </w:t>
      </w:r>
      <w:r w:rsidR="00EE3929" w:rsidRPr="009B4600">
        <w:rPr>
          <w:rFonts w:cstheme="minorHAnsi"/>
          <w:sz w:val="24"/>
          <w:szCs w:val="24"/>
        </w:rPr>
        <w:t>would not be a substantive adjustment</w:t>
      </w:r>
      <w:r w:rsidR="004E06BF">
        <w:rPr>
          <w:rFonts w:cstheme="minorHAnsi"/>
          <w:sz w:val="24"/>
          <w:szCs w:val="24"/>
        </w:rPr>
        <w:t>.  It will</w:t>
      </w:r>
      <w:r w:rsidR="00EE3929" w:rsidRPr="009B4600">
        <w:rPr>
          <w:rFonts w:cstheme="minorHAnsi"/>
          <w:sz w:val="24"/>
          <w:szCs w:val="24"/>
        </w:rPr>
        <w:t xml:space="preserve"> bring </w:t>
      </w:r>
      <w:r w:rsidR="00CC3A97">
        <w:rPr>
          <w:rFonts w:cstheme="minorHAnsi"/>
          <w:sz w:val="24"/>
          <w:szCs w:val="24"/>
        </w:rPr>
        <w:t>EIB 92-</w:t>
      </w:r>
      <w:r w:rsidR="00307CBF">
        <w:rPr>
          <w:rFonts w:cstheme="minorHAnsi"/>
          <w:sz w:val="24"/>
          <w:szCs w:val="24"/>
        </w:rPr>
        <w:t>51</w:t>
      </w:r>
      <w:r w:rsidR="00EE3929" w:rsidRPr="009B4600">
        <w:rPr>
          <w:rFonts w:cstheme="minorHAnsi"/>
          <w:sz w:val="24"/>
          <w:szCs w:val="24"/>
        </w:rPr>
        <w:t xml:space="preserve"> into alignment with the rest of </w:t>
      </w:r>
      <w:r w:rsidRPr="009B4600">
        <w:rPr>
          <w:rFonts w:cstheme="minorHAnsi"/>
          <w:sz w:val="24"/>
          <w:szCs w:val="24"/>
        </w:rPr>
        <w:t>Exim’s application</w:t>
      </w:r>
      <w:r w:rsidR="00EE3929" w:rsidRPr="009B4600">
        <w:rPr>
          <w:rFonts w:cstheme="minorHAnsi"/>
          <w:sz w:val="24"/>
          <w:szCs w:val="24"/>
        </w:rPr>
        <w:t xml:space="preserve"> forms.  No information gathering content, public burden, or associated federal costs</w:t>
      </w:r>
      <w:r w:rsidR="00A15337">
        <w:rPr>
          <w:rFonts w:cstheme="minorHAnsi"/>
          <w:sz w:val="24"/>
          <w:szCs w:val="24"/>
        </w:rPr>
        <w:t>,</w:t>
      </w:r>
      <w:r w:rsidR="00EE3929" w:rsidRPr="009B4600">
        <w:rPr>
          <w:rFonts w:cstheme="minorHAnsi"/>
          <w:sz w:val="24"/>
          <w:szCs w:val="24"/>
        </w:rPr>
        <w:t xml:space="preserve"> are </w:t>
      </w:r>
      <w:r w:rsidR="00A15337">
        <w:rPr>
          <w:rFonts w:cstheme="minorHAnsi"/>
          <w:sz w:val="24"/>
          <w:szCs w:val="24"/>
        </w:rPr>
        <w:t>affected</w:t>
      </w:r>
      <w:r w:rsidR="00EE3929" w:rsidRPr="009B4600">
        <w:rPr>
          <w:rFonts w:cstheme="minorHAnsi"/>
          <w:sz w:val="24"/>
          <w:szCs w:val="24"/>
        </w:rPr>
        <w:t>, nor would we be changing the structure and the “look and feel” of the interrogative part of the application forms</w:t>
      </w:r>
      <w:r>
        <w:rPr>
          <w:rFonts w:cstheme="minorHAnsi"/>
          <w:sz w:val="24"/>
          <w:szCs w:val="24"/>
        </w:rPr>
        <w:t xml:space="preserve">.  The </w:t>
      </w:r>
      <w:r w:rsidR="004E06BF">
        <w:rPr>
          <w:rFonts w:cstheme="minorHAnsi"/>
          <w:sz w:val="24"/>
          <w:szCs w:val="24"/>
        </w:rPr>
        <w:t xml:space="preserve">requested </w:t>
      </w:r>
      <w:r>
        <w:rPr>
          <w:rFonts w:cstheme="minorHAnsi"/>
          <w:sz w:val="24"/>
          <w:szCs w:val="24"/>
        </w:rPr>
        <w:t xml:space="preserve">change </w:t>
      </w:r>
      <w:r w:rsidR="004E06BF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</w:t>
      </w:r>
      <w:r w:rsidR="005516DB">
        <w:rPr>
          <w:rFonts w:cstheme="minorHAnsi"/>
          <w:sz w:val="24"/>
          <w:szCs w:val="24"/>
        </w:rPr>
        <w:t>described below.</w:t>
      </w:r>
    </w:p>
    <w:p w:rsidR="00EE3929" w:rsidRPr="009B4600" w:rsidRDefault="00AB7A58" w:rsidP="00EE39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Remove the text of certifications and covenants that precedes the signature block in the previous revisions of </w:t>
      </w:r>
      <w:r w:rsidR="005516DB">
        <w:rPr>
          <w:rFonts w:cstheme="minorHAnsi"/>
          <w:sz w:val="24"/>
          <w:szCs w:val="24"/>
        </w:rPr>
        <w:t>application f</w:t>
      </w:r>
      <w:r w:rsidR="009B4600" w:rsidRPr="009B4600">
        <w:rPr>
          <w:rFonts w:cstheme="minorHAnsi"/>
          <w:sz w:val="24"/>
          <w:szCs w:val="24"/>
        </w:rPr>
        <w:t>orm EIB 92-</w:t>
      </w:r>
      <w:r w:rsidR="00307CBF">
        <w:rPr>
          <w:rFonts w:cstheme="minorHAnsi"/>
          <w:sz w:val="24"/>
          <w:szCs w:val="24"/>
        </w:rPr>
        <w:t>51</w:t>
      </w:r>
      <w:r w:rsidR="009B4600" w:rsidRPr="009B46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make </w:t>
      </w:r>
      <w:r w:rsidR="004E06BF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revised </w:t>
      </w:r>
      <w:r w:rsidR="00EE3929" w:rsidRPr="009B4600">
        <w:rPr>
          <w:rFonts w:cstheme="minorHAnsi"/>
          <w:sz w:val="24"/>
          <w:szCs w:val="24"/>
        </w:rPr>
        <w:t xml:space="preserve">signature block </w:t>
      </w:r>
      <w:r w:rsidR="004E06BF">
        <w:rPr>
          <w:rFonts w:cstheme="minorHAnsi"/>
          <w:sz w:val="24"/>
          <w:szCs w:val="24"/>
        </w:rPr>
        <w:t>identical to the one on the majority of EXIM application forms</w:t>
      </w:r>
      <w:r>
        <w:rPr>
          <w:rFonts w:cstheme="minorHAnsi"/>
          <w:sz w:val="24"/>
          <w:szCs w:val="24"/>
        </w:rPr>
        <w:t xml:space="preserve">.  Instead, </w:t>
      </w:r>
      <w:r w:rsidR="005516DB">
        <w:rPr>
          <w:rFonts w:cstheme="minorHAnsi"/>
          <w:sz w:val="24"/>
          <w:szCs w:val="24"/>
        </w:rPr>
        <w:t xml:space="preserve">refer to the </w:t>
      </w:r>
      <w:r>
        <w:rPr>
          <w:rFonts w:cstheme="minorHAnsi"/>
          <w:sz w:val="24"/>
          <w:szCs w:val="24"/>
        </w:rPr>
        <w:t xml:space="preserve">separate document with a </w:t>
      </w:r>
      <w:r w:rsidR="005516DB">
        <w:rPr>
          <w:rFonts w:cstheme="minorHAnsi"/>
          <w:sz w:val="24"/>
          <w:szCs w:val="24"/>
        </w:rPr>
        <w:t>uniform</w:t>
      </w:r>
      <w:r w:rsidR="00EE3929" w:rsidRPr="009B4600">
        <w:rPr>
          <w:rFonts w:cstheme="minorHAnsi"/>
          <w:sz w:val="24"/>
          <w:szCs w:val="24"/>
        </w:rPr>
        <w:t xml:space="preserve"> set of Certifications and Covenants</w:t>
      </w:r>
      <w:r>
        <w:rPr>
          <w:rFonts w:cstheme="minorHAnsi"/>
          <w:sz w:val="24"/>
          <w:szCs w:val="24"/>
        </w:rPr>
        <w:t>, as</w:t>
      </w:r>
      <w:r w:rsidR="009B4600" w:rsidRPr="009B4600">
        <w:rPr>
          <w:rFonts w:cstheme="minorHAnsi"/>
          <w:sz w:val="24"/>
          <w:szCs w:val="24"/>
        </w:rPr>
        <w:t xml:space="preserve"> </w:t>
      </w:r>
      <w:r w:rsidR="005516DB">
        <w:rPr>
          <w:rFonts w:cstheme="minorHAnsi"/>
          <w:sz w:val="24"/>
          <w:szCs w:val="24"/>
        </w:rPr>
        <w:t xml:space="preserve">referenced on </w:t>
      </w:r>
      <w:r>
        <w:rPr>
          <w:rFonts w:cstheme="minorHAnsi"/>
          <w:sz w:val="24"/>
          <w:szCs w:val="24"/>
        </w:rPr>
        <w:t>the majority</w:t>
      </w:r>
      <w:r w:rsidR="009B4600" w:rsidRPr="009B4600">
        <w:rPr>
          <w:rFonts w:cstheme="minorHAnsi"/>
          <w:sz w:val="24"/>
          <w:szCs w:val="24"/>
        </w:rPr>
        <w:t xml:space="preserve"> of EXIM </w:t>
      </w:r>
      <w:r w:rsidR="005516DB">
        <w:rPr>
          <w:rFonts w:cstheme="minorHAnsi"/>
          <w:sz w:val="24"/>
          <w:szCs w:val="24"/>
        </w:rPr>
        <w:t>application f</w:t>
      </w:r>
      <w:r w:rsidR="009B4600" w:rsidRPr="009B4600">
        <w:rPr>
          <w:rFonts w:cstheme="minorHAnsi"/>
          <w:sz w:val="24"/>
          <w:szCs w:val="24"/>
        </w:rPr>
        <w:t>orms</w:t>
      </w:r>
      <w:r w:rsidR="005516DB">
        <w:rPr>
          <w:rFonts w:cstheme="minorHAnsi"/>
          <w:sz w:val="24"/>
          <w:szCs w:val="24"/>
        </w:rPr>
        <w:t>.  Specifically:</w:t>
      </w:r>
    </w:p>
    <w:p w:rsidR="00EE3929" w:rsidRPr="009B4600" w:rsidRDefault="00EE3929" w:rsidP="00EE3929">
      <w:pPr>
        <w:rPr>
          <w:rFonts w:cstheme="minorHAnsi"/>
          <w:sz w:val="24"/>
          <w:szCs w:val="24"/>
        </w:rPr>
      </w:pPr>
      <w:r w:rsidRPr="009B4600">
        <w:rPr>
          <w:rFonts w:cstheme="minorHAnsi"/>
          <w:sz w:val="24"/>
          <w:szCs w:val="24"/>
        </w:rPr>
        <w:t>                A –</w:t>
      </w:r>
      <w:r w:rsidR="004E06BF" w:rsidRPr="009B4600">
        <w:rPr>
          <w:rFonts w:cstheme="minorHAnsi"/>
          <w:sz w:val="24"/>
          <w:szCs w:val="24"/>
        </w:rPr>
        <w:t> “</w:t>
      </w:r>
      <w:r w:rsidRPr="009B4600">
        <w:rPr>
          <w:rFonts w:cstheme="minorHAnsi"/>
          <w:sz w:val="24"/>
          <w:szCs w:val="24"/>
        </w:rPr>
        <w:t xml:space="preserve">Applications – Signature Block”.  </w:t>
      </w:r>
      <w:r w:rsidR="00A15337">
        <w:rPr>
          <w:rFonts w:cstheme="minorHAnsi"/>
          <w:sz w:val="24"/>
          <w:szCs w:val="24"/>
        </w:rPr>
        <w:t>The</w:t>
      </w:r>
      <w:r w:rsidRPr="009B4600">
        <w:rPr>
          <w:rFonts w:cstheme="minorHAnsi"/>
          <w:sz w:val="24"/>
          <w:szCs w:val="24"/>
        </w:rPr>
        <w:t xml:space="preserve"> standard signature </w:t>
      </w:r>
      <w:r w:rsidR="00A15337" w:rsidRPr="009B4600">
        <w:rPr>
          <w:rFonts w:cstheme="minorHAnsi"/>
          <w:sz w:val="24"/>
          <w:szCs w:val="24"/>
        </w:rPr>
        <w:t xml:space="preserve">block </w:t>
      </w:r>
      <w:r w:rsidR="00A15337">
        <w:rPr>
          <w:rFonts w:cstheme="minorHAnsi"/>
          <w:sz w:val="24"/>
          <w:szCs w:val="24"/>
        </w:rPr>
        <w:t xml:space="preserve">was </w:t>
      </w:r>
      <w:r w:rsidR="00AB7A58">
        <w:rPr>
          <w:rFonts w:cstheme="minorHAnsi"/>
          <w:sz w:val="24"/>
          <w:szCs w:val="24"/>
        </w:rPr>
        <w:t>previously</w:t>
      </w:r>
      <w:r w:rsidRPr="009B4600">
        <w:rPr>
          <w:rFonts w:cstheme="minorHAnsi"/>
          <w:sz w:val="24"/>
          <w:szCs w:val="24"/>
        </w:rPr>
        <w:t xml:space="preserve"> preced</w:t>
      </w:r>
      <w:r w:rsidR="00A15337">
        <w:rPr>
          <w:rFonts w:cstheme="minorHAnsi"/>
          <w:sz w:val="24"/>
          <w:szCs w:val="24"/>
        </w:rPr>
        <w:t>ed by two</w:t>
      </w:r>
      <w:r w:rsidRPr="009B4600">
        <w:rPr>
          <w:rFonts w:cstheme="minorHAnsi"/>
          <w:sz w:val="24"/>
          <w:szCs w:val="24"/>
        </w:rPr>
        <w:t xml:space="preserve"> paragraphs, </w:t>
      </w:r>
      <w:r w:rsidR="00AB7A58">
        <w:rPr>
          <w:rFonts w:cstheme="minorHAnsi"/>
          <w:sz w:val="24"/>
          <w:szCs w:val="24"/>
        </w:rPr>
        <w:t>required for</w:t>
      </w:r>
      <w:r w:rsidRPr="009B4600">
        <w:rPr>
          <w:rFonts w:cstheme="minorHAnsi"/>
          <w:sz w:val="24"/>
          <w:szCs w:val="24"/>
        </w:rPr>
        <w:t xml:space="preserve"> ALL of the </w:t>
      </w:r>
      <w:r w:rsidR="00AB7A58">
        <w:rPr>
          <w:rFonts w:cstheme="minorHAnsi"/>
          <w:sz w:val="24"/>
          <w:szCs w:val="24"/>
        </w:rPr>
        <w:t xml:space="preserve">EXIM </w:t>
      </w:r>
      <w:r w:rsidRPr="009B4600">
        <w:rPr>
          <w:rFonts w:cstheme="minorHAnsi"/>
          <w:sz w:val="24"/>
          <w:szCs w:val="24"/>
        </w:rPr>
        <w:t xml:space="preserve">applications.  </w:t>
      </w:r>
      <w:r w:rsidR="00A15337">
        <w:rPr>
          <w:rFonts w:cstheme="minorHAnsi"/>
          <w:sz w:val="24"/>
          <w:szCs w:val="24"/>
        </w:rPr>
        <w:t>Our</w:t>
      </w:r>
      <w:r w:rsidRPr="009B4600">
        <w:rPr>
          <w:rFonts w:cstheme="minorHAnsi"/>
          <w:sz w:val="24"/>
          <w:szCs w:val="24"/>
        </w:rPr>
        <w:t xml:space="preserve"> </w:t>
      </w:r>
      <w:r w:rsidR="00AB7A58">
        <w:rPr>
          <w:rFonts w:cstheme="minorHAnsi"/>
          <w:sz w:val="24"/>
          <w:szCs w:val="24"/>
        </w:rPr>
        <w:t xml:space="preserve">request is to </w:t>
      </w:r>
      <w:r w:rsidR="00A15337" w:rsidRPr="009B4600">
        <w:rPr>
          <w:rFonts w:cstheme="minorHAnsi"/>
          <w:sz w:val="24"/>
          <w:szCs w:val="24"/>
        </w:rPr>
        <w:t>delet</w:t>
      </w:r>
      <w:r w:rsidR="00A15337">
        <w:rPr>
          <w:rFonts w:cstheme="minorHAnsi"/>
          <w:sz w:val="24"/>
          <w:szCs w:val="24"/>
        </w:rPr>
        <w:t>e</w:t>
      </w:r>
      <w:r w:rsidR="00A15337" w:rsidRPr="009B4600">
        <w:rPr>
          <w:rFonts w:cstheme="minorHAnsi"/>
          <w:sz w:val="24"/>
          <w:szCs w:val="24"/>
        </w:rPr>
        <w:t xml:space="preserve"> the set of certifications</w:t>
      </w:r>
      <w:r w:rsidR="00A15337">
        <w:rPr>
          <w:rFonts w:cstheme="minorHAnsi"/>
          <w:sz w:val="24"/>
          <w:szCs w:val="24"/>
        </w:rPr>
        <w:t xml:space="preserve"> from the EIB 92-</w:t>
      </w:r>
      <w:r w:rsidR="00307CBF">
        <w:rPr>
          <w:rFonts w:cstheme="minorHAnsi"/>
          <w:sz w:val="24"/>
          <w:szCs w:val="24"/>
        </w:rPr>
        <w:t>51</w:t>
      </w:r>
      <w:r w:rsidR="00A15337">
        <w:rPr>
          <w:rFonts w:cstheme="minorHAnsi"/>
          <w:sz w:val="24"/>
          <w:szCs w:val="24"/>
        </w:rPr>
        <w:t xml:space="preserve"> application form and</w:t>
      </w:r>
      <w:r w:rsidR="00A15337" w:rsidRPr="009B4600">
        <w:rPr>
          <w:rFonts w:cstheme="minorHAnsi"/>
          <w:sz w:val="24"/>
          <w:szCs w:val="24"/>
        </w:rPr>
        <w:t xml:space="preserve"> </w:t>
      </w:r>
      <w:r w:rsidRPr="009B4600">
        <w:rPr>
          <w:rFonts w:cstheme="minorHAnsi"/>
          <w:sz w:val="24"/>
          <w:szCs w:val="24"/>
        </w:rPr>
        <w:t>incorporate the “Standard Certifications and Covenants” by reference</w:t>
      </w:r>
      <w:r w:rsidR="00AB7A58">
        <w:rPr>
          <w:rFonts w:cstheme="minorHAnsi"/>
          <w:sz w:val="24"/>
          <w:szCs w:val="24"/>
        </w:rPr>
        <w:t xml:space="preserve"> </w:t>
      </w:r>
      <w:r w:rsidR="00A15337">
        <w:rPr>
          <w:rFonts w:cstheme="minorHAnsi"/>
          <w:sz w:val="24"/>
          <w:szCs w:val="24"/>
        </w:rPr>
        <w:t>by replacing the text</w:t>
      </w:r>
      <w:r w:rsidR="004E06BF">
        <w:rPr>
          <w:rFonts w:cstheme="minorHAnsi"/>
          <w:sz w:val="24"/>
          <w:szCs w:val="24"/>
        </w:rPr>
        <w:t xml:space="preserve"> by a linked reference to a separate uniform </w:t>
      </w:r>
      <w:r w:rsidR="004E06BF" w:rsidRPr="009B4600">
        <w:rPr>
          <w:rFonts w:cstheme="minorHAnsi"/>
          <w:sz w:val="24"/>
          <w:szCs w:val="24"/>
        </w:rPr>
        <w:t xml:space="preserve">“Standard </w:t>
      </w:r>
      <w:r w:rsidR="004E06BF">
        <w:rPr>
          <w:rFonts w:cstheme="minorHAnsi"/>
          <w:sz w:val="24"/>
          <w:szCs w:val="24"/>
        </w:rPr>
        <w:t>Certifications and Covenants</w:t>
      </w:r>
      <w:r w:rsidR="00AB7A58">
        <w:rPr>
          <w:rFonts w:cstheme="minorHAnsi"/>
          <w:sz w:val="24"/>
          <w:szCs w:val="24"/>
        </w:rPr>
        <w:t>,</w:t>
      </w:r>
      <w:r w:rsidR="004E06BF">
        <w:rPr>
          <w:rFonts w:cstheme="minorHAnsi"/>
          <w:sz w:val="24"/>
          <w:szCs w:val="24"/>
        </w:rPr>
        <w:t>”</w:t>
      </w:r>
      <w:r w:rsidR="00AB7A58">
        <w:rPr>
          <w:rFonts w:cstheme="minorHAnsi"/>
          <w:sz w:val="24"/>
          <w:szCs w:val="24"/>
        </w:rPr>
        <w:t xml:space="preserve"> </w:t>
      </w:r>
      <w:hyperlink r:id="rId5" w:history="1">
        <w:r w:rsidR="00AB7A58" w:rsidRPr="009E2C4E">
          <w:rPr>
            <w:rStyle w:val="Hyperlink"/>
            <w:rFonts w:cstheme="minorHAnsi"/>
            <w:sz w:val="24"/>
            <w:szCs w:val="24"/>
          </w:rPr>
          <w:t>https://www.exim.gov/sites/default/files/forms/eib18-cn.pdf</w:t>
        </w:r>
      </w:hyperlink>
      <w:r w:rsidR="00AB7A58">
        <w:rPr>
          <w:rFonts w:cstheme="minorHAnsi"/>
          <w:sz w:val="24"/>
          <w:szCs w:val="24"/>
        </w:rPr>
        <w:t xml:space="preserve">.  </w:t>
      </w:r>
      <w:r w:rsidR="009B4600" w:rsidRPr="009B4600">
        <w:rPr>
          <w:rFonts w:cstheme="minorHAnsi"/>
          <w:sz w:val="24"/>
          <w:szCs w:val="24"/>
        </w:rPr>
        <w:t xml:space="preserve"> </w:t>
      </w:r>
      <w:r w:rsidR="004E06BF">
        <w:rPr>
          <w:rFonts w:cstheme="minorHAnsi"/>
          <w:sz w:val="24"/>
          <w:szCs w:val="24"/>
        </w:rPr>
        <w:t xml:space="preserve">The </w:t>
      </w:r>
      <w:r w:rsidR="00AB7A58">
        <w:rPr>
          <w:rFonts w:cstheme="minorHAnsi"/>
          <w:sz w:val="24"/>
          <w:szCs w:val="24"/>
        </w:rPr>
        <w:t xml:space="preserve">new </w:t>
      </w:r>
      <w:r w:rsidRPr="009B4600">
        <w:rPr>
          <w:rFonts w:cstheme="minorHAnsi"/>
          <w:sz w:val="24"/>
          <w:szCs w:val="24"/>
        </w:rPr>
        <w:t>signature block</w:t>
      </w:r>
      <w:r w:rsidR="004E06BF">
        <w:rPr>
          <w:rFonts w:cstheme="minorHAnsi"/>
          <w:sz w:val="24"/>
          <w:szCs w:val="24"/>
        </w:rPr>
        <w:t xml:space="preserve"> will allow the signee to assert that they are certifying the assertions in the </w:t>
      </w:r>
      <w:r w:rsidR="004E06BF" w:rsidRPr="009B4600">
        <w:rPr>
          <w:rFonts w:cstheme="minorHAnsi"/>
          <w:sz w:val="24"/>
          <w:szCs w:val="24"/>
        </w:rPr>
        <w:t xml:space="preserve">“Standard </w:t>
      </w:r>
      <w:r w:rsidR="004E06BF">
        <w:rPr>
          <w:rFonts w:cstheme="minorHAnsi"/>
          <w:sz w:val="24"/>
          <w:szCs w:val="24"/>
        </w:rPr>
        <w:t>Certifications and Covenants.”</w:t>
      </w:r>
    </w:p>
    <w:p w:rsidR="00EE3929" w:rsidRPr="009B4600" w:rsidRDefault="00EE3929" w:rsidP="00EE3929">
      <w:pPr>
        <w:rPr>
          <w:rFonts w:cstheme="minorHAnsi"/>
          <w:sz w:val="24"/>
          <w:szCs w:val="24"/>
        </w:rPr>
      </w:pPr>
      <w:r w:rsidRPr="009B4600">
        <w:rPr>
          <w:rFonts w:cstheme="minorHAnsi"/>
          <w:sz w:val="24"/>
          <w:szCs w:val="24"/>
        </w:rPr>
        <w:t>                B – “Standar</w:t>
      </w:r>
      <w:r w:rsidR="004E06BF">
        <w:rPr>
          <w:rFonts w:cstheme="minorHAnsi"/>
          <w:sz w:val="24"/>
          <w:szCs w:val="24"/>
        </w:rPr>
        <w:t>d Certifications and Covenants,” is a</w:t>
      </w:r>
      <w:r w:rsidRPr="009B4600">
        <w:rPr>
          <w:rFonts w:cstheme="minorHAnsi"/>
          <w:sz w:val="24"/>
          <w:szCs w:val="24"/>
        </w:rPr>
        <w:t xml:space="preserve"> document </w:t>
      </w:r>
      <w:r w:rsidR="00AB7A58">
        <w:rPr>
          <w:rFonts w:cstheme="minorHAnsi"/>
          <w:sz w:val="24"/>
          <w:szCs w:val="24"/>
        </w:rPr>
        <w:t xml:space="preserve">that will be </w:t>
      </w:r>
      <w:r w:rsidR="005516DB">
        <w:rPr>
          <w:rFonts w:cstheme="minorHAnsi"/>
          <w:sz w:val="24"/>
          <w:szCs w:val="24"/>
        </w:rPr>
        <w:t>referenced</w:t>
      </w:r>
      <w:r w:rsidRPr="009B4600">
        <w:rPr>
          <w:rFonts w:cstheme="minorHAnsi"/>
          <w:sz w:val="24"/>
          <w:szCs w:val="24"/>
        </w:rPr>
        <w:t xml:space="preserve"> </w:t>
      </w:r>
      <w:r w:rsidR="005516DB">
        <w:rPr>
          <w:rFonts w:cstheme="minorHAnsi"/>
          <w:sz w:val="24"/>
          <w:szCs w:val="24"/>
        </w:rPr>
        <w:t>in</w:t>
      </w:r>
      <w:r w:rsidRPr="009B4600">
        <w:rPr>
          <w:rFonts w:cstheme="minorHAnsi"/>
          <w:sz w:val="24"/>
          <w:szCs w:val="24"/>
        </w:rPr>
        <w:t xml:space="preserve"> all of the </w:t>
      </w:r>
      <w:r w:rsidR="005516DB">
        <w:rPr>
          <w:rFonts w:cstheme="minorHAnsi"/>
          <w:sz w:val="24"/>
          <w:szCs w:val="24"/>
        </w:rPr>
        <w:t xml:space="preserve">EXIM </w:t>
      </w:r>
      <w:r w:rsidRPr="009B4600">
        <w:rPr>
          <w:rFonts w:cstheme="minorHAnsi"/>
          <w:sz w:val="24"/>
          <w:szCs w:val="24"/>
        </w:rPr>
        <w:t>applications set</w:t>
      </w:r>
      <w:r w:rsidR="005516DB">
        <w:rPr>
          <w:rFonts w:cstheme="minorHAnsi"/>
          <w:sz w:val="24"/>
          <w:szCs w:val="24"/>
        </w:rPr>
        <w:t>.  These certifications and covenants</w:t>
      </w:r>
      <w:r w:rsidR="00AB7A58">
        <w:rPr>
          <w:rFonts w:cstheme="minorHAnsi"/>
          <w:sz w:val="24"/>
          <w:szCs w:val="24"/>
        </w:rPr>
        <w:t>,</w:t>
      </w:r>
      <w:r w:rsidR="005516DB">
        <w:rPr>
          <w:rFonts w:cstheme="minorHAnsi"/>
          <w:sz w:val="24"/>
          <w:szCs w:val="24"/>
        </w:rPr>
        <w:t xml:space="preserve"> set</w:t>
      </w:r>
      <w:r w:rsidRPr="009B4600">
        <w:rPr>
          <w:rFonts w:cstheme="minorHAnsi"/>
          <w:sz w:val="24"/>
          <w:szCs w:val="24"/>
        </w:rPr>
        <w:t xml:space="preserve"> forth </w:t>
      </w:r>
      <w:r w:rsidR="004E06BF">
        <w:rPr>
          <w:rFonts w:cstheme="minorHAnsi"/>
          <w:sz w:val="24"/>
          <w:szCs w:val="24"/>
        </w:rPr>
        <w:t xml:space="preserve">in </w:t>
      </w:r>
      <w:hyperlink r:id="rId6" w:history="1">
        <w:r w:rsidR="004E06BF" w:rsidRPr="009E2C4E">
          <w:rPr>
            <w:rStyle w:val="Hyperlink"/>
            <w:rFonts w:cstheme="minorHAnsi"/>
            <w:sz w:val="24"/>
            <w:szCs w:val="24"/>
          </w:rPr>
          <w:t>https://www.exim.gov/sites/default/files/forms/eib18-cn.pdf</w:t>
        </w:r>
      </w:hyperlink>
      <w:r w:rsidR="004E06BF">
        <w:rPr>
          <w:rFonts w:cstheme="minorHAnsi"/>
          <w:sz w:val="24"/>
          <w:szCs w:val="24"/>
        </w:rPr>
        <w:t xml:space="preserve">, </w:t>
      </w:r>
      <w:r w:rsidR="00AB7A58">
        <w:rPr>
          <w:rFonts w:cstheme="minorHAnsi"/>
          <w:sz w:val="24"/>
          <w:szCs w:val="24"/>
        </w:rPr>
        <w:t xml:space="preserve">are </w:t>
      </w:r>
      <w:r w:rsidR="004E06BF">
        <w:rPr>
          <w:rFonts w:cstheme="minorHAnsi"/>
          <w:sz w:val="24"/>
          <w:szCs w:val="24"/>
        </w:rPr>
        <w:t>posted</w:t>
      </w:r>
      <w:r w:rsidRPr="009B4600">
        <w:rPr>
          <w:rFonts w:cstheme="minorHAnsi"/>
          <w:sz w:val="24"/>
          <w:szCs w:val="24"/>
        </w:rPr>
        <w:t xml:space="preserve"> on </w:t>
      </w:r>
      <w:r w:rsidR="009B4600" w:rsidRPr="009B4600">
        <w:rPr>
          <w:rFonts w:cstheme="minorHAnsi"/>
          <w:sz w:val="24"/>
          <w:szCs w:val="24"/>
        </w:rPr>
        <w:t>EXIM</w:t>
      </w:r>
      <w:r w:rsidR="004E06BF">
        <w:rPr>
          <w:rFonts w:cstheme="minorHAnsi"/>
          <w:sz w:val="24"/>
          <w:szCs w:val="24"/>
        </w:rPr>
        <w:t>.gov</w:t>
      </w:r>
      <w:r w:rsidR="005516DB">
        <w:rPr>
          <w:rFonts w:cstheme="minorHAnsi"/>
          <w:sz w:val="24"/>
          <w:szCs w:val="24"/>
        </w:rPr>
        <w:t xml:space="preserve"> </w:t>
      </w:r>
      <w:r w:rsidRPr="009B4600">
        <w:rPr>
          <w:rFonts w:cstheme="minorHAnsi"/>
          <w:sz w:val="24"/>
          <w:szCs w:val="24"/>
        </w:rPr>
        <w:t>website.  These Standard Certifications and Covenants do not request any information, and thus</w:t>
      </w:r>
      <w:r w:rsidR="004E06BF">
        <w:rPr>
          <w:rFonts w:cstheme="minorHAnsi"/>
          <w:sz w:val="24"/>
          <w:szCs w:val="24"/>
        </w:rPr>
        <w:t>, of themselves,</w:t>
      </w:r>
      <w:r w:rsidRPr="009B4600">
        <w:rPr>
          <w:rFonts w:cstheme="minorHAnsi"/>
          <w:sz w:val="24"/>
          <w:szCs w:val="24"/>
        </w:rPr>
        <w:t xml:space="preserve"> are not </w:t>
      </w:r>
      <w:r w:rsidR="004E06BF" w:rsidRPr="009B4600">
        <w:rPr>
          <w:rFonts w:cstheme="minorHAnsi"/>
          <w:sz w:val="24"/>
          <w:szCs w:val="24"/>
        </w:rPr>
        <w:t>an</w:t>
      </w:r>
      <w:r w:rsidRPr="009B4600">
        <w:rPr>
          <w:rFonts w:cstheme="minorHAnsi"/>
          <w:sz w:val="24"/>
          <w:szCs w:val="24"/>
        </w:rPr>
        <w:t xml:space="preserve"> “information collection”.  By separating them out of each application, we can more easily: i) maintain consistency among the certifications in the applications; and, ii) make changes to the certifications as necessary.</w:t>
      </w:r>
    </w:p>
    <w:p w:rsidR="00EE3929" w:rsidRPr="009B4600" w:rsidRDefault="00EE3929" w:rsidP="00EE3929">
      <w:pPr>
        <w:rPr>
          <w:rFonts w:cstheme="minorHAnsi"/>
          <w:sz w:val="24"/>
          <w:szCs w:val="24"/>
        </w:rPr>
      </w:pPr>
    </w:p>
    <w:sectPr w:rsidR="00EE3929" w:rsidRPr="009B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29"/>
    <w:rsid w:val="00011FC6"/>
    <w:rsid w:val="00307CBF"/>
    <w:rsid w:val="004E06BF"/>
    <w:rsid w:val="005516DB"/>
    <w:rsid w:val="006408B4"/>
    <w:rsid w:val="00820E0B"/>
    <w:rsid w:val="009B4600"/>
    <w:rsid w:val="00A15337"/>
    <w:rsid w:val="00AB7A58"/>
    <w:rsid w:val="00CC3A97"/>
    <w:rsid w:val="00E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im.gov/sites/default/files/forms/eib18-cn.pdf" TargetMode="External"/><Relationship Id="rId5" Type="http://schemas.openxmlformats.org/officeDocument/2006/relationships/hyperlink" Target="https://www.exim.gov/sites/default/files/forms/eib18-c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Doughman</dc:creator>
  <cp:keywords/>
  <dc:description/>
  <cp:lastModifiedBy>SYSTEM</cp:lastModifiedBy>
  <cp:revision>2</cp:revision>
  <dcterms:created xsi:type="dcterms:W3CDTF">2019-11-19T20:18:00Z</dcterms:created>
  <dcterms:modified xsi:type="dcterms:W3CDTF">2019-11-19T20:18:00Z</dcterms:modified>
</cp:coreProperties>
</file>