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D6D27" w14:textId="6741CE68" w:rsidR="006F57F6" w:rsidRPr="00E05E45" w:rsidRDefault="006F57F6" w:rsidP="007044D3">
      <w:pPr>
        <w:jc w:val="center"/>
        <w:rPr>
          <w:bCs/>
        </w:rPr>
      </w:pPr>
      <w:bookmarkStart w:id="0" w:name="_GoBack"/>
      <w:bookmarkEnd w:id="0"/>
      <w:r w:rsidRPr="00E05E45">
        <w:rPr>
          <w:bCs/>
        </w:rPr>
        <w:t>201</w:t>
      </w:r>
      <w:r w:rsidR="000C56F5">
        <w:rPr>
          <w:bCs/>
        </w:rPr>
        <w:t>9</w:t>
      </w:r>
      <w:r w:rsidRPr="00E05E45">
        <w:rPr>
          <w:bCs/>
        </w:rPr>
        <w:t xml:space="preserve"> SUPPORTING STATEMENT</w:t>
      </w:r>
    </w:p>
    <w:p w14:paraId="50E032EC" w14:textId="78791F6B" w:rsidR="003E56AA" w:rsidRPr="00E05E45" w:rsidRDefault="007D6EDF" w:rsidP="007044D3">
      <w:pPr>
        <w:jc w:val="center"/>
        <w:rPr>
          <w:bCs/>
        </w:rPr>
      </w:pPr>
      <w:r>
        <w:t>FRUIT CROPS</w:t>
      </w:r>
    </w:p>
    <w:p w14:paraId="440E6C97" w14:textId="77777777" w:rsidR="003E56AA" w:rsidRDefault="006F57F6" w:rsidP="007044D3">
      <w:pPr>
        <w:jc w:val="center"/>
        <w:rPr>
          <w:bCs/>
        </w:rPr>
      </w:pPr>
      <w:r w:rsidRPr="00E05E45">
        <w:rPr>
          <w:bCs/>
        </w:rPr>
        <w:t>OMB NO. 0581-0189</w:t>
      </w:r>
    </w:p>
    <w:p w14:paraId="7868A30F" w14:textId="77777777" w:rsidR="00543011" w:rsidRDefault="00543011" w:rsidP="007044D3">
      <w:pPr>
        <w:jc w:val="center"/>
        <w:rPr>
          <w:bCs/>
        </w:rPr>
      </w:pPr>
    </w:p>
    <w:p w14:paraId="25F6A958" w14:textId="77777777" w:rsidR="003E56AA" w:rsidRPr="00E05E45" w:rsidRDefault="001D3331" w:rsidP="007044D3">
      <w:pPr>
        <w:pStyle w:val="ListParagraph"/>
        <w:numPr>
          <w:ilvl w:val="0"/>
          <w:numId w:val="7"/>
        </w:numPr>
        <w:ind w:left="360"/>
        <w:contextualSpacing w:val="0"/>
        <w:rPr>
          <w:b/>
          <w:bCs/>
          <w:u w:val="single"/>
        </w:rPr>
      </w:pPr>
      <w:r w:rsidRPr="00E05E45">
        <w:rPr>
          <w:b/>
          <w:bCs/>
          <w:u w:val="single"/>
        </w:rPr>
        <w:t>JUSTIFICATION</w:t>
      </w:r>
    </w:p>
    <w:p w14:paraId="02CB564F" w14:textId="77777777" w:rsidR="003E56AA" w:rsidRPr="00E05E45" w:rsidRDefault="003E56AA" w:rsidP="007044D3">
      <w:pPr>
        <w:rPr>
          <w:b/>
          <w:bCs/>
        </w:rPr>
      </w:pPr>
    </w:p>
    <w:p w14:paraId="4DBAD729" w14:textId="77777777" w:rsidR="003E56AA" w:rsidRPr="00E05E45" w:rsidRDefault="003E56AA" w:rsidP="00FA641F">
      <w:pPr>
        <w:pStyle w:val="ListParagraph"/>
        <w:numPr>
          <w:ilvl w:val="0"/>
          <w:numId w:val="8"/>
        </w:numPr>
        <w:ind w:left="360"/>
        <w:contextualSpacing w:val="0"/>
      </w:pPr>
      <w:r w:rsidRPr="00E05E45">
        <w:rPr>
          <w:b/>
          <w:bCs/>
        </w:rPr>
        <w:t>EXPLAIN THE CIRCUMSTANC</w:t>
      </w:r>
      <w:r w:rsidR="001D3331" w:rsidRPr="00E05E45">
        <w:rPr>
          <w:b/>
          <w:bCs/>
        </w:rPr>
        <w:t xml:space="preserve">ES THAT MAKE THE COLLECTION OF </w:t>
      </w:r>
      <w:r w:rsidRPr="00E05E45">
        <w:rPr>
          <w:b/>
          <w:bCs/>
        </w:rPr>
        <w:t>INFORMATION NECES</w:t>
      </w:r>
      <w:r w:rsidR="001D3331" w:rsidRPr="00E05E45">
        <w:rPr>
          <w:b/>
          <w:bCs/>
        </w:rPr>
        <w:t xml:space="preserve">SARY.  IDENTIFY ANY LEGAL OR </w:t>
      </w:r>
      <w:r w:rsidRPr="00E05E45">
        <w:rPr>
          <w:b/>
          <w:bCs/>
        </w:rPr>
        <w:t>ADMINISTRATIVE REQU</w:t>
      </w:r>
      <w:r w:rsidR="001D3331" w:rsidRPr="00E05E45">
        <w:rPr>
          <w:b/>
          <w:bCs/>
        </w:rPr>
        <w:t xml:space="preserve">IREMENTS THAT NECESSITATE THE </w:t>
      </w:r>
      <w:r w:rsidRPr="00E05E45">
        <w:rPr>
          <w:b/>
          <w:bCs/>
        </w:rPr>
        <w:t>COLLECTION.</w:t>
      </w:r>
    </w:p>
    <w:p w14:paraId="13DD1E29" w14:textId="77777777" w:rsidR="003E56AA" w:rsidRPr="00E05E45" w:rsidRDefault="003E56AA" w:rsidP="00FA641F"/>
    <w:p w14:paraId="24DAC258" w14:textId="4F2D45E1" w:rsidR="00FA641F" w:rsidRPr="00E05E45" w:rsidRDefault="0036299E" w:rsidP="00FA641F">
      <w:pPr>
        <w:ind w:left="360" w:firstLine="720"/>
      </w:pPr>
      <w:r>
        <w:t>Marketing orders</w:t>
      </w:r>
      <w:r w:rsidR="003E56AA" w:rsidRPr="00E05E45">
        <w:t xml:space="preserve"> and </w:t>
      </w:r>
      <w:r>
        <w:t>marketing a</w:t>
      </w:r>
      <w:r w:rsidR="005E0F4B">
        <w:t xml:space="preserve">greements </w:t>
      </w:r>
      <w:r w:rsidR="00E112B3">
        <w:t>are authorized by</w:t>
      </w:r>
      <w:r w:rsidR="003E56AA" w:rsidRPr="00E05E45">
        <w:t xml:space="preserve"> </w:t>
      </w:r>
      <w:r w:rsidR="00E112B3" w:rsidRPr="00E05E45">
        <w:t xml:space="preserve">the </w:t>
      </w:r>
      <w:r w:rsidR="003E56AA" w:rsidRPr="00E05E45">
        <w:t>Agricultural Marketing Agreement Act of 1937</w:t>
      </w:r>
      <w:r w:rsidR="00E112B3">
        <w:t xml:space="preserve"> (</w:t>
      </w:r>
      <w:r w:rsidR="003E56AA" w:rsidRPr="00E05E45">
        <w:t>7 U.S.C. 601-674</w:t>
      </w:r>
      <w:r w:rsidR="00D95514">
        <w:t xml:space="preserve">; </w:t>
      </w:r>
      <w:r w:rsidR="00E112B3">
        <w:t>Act)</w:t>
      </w:r>
      <w:r w:rsidR="003E56AA" w:rsidRPr="00E05E45">
        <w:t>.  This legislation</w:t>
      </w:r>
      <w:r w:rsidR="00E112B3">
        <w:t xml:space="preserve"> </w:t>
      </w:r>
      <w:r w:rsidR="003E56AA" w:rsidRPr="00E05E45">
        <w:t>permit</w:t>
      </w:r>
      <w:r w:rsidR="008926F0">
        <w:t>s</w:t>
      </w:r>
      <w:r w:rsidR="003E56AA" w:rsidRPr="00E05E45">
        <w:t xml:space="preserve"> </w:t>
      </w:r>
      <w:r w:rsidR="00E112B3">
        <w:t xml:space="preserve">the </w:t>
      </w:r>
      <w:r w:rsidR="003E56AA" w:rsidRPr="00E05E45">
        <w:t xml:space="preserve">regulation of certain agricultural commodities for the purpose of providing orderly marketing conditions in interstate </w:t>
      </w:r>
      <w:r w:rsidR="00E112B3">
        <w:t xml:space="preserve">and intrastate </w:t>
      </w:r>
      <w:r w:rsidR="003E56AA" w:rsidRPr="00E05E45">
        <w:t>commerce and improving returns to producers.  The Act provides in section 608(d)(1) that information necessary to determine the extent to which an order has effectuated the declared policy of the Act shall be furnished at the request of the Secretar</w:t>
      </w:r>
      <w:r w:rsidR="00FA641F" w:rsidRPr="00E05E45">
        <w:t>y of Agriculture (Secretary).</w:t>
      </w:r>
    </w:p>
    <w:p w14:paraId="775E6D54" w14:textId="77777777" w:rsidR="00FA641F" w:rsidRPr="00E05E45" w:rsidRDefault="00FA641F" w:rsidP="00FA641F">
      <w:pPr>
        <w:ind w:left="360" w:firstLine="720"/>
      </w:pPr>
    </w:p>
    <w:p w14:paraId="7C9514AA" w14:textId="03904297" w:rsidR="003D3FF6" w:rsidRDefault="0036299E" w:rsidP="00FA641F">
      <w:pPr>
        <w:ind w:left="360" w:firstLine="720"/>
      </w:pPr>
      <w:r>
        <w:t>Marketing orders and marketing ag</w:t>
      </w:r>
      <w:r w:rsidR="003E56AA" w:rsidRPr="00E05E45">
        <w:t xml:space="preserve">reements become effective only after public </w:t>
      </w:r>
      <w:r w:rsidR="00CD5BD6" w:rsidRPr="00E05E45">
        <w:t>hearings are held in accordance</w:t>
      </w:r>
      <w:r w:rsidR="00FD0928" w:rsidRPr="00E05E45">
        <w:t xml:space="preserve"> </w:t>
      </w:r>
      <w:r w:rsidR="003E56AA" w:rsidRPr="00E05E45">
        <w:t xml:space="preserve">with formal rulemaking procedures specified by the Act.  </w:t>
      </w:r>
      <w:r>
        <w:t xml:space="preserve">The Federal programs </w:t>
      </w:r>
      <w:r w:rsidR="003E56AA" w:rsidRPr="00E05E45">
        <w:t>can authorize the issuance of</w:t>
      </w:r>
      <w:r w:rsidR="005E0F4B">
        <w:t xml:space="preserve">: </w:t>
      </w:r>
      <w:r w:rsidR="003E56AA" w:rsidRPr="00E05E45">
        <w:t xml:space="preserve"> grade, size, quality, maturity</w:t>
      </w:r>
      <w:r w:rsidR="005E0F4B">
        <w:t xml:space="preserve"> and </w:t>
      </w:r>
      <w:r w:rsidR="003E56AA" w:rsidRPr="00E05E45">
        <w:t>inspection requirements</w:t>
      </w:r>
      <w:r w:rsidR="005E0F4B">
        <w:t>;</w:t>
      </w:r>
      <w:r w:rsidR="003E56AA" w:rsidRPr="00E05E45">
        <w:t xml:space="preserve"> pack and container requirements</w:t>
      </w:r>
      <w:r w:rsidR="005E0F4B">
        <w:t>;</w:t>
      </w:r>
      <w:r w:rsidR="003E56AA" w:rsidRPr="00E05E45">
        <w:t xml:space="preserve"> </w:t>
      </w:r>
      <w:r w:rsidR="004632C0">
        <w:t xml:space="preserve">and </w:t>
      </w:r>
      <w:r w:rsidR="003E56AA" w:rsidRPr="00E05E45">
        <w:t xml:space="preserve">pooling and volume regulations.  Some provide authority for research and development, including paid advertising.  Pursuant to section 608(e)(1) of the Act, certain grade and condition requirements are imposed on </w:t>
      </w:r>
      <w:r w:rsidR="005E0F4B">
        <w:t xml:space="preserve">14 </w:t>
      </w:r>
      <w:r w:rsidR="003E56AA" w:rsidRPr="00E05E45">
        <w:t xml:space="preserve">commodities imported into the United States for which </w:t>
      </w:r>
      <w:r w:rsidR="004632C0">
        <w:t>O</w:t>
      </w:r>
      <w:r w:rsidR="003E56AA" w:rsidRPr="00E05E45">
        <w:t>rders</w:t>
      </w:r>
      <w:r w:rsidR="00FA641F" w:rsidRPr="00E05E45">
        <w:t xml:space="preserve"> regulate domestic production.</w:t>
      </w:r>
    </w:p>
    <w:p w14:paraId="7E46C659" w14:textId="77777777" w:rsidR="00A66326" w:rsidRDefault="00A66326" w:rsidP="00FA641F">
      <w:pPr>
        <w:ind w:left="360" w:firstLine="720"/>
      </w:pPr>
    </w:p>
    <w:p w14:paraId="7C3449A0" w14:textId="426D2D25" w:rsidR="00A66326" w:rsidRPr="00E05E45" w:rsidRDefault="00A66326" w:rsidP="00FA641F">
      <w:pPr>
        <w:ind w:left="360" w:firstLine="720"/>
      </w:pPr>
      <w:r>
        <w:t xml:space="preserve">This information collection is necessary for the Secretary and the </w:t>
      </w:r>
      <w:r w:rsidR="008926F0">
        <w:t>various c</w:t>
      </w:r>
      <w:r>
        <w:t xml:space="preserve">ommittees to monitor adherence to the </w:t>
      </w:r>
      <w:r w:rsidR="0036299E">
        <w:t>marketing o</w:t>
      </w:r>
      <w:r>
        <w:t>rder regulations.</w:t>
      </w:r>
    </w:p>
    <w:p w14:paraId="7CF984B8" w14:textId="77777777" w:rsidR="00FA641F" w:rsidRPr="00E05E45" w:rsidRDefault="00FA641F" w:rsidP="00FA641F">
      <w:pPr>
        <w:ind w:left="360" w:firstLine="720"/>
      </w:pPr>
    </w:p>
    <w:p w14:paraId="0B6581F4" w14:textId="77777777" w:rsidR="003E56AA" w:rsidRPr="00E05E45" w:rsidRDefault="003E56AA" w:rsidP="00FA641F">
      <w:pPr>
        <w:pStyle w:val="ListParagraph"/>
        <w:numPr>
          <w:ilvl w:val="0"/>
          <w:numId w:val="8"/>
        </w:numPr>
        <w:ind w:left="360"/>
        <w:contextualSpacing w:val="0"/>
        <w:rPr>
          <w:b/>
          <w:bCs/>
        </w:rPr>
      </w:pPr>
      <w:r w:rsidRPr="00E05E45">
        <w:rPr>
          <w:b/>
          <w:bCs/>
        </w:rPr>
        <w:t xml:space="preserve">INDICATE HOW, BY WHOM, </w:t>
      </w:r>
      <w:r w:rsidR="00A81BAB" w:rsidRPr="00E05E45">
        <w:rPr>
          <w:b/>
          <w:bCs/>
        </w:rPr>
        <w:t xml:space="preserve">HOW FREQUENTLY, </w:t>
      </w:r>
      <w:r w:rsidRPr="00E05E45">
        <w:rPr>
          <w:b/>
          <w:bCs/>
        </w:rPr>
        <w:t>AND FOR WHAT</w:t>
      </w:r>
      <w:r w:rsidR="00E05E14" w:rsidRPr="00E05E45">
        <w:rPr>
          <w:b/>
          <w:bCs/>
        </w:rPr>
        <w:t xml:space="preserve"> </w:t>
      </w:r>
      <w:r w:rsidRPr="00E05E45">
        <w:rPr>
          <w:b/>
          <w:bCs/>
        </w:rPr>
        <w:t>PURPOSE THE INFORMATION IS TO BE USED.  EXCEPT FOR A NEW COLLECTION,</w:t>
      </w:r>
      <w:r w:rsidR="00A81BAB" w:rsidRPr="00E05E45">
        <w:rPr>
          <w:b/>
          <w:bCs/>
        </w:rPr>
        <w:t xml:space="preserve"> </w:t>
      </w:r>
      <w:r w:rsidRPr="00E05E45">
        <w:rPr>
          <w:b/>
          <w:bCs/>
        </w:rPr>
        <w:t>INDICATE THE ACTUAL USE THE AGENCY HAS MADE OF THE INFORMATION RECEIVED FROM THE CURRENT COLLECTION.</w:t>
      </w:r>
    </w:p>
    <w:p w14:paraId="503731E6" w14:textId="77777777" w:rsidR="003E56AA" w:rsidRPr="00E05E45" w:rsidRDefault="003E56AA" w:rsidP="007044D3">
      <w:pPr>
        <w:rPr>
          <w:b/>
          <w:bCs/>
        </w:rPr>
      </w:pPr>
    </w:p>
    <w:p w14:paraId="70823099" w14:textId="561CE457" w:rsidR="00513A23" w:rsidRDefault="0036299E" w:rsidP="00B85479">
      <w:pPr>
        <w:ind w:left="360" w:firstLine="720"/>
      </w:pPr>
      <w:r>
        <w:t>Marketing orders and marketing ag</w:t>
      </w:r>
      <w:r w:rsidRPr="00E05E45">
        <w:t>reements</w:t>
      </w:r>
      <w:r w:rsidR="004320B5" w:rsidRPr="00E05E45">
        <w:t xml:space="preserve">, </w:t>
      </w:r>
      <w:r w:rsidR="004320B5">
        <w:t>along with the</w:t>
      </w:r>
      <w:r w:rsidR="004320B5" w:rsidRPr="00E05E45">
        <w:t xml:space="preserve"> rules and regulations issued thereunder, authorize </w:t>
      </w:r>
      <w:r w:rsidR="005E0F4B">
        <w:t>Agricultural Marketing Service</w:t>
      </w:r>
      <w:r w:rsidR="00A62F15">
        <w:t xml:space="preserve"> (AMS)</w:t>
      </w:r>
      <w:r w:rsidR="005E0F4B">
        <w:t xml:space="preserve">-supervised </w:t>
      </w:r>
      <w:r w:rsidR="008926F0">
        <w:t xml:space="preserve">and industry-operated </w:t>
      </w:r>
      <w:r w:rsidR="005E0F4B">
        <w:t>c</w:t>
      </w:r>
      <w:r w:rsidR="004320B5" w:rsidRPr="00E05E45">
        <w:t>ommittees</w:t>
      </w:r>
      <w:r w:rsidR="00AD4732">
        <w:t xml:space="preserve"> </w:t>
      </w:r>
      <w:r w:rsidR="004320B5" w:rsidRPr="00E05E45">
        <w:t xml:space="preserve">to </w:t>
      </w:r>
      <w:r w:rsidR="004320B5">
        <w:t>collect certain information from handlers and producers</w:t>
      </w:r>
      <w:r w:rsidR="004320B5" w:rsidRPr="00E05E45">
        <w:t>.</w:t>
      </w:r>
      <w:r w:rsidR="004320B5">
        <w:t xml:space="preserve">  (7 CFR Part 900).  As a convenience to the handlers and producers who submit </w:t>
      </w:r>
      <w:r w:rsidR="00EF7A3F">
        <w:t>this</w:t>
      </w:r>
      <w:r w:rsidR="005E0F4B">
        <w:t xml:space="preserve"> information, </w:t>
      </w:r>
      <w:r w:rsidR="004320B5">
        <w:t xml:space="preserve">AMS and the </w:t>
      </w:r>
      <w:r w:rsidR="005E0F4B">
        <w:t>c</w:t>
      </w:r>
      <w:r w:rsidR="00AD4732">
        <w:t xml:space="preserve">ommittees </w:t>
      </w:r>
      <w:r w:rsidR="004320B5">
        <w:t>have created the forms listed below as a means for providing the requested information</w:t>
      </w:r>
      <w:r w:rsidR="00AD4732">
        <w:t xml:space="preserve"> to the appropriate </w:t>
      </w:r>
      <w:r w:rsidR="005E0F4B">
        <w:t>c</w:t>
      </w:r>
      <w:r w:rsidR="00AD4732">
        <w:t>ommittee</w:t>
      </w:r>
      <w:r w:rsidR="004320B5">
        <w:t>.</w:t>
      </w:r>
      <w:r w:rsidR="004320B5" w:rsidRPr="00E05E45">
        <w:t xml:space="preserve">  </w:t>
      </w:r>
      <w:r w:rsidR="00CD5BD6" w:rsidRPr="00E05E45">
        <w:t xml:space="preserve">These forms require the minimum information necessary to effectively carry out the requirements of the </w:t>
      </w:r>
      <w:r w:rsidR="004320B5">
        <w:t xml:space="preserve">appropriate </w:t>
      </w:r>
      <w:r w:rsidR="00CD5BD6" w:rsidRPr="00E05E45">
        <w:t>Order</w:t>
      </w:r>
      <w:r w:rsidR="004320B5">
        <w:t xml:space="preserve"> or </w:t>
      </w:r>
      <w:r w:rsidR="00CD5BD6" w:rsidRPr="00E05E45">
        <w:t>Agreement</w:t>
      </w:r>
      <w:r w:rsidR="004320B5">
        <w:t>.</w:t>
      </w:r>
    </w:p>
    <w:p w14:paraId="4D8F5AF0" w14:textId="77777777" w:rsidR="00D47CEA" w:rsidRDefault="00D47CEA" w:rsidP="000B3B8C"/>
    <w:p w14:paraId="0FA07EAF" w14:textId="77777777" w:rsidR="00D47CEA" w:rsidRDefault="00D47CEA">
      <w:pPr>
        <w:ind w:left="360" w:firstLine="720"/>
      </w:pPr>
      <w:r>
        <w:t>The AMS issues and maintains certain forms, which are mandated by the Marketing Orders:</w:t>
      </w:r>
    </w:p>
    <w:p w14:paraId="1B28BCB8" w14:textId="77777777" w:rsidR="00513A23" w:rsidRDefault="00513A23"/>
    <w:p w14:paraId="03064D04" w14:textId="750BDCC4" w:rsidR="00513A23" w:rsidRDefault="003E56AA" w:rsidP="009C1180">
      <w:pPr>
        <w:pStyle w:val="ListParagraph"/>
        <w:numPr>
          <w:ilvl w:val="1"/>
          <w:numId w:val="8"/>
        </w:numPr>
        <w:ind w:left="1080"/>
        <w:contextualSpacing w:val="0"/>
      </w:pPr>
      <w:r w:rsidRPr="009C1180">
        <w:rPr>
          <w:b/>
          <w:bCs/>
          <w:u w:val="single"/>
        </w:rPr>
        <w:t>Committee Ballots/Nominations</w:t>
      </w:r>
      <w:r w:rsidR="003A7BD3" w:rsidRPr="009C1180">
        <w:rPr>
          <w:b/>
          <w:bCs/>
          <w:u w:val="single"/>
        </w:rPr>
        <w:t>:</w:t>
      </w:r>
      <w:r w:rsidR="00C125F5" w:rsidRPr="009C1180">
        <w:rPr>
          <w:b/>
          <w:bCs/>
          <w:u w:val="single"/>
        </w:rPr>
        <w:t xml:space="preserve"> </w:t>
      </w:r>
      <w:r w:rsidR="009771CC">
        <w:rPr>
          <w:b/>
          <w:bCs/>
          <w:u w:val="single"/>
        </w:rPr>
        <w:t>SC</w:t>
      </w:r>
      <w:r w:rsidRPr="009C1180">
        <w:rPr>
          <w:b/>
          <w:bCs/>
          <w:u w:val="single"/>
        </w:rPr>
        <w:t>-208</w:t>
      </w:r>
      <w:r w:rsidR="00C125F5" w:rsidRPr="009C1180">
        <w:rPr>
          <w:b/>
          <w:bCs/>
          <w:u w:val="single"/>
        </w:rPr>
        <w:t xml:space="preserve"> (</w:t>
      </w:r>
      <w:r w:rsidR="00A66326" w:rsidRPr="009C1180">
        <w:rPr>
          <w:b/>
          <w:bCs/>
          <w:u w:val="single"/>
        </w:rPr>
        <w:t>§§</w:t>
      </w:r>
      <w:r w:rsidR="00C125F5" w:rsidRPr="009C1180">
        <w:rPr>
          <w:b/>
          <w:bCs/>
          <w:u w:val="single"/>
        </w:rPr>
        <w:t xml:space="preserve"> 915.22</w:t>
      </w:r>
      <w:r w:rsidR="00A66326" w:rsidRPr="009C1180">
        <w:rPr>
          <w:b/>
          <w:bCs/>
          <w:u w:val="single"/>
        </w:rPr>
        <w:t xml:space="preserve">, </w:t>
      </w:r>
      <w:r w:rsidR="00C125F5" w:rsidRPr="009C1180">
        <w:rPr>
          <w:b/>
          <w:bCs/>
          <w:u w:val="single"/>
        </w:rPr>
        <w:t>915.115)</w:t>
      </w:r>
      <w:r w:rsidRPr="009C1180">
        <w:rPr>
          <w:b/>
          <w:bCs/>
          <w:u w:val="single"/>
        </w:rPr>
        <w:t>;</w:t>
      </w:r>
      <w:r w:rsidR="00C125F5" w:rsidRPr="009C1180">
        <w:rPr>
          <w:b/>
          <w:bCs/>
          <w:u w:val="single"/>
        </w:rPr>
        <w:t xml:space="preserve"> </w:t>
      </w:r>
      <w:r w:rsidR="009771CC">
        <w:rPr>
          <w:b/>
          <w:bCs/>
          <w:u w:val="single"/>
        </w:rPr>
        <w:t>SC</w:t>
      </w:r>
      <w:r w:rsidR="00F80D1A" w:rsidRPr="009C1180">
        <w:rPr>
          <w:b/>
          <w:bCs/>
          <w:u w:val="single"/>
        </w:rPr>
        <w:t xml:space="preserve">-266-10, </w:t>
      </w:r>
      <w:r w:rsidR="009771CC">
        <w:rPr>
          <w:b/>
          <w:bCs/>
          <w:u w:val="single"/>
        </w:rPr>
        <w:t>SC</w:t>
      </w:r>
      <w:r w:rsidR="00F80D1A" w:rsidRPr="009C1180">
        <w:rPr>
          <w:b/>
          <w:bCs/>
          <w:u w:val="single"/>
        </w:rPr>
        <w:t>-266-11</w:t>
      </w:r>
      <w:r w:rsidR="00C125F5" w:rsidRPr="009C1180">
        <w:rPr>
          <w:b/>
          <w:bCs/>
          <w:u w:val="single"/>
        </w:rPr>
        <w:t xml:space="preserve"> (</w:t>
      </w:r>
      <w:r w:rsidR="00A66326" w:rsidRPr="009C1180">
        <w:rPr>
          <w:b/>
          <w:bCs/>
          <w:u w:val="single"/>
        </w:rPr>
        <w:t>§</w:t>
      </w:r>
      <w:r w:rsidR="00C125F5" w:rsidRPr="009C1180">
        <w:rPr>
          <w:b/>
          <w:bCs/>
          <w:u w:val="single"/>
        </w:rPr>
        <w:t xml:space="preserve"> 915.22); </w:t>
      </w:r>
      <w:r w:rsidR="009771CC">
        <w:rPr>
          <w:b/>
          <w:bCs/>
          <w:u w:val="single"/>
        </w:rPr>
        <w:t>SC</w:t>
      </w:r>
      <w:r w:rsidRPr="009C1180">
        <w:rPr>
          <w:b/>
          <w:bCs/>
          <w:u w:val="single"/>
        </w:rPr>
        <w:t>-216</w:t>
      </w:r>
      <w:r w:rsidR="00C125F5" w:rsidRPr="009C1180">
        <w:rPr>
          <w:b/>
          <w:bCs/>
          <w:u w:val="single"/>
        </w:rPr>
        <w:t xml:space="preserve"> (</w:t>
      </w:r>
      <w:r w:rsidR="00A66326" w:rsidRPr="009C1180">
        <w:rPr>
          <w:b/>
          <w:bCs/>
          <w:u w:val="single"/>
        </w:rPr>
        <w:t>§</w:t>
      </w:r>
      <w:r w:rsidR="00C125F5" w:rsidRPr="009C1180">
        <w:rPr>
          <w:b/>
          <w:bCs/>
          <w:u w:val="single"/>
        </w:rPr>
        <w:t xml:space="preserve"> 915.115)</w:t>
      </w:r>
      <w:r w:rsidRPr="009C1180">
        <w:rPr>
          <w:b/>
          <w:bCs/>
          <w:u w:val="single"/>
        </w:rPr>
        <w:t>;</w:t>
      </w:r>
      <w:r w:rsidR="00C125F5" w:rsidRPr="009C1180">
        <w:rPr>
          <w:b/>
          <w:bCs/>
          <w:u w:val="single"/>
        </w:rPr>
        <w:t xml:space="preserve"> </w:t>
      </w:r>
      <w:r w:rsidR="009771CC">
        <w:rPr>
          <w:b/>
          <w:bCs/>
          <w:u w:val="single"/>
        </w:rPr>
        <w:t>SC</w:t>
      </w:r>
      <w:r w:rsidR="00F80D1A" w:rsidRPr="009C1180">
        <w:rPr>
          <w:b/>
          <w:bCs/>
          <w:u w:val="single"/>
        </w:rPr>
        <w:t xml:space="preserve">-266-2, </w:t>
      </w:r>
      <w:r w:rsidR="009771CC">
        <w:rPr>
          <w:b/>
          <w:bCs/>
          <w:u w:val="single"/>
        </w:rPr>
        <w:t>SC</w:t>
      </w:r>
      <w:r w:rsidR="00F80D1A" w:rsidRPr="009C1180">
        <w:rPr>
          <w:b/>
          <w:bCs/>
          <w:u w:val="single"/>
        </w:rPr>
        <w:t>-266-3</w:t>
      </w:r>
      <w:r w:rsidR="00C125F5" w:rsidRPr="009C1180">
        <w:rPr>
          <w:b/>
          <w:bCs/>
          <w:u w:val="single"/>
        </w:rPr>
        <w:t xml:space="preserve"> (</w:t>
      </w:r>
      <w:r w:rsidR="00A66326" w:rsidRPr="009C1180">
        <w:rPr>
          <w:b/>
          <w:bCs/>
          <w:u w:val="single"/>
        </w:rPr>
        <w:t>§</w:t>
      </w:r>
      <w:r w:rsidR="00C125F5" w:rsidRPr="009C1180">
        <w:rPr>
          <w:b/>
          <w:bCs/>
          <w:u w:val="single"/>
        </w:rPr>
        <w:t xml:space="preserve"> 920.122);</w:t>
      </w:r>
      <w:r w:rsidR="00E77258" w:rsidRPr="009C1180">
        <w:rPr>
          <w:b/>
          <w:bCs/>
          <w:u w:val="single"/>
        </w:rPr>
        <w:t xml:space="preserve"> </w:t>
      </w:r>
      <w:r w:rsidR="009771CC">
        <w:rPr>
          <w:b/>
          <w:bCs/>
          <w:u w:val="single"/>
        </w:rPr>
        <w:t>SC</w:t>
      </w:r>
      <w:r w:rsidR="00E77258" w:rsidRPr="009C1180">
        <w:rPr>
          <w:b/>
          <w:bCs/>
          <w:u w:val="single"/>
        </w:rPr>
        <w:t>-650 (</w:t>
      </w:r>
      <w:r w:rsidR="00A66326" w:rsidRPr="009C1180">
        <w:rPr>
          <w:b/>
          <w:bCs/>
          <w:u w:val="single"/>
        </w:rPr>
        <w:t>§</w:t>
      </w:r>
      <w:r w:rsidR="00E77258" w:rsidRPr="009C1180">
        <w:rPr>
          <w:b/>
          <w:bCs/>
          <w:u w:val="single"/>
        </w:rPr>
        <w:t xml:space="preserve"> 929.22 (e)(1)&amp;(2); and </w:t>
      </w:r>
      <w:r w:rsidR="009771CC">
        <w:rPr>
          <w:b/>
          <w:bCs/>
          <w:u w:val="single"/>
        </w:rPr>
        <w:t>SC</w:t>
      </w:r>
      <w:r w:rsidR="00E77258" w:rsidRPr="009C1180">
        <w:rPr>
          <w:b/>
          <w:bCs/>
          <w:u w:val="single"/>
        </w:rPr>
        <w:t>-651 (</w:t>
      </w:r>
      <w:r w:rsidR="00A66326" w:rsidRPr="009C1180">
        <w:rPr>
          <w:b/>
          <w:bCs/>
          <w:u w:val="single"/>
        </w:rPr>
        <w:t>§</w:t>
      </w:r>
      <w:r w:rsidR="00E77258" w:rsidRPr="009C1180">
        <w:rPr>
          <w:b/>
          <w:bCs/>
          <w:u w:val="single"/>
        </w:rPr>
        <w:t xml:space="preserve"> 929.22(f)(1)</w:t>
      </w:r>
      <w:r w:rsidR="003A7BD3" w:rsidRPr="009C1180">
        <w:rPr>
          <w:b/>
          <w:bCs/>
          <w:u w:val="single"/>
        </w:rPr>
        <w:t>)</w:t>
      </w:r>
      <w:r w:rsidR="00C125F5" w:rsidRPr="009C1180">
        <w:rPr>
          <w:b/>
          <w:bCs/>
        </w:rPr>
        <w:t>:</w:t>
      </w:r>
      <w:r w:rsidR="00C125F5" w:rsidRPr="009C1180">
        <w:rPr>
          <w:bCs/>
        </w:rPr>
        <w:t xml:space="preserve">  </w:t>
      </w:r>
      <w:r w:rsidRPr="00E05E45">
        <w:t>Th</w:t>
      </w:r>
      <w:r w:rsidR="00692857" w:rsidRPr="00E05E45">
        <w:t>i</w:t>
      </w:r>
      <w:r w:rsidRPr="00E05E45">
        <w:t>s</w:t>
      </w:r>
      <w:r w:rsidR="00692857" w:rsidRPr="00E05E45">
        <w:t xml:space="preserve"> form</w:t>
      </w:r>
      <w:r w:rsidRPr="00E05E45">
        <w:t xml:space="preserve"> </w:t>
      </w:r>
      <w:r w:rsidR="00692857" w:rsidRPr="00E05E45">
        <w:t xml:space="preserve">is </w:t>
      </w:r>
      <w:r w:rsidR="00AD718A">
        <w:t>used</w:t>
      </w:r>
      <w:r w:rsidR="00AD718A" w:rsidRPr="00E05E45">
        <w:t xml:space="preserve"> </w:t>
      </w:r>
      <w:r w:rsidR="005B550C" w:rsidRPr="00E05E45">
        <w:t xml:space="preserve">by producers and handlers </w:t>
      </w:r>
      <w:r w:rsidR="00AD718A">
        <w:t>to</w:t>
      </w:r>
      <w:r w:rsidR="005B550C" w:rsidRPr="00E05E45">
        <w:t xml:space="preserve"> nominat</w:t>
      </w:r>
      <w:r w:rsidR="003A7BD3">
        <w:t>e</w:t>
      </w:r>
      <w:r w:rsidR="005B550C" w:rsidRPr="00E05E45">
        <w:t xml:space="preserve"> candidates to serve as producer, handler, and public members on the </w:t>
      </w:r>
      <w:r w:rsidR="009C5080">
        <w:t>respective c</w:t>
      </w:r>
      <w:r w:rsidR="00692857" w:rsidRPr="00E05E45">
        <w:t>ommittee</w:t>
      </w:r>
      <w:r w:rsidR="00AD4732">
        <w:t>s</w:t>
      </w:r>
      <w:r w:rsidR="00A9764F">
        <w:t>.</w:t>
      </w:r>
      <w:r w:rsidR="003A7BD3">
        <w:t xml:space="preserve">  The forms are submitted to the </w:t>
      </w:r>
      <w:r w:rsidR="009C5080">
        <w:t>c</w:t>
      </w:r>
      <w:r w:rsidR="003A7BD3">
        <w:t>ommittees, who manage the election process.</w:t>
      </w:r>
      <w:r w:rsidR="009C1180">
        <w:t xml:space="preserve">  </w:t>
      </w:r>
      <w:r w:rsidR="003A7BD3">
        <w:t>In the case of the Kiwifruit Administrative Committee</w:t>
      </w:r>
      <w:r w:rsidR="00A62F15">
        <w:t xml:space="preserve"> (KAC)</w:t>
      </w:r>
      <w:r w:rsidR="0099322C">
        <w:t>, which has 11 seats spread over three production districts, the</w:t>
      </w:r>
      <w:r w:rsidR="00513A23">
        <w:t xml:space="preserve"> member</w:t>
      </w:r>
      <w:r w:rsidR="0099322C">
        <w:t xml:space="preserve"> representation is based on the previous five-year average production.  The number of open seats therefore change</w:t>
      </w:r>
      <w:r w:rsidR="00BB08AA">
        <w:t>s</w:t>
      </w:r>
      <w:r w:rsidR="0099322C">
        <w:t xml:space="preserve"> year</w:t>
      </w:r>
      <w:r w:rsidR="00513A23">
        <w:t>ly</w:t>
      </w:r>
      <w:r w:rsidR="0099322C">
        <w:t>.  The K</w:t>
      </w:r>
      <w:r w:rsidR="009C5080">
        <w:t xml:space="preserve">AC </w:t>
      </w:r>
      <w:r w:rsidR="0099322C">
        <w:t>modif</w:t>
      </w:r>
      <w:r w:rsidR="009C5080">
        <w:t>ies</w:t>
      </w:r>
      <w:r w:rsidR="0099322C">
        <w:t xml:space="preserve"> its ballot and nomination forms annually to reflect the nu</w:t>
      </w:r>
      <w:r w:rsidR="0099322C" w:rsidRPr="00BB08AA">
        <w:t>mber of open seats, and to accommodate more than two seats, if necessary.</w:t>
      </w:r>
    </w:p>
    <w:p w14:paraId="23C53DEA" w14:textId="77777777" w:rsidR="0086608F" w:rsidRDefault="0086608F">
      <w:pPr>
        <w:pStyle w:val="ListParagraph"/>
        <w:ind w:left="1080"/>
        <w:contextualSpacing w:val="0"/>
      </w:pPr>
    </w:p>
    <w:p w14:paraId="60E4FAF9" w14:textId="44CBFD8C" w:rsidR="00FA641F" w:rsidRDefault="0086608F" w:rsidP="0086608F">
      <w:pPr>
        <w:pStyle w:val="ListParagraph"/>
        <w:numPr>
          <w:ilvl w:val="1"/>
          <w:numId w:val="8"/>
        </w:numPr>
        <w:ind w:left="1080"/>
        <w:contextualSpacing w:val="0"/>
      </w:pPr>
      <w:r w:rsidRPr="00BB08AA">
        <w:rPr>
          <w:b/>
          <w:bCs/>
          <w:u w:val="single"/>
        </w:rPr>
        <w:t xml:space="preserve">Letter of Acceptance: No form numbers (§§ </w:t>
      </w:r>
      <w:r w:rsidR="004D2DFA" w:rsidRPr="00052E99">
        <w:rPr>
          <w:b/>
          <w:bCs/>
          <w:u w:val="single"/>
        </w:rPr>
        <w:t>90</w:t>
      </w:r>
      <w:r w:rsidR="00052E99" w:rsidRPr="00052E99">
        <w:rPr>
          <w:b/>
          <w:bCs/>
          <w:u w:val="single"/>
        </w:rPr>
        <w:t>6</w:t>
      </w:r>
      <w:r w:rsidR="004D2DFA" w:rsidRPr="00052E99">
        <w:rPr>
          <w:b/>
          <w:bCs/>
          <w:u w:val="single"/>
        </w:rPr>
        <w:t>.23</w:t>
      </w:r>
      <w:r w:rsidR="004D2DFA">
        <w:rPr>
          <w:b/>
          <w:bCs/>
          <w:u w:val="single"/>
        </w:rPr>
        <w:t xml:space="preserve">, </w:t>
      </w:r>
      <w:r w:rsidRPr="00BB08AA">
        <w:rPr>
          <w:b/>
          <w:bCs/>
          <w:u w:val="single"/>
        </w:rPr>
        <w:t>915.2</w:t>
      </w:r>
      <w:r w:rsidR="00660AC9">
        <w:rPr>
          <w:b/>
          <w:bCs/>
          <w:u w:val="single"/>
        </w:rPr>
        <w:t>5</w:t>
      </w:r>
      <w:r w:rsidR="004D2DFA">
        <w:rPr>
          <w:b/>
          <w:bCs/>
          <w:u w:val="single"/>
        </w:rPr>
        <w:t>, 922.2</w:t>
      </w:r>
      <w:r w:rsidR="00660AC9">
        <w:rPr>
          <w:b/>
          <w:bCs/>
          <w:u w:val="single"/>
        </w:rPr>
        <w:t>5</w:t>
      </w:r>
      <w:r w:rsidR="004D2DFA">
        <w:rPr>
          <w:b/>
          <w:bCs/>
          <w:u w:val="single"/>
        </w:rPr>
        <w:t>, 929.2</w:t>
      </w:r>
      <w:r w:rsidR="00660AC9">
        <w:rPr>
          <w:b/>
          <w:bCs/>
          <w:u w:val="single"/>
        </w:rPr>
        <w:t>5</w:t>
      </w:r>
      <w:r w:rsidRPr="00BB08AA">
        <w:rPr>
          <w:b/>
          <w:bCs/>
          <w:u w:val="single"/>
        </w:rPr>
        <w:t>)</w:t>
      </w:r>
      <w:r w:rsidRPr="00BB08AA">
        <w:rPr>
          <w:b/>
          <w:bCs/>
        </w:rPr>
        <w:t>:</w:t>
      </w:r>
      <w:r w:rsidRPr="00BB08AA">
        <w:t xml:space="preserve">  </w:t>
      </w:r>
      <w:r w:rsidR="00660AC9">
        <w:t>AMS mails a letter of acceptance for signature to each committee nominee who gains a seat on a committee.  By signing the letter, the individual agrees to serve and administer the marketing orders to the best of their ability</w:t>
      </w:r>
      <w:r>
        <w:t>.</w:t>
      </w:r>
    </w:p>
    <w:p w14:paraId="7C1E7BDD" w14:textId="77777777" w:rsidR="004D2DFA" w:rsidRDefault="004D2DFA" w:rsidP="004D2DFA">
      <w:pPr>
        <w:pStyle w:val="ListParagraph"/>
      </w:pPr>
    </w:p>
    <w:p w14:paraId="42E5420A" w14:textId="7095ED9D" w:rsidR="00304A0B" w:rsidRDefault="004D2DFA" w:rsidP="00304A0B">
      <w:pPr>
        <w:pStyle w:val="ListParagraph"/>
        <w:numPr>
          <w:ilvl w:val="1"/>
          <w:numId w:val="8"/>
        </w:numPr>
        <w:ind w:left="1080"/>
        <w:contextualSpacing w:val="0"/>
      </w:pPr>
      <w:r w:rsidRPr="004D2DFA">
        <w:rPr>
          <w:b/>
          <w:bCs/>
          <w:u w:val="single"/>
        </w:rPr>
        <w:t>Confidential Background Questionnaire: SC-8; SC-9</w:t>
      </w:r>
      <w:r w:rsidR="00C34D2B">
        <w:rPr>
          <w:b/>
          <w:bCs/>
          <w:u w:val="single"/>
        </w:rPr>
        <w:t xml:space="preserve"> </w:t>
      </w:r>
      <w:r w:rsidR="00304A0B" w:rsidRPr="00BB08AA">
        <w:rPr>
          <w:b/>
          <w:bCs/>
          <w:u w:val="single"/>
        </w:rPr>
        <w:t xml:space="preserve">(§§ </w:t>
      </w:r>
      <w:r w:rsidR="00304A0B">
        <w:rPr>
          <w:b/>
          <w:bCs/>
          <w:u w:val="single"/>
        </w:rPr>
        <w:t xml:space="preserve">905.23, </w:t>
      </w:r>
      <w:r w:rsidR="00304A0B" w:rsidRPr="00BB08AA">
        <w:rPr>
          <w:b/>
          <w:bCs/>
          <w:u w:val="single"/>
        </w:rPr>
        <w:t>906.2</w:t>
      </w:r>
      <w:r w:rsidR="00304A0B">
        <w:rPr>
          <w:b/>
          <w:bCs/>
          <w:u w:val="single"/>
        </w:rPr>
        <w:t>3</w:t>
      </w:r>
      <w:r w:rsidR="00304A0B" w:rsidRPr="00BB08AA">
        <w:rPr>
          <w:b/>
          <w:bCs/>
          <w:u w:val="single"/>
        </w:rPr>
        <w:t>, 915.2</w:t>
      </w:r>
      <w:r w:rsidR="00304A0B">
        <w:rPr>
          <w:b/>
          <w:bCs/>
          <w:u w:val="single"/>
        </w:rPr>
        <w:t>3, 920.25, 922.21, 923.23, 925.22, 927.20, 927.26, 929.20, 929.22</w:t>
      </w:r>
      <w:r w:rsidR="00304A0B" w:rsidRPr="00BB08AA">
        <w:rPr>
          <w:b/>
          <w:bCs/>
          <w:u w:val="single"/>
        </w:rPr>
        <w:t>)</w:t>
      </w:r>
      <w:r w:rsidR="00304A0B" w:rsidRPr="00BB08AA">
        <w:rPr>
          <w:b/>
          <w:bCs/>
        </w:rPr>
        <w:t>:</w:t>
      </w:r>
      <w:r w:rsidR="00304A0B" w:rsidRPr="00BB08AA">
        <w:t xml:space="preserve">  </w:t>
      </w:r>
      <w:r w:rsidR="00052E99" w:rsidRPr="00062C69">
        <w:rPr>
          <w:bCs/>
        </w:rPr>
        <w:t xml:space="preserve">Approved by OMB in </w:t>
      </w:r>
      <w:r w:rsidR="00052E99">
        <w:rPr>
          <w:bCs/>
        </w:rPr>
        <w:t>July 2018, the form is completed by either producer, handler or public member n</w:t>
      </w:r>
      <w:r w:rsidR="00052E99" w:rsidRPr="00FD5E67">
        <w:t xml:space="preserve">ominees </w:t>
      </w:r>
      <w:r w:rsidR="00052E99">
        <w:t xml:space="preserve">to convey </w:t>
      </w:r>
      <w:r w:rsidR="00052E99" w:rsidRPr="00FD5E67">
        <w:t xml:space="preserve">information pertaining to </w:t>
      </w:r>
      <w:r w:rsidR="00052E99">
        <w:t>their</w:t>
      </w:r>
      <w:r w:rsidR="00052E99" w:rsidRPr="00FD5E67">
        <w:t xml:space="preserve"> </w:t>
      </w:r>
      <w:r w:rsidR="00052E99">
        <w:t xml:space="preserve">qualifications to represent interests </w:t>
      </w:r>
      <w:r w:rsidR="00052E99" w:rsidRPr="00FD5E67">
        <w:t xml:space="preserve">overseen by the </w:t>
      </w:r>
      <w:r w:rsidR="00052E99">
        <w:t>Board</w:t>
      </w:r>
      <w:r w:rsidR="00052E99" w:rsidRPr="00FD5E67">
        <w:t xml:space="preserve">.  </w:t>
      </w:r>
      <w:r w:rsidR="00052E99">
        <w:t>USDA</w:t>
      </w:r>
      <w:r w:rsidR="00052E99" w:rsidRPr="00FD5E67">
        <w:t xml:space="preserve"> uses this information to determine whether nominees are eligible to serve in the positions for which they are nominated.  The Background Questionnaire </w:t>
      </w:r>
      <w:r w:rsidR="00052E99">
        <w:t xml:space="preserve">and </w:t>
      </w:r>
      <w:r w:rsidR="00052E99" w:rsidRPr="00FD5E67">
        <w:t>Acceptance Statement include a statement that the nominee signs, certifying that he or she will uphold the committe</w:t>
      </w:r>
      <w:r w:rsidR="00052E99">
        <w:t>e ethics regulations if elected.  Because this form resides in OMB No. 0581-0177 for committees to use under multiple marketing orders, any specific information regarding commodity’s specific information has been replaced with blank space so that multiple commodities can use the same form.</w:t>
      </w:r>
    </w:p>
    <w:p w14:paraId="4B7CFF71" w14:textId="2F2BEB0E" w:rsidR="006E5A0F" w:rsidRPr="00E05E45" w:rsidRDefault="006E5A0F" w:rsidP="00304A0B">
      <w:pPr>
        <w:pStyle w:val="ListParagraph"/>
        <w:ind w:left="1080"/>
        <w:contextualSpacing w:val="0"/>
      </w:pPr>
    </w:p>
    <w:p w14:paraId="15607BDA" w14:textId="360BBC42" w:rsidR="003E56AA" w:rsidRPr="00E05E45" w:rsidRDefault="003E56AA" w:rsidP="00FA641F">
      <w:pPr>
        <w:pStyle w:val="ListParagraph"/>
        <w:numPr>
          <w:ilvl w:val="1"/>
          <w:numId w:val="8"/>
        </w:numPr>
        <w:ind w:left="1080"/>
        <w:contextualSpacing w:val="0"/>
      </w:pPr>
      <w:r w:rsidRPr="00E05E45">
        <w:rPr>
          <w:b/>
          <w:u w:val="single"/>
        </w:rPr>
        <w:t>Marketing Agreement</w:t>
      </w:r>
      <w:r w:rsidR="00382844" w:rsidRPr="00E05E45">
        <w:rPr>
          <w:b/>
          <w:u w:val="single"/>
        </w:rPr>
        <w:t>/Handler Agreement</w:t>
      </w:r>
      <w:r w:rsidR="0099322C">
        <w:rPr>
          <w:b/>
          <w:u w:val="single"/>
        </w:rPr>
        <w:t>:</w:t>
      </w:r>
      <w:r w:rsidRPr="00E05E45">
        <w:rPr>
          <w:b/>
          <w:u w:val="single"/>
        </w:rPr>
        <w:t xml:space="preserve"> </w:t>
      </w:r>
      <w:r w:rsidR="009771CC">
        <w:rPr>
          <w:b/>
          <w:u w:val="single"/>
        </w:rPr>
        <w:t>SC</w:t>
      </w:r>
      <w:r w:rsidRPr="00E05E45">
        <w:rPr>
          <w:b/>
          <w:u w:val="single"/>
        </w:rPr>
        <w:t>-162</w:t>
      </w:r>
      <w:r w:rsidR="0099322C">
        <w:rPr>
          <w:b/>
          <w:u w:val="single"/>
        </w:rPr>
        <w:t>;</w:t>
      </w:r>
      <w:r w:rsidRPr="00E05E45">
        <w:rPr>
          <w:b/>
          <w:u w:val="single"/>
        </w:rPr>
        <w:t xml:space="preserve"> </w:t>
      </w:r>
      <w:r w:rsidR="009771CC">
        <w:rPr>
          <w:b/>
          <w:u w:val="single"/>
        </w:rPr>
        <w:t>SC</w:t>
      </w:r>
      <w:r w:rsidRPr="00E05E45">
        <w:rPr>
          <w:b/>
          <w:u w:val="single"/>
        </w:rPr>
        <w:t>-81</w:t>
      </w:r>
      <w:r w:rsidR="0099322C">
        <w:rPr>
          <w:b/>
          <w:u w:val="single"/>
        </w:rPr>
        <w:t>;</w:t>
      </w:r>
      <w:r w:rsidRPr="00E05E45">
        <w:rPr>
          <w:b/>
          <w:u w:val="single"/>
        </w:rPr>
        <w:t xml:space="preserve"> </w:t>
      </w:r>
      <w:r w:rsidR="009771CC">
        <w:rPr>
          <w:b/>
          <w:u w:val="single"/>
        </w:rPr>
        <w:t>SC</w:t>
      </w:r>
      <w:r w:rsidRPr="00E05E45">
        <w:rPr>
          <w:b/>
          <w:u w:val="single"/>
        </w:rPr>
        <w:t>-96</w:t>
      </w:r>
      <w:r w:rsidR="0099322C">
        <w:rPr>
          <w:b/>
          <w:u w:val="single"/>
        </w:rPr>
        <w:t>;</w:t>
      </w:r>
      <w:r w:rsidRPr="00E05E45">
        <w:rPr>
          <w:b/>
          <w:u w:val="single"/>
        </w:rPr>
        <w:t xml:space="preserve"> </w:t>
      </w:r>
      <w:r w:rsidR="009771CC">
        <w:rPr>
          <w:b/>
          <w:u w:val="single"/>
        </w:rPr>
        <w:t>SC</w:t>
      </w:r>
      <w:r w:rsidRPr="00E05E45">
        <w:rPr>
          <w:b/>
          <w:u w:val="single"/>
        </w:rPr>
        <w:t>-71</w:t>
      </w:r>
      <w:r w:rsidR="0099322C">
        <w:rPr>
          <w:b/>
          <w:u w:val="single"/>
        </w:rPr>
        <w:t>;</w:t>
      </w:r>
      <w:r w:rsidRPr="00E05E45">
        <w:rPr>
          <w:b/>
          <w:u w:val="single"/>
        </w:rPr>
        <w:t xml:space="preserve"> </w:t>
      </w:r>
      <w:r w:rsidR="009771CC">
        <w:rPr>
          <w:b/>
          <w:u w:val="single"/>
        </w:rPr>
        <w:t>SC</w:t>
      </w:r>
      <w:r w:rsidRPr="00E05E45">
        <w:rPr>
          <w:b/>
          <w:u w:val="single"/>
        </w:rPr>
        <w:t>-151</w:t>
      </w:r>
      <w:r w:rsidR="0099322C">
        <w:rPr>
          <w:b/>
          <w:u w:val="single"/>
        </w:rPr>
        <w:t>;</w:t>
      </w:r>
      <w:r w:rsidRPr="00E05E45">
        <w:rPr>
          <w:b/>
          <w:u w:val="single"/>
        </w:rPr>
        <w:t xml:space="preserve"> </w:t>
      </w:r>
      <w:r w:rsidR="009771CC">
        <w:rPr>
          <w:b/>
          <w:u w:val="single"/>
        </w:rPr>
        <w:t>SC</w:t>
      </w:r>
      <w:r w:rsidRPr="00E05E45">
        <w:rPr>
          <w:b/>
          <w:u w:val="single"/>
        </w:rPr>
        <w:t>-21</w:t>
      </w:r>
      <w:r w:rsidR="0099322C">
        <w:rPr>
          <w:b/>
          <w:u w:val="single"/>
        </w:rPr>
        <w:t>;</w:t>
      </w:r>
      <w:r w:rsidRPr="00E05E45">
        <w:rPr>
          <w:b/>
          <w:u w:val="single"/>
        </w:rPr>
        <w:t xml:space="preserve"> </w:t>
      </w:r>
      <w:r w:rsidR="009771CC">
        <w:rPr>
          <w:b/>
          <w:u w:val="single"/>
        </w:rPr>
        <w:t>SC</w:t>
      </w:r>
      <w:r w:rsidRPr="00E05E45">
        <w:rPr>
          <w:b/>
          <w:u w:val="single"/>
        </w:rPr>
        <w:t>-78</w:t>
      </w:r>
      <w:r w:rsidR="0099322C">
        <w:rPr>
          <w:b/>
          <w:u w:val="single"/>
        </w:rPr>
        <w:t>;</w:t>
      </w:r>
      <w:r w:rsidRPr="00E05E45">
        <w:rPr>
          <w:b/>
          <w:u w:val="single"/>
        </w:rPr>
        <w:t xml:space="preserve"> </w:t>
      </w:r>
      <w:r w:rsidR="009771CC">
        <w:rPr>
          <w:b/>
          <w:u w:val="single"/>
        </w:rPr>
        <w:t>SC</w:t>
      </w:r>
      <w:r w:rsidRPr="00E05E45">
        <w:rPr>
          <w:b/>
          <w:u w:val="single"/>
        </w:rPr>
        <w:t>-119</w:t>
      </w:r>
      <w:r w:rsidR="0099322C">
        <w:rPr>
          <w:b/>
          <w:u w:val="single"/>
        </w:rPr>
        <w:t>;</w:t>
      </w:r>
      <w:r w:rsidRPr="00E05E45">
        <w:rPr>
          <w:b/>
          <w:u w:val="single"/>
        </w:rPr>
        <w:t xml:space="preserve"> </w:t>
      </w:r>
      <w:r w:rsidR="009771CC">
        <w:rPr>
          <w:b/>
          <w:u w:val="single"/>
        </w:rPr>
        <w:t>SC</w:t>
      </w:r>
      <w:r w:rsidRPr="00E05E45">
        <w:rPr>
          <w:b/>
          <w:u w:val="single"/>
        </w:rPr>
        <w:t>-</w:t>
      </w:r>
      <w:r w:rsidR="00B139C2" w:rsidRPr="00E05E45">
        <w:rPr>
          <w:b/>
          <w:u w:val="single"/>
        </w:rPr>
        <w:t>130</w:t>
      </w:r>
      <w:r w:rsidR="0099322C">
        <w:rPr>
          <w:b/>
          <w:u w:val="single"/>
        </w:rPr>
        <w:t>;</w:t>
      </w:r>
      <w:r w:rsidRPr="00E05E45">
        <w:rPr>
          <w:b/>
          <w:u w:val="single"/>
        </w:rPr>
        <w:t xml:space="preserve"> and </w:t>
      </w:r>
      <w:r w:rsidR="009771CC">
        <w:rPr>
          <w:b/>
          <w:u w:val="single"/>
        </w:rPr>
        <w:t>SC</w:t>
      </w:r>
      <w:r w:rsidRPr="00E05E45">
        <w:rPr>
          <w:b/>
          <w:u w:val="single"/>
        </w:rPr>
        <w:t>-</w:t>
      </w:r>
      <w:r w:rsidR="00B139C2" w:rsidRPr="00E05E45">
        <w:rPr>
          <w:b/>
          <w:u w:val="single"/>
        </w:rPr>
        <w:t>26</w:t>
      </w:r>
      <w:r w:rsidRPr="00E05E45">
        <w:rPr>
          <w:b/>
          <w:u w:val="single"/>
        </w:rPr>
        <w:t>3 (</w:t>
      </w:r>
      <w:r w:rsidR="00A66326">
        <w:rPr>
          <w:b/>
          <w:u w:val="single"/>
        </w:rPr>
        <w:t>§</w:t>
      </w:r>
      <w:r w:rsidRPr="00E05E45">
        <w:rPr>
          <w:b/>
          <w:u w:val="single"/>
        </w:rPr>
        <w:t xml:space="preserve"> 900.14)</w:t>
      </w:r>
      <w:r w:rsidRPr="004360E3">
        <w:rPr>
          <w:b/>
        </w:rPr>
        <w:t>:</w:t>
      </w:r>
      <w:r w:rsidRPr="00E05E45">
        <w:t xml:space="preserve">  This form is used whenever </w:t>
      </w:r>
      <w:r w:rsidR="0036299E">
        <w:t>a marketing o</w:t>
      </w:r>
      <w:r w:rsidRPr="00E05E45">
        <w:t>rder is promulgated or amended.  Handlers voluntarily sign th</w:t>
      </w:r>
      <w:r w:rsidR="001330BD" w:rsidRPr="00E05E45">
        <w:t>e</w:t>
      </w:r>
      <w:r w:rsidRPr="00E05E45">
        <w:t xml:space="preserve"> </w:t>
      </w:r>
      <w:r w:rsidR="0036299E">
        <w:t>marketing a</w:t>
      </w:r>
      <w:r w:rsidR="001D4981" w:rsidRPr="00E05E45">
        <w:t>greement</w:t>
      </w:r>
      <w:r w:rsidR="001330BD" w:rsidRPr="00E05E45">
        <w:t>,</w:t>
      </w:r>
      <w:r w:rsidRPr="00E05E45">
        <w:t xml:space="preserve"> indicating their willingness to abide by the regulati</w:t>
      </w:r>
      <w:r w:rsidR="001D4981">
        <w:t>ons</w:t>
      </w:r>
      <w:r w:rsidRPr="00E05E45">
        <w:t xml:space="preserve"> </w:t>
      </w:r>
      <w:r w:rsidR="0099322C">
        <w:t>in the respective</w:t>
      </w:r>
      <w:r w:rsidRPr="00E05E45">
        <w:t xml:space="preserve"> </w:t>
      </w:r>
      <w:r w:rsidR="0036299E">
        <w:t>marketing o</w:t>
      </w:r>
      <w:r w:rsidRPr="00E05E45">
        <w:t xml:space="preserve">rder.  </w:t>
      </w:r>
      <w:r w:rsidR="001330BD" w:rsidRPr="00E05E45">
        <w:t xml:space="preserve">Referendum agents distribute and collect the </w:t>
      </w:r>
      <w:r w:rsidR="0036299E">
        <w:t>marketing a</w:t>
      </w:r>
      <w:r w:rsidR="001D4981" w:rsidRPr="00E05E45">
        <w:t xml:space="preserve">greements </w:t>
      </w:r>
      <w:r w:rsidR="001330BD" w:rsidRPr="00E05E45">
        <w:t>from the handlers</w:t>
      </w:r>
      <w:r w:rsidRPr="00E05E45">
        <w:t>.</w:t>
      </w:r>
      <w:r w:rsidR="00F20A47">
        <w:br/>
      </w:r>
    </w:p>
    <w:p w14:paraId="0A28E33D" w14:textId="7B420E15" w:rsidR="00F20A47" w:rsidRDefault="00F00A9B" w:rsidP="00714F68">
      <w:pPr>
        <w:pStyle w:val="ListParagraph"/>
        <w:widowControl/>
        <w:numPr>
          <w:ilvl w:val="1"/>
          <w:numId w:val="8"/>
        </w:numPr>
        <w:autoSpaceDE/>
        <w:autoSpaceDN/>
        <w:adjustRightInd/>
        <w:ind w:left="1080"/>
        <w:contextualSpacing w:val="0"/>
      </w:pPr>
      <w:r w:rsidRPr="00F20A47">
        <w:rPr>
          <w:b/>
          <w:u w:val="single"/>
        </w:rPr>
        <w:t>Certificate of Resolution/Cooperative’s Certified Resolution</w:t>
      </w:r>
      <w:r w:rsidR="0099322C" w:rsidRPr="00F20A47">
        <w:rPr>
          <w:b/>
          <w:u w:val="single"/>
        </w:rPr>
        <w:t>:</w:t>
      </w:r>
      <w:r w:rsidRPr="00F20A47">
        <w:rPr>
          <w:b/>
          <w:u w:val="single"/>
        </w:rPr>
        <w:t xml:space="preserve"> </w:t>
      </w:r>
      <w:r w:rsidR="009771CC" w:rsidRPr="00F20A47">
        <w:rPr>
          <w:b/>
          <w:u w:val="single"/>
        </w:rPr>
        <w:t>SC</w:t>
      </w:r>
      <w:r w:rsidRPr="00F20A47">
        <w:rPr>
          <w:b/>
          <w:u w:val="single"/>
        </w:rPr>
        <w:t xml:space="preserve">-162A; </w:t>
      </w:r>
      <w:r w:rsidR="009771CC" w:rsidRPr="00F20A47">
        <w:rPr>
          <w:b/>
          <w:u w:val="single"/>
        </w:rPr>
        <w:t>SC</w:t>
      </w:r>
      <w:r w:rsidRPr="00F20A47">
        <w:rPr>
          <w:b/>
          <w:u w:val="single"/>
        </w:rPr>
        <w:t xml:space="preserve">-151A; </w:t>
      </w:r>
      <w:r w:rsidR="009771CC" w:rsidRPr="00F20A47">
        <w:rPr>
          <w:b/>
          <w:u w:val="single"/>
        </w:rPr>
        <w:t>SC</w:t>
      </w:r>
      <w:r w:rsidRPr="00F20A47">
        <w:rPr>
          <w:b/>
          <w:u w:val="single"/>
        </w:rPr>
        <w:t xml:space="preserve">-21A; </w:t>
      </w:r>
      <w:r w:rsidR="009771CC" w:rsidRPr="00F20A47">
        <w:rPr>
          <w:b/>
          <w:u w:val="single"/>
        </w:rPr>
        <w:t>SC</w:t>
      </w:r>
      <w:r w:rsidRPr="00F20A47">
        <w:rPr>
          <w:b/>
          <w:u w:val="single"/>
        </w:rPr>
        <w:t xml:space="preserve">-119A; </w:t>
      </w:r>
      <w:r w:rsidR="008D0F78" w:rsidRPr="00F20A47">
        <w:rPr>
          <w:b/>
          <w:u w:val="single"/>
        </w:rPr>
        <w:t xml:space="preserve">and </w:t>
      </w:r>
      <w:r w:rsidR="009771CC" w:rsidRPr="00F20A47">
        <w:rPr>
          <w:b/>
          <w:u w:val="single"/>
        </w:rPr>
        <w:t>SC</w:t>
      </w:r>
      <w:r w:rsidRPr="00F20A47">
        <w:rPr>
          <w:b/>
          <w:u w:val="single"/>
        </w:rPr>
        <w:t>-130A (</w:t>
      </w:r>
      <w:r w:rsidR="00A66326" w:rsidRPr="00F20A47">
        <w:rPr>
          <w:b/>
          <w:u w:val="single"/>
        </w:rPr>
        <w:t>§</w:t>
      </w:r>
      <w:r w:rsidRPr="00F20A47">
        <w:rPr>
          <w:b/>
          <w:u w:val="single"/>
        </w:rPr>
        <w:t xml:space="preserve"> 900.14)</w:t>
      </w:r>
      <w:r w:rsidRPr="00F20A47">
        <w:rPr>
          <w:b/>
        </w:rPr>
        <w:t>:</w:t>
      </w:r>
      <w:r w:rsidRPr="00E05E45">
        <w:t xml:space="preserve">  Occasionally a corporation</w:t>
      </w:r>
      <w:r w:rsidR="0099322C">
        <w:t xml:space="preserve"> or cooperative</w:t>
      </w:r>
      <w:r w:rsidRPr="00E05E45">
        <w:t xml:space="preserve">’s </w:t>
      </w:r>
      <w:r w:rsidR="0099322C">
        <w:t>b</w:t>
      </w:r>
      <w:r w:rsidR="00020336">
        <w:t>oard</w:t>
      </w:r>
      <w:r w:rsidRPr="00E05E45">
        <w:t xml:space="preserve"> of directors may attach </w:t>
      </w:r>
      <w:r w:rsidR="0099322C">
        <w:t xml:space="preserve">this form to the </w:t>
      </w:r>
      <w:r w:rsidR="0036299E">
        <w:t>marketing a</w:t>
      </w:r>
      <w:r w:rsidR="0099322C">
        <w:t xml:space="preserve">greement, to validate that the organization </w:t>
      </w:r>
      <w:r w:rsidRPr="00E05E45">
        <w:t xml:space="preserve">agrees to be a party to the </w:t>
      </w:r>
      <w:r w:rsidR="0036299E">
        <w:t>marketing a</w:t>
      </w:r>
      <w:r w:rsidR="001D4981" w:rsidRPr="00E05E45">
        <w:t>greement</w:t>
      </w:r>
      <w:r w:rsidRPr="00E05E45">
        <w:t>.</w:t>
      </w:r>
      <w:r w:rsidR="00F20A47">
        <w:br/>
      </w:r>
    </w:p>
    <w:p w14:paraId="70C4323D" w14:textId="3023413A" w:rsidR="003E56AA" w:rsidRPr="00E05E45" w:rsidRDefault="00E730B6" w:rsidP="00714F68">
      <w:pPr>
        <w:pStyle w:val="ListParagraph"/>
        <w:widowControl/>
        <w:numPr>
          <w:ilvl w:val="1"/>
          <w:numId w:val="8"/>
        </w:numPr>
        <w:autoSpaceDE/>
        <w:autoSpaceDN/>
        <w:adjustRightInd/>
        <w:ind w:left="1080"/>
        <w:contextualSpacing w:val="0"/>
      </w:pPr>
      <w:r w:rsidRPr="00F20A47">
        <w:rPr>
          <w:b/>
          <w:u w:val="single"/>
        </w:rPr>
        <w:t xml:space="preserve">Producer </w:t>
      </w:r>
      <w:r w:rsidR="00F00A9B" w:rsidRPr="00F20A47">
        <w:rPr>
          <w:b/>
          <w:u w:val="single"/>
        </w:rPr>
        <w:t>Referendum Ballot</w:t>
      </w:r>
      <w:r w:rsidR="0099322C" w:rsidRPr="00F20A47">
        <w:rPr>
          <w:b/>
          <w:u w:val="single"/>
        </w:rPr>
        <w:t>:</w:t>
      </w:r>
      <w:r w:rsidR="003E56AA" w:rsidRPr="00F20A47">
        <w:rPr>
          <w:b/>
          <w:u w:val="single"/>
        </w:rPr>
        <w:t xml:space="preserve"> </w:t>
      </w:r>
      <w:r w:rsidR="009771CC" w:rsidRPr="00F20A47">
        <w:rPr>
          <w:b/>
          <w:u w:val="single"/>
        </w:rPr>
        <w:t>SC</w:t>
      </w:r>
      <w:r w:rsidR="00A63FA4" w:rsidRPr="00F20A47">
        <w:rPr>
          <w:b/>
          <w:u w:val="single"/>
        </w:rPr>
        <w:t>-160 (</w:t>
      </w:r>
      <w:r w:rsidR="0099322C" w:rsidRPr="00F20A47">
        <w:rPr>
          <w:b/>
          <w:u w:val="single"/>
        </w:rPr>
        <w:t xml:space="preserve">§§ </w:t>
      </w:r>
      <w:r w:rsidR="00A63FA4" w:rsidRPr="00F20A47">
        <w:rPr>
          <w:b/>
          <w:u w:val="single"/>
        </w:rPr>
        <w:t>900.14</w:t>
      </w:r>
      <w:r w:rsidR="0099322C" w:rsidRPr="00F20A47">
        <w:rPr>
          <w:b/>
          <w:u w:val="single"/>
        </w:rPr>
        <w:t>,</w:t>
      </w:r>
      <w:r w:rsidR="00A63FA4" w:rsidRPr="00F20A47">
        <w:rPr>
          <w:b/>
          <w:u w:val="single"/>
        </w:rPr>
        <w:t xml:space="preserve"> 905.83); </w:t>
      </w:r>
      <w:r w:rsidR="009771CC" w:rsidRPr="00F20A47">
        <w:rPr>
          <w:b/>
          <w:u w:val="single"/>
        </w:rPr>
        <w:t>SC</w:t>
      </w:r>
      <w:r w:rsidR="00A63FA4" w:rsidRPr="00F20A47">
        <w:rPr>
          <w:b/>
          <w:u w:val="single"/>
        </w:rPr>
        <w:t>-161 (</w:t>
      </w:r>
      <w:r w:rsidR="00A66326" w:rsidRPr="00F20A47">
        <w:rPr>
          <w:b/>
          <w:u w:val="single"/>
        </w:rPr>
        <w:t>§</w:t>
      </w:r>
      <w:r w:rsidR="00A63FA4" w:rsidRPr="00F20A47">
        <w:rPr>
          <w:b/>
          <w:u w:val="single"/>
        </w:rPr>
        <w:t xml:space="preserve"> 905.83); </w:t>
      </w:r>
      <w:r w:rsidR="009771CC" w:rsidRPr="00F20A47">
        <w:rPr>
          <w:b/>
          <w:u w:val="single"/>
        </w:rPr>
        <w:t>SC</w:t>
      </w:r>
      <w:r w:rsidR="00A63FA4" w:rsidRPr="00F20A47">
        <w:rPr>
          <w:b/>
          <w:u w:val="single"/>
        </w:rPr>
        <w:t>-83 (</w:t>
      </w:r>
      <w:r w:rsidR="00A66326" w:rsidRPr="00F20A47">
        <w:rPr>
          <w:b/>
          <w:u w:val="single"/>
        </w:rPr>
        <w:t>§§</w:t>
      </w:r>
      <w:r w:rsidR="00A63FA4" w:rsidRPr="00F20A47">
        <w:rPr>
          <w:b/>
          <w:u w:val="single"/>
        </w:rPr>
        <w:t xml:space="preserve"> 900.14</w:t>
      </w:r>
      <w:r w:rsidR="00A66326" w:rsidRPr="00F20A47">
        <w:rPr>
          <w:b/>
          <w:u w:val="single"/>
        </w:rPr>
        <w:t>,</w:t>
      </w:r>
      <w:r w:rsidR="00E11BD3" w:rsidRPr="00F20A47">
        <w:rPr>
          <w:b/>
          <w:u w:val="single"/>
        </w:rPr>
        <w:t xml:space="preserve"> 906.55); </w:t>
      </w:r>
      <w:r w:rsidR="009771CC" w:rsidRPr="00F20A47">
        <w:rPr>
          <w:b/>
          <w:u w:val="single"/>
        </w:rPr>
        <w:t>SC</w:t>
      </w:r>
      <w:r w:rsidR="00E11BD3" w:rsidRPr="00F20A47">
        <w:rPr>
          <w:b/>
          <w:u w:val="single"/>
        </w:rPr>
        <w:t>-98</w:t>
      </w:r>
      <w:r w:rsidR="00707590" w:rsidRPr="00F20A47">
        <w:rPr>
          <w:b/>
          <w:u w:val="single"/>
        </w:rPr>
        <w:t xml:space="preserve"> </w:t>
      </w:r>
      <w:r w:rsidR="00A63FA4" w:rsidRPr="00F20A47">
        <w:rPr>
          <w:b/>
          <w:u w:val="single"/>
        </w:rPr>
        <w:t>(</w:t>
      </w:r>
      <w:r w:rsidR="00A66326" w:rsidRPr="00F20A47">
        <w:rPr>
          <w:b/>
          <w:u w:val="single"/>
        </w:rPr>
        <w:t>§</w:t>
      </w:r>
      <w:r w:rsidR="00A63FA4" w:rsidRPr="00F20A47">
        <w:rPr>
          <w:b/>
          <w:u w:val="single"/>
        </w:rPr>
        <w:t xml:space="preserve"> 900.14 and 915.64); </w:t>
      </w:r>
      <w:r w:rsidR="009771CC" w:rsidRPr="00F20A47">
        <w:rPr>
          <w:b/>
          <w:u w:val="single"/>
        </w:rPr>
        <w:t>SC</w:t>
      </w:r>
      <w:r w:rsidR="00A63FA4" w:rsidRPr="00F20A47">
        <w:rPr>
          <w:b/>
          <w:u w:val="single"/>
        </w:rPr>
        <w:t>-70</w:t>
      </w:r>
      <w:r w:rsidR="000B2F7D" w:rsidRPr="00F20A47">
        <w:rPr>
          <w:b/>
          <w:u w:val="single"/>
        </w:rPr>
        <w:t xml:space="preserve"> and </w:t>
      </w:r>
      <w:r w:rsidR="009771CC" w:rsidRPr="00F20A47">
        <w:rPr>
          <w:b/>
          <w:u w:val="single"/>
        </w:rPr>
        <w:t>SC</w:t>
      </w:r>
      <w:r w:rsidR="000B2F7D" w:rsidRPr="00F20A47">
        <w:rPr>
          <w:b/>
          <w:u w:val="single"/>
        </w:rPr>
        <w:t>-70-A</w:t>
      </w:r>
      <w:r w:rsidR="00A63FA4" w:rsidRPr="00F20A47">
        <w:rPr>
          <w:b/>
          <w:u w:val="single"/>
        </w:rPr>
        <w:t xml:space="preserve"> (</w:t>
      </w:r>
      <w:r w:rsidR="00A66326" w:rsidRPr="00F20A47">
        <w:rPr>
          <w:b/>
          <w:u w:val="single"/>
        </w:rPr>
        <w:t xml:space="preserve">§§ </w:t>
      </w:r>
      <w:r w:rsidR="00A63FA4" w:rsidRPr="00F20A47">
        <w:rPr>
          <w:b/>
          <w:u w:val="single"/>
        </w:rPr>
        <w:t>900.14</w:t>
      </w:r>
      <w:r w:rsidR="00A66326" w:rsidRPr="00F20A47">
        <w:rPr>
          <w:b/>
          <w:u w:val="single"/>
        </w:rPr>
        <w:t>,</w:t>
      </w:r>
      <w:r w:rsidR="00A63FA4" w:rsidRPr="00F20A47">
        <w:rPr>
          <w:b/>
          <w:u w:val="single"/>
        </w:rPr>
        <w:t xml:space="preserve"> 920.63(c)</w:t>
      </w:r>
      <w:r w:rsidR="009F3331" w:rsidRPr="00F20A47">
        <w:rPr>
          <w:b/>
          <w:u w:val="single"/>
        </w:rPr>
        <w:t>)</w:t>
      </w:r>
      <w:r w:rsidR="00A63FA4" w:rsidRPr="00F20A47">
        <w:rPr>
          <w:b/>
          <w:u w:val="single"/>
        </w:rPr>
        <w:t xml:space="preserve">; </w:t>
      </w:r>
      <w:r w:rsidR="009771CC" w:rsidRPr="00F20A47">
        <w:rPr>
          <w:b/>
          <w:u w:val="single"/>
        </w:rPr>
        <w:t>SC</w:t>
      </w:r>
      <w:r w:rsidR="00A63FA4" w:rsidRPr="00F20A47">
        <w:rPr>
          <w:b/>
          <w:u w:val="single"/>
        </w:rPr>
        <w:t>-150</w:t>
      </w:r>
      <w:r w:rsidR="00C04E1A" w:rsidRPr="00F20A47">
        <w:rPr>
          <w:b/>
          <w:u w:val="single"/>
        </w:rPr>
        <w:t xml:space="preserve">, </w:t>
      </w:r>
      <w:r w:rsidR="009771CC" w:rsidRPr="00F20A47">
        <w:rPr>
          <w:b/>
          <w:u w:val="single"/>
        </w:rPr>
        <w:t>SC</w:t>
      </w:r>
      <w:r w:rsidR="00C04E1A" w:rsidRPr="00F20A47">
        <w:rPr>
          <w:b/>
          <w:u w:val="single"/>
        </w:rPr>
        <w:t xml:space="preserve">-150A, and </w:t>
      </w:r>
      <w:r w:rsidR="009771CC" w:rsidRPr="00F20A47">
        <w:rPr>
          <w:b/>
          <w:u w:val="single"/>
        </w:rPr>
        <w:t>SC</w:t>
      </w:r>
      <w:r w:rsidR="00C04E1A" w:rsidRPr="00F20A47">
        <w:rPr>
          <w:b/>
          <w:u w:val="single"/>
        </w:rPr>
        <w:t>-150B</w:t>
      </w:r>
      <w:r w:rsidR="00A63FA4" w:rsidRPr="00F20A47">
        <w:rPr>
          <w:b/>
          <w:u w:val="single"/>
        </w:rPr>
        <w:t xml:space="preserve"> (</w:t>
      </w:r>
      <w:r w:rsidR="00A66326" w:rsidRPr="00F20A47">
        <w:rPr>
          <w:b/>
          <w:u w:val="single"/>
        </w:rPr>
        <w:t xml:space="preserve">§§ </w:t>
      </w:r>
      <w:r w:rsidR="00A63FA4" w:rsidRPr="00F20A47">
        <w:rPr>
          <w:b/>
          <w:u w:val="single"/>
        </w:rPr>
        <w:t>900.14</w:t>
      </w:r>
      <w:r w:rsidR="00A66326" w:rsidRPr="00F20A47">
        <w:rPr>
          <w:b/>
          <w:u w:val="single"/>
        </w:rPr>
        <w:t>,</w:t>
      </w:r>
      <w:r w:rsidR="00A63FA4" w:rsidRPr="00F20A47">
        <w:rPr>
          <w:b/>
          <w:u w:val="single"/>
        </w:rPr>
        <w:t xml:space="preserve"> 922.64); </w:t>
      </w:r>
      <w:r w:rsidR="009771CC" w:rsidRPr="00F20A47">
        <w:rPr>
          <w:b/>
          <w:u w:val="single"/>
        </w:rPr>
        <w:t>SC</w:t>
      </w:r>
      <w:r w:rsidR="00A63FA4" w:rsidRPr="00F20A47">
        <w:rPr>
          <w:b/>
          <w:u w:val="single"/>
        </w:rPr>
        <w:t>-22</w:t>
      </w:r>
      <w:r w:rsidR="00C04E1A" w:rsidRPr="00F20A47">
        <w:rPr>
          <w:b/>
          <w:u w:val="single"/>
        </w:rPr>
        <w:t xml:space="preserve">, </w:t>
      </w:r>
      <w:r w:rsidR="009771CC" w:rsidRPr="00F20A47">
        <w:rPr>
          <w:b/>
          <w:u w:val="single"/>
        </w:rPr>
        <w:lastRenderedPageBreak/>
        <w:t>SC</w:t>
      </w:r>
      <w:r w:rsidR="00C04E1A" w:rsidRPr="00F20A47">
        <w:rPr>
          <w:b/>
          <w:u w:val="single"/>
        </w:rPr>
        <w:t xml:space="preserve">-22A and </w:t>
      </w:r>
      <w:r w:rsidR="009771CC" w:rsidRPr="00F20A47">
        <w:rPr>
          <w:b/>
          <w:u w:val="single"/>
        </w:rPr>
        <w:t>SC</w:t>
      </w:r>
      <w:r w:rsidR="00C04E1A" w:rsidRPr="00F20A47">
        <w:rPr>
          <w:b/>
          <w:u w:val="single"/>
        </w:rPr>
        <w:t>-22B (</w:t>
      </w:r>
      <w:r w:rsidR="00A66326" w:rsidRPr="00F20A47">
        <w:rPr>
          <w:b/>
          <w:u w:val="single"/>
        </w:rPr>
        <w:t xml:space="preserve">§§ </w:t>
      </w:r>
      <w:r w:rsidR="00C04E1A" w:rsidRPr="00F20A47">
        <w:rPr>
          <w:b/>
          <w:u w:val="single"/>
        </w:rPr>
        <w:t>900.14</w:t>
      </w:r>
      <w:r w:rsidR="00A66326" w:rsidRPr="00F20A47">
        <w:rPr>
          <w:b/>
          <w:u w:val="single"/>
        </w:rPr>
        <w:t>,</w:t>
      </w:r>
      <w:r w:rsidR="00C04E1A" w:rsidRPr="00F20A47">
        <w:rPr>
          <w:b/>
          <w:u w:val="single"/>
        </w:rPr>
        <w:t xml:space="preserve"> 923.64); </w:t>
      </w:r>
      <w:r w:rsidR="009771CC" w:rsidRPr="00F20A47">
        <w:rPr>
          <w:b/>
          <w:u w:val="single"/>
        </w:rPr>
        <w:t>SC</w:t>
      </w:r>
      <w:r w:rsidR="00C04E1A" w:rsidRPr="00F20A47">
        <w:rPr>
          <w:b/>
          <w:u w:val="single"/>
        </w:rPr>
        <w:t>-77 (</w:t>
      </w:r>
      <w:r w:rsidR="00A66326" w:rsidRPr="00F20A47">
        <w:rPr>
          <w:b/>
          <w:u w:val="single"/>
        </w:rPr>
        <w:t xml:space="preserve">§§ </w:t>
      </w:r>
      <w:r w:rsidR="00C04E1A" w:rsidRPr="00F20A47">
        <w:rPr>
          <w:b/>
          <w:u w:val="single"/>
        </w:rPr>
        <w:t>900.14</w:t>
      </w:r>
      <w:r w:rsidR="00A66326" w:rsidRPr="00F20A47">
        <w:rPr>
          <w:b/>
          <w:u w:val="single"/>
        </w:rPr>
        <w:t xml:space="preserve">, </w:t>
      </w:r>
      <w:r w:rsidR="00C04E1A" w:rsidRPr="00F20A47">
        <w:rPr>
          <w:b/>
          <w:u w:val="single"/>
        </w:rPr>
        <w:t xml:space="preserve">925.63); </w:t>
      </w:r>
      <w:r w:rsidR="009771CC" w:rsidRPr="00F20A47">
        <w:rPr>
          <w:b/>
          <w:u w:val="single"/>
        </w:rPr>
        <w:t>SC</w:t>
      </w:r>
      <w:r w:rsidR="00C04E1A" w:rsidRPr="00F20A47">
        <w:rPr>
          <w:b/>
          <w:u w:val="single"/>
        </w:rPr>
        <w:t xml:space="preserve">-118, </w:t>
      </w:r>
      <w:r w:rsidR="009771CC" w:rsidRPr="00F20A47">
        <w:rPr>
          <w:b/>
          <w:u w:val="single"/>
        </w:rPr>
        <w:t>SC</w:t>
      </w:r>
      <w:r w:rsidR="00C04E1A" w:rsidRPr="00F20A47">
        <w:rPr>
          <w:b/>
          <w:u w:val="single"/>
        </w:rPr>
        <w:t xml:space="preserve">-118A, and </w:t>
      </w:r>
      <w:r w:rsidR="009771CC" w:rsidRPr="00F20A47">
        <w:rPr>
          <w:b/>
          <w:u w:val="single"/>
        </w:rPr>
        <w:t>SC</w:t>
      </w:r>
      <w:r w:rsidR="00C04E1A" w:rsidRPr="00F20A47">
        <w:rPr>
          <w:b/>
          <w:u w:val="single"/>
        </w:rPr>
        <w:t>-118B (</w:t>
      </w:r>
      <w:r w:rsidR="00A66326" w:rsidRPr="00F20A47">
        <w:rPr>
          <w:b/>
          <w:u w:val="single"/>
        </w:rPr>
        <w:t xml:space="preserve">§§ </w:t>
      </w:r>
      <w:r w:rsidR="00C04E1A" w:rsidRPr="00F20A47">
        <w:rPr>
          <w:b/>
          <w:u w:val="single"/>
        </w:rPr>
        <w:t>900.14</w:t>
      </w:r>
      <w:r w:rsidR="00A66326" w:rsidRPr="00F20A47">
        <w:rPr>
          <w:b/>
          <w:u w:val="single"/>
        </w:rPr>
        <w:t>,</w:t>
      </w:r>
      <w:r w:rsidR="00C04E1A" w:rsidRPr="00F20A47">
        <w:rPr>
          <w:b/>
          <w:u w:val="single"/>
        </w:rPr>
        <w:t xml:space="preserve"> 927.78); </w:t>
      </w:r>
      <w:r w:rsidR="009771CC" w:rsidRPr="00F20A47">
        <w:rPr>
          <w:b/>
          <w:u w:val="single"/>
        </w:rPr>
        <w:t>SC</w:t>
      </w:r>
      <w:r w:rsidR="00A87A00" w:rsidRPr="00F20A47">
        <w:rPr>
          <w:b/>
          <w:u w:val="single"/>
        </w:rPr>
        <w:t xml:space="preserve">-128, </w:t>
      </w:r>
      <w:r w:rsidR="009771CC" w:rsidRPr="00F20A47">
        <w:rPr>
          <w:b/>
          <w:u w:val="single"/>
        </w:rPr>
        <w:t>SC</w:t>
      </w:r>
      <w:r w:rsidR="00A87A00" w:rsidRPr="00F20A47">
        <w:rPr>
          <w:b/>
          <w:u w:val="single"/>
        </w:rPr>
        <w:t xml:space="preserve">-128A, and </w:t>
      </w:r>
      <w:r w:rsidR="009771CC" w:rsidRPr="00F20A47">
        <w:rPr>
          <w:b/>
          <w:u w:val="single"/>
        </w:rPr>
        <w:t>SC</w:t>
      </w:r>
      <w:r w:rsidR="00A87A00" w:rsidRPr="00F20A47">
        <w:rPr>
          <w:b/>
          <w:u w:val="single"/>
        </w:rPr>
        <w:t xml:space="preserve">-128B (§§ 900.14, 927.78); </w:t>
      </w:r>
      <w:r w:rsidR="009771CC" w:rsidRPr="00F20A47">
        <w:rPr>
          <w:b/>
          <w:u w:val="single"/>
        </w:rPr>
        <w:t>SC</w:t>
      </w:r>
      <w:r w:rsidR="00C04E1A" w:rsidRPr="00F20A47">
        <w:rPr>
          <w:b/>
          <w:u w:val="single"/>
        </w:rPr>
        <w:t>-53 (</w:t>
      </w:r>
      <w:r w:rsidR="00A66326" w:rsidRPr="00F20A47">
        <w:rPr>
          <w:b/>
          <w:u w:val="single"/>
        </w:rPr>
        <w:t xml:space="preserve">§ </w:t>
      </w:r>
      <w:r w:rsidR="00C04E1A" w:rsidRPr="00F20A47">
        <w:rPr>
          <w:b/>
          <w:u w:val="single"/>
        </w:rPr>
        <w:t xml:space="preserve">929.69); </w:t>
      </w:r>
      <w:r w:rsidR="00A87A00" w:rsidRPr="00F20A47">
        <w:rPr>
          <w:b/>
          <w:u w:val="single"/>
        </w:rPr>
        <w:t xml:space="preserve">and </w:t>
      </w:r>
      <w:r w:rsidR="009771CC" w:rsidRPr="00F20A47">
        <w:rPr>
          <w:b/>
          <w:u w:val="single"/>
        </w:rPr>
        <w:t>SC</w:t>
      </w:r>
      <w:r w:rsidR="0021646A" w:rsidRPr="00F20A47">
        <w:rPr>
          <w:b/>
          <w:u w:val="single"/>
        </w:rPr>
        <w:t xml:space="preserve">-286, </w:t>
      </w:r>
      <w:r w:rsidR="009771CC" w:rsidRPr="00F20A47">
        <w:rPr>
          <w:b/>
          <w:u w:val="single"/>
        </w:rPr>
        <w:t>SC</w:t>
      </w:r>
      <w:r w:rsidR="0021646A" w:rsidRPr="00F20A47">
        <w:rPr>
          <w:b/>
          <w:u w:val="single"/>
        </w:rPr>
        <w:t xml:space="preserve">-287 and </w:t>
      </w:r>
      <w:r w:rsidR="009771CC" w:rsidRPr="00F20A47">
        <w:rPr>
          <w:b/>
          <w:u w:val="single"/>
        </w:rPr>
        <w:t>SC</w:t>
      </w:r>
      <w:r w:rsidR="0021646A" w:rsidRPr="00F20A47">
        <w:rPr>
          <w:b/>
          <w:u w:val="single"/>
        </w:rPr>
        <w:t>-288</w:t>
      </w:r>
      <w:r w:rsidR="00C04E1A" w:rsidRPr="00F20A47">
        <w:rPr>
          <w:b/>
          <w:u w:val="single"/>
        </w:rPr>
        <w:t xml:space="preserve"> (</w:t>
      </w:r>
      <w:r w:rsidR="00A66326" w:rsidRPr="00F20A47">
        <w:rPr>
          <w:b/>
          <w:u w:val="single"/>
        </w:rPr>
        <w:t>§</w:t>
      </w:r>
      <w:r w:rsidR="00A87A00" w:rsidRPr="00F20A47">
        <w:rPr>
          <w:b/>
          <w:u w:val="single"/>
        </w:rPr>
        <w:t xml:space="preserve"> 900.403)</w:t>
      </w:r>
      <w:r w:rsidR="003E56AA" w:rsidRPr="00F20A47">
        <w:rPr>
          <w:b/>
        </w:rPr>
        <w:t>:</w:t>
      </w:r>
      <w:r w:rsidR="003E56AA" w:rsidRPr="00E05E45">
        <w:t xml:space="preserve">  Th</w:t>
      </w:r>
      <w:r>
        <w:t>ese</w:t>
      </w:r>
      <w:r w:rsidR="0098593F" w:rsidRPr="00E05E45">
        <w:t xml:space="preserve"> form</w:t>
      </w:r>
      <w:r>
        <w:t>s are</w:t>
      </w:r>
      <w:r w:rsidR="003231D9" w:rsidRPr="00E05E45">
        <w:t xml:space="preserve"> </w:t>
      </w:r>
      <w:r w:rsidR="003E56AA" w:rsidRPr="00E05E45">
        <w:t>used by producers</w:t>
      </w:r>
      <w:r w:rsidR="0099322C">
        <w:t xml:space="preserve"> </w:t>
      </w:r>
      <w:r>
        <w:t>and</w:t>
      </w:r>
      <w:r w:rsidR="0099322C">
        <w:t xml:space="preserve"> </w:t>
      </w:r>
      <w:r w:rsidR="003E56AA" w:rsidRPr="00E05E45">
        <w:t>growers to vote on</w:t>
      </w:r>
      <w:r w:rsidR="001D4981">
        <w:t xml:space="preserve"> the</w:t>
      </w:r>
      <w:r w:rsidR="00841622">
        <w:t xml:space="preserve"> </w:t>
      </w:r>
      <w:r w:rsidR="003E56AA" w:rsidRPr="00E05E45">
        <w:t xml:space="preserve">continuance of </w:t>
      </w:r>
      <w:r w:rsidR="001D4981">
        <w:t>a</w:t>
      </w:r>
      <w:r w:rsidR="004559F9">
        <w:t xml:space="preserve"> marketing o</w:t>
      </w:r>
      <w:r w:rsidR="003E56AA" w:rsidRPr="00E05E45">
        <w:t>rder</w:t>
      </w:r>
      <w:r w:rsidR="0099322C">
        <w:t xml:space="preserve">, and by </w:t>
      </w:r>
      <w:r w:rsidR="00A62F15">
        <w:t xml:space="preserve">multiple </w:t>
      </w:r>
      <w:r w:rsidR="00B90C39">
        <w:t>c</w:t>
      </w:r>
      <w:r w:rsidR="0099322C">
        <w:t xml:space="preserve">ommittees </w:t>
      </w:r>
      <w:r w:rsidR="00990B86">
        <w:t xml:space="preserve">to </w:t>
      </w:r>
      <w:r w:rsidR="003E56AA" w:rsidRPr="00E05E45">
        <w:t xml:space="preserve">verify </w:t>
      </w:r>
      <w:r w:rsidR="001C4EFA">
        <w:t xml:space="preserve">voter </w:t>
      </w:r>
      <w:r w:rsidR="003E56AA" w:rsidRPr="00E05E45">
        <w:t xml:space="preserve">eligibility.  </w:t>
      </w:r>
      <w:r w:rsidR="001C4EFA">
        <w:t>Cooperatives may bloc-vote, but must attach a Certificate of Resolution to verify that th</w:t>
      </w:r>
      <w:r w:rsidR="00A87A00">
        <w:t>e cooperative resolved to do so.  Three of these forms (</w:t>
      </w:r>
      <w:r w:rsidR="009771CC">
        <w:t>SC</w:t>
      </w:r>
      <w:r w:rsidR="00A87A00">
        <w:t xml:space="preserve">-286, </w:t>
      </w:r>
      <w:r w:rsidR="009771CC">
        <w:t>SC</w:t>
      </w:r>
      <w:r w:rsidR="00A87A00">
        <w:t xml:space="preserve">-287, and </w:t>
      </w:r>
      <w:r w:rsidR="009771CC">
        <w:t>SC</w:t>
      </w:r>
      <w:r w:rsidR="00A87A00">
        <w:t>-288) are strictly for voting on amendments to</w:t>
      </w:r>
      <w:r w:rsidR="00A62F15">
        <w:t xml:space="preserve"> the </w:t>
      </w:r>
      <w:r w:rsidR="004559F9">
        <w:t>marketing o</w:t>
      </w:r>
      <w:r w:rsidR="00B90C39">
        <w:t>rder</w:t>
      </w:r>
      <w:r w:rsidR="00A62F15">
        <w:t xml:space="preserve"> for cranberries</w:t>
      </w:r>
      <w:r w:rsidR="00B90C39">
        <w:t>.</w:t>
      </w:r>
      <w:r w:rsidR="00F20A47">
        <w:br/>
      </w:r>
    </w:p>
    <w:p w14:paraId="6CE9093B" w14:textId="708CEAA5" w:rsidR="003E56AA" w:rsidRPr="00E05E45" w:rsidRDefault="00016D3F" w:rsidP="00FA641F">
      <w:pPr>
        <w:pStyle w:val="ListParagraph"/>
        <w:numPr>
          <w:ilvl w:val="1"/>
          <w:numId w:val="8"/>
        </w:numPr>
        <w:ind w:left="1080"/>
        <w:contextualSpacing w:val="0"/>
      </w:pPr>
      <w:r w:rsidRPr="00E05E45">
        <w:rPr>
          <w:b/>
          <w:u w:val="single"/>
        </w:rPr>
        <w:t xml:space="preserve">Special </w:t>
      </w:r>
      <w:r w:rsidR="003E56AA" w:rsidRPr="00E05E45">
        <w:rPr>
          <w:b/>
          <w:bCs/>
          <w:u w:val="single"/>
        </w:rPr>
        <w:t>Purpose Ship</w:t>
      </w:r>
      <w:r w:rsidRPr="00E05E45">
        <w:rPr>
          <w:b/>
          <w:bCs/>
          <w:u w:val="single"/>
        </w:rPr>
        <w:t>ment</w:t>
      </w:r>
      <w:r w:rsidR="00855579">
        <w:rPr>
          <w:b/>
          <w:bCs/>
          <w:u w:val="single"/>
        </w:rPr>
        <w:t>:</w:t>
      </w:r>
      <w:r w:rsidR="00892439" w:rsidRPr="00E05E45">
        <w:rPr>
          <w:b/>
          <w:bCs/>
          <w:u w:val="single"/>
        </w:rPr>
        <w:t xml:space="preserve"> </w:t>
      </w:r>
      <w:r w:rsidR="00B87F22">
        <w:rPr>
          <w:b/>
          <w:bCs/>
          <w:u w:val="single"/>
        </w:rPr>
        <w:t xml:space="preserve">CAC-201 (§§ 905.147); </w:t>
      </w:r>
      <w:r w:rsidR="009771CC">
        <w:rPr>
          <w:b/>
          <w:bCs/>
          <w:u w:val="single"/>
        </w:rPr>
        <w:t>SC</w:t>
      </w:r>
      <w:r w:rsidR="00892439" w:rsidRPr="00E05E45">
        <w:rPr>
          <w:b/>
          <w:bCs/>
          <w:u w:val="single"/>
        </w:rPr>
        <w:t>-212 (</w:t>
      </w:r>
      <w:r w:rsidR="00A66326">
        <w:rPr>
          <w:b/>
          <w:bCs/>
          <w:u w:val="single"/>
        </w:rPr>
        <w:t>§§</w:t>
      </w:r>
      <w:r w:rsidR="00892439" w:rsidRPr="00E05E45">
        <w:rPr>
          <w:b/>
          <w:bCs/>
          <w:u w:val="single"/>
        </w:rPr>
        <w:t xml:space="preserve"> 915.55</w:t>
      </w:r>
      <w:r w:rsidR="00A66326">
        <w:rPr>
          <w:b/>
          <w:bCs/>
          <w:u w:val="single"/>
        </w:rPr>
        <w:t>,</w:t>
      </w:r>
      <w:r w:rsidR="00892439" w:rsidRPr="00E05E45">
        <w:rPr>
          <w:b/>
          <w:bCs/>
          <w:u w:val="single"/>
        </w:rPr>
        <w:t xml:space="preserve"> 915.140); </w:t>
      </w:r>
      <w:r w:rsidR="003E56AA" w:rsidRPr="00E05E45">
        <w:rPr>
          <w:b/>
          <w:bCs/>
          <w:u w:val="single"/>
        </w:rPr>
        <w:t>No form number (</w:t>
      </w:r>
      <w:r w:rsidR="00A66326">
        <w:rPr>
          <w:b/>
          <w:bCs/>
          <w:u w:val="single"/>
        </w:rPr>
        <w:t>§§</w:t>
      </w:r>
      <w:r w:rsidR="00A66326" w:rsidRPr="00E05E45">
        <w:rPr>
          <w:b/>
          <w:bCs/>
          <w:u w:val="single"/>
        </w:rPr>
        <w:t xml:space="preserve"> </w:t>
      </w:r>
      <w:r w:rsidR="00892439" w:rsidRPr="00E05E45">
        <w:rPr>
          <w:b/>
          <w:bCs/>
          <w:u w:val="single"/>
        </w:rPr>
        <w:t>923.54</w:t>
      </w:r>
      <w:r w:rsidR="00A66326">
        <w:rPr>
          <w:b/>
          <w:bCs/>
          <w:u w:val="single"/>
        </w:rPr>
        <w:t>,</w:t>
      </w:r>
      <w:r w:rsidR="00892439" w:rsidRPr="00E05E45">
        <w:rPr>
          <w:b/>
          <w:bCs/>
          <w:u w:val="single"/>
        </w:rPr>
        <w:t xml:space="preserve"> 923.322</w:t>
      </w:r>
      <w:r w:rsidR="003E56AA" w:rsidRPr="00E05E45">
        <w:rPr>
          <w:b/>
          <w:bCs/>
          <w:u w:val="single"/>
        </w:rPr>
        <w:t>)</w:t>
      </w:r>
      <w:r w:rsidR="003E56AA" w:rsidRPr="004360E3">
        <w:rPr>
          <w:b/>
          <w:bCs/>
        </w:rPr>
        <w:t>:</w:t>
      </w:r>
      <w:r w:rsidR="003E56AA" w:rsidRPr="00E05E45">
        <w:t xml:space="preserve"> </w:t>
      </w:r>
      <w:r w:rsidR="000D6D99">
        <w:t xml:space="preserve"> </w:t>
      </w:r>
      <w:r w:rsidR="003E56AA" w:rsidRPr="00E05E45">
        <w:t xml:space="preserve">This form is used by </w:t>
      </w:r>
      <w:r w:rsidR="003F2BF7" w:rsidRPr="00E05E45">
        <w:t xml:space="preserve">handlers </w:t>
      </w:r>
      <w:r w:rsidR="00855579">
        <w:t xml:space="preserve">and receivers </w:t>
      </w:r>
      <w:r w:rsidR="003F2BF7" w:rsidRPr="00E05E45">
        <w:t xml:space="preserve">to report </w:t>
      </w:r>
      <w:r w:rsidR="00855579">
        <w:t>to the</w:t>
      </w:r>
      <w:r w:rsidR="007E07A2">
        <w:t xml:space="preserve"> </w:t>
      </w:r>
      <w:r w:rsidR="00B87F22">
        <w:t xml:space="preserve">Citrus Administrative Committee, </w:t>
      </w:r>
      <w:r w:rsidR="007E07A2">
        <w:t>Avocado A</w:t>
      </w:r>
      <w:r w:rsidR="00B87F22">
        <w:t xml:space="preserve">dministrative Committee and </w:t>
      </w:r>
      <w:r w:rsidR="00902651">
        <w:t>Washington Cherry Marketing</w:t>
      </w:r>
      <w:r w:rsidR="00855579">
        <w:t xml:space="preserve"> Committee on </w:t>
      </w:r>
      <w:r w:rsidR="003F2BF7" w:rsidRPr="00E05E45">
        <w:t xml:space="preserve">shipments made under Certificates of Privilege to special purpose or exempt outlets.  </w:t>
      </w:r>
      <w:r w:rsidR="00902651">
        <w:t>The committees use t</w:t>
      </w:r>
      <w:r w:rsidR="003F2BF7" w:rsidRPr="00E05E45">
        <w:t>his information for compliance purposes</w:t>
      </w:r>
      <w:r w:rsidR="003E56AA" w:rsidRPr="00E05E45">
        <w:t>.</w:t>
      </w:r>
    </w:p>
    <w:p w14:paraId="43140A94" w14:textId="77777777" w:rsidR="00513A23" w:rsidRDefault="00513A23">
      <w:pPr>
        <w:ind w:left="1080"/>
      </w:pPr>
    </w:p>
    <w:p w14:paraId="72E6AA34" w14:textId="0BE02A9D" w:rsidR="004B4B70" w:rsidRPr="00E05E45" w:rsidRDefault="003F2BF7" w:rsidP="00FA641F">
      <w:pPr>
        <w:pStyle w:val="ListParagraph"/>
        <w:numPr>
          <w:ilvl w:val="1"/>
          <w:numId w:val="8"/>
        </w:numPr>
        <w:ind w:left="1080"/>
        <w:contextualSpacing w:val="0"/>
      </w:pPr>
      <w:r w:rsidRPr="00E05E45">
        <w:rPr>
          <w:b/>
          <w:u w:val="single"/>
        </w:rPr>
        <w:t>Application for Registered Handler</w:t>
      </w:r>
      <w:r w:rsidR="00855579">
        <w:rPr>
          <w:b/>
          <w:u w:val="single"/>
        </w:rPr>
        <w:t>:</w:t>
      </w:r>
      <w:r w:rsidRPr="00E05E45">
        <w:rPr>
          <w:b/>
          <w:u w:val="single"/>
        </w:rPr>
        <w:t xml:space="preserve"> </w:t>
      </w:r>
      <w:r w:rsidR="009771CC">
        <w:rPr>
          <w:b/>
          <w:u w:val="single"/>
        </w:rPr>
        <w:t>SC</w:t>
      </w:r>
      <w:r w:rsidR="004B4B70" w:rsidRPr="00E05E45">
        <w:rPr>
          <w:b/>
          <w:u w:val="single"/>
        </w:rPr>
        <w:t>-209 (</w:t>
      </w:r>
      <w:r w:rsidR="00A66326">
        <w:rPr>
          <w:b/>
          <w:u w:val="single"/>
        </w:rPr>
        <w:t>§§</w:t>
      </w:r>
      <w:r w:rsidR="00A66326" w:rsidRPr="00E05E45">
        <w:rPr>
          <w:b/>
          <w:u w:val="single"/>
        </w:rPr>
        <w:t xml:space="preserve"> </w:t>
      </w:r>
      <w:r w:rsidR="004B4B70" w:rsidRPr="00E05E45">
        <w:rPr>
          <w:b/>
          <w:u w:val="single"/>
        </w:rPr>
        <w:t>915.50(c)</w:t>
      </w:r>
      <w:r w:rsidR="00A66326">
        <w:rPr>
          <w:b/>
          <w:u w:val="single"/>
        </w:rPr>
        <w:t>,</w:t>
      </w:r>
      <w:r w:rsidR="004B4B70" w:rsidRPr="00E05E45">
        <w:rPr>
          <w:b/>
          <w:u w:val="single"/>
        </w:rPr>
        <w:t xml:space="preserve"> 915.120)</w:t>
      </w:r>
      <w:r w:rsidR="003E56AA" w:rsidRPr="004360E3">
        <w:rPr>
          <w:b/>
          <w:bCs/>
        </w:rPr>
        <w:t>:</w:t>
      </w:r>
      <w:r w:rsidR="003E56AA" w:rsidRPr="00E05E45">
        <w:t xml:space="preserve">  </w:t>
      </w:r>
      <w:r w:rsidR="009D17A4">
        <w:t xml:space="preserve">This form is used by the </w:t>
      </w:r>
      <w:r w:rsidR="00B90C39">
        <w:t xml:space="preserve">Avocado Administrative </w:t>
      </w:r>
      <w:r w:rsidR="009D17A4">
        <w:t>Committee</w:t>
      </w:r>
      <w:r w:rsidR="00902651">
        <w:t xml:space="preserve"> (AAC) </w:t>
      </w:r>
      <w:r w:rsidR="009D17A4">
        <w:t xml:space="preserve">to register handlers of avocados.  Handlers supply their contact information to the </w:t>
      </w:r>
      <w:r w:rsidR="00902651">
        <w:t>AAC</w:t>
      </w:r>
      <w:r w:rsidR="009D17A4">
        <w:t xml:space="preserve">, which </w:t>
      </w:r>
      <w:r w:rsidR="00B90C39">
        <w:t>it</w:t>
      </w:r>
      <w:r w:rsidR="009D17A4">
        <w:t xml:space="preserve"> uses to keep handlers apprised of pertinent industry information throughout the crop season.</w:t>
      </w:r>
    </w:p>
    <w:p w14:paraId="161C6FF3" w14:textId="77777777" w:rsidR="00FA641F" w:rsidRPr="00E05E45" w:rsidRDefault="00FA641F" w:rsidP="00FA641F"/>
    <w:p w14:paraId="5BFF75D9" w14:textId="7ED1ABCE" w:rsidR="004B4B70" w:rsidRPr="00E05E45" w:rsidRDefault="004B4B70" w:rsidP="00FA641F">
      <w:pPr>
        <w:pStyle w:val="ListParagraph"/>
        <w:numPr>
          <w:ilvl w:val="1"/>
          <w:numId w:val="8"/>
        </w:numPr>
        <w:ind w:left="1080"/>
        <w:contextualSpacing w:val="0"/>
      </w:pPr>
      <w:r w:rsidRPr="00E05E45">
        <w:rPr>
          <w:b/>
          <w:u w:val="single"/>
        </w:rPr>
        <w:t>Application for Registered Processor</w:t>
      </w:r>
      <w:r w:rsidR="009D17A4">
        <w:rPr>
          <w:b/>
          <w:u w:val="single"/>
        </w:rPr>
        <w:t>:</w:t>
      </w:r>
      <w:r w:rsidRPr="00E05E45">
        <w:rPr>
          <w:b/>
          <w:u w:val="single"/>
        </w:rPr>
        <w:t xml:space="preserve"> </w:t>
      </w:r>
      <w:r w:rsidR="009771CC">
        <w:rPr>
          <w:b/>
          <w:u w:val="single"/>
        </w:rPr>
        <w:t>SC</w:t>
      </w:r>
      <w:r w:rsidRPr="00E05E45">
        <w:rPr>
          <w:b/>
          <w:u w:val="single"/>
        </w:rPr>
        <w:t>-217 (</w:t>
      </w:r>
      <w:r w:rsidR="00A66326">
        <w:rPr>
          <w:b/>
          <w:u w:val="single"/>
        </w:rPr>
        <w:t>§§</w:t>
      </w:r>
      <w:r w:rsidR="00A66326" w:rsidRPr="00E05E45">
        <w:rPr>
          <w:b/>
          <w:u w:val="single"/>
        </w:rPr>
        <w:t xml:space="preserve"> </w:t>
      </w:r>
      <w:r w:rsidRPr="00E05E45">
        <w:rPr>
          <w:b/>
          <w:u w:val="single"/>
        </w:rPr>
        <w:t>915.50(c)</w:t>
      </w:r>
      <w:r w:rsidR="00A66326">
        <w:rPr>
          <w:b/>
          <w:u w:val="single"/>
        </w:rPr>
        <w:t>,</w:t>
      </w:r>
      <w:r w:rsidRPr="00E05E45">
        <w:rPr>
          <w:b/>
          <w:u w:val="single"/>
        </w:rPr>
        <w:t xml:space="preserve"> 915.141(b))</w:t>
      </w:r>
      <w:r w:rsidR="00D97094" w:rsidRPr="00E05E45">
        <w:rPr>
          <w:b/>
        </w:rPr>
        <w:t>:</w:t>
      </w:r>
      <w:r w:rsidR="00D97094" w:rsidRPr="00E05E45">
        <w:t xml:space="preserve">  </w:t>
      </w:r>
      <w:r w:rsidRPr="00E05E45">
        <w:t xml:space="preserve">This form registers </w:t>
      </w:r>
      <w:r w:rsidR="009D17A4">
        <w:t xml:space="preserve">with the </w:t>
      </w:r>
      <w:r w:rsidR="00902651">
        <w:t>AAC</w:t>
      </w:r>
      <w:r w:rsidR="009D17A4">
        <w:t xml:space="preserve"> </w:t>
      </w:r>
      <w:r w:rsidRPr="00E05E45">
        <w:t>any person who desires to buy, as an approved manufacturer of avocado products, avocados for commercial processing.  The form requests</w:t>
      </w:r>
      <w:r w:rsidR="00765510">
        <w:t xml:space="preserve"> </w:t>
      </w:r>
      <w:r w:rsidR="00513A23">
        <w:t xml:space="preserve">applicant </w:t>
      </w:r>
      <w:r w:rsidR="00765510">
        <w:t>i</w:t>
      </w:r>
      <w:r w:rsidR="009D17A4">
        <w:t>nformation,</w:t>
      </w:r>
      <w:r w:rsidRPr="00E05E45">
        <w:t xml:space="preserve"> </w:t>
      </w:r>
      <w:r w:rsidR="009D17A4">
        <w:t>which t</w:t>
      </w:r>
      <w:r w:rsidR="00B90C39">
        <w:t xml:space="preserve">he </w:t>
      </w:r>
      <w:r w:rsidR="00902651">
        <w:t>AAC</w:t>
      </w:r>
      <w:r w:rsidRPr="00E05E45">
        <w:t xml:space="preserve"> </w:t>
      </w:r>
      <w:r w:rsidR="00765510">
        <w:t>uses</w:t>
      </w:r>
      <w:r w:rsidR="00765510" w:rsidRPr="00E05E45">
        <w:t xml:space="preserve"> </w:t>
      </w:r>
      <w:r w:rsidR="00765510">
        <w:t xml:space="preserve">for </w:t>
      </w:r>
      <w:r w:rsidRPr="00E05E45">
        <w:t>verif</w:t>
      </w:r>
      <w:r w:rsidR="00765510">
        <w:t>ication and compliance purposes.</w:t>
      </w:r>
    </w:p>
    <w:p w14:paraId="7258E4FD" w14:textId="77777777" w:rsidR="00FA641F" w:rsidRPr="00E05E45" w:rsidRDefault="00FA641F" w:rsidP="00FA641F"/>
    <w:p w14:paraId="5755B1F9" w14:textId="77777777" w:rsidR="004B4B70" w:rsidRPr="00E05E45" w:rsidRDefault="003F422B" w:rsidP="00FA641F">
      <w:pPr>
        <w:pStyle w:val="ListParagraph"/>
        <w:numPr>
          <w:ilvl w:val="1"/>
          <w:numId w:val="8"/>
        </w:numPr>
        <w:ind w:left="1080"/>
        <w:contextualSpacing w:val="0"/>
      </w:pPr>
      <w:r w:rsidRPr="00E05E45">
        <w:rPr>
          <w:b/>
          <w:u w:val="single"/>
        </w:rPr>
        <w:t>Recordkeeping</w:t>
      </w:r>
      <w:r w:rsidR="009D17A4">
        <w:rPr>
          <w:b/>
          <w:u w:val="single"/>
        </w:rPr>
        <w:t>:</w:t>
      </w:r>
      <w:r w:rsidRPr="00E05E45">
        <w:rPr>
          <w:b/>
          <w:u w:val="single"/>
        </w:rPr>
        <w:t xml:space="preserve"> No form numbers, (</w:t>
      </w:r>
      <w:r w:rsidR="00A66326">
        <w:rPr>
          <w:b/>
          <w:u w:val="single"/>
        </w:rPr>
        <w:t>§§</w:t>
      </w:r>
      <w:r w:rsidR="00A66326" w:rsidRPr="00E05E45">
        <w:rPr>
          <w:b/>
          <w:u w:val="single"/>
        </w:rPr>
        <w:t xml:space="preserve"> </w:t>
      </w:r>
      <w:r w:rsidRPr="00E05E45">
        <w:rPr>
          <w:b/>
          <w:u w:val="single"/>
        </w:rPr>
        <w:t>905.148, 906.51(c), 915.50, 920.60(c), 922.60, 923.60, 925.60(a)(b)(c), 927.70</w:t>
      </w:r>
      <w:r w:rsidR="008D0F78" w:rsidRPr="00E05E45">
        <w:rPr>
          <w:b/>
          <w:u w:val="single"/>
        </w:rPr>
        <w:t>, 929.63</w:t>
      </w:r>
      <w:r w:rsidRPr="00E05E45">
        <w:rPr>
          <w:b/>
          <w:u w:val="single"/>
        </w:rPr>
        <w:t>)</w:t>
      </w:r>
      <w:r w:rsidRPr="00E05E45">
        <w:rPr>
          <w:b/>
        </w:rPr>
        <w:t>:</w:t>
      </w:r>
      <w:r w:rsidRPr="00E05E45">
        <w:t xml:space="preserve"> </w:t>
      </w:r>
      <w:r w:rsidR="000D6D99">
        <w:t xml:space="preserve"> </w:t>
      </w:r>
      <w:r w:rsidRPr="00E05E45">
        <w:t xml:space="preserve">This is </w:t>
      </w:r>
      <w:r w:rsidR="007F08C8">
        <w:t>a</w:t>
      </w:r>
      <w:r w:rsidR="007F08C8" w:rsidRPr="00E05E45">
        <w:t xml:space="preserve"> </w:t>
      </w:r>
      <w:r w:rsidRPr="00E05E45">
        <w:t xml:space="preserve">requirement imposed on a person </w:t>
      </w:r>
      <w:r w:rsidR="007F08C8">
        <w:t xml:space="preserve">or </w:t>
      </w:r>
      <w:r w:rsidRPr="00E05E45">
        <w:t>organization to maintain</w:t>
      </w:r>
      <w:r w:rsidR="007F08C8">
        <w:t xml:space="preserve"> and retain</w:t>
      </w:r>
      <w:r w:rsidRPr="00E05E45">
        <w:t xml:space="preserve"> specified records</w:t>
      </w:r>
      <w:r w:rsidR="009D17A4">
        <w:t>,</w:t>
      </w:r>
      <w:r w:rsidRPr="00E05E45">
        <w:t xml:space="preserve"> notify third parties, such as </w:t>
      </w:r>
      <w:r w:rsidR="007F08C8">
        <w:t xml:space="preserve">the </w:t>
      </w:r>
      <w:r w:rsidR="0028282D">
        <w:t>Federal</w:t>
      </w:r>
      <w:r w:rsidR="008926F0">
        <w:t xml:space="preserve"> G</w:t>
      </w:r>
      <w:r w:rsidRPr="00E05E45">
        <w:t xml:space="preserve">overnment, that such records exist; disclose such records to third parties, such as the </w:t>
      </w:r>
      <w:r w:rsidR="0028282D">
        <w:t>Federal</w:t>
      </w:r>
      <w:r w:rsidR="007F08C8">
        <w:t xml:space="preserve"> </w:t>
      </w:r>
      <w:r w:rsidR="008926F0">
        <w:t>G</w:t>
      </w:r>
      <w:r w:rsidRPr="00E05E45">
        <w:t>overnment</w:t>
      </w:r>
      <w:r w:rsidR="009D17A4">
        <w:t>,</w:t>
      </w:r>
      <w:r w:rsidRPr="00E05E45">
        <w:t xml:space="preserve"> and, report to third parties, such as the </w:t>
      </w:r>
      <w:r w:rsidR="0028282D">
        <w:t>Federal</w:t>
      </w:r>
      <w:r w:rsidR="007F08C8">
        <w:t xml:space="preserve"> g</w:t>
      </w:r>
      <w:r w:rsidRPr="00E05E45">
        <w:t>overnment or the public, regarding such records.</w:t>
      </w:r>
    </w:p>
    <w:p w14:paraId="0D99853C" w14:textId="77777777" w:rsidR="00FA641F" w:rsidRPr="00E05E45" w:rsidRDefault="00FA641F" w:rsidP="00FA641F">
      <w:pPr>
        <w:ind w:left="1080"/>
      </w:pPr>
    </w:p>
    <w:p w14:paraId="5599183A" w14:textId="2B4927BA" w:rsidR="00B32D50" w:rsidRDefault="00F06AFD" w:rsidP="00FA641F">
      <w:pPr>
        <w:pStyle w:val="ListParagraph"/>
        <w:numPr>
          <w:ilvl w:val="1"/>
          <w:numId w:val="8"/>
        </w:numPr>
        <w:ind w:left="1080"/>
        <w:contextualSpacing w:val="0"/>
      </w:pPr>
      <w:r w:rsidRPr="00E05E45">
        <w:rPr>
          <w:b/>
          <w:u w:val="single"/>
        </w:rPr>
        <w:t>Application for Producer Exemption Certificate</w:t>
      </w:r>
      <w:r w:rsidR="009D17A4">
        <w:rPr>
          <w:b/>
          <w:u w:val="single"/>
        </w:rPr>
        <w:t>:</w:t>
      </w:r>
      <w:r w:rsidRPr="00E05E45">
        <w:rPr>
          <w:b/>
          <w:u w:val="single"/>
        </w:rPr>
        <w:t xml:space="preserve"> </w:t>
      </w:r>
      <w:r w:rsidR="009771CC">
        <w:rPr>
          <w:b/>
          <w:u w:val="single"/>
        </w:rPr>
        <w:t>SC</w:t>
      </w:r>
      <w:r w:rsidRPr="00E05E45">
        <w:rPr>
          <w:b/>
          <w:u w:val="single"/>
        </w:rPr>
        <w:t>-210 (</w:t>
      </w:r>
      <w:r w:rsidR="00A66326">
        <w:rPr>
          <w:b/>
          <w:u w:val="single"/>
        </w:rPr>
        <w:t>§</w:t>
      </w:r>
      <w:r w:rsidRPr="00E05E45">
        <w:rPr>
          <w:b/>
          <w:u w:val="single"/>
        </w:rPr>
        <w:t xml:space="preserve"> 915.</w:t>
      </w:r>
      <w:r w:rsidR="00851A2D" w:rsidRPr="00E05E45">
        <w:rPr>
          <w:b/>
          <w:u w:val="single"/>
        </w:rPr>
        <w:t xml:space="preserve">53); </w:t>
      </w:r>
      <w:r w:rsidR="009771CC">
        <w:rPr>
          <w:b/>
          <w:u w:val="single"/>
        </w:rPr>
        <w:t>SC</w:t>
      </w:r>
      <w:r w:rsidR="00851A2D" w:rsidRPr="00E05E45">
        <w:rPr>
          <w:b/>
          <w:u w:val="single"/>
        </w:rPr>
        <w:t>-210-1 (</w:t>
      </w:r>
      <w:r w:rsidR="00A66326">
        <w:rPr>
          <w:b/>
          <w:u w:val="single"/>
        </w:rPr>
        <w:t>§</w:t>
      </w:r>
      <w:r w:rsidR="00851A2D" w:rsidRPr="00E05E45">
        <w:rPr>
          <w:b/>
          <w:u w:val="single"/>
        </w:rPr>
        <w:t xml:space="preserve"> 915.110)</w:t>
      </w:r>
      <w:r w:rsidR="00851A2D" w:rsidRPr="004360E3">
        <w:rPr>
          <w:b/>
        </w:rPr>
        <w:t>:</w:t>
      </w:r>
      <w:r w:rsidR="00851A2D" w:rsidRPr="00E05E45">
        <w:t xml:space="preserve"> </w:t>
      </w:r>
      <w:r w:rsidRPr="00E05E45">
        <w:t xml:space="preserve"> The </w:t>
      </w:r>
      <w:r w:rsidR="00185A28">
        <w:t>AAC</w:t>
      </w:r>
      <w:r w:rsidRPr="00E05E45">
        <w:t xml:space="preserve"> uses this form to </w:t>
      </w:r>
      <w:r w:rsidR="008B01E9">
        <w:t>determine</w:t>
      </w:r>
      <w:r w:rsidR="008B01E9" w:rsidRPr="00E05E45">
        <w:t xml:space="preserve"> </w:t>
      </w:r>
      <w:r w:rsidR="008B01E9">
        <w:t>whether</w:t>
      </w:r>
      <w:r w:rsidR="008B01E9" w:rsidRPr="00E05E45">
        <w:t xml:space="preserve"> </w:t>
      </w:r>
      <w:r w:rsidR="008B01E9">
        <w:t xml:space="preserve">it should issue </w:t>
      </w:r>
      <w:r w:rsidRPr="00E05E45">
        <w:t xml:space="preserve">an Exemption Certificate to </w:t>
      </w:r>
      <w:r w:rsidR="008B01E9">
        <w:t xml:space="preserve">a </w:t>
      </w:r>
      <w:r w:rsidRPr="00E05E45">
        <w:t>grower who provide</w:t>
      </w:r>
      <w:r w:rsidR="008B01E9">
        <w:t>s</w:t>
      </w:r>
      <w:r w:rsidRPr="00E05E45">
        <w:t xml:space="preserve"> evidence that </w:t>
      </w:r>
      <w:r w:rsidR="008B01E9">
        <w:t xml:space="preserve">its </w:t>
      </w:r>
      <w:r w:rsidRPr="00E05E45">
        <w:t>avocados are maturing earlier than normal.  This application</w:t>
      </w:r>
      <w:r w:rsidR="008B01E9">
        <w:t xml:space="preserve"> </w:t>
      </w:r>
      <w:r w:rsidR="00513A23">
        <w:t xml:space="preserve">requests </w:t>
      </w:r>
      <w:r w:rsidR="00513A23" w:rsidRPr="00E05E45">
        <w:t>information</w:t>
      </w:r>
      <w:r w:rsidR="008B01E9">
        <w:t xml:space="preserve"> about the applicant’s avocado grove(s), and the reasons for which the applicant requests exemption from certain regulations.  </w:t>
      </w:r>
      <w:r w:rsidRPr="00E05E45">
        <w:t xml:space="preserve">This information is needed by the </w:t>
      </w:r>
      <w:r w:rsidR="00185A28">
        <w:t>AAC</w:t>
      </w:r>
      <w:r w:rsidRPr="00E05E45">
        <w:t xml:space="preserve"> to evaluate and, </w:t>
      </w:r>
      <w:r w:rsidR="008B01E9">
        <w:t>if approved</w:t>
      </w:r>
      <w:r w:rsidRPr="00E05E45">
        <w:t xml:space="preserve">, authorize the applicant to ship avocados sooner than provided for in the </w:t>
      </w:r>
      <w:r w:rsidR="004559F9">
        <w:t>marketing o</w:t>
      </w:r>
      <w:r w:rsidR="009D17A4">
        <w:t xml:space="preserve">rder’s </w:t>
      </w:r>
      <w:r w:rsidRPr="00E05E45">
        <w:t>maturity regulation.</w:t>
      </w:r>
      <w:r w:rsidR="0007349F">
        <w:br/>
      </w:r>
    </w:p>
    <w:p w14:paraId="6D434335" w14:textId="77777777" w:rsidR="0007349F" w:rsidRPr="00E05E45" w:rsidRDefault="0007349F" w:rsidP="00FA641F">
      <w:pPr>
        <w:pStyle w:val="ListParagraph"/>
        <w:numPr>
          <w:ilvl w:val="1"/>
          <w:numId w:val="8"/>
        </w:numPr>
        <w:ind w:left="1080"/>
        <w:contextualSpacing w:val="0"/>
      </w:pPr>
      <w:r w:rsidRPr="0007349F">
        <w:rPr>
          <w:b/>
          <w:u w:val="single"/>
        </w:rPr>
        <w:t>Packout Report: No form number (</w:t>
      </w:r>
      <w:r w:rsidRPr="0007349F">
        <w:rPr>
          <w:b/>
          <w:bCs/>
          <w:u w:val="single"/>
        </w:rPr>
        <w:t>§§ 927.70 and 927.125)</w:t>
      </w:r>
      <w:r w:rsidRPr="0007349F">
        <w:rPr>
          <w:b/>
          <w:bCs/>
        </w:rPr>
        <w:t>:</w:t>
      </w:r>
      <w:r w:rsidRPr="0007349F">
        <w:rPr>
          <w:bCs/>
        </w:rPr>
        <w:t xml:space="preserve">  Forms used by the Fresh Pear Committee to gather handler volume with which to calculate assessments and determine marketing strategies.</w:t>
      </w:r>
    </w:p>
    <w:p w14:paraId="487635CD" w14:textId="77777777" w:rsidR="00FA641F" w:rsidRPr="00E05E45" w:rsidRDefault="00FA641F" w:rsidP="00FA641F"/>
    <w:p w14:paraId="79FAC286" w14:textId="1AC68B42" w:rsidR="003C3D4E" w:rsidRDefault="00B90C39" w:rsidP="00E6094A">
      <w:r>
        <w:t>The various c</w:t>
      </w:r>
      <w:r w:rsidR="003C3D4E">
        <w:t>ommittees also create and maintain forms to collect information mandated by the regulations th</w:t>
      </w:r>
      <w:r w:rsidR="008926F0">
        <w:t xml:space="preserve">at accompany the </w:t>
      </w:r>
      <w:r w:rsidR="004559F9">
        <w:t>marketing o</w:t>
      </w:r>
      <w:r w:rsidR="003C3D4E">
        <w:t>rders:</w:t>
      </w:r>
    </w:p>
    <w:p w14:paraId="240592B5" w14:textId="77777777" w:rsidR="003C3D4E" w:rsidRPr="00E05E45" w:rsidRDefault="003C3D4E" w:rsidP="003C3D4E">
      <w:pPr>
        <w:ind w:left="720"/>
      </w:pPr>
    </w:p>
    <w:p w14:paraId="04D9DF55" w14:textId="6A4A2604" w:rsidR="007458E2" w:rsidRPr="00E05E45" w:rsidRDefault="009D17A4" w:rsidP="007044D3">
      <w:pPr>
        <w:rPr>
          <w:b/>
          <w:u w:val="single"/>
        </w:rPr>
      </w:pPr>
      <w:r>
        <w:rPr>
          <w:b/>
          <w:u w:val="single"/>
        </w:rPr>
        <w:t xml:space="preserve">Order No. </w:t>
      </w:r>
      <w:r w:rsidR="007458E2" w:rsidRPr="00E05E45">
        <w:rPr>
          <w:b/>
          <w:u w:val="single"/>
        </w:rPr>
        <w:t xml:space="preserve">905 – </w:t>
      </w:r>
      <w:r w:rsidR="008A16A7">
        <w:rPr>
          <w:b/>
          <w:u w:val="single"/>
        </w:rPr>
        <w:t xml:space="preserve">Florida </w:t>
      </w:r>
      <w:r w:rsidR="007458E2" w:rsidRPr="00E05E45">
        <w:rPr>
          <w:b/>
          <w:u w:val="single"/>
        </w:rPr>
        <w:t>Citrus</w:t>
      </w:r>
      <w:r w:rsidR="007458E2" w:rsidRPr="00A61ECB">
        <w:rPr>
          <w:b/>
        </w:rPr>
        <w:t>:</w:t>
      </w:r>
    </w:p>
    <w:p w14:paraId="35596E7C" w14:textId="77777777" w:rsidR="008F3FE8" w:rsidRPr="00E05E45" w:rsidRDefault="008F3FE8" w:rsidP="007044D3">
      <w:pPr>
        <w:rPr>
          <w:b/>
          <w:u w:val="single"/>
        </w:rPr>
      </w:pPr>
    </w:p>
    <w:p w14:paraId="42F06423" w14:textId="77777777" w:rsidR="00D47CEA" w:rsidRDefault="007458E2" w:rsidP="00D47CEA">
      <w:pPr>
        <w:pStyle w:val="ListParagraph"/>
        <w:numPr>
          <w:ilvl w:val="0"/>
          <w:numId w:val="9"/>
        </w:numPr>
        <w:ind w:left="1080"/>
        <w:contextualSpacing w:val="0"/>
      </w:pPr>
      <w:r w:rsidRPr="00E05E45">
        <w:rPr>
          <w:b/>
          <w:u w:val="single"/>
        </w:rPr>
        <w:t>Florida Citrus Crop Prospects</w:t>
      </w:r>
      <w:r w:rsidR="009D17A4">
        <w:rPr>
          <w:b/>
          <w:u w:val="single"/>
        </w:rPr>
        <w:t>:</w:t>
      </w:r>
      <w:r w:rsidRPr="00E05E45">
        <w:rPr>
          <w:b/>
          <w:u w:val="single"/>
        </w:rPr>
        <w:t xml:space="preserve"> No form number (</w:t>
      </w:r>
      <w:r w:rsidR="00A66326">
        <w:rPr>
          <w:b/>
          <w:u w:val="single"/>
        </w:rPr>
        <w:t>§</w:t>
      </w:r>
      <w:r w:rsidRPr="00E05E45">
        <w:rPr>
          <w:b/>
          <w:u w:val="single"/>
        </w:rPr>
        <w:t xml:space="preserve"> 905.50)</w:t>
      </w:r>
      <w:r w:rsidRPr="00A61ECB">
        <w:rPr>
          <w:b/>
        </w:rPr>
        <w:t>:</w:t>
      </w:r>
      <w:r w:rsidRPr="00E05E45">
        <w:t xml:space="preserve">  This form is used by growers and handlers of Florida citrus to estimate the size, grade and available crop of each variety of citrus regulated under the </w:t>
      </w:r>
      <w:r w:rsidR="007172B9" w:rsidRPr="00E05E45">
        <w:t>Or</w:t>
      </w:r>
      <w:r w:rsidRPr="00E05E45">
        <w:t xml:space="preserve">der.  This information is used by </w:t>
      </w:r>
      <w:r w:rsidR="009D17A4">
        <w:t xml:space="preserve">the </w:t>
      </w:r>
      <w:r w:rsidR="00AB66B8">
        <w:t xml:space="preserve">Citrus Administrative </w:t>
      </w:r>
      <w:r w:rsidRPr="00E05E45">
        <w:t xml:space="preserve">Committee </w:t>
      </w:r>
      <w:r w:rsidR="00AB66B8">
        <w:t xml:space="preserve">(CAC) </w:t>
      </w:r>
      <w:r w:rsidRPr="00E05E45">
        <w:t>to develop an advisable marketing policy for the current shipping season.</w:t>
      </w:r>
    </w:p>
    <w:p w14:paraId="1B3E6B6F" w14:textId="77777777" w:rsidR="00D47CEA" w:rsidRPr="00D47CEA" w:rsidRDefault="00D47CEA" w:rsidP="00D47CEA">
      <w:pPr>
        <w:pStyle w:val="ListParagraph"/>
        <w:ind w:left="1080"/>
        <w:contextualSpacing w:val="0"/>
      </w:pPr>
    </w:p>
    <w:p w14:paraId="44AC3733" w14:textId="77777777" w:rsidR="00BB08AA" w:rsidRPr="00BB08AA" w:rsidRDefault="00D47CEA" w:rsidP="00BB08AA">
      <w:pPr>
        <w:pStyle w:val="ListParagraph"/>
        <w:numPr>
          <w:ilvl w:val="0"/>
          <w:numId w:val="9"/>
        </w:numPr>
        <w:ind w:left="1080"/>
        <w:contextualSpacing w:val="0"/>
      </w:pPr>
      <w:r w:rsidRPr="00D47CEA">
        <w:rPr>
          <w:b/>
          <w:bCs/>
          <w:u w:val="single"/>
        </w:rPr>
        <w:t>Certificate of Privilege: CAC 100 and CAC 200 (§ 905.147); CAC 110 (§</w:t>
      </w:r>
      <w:r>
        <w:rPr>
          <w:b/>
          <w:bCs/>
          <w:u w:val="single"/>
        </w:rPr>
        <w:t xml:space="preserve"> 905.148)</w:t>
      </w:r>
      <w:r w:rsidRPr="00A61ECB">
        <w:rPr>
          <w:b/>
          <w:bCs/>
        </w:rPr>
        <w:t>:</w:t>
      </w:r>
      <w:r w:rsidRPr="00E05E45">
        <w:t xml:space="preserve">  Commodit</w:t>
      </w:r>
      <w:r>
        <w:t>ies</w:t>
      </w:r>
      <w:r w:rsidRPr="00E05E45">
        <w:t xml:space="preserve"> that </w:t>
      </w:r>
      <w:r>
        <w:t>are</w:t>
      </w:r>
      <w:r w:rsidRPr="00E05E45">
        <w:t xml:space="preserve"> shipped to the fresh market</w:t>
      </w:r>
      <w:r>
        <w:t xml:space="preserve"> must meet certain requirements in g</w:t>
      </w:r>
      <w:r w:rsidRPr="00E05E45">
        <w:t>rade, size, quality, maturity, pack, container, and inspection</w:t>
      </w:r>
      <w:r>
        <w:t>.  The same c</w:t>
      </w:r>
      <w:r w:rsidRPr="00E05E45">
        <w:t xml:space="preserve">ommodities shipped to other outlets are exempt from these requirements, provided that </w:t>
      </w:r>
      <w:r>
        <w:t xml:space="preserve">they meet </w:t>
      </w:r>
      <w:r w:rsidRPr="00E05E45">
        <w:t>certain safeguards</w:t>
      </w:r>
      <w:r>
        <w:t>, one of which is a</w:t>
      </w:r>
      <w:r w:rsidRPr="00E05E45">
        <w:t xml:space="preserve"> certif</w:t>
      </w:r>
      <w:r>
        <w:t>ication</w:t>
      </w:r>
      <w:r w:rsidRPr="00E05E45">
        <w:t xml:space="preserve"> that </w:t>
      </w:r>
      <w:r>
        <w:t>a</w:t>
      </w:r>
      <w:r w:rsidRPr="00E05E45">
        <w:t xml:space="preserve"> commodity shipped to </w:t>
      </w:r>
      <w:r>
        <w:t xml:space="preserve">an </w:t>
      </w:r>
      <w:r w:rsidRPr="00E05E45">
        <w:t xml:space="preserve">exempt outlet </w:t>
      </w:r>
      <w:r>
        <w:t>will</w:t>
      </w:r>
      <w:r w:rsidRPr="00E05E45">
        <w:t xml:space="preserve"> not enter fresh market channels.  </w:t>
      </w:r>
      <w:r>
        <w:t>To receive this exemption, a</w:t>
      </w:r>
      <w:r w:rsidRPr="00E05E45">
        <w:t xml:space="preserve"> handler must apply to the C</w:t>
      </w:r>
      <w:r w:rsidR="00AB66B8">
        <w:t>AC</w:t>
      </w:r>
      <w:r>
        <w:t xml:space="preserve"> </w:t>
      </w:r>
      <w:r w:rsidRPr="00E05E45">
        <w:t xml:space="preserve">and acquire </w:t>
      </w:r>
      <w:r>
        <w:t>this</w:t>
      </w:r>
      <w:r w:rsidRPr="00E05E45">
        <w:t xml:space="preserve"> certificate permitting </w:t>
      </w:r>
      <w:r>
        <w:t xml:space="preserve">each </w:t>
      </w:r>
      <w:r w:rsidRPr="00E05E45">
        <w:t xml:space="preserve">such shipment.  </w:t>
      </w:r>
      <w:r>
        <w:t xml:space="preserve">The </w:t>
      </w:r>
      <w:r w:rsidRPr="00E05E45">
        <w:t>C</w:t>
      </w:r>
      <w:r w:rsidR="00AB66B8">
        <w:t>AC</w:t>
      </w:r>
      <w:r>
        <w:t xml:space="preserve"> uses this form to verify compliance with these requirements.</w:t>
      </w:r>
    </w:p>
    <w:p w14:paraId="1DCE6A02" w14:textId="77777777" w:rsidR="00513A23" w:rsidRDefault="00BB08AA" w:rsidP="00BB08AA">
      <w:r>
        <w:t xml:space="preserve"> </w:t>
      </w:r>
    </w:p>
    <w:p w14:paraId="12C59756" w14:textId="77777777" w:rsidR="00513A23" w:rsidRDefault="001B5ABC">
      <w:pPr>
        <w:pStyle w:val="ListParagraph"/>
        <w:numPr>
          <w:ilvl w:val="0"/>
          <w:numId w:val="9"/>
        </w:numPr>
        <w:spacing w:after="120"/>
        <w:ind w:left="1080"/>
        <w:contextualSpacing w:val="0"/>
      </w:pPr>
      <w:r>
        <w:rPr>
          <w:b/>
          <w:u w:val="single"/>
        </w:rPr>
        <w:t>Handler Loan and Transfer Form</w:t>
      </w:r>
      <w:r w:rsidR="00FF7219" w:rsidRPr="00E05E45">
        <w:rPr>
          <w:u w:val="single"/>
        </w:rPr>
        <w:t xml:space="preserve"> </w:t>
      </w:r>
      <w:r w:rsidR="00FF7219" w:rsidRPr="00E05E45">
        <w:rPr>
          <w:b/>
          <w:u w:val="single"/>
        </w:rPr>
        <w:t xml:space="preserve">– Size 48 and Smaller Red Grapefruit, </w:t>
      </w:r>
      <w:r w:rsidR="00652CC7" w:rsidRPr="00E05E45">
        <w:rPr>
          <w:b/>
          <w:u w:val="single"/>
        </w:rPr>
        <w:t>CAC</w:t>
      </w:r>
      <w:r w:rsidR="009D17A4">
        <w:rPr>
          <w:b/>
          <w:u w:val="single"/>
        </w:rPr>
        <w:t xml:space="preserve"> </w:t>
      </w:r>
      <w:r w:rsidR="00652CC7" w:rsidRPr="00E05E45">
        <w:rPr>
          <w:b/>
          <w:u w:val="single"/>
        </w:rPr>
        <w:t>301 (</w:t>
      </w:r>
      <w:r w:rsidR="00A66326">
        <w:rPr>
          <w:b/>
          <w:u w:val="single"/>
        </w:rPr>
        <w:t>§</w:t>
      </w:r>
      <w:r w:rsidR="00652CC7" w:rsidRPr="00E05E45">
        <w:rPr>
          <w:b/>
          <w:u w:val="single"/>
        </w:rPr>
        <w:t xml:space="preserve"> 905.153)</w:t>
      </w:r>
      <w:r w:rsidR="00652CC7" w:rsidRPr="00A61ECB">
        <w:rPr>
          <w:b/>
        </w:rPr>
        <w:t>:</w:t>
      </w:r>
      <w:r w:rsidR="00B841C3" w:rsidRPr="00E05E45">
        <w:rPr>
          <w:b/>
        </w:rPr>
        <w:t xml:space="preserve">  </w:t>
      </w:r>
      <w:r w:rsidR="00652CC7" w:rsidRPr="00E05E45">
        <w:t>This form is filed by handlers loaning and/or receiving base quantity transfers during the extended 11-week regulation period (weeks 12 through 22)</w:t>
      </w:r>
      <w:r w:rsidR="009D17A4">
        <w:t xml:space="preserve"> of the crop season</w:t>
      </w:r>
      <w:r w:rsidR="00652CC7" w:rsidRPr="00E05E45">
        <w:t>.</w:t>
      </w:r>
    </w:p>
    <w:p w14:paraId="414B7218" w14:textId="77777777" w:rsidR="00513A23" w:rsidRDefault="00FF7219">
      <w:pPr>
        <w:pStyle w:val="ListParagraph"/>
        <w:numPr>
          <w:ilvl w:val="0"/>
          <w:numId w:val="9"/>
        </w:numPr>
        <w:ind w:left="1080"/>
        <w:contextualSpacing w:val="0"/>
      </w:pPr>
      <w:r w:rsidRPr="001273F5">
        <w:rPr>
          <w:b/>
          <w:u w:val="single"/>
        </w:rPr>
        <w:t>Report of Red Grapefruit Shipments by Day Regulation Week</w:t>
      </w:r>
      <w:r w:rsidR="009D17A4">
        <w:rPr>
          <w:b/>
          <w:u w:val="single"/>
        </w:rPr>
        <w:t>:</w:t>
      </w:r>
      <w:r w:rsidRPr="001273F5">
        <w:rPr>
          <w:b/>
          <w:u w:val="single"/>
        </w:rPr>
        <w:t xml:space="preserve"> CAC</w:t>
      </w:r>
      <w:r w:rsidR="009D17A4">
        <w:rPr>
          <w:b/>
          <w:u w:val="single"/>
        </w:rPr>
        <w:t xml:space="preserve"> </w:t>
      </w:r>
      <w:r w:rsidRPr="001273F5">
        <w:rPr>
          <w:b/>
          <w:u w:val="single"/>
        </w:rPr>
        <w:t>302 (</w:t>
      </w:r>
      <w:r w:rsidR="00A66326">
        <w:rPr>
          <w:b/>
          <w:u w:val="single"/>
        </w:rPr>
        <w:t>§</w:t>
      </w:r>
      <w:r w:rsidRPr="001273F5">
        <w:rPr>
          <w:b/>
          <w:u w:val="single"/>
        </w:rPr>
        <w:t xml:space="preserve"> 9</w:t>
      </w:r>
      <w:r w:rsidR="001057F5">
        <w:rPr>
          <w:b/>
          <w:u w:val="single"/>
        </w:rPr>
        <w:t>05.153)</w:t>
      </w:r>
      <w:r w:rsidR="001057F5" w:rsidRPr="00A61ECB">
        <w:rPr>
          <w:b/>
        </w:rPr>
        <w:t>:</w:t>
      </w:r>
      <w:r w:rsidRPr="00E05E45">
        <w:t xml:space="preserve">  </w:t>
      </w:r>
      <w:r w:rsidR="007172B9">
        <w:t>Handlers file this form with</w:t>
      </w:r>
      <w:r w:rsidRPr="00E05E45">
        <w:t xml:space="preserve"> the C</w:t>
      </w:r>
      <w:r w:rsidR="00AB66B8">
        <w:t>AC</w:t>
      </w:r>
      <w:r w:rsidR="007172B9">
        <w:t xml:space="preserve">, reporting on </w:t>
      </w:r>
      <w:r w:rsidRPr="00E05E45">
        <w:t>their daily shipments of size 48 and size 56 red grapefruit during the extended 11-week regulation period (weeks 12 through 22)</w:t>
      </w:r>
      <w:r w:rsidR="009D17A4">
        <w:t xml:space="preserve"> of the crop season</w:t>
      </w:r>
      <w:r w:rsidR="000B3B8C">
        <w:t>.</w:t>
      </w:r>
    </w:p>
    <w:p w14:paraId="0664D0DF" w14:textId="77777777" w:rsidR="00513A23" w:rsidRDefault="00513A23">
      <w:pPr>
        <w:pStyle w:val="ListParagraph"/>
      </w:pPr>
    </w:p>
    <w:p w14:paraId="64ADBFCB" w14:textId="77777777" w:rsidR="00513A23" w:rsidRDefault="005F08D9">
      <w:pPr>
        <w:pStyle w:val="ListParagraph"/>
        <w:numPr>
          <w:ilvl w:val="0"/>
          <w:numId w:val="9"/>
        </w:numPr>
        <w:ind w:left="1080"/>
      </w:pPr>
      <w:r w:rsidRPr="009D17A4">
        <w:rPr>
          <w:b/>
          <w:u w:val="single"/>
        </w:rPr>
        <w:t>New Handler Applica</w:t>
      </w:r>
      <w:r w:rsidR="00397792">
        <w:rPr>
          <w:b/>
          <w:u w:val="single"/>
        </w:rPr>
        <w:t>tion:</w:t>
      </w:r>
      <w:r w:rsidRPr="009D17A4">
        <w:rPr>
          <w:b/>
          <w:u w:val="single"/>
        </w:rPr>
        <w:t xml:space="preserve"> CAC</w:t>
      </w:r>
      <w:r>
        <w:rPr>
          <w:b/>
          <w:u w:val="single"/>
        </w:rPr>
        <w:t xml:space="preserve"> </w:t>
      </w:r>
      <w:r w:rsidRPr="009D17A4">
        <w:rPr>
          <w:b/>
          <w:u w:val="single"/>
        </w:rPr>
        <w:t>303 (§ 905.153)</w:t>
      </w:r>
      <w:r w:rsidRPr="00A61ECB">
        <w:rPr>
          <w:b/>
        </w:rPr>
        <w:t>:</w:t>
      </w:r>
      <w:r w:rsidRPr="001057F5">
        <w:t xml:space="preserve">  </w:t>
      </w:r>
      <w:r w:rsidRPr="00E05E45">
        <w:t>This form is used when a handle</w:t>
      </w:r>
      <w:r w:rsidR="00AB66B8">
        <w:t>r first applies to the CAC</w:t>
      </w:r>
      <w:r w:rsidRPr="00E05E45">
        <w:t xml:space="preserve"> to handle size 48 and size 56 red seedless grapefruit.</w:t>
      </w:r>
    </w:p>
    <w:p w14:paraId="4F6D3CE3" w14:textId="77777777" w:rsidR="004559F9" w:rsidRDefault="004559F9" w:rsidP="004559F9">
      <w:pPr>
        <w:pStyle w:val="ListParagraph"/>
      </w:pPr>
    </w:p>
    <w:p w14:paraId="4B2E6F36" w14:textId="156D2AF8" w:rsidR="004559F9" w:rsidRDefault="004559F9">
      <w:pPr>
        <w:pStyle w:val="ListParagraph"/>
        <w:numPr>
          <w:ilvl w:val="0"/>
          <w:numId w:val="9"/>
        </w:numPr>
        <w:ind w:left="1080"/>
      </w:pPr>
      <w:r w:rsidRPr="00D95FDA">
        <w:rPr>
          <w:b/>
          <w:u w:val="single"/>
        </w:rPr>
        <w:t>G</w:t>
      </w:r>
      <w:r w:rsidRPr="00D95FDA">
        <w:rPr>
          <w:b/>
          <w:bCs/>
          <w:u w:val="single"/>
        </w:rPr>
        <w:t>rower Tree Run Certificate Application</w:t>
      </w:r>
      <w:r>
        <w:rPr>
          <w:b/>
          <w:bCs/>
          <w:u w:val="single"/>
        </w:rPr>
        <w:t>:</w:t>
      </w:r>
      <w:r w:rsidRPr="00D95FDA">
        <w:rPr>
          <w:b/>
          <w:bCs/>
          <w:u w:val="single"/>
        </w:rPr>
        <w:t xml:space="preserve"> CAC</w:t>
      </w:r>
      <w:r>
        <w:rPr>
          <w:b/>
          <w:bCs/>
          <w:u w:val="single"/>
        </w:rPr>
        <w:t xml:space="preserve"> </w:t>
      </w:r>
      <w:r w:rsidRPr="00D95FDA">
        <w:rPr>
          <w:b/>
          <w:bCs/>
          <w:u w:val="single"/>
        </w:rPr>
        <w:t>401 (</w:t>
      </w:r>
      <w:r>
        <w:rPr>
          <w:b/>
          <w:bCs/>
          <w:u w:val="single"/>
        </w:rPr>
        <w:t>§</w:t>
      </w:r>
      <w:r w:rsidRPr="00D95FDA">
        <w:rPr>
          <w:b/>
          <w:bCs/>
          <w:u w:val="single"/>
        </w:rPr>
        <w:t xml:space="preserve"> 905.149)</w:t>
      </w:r>
      <w:r w:rsidRPr="00D95FDA">
        <w:rPr>
          <w:b/>
          <w:bCs/>
        </w:rPr>
        <w:t xml:space="preserve">:  </w:t>
      </w:r>
      <w:r w:rsidRPr="00E05E45">
        <w:t xml:space="preserve">This application </w:t>
      </w:r>
      <w:r>
        <w:t>must be</w:t>
      </w:r>
      <w:r w:rsidRPr="00E05E45">
        <w:t xml:space="preserve"> fil</w:t>
      </w:r>
      <w:r>
        <w:t>ed</w:t>
      </w:r>
      <w:r w:rsidRPr="00E05E45">
        <w:t xml:space="preserve"> </w:t>
      </w:r>
      <w:r>
        <w:t xml:space="preserve">with the CAC </w:t>
      </w:r>
      <w:r w:rsidRPr="00E05E45">
        <w:t xml:space="preserve">by </w:t>
      </w:r>
      <w:r>
        <w:t xml:space="preserve">each </w:t>
      </w:r>
      <w:r w:rsidRPr="00E05E45">
        <w:t>grower who choose</w:t>
      </w:r>
      <w:r>
        <w:t>s</w:t>
      </w:r>
      <w:r w:rsidRPr="00E05E45">
        <w:t xml:space="preserve"> to participate in the program</w:t>
      </w:r>
      <w:r>
        <w:t>, providing information on the grower’s citrus grove(s) and the estimated volume of fruit to be tree run.</w:t>
      </w:r>
      <w:r>
        <w:br/>
      </w:r>
    </w:p>
    <w:p w14:paraId="749663FC" w14:textId="77777777" w:rsidR="00A74525" w:rsidRDefault="00FF7219" w:rsidP="00C03FB2">
      <w:pPr>
        <w:pStyle w:val="ListParagraph"/>
        <w:numPr>
          <w:ilvl w:val="0"/>
          <w:numId w:val="9"/>
        </w:numPr>
        <w:ind w:left="1080"/>
        <w:contextualSpacing w:val="0"/>
      </w:pPr>
      <w:r w:rsidRPr="001713AD">
        <w:rPr>
          <w:b/>
          <w:bCs/>
          <w:u w:val="single"/>
        </w:rPr>
        <w:t>Report of Shipments Under Grower Tree Run Certificate</w:t>
      </w:r>
      <w:r w:rsidR="009D17A4">
        <w:rPr>
          <w:b/>
          <w:bCs/>
          <w:u w:val="single"/>
        </w:rPr>
        <w:t>:</w:t>
      </w:r>
      <w:r w:rsidR="00844027" w:rsidRPr="001713AD">
        <w:rPr>
          <w:b/>
          <w:bCs/>
          <w:u w:val="single"/>
        </w:rPr>
        <w:t xml:space="preserve"> </w:t>
      </w:r>
      <w:r w:rsidRPr="001713AD">
        <w:rPr>
          <w:b/>
          <w:bCs/>
          <w:u w:val="single"/>
        </w:rPr>
        <w:t>CAC</w:t>
      </w:r>
      <w:r w:rsidR="009D17A4">
        <w:rPr>
          <w:b/>
          <w:bCs/>
          <w:u w:val="single"/>
        </w:rPr>
        <w:t xml:space="preserve"> </w:t>
      </w:r>
      <w:r w:rsidRPr="001713AD">
        <w:rPr>
          <w:b/>
          <w:bCs/>
          <w:u w:val="single"/>
        </w:rPr>
        <w:t>402 (</w:t>
      </w:r>
      <w:r w:rsidR="00A66326">
        <w:rPr>
          <w:b/>
          <w:bCs/>
          <w:u w:val="single"/>
        </w:rPr>
        <w:t>§</w:t>
      </w:r>
      <w:r w:rsidRPr="00E05E45">
        <w:rPr>
          <w:b/>
          <w:u w:val="single"/>
        </w:rPr>
        <w:t xml:space="preserve"> 905.149)</w:t>
      </w:r>
      <w:r w:rsidRPr="00E05E45">
        <w:rPr>
          <w:b/>
        </w:rPr>
        <w:t>:</w:t>
      </w:r>
      <w:r w:rsidRPr="00E05E45">
        <w:t xml:space="preserve"> </w:t>
      </w:r>
      <w:r w:rsidR="000D6D99">
        <w:t xml:space="preserve"> </w:t>
      </w:r>
      <w:r w:rsidRPr="00E05E45">
        <w:t xml:space="preserve">Growers </w:t>
      </w:r>
      <w:r w:rsidR="001713AD">
        <w:t xml:space="preserve">who participate in the voluntary tree run program </w:t>
      </w:r>
      <w:r w:rsidRPr="00E05E45">
        <w:t>must f</w:t>
      </w:r>
      <w:r w:rsidR="00AB66B8">
        <w:t>ile this form with the CAC</w:t>
      </w:r>
      <w:r w:rsidRPr="00E05E45">
        <w:t xml:space="preserve"> for each tree run shipment</w:t>
      </w:r>
      <w:r w:rsidR="001713AD">
        <w:t xml:space="preserve">.  </w:t>
      </w:r>
      <w:r w:rsidRPr="00E05E45">
        <w:t>This report enable</w:t>
      </w:r>
      <w:r w:rsidR="009D17A4">
        <w:t>s</w:t>
      </w:r>
      <w:r w:rsidR="00AB66B8">
        <w:t xml:space="preserve"> the CAC</w:t>
      </w:r>
      <w:r w:rsidRPr="00E05E45">
        <w:t xml:space="preserve"> to </w:t>
      </w:r>
      <w:r w:rsidR="009D17A4">
        <w:t>verify</w:t>
      </w:r>
      <w:r w:rsidR="009D17A4" w:rsidRPr="00E05E45">
        <w:t xml:space="preserve"> </w:t>
      </w:r>
      <w:r w:rsidR="001713AD" w:rsidRPr="00E05E45">
        <w:t xml:space="preserve">compliance </w:t>
      </w:r>
      <w:r w:rsidR="001713AD">
        <w:t xml:space="preserve">with the </w:t>
      </w:r>
      <w:r w:rsidRPr="00E05E45">
        <w:t>program</w:t>
      </w:r>
      <w:r w:rsidR="009D17A4">
        <w:t>,</w:t>
      </w:r>
      <w:r w:rsidRPr="00E05E45">
        <w:t xml:space="preserve"> </w:t>
      </w:r>
      <w:r w:rsidR="001713AD">
        <w:t>while</w:t>
      </w:r>
      <w:r w:rsidR="001713AD" w:rsidRPr="00E05E45">
        <w:t xml:space="preserve"> </w:t>
      </w:r>
      <w:r w:rsidRPr="00E05E45">
        <w:t>gather</w:t>
      </w:r>
      <w:r w:rsidR="001713AD">
        <w:t>ing</w:t>
      </w:r>
      <w:r w:rsidRPr="00E05E45">
        <w:t xml:space="preserve"> data to determine </w:t>
      </w:r>
      <w:r w:rsidR="001713AD">
        <w:t>its</w:t>
      </w:r>
      <w:r w:rsidR="001713AD" w:rsidRPr="00E05E45">
        <w:t xml:space="preserve"> </w:t>
      </w:r>
      <w:r w:rsidRPr="00E05E45">
        <w:t xml:space="preserve">effectiveness.  The grower must </w:t>
      </w:r>
      <w:r w:rsidR="001713AD">
        <w:t xml:space="preserve">also </w:t>
      </w:r>
      <w:r w:rsidRPr="00E05E45">
        <w:t>provide a copy of the completed form to Road Guard Stations passed within the State</w:t>
      </w:r>
      <w:r w:rsidR="009D17A4">
        <w:t xml:space="preserve">, who </w:t>
      </w:r>
      <w:r w:rsidRPr="00E05E45">
        <w:t>are operated by the Florida Department of Agriculture</w:t>
      </w:r>
      <w:r w:rsidR="008926F0">
        <w:t xml:space="preserve"> and Consumer Services</w:t>
      </w:r>
      <w:r w:rsidR="009D17A4">
        <w:t>, and</w:t>
      </w:r>
      <w:r w:rsidRPr="00E05E45">
        <w:t xml:space="preserve"> monitor shipment</w:t>
      </w:r>
      <w:r w:rsidR="001713AD">
        <w:t>s</w:t>
      </w:r>
      <w:r w:rsidRPr="00E05E45">
        <w:t xml:space="preserve"> of agricu</w:t>
      </w:r>
      <w:r w:rsidR="008F3FE8" w:rsidRPr="00E05E45">
        <w:t xml:space="preserve">ltural production in </w:t>
      </w:r>
      <w:r w:rsidR="001713AD">
        <w:t>Florida</w:t>
      </w:r>
      <w:r w:rsidR="008F3FE8" w:rsidRPr="00E05E45">
        <w:t>.</w:t>
      </w:r>
    </w:p>
    <w:p w14:paraId="4886AA1D" w14:textId="77777777" w:rsidR="000B3B8C" w:rsidRDefault="000B3B8C" w:rsidP="000B3B8C">
      <w:pPr>
        <w:pStyle w:val="ListParagraph"/>
        <w:ind w:left="1080"/>
        <w:contextualSpacing w:val="0"/>
      </w:pPr>
    </w:p>
    <w:p w14:paraId="71390634" w14:textId="38937885" w:rsidR="00C03FB2" w:rsidRPr="00BB08AA" w:rsidRDefault="00C03FB2" w:rsidP="00C03FB2">
      <w:pPr>
        <w:pStyle w:val="ListParagraph"/>
        <w:numPr>
          <w:ilvl w:val="0"/>
          <w:numId w:val="9"/>
        </w:numPr>
        <w:ind w:left="1080"/>
        <w:contextualSpacing w:val="0"/>
      </w:pPr>
      <w:r w:rsidRPr="00BB08AA">
        <w:rPr>
          <w:b/>
          <w:bCs/>
          <w:u w:val="single"/>
        </w:rPr>
        <w:t>Handler Supplier Report: No form number (§905.71)</w:t>
      </w:r>
      <w:r w:rsidRPr="00BB08AA">
        <w:rPr>
          <w:b/>
          <w:bCs/>
        </w:rPr>
        <w:t xml:space="preserve">:  </w:t>
      </w:r>
      <w:r w:rsidR="00F35273">
        <w:rPr>
          <w:bCs/>
        </w:rPr>
        <w:t>H</w:t>
      </w:r>
      <w:r w:rsidRPr="00BB08AA">
        <w:rPr>
          <w:bCs/>
        </w:rPr>
        <w:t xml:space="preserve">andlers of fresh </w:t>
      </w:r>
      <w:r w:rsidRPr="00BB08AA">
        <w:t>oranges, grapefruit, tangerines, and tangelos</w:t>
      </w:r>
      <w:r w:rsidRPr="00BB08AA">
        <w:rPr>
          <w:bCs/>
        </w:rPr>
        <w:t xml:space="preserve"> provide </w:t>
      </w:r>
      <w:r w:rsidRPr="00BB08AA">
        <w:t xml:space="preserve">the CAC with a list of growers for whom the handlers sourced their fruit during the season.  This information enables the Committee to more effectively keep growers informed of issues affecting the fresh segment of the industry, and to prepare both the annual report and marketing policy as required under the </w:t>
      </w:r>
      <w:r w:rsidR="00F35273">
        <w:t xml:space="preserve">marketing </w:t>
      </w:r>
      <w:r w:rsidRPr="00BB08AA">
        <w:t>order.</w:t>
      </w:r>
    </w:p>
    <w:p w14:paraId="33AFF9C5" w14:textId="77777777" w:rsidR="008F3FE8" w:rsidRPr="00E05E45" w:rsidRDefault="008F3FE8" w:rsidP="008F3FE8"/>
    <w:p w14:paraId="010DBE3B" w14:textId="77777777" w:rsidR="00FF7219" w:rsidRPr="00E05E45" w:rsidRDefault="009D17A4" w:rsidP="007044D3">
      <w:pPr>
        <w:rPr>
          <w:b/>
        </w:rPr>
      </w:pPr>
      <w:r>
        <w:rPr>
          <w:b/>
          <w:u w:val="single"/>
        </w:rPr>
        <w:t xml:space="preserve">Order No. </w:t>
      </w:r>
      <w:r w:rsidR="009D5388" w:rsidRPr="00E05E45">
        <w:rPr>
          <w:b/>
          <w:u w:val="single"/>
        </w:rPr>
        <w:t>906 – Texas Citrus</w:t>
      </w:r>
      <w:r w:rsidR="009D5388" w:rsidRPr="00E05E45">
        <w:rPr>
          <w:b/>
        </w:rPr>
        <w:t>:</w:t>
      </w:r>
    </w:p>
    <w:p w14:paraId="074791BD" w14:textId="77777777" w:rsidR="008F3FE8" w:rsidRPr="00E05E45" w:rsidRDefault="008F3FE8" w:rsidP="007044D3">
      <w:pPr>
        <w:rPr>
          <w:b/>
        </w:rPr>
      </w:pPr>
    </w:p>
    <w:p w14:paraId="5FAEAAE5" w14:textId="23F6D384" w:rsidR="00652CC7" w:rsidRPr="00E05E45" w:rsidRDefault="00652CC7" w:rsidP="008F3FE8">
      <w:pPr>
        <w:pStyle w:val="ListParagraph"/>
        <w:numPr>
          <w:ilvl w:val="0"/>
          <w:numId w:val="10"/>
        </w:numPr>
        <w:ind w:left="1080"/>
        <w:contextualSpacing w:val="0"/>
      </w:pPr>
      <w:r w:rsidRPr="00E05E45">
        <w:rPr>
          <w:b/>
          <w:u w:val="single"/>
        </w:rPr>
        <w:t>Diversion Report</w:t>
      </w:r>
      <w:r w:rsidR="009D17A4">
        <w:rPr>
          <w:b/>
          <w:u w:val="single"/>
        </w:rPr>
        <w:t>:</w:t>
      </w:r>
      <w:r w:rsidRPr="00E05E45">
        <w:rPr>
          <w:b/>
          <w:u w:val="single"/>
        </w:rPr>
        <w:t xml:space="preserve"> No form </w:t>
      </w:r>
      <w:r w:rsidR="00851A2D" w:rsidRPr="00E05E45">
        <w:rPr>
          <w:b/>
          <w:u w:val="single"/>
        </w:rPr>
        <w:t>n</w:t>
      </w:r>
      <w:r w:rsidRPr="00E05E45">
        <w:rPr>
          <w:b/>
          <w:u w:val="single"/>
        </w:rPr>
        <w:t>umber (</w:t>
      </w:r>
      <w:r w:rsidR="00A66326">
        <w:rPr>
          <w:b/>
          <w:u w:val="single"/>
        </w:rPr>
        <w:t>§</w:t>
      </w:r>
      <w:r w:rsidRPr="00E05E45">
        <w:rPr>
          <w:b/>
          <w:u w:val="single"/>
        </w:rPr>
        <w:t xml:space="preserve"> 906.51)</w:t>
      </w:r>
      <w:r w:rsidRPr="00A61ECB">
        <w:rPr>
          <w:b/>
        </w:rPr>
        <w:t>:</w:t>
      </w:r>
      <w:r w:rsidRPr="00E05E45">
        <w:t xml:space="preserve">  </w:t>
      </w:r>
      <w:r w:rsidR="00D95FDA">
        <w:t>H</w:t>
      </w:r>
      <w:r w:rsidRPr="00E05E45">
        <w:t xml:space="preserve">andlers who ship fruit </w:t>
      </w:r>
      <w:r w:rsidR="00513A23" w:rsidRPr="00E05E45">
        <w:t>to processing</w:t>
      </w:r>
      <w:r w:rsidRPr="00E05E45">
        <w:t xml:space="preserve"> plant</w:t>
      </w:r>
      <w:r w:rsidR="00D95FDA">
        <w:t xml:space="preserve">s complete this form and submit a copy to the </w:t>
      </w:r>
      <w:r w:rsidR="001624AB">
        <w:t xml:space="preserve">Texas Valley Citrus </w:t>
      </w:r>
      <w:r w:rsidR="00D95FDA">
        <w:t>Committee</w:t>
      </w:r>
      <w:r w:rsidR="001624AB">
        <w:t xml:space="preserve"> (TVCC)</w:t>
      </w:r>
      <w:r w:rsidR="00D95FDA">
        <w:t xml:space="preserve"> and the processor</w:t>
      </w:r>
      <w:r w:rsidRPr="00E05E45">
        <w:t>.  Th</w:t>
      </w:r>
      <w:r w:rsidR="00D95FDA">
        <w:t>is</w:t>
      </w:r>
      <w:r w:rsidRPr="00E05E45">
        <w:t xml:space="preserve"> form</w:t>
      </w:r>
      <w:r w:rsidR="00D95FDA">
        <w:t xml:space="preserve"> allows the </w:t>
      </w:r>
      <w:r w:rsidR="001624AB">
        <w:t>TVCC</w:t>
      </w:r>
      <w:r w:rsidR="00D95FDA">
        <w:t xml:space="preserve"> to monitor handler compliance with the </w:t>
      </w:r>
      <w:r w:rsidR="004559F9">
        <w:t>marketing o</w:t>
      </w:r>
      <w:r w:rsidR="00D95FDA">
        <w:t>rder.</w:t>
      </w:r>
      <w:r w:rsidRPr="00E05E45">
        <w:t xml:space="preserve"> </w:t>
      </w:r>
    </w:p>
    <w:p w14:paraId="4ADEF11D" w14:textId="77777777" w:rsidR="008F3FE8" w:rsidRPr="00E05E45" w:rsidRDefault="008F3FE8" w:rsidP="008F3FE8">
      <w:pPr>
        <w:pStyle w:val="ListParagraph"/>
        <w:ind w:left="1080"/>
        <w:contextualSpacing w:val="0"/>
      </w:pPr>
    </w:p>
    <w:p w14:paraId="65D4C67E" w14:textId="77777777" w:rsidR="00652CC7" w:rsidRPr="00E05E45" w:rsidRDefault="00652CC7" w:rsidP="008F3FE8">
      <w:pPr>
        <w:pStyle w:val="ListParagraph"/>
        <w:numPr>
          <w:ilvl w:val="0"/>
          <w:numId w:val="10"/>
        </w:numPr>
        <w:ind w:left="1080"/>
        <w:contextualSpacing w:val="0"/>
      </w:pPr>
      <w:r w:rsidRPr="00E05E45">
        <w:rPr>
          <w:b/>
          <w:u w:val="single"/>
        </w:rPr>
        <w:t>Handler Application</w:t>
      </w:r>
      <w:r w:rsidR="009D17A4">
        <w:rPr>
          <w:b/>
          <w:u w:val="single"/>
        </w:rPr>
        <w:t>:</w:t>
      </w:r>
      <w:r w:rsidRPr="00E05E45">
        <w:rPr>
          <w:b/>
          <w:u w:val="single"/>
        </w:rPr>
        <w:t xml:space="preserve"> No </w:t>
      </w:r>
      <w:r w:rsidR="00851A2D" w:rsidRPr="00E05E45">
        <w:rPr>
          <w:b/>
          <w:u w:val="single"/>
        </w:rPr>
        <w:t>f</w:t>
      </w:r>
      <w:r w:rsidRPr="00E05E45">
        <w:rPr>
          <w:b/>
          <w:u w:val="single"/>
        </w:rPr>
        <w:t xml:space="preserve">orm </w:t>
      </w:r>
      <w:r w:rsidR="00851A2D" w:rsidRPr="00E05E45">
        <w:rPr>
          <w:b/>
          <w:u w:val="single"/>
        </w:rPr>
        <w:t>n</w:t>
      </w:r>
      <w:r w:rsidRPr="00E05E45">
        <w:rPr>
          <w:b/>
          <w:u w:val="single"/>
        </w:rPr>
        <w:t>umber (</w:t>
      </w:r>
      <w:r w:rsidR="00A66326">
        <w:rPr>
          <w:b/>
          <w:u w:val="single"/>
        </w:rPr>
        <w:t>§</w:t>
      </w:r>
      <w:r w:rsidRPr="00E05E45">
        <w:rPr>
          <w:b/>
          <w:u w:val="single"/>
        </w:rPr>
        <w:t xml:space="preserve"> 906.51)</w:t>
      </w:r>
      <w:r w:rsidRPr="00A61ECB">
        <w:rPr>
          <w:b/>
        </w:rPr>
        <w:t>:</w:t>
      </w:r>
      <w:r w:rsidRPr="00E05E45">
        <w:t xml:space="preserve">  </w:t>
      </w:r>
      <w:r w:rsidR="00AC2CC3">
        <w:t xml:space="preserve">Anyone who </w:t>
      </w:r>
      <w:r w:rsidR="00513A23">
        <w:t xml:space="preserve">handles </w:t>
      </w:r>
      <w:r w:rsidR="00513A23" w:rsidRPr="00E05E45">
        <w:t>citrus</w:t>
      </w:r>
      <w:r w:rsidRPr="00E05E45">
        <w:t xml:space="preserve"> </w:t>
      </w:r>
      <w:r w:rsidR="00AC2CC3">
        <w:t xml:space="preserve">fruit </w:t>
      </w:r>
      <w:r w:rsidRPr="00E05E45">
        <w:t>in the production area</w:t>
      </w:r>
      <w:r w:rsidR="00AC2CC3">
        <w:t xml:space="preserve"> must fil</w:t>
      </w:r>
      <w:r w:rsidR="001624AB">
        <w:t>e this application with the TVCC</w:t>
      </w:r>
      <w:r w:rsidR="00AC2CC3">
        <w:t xml:space="preserve">, who approves or denies these </w:t>
      </w:r>
      <w:r w:rsidR="009D17A4">
        <w:t>applications</w:t>
      </w:r>
      <w:r w:rsidR="00AC2CC3">
        <w:t>, and also tracks the number of handlers in the production area</w:t>
      </w:r>
      <w:r w:rsidR="000B3B8C">
        <w:t>.</w:t>
      </w:r>
    </w:p>
    <w:p w14:paraId="2ECFAB43" w14:textId="77777777" w:rsidR="008F3FE8" w:rsidRPr="00E05E45" w:rsidRDefault="008F3FE8" w:rsidP="008F3FE8">
      <w:pPr>
        <w:ind w:left="1080"/>
      </w:pPr>
    </w:p>
    <w:p w14:paraId="6FE9FADC" w14:textId="77777777" w:rsidR="00652CC7" w:rsidRPr="00E05E45" w:rsidRDefault="00652CC7" w:rsidP="008F3FE8">
      <w:pPr>
        <w:pStyle w:val="ListParagraph"/>
        <w:numPr>
          <w:ilvl w:val="0"/>
          <w:numId w:val="10"/>
        </w:numPr>
        <w:ind w:left="1080"/>
        <w:contextualSpacing w:val="0"/>
      </w:pPr>
      <w:r w:rsidRPr="00E05E45">
        <w:rPr>
          <w:b/>
          <w:u w:val="single"/>
        </w:rPr>
        <w:t>Confidential Citrus Crop Questionnaire</w:t>
      </w:r>
      <w:r w:rsidR="009D17A4">
        <w:rPr>
          <w:b/>
          <w:u w:val="single"/>
        </w:rPr>
        <w:t>:</w:t>
      </w:r>
      <w:r w:rsidRPr="00E05E45">
        <w:rPr>
          <w:b/>
          <w:u w:val="single"/>
        </w:rPr>
        <w:t xml:space="preserve"> No </w:t>
      </w:r>
      <w:r w:rsidR="00D236F3" w:rsidRPr="00E05E45">
        <w:rPr>
          <w:b/>
          <w:u w:val="single"/>
        </w:rPr>
        <w:t>f</w:t>
      </w:r>
      <w:r w:rsidRPr="00E05E45">
        <w:rPr>
          <w:b/>
          <w:u w:val="single"/>
        </w:rPr>
        <w:t xml:space="preserve">orm </w:t>
      </w:r>
      <w:r w:rsidR="00D236F3" w:rsidRPr="00E05E45">
        <w:rPr>
          <w:b/>
          <w:u w:val="single"/>
        </w:rPr>
        <w:t>n</w:t>
      </w:r>
      <w:r w:rsidRPr="00E05E45">
        <w:rPr>
          <w:b/>
          <w:u w:val="single"/>
        </w:rPr>
        <w:t>umber (</w:t>
      </w:r>
      <w:r w:rsidR="00A66326">
        <w:rPr>
          <w:b/>
          <w:u w:val="single"/>
        </w:rPr>
        <w:t>§</w:t>
      </w:r>
      <w:r w:rsidRPr="00E05E45">
        <w:rPr>
          <w:b/>
          <w:u w:val="single"/>
        </w:rPr>
        <w:t xml:space="preserve"> 906.51 (a))</w:t>
      </w:r>
      <w:r w:rsidRPr="00A61ECB">
        <w:rPr>
          <w:b/>
        </w:rPr>
        <w:t>:</w:t>
      </w:r>
      <w:r w:rsidRPr="00E05E45">
        <w:t xml:space="preserve">  </w:t>
      </w:r>
      <w:r w:rsidR="00AC2CC3">
        <w:t xml:space="preserve">This is a voluntary form that the </w:t>
      </w:r>
      <w:r w:rsidR="001624AB">
        <w:t>TVCC</w:t>
      </w:r>
      <w:r w:rsidR="00AC2CC3">
        <w:t xml:space="preserve"> uses to gather information </w:t>
      </w:r>
      <w:r w:rsidRPr="00E05E45">
        <w:t>regarding</w:t>
      </w:r>
      <w:r w:rsidR="00AC2CC3">
        <w:t xml:space="preserve"> the citrus</w:t>
      </w:r>
      <w:r w:rsidRPr="00E05E45">
        <w:t xml:space="preserve"> crop outlook</w:t>
      </w:r>
      <w:r w:rsidR="00AC2CC3">
        <w:t xml:space="preserve">, such as fruit </w:t>
      </w:r>
      <w:r w:rsidRPr="00E05E45">
        <w:t>acreage, suppl</w:t>
      </w:r>
      <w:r w:rsidR="00AC2CC3">
        <w:t>y</w:t>
      </w:r>
      <w:r w:rsidRPr="00E05E45">
        <w:t xml:space="preserve">, quality, size, </w:t>
      </w:r>
      <w:r w:rsidR="00AC2CC3">
        <w:t xml:space="preserve">and </w:t>
      </w:r>
      <w:r w:rsidRPr="00E05E45">
        <w:t xml:space="preserve">maturity.  The information is used </w:t>
      </w:r>
      <w:r w:rsidR="00AC2CC3">
        <w:t>in determining promotion</w:t>
      </w:r>
      <w:r w:rsidRPr="00E05E45">
        <w:t xml:space="preserve"> and advertising programs</w:t>
      </w:r>
      <w:r w:rsidR="00AC2CC3">
        <w:t xml:space="preserve"> that are</w:t>
      </w:r>
      <w:r w:rsidRPr="00E05E45">
        <w:t xml:space="preserve"> financed by the </w:t>
      </w:r>
      <w:r w:rsidR="001624AB">
        <w:t>TVCC</w:t>
      </w:r>
      <w:r w:rsidR="00AC2CC3">
        <w:t>, and also in setting assessment rates.</w:t>
      </w:r>
    </w:p>
    <w:p w14:paraId="7E49BBBC" w14:textId="77777777" w:rsidR="008F3FE8" w:rsidRPr="00E05E45" w:rsidRDefault="008F3FE8" w:rsidP="008F3FE8"/>
    <w:p w14:paraId="6DB41833" w14:textId="2E9DB9F9" w:rsidR="00553483" w:rsidRDefault="00652CC7" w:rsidP="008F3FE8">
      <w:pPr>
        <w:pStyle w:val="ListParagraph"/>
        <w:numPr>
          <w:ilvl w:val="0"/>
          <w:numId w:val="10"/>
        </w:numPr>
        <w:ind w:left="1080"/>
        <w:contextualSpacing w:val="0"/>
      </w:pPr>
      <w:r w:rsidRPr="00E05E45">
        <w:rPr>
          <w:b/>
          <w:u w:val="single"/>
        </w:rPr>
        <w:t>Seller/Buyer Certificate</w:t>
      </w:r>
      <w:r w:rsidR="009D17A4">
        <w:rPr>
          <w:b/>
          <w:u w:val="single"/>
        </w:rPr>
        <w:t>:</w:t>
      </w:r>
      <w:r w:rsidRPr="00E05E45">
        <w:rPr>
          <w:b/>
          <w:u w:val="single"/>
        </w:rPr>
        <w:t xml:space="preserve"> No </w:t>
      </w:r>
      <w:r w:rsidR="00DE396A" w:rsidRPr="00E05E45">
        <w:rPr>
          <w:b/>
          <w:u w:val="single"/>
        </w:rPr>
        <w:t>f</w:t>
      </w:r>
      <w:r w:rsidRPr="00E05E45">
        <w:rPr>
          <w:b/>
          <w:u w:val="single"/>
        </w:rPr>
        <w:t xml:space="preserve">orm </w:t>
      </w:r>
      <w:r w:rsidR="00DE396A" w:rsidRPr="00E05E45">
        <w:rPr>
          <w:b/>
          <w:u w:val="single"/>
        </w:rPr>
        <w:t>n</w:t>
      </w:r>
      <w:r w:rsidRPr="00E05E45">
        <w:rPr>
          <w:b/>
          <w:u w:val="single"/>
        </w:rPr>
        <w:t>umber (</w:t>
      </w:r>
      <w:r w:rsidR="00A66326">
        <w:rPr>
          <w:b/>
          <w:u w:val="single"/>
        </w:rPr>
        <w:t>§</w:t>
      </w:r>
      <w:r w:rsidR="00A66326" w:rsidRPr="00E05E45">
        <w:rPr>
          <w:b/>
          <w:u w:val="single"/>
        </w:rPr>
        <w:t xml:space="preserve"> </w:t>
      </w:r>
      <w:r w:rsidRPr="00E05E45">
        <w:rPr>
          <w:b/>
          <w:u w:val="single"/>
        </w:rPr>
        <w:t>906.51(b), 906.151 (a)</w:t>
      </w:r>
      <w:r w:rsidR="009D17A4">
        <w:rPr>
          <w:b/>
          <w:u w:val="single"/>
        </w:rPr>
        <w:t xml:space="preserve">, </w:t>
      </w:r>
      <w:r w:rsidRPr="00E05E45">
        <w:rPr>
          <w:b/>
          <w:u w:val="single"/>
        </w:rPr>
        <w:t>(b)</w:t>
      </w:r>
      <w:r w:rsidR="009D17A4">
        <w:rPr>
          <w:b/>
          <w:u w:val="single"/>
        </w:rPr>
        <w:t xml:space="preserve">, </w:t>
      </w:r>
      <w:r w:rsidRPr="00E05E45">
        <w:rPr>
          <w:b/>
          <w:u w:val="single"/>
        </w:rPr>
        <w:t>(c))</w:t>
      </w:r>
      <w:r w:rsidRPr="00E05E45">
        <w:rPr>
          <w:b/>
        </w:rPr>
        <w:t>:</w:t>
      </w:r>
      <w:r w:rsidRPr="00E05E45">
        <w:t xml:space="preserve">  </w:t>
      </w:r>
      <w:r w:rsidR="005D606A">
        <w:t xml:space="preserve">Sellers submit this form to the </w:t>
      </w:r>
      <w:r w:rsidR="001624AB">
        <w:t>TVCC</w:t>
      </w:r>
      <w:r w:rsidR="005D606A">
        <w:t xml:space="preserve"> any time they sell </w:t>
      </w:r>
      <w:r w:rsidRPr="00E05E45">
        <w:t xml:space="preserve">over 400 pounds of </w:t>
      </w:r>
      <w:r w:rsidR="005D606A">
        <w:t>citrus fruit that is</w:t>
      </w:r>
      <w:r w:rsidRPr="00E05E45">
        <w:t xml:space="preserve"> destined for resale inside the production area</w:t>
      </w:r>
      <w:r w:rsidR="005D606A">
        <w:t xml:space="preserve">.  The </w:t>
      </w:r>
      <w:r w:rsidR="001624AB">
        <w:t>TVCC</w:t>
      </w:r>
      <w:r w:rsidR="005D606A">
        <w:t xml:space="preserve"> uses this information to monitor compliance with the </w:t>
      </w:r>
      <w:r w:rsidR="004559F9">
        <w:t>marketing o</w:t>
      </w:r>
      <w:r w:rsidR="005D606A">
        <w:t xml:space="preserve">rder and to ensure that fruit does not leave the production area in violation of the </w:t>
      </w:r>
      <w:r w:rsidR="004559F9">
        <w:t>marketing o</w:t>
      </w:r>
      <w:r w:rsidR="005D606A">
        <w:t>rder’s requirements.</w:t>
      </w:r>
      <w:r w:rsidR="00CF5344">
        <w:br/>
      </w:r>
    </w:p>
    <w:p w14:paraId="00F45122" w14:textId="048511E3" w:rsidR="00652CC7" w:rsidRPr="00E05E45" w:rsidRDefault="00DE396A" w:rsidP="008F3FE8">
      <w:pPr>
        <w:pStyle w:val="ListParagraph"/>
        <w:numPr>
          <w:ilvl w:val="0"/>
          <w:numId w:val="10"/>
        </w:numPr>
        <w:ind w:left="1080"/>
        <w:contextualSpacing w:val="0"/>
      </w:pPr>
      <w:r w:rsidRPr="00E05E45">
        <w:rPr>
          <w:b/>
          <w:u w:val="single"/>
        </w:rPr>
        <w:t>A</w:t>
      </w:r>
      <w:r w:rsidR="00652CC7" w:rsidRPr="00E05E45">
        <w:rPr>
          <w:b/>
          <w:u w:val="single"/>
        </w:rPr>
        <w:t>pplication &amp; Certification Citrus By-Products Purchase Agreement</w:t>
      </w:r>
      <w:r w:rsidR="007C5C5E">
        <w:rPr>
          <w:b/>
          <w:u w:val="single"/>
        </w:rPr>
        <w:t>:</w:t>
      </w:r>
      <w:r w:rsidR="00652CC7" w:rsidRPr="00E05E45">
        <w:rPr>
          <w:b/>
          <w:u w:val="single"/>
        </w:rPr>
        <w:t xml:space="preserve"> No </w:t>
      </w:r>
      <w:r w:rsidRPr="00E05E45">
        <w:rPr>
          <w:b/>
          <w:u w:val="single"/>
        </w:rPr>
        <w:t>f</w:t>
      </w:r>
      <w:r w:rsidR="00652CC7" w:rsidRPr="00E05E45">
        <w:rPr>
          <w:b/>
          <w:u w:val="single"/>
        </w:rPr>
        <w:t xml:space="preserve">orm </w:t>
      </w:r>
      <w:r w:rsidRPr="00E05E45">
        <w:rPr>
          <w:b/>
          <w:u w:val="single"/>
        </w:rPr>
        <w:t>n</w:t>
      </w:r>
      <w:r w:rsidR="00652CC7" w:rsidRPr="00E05E45">
        <w:rPr>
          <w:b/>
          <w:u w:val="single"/>
        </w:rPr>
        <w:t>umber (</w:t>
      </w:r>
      <w:r w:rsidR="00A66326">
        <w:rPr>
          <w:b/>
          <w:u w:val="single"/>
        </w:rPr>
        <w:t>§</w:t>
      </w:r>
      <w:r w:rsidR="00652CC7" w:rsidRPr="00E05E45">
        <w:rPr>
          <w:b/>
          <w:u w:val="single"/>
        </w:rPr>
        <w:t xml:space="preserve"> 906.123 (b))</w:t>
      </w:r>
      <w:r w:rsidR="00652CC7" w:rsidRPr="00E05E45">
        <w:rPr>
          <w:b/>
        </w:rPr>
        <w:t>:</w:t>
      </w:r>
      <w:r w:rsidR="00652CC7" w:rsidRPr="00E05E45">
        <w:t xml:space="preserve">  </w:t>
      </w:r>
      <w:r w:rsidR="005D606A" w:rsidRPr="00E05E45">
        <w:t xml:space="preserve">The </w:t>
      </w:r>
      <w:r w:rsidR="001624AB">
        <w:t>TVCC</w:t>
      </w:r>
      <w:r w:rsidR="00652CC7" w:rsidRPr="00E05E45">
        <w:t xml:space="preserve"> </w:t>
      </w:r>
      <w:r w:rsidR="005D606A">
        <w:t xml:space="preserve">uses this form </w:t>
      </w:r>
      <w:r w:rsidR="00652CC7" w:rsidRPr="00E05E45">
        <w:t xml:space="preserve">to </w:t>
      </w:r>
      <w:r w:rsidR="005D606A">
        <w:t>register</w:t>
      </w:r>
      <w:r w:rsidR="00652CC7" w:rsidRPr="00E05E45">
        <w:t xml:space="preserve"> processors who intend to </w:t>
      </w:r>
      <w:r w:rsidR="000A173F">
        <w:t>use Texas citrus</w:t>
      </w:r>
      <w:r w:rsidR="000A173F" w:rsidRPr="00E05E45">
        <w:t xml:space="preserve"> </w:t>
      </w:r>
      <w:r w:rsidR="00652CC7" w:rsidRPr="00E05E45">
        <w:t xml:space="preserve">fruit </w:t>
      </w:r>
      <w:r w:rsidR="005D606A">
        <w:t>for processing</w:t>
      </w:r>
      <w:r w:rsidR="000A173F">
        <w:t xml:space="preserve"> of juice products</w:t>
      </w:r>
      <w:r w:rsidR="00DF5A96">
        <w:t xml:space="preserve">, thus being exempt from fresh fruit regulations </w:t>
      </w:r>
      <w:r w:rsidR="007C5C5E">
        <w:t>of</w:t>
      </w:r>
      <w:r w:rsidR="00DF5A96">
        <w:t xml:space="preserve"> the </w:t>
      </w:r>
      <w:r w:rsidR="004559F9">
        <w:t>marketing o</w:t>
      </w:r>
      <w:r w:rsidR="00DF5A96">
        <w:t>rder</w:t>
      </w:r>
      <w:r w:rsidR="00652CC7" w:rsidRPr="00E05E45">
        <w:t xml:space="preserve">.  </w:t>
      </w:r>
      <w:r w:rsidR="00883D20">
        <w:t>P</w:t>
      </w:r>
      <w:r w:rsidR="000A173F">
        <w:t xml:space="preserve">rocessors must certify that the fruit will not re-enter fresh fruit channels, and the </w:t>
      </w:r>
      <w:r w:rsidR="001624AB">
        <w:t>TVCC</w:t>
      </w:r>
      <w:r w:rsidR="000A173F">
        <w:t xml:space="preserve"> monitors compliance with this certification.</w:t>
      </w:r>
    </w:p>
    <w:p w14:paraId="37D945F1" w14:textId="77777777" w:rsidR="008F3FE8" w:rsidRPr="00E05E45" w:rsidRDefault="008F3FE8" w:rsidP="008F3FE8"/>
    <w:p w14:paraId="255CF80F" w14:textId="77777777" w:rsidR="00D47CEA" w:rsidRDefault="00942F4C" w:rsidP="00D47CEA">
      <w:pPr>
        <w:pStyle w:val="ListParagraph"/>
        <w:numPr>
          <w:ilvl w:val="0"/>
          <w:numId w:val="10"/>
        </w:numPr>
        <w:ind w:left="1080"/>
        <w:contextualSpacing w:val="0"/>
      </w:pPr>
      <w:r w:rsidRPr="00E05E45">
        <w:rPr>
          <w:b/>
          <w:u w:val="single"/>
        </w:rPr>
        <w:t>Information Data Sheet on Citrus Processor</w:t>
      </w:r>
      <w:r w:rsidR="007C5C5E">
        <w:rPr>
          <w:b/>
          <w:u w:val="single"/>
        </w:rPr>
        <w:t>:</w:t>
      </w:r>
      <w:r w:rsidRPr="00E05E45">
        <w:rPr>
          <w:b/>
          <w:u w:val="single"/>
        </w:rPr>
        <w:t xml:space="preserve"> No form number (</w:t>
      </w:r>
      <w:r w:rsidR="00A66326">
        <w:rPr>
          <w:b/>
          <w:u w:val="single"/>
        </w:rPr>
        <w:t>§</w:t>
      </w:r>
      <w:r w:rsidRPr="00E05E45">
        <w:rPr>
          <w:b/>
          <w:u w:val="single"/>
        </w:rPr>
        <w:t xml:space="preserve"> 906.123(b)</w:t>
      </w:r>
      <w:r w:rsidRPr="00A61ECB">
        <w:rPr>
          <w:b/>
        </w:rPr>
        <w:t>:</w:t>
      </w:r>
      <w:r w:rsidRPr="00E05E45">
        <w:rPr>
          <w:b/>
        </w:rPr>
        <w:t xml:space="preserve">  </w:t>
      </w:r>
      <w:r w:rsidR="00DF5A96">
        <w:t>T</w:t>
      </w:r>
      <w:r w:rsidR="00EC4BCA" w:rsidRPr="00E05E45">
        <w:t xml:space="preserve">he </w:t>
      </w:r>
      <w:r w:rsidR="001624AB">
        <w:t>TVCC</w:t>
      </w:r>
      <w:r w:rsidR="00DF5A96">
        <w:t xml:space="preserve"> uses this form</w:t>
      </w:r>
      <w:r w:rsidR="00EC4BCA" w:rsidRPr="00E05E45">
        <w:t xml:space="preserve"> </w:t>
      </w:r>
      <w:r w:rsidR="00DF5A96">
        <w:t>in conjunction with the Application &amp; Certification Citrus By-Products Purchase Agreement as a means of maintaining records on processors of Texas citrus fruit.</w:t>
      </w:r>
      <w:r w:rsidR="00EC4BCA" w:rsidRPr="00E05E45">
        <w:t xml:space="preserve"> </w:t>
      </w:r>
    </w:p>
    <w:p w14:paraId="7AA51DA7" w14:textId="77777777" w:rsidR="00D47CEA" w:rsidRPr="000B3B8C" w:rsidRDefault="00D47CEA" w:rsidP="000B3B8C">
      <w:pPr>
        <w:rPr>
          <w:b/>
          <w:bCs/>
          <w:u w:val="single"/>
        </w:rPr>
      </w:pPr>
    </w:p>
    <w:p w14:paraId="2B6F9771" w14:textId="77777777" w:rsidR="00D47CEA" w:rsidRPr="00E05E45" w:rsidRDefault="00D47CEA" w:rsidP="00D47CEA">
      <w:pPr>
        <w:pStyle w:val="ListParagraph"/>
        <w:numPr>
          <w:ilvl w:val="0"/>
          <w:numId w:val="10"/>
        </w:numPr>
        <w:ind w:left="1080"/>
        <w:contextualSpacing w:val="0"/>
      </w:pPr>
      <w:r w:rsidRPr="00D47CEA">
        <w:rPr>
          <w:b/>
          <w:bCs/>
          <w:u w:val="single"/>
        </w:rPr>
        <w:t>Certificate of Privilege: No form number (§ 906.120(d))</w:t>
      </w:r>
      <w:r w:rsidRPr="00A61ECB">
        <w:rPr>
          <w:b/>
          <w:bCs/>
        </w:rPr>
        <w:t>:</w:t>
      </w:r>
      <w:r w:rsidRPr="00E05E45">
        <w:t xml:space="preserve">  Commodit</w:t>
      </w:r>
      <w:r>
        <w:t>ies</w:t>
      </w:r>
      <w:r w:rsidRPr="00E05E45">
        <w:t xml:space="preserve"> that </w:t>
      </w:r>
      <w:r>
        <w:t>are</w:t>
      </w:r>
      <w:r w:rsidRPr="00E05E45">
        <w:t xml:space="preserve"> shipped to the fresh market</w:t>
      </w:r>
      <w:r>
        <w:t xml:space="preserve"> must meet certain requirements in g</w:t>
      </w:r>
      <w:r w:rsidRPr="00E05E45">
        <w:t>rade, size, quality, maturity, pack, container, and inspection</w:t>
      </w:r>
      <w:r>
        <w:t>.  The same c</w:t>
      </w:r>
      <w:r w:rsidRPr="00E05E45">
        <w:t xml:space="preserve">ommodities shipped to other outlets are exempt from these requirements, provided that </w:t>
      </w:r>
      <w:r>
        <w:t xml:space="preserve">they meet </w:t>
      </w:r>
      <w:r w:rsidRPr="00E05E45">
        <w:t>certain safeguards</w:t>
      </w:r>
      <w:r>
        <w:t>, one of which is a</w:t>
      </w:r>
      <w:r w:rsidRPr="00E05E45">
        <w:t xml:space="preserve"> certif</w:t>
      </w:r>
      <w:r>
        <w:t>ication</w:t>
      </w:r>
      <w:r w:rsidRPr="00E05E45">
        <w:t xml:space="preserve"> that </w:t>
      </w:r>
      <w:r>
        <w:t>a</w:t>
      </w:r>
      <w:r w:rsidRPr="00E05E45">
        <w:t xml:space="preserve"> commodity shipped to </w:t>
      </w:r>
      <w:r>
        <w:t xml:space="preserve">an </w:t>
      </w:r>
      <w:r w:rsidRPr="00E05E45">
        <w:t xml:space="preserve">exempt outlet </w:t>
      </w:r>
      <w:r>
        <w:t>will</w:t>
      </w:r>
      <w:r w:rsidRPr="00E05E45">
        <w:t xml:space="preserve"> not enter fresh market channels.  </w:t>
      </w:r>
      <w:r>
        <w:t>To receive this exemption, a</w:t>
      </w:r>
      <w:r w:rsidRPr="00E05E45">
        <w:t xml:space="preserve"> handler must apply to the </w:t>
      </w:r>
      <w:r w:rsidR="001624AB">
        <w:t>TVCC</w:t>
      </w:r>
      <w:r>
        <w:t xml:space="preserve"> </w:t>
      </w:r>
      <w:r w:rsidRPr="00E05E45">
        <w:t xml:space="preserve">and acquire </w:t>
      </w:r>
      <w:r>
        <w:t>this</w:t>
      </w:r>
      <w:r w:rsidRPr="00E05E45">
        <w:t xml:space="preserve"> certificate permitting </w:t>
      </w:r>
      <w:r>
        <w:t xml:space="preserve">each </w:t>
      </w:r>
      <w:r w:rsidRPr="00E05E45">
        <w:t xml:space="preserve">such shipment.  </w:t>
      </w:r>
      <w:r>
        <w:t xml:space="preserve">The </w:t>
      </w:r>
      <w:r w:rsidR="001624AB">
        <w:t>TVCC</w:t>
      </w:r>
      <w:r>
        <w:t xml:space="preserve"> uses this form to verify compliance with these requirements.</w:t>
      </w:r>
    </w:p>
    <w:p w14:paraId="7311829E" w14:textId="77777777" w:rsidR="008F3FE8" w:rsidRPr="00E05E45" w:rsidRDefault="008F3FE8" w:rsidP="008F3FE8">
      <w:pPr>
        <w:tabs>
          <w:tab w:val="left" w:pos="-1440"/>
          <w:tab w:val="left" w:pos="-720"/>
        </w:tabs>
      </w:pPr>
    </w:p>
    <w:p w14:paraId="01CCECED" w14:textId="77777777" w:rsidR="00942F4C" w:rsidRPr="00E05E45" w:rsidRDefault="009D17A4" w:rsidP="007044D3">
      <w:pPr>
        <w:rPr>
          <w:b/>
          <w:u w:val="single"/>
        </w:rPr>
      </w:pPr>
      <w:r>
        <w:rPr>
          <w:b/>
          <w:u w:val="single"/>
        </w:rPr>
        <w:t xml:space="preserve">Order No. </w:t>
      </w:r>
      <w:r w:rsidR="00942F4C" w:rsidRPr="00E05E45">
        <w:rPr>
          <w:b/>
          <w:u w:val="single"/>
        </w:rPr>
        <w:t>915 – Avocados</w:t>
      </w:r>
      <w:r w:rsidR="00942F4C" w:rsidRPr="00A61ECB">
        <w:rPr>
          <w:b/>
        </w:rPr>
        <w:t>:</w:t>
      </w:r>
    </w:p>
    <w:p w14:paraId="2DA9E796" w14:textId="77777777" w:rsidR="008F3FE8" w:rsidRPr="00E05E45" w:rsidRDefault="008F3FE8" w:rsidP="007044D3">
      <w:pPr>
        <w:rPr>
          <w:b/>
          <w:u w:val="single"/>
        </w:rPr>
      </w:pPr>
    </w:p>
    <w:p w14:paraId="6A2634C4" w14:textId="1F7E1F65" w:rsidR="00942F4C" w:rsidRPr="00E05E45" w:rsidRDefault="00942F4C" w:rsidP="00675155">
      <w:pPr>
        <w:pStyle w:val="ListParagraph"/>
        <w:numPr>
          <w:ilvl w:val="0"/>
          <w:numId w:val="11"/>
        </w:numPr>
        <w:ind w:left="1080"/>
        <w:contextualSpacing w:val="0"/>
      </w:pPr>
      <w:r w:rsidRPr="00E05E45">
        <w:rPr>
          <w:b/>
          <w:u w:val="single"/>
        </w:rPr>
        <w:t>Avocado Handler</w:t>
      </w:r>
      <w:r w:rsidR="007C5C5E">
        <w:rPr>
          <w:b/>
          <w:u w:val="single"/>
        </w:rPr>
        <w:t>’</w:t>
      </w:r>
      <w:r w:rsidRPr="00E05E45">
        <w:rPr>
          <w:b/>
          <w:u w:val="single"/>
        </w:rPr>
        <w:t>s Weekly Report Form</w:t>
      </w:r>
      <w:r w:rsidR="007C5C5E">
        <w:rPr>
          <w:b/>
          <w:u w:val="single"/>
        </w:rPr>
        <w:t xml:space="preserve">:  </w:t>
      </w:r>
      <w:r w:rsidR="009771CC">
        <w:rPr>
          <w:b/>
          <w:u w:val="single"/>
        </w:rPr>
        <w:t>SC</w:t>
      </w:r>
      <w:r w:rsidR="007C5C5E">
        <w:rPr>
          <w:b/>
          <w:u w:val="single"/>
        </w:rPr>
        <w:t>-215</w:t>
      </w:r>
      <w:r w:rsidRPr="00E05E45">
        <w:rPr>
          <w:b/>
          <w:u w:val="single"/>
        </w:rPr>
        <w:t xml:space="preserve"> (</w:t>
      </w:r>
      <w:r w:rsidR="00A66326">
        <w:rPr>
          <w:b/>
          <w:u w:val="single"/>
        </w:rPr>
        <w:t>§§</w:t>
      </w:r>
      <w:r w:rsidR="00A66326" w:rsidRPr="00E05E45">
        <w:rPr>
          <w:b/>
          <w:u w:val="single"/>
        </w:rPr>
        <w:t xml:space="preserve"> </w:t>
      </w:r>
      <w:r w:rsidRPr="00E05E45">
        <w:rPr>
          <w:b/>
          <w:u w:val="single"/>
        </w:rPr>
        <w:t>915.60</w:t>
      </w:r>
      <w:r w:rsidR="00A66326">
        <w:rPr>
          <w:b/>
          <w:u w:val="single"/>
        </w:rPr>
        <w:t>,</w:t>
      </w:r>
      <w:r w:rsidRPr="00E05E45">
        <w:rPr>
          <w:b/>
          <w:u w:val="single"/>
        </w:rPr>
        <w:t xml:space="preserve"> 915.150(a)</w:t>
      </w:r>
      <w:r w:rsidR="00C452EA">
        <w:rPr>
          <w:b/>
          <w:u w:val="single"/>
        </w:rPr>
        <w:t xml:space="preserve">, </w:t>
      </w:r>
      <w:r w:rsidRPr="00E05E45">
        <w:rPr>
          <w:b/>
          <w:u w:val="single"/>
        </w:rPr>
        <w:t>(b))</w:t>
      </w:r>
      <w:r w:rsidRPr="00E05E45">
        <w:rPr>
          <w:b/>
        </w:rPr>
        <w:t>:</w:t>
      </w:r>
      <w:r w:rsidRPr="00E05E45">
        <w:t xml:space="preserve"> </w:t>
      </w:r>
      <w:r w:rsidR="000D6D99">
        <w:t xml:space="preserve"> </w:t>
      </w:r>
      <w:r w:rsidR="00C452EA">
        <w:t>T</w:t>
      </w:r>
      <w:r w:rsidRPr="00E05E45">
        <w:t xml:space="preserve">he </w:t>
      </w:r>
      <w:r w:rsidR="00B860E0">
        <w:t xml:space="preserve">Avocado Administrative </w:t>
      </w:r>
      <w:r w:rsidRPr="00E05E45">
        <w:t>Committee</w:t>
      </w:r>
      <w:r w:rsidR="00C452EA">
        <w:t xml:space="preserve"> uses this form</w:t>
      </w:r>
      <w:r w:rsidRPr="00E05E45">
        <w:t xml:space="preserve"> to </w:t>
      </w:r>
      <w:r w:rsidR="00C452EA">
        <w:t>track the avocado production and distribution in the production area, and</w:t>
      </w:r>
      <w:r w:rsidR="007C5C5E">
        <w:t xml:space="preserve"> to ensure fruit is handled</w:t>
      </w:r>
      <w:r w:rsidR="00C452EA" w:rsidRPr="00E05E45">
        <w:t xml:space="preserve"> </w:t>
      </w:r>
      <w:r w:rsidRPr="00E05E45">
        <w:t>in accordance with</w:t>
      </w:r>
      <w:r w:rsidR="00C452EA">
        <w:t xml:space="preserve"> </w:t>
      </w:r>
      <w:r w:rsidR="00C452EA" w:rsidRPr="00E05E45">
        <w:t xml:space="preserve">Order </w:t>
      </w:r>
      <w:r w:rsidRPr="00E05E45">
        <w:t>requirements.</w:t>
      </w:r>
    </w:p>
    <w:p w14:paraId="56C33ACA" w14:textId="77777777" w:rsidR="00675155" w:rsidRPr="00B860E0" w:rsidRDefault="00675155" w:rsidP="00B860E0">
      <w:pPr>
        <w:rPr>
          <w:b/>
          <w:u w:val="single"/>
        </w:rPr>
      </w:pPr>
    </w:p>
    <w:p w14:paraId="1AB32D54" w14:textId="77777777" w:rsidR="00C82B3E" w:rsidRPr="00C82B3E" w:rsidRDefault="009D17A4" w:rsidP="00C82B3E">
      <w:pPr>
        <w:rPr>
          <w:b/>
        </w:rPr>
      </w:pPr>
      <w:r>
        <w:rPr>
          <w:b/>
          <w:u w:val="single"/>
        </w:rPr>
        <w:t xml:space="preserve">Order No. </w:t>
      </w:r>
      <w:r w:rsidR="00942F4C" w:rsidRPr="00E05E45">
        <w:rPr>
          <w:b/>
          <w:u w:val="single"/>
        </w:rPr>
        <w:t>920 – Kiwifruit</w:t>
      </w:r>
      <w:r w:rsidR="00942F4C" w:rsidRPr="00A61ECB">
        <w:rPr>
          <w:b/>
        </w:rPr>
        <w:t>:</w:t>
      </w:r>
    </w:p>
    <w:p w14:paraId="66DEB01A" w14:textId="77777777" w:rsidR="00C82B3E" w:rsidRPr="00E05E45" w:rsidRDefault="00C82B3E" w:rsidP="00C82B3E">
      <w:pPr>
        <w:rPr>
          <w:b/>
          <w:u w:val="single"/>
        </w:rPr>
      </w:pPr>
    </w:p>
    <w:p w14:paraId="0816C551" w14:textId="46DB9478" w:rsidR="00C82B3E" w:rsidRDefault="00C82B3E" w:rsidP="00C82B3E">
      <w:pPr>
        <w:pStyle w:val="ListParagraph"/>
        <w:numPr>
          <w:ilvl w:val="0"/>
          <w:numId w:val="25"/>
        </w:numPr>
        <w:ind w:left="1080"/>
        <w:contextualSpacing w:val="0"/>
      </w:pPr>
      <w:r w:rsidRPr="00C82B3E">
        <w:rPr>
          <w:b/>
          <w:u w:val="single"/>
        </w:rPr>
        <w:t xml:space="preserve">Kiwifruit Restyle Verification Form: </w:t>
      </w:r>
      <w:r w:rsidR="009771CC">
        <w:rPr>
          <w:b/>
          <w:u w:val="single"/>
        </w:rPr>
        <w:t>SC</w:t>
      </w:r>
      <w:r w:rsidRPr="00C82B3E">
        <w:rPr>
          <w:b/>
          <w:u w:val="single"/>
        </w:rPr>
        <w:t>-266-4 (§ 920.303)</w:t>
      </w:r>
      <w:r w:rsidRPr="00C82B3E">
        <w:rPr>
          <w:b/>
        </w:rPr>
        <w:t>:</w:t>
      </w:r>
      <w:r w:rsidRPr="00E05E45">
        <w:t xml:space="preserve">  </w:t>
      </w:r>
      <w:r>
        <w:t>Handlers submit t</w:t>
      </w:r>
      <w:r w:rsidRPr="00E05E45">
        <w:t>his form</w:t>
      </w:r>
      <w:r>
        <w:t xml:space="preserve"> to the Federal-State Inspection Program (FSIP) any time kiwifruit is restyled from previously-inspected kiwifruit, prior to it being shipped.</w:t>
      </w:r>
      <w:r w:rsidRPr="00E05E45">
        <w:t xml:space="preserve"> </w:t>
      </w:r>
      <w:r>
        <w:t xml:space="preserve"> The FSIP must approve the shipment, and then notifies the Committee thereof.  The KAC uses this information to monitor compliance with the </w:t>
      </w:r>
      <w:r w:rsidR="004559F9">
        <w:t>m</w:t>
      </w:r>
      <w:r>
        <w:t xml:space="preserve">arketing </w:t>
      </w:r>
      <w:r w:rsidR="004559F9">
        <w:t>o</w:t>
      </w:r>
      <w:r>
        <w:t>rder.</w:t>
      </w:r>
      <w:r>
        <w:br/>
      </w:r>
    </w:p>
    <w:p w14:paraId="6C9C6F2B" w14:textId="34941DBF" w:rsidR="00553483" w:rsidRDefault="00C82B3E" w:rsidP="00C82B3E">
      <w:pPr>
        <w:pStyle w:val="ListParagraph"/>
        <w:numPr>
          <w:ilvl w:val="0"/>
          <w:numId w:val="25"/>
        </w:numPr>
        <w:ind w:left="1080"/>
        <w:contextualSpacing w:val="0"/>
      </w:pPr>
      <w:r w:rsidRPr="00C82B3E">
        <w:rPr>
          <w:b/>
          <w:bCs/>
          <w:u w:val="single"/>
        </w:rPr>
        <w:t xml:space="preserve">Return Receipt of Kiwifruit to Growers: </w:t>
      </w:r>
      <w:r w:rsidR="009771CC">
        <w:rPr>
          <w:b/>
          <w:bCs/>
          <w:u w:val="single"/>
        </w:rPr>
        <w:t>SC</w:t>
      </w:r>
      <w:r w:rsidRPr="00C82B3E">
        <w:rPr>
          <w:b/>
          <w:bCs/>
          <w:u w:val="single"/>
        </w:rPr>
        <w:t>-266-5 (§ 920.160(c))</w:t>
      </w:r>
      <w:r w:rsidRPr="00C82B3E">
        <w:rPr>
          <w:b/>
        </w:rPr>
        <w:t>:</w:t>
      </w:r>
      <w:r>
        <w:t xml:space="preserve">  Each handler sub</w:t>
      </w:r>
      <w:r w:rsidRPr="00E05E45">
        <w:t xml:space="preserve">mit this form to the </w:t>
      </w:r>
      <w:r>
        <w:t>KA</w:t>
      </w:r>
      <w:r w:rsidRPr="00E05E45">
        <w:t>C when returning cull fruit to growers to ensure that all fruit returned to grower</w:t>
      </w:r>
      <w:r>
        <w:t>s</w:t>
      </w:r>
      <w:r w:rsidRPr="00E05E45">
        <w:t xml:space="preserve"> is not purchased and then sold in the fresh market.  This form </w:t>
      </w:r>
      <w:r>
        <w:t>enables the KAC</w:t>
      </w:r>
      <w:r w:rsidRPr="00E05E45">
        <w:t xml:space="preserve"> to ensure compliance</w:t>
      </w:r>
      <w:r>
        <w:t xml:space="preserve"> with the </w:t>
      </w:r>
      <w:r w:rsidR="004559F9">
        <w:t>o</w:t>
      </w:r>
      <w:r>
        <w:t>rder</w:t>
      </w:r>
      <w:r w:rsidRPr="00E05E45">
        <w:t>.</w:t>
      </w:r>
    </w:p>
    <w:p w14:paraId="4861AE0C" w14:textId="73F454F4" w:rsidR="00553483" w:rsidRDefault="00553483">
      <w:pPr>
        <w:widowControl/>
        <w:autoSpaceDE/>
        <w:autoSpaceDN/>
        <w:adjustRightInd/>
      </w:pPr>
    </w:p>
    <w:p w14:paraId="665ECBB6" w14:textId="26A07543" w:rsidR="00C82B3E" w:rsidRDefault="00C82B3E" w:rsidP="00C82B3E">
      <w:pPr>
        <w:pStyle w:val="ListParagraph"/>
        <w:numPr>
          <w:ilvl w:val="0"/>
          <w:numId w:val="25"/>
        </w:numPr>
        <w:ind w:left="1080"/>
        <w:contextualSpacing w:val="0"/>
      </w:pPr>
      <w:r w:rsidRPr="00B860E0">
        <w:rPr>
          <w:b/>
          <w:u w:val="single"/>
        </w:rPr>
        <w:t xml:space="preserve">Kiwifruit Inventory Shipment System Price/Shipment Report, </w:t>
      </w:r>
      <w:r w:rsidR="009771CC">
        <w:rPr>
          <w:b/>
          <w:u w:val="single"/>
        </w:rPr>
        <w:t>SC</w:t>
      </w:r>
      <w:r>
        <w:rPr>
          <w:b/>
          <w:u w:val="single"/>
        </w:rPr>
        <w:t>-266-6</w:t>
      </w:r>
      <w:r w:rsidRPr="00B860E0">
        <w:rPr>
          <w:b/>
          <w:u w:val="single"/>
        </w:rPr>
        <w:t xml:space="preserve"> (§ 920</w:t>
      </w:r>
      <w:r w:rsidRPr="00A61ECB">
        <w:rPr>
          <w:b/>
          <w:u w:val="single"/>
        </w:rPr>
        <w:t>.160(d))</w:t>
      </w:r>
      <w:r w:rsidRPr="00B860E0">
        <w:rPr>
          <w:b/>
        </w:rPr>
        <w:t>:</w:t>
      </w:r>
      <w:r>
        <w:t xml:space="preserve"> Handlers use this form to report weekly price and shipment information to the KAC, allowing the KAC to generate reports on which handlers can base their marketing decisions.  Handlers who submit this form do not also need to submit the Kiwifruit Inventory Shipment System Shipment Form.  The KAC has also created an electronic version of this form that pre-populates the inputted information.  The KAC transmits this form via email to those handlers who request it, who can then enter the information on a computer and transmit the form to the KAC by return email.</w:t>
      </w:r>
      <w:r>
        <w:br/>
      </w:r>
    </w:p>
    <w:p w14:paraId="5DB9FEA6" w14:textId="6A15AFDC" w:rsidR="00C82B3E" w:rsidRDefault="00C82B3E" w:rsidP="00C82B3E">
      <w:pPr>
        <w:pStyle w:val="ListParagraph"/>
        <w:numPr>
          <w:ilvl w:val="0"/>
          <w:numId w:val="25"/>
        </w:numPr>
        <w:ind w:left="1080"/>
        <w:contextualSpacing w:val="0"/>
      </w:pPr>
      <w:r w:rsidRPr="001F3AF6">
        <w:rPr>
          <w:b/>
          <w:u w:val="single"/>
        </w:rPr>
        <w:t>The End-of-Season F.O.B. Sales Report</w:t>
      </w:r>
      <w:r>
        <w:rPr>
          <w:b/>
          <w:u w:val="single"/>
        </w:rPr>
        <w:t xml:space="preserve">, </w:t>
      </w:r>
      <w:r w:rsidR="009771CC">
        <w:rPr>
          <w:b/>
          <w:u w:val="single"/>
        </w:rPr>
        <w:t>SC</w:t>
      </w:r>
      <w:r>
        <w:rPr>
          <w:b/>
          <w:u w:val="single"/>
        </w:rPr>
        <w:t>-266-7</w:t>
      </w:r>
      <w:r w:rsidRPr="001F3AF6">
        <w:rPr>
          <w:b/>
          <w:u w:val="single"/>
        </w:rPr>
        <w:t xml:space="preserve"> (Section 920.160)</w:t>
      </w:r>
      <w:r w:rsidRPr="00BF18BB">
        <w:rPr>
          <w:b/>
        </w:rPr>
        <w:t>:</w:t>
      </w:r>
      <w:r w:rsidRPr="001F3AF6">
        <w:t xml:space="preserve">  This form would collect data on gross f.o.b. sales value and number of containers for fresh market shipments by fruit size and pack style for the crop year.</w:t>
      </w:r>
      <w:r>
        <w:br/>
      </w:r>
    </w:p>
    <w:p w14:paraId="436B17F9" w14:textId="2994F5E8" w:rsidR="00C82B3E" w:rsidRDefault="00C82B3E" w:rsidP="00C82B3E">
      <w:pPr>
        <w:pStyle w:val="ListParagraph"/>
        <w:numPr>
          <w:ilvl w:val="0"/>
          <w:numId w:val="25"/>
        </w:numPr>
        <w:ind w:left="1080"/>
        <w:contextualSpacing w:val="0"/>
      </w:pPr>
      <w:r w:rsidRPr="001F3AF6">
        <w:rPr>
          <w:b/>
          <w:u w:val="single"/>
        </w:rPr>
        <w:t>The Final Packout Report</w:t>
      </w:r>
      <w:r>
        <w:rPr>
          <w:b/>
          <w:u w:val="single"/>
        </w:rPr>
        <w:t xml:space="preserve">, </w:t>
      </w:r>
      <w:r w:rsidR="009771CC">
        <w:rPr>
          <w:b/>
          <w:u w:val="single"/>
        </w:rPr>
        <w:t>SC</w:t>
      </w:r>
      <w:r>
        <w:rPr>
          <w:b/>
          <w:u w:val="single"/>
        </w:rPr>
        <w:t>-266-8</w:t>
      </w:r>
      <w:r w:rsidRPr="001F3AF6">
        <w:rPr>
          <w:b/>
          <w:u w:val="single"/>
        </w:rPr>
        <w:t xml:space="preserve"> (Section 920.160)</w:t>
      </w:r>
      <w:r w:rsidRPr="00BF18BB">
        <w:rPr>
          <w:b/>
        </w:rPr>
        <w:t>:</w:t>
      </w:r>
      <w:r w:rsidRPr="001F3AF6">
        <w:t xml:space="preserve">  This form would collect information on containers shipped by pack style for fresh market shipments, for each grower entity during the crop year, as well as the</w:t>
      </w:r>
      <w:r w:rsidRPr="001F3AF6">
        <w:rPr>
          <w:b/>
        </w:rPr>
        <w:t xml:space="preserve"> </w:t>
      </w:r>
      <w:r w:rsidRPr="001F3AF6">
        <w:t xml:space="preserve">grower and farm name, entity mailing address, the county where the farm is located, </w:t>
      </w:r>
      <w:r>
        <w:t>and total acreage.</w:t>
      </w:r>
      <w:r>
        <w:br/>
      </w:r>
    </w:p>
    <w:p w14:paraId="7E8373FC" w14:textId="7262EB13" w:rsidR="00C82B3E" w:rsidRDefault="00C82B3E" w:rsidP="00C82B3E">
      <w:pPr>
        <w:pStyle w:val="ListParagraph"/>
        <w:numPr>
          <w:ilvl w:val="0"/>
          <w:numId w:val="25"/>
        </w:numPr>
        <w:ind w:left="1080"/>
        <w:contextualSpacing w:val="0"/>
      </w:pPr>
      <w:r w:rsidRPr="00E05E45">
        <w:rPr>
          <w:b/>
          <w:bCs/>
          <w:u w:val="single"/>
        </w:rPr>
        <w:t>Shipment Report</w:t>
      </w:r>
      <w:r>
        <w:rPr>
          <w:b/>
          <w:bCs/>
          <w:u w:val="single"/>
        </w:rPr>
        <w:t>:</w:t>
      </w:r>
      <w:r w:rsidRPr="00E05E45">
        <w:rPr>
          <w:b/>
          <w:bCs/>
          <w:u w:val="single"/>
        </w:rPr>
        <w:t xml:space="preserve"> </w:t>
      </w:r>
      <w:r w:rsidR="009771CC">
        <w:rPr>
          <w:b/>
          <w:bCs/>
          <w:u w:val="single"/>
        </w:rPr>
        <w:t>SC</w:t>
      </w:r>
      <w:r>
        <w:rPr>
          <w:b/>
          <w:bCs/>
          <w:u w:val="single"/>
        </w:rPr>
        <w:t>-266-9</w:t>
      </w:r>
      <w:r w:rsidRPr="00E05E45">
        <w:rPr>
          <w:b/>
          <w:bCs/>
          <w:u w:val="single"/>
        </w:rPr>
        <w:t xml:space="preserve"> (</w:t>
      </w:r>
      <w:r>
        <w:rPr>
          <w:b/>
          <w:bCs/>
          <w:u w:val="single"/>
        </w:rPr>
        <w:t>§</w:t>
      </w:r>
      <w:r w:rsidRPr="00E05E45">
        <w:rPr>
          <w:b/>
          <w:bCs/>
          <w:u w:val="single"/>
        </w:rPr>
        <w:t xml:space="preserve"> 920.160(a))</w:t>
      </w:r>
      <w:r w:rsidRPr="00A61ECB">
        <w:rPr>
          <w:b/>
          <w:bCs/>
        </w:rPr>
        <w:t>:</w:t>
      </w:r>
      <w:r w:rsidRPr="000D6D99">
        <w:rPr>
          <w:b/>
          <w:bCs/>
        </w:rPr>
        <w:t xml:space="preserve"> </w:t>
      </w:r>
      <w:r w:rsidRPr="00E05E45">
        <w:rPr>
          <w:b/>
          <w:bCs/>
        </w:rPr>
        <w:t xml:space="preserve"> </w:t>
      </w:r>
      <w:r w:rsidRPr="00E05E45">
        <w:t>Each handler submit</w:t>
      </w:r>
      <w:r>
        <w:t>s</w:t>
      </w:r>
      <w:r w:rsidRPr="00E05E45">
        <w:t xml:space="preserve"> this form to the </w:t>
      </w:r>
      <w:r>
        <w:t>KA</w:t>
      </w:r>
      <w:r w:rsidRPr="00E05E45">
        <w:t>C on a monthly basis during the crop season</w:t>
      </w:r>
      <w:r>
        <w:t xml:space="preserve">, </w:t>
      </w:r>
      <w:r w:rsidRPr="00E05E45">
        <w:t>report</w:t>
      </w:r>
      <w:r>
        <w:t>ing</w:t>
      </w:r>
      <w:r w:rsidRPr="00E05E45">
        <w:t xml:space="preserve"> shipments by destination and container type.  </w:t>
      </w:r>
      <w:r>
        <w:t>The KAC uses this information to</w:t>
      </w:r>
      <w:r w:rsidRPr="00E05E45">
        <w:t xml:space="preserve"> compil</w:t>
      </w:r>
      <w:r>
        <w:t>e</w:t>
      </w:r>
      <w:r w:rsidRPr="00E05E45">
        <w:t xml:space="preserve"> industry information and to verify individual assessments.</w:t>
      </w:r>
    </w:p>
    <w:p w14:paraId="14058429" w14:textId="77777777" w:rsidR="00360B13" w:rsidRDefault="00360B13" w:rsidP="00360B13"/>
    <w:p w14:paraId="32ABC4E1" w14:textId="58E73C2D" w:rsidR="00C82B3E" w:rsidRDefault="00C82B3E" w:rsidP="00C82B3E">
      <w:pPr>
        <w:pStyle w:val="ListParagraph"/>
        <w:numPr>
          <w:ilvl w:val="0"/>
          <w:numId w:val="25"/>
        </w:numPr>
        <w:ind w:left="1080"/>
        <w:contextualSpacing w:val="0"/>
      </w:pPr>
      <w:r w:rsidRPr="00E05E45">
        <w:rPr>
          <w:b/>
          <w:u w:val="single"/>
        </w:rPr>
        <w:t>Application for Inspection (Waiver Form)</w:t>
      </w:r>
      <w:r>
        <w:rPr>
          <w:b/>
          <w:u w:val="single"/>
        </w:rPr>
        <w:t>:</w:t>
      </w:r>
      <w:r w:rsidRPr="00E05E45">
        <w:rPr>
          <w:b/>
          <w:u w:val="single"/>
        </w:rPr>
        <w:t xml:space="preserve"> </w:t>
      </w:r>
      <w:r w:rsidR="009771CC">
        <w:rPr>
          <w:b/>
          <w:u w:val="single"/>
        </w:rPr>
        <w:t>SC</w:t>
      </w:r>
      <w:r>
        <w:rPr>
          <w:b/>
          <w:u w:val="single"/>
        </w:rPr>
        <w:t>-266-12</w:t>
      </w:r>
      <w:r w:rsidRPr="00E05E45">
        <w:rPr>
          <w:b/>
          <w:u w:val="single"/>
        </w:rPr>
        <w:t xml:space="preserve"> (</w:t>
      </w:r>
      <w:r>
        <w:rPr>
          <w:b/>
          <w:u w:val="single"/>
        </w:rPr>
        <w:t>§</w:t>
      </w:r>
      <w:r w:rsidRPr="00E05E45">
        <w:rPr>
          <w:b/>
          <w:u w:val="single"/>
        </w:rPr>
        <w:t xml:space="preserve"> 920.110)</w:t>
      </w:r>
      <w:r w:rsidRPr="00BF18BB">
        <w:rPr>
          <w:b/>
        </w:rPr>
        <w:t>:</w:t>
      </w:r>
      <w:r w:rsidRPr="00E05E45">
        <w:t xml:space="preserve">  Handlers submit this form </w:t>
      </w:r>
      <w:r>
        <w:t xml:space="preserve">to the KAC to document shipments of kiwifruit that were handled without </w:t>
      </w:r>
      <w:r w:rsidRPr="00E05E45">
        <w:t>inspection</w:t>
      </w:r>
      <w:r>
        <w:t xml:space="preserve"> due to special circumstances, but which met certain other requirements of the </w:t>
      </w:r>
      <w:r w:rsidR="004559F9">
        <w:t>marketing o</w:t>
      </w:r>
      <w:r>
        <w:t>rder</w:t>
      </w:r>
      <w:r w:rsidRPr="00E05E45">
        <w:t xml:space="preserve">.  </w:t>
      </w:r>
      <w:r>
        <w:t>The KAC uses this information to ve</w:t>
      </w:r>
      <w:r w:rsidR="00360B13">
        <w:t xml:space="preserve">rify compliance with the </w:t>
      </w:r>
      <w:r w:rsidR="004559F9">
        <w:t>marketing o</w:t>
      </w:r>
      <w:r w:rsidR="00360B13">
        <w:t>rder.</w:t>
      </w:r>
    </w:p>
    <w:p w14:paraId="02ACB71F" w14:textId="77777777" w:rsidR="00360B13" w:rsidRDefault="00360B13" w:rsidP="00360B13"/>
    <w:p w14:paraId="36F9C966" w14:textId="2EB92226" w:rsidR="009F07AA" w:rsidRPr="00E05E45" w:rsidRDefault="00C82B3E" w:rsidP="00C82B3E">
      <w:pPr>
        <w:pStyle w:val="ListParagraph"/>
        <w:numPr>
          <w:ilvl w:val="0"/>
          <w:numId w:val="25"/>
        </w:numPr>
        <w:ind w:left="1080"/>
        <w:contextualSpacing w:val="0"/>
      </w:pPr>
      <w:r w:rsidRPr="00E05E45">
        <w:rPr>
          <w:b/>
          <w:bCs/>
          <w:u w:val="single"/>
        </w:rPr>
        <w:t>Kiwifruit Inventory Shipment System</w:t>
      </w:r>
      <w:r>
        <w:rPr>
          <w:b/>
          <w:bCs/>
          <w:u w:val="single"/>
        </w:rPr>
        <w:t>:</w:t>
      </w:r>
      <w:r w:rsidRPr="00E05E45">
        <w:rPr>
          <w:b/>
          <w:bCs/>
          <w:u w:val="single"/>
        </w:rPr>
        <w:t xml:space="preserve"> </w:t>
      </w:r>
      <w:r w:rsidR="009771CC">
        <w:rPr>
          <w:b/>
          <w:bCs/>
          <w:u w:val="single"/>
        </w:rPr>
        <w:t>SC</w:t>
      </w:r>
      <w:r>
        <w:rPr>
          <w:b/>
          <w:bCs/>
          <w:u w:val="single"/>
        </w:rPr>
        <w:t>-266-13</w:t>
      </w:r>
      <w:r w:rsidRPr="00E05E45">
        <w:rPr>
          <w:b/>
          <w:bCs/>
          <w:u w:val="single"/>
        </w:rPr>
        <w:t xml:space="preserve"> (</w:t>
      </w:r>
      <w:r>
        <w:rPr>
          <w:b/>
          <w:bCs/>
          <w:u w:val="single"/>
        </w:rPr>
        <w:t>§</w:t>
      </w:r>
      <w:r w:rsidRPr="00E05E45">
        <w:rPr>
          <w:b/>
          <w:bCs/>
          <w:u w:val="single"/>
        </w:rPr>
        <w:t>920.160(b))</w:t>
      </w:r>
      <w:r w:rsidRPr="00A61ECB">
        <w:rPr>
          <w:b/>
          <w:bCs/>
        </w:rPr>
        <w:t>:</w:t>
      </w:r>
      <w:r w:rsidRPr="00E05E45">
        <w:t xml:space="preserve">  </w:t>
      </w:r>
      <w:r>
        <w:t>Handlers</w:t>
      </w:r>
      <w:r w:rsidRPr="00E05E45">
        <w:t xml:space="preserve"> </w:t>
      </w:r>
      <w:r>
        <w:t>complete this form and</w:t>
      </w:r>
      <w:r w:rsidRPr="00E05E45">
        <w:t xml:space="preserve"> submit</w:t>
      </w:r>
      <w:r>
        <w:t xml:space="preserve"> it </w:t>
      </w:r>
      <w:r w:rsidRPr="00E05E45">
        <w:t xml:space="preserve">to the </w:t>
      </w:r>
      <w:r>
        <w:t>KA</w:t>
      </w:r>
      <w:r w:rsidRPr="00E05E45">
        <w:t>C twice a month during the</w:t>
      </w:r>
      <w:r>
        <w:t xml:space="preserve"> crop</w:t>
      </w:r>
      <w:r w:rsidRPr="00E05E45">
        <w:t xml:space="preserve"> season</w:t>
      </w:r>
      <w:r>
        <w:t>,</w:t>
      </w:r>
      <w:r w:rsidRPr="00E05E45">
        <w:t xml:space="preserve"> </w:t>
      </w:r>
      <w:r>
        <w:t>evidencing their</w:t>
      </w:r>
      <w:r w:rsidRPr="00E05E45">
        <w:t xml:space="preserve"> inventory</w:t>
      </w:r>
      <w:r>
        <w:t>.  The KAC tracks inventory throughout the crop season to monitor production and calculate assessments.</w:t>
      </w:r>
    </w:p>
    <w:p w14:paraId="27B01D2F" w14:textId="77777777" w:rsidR="00513A23" w:rsidRDefault="00513A23"/>
    <w:p w14:paraId="2A5C575D" w14:textId="77777777" w:rsidR="009F07AA" w:rsidRPr="00E05E45" w:rsidRDefault="009D17A4" w:rsidP="007044D3">
      <w:pPr>
        <w:rPr>
          <w:b/>
          <w:u w:val="single"/>
        </w:rPr>
      </w:pPr>
      <w:r>
        <w:rPr>
          <w:b/>
          <w:u w:val="single"/>
        </w:rPr>
        <w:t xml:space="preserve">Order No. </w:t>
      </w:r>
      <w:r w:rsidR="009F07AA" w:rsidRPr="00E05E45">
        <w:rPr>
          <w:b/>
          <w:u w:val="single"/>
        </w:rPr>
        <w:t>922 – Apricots</w:t>
      </w:r>
      <w:r w:rsidR="009F07AA" w:rsidRPr="00A61ECB">
        <w:rPr>
          <w:b/>
        </w:rPr>
        <w:t>:</w:t>
      </w:r>
    </w:p>
    <w:p w14:paraId="3390429C" w14:textId="77777777" w:rsidR="00675155" w:rsidRPr="00E05E45" w:rsidRDefault="00675155" w:rsidP="007044D3">
      <w:pPr>
        <w:rPr>
          <w:b/>
          <w:u w:val="single"/>
        </w:rPr>
      </w:pPr>
    </w:p>
    <w:p w14:paraId="40581A83" w14:textId="0939522A" w:rsidR="00B56F66" w:rsidRPr="00E05E45" w:rsidRDefault="00B56F66" w:rsidP="00675155">
      <w:pPr>
        <w:pStyle w:val="ListParagraph"/>
        <w:numPr>
          <w:ilvl w:val="0"/>
          <w:numId w:val="12"/>
        </w:numPr>
        <w:ind w:left="1080"/>
        <w:contextualSpacing w:val="0"/>
      </w:pPr>
      <w:r w:rsidRPr="00E05E45">
        <w:rPr>
          <w:b/>
          <w:bCs/>
          <w:u w:val="single"/>
        </w:rPr>
        <w:t>Application for Waiver of Inspection</w:t>
      </w:r>
      <w:r w:rsidR="00BD6EF1">
        <w:rPr>
          <w:b/>
          <w:bCs/>
          <w:u w:val="single"/>
        </w:rPr>
        <w:t xml:space="preserve"> at Time of Shipment:</w:t>
      </w:r>
      <w:r w:rsidRPr="00E05E45">
        <w:rPr>
          <w:b/>
          <w:bCs/>
          <w:u w:val="single"/>
        </w:rPr>
        <w:t xml:space="preserve"> No form number (</w:t>
      </w:r>
      <w:r w:rsidR="00A66326">
        <w:rPr>
          <w:b/>
          <w:bCs/>
          <w:u w:val="single"/>
        </w:rPr>
        <w:t>§§</w:t>
      </w:r>
      <w:r w:rsidR="00A66326" w:rsidRPr="00E05E45">
        <w:rPr>
          <w:b/>
          <w:bCs/>
          <w:u w:val="single"/>
        </w:rPr>
        <w:t xml:space="preserve"> </w:t>
      </w:r>
      <w:r w:rsidRPr="00E05E45">
        <w:rPr>
          <w:b/>
          <w:bCs/>
          <w:u w:val="single"/>
        </w:rPr>
        <w:t>922.55</w:t>
      </w:r>
      <w:r w:rsidR="00A66326">
        <w:rPr>
          <w:b/>
          <w:bCs/>
          <w:u w:val="single"/>
        </w:rPr>
        <w:t>,</w:t>
      </w:r>
      <w:r w:rsidRPr="00E05E45">
        <w:rPr>
          <w:b/>
          <w:bCs/>
          <w:u w:val="single"/>
        </w:rPr>
        <w:t xml:space="preserve"> 922.111)</w:t>
      </w:r>
      <w:r w:rsidRPr="00A61ECB">
        <w:rPr>
          <w:b/>
          <w:bCs/>
        </w:rPr>
        <w:t>:</w:t>
      </w:r>
      <w:r w:rsidR="00675155" w:rsidRPr="00E05E45">
        <w:rPr>
          <w:b/>
          <w:bCs/>
        </w:rPr>
        <w:t xml:space="preserve">  </w:t>
      </w:r>
      <w:r w:rsidR="00A41746" w:rsidRPr="00A41746">
        <w:rPr>
          <w:bCs/>
        </w:rPr>
        <w:t>Handlers who are located in parts of th</w:t>
      </w:r>
      <w:r w:rsidR="00513A23">
        <w:rPr>
          <w:bCs/>
        </w:rPr>
        <w:t>e production area where the FSIP</w:t>
      </w:r>
      <w:r w:rsidR="00A41746" w:rsidRPr="00A41746">
        <w:rPr>
          <w:bCs/>
        </w:rPr>
        <w:t xml:space="preserve"> is not readily available to inspect their fruit may submit this form to the </w:t>
      </w:r>
      <w:r w:rsidR="00AA3EEB">
        <w:rPr>
          <w:bCs/>
        </w:rPr>
        <w:t xml:space="preserve">Washington Apricot Marketing </w:t>
      </w:r>
      <w:r w:rsidR="00A41746" w:rsidRPr="00A41746">
        <w:rPr>
          <w:bCs/>
        </w:rPr>
        <w:t>Committee</w:t>
      </w:r>
      <w:r w:rsidR="00AA3EEB">
        <w:rPr>
          <w:bCs/>
        </w:rPr>
        <w:t xml:space="preserve"> (WAMC)</w:t>
      </w:r>
      <w:r w:rsidR="00A41746" w:rsidRPr="00A41746">
        <w:rPr>
          <w:bCs/>
        </w:rPr>
        <w:t xml:space="preserve"> seeking a waiver of inspection, as long as the fruit otherwise meets the requirements of the </w:t>
      </w:r>
      <w:r w:rsidR="004559F9">
        <w:rPr>
          <w:bCs/>
        </w:rPr>
        <w:t>marketing order and agreement</w:t>
      </w:r>
      <w:r w:rsidR="00BD6EF1">
        <w:rPr>
          <w:bCs/>
        </w:rPr>
        <w:t>,</w:t>
      </w:r>
      <w:r w:rsidR="00A41746" w:rsidRPr="00A41746">
        <w:rPr>
          <w:bCs/>
        </w:rPr>
        <w:t xml:space="preserve"> and they continue to pay assessments.  </w:t>
      </w:r>
      <w:r w:rsidRPr="005F08D9">
        <w:t>The</w:t>
      </w:r>
      <w:r w:rsidR="00AA3EEB">
        <w:t xml:space="preserve"> WAMC</w:t>
      </w:r>
      <w:r w:rsidR="005D7314">
        <w:t xml:space="preserve"> uses the</w:t>
      </w:r>
      <w:r w:rsidR="00883D20">
        <w:t xml:space="preserve"> form’s information </w:t>
      </w:r>
      <w:r w:rsidR="005D7314">
        <w:t>to approve or deny the waiver, and if approved, to ver</w:t>
      </w:r>
      <w:r w:rsidR="00360B13">
        <w:t xml:space="preserve">ify compliance with the </w:t>
      </w:r>
      <w:r w:rsidR="004559F9">
        <w:t>marketing o</w:t>
      </w:r>
      <w:r w:rsidR="00360B13">
        <w:t>rder.</w:t>
      </w:r>
    </w:p>
    <w:p w14:paraId="0EFDE424" w14:textId="39FC76C5" w:rsidR="00553483" w:rsidRDefault="00553483">
      <w:pPr>
        <w:widowControl/>
        <w:autoSpaceDE/>
        <w:autoSpaceDN/>
        <w:adjustRightInd/>
      </w:pPr>
    </w:p>
    <w:p w14:paraId="3D25F6AB" w14:textId="7E5A7C78" w:rsidR="00FF7219" w:rsidRDefault="00B56F66" w:rsidP="00675155">
      <w:pPr>
        <w:pStyle w:val="ListParagraph"/>
        <w:numPr>
          <w:ilvl w:val="0"/>
          <w:numId w:val="12"/>
        </w:numPr>
        <w:ind w:left="1080"/>
        <w:contextualSpacing w:val="0"/>
      </w:pPr>
      <w:r w:rsidRPr="00E05E45">
        <w:rPr>
          <w:b/>
          <w:bCs/>
          <w:u w:val="single"/>
        </w:rPr>
        <w:t>Waiver of Inspection Permit</w:t>
      </w:r>
      <w:r w:rsidR="00BD6EF1">
        <w:rPr>
          <w:b/>
          <w:bCs/>
          <w:u w:val="single"/>
        </w:rPr>
        <w:t>:</w:t>
      </w:r>
      <w:r w:rsidRPr="00E05E45">
        <w:rPr>
          <w:b/>
          <w:bCs/>
          <w:u w:val="single"/>
        </w:rPr>
        <w:t xml:space="preserve"> No form number (</w:t>
      </w:r>
      <w:r w:rsidR="00A66326">
        <w:rPr>
          <w:b/>
          <w:bCs/>
          <w:u w:val="single"/>
        </w:rPr>
        <w:t>§§</w:t>
      </w:r>
      <w:r w:rsidRPr="00E05E45">
        <w:rPr>
          <w:b/>
          <w:bCs/>
          <w:u w:val="single"/>
        </w:rPr>
        <w:t xml:space="preserve"> 922.55</w:t>
      </w:r>
      <w:r w:rsidR="00A66326">
        <w:rPr>
          <w:b/>
          <w:bCs/>
          <w:u w:val="single"/>
        </w:rPr>
        <w:t>,</w:t>
      </w:r>
      <w:r w:rsidRPr="00E05E45">
        <w:rPr>
          <w:b/>
          <w:bCs/>
          <w:u w:val="single"/>
        </w:rPr>
        <w:t xml:space="preserve"> 922.111)</w:t>
      </w:r>
      <w:r w:rsidRPr="00A61ECB">
        <w:rPr>
          <w:b/>
          <w:bCs/>
        </w:rPr>
        <w:t>:</w:t>
      </w:r>
      <w:r w:rsidRPr="00E05E45">
        <w:rPr>
          <w:b/>
          <w:bCs/>
        </w:rPr>
        <w:t xml:space="preserve">  </w:t>
      </w:r>
      <w:r w:rsidR="002770F0">
        <w:t>The</w:t>
      </w:r>
      <w:r w:rsidRPr="00E05E45">
        <w:t xml:space="preserve"> </w:t>
      </w:r>
      <w:r w:rsidR="00AA3EEB">
        <w:t>WAMC</w:t>
      </w:r>
      <w:r w:rsidRPr="00E05E45">
        <w:t xml:space="preserve"> </w:t>
      </w:r>
      <w:r w:rsidR="002770F0">
        <w:t xml:space="preserve">uses this form to track fruit shipments that are made pursuant to the approval of the Application for Waiver of Inspection, and to determine compliance and assessments.  </w:t>
      </w:r>
      <w:r w:rsidRPr="00E05E45">
        <w:t xml:space="preserve">All such </w:t>
      </w:r>
      <w:r w:rsidR="002770F0">
        <w:t>shipments</w:t>
      </w:r>
      <w:r w:rsidR="002770F0" w:rsidRPr="00E05E45">
        <w:t xml:space="preserve"> </w:t>
      </w:r>
      <w:r w:rsidRPr="00E05E45">
        <w:t>must be accompanied by this form</w:t>
      </w:r>
      <w:r w:rsidR="00883D20">
        <w:t>,</w:t>
      </w:r>
      <w:r w:rsidRPr="00E05E45">
        <w:t xml:space="preserve"> certifying </w:t>
      </w:r>
      <w:r w:rsidR="002770F0">
        <w:t>that they</w:t>
      </w:r>
      <w:r w:rsidRPr="00E05E45">
        <w:t xml:space="preserve"> are packed </w:t>
      </w:r>
      <w:r w:rsidR="002770F0">
        <w:t xml:space="preserve">in accordance with </w:t>
      </w:r>
      <w:r w:rsidR="004559F9">
        <w:t>marketing o</w:t>
      </w:r>
      <w:r w:rsidR="00360B13">
        <w:t>rder requirements.</w:t>
      </w:r>
    </w:p>
    <w:p w14:paraId="7474E3CC" w14:textId="77777777" w:rsidR="00D47CEA" w:rsidRDefault="00D47CEA" w:rsidP="00360B13"/>
    <w:p w14:paraId="4353F59B" w14:textId="77777777" w:rsidR="00D47CEA" w:rsidRPr="00D47CEA" w:rsidRDefault="00D47CEA" w:rsidP="00D47CEA">
      <w:pPr>
        <w:rPr>
          <w:b/>
          <w:u w:val="single"/>
        </w:rPr>
      </w:pPr>
      <w:r w:rsidRPr="00D47CEA">
        <w:rPr>
          <w:b/>
          <w:u w:val="single"/>
        </w:rPr>
        <w:t>Order No. 923 – Sweet Cherries</w:t>
      </w:r>
      <w:r w:rsidRPr="00A61ECB">
        <w:rPr>
          <w:b/>
        </w:rPr>
        <w:t>:</w:t>
      </w:r>
    </w:p>
    <w:p w14:paraId="070215C0" w14:textId="77777777" w:rsidR="00D47CEA" w:rsidRPr="00E05E45" w:rsidRDefault="00D47CEA" w:rsidP="00D47CEA"/>
    <w:p w14:paraId="76092370" w14:textId="77777777" w:rsidR="00D47CEA" w:rsidRPr="00E05E45" w:rsidRDefault="00D47CEA" w:rsidP="00D47CEA">
      <w:pPr>
        <w:pStyle w:val="ListParagraph"/>
        <w:numPr>
          <w:ilvl w:val="0"/>
          <w:numId w:val="23"/>
        </w:numPr>
        <w:ind w:left="1080"/>
      </w:pPr>
      <w:r w:rsidRPr="00D47CEA">
        <w:rPr>
          <w:b/>
          <w:bCs/>
          <w:u w:val="single"/>
        </w:rPr>
        <w:t>Certificate of Privilege: No form number (§§ 923.54, 923.322)</w:t>
      </w:r>
      <w:r w:rsidRPr="00A61ECB">
        <w:rPr>
          <w:b/>
          <w:bCs/>
        </w:rPr>
        <w:t>:</w:t>
      </w:r>
      <w:r w:rsidRPr="00E05E45">
        <w:t xml:space="preserve">  Commodit</w:t>
      </w:r>
      <w:r>
        <w:t>ies</w:t>
      </w:r>
      <w:r w:rsidRPr="00E05E45">
        <w:t xml:space="preserve"> shipped to the fresh market</w:t>
      </w:r>
      <w:r>
        <w:t xml:space="preserve"> must meet certain requirements in g</w:t>
      </w:r>
      <w:r w:rsidRPr="00E05E45">
        <w:t>rade, size, quality, maturity, pack, container, and inspection</w:t>
      </w:r>
      <w:r>
        <w:t>.  The same c</w:t>
      </w:r>
      <w:r w:rsidRPr="00E05E45">
        <w:t xml:space="preserve">ommodities shipped to other outlets are exempt from these requirements, provided that </w:t>
      </w:r>
      <w:r>
        <w:t xml:space="preserve">they meet </w:t>
      </w:r>
      <w:r w:rsidRPr="00E05E45">
        <w:t>certain safeguards</w:t>
      </w:r>
      <w:r>
        <w:t>, one of which is a</w:t>
      </w:r>
      <w:r w:rsidRPr="00E05E45">
        <w:t xml:space="preserve"> certif</w:t>
      </w:r>
      <w:r>
        <w:t>ication</w:t>
      </w:r>
      <w:r w:rsidRPr="00E05E45">
        <w:t xml:space="preserve"> that </w:t>
      </w:r>
      <w:r>
        <w:t>a</w:t>
      </w:r>
      <w:r w:rsidRPr="00E05E45">
        <w:t xml:space="preserve"> commodity shipped to </w:t>
      </w:r>
      <w:r>
        <w:t xml:space="preserve">an </w:t>
      </w:r>
      <w:r w:rsidRPr="00E05E45">
        <w:t xml:space="preserve">exempt outlet </w:t>
      </w:r>
      <w:r>
        <w:t>will</w:t>
      </w:r>
      <w:r w:rsidRPr="00E05E45">
        <w:t xml:space="preserve"> not enter fresh market channels.  </w:t>
      </w:r>
      <w:r>
        <w:t>To receive this exemption, a</w:t>
      </w:r>
      <w:r w:rsidRPr="00E05E45">
        <w:t xml:space="preserve"> handler must apply to the </w:t>
      </w:r>
      <w:r w:rsidR="00105327">
        <w:t>Washington Cherry Marketing Committee (WCMC)</w:t>
      </w:r>
      <w:r>
        <w:t xml:space="preserve"> </w:t>
      </w:r>
      <w:r w:rsidRPr="00E05E45">
        <w:t xml:space="preserve">and acquire </w:t>
      </w:r>
      <w:r>
        <w:t>this</w:t>
      </w:r>
      <w:r w:rsidRPr="00E05E45">
        <w:t xml:space="preserve"> certificate permitting </w:t>
      </w:r>
      <w:r>
        <w:t xml:space="preserve">each </w:t>
      </w:r>
      <w:r w:rsidRPr="00E05E45">
        <w:t xml:space="preserve">such shipment.  </w:t>
      </w:r>
      <w:r>
        <w:t xml:space="preserve">The </w:t>
      </w:r>
      <w:r w:rsidR="00105327">
        <w:t>WCMC</w:t>
      </w:r>
      <w:r>
        <w:t xml:space="preserve"> uses this form to verify compliance with these requirements.</w:t>
      </w:r>
    </w:p>
    <w:p w14:paraId="57A184D5" w14:textId="77777777" w:rsidR="00675155" w:rsidRPr="00E05E45" w:rsidRDefault="00675155" w:rsidP="00675155"/>
    <w:p w14:paraId="6A71D70A" w14:textId="77777777" w:rsidR="00B56F66" w:rsidRPr="00E05E45" w:rsidRDefault="009D17A4" w:rsidP="007044D3">
      <w:pPr>
        <w:rPr>
          <w:b/>
          <w:u w:val="single"/>
        </w:rPr>
      </w:pPr>
      <w:r>
        <w:rPr>
          <w:b/>
          <w:u w:val="single"/>
        </w:rPr>
        <w:t xml:space="preserve">Order No. </w:t>
      </w:r>
      <w:r w:rsidR="00B56F66" w:rsidRPr="00E05E45">
        <w:rPr>
          <w:b/>
          <w:u w:val="single"/>
        </w:rPr>
        <w:t>925 – California Desert Grapes</w:t>
      </w:r>
      <w:r w:rsidR="00675155" w:rsidRPr="00A61ECB">
        <w:rPr>
          <w:b/>
        </w:rPr>
        <w:t>:</w:t>
      </w:r>
    </w:p>
    <w:p w14:paraId="2C53778C" w14:textId="77777777" w:rsidR="00675155" w:rsidRPr="00E05E45" w:rsidRDefault="00675155" w:rsidP="007044D3">
      <w:pPr>
        <w:rPr>
          <w:b/>
          <w:u w:val="single"/>
        </w:rPr>
      </w:pPr>
    </w:p>
    <w:p w14:paraId="191DF254" w14:textId="77777777" w:rsidR="00175C17" w:rsidRPr="00E05E45" w:rsidRDefault="00175C17" w:rsidP="00675155">
      <w:pPr>
        <w:pStyle w:val="ListParagraph"/>
        <w:numPr>
          <w:ilvl w:val="0"/>
          <w:numId w:val="20"/>
        </w:numPr>
        <w:ind w:left="1080"/>
        <w:contextualSpacing w:val="0"/>
      </w:pPr>
      <w:r w:rsidRPr="00E05E45">
        <w:rPr>
          <w:b/>
          <w:bCs/>
          <w:u w:val="single"/>
        </w:rPr>
        <w:t>Grape Acreage Report</w:t>
      </w:r>
      <w:r w:rsidR="00BD6EF1">
        <w:rPr>
          <w:b/>
          <w:bCs/>
          <w:u w:val="single"/>
        </w:rPr>
        <w:t>:</w:t>
      </w:r>
      <w:r w:rsidRPr="00E05E45">
        <w:rPr>
          <w:b/>
          <w:bCs/>
          <w:u w:val="single"/>
        </w:rPr>
        <w:t xml:space="preserve"> CDGAC – 7 (</w:t>
      </w:r>
      <w:r w:rsidR="00A66326">
        <w:rPr>
          <w:b/>
          <w:bCs/>
          <w:u w:val="single"/>
        </w:rPr>
        <w:t>§</w:t>
      </w:r>
      <w:r w:rsidRPr="00E05E45">
        <w:rPr>
          <w:b/>
          <w:bCs/>
          <w:u w:val="single"/>
        </w:rPr>
        <w:t xml:space="preserve"> 925.50)</w:t>
      </w:r>
      <w:r w:rsidRPr="00A61ECB">
        <w:rPr>
          <w:b/>
          <w:bCs/>
        </w:rPr>
        <w:t>:</w:t>
      </w:r>
      <w:r w:rsidRPr="00E05E45">
        <w:t xml:space="preserve">  Handlers </w:t>
      </w:r>
      <w:r w:rsidR="003F5452">
        <w:t xml:space="preserve">file this report </w:t>
      </w:r>
      <w:r w:rsidRPr="00E05E45">
        <w:t xml:space="preserve">annually </w:t>
      </w:r>
      <w:r w:rsidR="003F5452">
        <w:t xml:space="preserve">with the </w:t>
      </w:r>
      <w:r w:rsidR="00DE0249">
        <w:t xml:space="preserve">California Desert Grape Administrative </w:t>
      </w:r>
      <w:r w:rsidR="003F5452">
        <w:t>Committee</w:t>
      </w:r>
      <w:r w:rsidR="00DE0249">
        <w:t xml:space="preserve"> (CDGAC)</w:t>
      </w:r>
      <w:r w:rsidR="003F5452">
        <w:t>, estimating the grape acreage in the production area, and the estimated volume of fruit that will be produced during the crop season.  This information enables</w:t>
      </w:r>
      <w:r w:rsidRPr="00E05E45">
        <w:t xml:space="preserve"> the </w:t>
      </w:r>
      <w:r w:rsidR="00DE0249">
        <w:t>CDGAC</w:t>
      </w:r>
      <w:r w:rsidRPr="00E05E45">
        <w:t xml:space="preserve"> to develop the annual budget and </w:t>
      </w:r>
      <w:r w:rsidR="00883D20">
        <w:t xml:space="preserve">calculate an </w:t>
      </w:r>
      <w:r w:rsidR="00360B13">
        <w:t>assessment rate.</w:t>
      </w:r>
    </w:p>
    <w:p w14:paraId="2CE64A65" w14:textId="77777777" w:rsidR="00675155" w:rsidRPr="00E05E45" w:rsidRDefault="00675155" w:rsidP="00360B13"/>
    <w:p w14:paraId="19C0E248" w14:textId="3AF0C54E" w:rsidR="00175C17" w:rsidRPr="00E05E45" w:rsidRDefault="00175C17" w:rsidP="00675155">
      <w:pPr>
        <w:pStyle w:val="ListParagraph"/>
        <w:numPr>
          <w:ilvl w:val="0"/>
          <w:numId w:val="20"/>
        </w:numPr>
        <w:ind w:left="1080"/>
        <w:contextualSpacing w:val="0"/>
      </w:pPr>
      <w:r w:rsidRPr="00E05E45">
        <w:rPr>
          <w:b/>
          <w:bCs/>
          <w:u w:val="single"/>
        </w:rPr>
        <w:t>Organically Grown Grapes</w:t>
      </w:r>
      <w:r w:rsidR="00BD6EF1">
        <w:rPr>
          <w:b/>
          <w:bCs/>
          <w:u w:val="single"/>
        </w:rPr>
        <w:t>:</w:t>
      </w:r>
      <w:r w:rsidRPr="00E05E45">
        <w:rPr>
          <w:b/>
          <w:bCs/>
          <w:u w:val="single"/>
        </w:rPr>
        <w:t xml:space="preserve"> CDGAC </w:t>
      </w:r>
      <w:r w:rsidR="008E79DC">
        <w:rPr>
          <w:b/>
          <w:bCs/>
          <w:u w:val="single"/>
        </w:rPr>
        <w:t>-</w:t>
      </w:r>
      <w:r w:rsidRPr="00E05E45">
        <w:rPr>
          <w:b/>
          <w:bCs/>
          <w:u w:val="single"/>
        </w:rPr>
        <w:t xml:space="preserve"> 1 (</w:t>
      </w:r>
      <w:r w:rsidR="00A66326">
        <w:rPr>
          <w:b/>
          <w:bCs/>
          <w:u w:val="single"/>
        </w:rPr>
        <w:t>§§</w:t>
      </w:r>
      <w:r w:rsidR="00A66326" w:rsidRPr="00E05E45">
        <w:rPr>
          <w:b/>
          <w:bCs/>
          <w:u w:val="single"/>
        </w:rPr>
        <w:t xml:space="preserve"> </w:t>
      </w:r>
      <w:r w:rsidRPr="00E05E45">
        <w:rPr>
          <w:b/>
          <w:bCs/>
          <w:u w:val="single"/>
        </w:rPr>
        <w:t>925.54</w:t>
      </w:r>
      <w:r w:rsidR="00A66326">
        <w:rPr>
          <w:b/>
          <w:bCs/>
          <w:u w:val="single"/>
        </w:rPr>
        <w:t xml:space="preserve">, </w:t>
      </w:r>
      <w:r w:rsidRPr="00E05E45">
        <w:rPr>
          <w:b/>
          <w:bCs/>
          <w:u w:val="single"/>
        </w:rPr>
        <w:t>925.304(c))</w:t>
      </w:r>
      <w:r w:rsidRPr="00A61ECB">
        <w:rPr>
          <w:b/>
          <w:bCs/>
        </w:rPr>
        <w:t>:</w:t>
      </w:r>
      <w:r w:rsidRPr="00E05E45">
        <w:t xml:space="preserve">  </w:t>
      </w:r>
      <w:r w:rsidR="009B10FC" w:rsidRPr="00E05E45">
        <w:t xml:space="preserve">Producers and/or handlers </w:t>
      </w:r>
      <w:r w:rsidRPr="00E05E45">
        <w:t xml:space="preserve">file </w:t>
      </w:r>
      <w:r w:rsidR="009B10FC">
        <w:t>t</w:t>
      </w:r>
      <w:r w:rsidR="009B10FC" w:rsidRPr="00E05E45">
        <w:t xml:space="preserve">his form </w:t>
      </w:r>
      <w:r w:rsidRPr="00E05E45">
        <w:t xml:space="preserve">annually </w:t>
      </w:r>
      <w:r w:rsidR="00BD6EF1">
        <w:t xml:space="preserve">with the </w:t>
      </w:r>
      <w:r w:rsidR="00DE0249">
        <w:t>CDGAC</w:t>
      </w:r>
      <w:r w:rsidR="00BD6EF1">
        <w:t xml:space="preserve"> </w:t>
      </w:r>
      <w:r w:rsidRPr="00E05E45">
        <w:t xml:space="preserve">to request exemption from berry size regulations for organically-grown grapes.  </w:t>
      </w:r>
      <w:r w:rsidR="009B10FC">
        <w:t xml:space="preserve">Recipients of this exemption must meet certain requirements.  The </w:t>
      </w:r>
      <w:r w:rsidR="00DE0249">
        <w:t>CDGAC</w:t>
      </w:r>
      <w:r w:rsidR="009B10FC">
        <w:t xml:space="preserve"> uses this information to track organic producers and to ens</w:t>
      </w:r>
      <w:r w:rsidR="00360B13">
        <w:t>ure compliance with the Order.</w:t>
      </w:r>
    </w:p>
    <w:p w14:paraId="17B5929D" w14:textId="77777777" w:rsidR="00675155" w:rsidRPr="00E05E45" w:rsidRDefault="00675155" w:rsidP="00360B13"/>
    <w:p w14:paraId="2BC65C31" w14:textId="1788A677" w:rsidR="00175C17" w:rsidRPr="00E05E45" w:rsidRDefault="00175C17" w:rsidP="00675155">
      <w:pPr>
        <w:pStyle w:val="ListParagraph"/>
        <w:numPr>
          <w:ilvl w:val="0"/>
          <w:numId w:val="20"/>
        </w:numPr>
        <w:ind w:left="1080"/>
        <w:contextualSpacing w:val="0"/>
      </w:pPr>
      <w:r w:rsidRPr="00E05E45">
        <w:rPr>
          <w:b/>
          <w:bCs/>
          <w:u w:val="single"/>
        </w:rPr>
        <w:t>Experimental Container</w:t>
      </w:r>
      <w:r w:rsidR="00BD6EF1">
        <w:rPr>
          <w:b/>
          <w:bCs/>
          <w:u w:val="single"/>
        </w:rPr>
        <w:t>s:</w:t>
      </w:r>
      <w:r w:rsidRPr="00E05E45">
        <w:rPr>
          <w:b/>
          <w:bCs/>
          <w:u w:val="single"/>
        </w:rPr>
        <w:t xml:space="preserve"> CDGAC </w:t>
      </w:r>
      <w:r w:rsidR="008E79DC">
        <w:rPr>
          <w:b/>
          <w:bCs/>
          <w:u w:val="single"/>
        </w:rPr>
        <w:t>-</w:t>
      </w:r>
      <w:r w:rsidRPr="00E05E45">
        <w:rPr>
          <w:b/>
          <w:bCs/>
          <w:u w:val="single"/>
        </w:rPr>
        <w:t xml:space="preserve"> 5 (</w:t>
      </w:r>
      <w:r w:rsidR="00A66326">
        <w:rPr>
          <w:b/>
          <w:bCs/>
          <w:u w:val="single"/>
        </w:rPr>
        <w:t>§</w:t>
      </w:r>
      <w:r w:rsidRPr="00E05E45">
        <w:rPr>
          <w:b/>
          <w:bCs/>
          <w:u w:val="single"/>
        </w:rPr>
        <w:t xml:space="preserve"> 925.54)</w:t>
      </w:r>
      <w:r w:rsidRPr="00A61ECB">
        <w:rPr>
          <w:b/>
          <w:bCs/>
        </w:rPr>
        <w:t>:</w:t>
      </w:r>
      <w:r w:rsidRPr="00E05E45">
        <w:t xml:space="preserve">  This form is filed annually by handlers request</w:t>
      </w:r>
      <w:r w:rsidR="009B10FC">
        <w:t>ing</w:t>
      </w:r>
      <w:r w:rsidRPr="00E05E45">
        <w:t xml:space="preserve"> exemption from </w:t>
      </w:r>
      <w:r w:rsidR="009B10FC">
        <w:t xml:space="preserve">the </w:t>
      </w:r>
      <w:r w:rsidR="004559F9">
        <w:t>marketing o</w:t>
      </w:r>
      <w:r w:rsidR="009B10FC">
        <w:t>rder</w:t>
      </w:r>
      <w:r w:rsidR="00883D20">
        <w:t>’s</w:t>
      </w:r>
      <w:r w:rsidR="009B10FC">
        <w:t xml:space="preserve"> </w:t>
      </w:r>
      <w:r w:rsidRPr="00E05E45">
        <w:t xml:space="preserve">container requirements.  </w:t>
      </w:r>
      <w:r w:rsidR="009B10FC">
        <w:t>O</w:t>
      </w:r>
      <w:r w:rsidRPr="00E05E45">
        <w:t xml:space="preserve">nly certain sizes and weights of containers are authorized for use in </w:t>
      </w:r>
      <w:r w:rsidR="00883D20">
        <w:t>handling</w:t>
      </w:r>
      <w:r w:rsidRPr="00E05E45">
        <w:t xml:space="preserve"> desert grapes.  With the approval of an application, </w:t>
      </w:r>
      <w:r w:rsidR="009B10FC">
        <w:t xml:space="preserve">however, </w:t>
      </w:r>
      <w:r w:rsidRPr="00E05E45">
        <w:t xml:space="preserve">a handler may use a different size container than is authorized by the </w:t>
      </w:r>
      <w:r w:rsidR="004559F9">
        <w:t>marketing o</w:t>
      </w:r>
      <w:r w:rsidR="009B10FC" w:rsidRPr="00E05E45">
        <w:t>rder</w:t>
      </w:r>
      <w:r w:rsidRPr="00E05E45">
        <w:t xml:space="preserve">.  </w:t>
      </w:r>
      <w:r w:rsidR="009B10FC">
        <w:t xml:space="preserve">This request is rarely made, but the </w:t>
      </w:r>
      <w:r w:rsidR="00DE0249">
        <w:t>CDGAC</w:t>
      </w:r>
      <w:r w:rsidR="009B10FC">
        <w:t xml:space="preserve"> uses the information collected in this form to ver</w:t>
      </w:r>
      <w:r w:rsidR="00284F1B">
        <w:t>if</w:t>
      </w:r>
      <w:r w:rsidR="009B10FC">
        <w:t xml:space="preserve">y compliance with the </w:t>
      </w:r>
      <w:r w:rsidR="004559F9">
        <w:t>marketing o</w:t>
      </w:r>
      <w:r w:rsidR="009B10FC">
        <w:t>rder</w:t>
      </w:r>
      <w:r w:rsidR="00360B13">
        <w:t>.</w:t>
      </w:r>
    </w:p>
    <w:p w14:paraId="73CB7E64" w14:textId="77777777" w:rsidR="00675155" w:rsidRPr="00E05E45" w:rsidRDefault="00675155" w:rsidP="00675155"/>
    <w:p w14:paraId="60BCC42D" w14:textId="389A5DA3" w:rsidR="00553483" w:rsidRDefault="00175C17" w:rsidP="00675155">
      <w:pPr>
        <w:pStyle w:val="ListParagraph"/>
        <w:numPr>
          <w:ilvl w:val="0"/>
          <w:numId w:val="20"/>
        </w:numPr>
        <w:ind w:left="1080"/>
        <w:contextualSpacing w:val="0"/>
      </w:pPr>
      <w:r w:rsidRPr="00E05E45">
        <w:rPr>
          <w:b/>
          <w:u w:val="single"/>
        </w:rPr>
        <w:t>End of Season Shipment Report</w:t>
      </w:r>
      <w:r w:rsidR="003D6BBA">
        <w:rPr>
          <w:b/>
          <w:u w:val="single"/>
        </w:rPr>
        <w:t>:</w:t>
      </w:r>
      <w:r w:rsidRPr="00E05E45">
        <w:rPr>
          <w:b/>
          <w:u w:val="single"/>
        </w:rPr>
        <w:t xml:space="preserve"> CDGAC </w:t>
      </w:r>
      <w:r w:rsidR="008E79DC">
        <w:rPr>
          <w:b/>
          <w:u w:val="single"/>
        </w:rPr>
        <w:t>-</w:t>
      </w:r>
      <w:r w:rsidRPr="00E05E45">
        <w:rPr>
          <w:b/>
          <w:u w:val="single"/>
        </w:rPr>
        <w:t xml:space="preserve"> 3 (</w:t>
      </w:r>
      <w:r w:rsidR="00A66326">
        <w:rPr>
          <w:b/>
          <w:u w:val="single"/>
        </w:rPr>
        <w:t>§</w:t>
      </w:r>
      <w:r w:rsidRPr="00E05E45">
        <w:rPr>
          <w:b/>
          <w:u w:val="single"/>
        </w:rPr>
        <w:t xml:space="preserve"> 925.160)</w:t>
      </w:r>
      <w:r w:rsidRPr="00A61ECB">
        <w:rPr>
          <w:b/>
        </w:rPr>
        <w:t>:</w:t>
      </w:r>
      <w:r w:rsidRPr="00E05E45">
        <w:t xml:space="preserve">  </w:t>
      </w:r>
      <w:r w:rsidR="009B10FC">
        <w:t>Handlers submit this form to the C</w:t>
      </w:r>
      <w:r w:rsidR="00883D20">
        <w:t>DGAC</w:t>
      </w:r>
      <w:r w:rsidR="009B10FC">
        <w:t xml:space="preserve"> at the close of each season</w:t>
      </w:r>
      <w:r w:rsidR="00513A23">
        <w:t>,</w:t>
      </w:r>
      <w:r w:rsidR="009B10FC">
        <w:t xml:space="preserve"> documenting the grape shipments they made during the season.  The </w:t>
      </w:r>
      <w:r w:rsidR="00DE0249">
        <w:t>CDGAC</w:t>
      </w:r>
      <w:r w:rsidR="009B10FC">
        <w:t xml:space="preserve"> uses this inform</w:t>
      </w:r>
      <w:r w:rsidR="00E1536B">
        <w:t>ation to track fruit production and shipments.</w:t>
      </w:r>
    </w:p>
    <w:p w14:paraId="44BEEA4F" w14:textId="77777777" w:rsidR="00C67600" w:rsidRDefault="00C67600" w:rsidP="00C67600">
      <w:pPr>
        <w:pStyle w:val="ListParagraph"/>
      </w:pPr>
    </w:p>
    <w:p w14:paraId="6B2FAB1E" w14:textId="05A89F58" w:rsidR="00C67600" w:rsidRDefault="003D6BBA" w:rsidP="00675155">
      <w:pPr>
        <w:pStyle w:val="ListParagraph"/>
        <w:numPr>
          <w:ilvl w:val="0"/>
          <w:numId w:val="20"/>
        </w:numPr>
        <w:ind w:left="1080"/>
        <w:contextualSpacing w:val="0"/>
      </w:pPr>
      <w:r w:rsidRPr="003D6BBA">
        <w:rPr>
          <w:b/>
          <w:u w:val="single"/>
        </w:rPr>
        <w:t>Food Donation Form: CDGAC Form No. 8 (§ 925.304)</w:t>
      </w:r>
      <w:r>
        <w:rPr>
          <w:b/>
        </w:rPr>
        <w:t>:</w:t>
      </w:r>
      <w:r>
        <w:t xml:space="preserve"> Handlers donating table grapes to charitable organization complete, sign, and furnish this form to the Committee within two days of receipt by the intended charity.  Handlers voluntary choose to redirect product to charitable outlets and would complete the form on an as-needed basis.</w:t>
      </w:r>
      <w:r>
        <w:br/>
      </w:r>
    </w:p>
    <w:p w14:paraId="76D2AA1F" w14:textId="77777777" w:rsidR="00175C17" w:rsidRPr="00E05E45" w:rsidRDefault="009D17A4" w:rsidP="007044D3">
      <w:pPr>
        <w:rPr>
          <w:b/>
          <w:u w:val="single"/>
        </w:rPr>
      </w:pPr>
      <w:r>
        <w:rPr>
          <w:b/>
          <w:u w:val="single"/>
        </w:rPr>
        <w:t xml:space="preserve">Order No. </w:t>
      </w:r>
      <w:r w:rsidR="00175C17" w:rsidRPr="00E05E45">
        <w:rPr>
          <w:b/>
          <w:u w:val="single"/>
        </w:rPr>
        <w:t>927 – Fresh Pears</w:t>
      </w:r>
      <w:r w:rsidR="00175C17" w:rsidRPr="00A61ECB">
        <w:rPr>
          <w:b/>
        </w:rPr>
        <w:t>:</w:t>
      </w:r>
    </w:p>
    <w:p w14:paraId="0AD56419" w14:textId="77777777" w:rsidR="00675155" w:rsidRPr="00E05E45" w:rsidRDefault="00675155" w:rsidP="007044D3">
      <w:pPr>
        <w:rPr>
          <w:b/>
          <w:u w:val="single"/>
        </w:rPr>
      </w:pPr>
    </w:p>
    <w:p w14:paraId="376DB7DF" w14:textId="77777777" w:rsidR="00EA7907" w:rsidRPr="00E05E45" w:rsidRDefault="00175C17" w:rsidP="00675155">
      <w:pPr>
        <w:pStyle w:val="ListParagraph"/>
        <w:numPr>
          <w:ilvl w:val="0"/>
          <w:numId w:val="13"/>
        </w:numPr>
        <w:ind w:left="1080"/>
        <w:contextualSpacing w:val="0"/>
      </w:pPr>
      <w:r w:rsidRPr="00E05E45">
        <w:rPr>
          <w:b/>
          <w:bCs/>
          <w:u w:val="single"/>
        </w:rPr>
        <w:t xml:space="preserve">Handler Statement of </w:t>
      </w:r>
      <w:r w:rsidR="002F4FA9" w:rsidRPr="00E05E45">
        <w:rPr>
          <w:b/>
          <w:bCs/>
          <w:u w:val="single"/>
        </w:rPr>
        <w:t xml:space="preserve">Fresh Pear </w:t>
      </w:r>
      <w:r w:rsidRPr="00E05E45">
        <w:rPr>
          <w:b/>
          <w:bCs/>
          <w:u w:val="single"/>
        </w:rPr>
        <w:t>Shipments</w:t>
      </w:r>
      <w:r w:rsidR="00BD6EF1">
        <w:rPr>
          <w:b/>
          <w:bCs/>
          <w:u w:val="single"/>
        </w:rPr>
        <w:t>:</w:t>
      </w:r>
      <w:r w:rsidRPr="00E05E45">
        <w:rPr>
          <w:b/>
          <w:bCs/>
          <w:u w:val="single"/>
        </w:rPr>
        <w:t xml:space="preserve"> No form number (</w:t>
      </w:r>
      <w:r w:rsidR="00A66326">
        <w:rPr>
          <w:b/>
          <w:bCs/>
          <w:u w:val="single"/>
        </w:rPr>
        <w:t>§§</w:t>
      </w:r>
      <w:r w:rsidR="00A66326" w:rsidRPr="00E05E45">
        <w:rPr>
          <w:b/>
          <w:bCs/>
          <w:u w:val="single"/>
        </w:rPr>
        <w:t xml:space="preserve"> </w:t>
      </w:r>
      <w:r w:rsidRPr="00E05E45">
        <w:rPr>
          <w:b/>
          <w:bCs/>
          <w:u w:val="single"/>
        </w:rPr>
        <w:t>927.70</w:t>
      </w:r>
      <w:r w:rsidR="00A66326">
        <w:rPr>
          <w:b/>
          <w:bCs/>
          <w:u w:val="single"/>
        </w:rPr>
        <w:t>,</w:t>
      </w:r>
      <w:r w:rsidRPr="00E05E45">
        <w:rPr>
          <w:b/>
          <w:bCs/>
          <w:u w:val="single"/>
        </w:rPr>
        <w:t xml:space="preserve"> 927.125)</w:t>
      </w:r>
      <w:r w:rsidRPr="00A61ECB">
        <w:rPr>
          <w:b/>
          <w:bCs/>
        </w:rPr>
        <w:t>:</w:t>
      </w:r>
      <w:r w:rsidR="00675155" w:rsidRPr="00E05E45">
        <w:t xml:space="preserve"> </w:t>
      </w:r>
      <w:r w:rsidRPr="00E05E45">
        <w:t xml:space="preserve"> Every other Friday during the marketing season, handlers report shipment</w:t>
      </w:r>
      <w:r w:rsidR="00F44EBF">
        <w:t xml:space="preserve"> information </w:t>
      </w:r>
      <w:r w:rsidRPr="00E05E45">
        <w:t xml:space="preserve">by date shipped, number of containers of each pear variety, and destination </w:t>
      </w:r>
      <w:r w:rsidR="00F44EBF">
        <w:t xml:space="preserve">to the </w:t>
      </w:r>
      <w:r w:rsidR="00060931">
        <w:t xml:space="preserve">Fresh Pear </w:t>
      </w:r>
      <w:r w:rsidR="00F44EBF">
        <w:t xml:space="preserve">Committee </w:t>
      </w:r>
      <w:r w:rsidR="00060931">
        <w:t xml:space="preserve">(FPC) </w:t>
      </w:r>
      <w:r w:rsidRPr="00E05E45">
        <w:t>for assessment and compliance purposes.</w:t>
      </w:r>
    </w:p>
    <w:p w14:paraId="0733C6F9" w14:textId="77777777" w:rsidR="00675155" w:rsidRPr="00E05E45" w:rsidRDefault="00675155" w:rsidP="00360B13"/>
    <w:p w14:paraId="6864F394" w14:textId="77777777" w:rsidR="00BB08AA" w:rsidRPr="00BB08AA" w:rsidRDefault="00175C17" w:rsidP="00BB08AA">
      <w:pPr>
        <w:pStyle w:val="ListParagraph"/>
        <w:numPr>
          <w:ilvl w:val="0"/>
          <w:numId w:val="13"/>
        </w:numPr>
        <w:ind w:left="1080"/>
        <w:contextualSpacing w:val="0"/>
      </w:pPr>
      <w:r w:rsidRPr="00E05E45">
        <w:rPr>
          <w:b/>
          <w:bCs/>
          <w:u w:val="single"/>
        </w:rPr>
        <w:t>Pear Size and Grade Storage Report</w:t>
      </w:r>
      <w:r w:rsidR="00BD6EF1">
        <w:rPr>
          <w:b/>
          <w:bCs/>
          <w:u w:val="single"/>
        </w:rPr>
        <w:t>:</w:t>
      </w:r>
      <w:r w:rsidRPr="00E05E45">
        <w:rPr>
          <w:b/>
          <w:bCs/>
          <w:u w:val="single"/>
        </w:rPr>
        <w:t xml:space="preserve"> No form number (</w:t>
      </w:r>
      <w:r w:rsidR="00A66326">
        <w:rPr>
          <w:b/>
          <w:bCs/>
          <w:u w:val="single"/>
        </w:rPr>
        <w:t>§§</w:t>
      </w:r>
      <w:r w:rsidRPr="00E05E45">
        <w:rPr>
          <w:b/>
          <w:bCs/>
          <w:u w:val="single"/>
        </w:rPr>
        <w:t xml:space="preserve"> 927.70</w:t>
      </w:r>
      <w:r w:rsidR="00A66326">
        <w:rPr>
          <w:b/>
          <w:bCs/>
          <w:u w:val="single"/>
        </w:rPr>
        <w:t>,</w:t>
      </w:r>
      <w:r w:rsidRPr="00E05E45">
        <w:rPr>
          <w:b/>
          <w:bCs/>
          <w:u w:val="single"/>
        </w:rPr>
        <w:t xml:space="preserve"> 927.125)</w:t>
      </w:r>
      <w:r w:rsidRPr="00A61ECB">
        <w:rPr>
          <w:b/>
          <w:bCs/>
        </w:rPr>
        <w:t>:</w:t>
      </w:r>
      <w:r w:rsidRPr="00E05E45">
        <w:t xml:space="preserve">  </w:t>
      </w:r>
      <w:r w:rsidR="00F44EBF">
        <w:t>Handlers file this monthly report</w:t>
      </w:r>
      <w:r w:rsidR="00060931">
        <w:t xml:space="preserve"> to document </w:t>
      </w:r>
      <w:r w:rsidR="00F44EBF">
        <w:t xml:space="preserve">unsold </w:t>
      </w:r>
      <w:r w:rsidR="007725B6">
        <w:t>pear volume and storage information</w:t>
      </w:r>
      <w:r w:rsidR="00060931">
        <w:t xml:space="preserve"> to the FPC, which </w:t>
      </w:r>
      <w:r w:rsidR="007725B6">
        <w:t>uses this information in making marketing determinations of fresh winter pears.</w:t>
      </w:r>
    </w:p>
    <w:p w14:paraId="03E16CA8" w14:textId="77777777" w:rsidR="00675155" w:rsidRPr="00E05E45" w:rsidRDefault="00BB08AA" w:rsidP="00BB08AA">
      <w:r w:rsidRPr="00E05E45">
        <w:t xml:space="preserve"> </w:t>
      </w:r>
    </w:p>
    <w:p w14:paraId="7A120E1E" w14:textId="77777777" w:rsidR="00A86BCE" w:rsidRPr="00E05E45" w:rsidRDefault="009D17A4" w:rsidP="007044D3">
      <w:pPr>
        <w:rPr>
          <w:b/>
          <w:u w:val="single"/>
        </w:rPr>
      </w:pPr>
      <w:r>
        <w:rPr>
          <w:b/>
          <w:u w:val="single"/>
        </w:rPr>
        <w:t xml:space="preserve">Order No. </w:t>
      </w:r>
      <w:r w:rsidR="00A86BCE" w:rsidRPr="00E05E45">
        <w:rPr>
          <w:b/>
          <w:u w:val="single"/>
        </w:rPr>
        <w:t>927 – Processed Pears</w:t>
      </w:r>
      <w:r w:rsidR="00A86BCE" w:rsidRPr="008C7D08">
        <w:rPr>
          <w:b/>
        </w:rPr>
        <w:t>:</w:t>
      </w:r>
    </w:p>
    <w:p w14:paraId="21B491BB" w14:textId="77777777" w:rsidR="00675155" w:rsidRPr="00E05E45" w:rsidRDefault="00675155" w:rsidP="007044D3">
      <w:pPr>
        <w:rPr>
          <w:b/>
          <w:u w:val="single"/>
        </w:rPr>
      </w:pPr>
    </w:p>
    <w:p w14:paraId="27477E17" w14:textId="77777777" w:rsidR="00D95514" w:rsidRDefault="00A86BCE" w:rsidP="00D95514">
      <w:pPr>
        <w:pStyle w:val="ListParagraph"/>
        <w:numPr>
          <w:ilvl w:val="1"/>
          <w:numId w:val="14"/>
        </w:numPr>
        <w:ind w:left="1080"/>
        <w:contextualSpacing w:val="0"/>
      </w:pPr>
      <w:r w:rsidRPr="00D95514">
        <w:rPr>
          <w:b/>
          <w:u w:val="single"/>
        </w:rPr>
        <w:t>Assessment Report</w:t>
      </w:r>
      <w:r w:rsidR="00BD6EF1" w:rsidRPr="00D95514">
        <w:rPr>
          <w:b/>
          <w:u w:val="single"/>
        </w:rPr>
        <w:t>:</w:t>
      </w:r>
      <w:r w:rsidRPr="00D95514">
        <w:rPr>
          <w:b/>
          <w:u w:val="single"/>
        </w:rPr>
        <w:t xml:space="preserve"> No form number (</w:t>
      </w:r>
      <w:r w:rsidR="00A66326" w:rsidRPr="00D95514">
        <w:rPr>
          <w:b/>
          <w:u w:val="single"/>
        </w:rPr>
        <w:t xml:space="preserve">§§ </w:t>
      </w:r>
      <w:r w:rsidRPr="00D95514">
        <w:rPr>
          <w:b/>
          <w:u w:val="single"/>
        </w:rPr>
        <w:t>927.70</w:t>
      </w:r>
      <w:r w:rsidR="00A66326" w:rsidRPr="00D95514">
        <w:rPr>
          <w:b/>
          <w:u w:val="single"/>
        </w:rPr>
        <w:t>,</w:t>
      </w:r>
      <w:r w:rsidRPr="00D95514">
        <w:rPr>
          <w:b/>
          <w:u w:val="single"/>
        </w:rPr>
        <w:t xml:space="preserve"> 927.125)</w:t>
      </w:r>
      <w:r w:rsidRPr="008C7D08">
        <w:rPr>
          <w:b/>
        </w:rPr>
        <w:t>:</w:t>
      </w:r>
      <w:r w:rsidR="008D0F78" w:rsidRPr="00D95514">
        <w:rPr>
          <w:b/>
        </w:rPr>
        <w:t xml:space="preserve"> </w:t>
      </w:r>
      <w:r w:rsidR="000D6D99" w:rsidRPr="00D95514">
        <w:rPr>
          <w:b/>
        </w:rPr>
        <w:t xml:space="preserve"> </w:t>
      </w:r>
      <w:r w:rsidR="00506478">
        <w:t>H</w:t>
      </w:r>
      <w:r w:rsidR="00FE70E7" w:rsidRPr="00E05E45">
        <w:t xml:space="preserve">andlers </w:t>
      </w:r>
      <w:r w:rsidR="00506478">
        <w:t xml:space="preserve">file this form </w:t>
      </w:r>
      <w:r w:rsidR="00FE70E7" w:rsidRPr="00E05E45">
        <w:t>annual</w:t>
      </w:r>
      <w:r w:rsidR="00506478">
        <w:t xml:space="preserve">ly </w:t>
      </w:r>
      <w:r w:rsidR="00060931">
        <w:t xml:space="preserve">to </w:t>
      </w:r>
      <w:r w:rsidR="00506478">
        <w:t>document sales of fruit for processing, along with submission of their assessments</w:t>
      </w:r>
      <w:r w:rsidR="00060931">
        <w:t xml:space="preserve">, to the Processed Pear Committee, which </w:t>
      </w:r>
      <w:r w:rsidR="00506478">
        <w:t>uses this information for verification and compliance purposes.</w:t>
      </w:r>
    </w:p>
    <w:p w14:paraId="7CBCF2F2" w14:textId="77777777" w:rsidR="00675155" w:rsidRPr="00E05E45" w:rsidRDefault="00675155" w:rsidP="00360B13"/>
    <w:p w14:paraId="77C12FC3" w14:textId="77777777" w:rsidR="00A86BCE" w:rsidRPr="00E05E45" w:rsidRDefault="009D17A4" w:rsidP="007044D3">
      <w:pPr>
        <w:rPr>
          <w:b/>
          <w:u w:val="single"/>
        </w:rPr>
      </w:pPr>
      <w:r>
        <w:rPr>
          <w:b/>
          <w:u w:val="single"/>
        </w:rPr>
        <w:t xml:space="preserve">Order No. </w:t>
      </w:r>
      <w:r w:rsidR="00A86BCE" w:rsidRPr="00E05E45">
        <w:rPr>
          <w:b/>
          <w:u w:val="single"/>
        </w:rPr>
        <w:t>929 – Cranberries</w:t>
      </w:r>
      <w:r w:rsidR="00A86BCE" w:rsidRPr="008C7D08">
        <w:rPr>
          <w:b/>
        </w:rPr>
        <w:t>:</w:t>
      </w:r>
    </w:p>
    <w:p w14:paraId="495243CD" w14:textId="77777777" w:rsidR="00675155" w:rsidRPr="00E05E45" w:rsidRDefault="00675155" w:rsidP="007044D3">
      <w:pPr>
        <w:rPr>
          <w:b/>
          <w:u w:val="single"/>
        </w:rPr>
      </w:pPr>
    </w:p>
    <w:p w14:paraId="73FFE1F7" w14:textId="77777777" w:rsidR="00A86BCE" w:rsidRPr="00E05E45" w:rsidRDefault="00A86BCE" w:rsidP="00675155">
      <w:pPr>
        <w:pStyle w:val="ListParagraph"/>
        <w:numPr>
          <w:ilvl w:val="0"/>
          <w:numId w:val="21"/>
        </w:numPr>
        <w:ind w:left="1080"/>
        <w:contextualSpacing w:val="0"/>
      </w:pPr>
      <w:r w:rsidRPr="00E05E45">
        <w:rPr>
          <w:b/>
          <w:bCs/>
          <w:u w:val="single"/>
        </w:rPr>
        <w:t>Grower Sales and Acreage Report</w:t>
      </w:r>
      <w:r w:rsidR="00BD6EF1">
        <w:rPr>
          <w:b/>
          <w:bCs/>
          <w:u w:val="single"/>
        </w:rPr>
        <w:t>:</w:t>
      </w:r>
      <w:r w:rsidRPr="00E05E45">
        <w:rPr>
          <w:b/>
          <w:bCs/>
          <w:u w:val="single"/>
        </w:rPr>
        <w:t xml:space="preserve"> CMC-GSAR-1 (</w:t>
      </w:r>
      <w:r w:rsidR="00A66326">
        <w:rPr>
          <w:b/>
          <w:bCs/>
          <w:u w:val="single"/>
        </w:rPr>
        <w:t>§§</w:t>
      </w:r>
      <w:r w:rsidR="00A66326" w:rsidRPr="00E05E45">
        <w:rPr>
          <w:b/>
          <w:bCs/>
          <w:u w:val="single"/>
        </w:rPr>
        <w:t xml:space="preserve"> </w:t>
      </w:r>
      <w:r w:rsidR="00AE3DDE">
        <w:rPr>
          <w:b/>
          <w:bCs/>
          <w:u w:val="single"/>
        </w:rPr>
        <w:t>929.62</w:t>
      </w:r>
      <w:r w:rsidRPr="00E05E45">
        <w:rPr>
          <w:b/>
          <w:bCs/>
          <w:u w:val="single"/>
        </w:rPr>
        <w:t>)</w:t>
      </w:r>
      <w:r w:rsidRPr="008C7D08">
        <w:rPr>
          <w:b/>
          <w:bCs/>
        </w:rPr>
        <w:t>:</w:t>
      </w:r>
      <w:r w:rsidRPr="00E05E45">
        <w:t xml:space="preserve">  </w:t>
      </w:r>
      <w:r w:rsidR="00506478">
        <w:t xml:space="preserve">Growers file this form annually with the </w:t>
      </w:r>
      <w:r w:rsidR="007644F5">
        <w:t xml:space="preserve">Cranberry Marketing </w:t>
      </w:r>
      <w:r w:rsidR="00506478">
        <w:t>Committee</w:t>
      </w:r>
      <w:r w:rsidR="007644F5">
        <w:t xml:space="preserve"> (CMC)</w:t>
      </w:r>
      <w:r w:rsidR="00506478">
        <w:t xml:space="preserve">, documenting cranberry acreage and sales.  This information enables </w:t>
      </w:r>
      <w:r w:rsidR="007644F5">
        <w:t>the CMC</w:t>
      </w:r>
      <w:r w:rsidRPr="00E05E45">
        <w:t xml:space="preserve"> to compute the sales history</w:t>
      </w:r>
      <w:r w:rsidR="00506478">
        <w:t xml:space="preserve"> for the crop year</w:t>
      </w:r>
      <w:r w:rsidRPr="00E05E45">
        <w:t>.</w:t>
      </w:r>
    </w:p>
    <w:p w14:paraId="3A8CC069" w14:textId="77777777" w:rsidR="00675155" w:rsidRPr="00E05E45" w:rsidRDefault="00675155" w:rsidP="00360B13"/>
    <w:p w14:paraId="44BE4367" w14:textId="77777777" w:rsidR="00553483" w:rsidRDefault="00A86BCE" w:rsidP="00675155">
      <w:pPr>
        <w:pStyle w:val="ListParagraph"/>
        <w:numPr>
          <w:ilvl w:val="0"/>
          <w:numId w:val="21"/>
        </w:numPr>
        <w:ind w:left="1080"/>
        <w:contextualSpacing w:val="0"/>
      </w:pPr>
      <w:r w:rsidRPr="00E05E45">
        <w:rPr>
          <w:b/>
          <w:bCs/>
          <w:u w:val="single"/>
        </w:rPr>
        <w:t>Leased Acreage Form</w:t>
      </w:r>
      <w:r w:rsidR="00BD6EF1">
        <w:rPr>
          <w:b/>
          <w:bCs/>
          <w:u w:val="single"/>
        </w:rPr>
        <w:t>:</w:t>
      </w:r>
      <w:r w:rsidRPr="00E05E45">
        <w:rPr>
          <w:b/>
          <w:bCs/>
          <w:u w:val="single"/>
        </w:rPr>
        <w:t xml:space="preserve"> CMC-L1 (</w:t>
      </w:r>
      <w:r w:rsidR="00A66326">
        <w:rPr>
          <w:b/>
          <w:bCs/>
          <w:u w:val="single"/>
        </w:rPr>
        <w:t>§§</w:t>
      </w:r>
      <w:r w:rsidR="00A66326" w:rsidRPr="00E05E45">
        <w:rPr>
          <w:b/>
          <w:bCs/>
          <w:u w:val="single"/>
        </w:rPr>
        <w:t xml:space="preserve"> </w:t>
      </w:r>
      <w:r w:rsidRPr="00E05E45">
        <w:rPr>
          <w:b/>
          <w:bCs/>
          <w:u w:val="single"/>
        </w:rPr>
        <w:t>929.49</w:t>
      </w:r>
      <w:r w:rsidR="00A66326">
        <w:rPr>
          <w:b/>
          <w:bCs/>
          <w:u w:val="single"/>
        </w:rPr>
        <w:t xml:space="preserve">, </w:t>
      </w:r>
      <w:r w:rsidRPr="00E05E45">
        <w:rPr>
          <w:b/>
          <w:bCs/>
          <w:u w:val="single"/>
        </w:rPr>
        <w:t>929.50)</w:t>
      </w:r>
      <w:r w:rsidRPr="008C7D08">
        <w:rPr>
          <w:b/>
          <w:bCs/>
        </w:rPr>
        <w:t>:</w:t>
      </w:r>
      <w:r w:rsidRPr="00E05E45">
        <w:t xml:space="preserve">  </w:t>
      </w:r>
      <w:r w:rsidR="00513A23">
        <w:t>L</w:t>
      </w:r>
      <w:r w:rsidR="00513A23" w:rsidRPr="00E05E45">
        <w:t>essor</w:t>
      </w:r>
      <w:r w:rsidR="00513A23">
        <w:t>s</w:t>
      </w:r>
      <w:r w:rsidR="00513A23" w:rsidRPr="00E05E45">
        <w:t xml:space="preserve"> submit</w:t>
      </w:r>
      <w:r w:rsidR="00506478">
        <w:t xml:space="preserve"> this form</w:t>
      </w:r>
      <w:r w:rsidRPr="00E05E45">
        <w:t xml:space="preserve"> to the C</w:t>
      </w:r>
      <w:r w:rsidR="007644F5">
        <w:t>MC</w:t>
      </w:r>
      <w:r w:rsidRPr="00E05E45">
        <w:t xml:space="preserve"> if </w:t>
      </w:r>
      <w:r w:rsidR="00506478">
        <w:t>they</w:t>
      </w:r>
      <w:r w:rsidRPr="00E05E45">
        <w:t xml:space="preserve"> transfer sales history to a lessee</w:t>
      </w:r>
      <w:r w:rsidR="00506478">
        <w:t>,</w:t>
      </w:r>
      <w:r w:rsidR="00BD6EF1">
        <w:t xml:space="preserve"> and</w:t>
      </w:r>
      <w:r w:rsidR="00506478">
        <w:t xml:space="preserve"> indicat</w:t>
      </w:r>
      <w:r w:rsidR="00BD6EF1">
        <w:t>e</w:t>
      </w:r>
      <w:r w:rsidR="00506478">
        <w:t xml:space="preserve"> the lease terms</w:t>
      </w:r>
      <w:r w:rsidRPr="00E05E45">
        <w:t>.</w:t>
      </w:r>
      <w:r w:rsidR="007644F5">
        <w:t xml:space="preserve">  The CMC</w:t>
      </w:r>
      <w:r w:rsidR="00A05A05">
        <w:t xml:space="preserve"> tracks sales history of each crop year.  For accuracy purposes, </w:t>
      </w:r>
      <w:r w:rsidR="00284F1B">
        <w:t>the C</w:t>
      </w:r>
      <w:r w:rsidR="007644F5">
        <w:t>MC</w:t>
      </w:r>
      <w:r w:rsidR="00A05A05">
        <w:t xml:space="preserve"> must therefore be notified when sales history transfers ownership.</w:t>
      </w:r>
    </w:p>
    <w:p w14:paraId="522C964A" w14:textId="77777777" w:rsidR="00553483" w:rsidRDefault="00553483">
      <w:pPr>
        <w:widowControl/>
        <w:autoSpaceDE/>
        <w:autoSpaceDN/>
        <w:adjustRightInd/>
      </w:pPr>
    </w:p>
    <w:p w14:paraId="138E86DA" w14:textId="77777777" w:rsidR="00F773A9" w:rsidRPr="00E05E45" w:rsidRDefault="00A86BCE" w:rsidP="00675155">
      <w:pPr>
        <w:pStyle w:val="ListParagraph"/>
        <w:numPr>
          <w:ilvl w:val="0"/>
          <w:numId w:val="21"/>
        </w:numPr>
        <w:ind w:left="1080"/>
        <w:contextualSpacing w:val="0"/>
      </w:pPr>
      <w:r w:rsidRPr="00E05E45">
        <w:rPr>
          <w:b/>
          <w:bCs/>
          <w:u w:val="single"/>
        </w:rPr>
        <w:t xml:space="preserve">Cranberry Acreage </w:t>
      </w:r>
      <w:r w:rsidR="002F4FA9" w:rsidRPr="00E05E45">
        <w:rPr>
          <w:b/>
          <w:bCs/>
          <w:u w:val="single"/>
        </w:rPr>
        <w:t>&amp;</w:t>
      </w:r>
      <w:r w:rsidRPr="00E05E45">
        <w:rPr>
          <w:b/>
          <w:bCs/>
          <w:u w:val="single"/>
        </w:rPr>
        <w:t xml:space="preserve"> Sales History Transfer Forms</w:t>
      </w:r>
      <w:r w:rsidR="00BD6EF1">
        <w:rPr>
          <w:b/>
          <w:bCs/>
          <w:u w:val="single"/>
        </w:rPr>
        <w:t>:</w:t>
      </w:r>
      <w:r w:rsidRPr="00E05E45">
        <w:rPr>
          <w:b/>
          <w:bCs/>
          <w:u w:val="single"/>
        </w:rPr>
        <w:t xml:space="preserve"> CMC-</w:t>
      </w:r>
      <w:r w:rsidR="00BD6EF1">
        <w:rPr>
          <w:b/>
          <w:bCs/>
          <w:u w:val="single"/>
        </w:rPr>
        <w:t>Trf 20XX-20XX</w:t>
      </w:r>
      <w:r w:rsidRPr="00E05E45">
        <w:rPr>
          <w:b/>
          <w:bCs/>
          <w:u w:val="single"/>
        </w:rPr>
        <w:t xml:space="preserve"> (</w:t>
      </w:r>
      <w:r w:rsidR="00A66326">
        <w:rPr>
          <w:b/>
          <w:bCs/>
          <w:u w:val="single"/>
        </w:rPr>
        <w:t>§§</w:t>
      </w:r>
      <w:r w:rsidR="00A66326" w:rsidRPr="00E05E45">
        <w:rPr>
          <w:b/>
          <w:bCs/>
          <w:u w:val="single"/>
        </w:rPr>
        <w:t xml:space="preserve"> </w:t>
      </w:r>
      <w:r w:rsidRPr="00E05E45">
        <w:rPr>
          <w:b/>
          <w:bCs/>
          <w:u w:val="single"/>
        </w:rPr>
        <w:t>929.50</w:t>
      </w:r>
      <w:r w:rsidR="00A66326">
        <w:rPr>
          <w:b/>
          <w:bCs/>
          <w:u w:val="single"/>
        </w:rPr>
        <w:t>,</w:t>
      </w:r>
      <w:r w:rsidRPr="00E05E45">
        <w:rPr>
          <w:b/>
          <w:bCs/>
          <w:u w:val="single"/>
        </w:rPr>
        <w:t xml:space="preserve"> 929.110)</w:t>
      </w:r>
      <w:r w:rsidRPr="008C7D08">
        <w:rPr>
          <w:b/>
          <w:bCs/>
        </w:rPr>
        <w:t>:</w:t>
      </w:r>
      <w:r w:rsidRPr="00E05E45">
        <w:t xml:space="preserve"> </w:t>
      </w:r>
      <w:r w:rsidR="000D6D99">
        <w:t xml:space="preserve"> </w:t>
      </w:r>
      <w:r w:rsidR="00A05A05">
        <w:t xml:space="preserve">Sellers and buyers of cranberry acreage submit </w:t>
      </w:r>
      <w:r w:rsidR="007E2AFB">
        <w:t>these</w:t>
      </w:r>
      <w:r w:rsidR="00A05A05">
        <w:t xml:space="preserve"> form</w:t>
      </w:r>
      <w:r w:rsidR="007E2AFB">
        <w:t>s</w:t>
      </w:r>
      <w:r w:rsidR="00A05A05">
        <w:t xml:space="preserve"> to the C</w:t>
      </w:r>
      <w:r w:rsidR="007644F5">
        <w:t>MC</w:t>
      </w:r>
      <w:r w:rsidR="00A05A05">
        <w:t xml:space="preserve"> when </w:t>
      </w:r>
      <w:r w:rsidRPr="00E05E45">
        <w:t>sales history is transferred.</w:t>
      </w:r>
      <w:r w:rsidR="007644F5">
        <w:t xml:space="preserve">  Because the CMC</w:t>
      </w:r>
      <w:r w:rsidR="00A05A05">
        <w:t xml:space="preserve"> tracks sales history, it requires notification of a change in ownership.</w:t>
      </w:r>
    </w:p>
    <w:p w14:paraId="5DD8173C" w14:textId="77777777" w:rsidR="00675155" w:rsidRPr="00E05E45" w:rsidRDefault="00675155" w:rsidP="00675155"/>
    <w:p w14:paraId="460041EC" w14:textId="77777777" w:rsidR="00F773A9" w:rsidRPr="00E05E45" w:rsidRDefault="00A86BCE" w:rsidP="00675155">
      <w:pPr>
        <w:pStyle w:val="ListParagraph"/>
        <w:numPr>
          <w:ilvl w:val="0"/>
          <w:numId w:val="21"/>
        </w:numPr>
        <w:ind w:left="1080"/>
        <w:contextualSpacing w:val="0"/>
      </w:pPr>
      <w:r w:rsidRPr="00E05E45">
        <w:rPr>
          <w:b/>
          <w:bCs/>
          <w:u w:val="single"/>
        </w:rPr>
        <w:t>Inter</w:t>
      </w:r>
      <w:r w:rsidR="007E2AFB">
        <w:rPr>
          <w:b/>
          <w:bCs/>
          <w:u w:val="single"/>
        </w:rPr>
        <w:t>-</w:t>
      </w:r>
      <w:r w:rsidRPr="00E05E45">
        <w:rPr>
          <w:b/>
          <w:bCs/>
          <w:u w:val="single"/>
        </w:rPr>
        <w:t>handler Transfer Form</w:t>
      </w:r>
      <w:r w:rsidR="00BD6EF1">
        <w:rPr>
          <w:b/>
          <w:bCs/>
          <w:u w:val="single"/>
        </w:rPr>
        <w:t>:</w:t>
      </w:r>
      <w:r w:rsidRPr="00E05E45">
        <w:rPr>
          <w:b/>
          <w:bCs/>
          <w:u w:val="single"/>
        </w:rPr>
        <w:t xml:space="preserve"> 1HTR (</w:t>
      </w:r>
      <w:r w:rsidR="00A66326">
        <w:rPr>
          <w:b/>
          <w:bCs/>
          <w:u w:val="single"/>
        </w:rPr>
        <w:t>§</w:t>
      </w:r>
      <w:r w:rsidRPr="00E05E45">
        <w:rPr>
          <w:b/>
          <w:bCs/>
          <w:u w:val="single"/>
        </w:rPr>
        <w:t xml:space="preserve"> 929.55)</w:t>
      </w:r>
      <w:r w:rsidRPr="008C7D08">
        <w:rPr>
          <w:b/>
          <w:bCs/>
        </w:rPr>
        <w:t>:</w:t>
      </w:r>
      <w:r w:rsidR="00675155" w:rsidRPr="00E05E45">
        <w:t xml:space="preserve"> </w:t>
      </w:r>
      <w:r w:rsidRPr="00E05E45">
        <w:t xml:space="preserve"> </w:t>
      </w:r>
      <w:r w:rsidR="00A05A05">
        <w:t>Handlers who transfer cranberries to other handlers file this form with the C</w:t>
      </w:r>
      <w:r w:rsidR="007644F5">
        <w:t>MC</w:t>
      </w:r>
      <w:r w:rsidR="00A05A05">
        <w:t xml:space="preserve">, noting </w:t>
      </w:r>
      <w:r w:rsidRPr="00E05E45">
        <w:t>which handler is assuming the assessment obligation</w:t>
      </w:r>
      <w:r w:rsidR="00A05A05">
        <w:t xml:space="preserve"> for that fruit</w:t>
      </w:r>
      <w:r w:rsidRPr="00E05E45">
        <w:t>.</w:t>
      </w:r>
      <w:r w:rsidR="007644F5">
        <w:t xml:space="preserve">  The CMC</w:t>
      </w:r>
      <w:r w:rsidR="00A05A05">
        <w:t xml:space="preserve"> uses this information to track assessments.</w:t>
      </w:r>
    </w:p>
    <w:p w14:paraId="12EDCE82" w14:textId="77777777" w:rsidR="00675155" w:rsidRPr="00E05E45" w:rsidRDefault="00675155" w:rsidP="00675155"/>
    <w:p w14:paraId="4818078D" w14:textId="77777777" w:rsidR="00A86BCE" w:rsidRDefault="00A86BCE" w:rsidP="00675155">
      <w:pPr>
        <w:pStyle w:val="ListParagraph"/>
        <w:numPr>
          <w:ilvl w:val="0"/>
          <w:numId w:val="21"/>
        </w:numPr>
        <w:tabs>
          <w:tab w:val="left" w:pos="-1440"/>
          <w:tab w:val="left" w:pos="-720"/>
        </w:tabs>
        <w:ind w:left="1080"/>
        <w:contextualSpacing w:val="0"/>
      </w:pPr>
      <w:r w:rsidRPr="00E05E45">
        <w:rPr>
          <w:b/>
          <w:bCs/>
          <w:u w:val="single"/>
        </w:rPr>
        <w:t>Grower Acquisition Listing</w:t>
      </w:r>
      <w:r w:rsidR="00BD6EF1">
        <w:rPr>
          <w:b/>
          <w:bCs/>
          <w:u w:val="single"/>
        </w:rPr>
        <w:t>:</w:t>
      </w:r>
      <w:r w:rsidRPr="00E05E45">
        <w:rPr>
          <w:b/>
          <w:bCs/>
          <w:u w:val="single"/>
        </w:rPr>
        <w:t xml:space="preserve"> CMC-GA</w:t>
      </w:r>
      <w:r w:rsidR="00BD6EF1">
        <w:rPr>
          <w:b/>
          <w:bCs/>
          <w:u w:val="single"/>
        </w:rPr>
        <w:t>L</w:t>
      </w:r>
      <w:r w:rsidRPr="00E05E45">
        <w:rPr>
          <w:b/>
          <w:bCs/>
          <w:u w:val="single"/>
        </w:rPr>
        <w:t xml:space="preserve"> (</w:t>
      </w:r>
      <w:r w:rsidR="00A66326">
        <w:rPr>
          <w:b/>
          <w:bCs/>
          <w:u w:val="single"/>
        </w:rPr>
        <w:t>§</w:t>
      </w:r>
      <w:r w:rsidRPr="00E05E45">
        <w:rPr>
          <w:b/>
          <w:bCs/>
          <w:u w:val="single"/>
        </w:rPr>
        <w:t xml:space="preserve"> 929.62)</w:t>
      </w:r>
      <w:r w:rsidRPr="008C7D08">
        <w:rPr>
          <w:b/>
        </w:rPr>
        <w:t>:</w:t>
      </w:r>
      <w:r w:rsidR="00675155" w:rsidRPr="00E05E45">
        <w:t xml:space="preserve"> </w:t>
      </w:r>
      <w:r w:rsidRPr="00E05E45">
        <w:t xml:space="preserve"> </w:t>
      </w:r>
      <w:r w:rsidR="00CF4F15">
        <w:t xml:space="preserve">Growers file this form annually, noting </w:t>
      </w:r>
      <w:r w:rsidRPr="00E05E45">
        <w:t xml:space="preserve">from whom they acquired cranberries during the </w:t>
      </w:r>
      <w:r w:rsidR="00CF4F15">
        <w:t>current</w:t>
      </w:r>
      <w:r w:rsidR="00CF4F15" w:rsidRPr="00E05E45">
        <w:t xml:space="preserve"> </w:t>
      </w:r>
      <w:r w:rsidRPr="00E05E45">
        <w:t>crop year.  The C</w:t>
      </w:r>
      <w:r w:rsidR="007644F5">
        <w:t>MC</w:t>
      </w:r>
      <w:r w:rsidRPr="00E05E45">
        <w:t xml:space="preserve"> </w:t>
      </w:r>
      <w:r w:rsidR="00CF4F15">
        <w:t>completes information</w:t>
      </w:r>
      <w:r w:rsidRPr="00E05E45">
        <w:t xml:space="preserve"> relating to cranberries acquired during the previous crop year</w:t>
      </w:r>
      <w:r w:rsidR="00CF4F15">
        <w:t>, and uses this information to track cranberry production volume</w:t>
      </w:r>
      <w:r w:rsidR="00360B13">
        <w:t>.</w:t>
      </w:r>
    </w:p>
    <w:p w14:paraId="760F2EF5" w14:textId="77777777" w:rsidR="00F35273" w:rsidRPr="00E05E45" w:rsidRDefault="00F35273" w:rsidP="00F35273">
      <w:pPr>
        <w:tabs>
          <w:tab w:val="left" w:pos="-1440"/>
          <w:tab w:val="left" w:pos="-720"/>
        </w:tabs>
      </w:pPr>
    </w:p>
    <w:p w14:paraId="5CE67A26" w14:textId="2F33ECC6" w:rsidR="00AC0102" w:rsidRPr="000429F9" w:rsidRDefault="00A86BCE" w:rsidP="00AC0102">
      <w:pPr>
        <w:pStyle w:val="ListParagraph"/>
        <w:numPr>
          <w:ilvl w:val="0"/>
          <w:numId w:val="21"/>
        </w:numPr>
        <w:ind w:left="1080"/>
        <w:contextualSpacing w:val="0"/>
      </w:pPr>
      <w:r w:rsidRPr="000429F9">
        <w:rPr>
          <w:b/>
          <w:bCs/>
          <w:u w:val="single"/>
        </w:rPr>
        <w:t>Handler Inventory Report</w:t>
      </w:r>
      <w:r w:rsidR="00BD6EF1" w:rsidRPr="000429F9">
        <w:rPr>
          <w:b/>
          <w:bCs/>
          <w:u w:val="single"/>
        </w:rPr>
        <w:t>:</w:t>
      </w:r>
      <w:r w:rsidRPr="000429F9">
        <w:rPr>
          <w:b/>
          <w:bCs/>
          <w:u w:val="single"/>
        </w:rPr>
        <w:t xml:space="preserve"> HIR (</w:t>
      </w:r>
      <w:r w:rsidR="00A66326" w:rsidRPr="000429F9">
        <w:rPr>
          <w:b/>
          <w:bCs/>
          <w:u w:val="single"/>
        </w:rPr>
        <w:t xml:space="preserve">§§ </w:t>
      </w:r>
      <w:r w:rsidRPr="000429F9">
        <w:rPr>
          <w:b/>
          <w:bCs/>
          <w:u w:val="single"/>
        </w:rPr>
        <w:t>929.62</w:t>
      </w:r>
      <w:r w:rsidR="00A66326" w:rsidRPr="000429F9">
        <w:rPr>
          <w:b/>
          <w:bCs/>
          <w:u w:val="single"/>
        </w:rPr>
        <w:t xml:space="preserve">, </w:t>
      </w:r>
      <w:r w:rsidRPr="000429F9">
        <w:rPr>
          <w:b/>
          <w:bCs/>
          <w:u w:val="single"/>
        </w:rPr>
        <w:t>929.105)</w:t>
      </w:r>
      <w:r w:rsidRPr="008C7D08">
        <w:rPr>
          <w:b/>
          <w:bCs/>
        </w:rPr>
        <w:t>:</w:t>
      </w:r>
      <w:r w:rsidRPr="000429F9">
        <w:t xml:space="preserve"> </w:t>
      </w:r>
      <w:r w:rsidR="00675155" w:rsidRPr="000429F9">
        <w:t xml:space="preserve"> </w:t>
      </w:r>
      <w:r w:rsidRPr="000429F9">
        <w:t xml:space="preserve">Handlers </w:t>
      </w:r>
      <w:r w:rsidR="00CF4F15" w:rsidRPr="000429F9">
        <w:t xml:space="preserve">submit this </w:t>
      </w:r>
      <w:r w:rsidRPr="000429F9">
        <w:t>report</w:t>
      </w:r>
      <w:r w:rsidR="00CF4F15" w:rsidRPr="000429F9">
        <w:t xml:space="preserve"> to the C</w:t>
      </w:r>
      <w:r w:rsidR="007644F5">
        <w:t>MC</w:t>
      </w:r>
      <w:r w:rsidR="00CF4F15" w:rsidRPr="000429F9">
        <w:t>, documenting their cranberry inventory f</w:t>
      </w:r>
      <w:r w:rsidR="007644F5">
        <w:t>or the crop year.  The CMC</w:t>
      </w:r>
      <w:r w:rsidR="00CF4F15" w:rsidRPr="000429F9">
        <w:t xml:space="preserve"> uses this information to track cranberry production volume.</w:t>
      </w:r>
    </w:p>
    <w:p w14:paraId="10E8DA0D" w14:textId="77777777" w:rsidR="00675155" w:rsidRPr="00E05E45" w:rsidRDefault="00675155" w:rsidP="00675155"/>
    <w:p w14:paraId="5001DAD2" w14:textId="36014D69" w:rsidR="00675155" w:rsidRPr="00E05E45" w:rsidRDefault="00A86BCE" w:rsidP="00716A4D">
      <w:pPr>
        <w:pStyle w:val="ListParagraph"/>
        <w:numPr>
          <w:ilvl w:val="0"/>
          <w:numId w:val="21"/>
        </w:numPr>
        <w:ind w:left="1080"/>
        <w:contextualSpacing w:val="0"/>
        <w:rPr>
          <w:b/>
          <w:bCs/>
        </w:rPr>
      </w:pPr>
      <w:r w:rsidRPr="00E05E45">
        <w:rPr>
          <w:b/>
          <w:bCs/>
          <w:u w:val="single"/>
        </w:rPr>
        <w:t>Processor Inventory Report</w:t>
      </w:r>
      <w:r w:rsidR="00BD6EF1">
        <w:rPr>
          <w:b/>
          <w:bCs/>
          <w:u w:val="single"/>
        </w:rPr>
        <w:t>:</w:t>
      </w:r>
      <w:r w:rsidR="00A67062">
        <w:rPr>
          <w:b/>
          <w:bCs/>
          <w:u w:val="single"/>
        </w:rPr>
        <w:t xml:space="preserve"> PIR</w:t>
      </w:r>
      <w:r w:rsidRPr="00E05E45">
        <w:rPr>
          <w:b/>
          <w:bCs/>
          <w:u w:val="single"/>
        </w:rPr>
        <w:t xml:space="preserve"> (</w:t>
      </w:r>
      <w:r w:rsidR="00A66326">
        <w:rPr>
          <w:b/>
          <w:bCs/>
          <w:u w:val="single"/>
        </w:rPr>
        <w:t>§§</w:t>
      </w:r>
      <w:r w:rsidR="00A66326" w:rsidRPr="00E05E45">
        <w:rPr>
          <w:b/>
          <w:bCs/>
          <w:u w:val="single"/>
        </w:rPr>
        <w:t xml:space="preserve"> </w:t>
      </w:r>
      <w:r w:rsidRPr="00E05E45">
        <w:rPr>
          <w:b/>
          <w:bCs/>
          <w:u w:val="single"/>
        </w:rPr>
        <w:t>929.62</w:t>
      </w:r>
      <w:r w:rsidR="00A66326">
        <w:rPr>
          <w:b/>
          <w:bCs/>
          <w:u w:val="single"/>
        </w:rPr>
        <w:t xml:space="preserve">, </w:t>
      </w:r>
      <w:r w:rsidRPr="00E05E45">
        <w:rPr>
          <w:b/>
          <w:bCs/>
          <w:u w:val="single"/>
        </w:rPr>
        <w:t>929.105)</w:t>
      </w:r>
      <w:r w:rsidRPr="008C7D08">
        <w:rPr>
          <w:b/>
          <w:bCs/>
        </w:rPr>
        <w:t>:</w:t>
      </w:r>
      <w:r w:rsidRPr="00E05E45">
        <w:t xml:space="preserve">  </w:t>
      </w:r>
      <w:r w:rsidR="00B440C1">
        <w:t xml:space="preserve">Processors submit this form to the </w:t>
      </w:r>
      <w:r w:rsidRPr="00E05E45">
        <w:t>C</w:t>
      </w:r>
      <w:r w:rsidR="007644F5">
        <w:t>MC</w:t>
      </w:r>
      <w:r w:rsidR="00B440C1">
        <w:t xml:space="preserve"> documenting their cranberry inventory.  </w:t>
      </w:r>
      <w:r w:rsidRPr="00E05E45">
        <w:t xml:space="preserve">This </w:t>
      </w:r>
      <w:r w:rsidR="00B440C1">
        <w:t>information</w:t>
      </w:r>
      <w:r w:rsidRPr="00E05E45">
        <w:t xml:space="preserve"> is used for third-party verification of </w:t>
      </w:r>
      <w:r w:rsidR="00B440C1" w:rsidRPr="00E05E45">
        <w:t>Handler Inventory Reports</w:t>
      </w:r>
      <w:r w:rsidRPr="00E05E45">
        <w:t>.</w:t>
      </w:r>
    </w:p>
    <w:p w14:paraId="723489AC" w14:textId="77777777" w:rsidR="00675155" w:rsidRPr="00360B13" w:rsidRDefault="00675155" w:rsidP="00360B13">
      <w:pPr>
        <w:rPr>
          <w:b/>
          <w:bCs/>
          <w:u w:val="single"/>
        </w:rPr>
      </w:pPr>
    </w:p>
    <w:p w14:paraId="64926E17" w14:textId="77777777" w:rsidR="00675155" w:rsidRPr="00E05E45" w:rsidRDefault="00A86BCE" w:rsidP="00675155">
      <w:pPr>
        <w:pStyle w:val="ListParagraph"/>
        <w:numPr>
          <w:ilvl w:val="0"/>
          <w:numId w:val="21"/>
        </w:numPr>
        <w:tabs>
          <w:tab w:val="left" w:pos="-1440"/>
          <w:tab w:val="left" w:pos="-720"/>
        </w:tabs>
        <w:ind w:left="1080"/>
        <w:contextualSpacing w:val="0"/>
        <w:rPr>
          <w:b/>
          <w:bCs/>
        </w:rPr>
      </w:pPr>
      <w:r w:rsidRPr="00E05E45">
        <w:rPr>
          <w:b/>
          <w:bCs/>
          <w:u w:val="single"/>
        </w:rPr>
        <w:t>Growers Notice of Intent to Produce and Qualifying for Annual Allotment</w:t>
      </w:r>
      <w:r w:rsidR="00BD6EF1">
        <w:rPr>
          <w:b/>
          <w:bCs/>
          <w:u w:val="single"/>
        </w:rPr>
        <w:t xml:space="preserve"> Form: </w:t>
      </w:r>
      <w:r w:rsidRPr="00E05E45">
        <w:rPr>
          <w:b/>
          <w:bCs/>
          <w:u w:val="single"/>
        </w:rPr>
        <w:t xml:space="preserve"> CMC-AL 1 (</w:t>
      </w:r>
      <w:r w:rsidR="00A66326">
        <w:rPr>
          <w:b/>
          <w:bCs/>
          <w:u w:val="single"/>
        </w:rPr>
        <w:t>§</w:t>
      </w:r>
      <w:r w:rsidRPr="00E05E45">
        <w:rPr>
          <w:b/>
          <w:bCs/>
          <w:u w:val="single"/>
        </w:rPr>
        <w:t xml:space="preserve"> 929.49(d)</w:t>
      </w:r>
      <w:r w:rsidR="00C35E8F">
        <w:rPr>
          <w:b/>
          <w:bCs/>
          <w:u w:val="single"/>
        </w:rPr>
        <w:t>)</w:t>
      </w:r>
      <w:r w:rsidRPr="008C7D08">
        <w:rPr>
          <w:b/>
          <w:bCs/>
        </w:rPr>
        <w:t>:</w:t>
      </w:r>
      <w:r w:rsidRPr="00E05E45">
        <w:rPr>
          <w:b/>
          <w:bCs/>
        </w:rPr>
        <w:t xml:space="preserve">  </w:t>
      </w:r>
      <w:r w:rsidR="00C35E8F">
        <w:t>I</w:t>
      </w:r>
      <w:r w:rsidRPr="00E05E45">
        <w:t>n the event</w:t>
      </w:r>
      <w:r w:rsidR="00F31AFC" w:rsidRPr="00E05E45">
        <w:t xml:space="preserve"> </w:t>
      </w:r>
      <w:r w:rsidRPr="00E05E45">
        <w:t>volume regulation is implemented</w:t>
      </w:r>
      <w:r w:rsidR="00C35E8F">
        <w:t>,</w:t>
      </w:r>
      <w:r w:rsidRPr="00E05E45">
        <w:t xml:space="preserve"> </w:t>
      </w:r>
      <w:r w:rsidR="00C35E8F">
        <w:t>t</w:t>
      </w:r>
      <w:r w:rsidRPr="00E05E45">
        <w:t>he C</w:t>
      </w:r>
      <w:r w:rsidR="007644F5">
        <w:t>MC</w:t>
      </w:r>
      <w:r w:rsidRPr="00E05E45">
        <w:t xml:space="preserve"> would require growers to qualify for their allotment by filing this form </w:t>
      </w:r>
      <w:r w:rsidR="00284F1B">
        <w:t>annually with the C</w:t>
      </w:r>
      <w:r w:rsidR="007644F5">
        <w:t>MC</w:t>
      </w:r>
      <w:r w:rsidRPr="00E05E45">
        <w:t xml:space="preserve">.  This form requires growers to provide </w:t>
      </w:r>
      <w:r w:rsidR="00C35E8F">
        <w:t>details on their cranberry acreage and production, and enables the C</w:t>
      </w:r>
      <w:r w:rsidR="007644F5">
        <w:t>MC</w:t>
      </w:r>
      <w:r w:rsidR="00C35E8F">
        <w:t xml:space="preserve"> to ensure compliance with allotment regulations</w:t>
      </w:r>
      <w:r w:rsidR="000D6D99">
        <w:t>.</w:t>
      </w:r>
    </w:p>
    <w:p w14:paraId="609643B1" w14:textId="77777777" w:rsidR="00675155" w:rsidRPr="00360B13" w:rsidRDefault="00675155" w:rsidP="00360B13">
      <w:pPr>
        <w:rPr>
          <w:b/>
          <w:bCs/>
          <w:u w:val="single"/>
        </w:rPr>
      </w:pPr>
    </w:p>
    <w:p w14:paraId="7FAFC73F" w14:textId="715ACEA3" w:rsidR="00A86BCE" w:rsidRPr="007E2AFB" w:rsidRDefault="00BF0162" w:rsidP="00675155">
      <w:pPr>
        <w:pStyle w:val="ListParagraph"/>
        <w:numPr>
          <w:ilvl w:val="0"/>
          <w:numId w:val="21"/>
        </w:numPr>
        <w:ind w:left="1080"/>
        <w:contextualSpacing w:val="0"/>
        <w:rPr>
          <w:b/>
          <w:bCs/>
        </w:rPr>
      </w:pPr>
      <w:r>
        <w:rPr>
          <w:b/>
          <w:bCs/>
          <w:u w:val="single"/>
        </w:rPr>
        <w:t xml:space="preserve">Declaration </w:t>
      </w:r>
      <w:r w:rsidR="00A86BCE" w:rsidRPr="00E05E45">
        <w:rPr>
          <w:b/>
          <w:bCs/>
          <w:u w:val="single"/>
        </w:rPr>
        <w:t>Allotment</w:t>
      </w:r>
      <w:r>
        <w:rPr>
          <w:b/>
          <w:bCs/>
          <w:u w:val="single"/>
        </w:rPr>
        <w:t>s</w:t>
      </w:r>
      <w:r w:rsidR="00BD6EF1">
        <w:rPr>
          <w:b/>
          <w:bCs/>
          <w:u w:val="single"/>
        </w:rPr>
        <w:t>:</w:t>
      </w:r>
      <w:r w:rsidR="00D31CD1">
        <w:rPr>
          <w:b/>
          <w:bCs/>
          <w:u w:val="single"/>
        </w:rPr>
        <w:t xml:space="preserve"> CMC</w:t>
      </w:r>
      <w:r w:rsidR="00A86BCE" w:rsidRPr="00E05E45">
        <w:rPr>
          <w:b/>
          <w:bCs/>
          <w:u w:val="single"/>
        </w:rPr>
        <w:t>-T7 (</w:t>
      </w:r>
      <w:r w:rsidR="00A66326">
        <w:rPr>
          <w:b/>
          <w:bCs/>
          <w:u w:val="single"/>
        </w:rPr>
        <w:t>§</w:t>
      </w:r>
      <w:r w:rsidR="00A86BCE" w:rsidRPr="00E05E45">
        <w:rPr>
          <w:b/>
          <w:bCs/>
          <w:u w:val="single"/>
        </w:rPr>
        <w:t xml:space="preserve"> 929.151(c))</w:t>
      </w:r>
      <w:r w:rsidR="00A86BCE" w:rsidRPr="008C7D08">
        <w:rPr>
          <w:b/>
          <w:bCs/>
        </w:rPr>
        <w:t>:</w:t>
      </w:r>
      <w:r w:rsidR="00A86BCE" w:rsidRPr="00E05E45">
        <w:rPr>
          <w:b/>
          <w:bCs/>
        </w:rPr>
        <w:t xml:space="preserve">  </w:t>
      </w:r>
      <w:r w:rsidR="00A86BCE" w:rsidRPr="00E05E45">
        <w:t>Growers may enter into agreement</w:t>
      </w:r>
      <w:r w:rsidR="00C35E8F">
        <w:t>s</w:t>
      </w:r>
      <w:r w:rsidR="00A86BCE" w:rsidRPr="00E05E45">
        <w:t xml:space="preserve"> with handlers as to the disposition of </w:t>
      </w:r>
      <w:r w:rsidR="00C35E8F">
        <w:t>their</w:t>
      </w:r>
      <w:r w:rsidR="00A86BCE" w:rsidRPr="00E05E45">
        <w:t xml:space="preserve"> annual allotment</w:t>
      </w:r>
      <w:r w:rsidR="00C35E8F">
        <w:t>s</w:t>
      </w:r>
      <w:r w:rsidR="00A86BCE" w:rsidRPr="00E05E45">
        <w:t xml:space="preserve">.  </w:t>
      </w:r>
      <w:r w:rsidR="00C35E8F">
        <w:t xml:space="preserve">This form documents </w:t>
      </w:r>
      <w:r w:rsidR="00BD6EF1">
        <w:t>the terms of those agreements</w:t>
      </w:r>
      <w:r w:rsidR="00A86BCE" w:rsidRPr="00E05E45">
        <w:t xml:space="preserve">.  This </w:t>
      </w:r>
      <w:r w:rsidR="00C35E8F">
        <w:t xml:space="preserve">information enables </w:t>
      </w:r>
      <w:r w:rsidR="00A86BCE" w:rsidRPr="00E05E45">
        <w:t xml:space="preserve">the </w:t>
      </w:r>
      <w:r w:rsidR="007644F5">
        <w:t>CMC</w:t>
      </w:r>
      <w:r w:rsidR="00A86BCE" w:rsidRPr="00E05E45">
        <w:t xml:space="preserve"> </w:t>
      </w:r>
      <w:r w:rsidR="00C35E8F">
        <w:t>to monitor grower allotments and</w:t>
      </w:r>
      <w:r w:rsidR="00A86BCE" w:rsidRPr="00E05E45">
        <w:t xml:space="preserve"> ensure compliance </w:t>
      </w:r>
      <w:r w:rsidR="00C35E8F">
        <w:t>with</w:t>
      </w:r>
      <w:r w:rsidR="00A86BCE" w:rsidRPr="00E05E45">
        <w:t xml:space="preserve"> the Order.</w:t>
      </w:r>
    </w:p>
    <w:p w14:paraId="157BB5F3" w14:textId="77777777" w:rsidR="007E2AFB" w:rsidRPr="00360B13" w:rsidRDefault="007E2AFB" w:rsidP="00360B13">
      <w:pPr>
        <w:rPr>
          <w:b/>
          <w:bCs/>
        </w:rPr>
      </w:pPr>
    </w:p>
    <w:p w14:paraId="45FFDAB5" w14:textId="77777777" w:rsidR="00553483" w:rsidRDefault="007E2AFB" w:rsidP="00675155">
      <w:pPr>
        <w:pStyle w:val="ListParagraph"/>
        <w:numPr>
          <w:ilvl w:val="0"/>
          <w:numId w:val="21"/>
        </w:numPr>
        <w:ind w:left="1080"/>
        <w:contextualSpacing w:val="0"/>
        <w:rPr>
          <w:bCs/>
        </w:rPr>
      </w:pPr>
      <w:r w:rsidRPr="007E2AFB">
        <w:rPr>
          <w:b/>
          <w:bCs/>
          <w:u w:val="single"/>
        </w:rPr>
        <w:t>Letter of Acknowledgement: No form number (§ 929.66)</w:t>
      </w:r>
      <w:r w:rsidRPr="008C7D08">
        <w:rPr>
          <w:b/>
          <w:bCs/>
        </w:rPr>
        <w:t>:</w:t>
      </w:r>
      <w:r w:rsidRPr="007E2AFB">
        <w:rPr>
          <w:b/>
          <w:bCs/>
        </w:rPr>
        <w:t xml:space="preserve"> </w:t>
      </w:r>
      <w:r w:rsidRPr="007E2AFB">
        <w:rPr>
          <w:bCs/>
        </w:rPr>
        <w:t xml:space="preserve"> </w:t>
      </w:r>
      <w:r>
        <w:rPr>
          <w:bCs/>
        </w:rPr>
        <w:t>This letter is mailed to handlers along with the C</w:t>
      </w:r>
      <w:r w:rsidR="007644F5">
        <w:rPr>
          <w:bCs/>
        </w:rPr>
        <w:t>MC</w:t>
      </w:r>
      <w:r>
        <w:rPr>
          <w:bCs/>
        </w:rPr>
        <w:t>’s Compliance Plan.  Handlers sign and sub</w:t>
      </w:r>
      <w:r w:rsidR="007644F5">
        <w:rPr>
          <w:bCs/>
        </w:rPr>
        <w:t>mit this letter to the CMC</w:t>
      </w:r>
      <w:r>
        <w:rPr>
          <w:bCs/>
        </w:rPr>
        <w:t xml:space="preserve"> to verify that they have received the Compliance Plan.</w:t>
      </w:r>
    </w:p>
    <w:p w14:paraId="03762AC6" w14:textId="77777777" w:rsidR="00553483" w:rsidRDefault="00553483">
      <w:pPr>
        <w:widowControl/>
        <w:autoSpaceDE/>
        <w:autoSpaceDN/>
        <w:adjustRightInd/>
        <w:rPr>
          <w:bCs/>
        </w:rPr>
      </w:pPr>
    </w:p>
    <w:p w14:paraId="67539950" w14:textId="77777777" w:rsidR="003E56AA" w:rsidRPr="00E05E45" w:rsidRDefault="003E56AA" w:rsidP="00675155">
      <w:pPr>
        <w:pStyle w:val="ListParagraph"/>
        <w:numPr>
          <w:ilvl w:val="0"/>
          <w:numId w:val="8"/>
        </w:numPr>
        <w:ind w:left="360"/>
        <w:contextualSpacing w:val="0"/>
      </w:pPr>
      <w:r w:rsidRPr="00E05E45">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D2D726C" w14:textId="77777777" w:rsidR="003E56AA" w:rsidRPr="00E05E45" w:rsidRDefault="003E56AA" w:rsidP="007044D3"/>
    <w:p w14:paraId="238B6357" w14:textId="495701F4" w:rsidR="00817D9E" w:rsidRDefault="003702D7" w:rsidP="00CF01C2">
      <w:pPr>
        <w:ind w:left="360" w:firstLine="720"/>
      </w:pPr>
      <w:r w:rsidRPr="00E05E45">
        <w:t>Upon approval, these forms will be used to submit information directly to the</w:t>
      </w:r>
      <w:r w:rsidR="00CE09BC">
        <w:t xml:space="preserve"> individual c</w:t>
      </w:r>
      <w:r w:rsidRPr="00E05E45">
        <w:t>ommittee</w:t>
      </w:r>
      <w:r w:rsidR="00CE09BC">
        <w:t>s</w:t>
      </w:r>
      <w:r w:rsidR="00AD4732">
        <w:t xml:space="preserve"> that</w:t>
      </w:r>
      <w:r w:rsidRPr="00E05E45">
        <w:t xml:space="preserve"> administer</w:t>
      </w:r>
      <w:r w:rsidR="006631D2" w:rsidRPr="00E05E45">
        <w:t xml:space="preserve"> </w:t>
      </w:r>
      <w:r w:rsidRPr="00E05E45">
        <w:t xml:space="preserve">the </w:t>
      </w:r>
      <w:r w:rsidR="00287697">
        <w:t xml:space="preserve">respective </w:t>
      </w:r>
      <w:r w:rsidR="004559F9">
        <w:t>marketing o</w:t>
      </w:r>
      <w:r w:rsidRPr="00E05E45">
        <w:t>rder</w:t>
      </w:r>
      <w:r w:rsidR="00287697">
        <w:t>s</w:t>
      </w:r>
      <w:r w:rsidRPr="00E05E45">
        <w:t>.  The</w:t>
      </w:r>
      <w:r w:rsidR="00287697">
        <w:t>se</w:t>
      </w:r>
      <w:r w:rsidR="00CE09BC">
        <w:t xml:space="preserve"> c</w:t>
      </w:r>
      <w:r w:rsidRPr="00E05E45">
        <w:t>ommittee</w:t>
      </w:r>
      <w:r w:rsidR="00287697">
        <w:t>s</w:t>
      </w:r>
      <w:r w:rsidRPr="00E05E45">
        <w:t xml:space="preserve"> </w:t>
      </w:r>
      <w:r w:rsidR="00287697">
        <w:t>are</w:t>
      </w:r>
      <w:r w:rsidR="00287697" w:rsidRPr="00E05E45">
        <w:t xml:space="preserve"> industry </w:t>
      </w:r>
      <w:r w:rsidRPr="00E05E45">
        <w:t xml:space="preserve">commodity </w:t>
      </w:r>
      <w:r w:rsidR="00CE09BC">
        <w:t>c</w:t>
      </w:r>
      <w:r w:rsidR="00287697">
        <w:t xml:space="preserve">ommittees </w:t>
      </w:r>
      <w:r w:rsidRPr="00E05E45">
        <w:t xml:space="preserve">that operate under </w:t>
      </w:r>
      <w:r w:rsidR="0028282D">
        <w:t>Federal</w:t>
      </w:r>
      <w:r w:rsidR="00360B13">
        <w:t xml:space="preserve"> authority and oversight.</w:t>
      </w:r>
    </w:p>
    <w:p w14:paraId="356ECCBC" w14:textId="77777777" w:rsidR="00817D9E" w:rsidRDefault="00817D9E" w:rsidP="00360B13"/>
    <w:p w14:paraId="76B110C0" w14:textId="0E0B620A" w:rsidR="00287697" w:rsidRPr="00E05E45" w:rsidRDefault="00066681" w:rsidP="00817D9E">
      <w:pPr>
        <w:ind w:left="360" w:firstLine="720"/>
      </w:pPr>
      <w:r w:rsidRPr="00E05E45">
        <w:t>T</w:t>
      </w:r>
      <w:r w:rsidR="003702D7" w:rsidRPr="00E05E45">
        <w:t xml:space="preserve">he availability and submission of forms electronically is at the </w:t>
      </w:r>
      <w:r w:rsidR="00CE09BC">
        <w:t>c</w:t>
      </w:r>
      <w:r w:rsidR="003702D7" w:rsidRPr="00E05E45">
        <w:t>ommittees</w:t>
      </w:r>
      <w:r w:rsidR="00287697">
        <w:t>’</w:t>
      </w:r>
      <w:r w:rsidR="003702D7" w:rsidRPr="00E05E45">
        <w:t xml:space="preserve"> discretion.  Currently, </w:t>
      </w:r>
      <w:r w:rsidR="00287697">
        <w:t xml:space="preserve">most </w:t>
      </w:r>
      <w:r w:rsidR="003702D7" w:rsidRPr="00E05E45">
        <w:t xml:space="preserve">forms are transmitted by fax </w:t>
      </w:r>
      <w:r w:rsidR="00BD4910">
        <w:t>and mail</w:t>
      </w:r>
      <w:r w:rsidR="003702D7" w:rsidRPr="00E05E45">
        <w:t>.</w:t>
      </w:r>
      <w:r w:rsidR="00817D9E">
        <w:t xml:space="preserve">  </w:t>
      </w:r>
      <w:r w:rsidR="00702BAC">
        <w:t xml:space="preserve">Some </w:t>
      </w:r>
      <w:r w:rsidR="00CE09BC">
        <w:t>c</w:t>
      </w:r>
      <w:r w:rsidR="00702BAC">
        <w:t>ommittees are transmitting some forms via email, but many handlers and growers do not have the ability to access electronic forms.</w:t>
      </w:r>
      <w:r w:rsidR="00736D06">
        <w:t xml:space="preserve">  The </w:t>
      </w:r>
      <w:r w:rsidR="002830AD">
        <w:t>K</w:t>
      </w:r>
      <w:r w:rsidR="00B10973">
        <w:t>iwifruit Administrative Committee (K</w:t>
      </w:r>
      <w:r w:rsidR="002830AD">
        <w:t>AC</w:t>
      </w:r>
      <w:r w:rsidR="00B10973">
        <w:t>)</w:t>
      </w:r>
      <w:r w:rsidR="002830AD">
        <w:t xml:space="preserve"> </w:t>
      </w:r>
      <w:r w:rsidR="00736D06">
        <w:t>transmit</w:t>
      </w:r>
      <w:r w:rsidR="00CE09BC">
        <w:t>s</w:t>
      </w:r>
      <w:r w:rsidR="00736D06">
        <w:t xml:space="preserve"> one form via email, which is electronically pre-populated by handlers, and then returned to the </w:t>
      </w:r>
      <w:r w:rsidR="00F71904">
        <w:t>KAC</w:t>
      </w:r>
      <w:r w:rsidR="00736D06">
        <w:t>.</w:t>
      </w:r>
    </w:p>
    <w:p w14:paraId="01DC8865" w14:textId="77777777" w:rsidR="00CF01C2" w:rsidRPr="00E05E45" w:rsidRDefault="00CF01C2" w:rsidP="00CE09BC"/>
    <w:p w14:paraId="04693AE0" w14:textId="77777777" w:rsidR="003E56AA" w:rsidRPr="00E05E45" w:rsidRDefault="003702D7" w:rsidP="00CF01C2">
      <w:pPr>
        <w:ind w:left="360" w:firstLine="720"/>
      </w:pPr>
      <w:r w:rsidRPr="00E05E45">
        <w:t xml:space="preserve">Information collection forms are periodically reviewed by </w:t>
      </w:r>
      <w:r w:rsidR="00513A23">
        <w:t>each</w:t>
      </w:r>
      <w:r w:rsidRPr="00E05E45">
        <w:t xml:space="preserve"> </w:t>
      </w:r>
      <w:r w:rsidR="00F71904">
        <w:t>c</w:t>
      </w:r>
      <w:r w:rsidR="00513A23">
        <w:t>ommittee</w:t>
      </w:r>
      <w:r w:rsidR="00817D9E" w:rsidRPr="00E05E45">
        <w:t xml:space="preserve"> </w:t>
      </w:r>
      <w:r w:rsidRPr="00E05E45">
        <w:t xml:space="preserve">to ensure that they are understood by industry members, are easy to complete, and place as small a burden as possible on the </w:t>
      </w:r>
      <w:r w:rsidR="00817D9E">
        <w:t>respondents</w:t>
      </w:r>
      <w:r w:rsidRPr="00E05E45">
        <w:t>.</w:t>
      </w:r>
    </w:p>
    <w:p w14:paraId="54044EFC" w14:textId="77777777" w:rsidR="00675155" w:rsidRPr="00E05E45" w:rsidRDefault="00675155" w:rsidP="00360B13"/>
    <w:p w14:paraId="4456FF71" w14:textId="77777777" w:rsidR="003E56AA" w:rsidRPr="00E05E45" w:rsidRDefault="003E56AA" w:rsidP="00675155">
      <w:pPr>
        <w:pStyle w:val="ListParagraph"/>
        <w:numPr>
          <w:ilvl w:val="0"/>
          <w:numId w:val="8"/>
        </w:numPr>
        <w:ind w:left="360"/>
        <w:contextualSpacing w:val="0"/>
        <w:rPr>
          <w:b/>
          <w:bCs/>
        </w:rPr>
      </w:pPr>
      <w:r w:rsidRPr="00E05E45">
        <w:rPr>
          <w:b/>
          <w:bCs/>
        </w:rPr>
        <w:t>DESCRIBE EFFORTS TO IDENTIFY D</w:t>
      </w:r>
      <w:r w:rsidR="009276E5" w:rsidRPr="00E05E45">
        <w:rPr>
          <w:b/>
          <w:bCs/>
        </w:rPr>
        <w:t xml:space="preserve">UPLICATION.  SHOW SPECIFICALLY </w:t>
      </w:r>
      <w:r w:rsidRPr="00E05E45">
        <w:rPr>
          <w:b/>
          <w:bCs/>
        </w:rPr>
        <w:t>WHY ANY SIMILAR INFORMATI</w:t>
      </w:r>
      <w:r w:rsidR="009276E5" w:rsidRPr="00E05E45">
        <w:rPr>
          <w:b/>
          <w:bCs/>
        </w:rPr>
        <w:t xml:space="preserve">ON ALREADY AVAILABLE CANNOT BE </w:t>
      </w:r>
      <w:r w:rsidRPr="00E05E45">
        <w:rPr>
          <w:b/>
          <w:bCs/>
        </w:rPr>
        <w:t xml:space="preserve">USED OR MODIFIED FOR USE FOR THE </w:t>
      </w:r>
      <w:r w:rsidR="009276E5" w:rsidRPr="00E05E45">
        <w:rPr>
          <w:b/>
          <w:bCs/>
        </w:rPr>
        <w:t xml:space="preserve">PURPOSE(S) DESCRIBED IN ITEM 2 </w:t>
      </w:r>
      <w:r w:rsidRPr="00E05E45">
        <w:rPr>
          <w:b/>
          <w:bCs/>
        </w:rPr>
        <w:t>ABOVE.</w:t>
      </w:r>
    </w:p>
    <w:p w14:paraId="58925DCD" w14:textId="77777777" w:rsidR="003E56AA" w:rsidRPr="00E05E45" w:rsidRDefault="003E56AA" w:rsidP="007044D3">
      <w:pPr>
        <w:tabs>
          <w:tab w:val="left" w:pos="-1440"/>
          <w:tab w:val="left" w:pos="-720"/>
        </w:tabs>
        <w:rPr>
          <w:b/>
          <w:bCs/>
        </w:rPr>
      </w:pPr>
    </w:p>
    <w:p w14:paraId="022573D1" w14:textId="0987C5E3" w:rsidR="00CF01C2" w:rsidRDefault="00CF5344" w:rsidP="00CF01C2">
      <w:pPr>
        <w:ind w:left="360" w:firstLine="720"/>
      </w:pPr>
      <w:r>
        <w:t>AMS employees coordinate regularly with committee and board staffs to review r</w:t>
      </w:r>
      <w:r w:rsidR="003E56AA" w:rsidRPr="00E05E45">
        <w:t xml:space="preserve">eports and forms to avoid unnecessary </w:t>
      </w:r>
      <w:r w:rsidR="00817D9E">
        <w:t xml:space="preserve">duplication of </w:t>
      </w:r>
      <w:r w:rsidR="003E56AA" w:rsidRPr="00E05E45">
        <w:t>information collection</w:t>
      </w:r>
      <w:r w:rsidR="00ED4B5F" w:rsidRPr="00E05E45">
        <w:t xml:space="preserve"> </w:t>
      </w:r>
      <w:r w:rsidR="003E56AA" w:rsidRPr="00E05E45">
        <w:t xml:space="preserve">by industry and public sector agencies.  </w:t>
      </w:r>
      <w:r>
        <w:t xml:space="preserve">The effort helps ensure information collection is facilitated as efficiently as possible.  </w:t>
      </w:r>
      <w:r w:rsidR="003E56AA" w:rsidRPr="00E05E45">
        <w:t xml:space="preserve">At the present time, there is no duplication between </w:t>
      </w:r>
      <w:r w:rsidR="0028282D">
        <w:t>Federal</w:t>
      </w:r>
      <w:r w:rsidR="00F71904">
        <w:t xml:space="preserve"> agencies.</w:t>
      </w:r>
    </w:p>
    <w:p w14:paraId="71D8D371" w14:textId="77777777" w:rsidR="00847414" w:rsidRPr="00E05E45" w:rsidRDefault="00847414" w:rsidP="00F71904"/>
    <w:p w14:paraId="263490F0" w14:textId="77777777" w:rsidR="003E56AA" w:rsidRPr="00E05E45" w:rsidRDefault="003E56AA" w:rsidP="00CF01C2">
      <w:pPr>
        <w:pStyle w:val="ListParagraph"/>
        <w:numPr>
          <w:ilvl w:val="0"/>
          <w:numId w:val="8"/>
        </w:numPr>
        <w:ind w:left="360"/>
        <w:contextualSpacing w:val="0"/>
        <w:rPr>
          <w:b/>
          <w:bCs/>
        </w:rPr>
      </w:pPr>
      <w:r w:rsidRPr="00E05E45">
        <w:rPr>
          <w:b/>
          <w:bCs/>
        </w:rPr>
        <w:t>IF THE COLLECTION OF INFORMATI</w:t>
      </w:r>
      <w:r w:rsidR="009276E5" w:rsidRPr="00E05E45">
        <w:rPr>
          <w:b/>
          <w:bCs/>
        </w:rPr>
        <w:t xml:space="preserve">ON IMPACTS SMALL BUSINESSES OR </w:t>
      </w:r>
      <w:r w:rsidRPr="00E05E45">
        <w:rPr>
          <w:b/>
          <w:bCs/>
        </w:rPr>
        <w:t>O</w:t>
      </w:r>
      <w:r w:rsidR="009276E5" w:rsidRPr="00E05E45">
        <w:rPr>
          <w:b/>
          <w:bCs/>
        </w:rPr>
        <w:t>THER SMALL ENTIT</w:t>
      </w:r>
      <w:r w:rsidR="00450DA0">
        <w:rPr>
          <w:b/>
          <w:bCs/>
        </w:rPr>
        <w:t>IES (ITEM 5 OF THE OMB FORM 83-I</w:t>
      </w:r>
      <w:r w:rsidR="009276E5" w:rsidRPr="00E05E45">
        <w:rPr>
          <w:b/>
          <w:bCs/>
        </w:rPr>
        <w:t xml:space="preserve">), DESCRIBE </w:t>
      </w:r>
      <w:r w:rsidRPr="00E05E45">
        <w:rPr>
          <w:b/>
          <w:bCs/>
        </w:rPr>
        <w:t>THE METHODS USED TO MINIMIZE BURDEN.</w:t>
      </w:r>
    </w:p>
    <w:p w14:paraId="49A90D8B" w14:textId="77777777" w:rsidR="003E56AA" w:rsidRPr="00E05E45" w:rsidRDefault="003E56AA" w:rsidP="007044D3">
      <w:pPr>
        <w:rPr>
          <w:b/>
          <w:bCs/>
        </w:rPr>
      </w:pPr>
    </w:p>
    <w:p w14:paraId="75797CD6" w14:textId="43BD6153" w:rsidR="00553483" w:rsidRPr="009D4656" w:rsidRDefault="003E56AA" w:rsidP="00CF01C2">
      <w:pPr>
        <w:ind w:left="360" w:firstLine="720"/>
      </w:pPr>
      <w:r w:rsidRPr="00E05E45">
        <w:t>Information collection requirements have been reduced to the minimum requirements of</w:t>
      </w:r>
      <w:r w:rsidR="00ED4B5F" w:rsidRPr="00E05E45">
        <w:t xml:space="preserve"> </w:t>
      </w:r>
      <w:r w:rsidRPr="00E05E45">
        <w:t xml:space="preserve">each </w:t>
      </w:r>
      <w:r w:rsidR="004559F9">
        <w:t>marketing o</w:t>
      </w:r>
      <w:r w:rsidRPr="00E05E45">
        <w:t>rder.  Forms require only a minimal amount of information</w:t>
      </w:r>
      <w:r w:rsidR="00316F9A">
        <w:t>,</w:t>
      </w:r>
      <w:r w:rsidRPr="00E05E45">
        <w:t xml:space="preserve"> which can be supplied without data processing equipment or a trained statistical staff.  The primary sources of </w:t>
      </w:r>
      <w:r w:rsidR="0098593F" w:rsidRPr="00E05E45">
        <w:t>d</w:t>
      </w:r>
      <w:r w:rsidRPr="00E05E45">
        <w:t xml:space="preserve">ata used to complete the forms are </w:t>
      </w:r>
      <w:r w:rsidRPr="009D4656">
        <w:t xml:space="preserve">routinely used in all business transactions.  Thus, the information collection and reporting burden is relatively small, and </w:t>
      </w:r>
      <w:r w:rsidR="00F31AFC" w:rsidRPr="009D4656">
        <w:t>requires</w:t>
      </w:r>
      <w:r w:rsidRPr="009D4656">
        <w:t xml:space="preserve"> the same reporting requirements for all handlers and receivers</w:t>
      </w:r>
      <w:r w:rsidR="00316F9A" w:rsidRPr="009D4656">
        <w:t>.  It</w:t>
      </w:r>
      <w:r w:rsidRPr="009D4656">
        <w:t xml:space="preserve"> does not significantly disadvantage any handler or receiver that is smaller than industry average.</w:t>
      </w:r>
      <w:r w:rsidR="009D4656" w:rsidRPr="009D4656">
        <w:t xml:space="preserve">  Small agricultural producers are defined by the Small Business Administration as those having annual receipts less than $750,000, and small agricultural service firms are defined as those whose annual receipts are less than $7,000,000</w:t>
      </w:r>
      <w:r w:rsidR="009D4656">
        <w:t xml:space="preserve">.  Of the </w:t>
      </w:r>
      <w:r w:rsidR="00CF5344" w:rsidRPr="00705D68">
        <w:t>6,800</w:t>
      </w:r>
      <w:r w:rsidR="00C34D2B" w:rsidRPr="00705D68">
        <w:t xml:space="preserve"> </w:t>
      </w:r>
      <w:r w:rsidR="009D4656">
        <w:t>respondents, approximately 60 percent of handlers subject to marketing order regulations, and the producers who vote on them and nominate members and alternates, meet the definition of small businesses.</w:t>
      </w:r>
    </w:p>
    <w:p w14:paraId="50B71ACC" w14:textId="77777777" w:rsidR="00553483" w:rsidRPr="009D4656" w:rsidRDefault="00553483">
      <w:pPr>
        <w:widowControl/>
        <w:autoSpaceDE/>
        <w:autoSpaceDN/>
        <w:adjustRightInd/>
      </w:pPr>
    </w:p>
    <w:p w14:paraId="1B8BE418" w14:textId="77777777" w:rsidR="003E56AA" w:rsidRPr="00E05E45" w:rsidRDefault="003E56AA" w:rsidP="00CF01C2">
      <w:pPr>
        <w:pStyle w:val="ListParagraph"/>
        <w:numPr>
          <w:ilvl w:val="0"/>
          <w:numId w:val="8"/>
        </w:numPr>
        <w:ind w:left="360"/>
        <w:contextualSpacing w:val="0"/>
        <w:rPr>
          <w:b/>
          <w:bCs/>
        </w:rPr>
      </w:pPr>
      <w:r w:rsidRPr="00E05E45">
        <w:rPr>
          <w:b/>
          <w:bCs/>
        </w:rPr>
        <w:t>DESCRIBE THE CONSEQUENC</w:t>
      </w:r>
      <w:r w:rsidR="009276E5" w:rsidRPr="00E05E45">
        <w:rPr>
          <w:b/>
          <w:bCs/>
        </w:rPr>
        <w:t xml:space="preserve">E TO FEDERAL PROGRAM OR POLICY </w:t>
      </w:r>
      <w:r w:rsidRPr="00E05E45">
        <w:rPr>
          <w:b/>
          <w:bCs/>
        </w:rPr>
        <w:t>ACTIVITIES IF THE COLLECTION IS</w:t>
      </w:r>
      <w:r w:rsidR="009276E5" w:rsidRPr="00E05E45">
        <w:rPr>
          <w:b/>
          <w:bCs/>
        </w:rPr>
        <w:t xml:space="preserve"> NOT CONDUCTED OR IS CONDUCTED </w:t>
      </w:r>
      <w:r w:rsidRPr="00E05E45">
        <w:rPr>
          <w:b/>
          <w:bCs/>
        </w:rPr>
        <w:t>LESS FREQUENTLY, AS W</w:t>
      </w:r>
      <w:r w:rsidR="009276E5" w:rsidRPr="00E05E45">
        <w:rPr>
          <w:b/>
          <w:bCs/>
        </w:rPr>
        <w:t xml:space="preserve">ELL AS ANY TECHNICAL OR LEGAL </w:t>
      </w:r>
      <w:r w:rsidRPr="00E05E45">
        <w:rPr>
          <w:b/>
          <w:bCs/>
        </w:rPr>
        <w:t>OBSTACLES TO REDUCING BURDEN.</w:t>
      </w:r>
    </w:p>
    <w:p w14:paraId="60BA3A58" w14:textId="77777777" w:rsidR="003E56AA" w:rsidRPr="00E05E45" w:rsidRDefault="003E56AA" w:rsidP="007044D3">
      <w:pPr>
        <w:rPr>
          <w:b/>
          <w:bCs/>
        </w:rPr>
      </w:pPr>
    </w:p>
    <w:p w14:paraId="635D22B3" w14:textId="34C24619" w:rsidR="003E56AA" w:rsidRPr="00E05E45" w:rsidRDefault="00E336D4" w:rsidP="00CF01C2">
      <w:pPr>
        <w:ind w:left="360" w:firstLine="720"/>
      </w:pPr>
      <w:r>
        <w:t>I</w:t>
      </w:r>
      <w:r w:rsidR="00097228">
        <w:t>f this information collection was not conducted</w:t>
      </w:r>
      <w:r>
        <w:t xml:space="preserve">, not only would </w:t>
      </w:r>
      <w:r w:rsidR="00970D9C">
        <w:t>the Secretary</w:t>
      </w:r>
      <w:r>
        <w:t xml:space="preserve"> lose his</w:t>
      </w:r>
      <w:r w:rsidR="00970D9C">
        <w:t xml:space="preserve"> ability to administer the </w:t>
      </w:r>
      <w:r w:rsidR="004559F9">
        <w:t>marketing o</w:t>
      </w:r>
      <w:r w:rsidR="00970D9C">
        <w:t>rders</w:t>
      </w:r>
      <w:r>
        <w:t xml:space="preserve">, but </w:t>
      </w:r>
      <w:r w:rsidR="00097228">
        <w:t xml:space="preserve">the </w:t>
      </w:r>
      <w:r w:rsidR="002830AD">
        <w:t xml:space="preserve">respective </w:t>
      </w:r>
      <w:r w:rsidR="004559F9">
        <w:t>c</w:t>
      </w:r>
      <w:r w:rsidR="00097228">
        <w:t xml:space="preserve">ommittees </w:t>
      </w:r>
      <w:r>
        <w:t xml:space="preserve">also </w:t>
      </w:r>
      <w:r w:rsidR="00097228">
        <w:t xml:space="preserve">would have no way of monitoring industry compliance with their respective </w:t>
      </w:r>
      <w:r w:rsidR="004559F9">
        <w:t>marketing order and agreement</w:t>
      </w:r>
      <w:r w:rsidR="00097228">
        <w:t xml:space="preserve">.  </w:t>
      </w:r>
      <w:r>
        <w:t>They</w:t>
      </w:r>
      <w:r w:rsidR="00970D9C">
        <w:t xml:space="preserve"> would </w:t>
      </w:r>
      <w:r>
        <w:t xml:space="preserve">also </w:t>
      </w:r>
      <w:r w:rsidR="00970D9C">
        <w:t>not be able to determine the assessments due from industry handlers and growers</w:t>
      </w:r>
      <w:r>
        <w:t>, which would negatively impact any market research and promotion activities</w:t>
      </w:r>
      <w:r w:rsidR="00970D9C">
        <w:t>.</w:t>
      </w:r>
    </w:p>
    <w:p w14:paraId="070919FA" w14:textId="77777777" w:rsidR="00CF01C2" w:rsidRPr="00E05E45" w:rsidRDefault="00CF01C2" w:rsidP="00360B13"/>
    <w:p w14:paraId="03364359" w14:textId="77777777" w:rsidR="003E56AA" w:rsidRPr="00E05E45" w:rsidRDefault="003E56AA" w:rsidP="00CF01C2">
      <w:pPr>
        <w:pStyle w:val="ListParagraph"/>
        <w:numPr>
          <w:ilvl w:val="0"/>
          <w:numId w:val="8"/>
        </w:numPr>
        <w:ind w:left="360"/>
        <w:contextualSpacing w:val="0"/>
        <w:rPr>
          <w:b/>
          <w:bCs/>
        </w:rPr>
      </w:pPr>
      <w:r w:rsidRPr="00E05E45">
        <w:rPr>
          <w:b/>
          <w:bCs/>
        </w:rPr>
        <w:t>EXPLAIN ANY SPECIAL CIRC</w:t>
      </w:r>
      <w:r w:rsidR="009276E5" w:rsidRPr="00E05E45">
        <w:rPr>
          <w:b/>
          <w:bCs/>
        </w:rPr>
        <w:t xml:space="preserve">UMSTANCES THAT WOULD CAUSE AN </w:t>
      </w:r>
      <w:r w:rsidRPr="00E05E45">
        <w:rPr>
          <w:b/>
          <w:bCs/>
        </w:rPr>
        <w:t>INFORMATION COLLECTION TO BE CONDUCTED IN A MANNER:</w:t>
      </w:r>
    </w:p>
    <w:p w14:paraId="53C2514C" w14:textId="77777777" w:rsidR="003E56AA" w:rsidRPr="00E05E45" w:rsidRDefault="003E56AA" w:rsidP="007044D3">
      <w:pPr>
        <w:rPr>
          <w:b/>
          <w:bCs/>
        </w:rPr>
      </w:pPr>
    </w:p>
    <w:p w14:paraId="60B5B1A4" w14:textId="77777777" w:rsidR="003E56AA" w:rsidRDefault="003E56AA" w:rsidP="00CF01C2">
      <w:pPr>
        <w:pStyle w:val="a"/>
        <w:ind w:left="720" w:hanging="360"/>
        <w:rPr>
          <w:b/>
          <w:bCs/>
        </w:rPr>
      </w:pPr>
      <w:r w:rsidRPr="00E05E45">
        <w:rPr>
          <w:b/>
          <w:bCs/>
        </w:rPr>
        <w:sym w:font="WP MathA" w:char="F043"/>
      </w:r>
      <w:r w:rsidRPr="00E05E45">
        <w:rPr>
          <w:b/>
          <w:bCs/>
        </w:rPr>
        <w:tab/>
        <w:t>REQUIRING RESPONDENTS TO REPORT INFORMATION TO THE AGENCY MORE OFTEN THAN QUARTERLY;</w:t>
      </w:r>
    </w:p>
    <w:p w14:paraId="356CDA0A" w14:textId="77777777" w:rsidR="005F08D9" w:rsidRDefault="005F08D9" w:rsidP="00360B13">
      <w:pPr>
        <w:pStyle w:val="a"/>
        <w:rPr>
          <w:b/>
          <w:bCs/>
        </w:rPr>
      </w:pPr>
    </w:p>
    <w:p w14:paraId="2BF575F8" w14:textId="77777777" w:rsidR="006E1A0A" w:rsidRDefault="006E1A0A" w:rsidP="006E1A0A">
      <w:pPr>
        <w:ind w:left="720"/>
      </w:pPr>
      <w:r>
        <w:tab/>
        <w:t>Several of the forms in this information collection require respondents to report information more often than quarterly:</w:t>
      </w:r>
    </w:p>
    <w:p w14:paraId="02BB77C0" w14:textId="77777777" w:rsidR="00ED1AF1" w:rsidRDefault="00ED1AF1" w:rsidP="006E1A0A">
      <w:pPr>
        <w:ind w:left="720"/>
      </w:pPr>
    </w:p>
    <w:p w14:paraId="6CEDAD41" w14:textId="77777777" w:rsidR="00ED1AF1" w:rsidRPr="00ED1AF1" w:rsidRDefault="00EA5DEB" w:rsidP="00ED1AF1">
      <w:pPr>
        <w:ind w:left="720" w:firstLine="720"/>
      </w:pPr>
      <w:r>
        <w:rPr>
          <w:u w:val="single"/>
        </w:rPr>
        <w:t>Handler R</w:t>
      </w:r>
      <w:r w:rsidR="00ED1AF1" w:rsidRPr="00EA5DEB">
        <w:rPr>
          <w:u w:val="single"/>
        </w:rPr>
        <w:t>eports</w:t>
      </w:r>
      <w:r w:rsidR="00ED1AF1" w:rsidRPr="00ED1AF1">
        <w:t xml:space="preserve"> (for all marketing orders)</w:t>
      </w:r>
    </w:p>
    <w:p w14:paraId="751C92C5" w14:textId="77777777" w:rsidR="00ED1AF1" w:rsidRPr="00ED1AF1" w:rsidRDefault="00ED1AF1" w:rsidP="006E1A0A">
      <w:pPr>
        <w:ind w:left="720"/>
      </w:pPr>
    </w:p>
    <w:p w14:paraId="64377F95" w14:textId="77777777" w:rsidR="00ED1AF1" w:rsidRPr="00ED1AF1" w:rsidRDefault="00EA5DEB" w:rsidP="00ED1AF1">
      <w:pPr>
        <w:ind w:left="720" w:firstLine="720"/>
      </w:pPr>
      <w:r>
        <w:rPr>
          <w:u w:val="single"/>
        </w:rPr>
        <w:t>Packout R</w:t>
      </w:r>
      <w:r w:rsidR="00ED1AF1" w:rsidRPr="00EA5DEB">
        <w:rPr>
          <w:u w:val="single"/>
        </w:rPr>
        <w:t>eports</w:t>
      </w:r>
      <w:r w:rsidR="00ED1AF1" w:rsidRPr="00ED1AF1">
        <w:t xml:space="preserve"> (for all marketing orders)</w:t>
      </w:r>
    </w:p>
    <w:p w14:paraId="4026663F" w14:textId="77777777" w:rsidR="006E1A0A" w:rsidRPr="00ED1AF1" w:rsidRDefault="006E1A0A" w:rsidP="00360B13"/>
    <w:p w14:paraId="1C2D670A" w14:textId="6AE5F489" w:rsidR="00A9764F" w:rsidRPr="00711BF5" w:rsidRDefault="000D0AC7" w:rsidP="00711BF5">
      <w:pPr>
        <w:ind w:left="720" w:firstLine="720"/>
      </w:pPr>
      <w:r w:rsidRPr="00ED1AF1">
        <w:rPr>
          <w:bCs/>
          <w:u w:val="single"/>
        </w:rPr>
        <w:t>Shipment</w:t>
      </w:r>
      <w:r>
        <w:rPr>
          <w:bCs/>
          <w:u w:val="single"/>
        </w:rPr>
        <w:t xml:space="preserve"> Report: </w:t>
      </w:r>
      <w:r w:rsidR="009771CC">
        <w:rPr>
          <w:bCs/>
          <w:u w:val="single"/>
        </w:rPr>
        <w:t>SC</w:t>
      </w:r>
      <w:r>
        <w:rPr>
          <w:bCs/>
          <w:u w:val="single"/>
        </w:rPr>
        <w:t>-266-9</w:t>
      </w:r>
      <w:r w:rsidR="00A9764F" w:rsidRPr="00711BF5">
        <w:rPr>
          <w:bCs/>
          <w:u w:val="single"/>
        </w:rPr>
        <w:t xml:space="preserve"> (§ 920.160(a))</w:t>
      </w:r>
      <w:r w:rsidR="00A9764F" w:rsidRPr="008E4EAB">
        <w:rPr>
          <w:bCs/>
        </w:rPr>
        <w:t>:</w:t>
      </w:r>
      <w:r w:rsidR="00A9764F" w:rsidRPr="00711BF5">
        <w:rPr>
          <w:bCs/>
        </w:rPr>
        <w:t xml:space="preserve">  </w:t>
      </w:r>
      <w:r w:rsidR="00830BD6">
        <w:t xml:space="preserve">Each handler </w:t>
      </w:r>
      <w:r w:rsidR="00A9764F" w:rsidRPr="00711BF5">
        <w:t>submit</w:t>
      </w:r>
      <w:r w:rsidR="00830BD6">
        <w:t>s</w:t>
      </w:r>
      <w:r w:rsidR="00A9764F" w:rsidRPr="00E05E45">
        <w:t xml:space="preserve"> this form to the </w:t>
      </w:r>
      <w:r w:rsidR="00830BD6">
        <w:t xml:space="preserve">Kiwifruit Administrative </w:t>
      </w:r>
      <w:r w:rsidR="00A9764F" w:rsidRPr="00E05E45">
        <w:t>Committee</w:t>
      </w:r>
      <w:r w:rsidR="00830BD6">
        <w:t xml:space="preserve"> (KAC)</w:t>
      </w:r>
      <w:r w:rsidR="00A9764F" w:rsidRPr="00E05E45">
        <w:t xml:space="preserve"> on a monthly basis during the crop season</w:t>
      </w:r>
      <w:r w:rsidR="00A9764F">
        <w:t xml:space="preserve">, </w:t>
      </w:r>
      <w:r w:rsidR="00A9764F" w:rsidRPr="00E05E45">
        <w:t>report</w:t>
      </w:r>
      <w:r w:rsidR="00A9764F">
        <w:t>ing</w:t>
      </w:r>
      <w:r w:rsidR="00A9764F" w:rsidRPr="00E05E45">
        <w:t xml:space="preserve"> shipments by destination and container </w:t>
      </w:r>
      <w:r w:rsidR="00A9764F" w:rsidRPr="00711BF5">
        <w:t xml:space="preserve">type.  The </w:t>
      </w:r>
      <w:r w:rsidR="00830BD6">
        <w:t>KA</w:t>
      </w:r>
      <w:r w:rsidR="00A9764F" w:rsidRPr="00711BF5">
        <w:t xml:space="preserve">C uses this information </w:t>
      </w:r>
      <w:r w:rsidR="00711BF5" w:rsidRPr="00711BF5">
        <w:t xml:space="preserve">promptly </w:t>
      </w:r>
      <w:r w:rsidR="00A9764F" w:rsidRPr="00711BF5">
        <w:t>to compile industry information and to verify individual assessments.</w:t>
      </w:r>
    </w:p>
    <w:p w14:paraId="14D6B08B" w14:textId="77777777" w:rsidR="00711BF5" w:rsidRPr="00711BF5" w:rsidRDefault="00711BF5" w:rsidP="00360B13"/>
    <w:p w14:paraId="0B3F8A08" w14:textId="2F4EAA50" w:rsidR="006E1A0A" w:rsidRPr="00711BF5" w:rsidRDefault="006E1A0A" w:rsidP="00711BF5">
      <w:pPr>
        <w:ind w:left="720" w:firstLine="720"/>
      </w:pPr>
      <w:r w:rsidRPr="00711BF5">
        <w:rPr>
          <w:bCs/>
          <w:u w:val="single"/>
        </w:rPr>
        <w:t>Kiwifruit Inventory</w:t>
      </w:r>
      <w:r w:rsidR="000D0AC7">
        <w:rPr>
          <w:bCs/>
          <w:u w:val="single"/>
        </w:rPr>
        <w:t xml:space="preserve"> Shipment System: </w:t>
      </w:r>
      <w:r w:rsidR="009771CC">
        <w:rPr>
          <w:bCs/>
          <w:u w:val="single"/>
        </w:rPr>
        <w:t>SC</w:t>
      </w:r>
      <w:r w:rsidR="000D0AC7">
        <w:rPr>
          <w:bCs/>
          <w:u w:val="single"/>
        </w:rPr>
        <w:t>-266-13</w:t>
      </w:r>
      <w:r w:rsidRPr="00711BF5">
        <w:rPr>
          <w:bCs/>
          <w:u w:val="single"/>
        </w:rPr>
        <w:t xml:space="preserve"> (§920.160(b))</w:t>
      </w:r>
      <w:r w:rsidRPr="008E4EAB">
        <w:rPr>
          <w:bCs/>
        </w:rPr>
        <w:t>:</w:t>
      </w:r>
      <w:r w:rsidRPr="00711BF5">
        <w:t xml:space="preserve">  Handlers complete this form and submit it to the </w:t>
      </w:r>
      <w:r w:rsidR="00830BD6">
        <w:t>KA</w:t>
      </w:r>
      <w:r w:rsidRPr="00711BF5">
        <w:t xml:space="preserve">C twice a month during the crop season, evidencing their inventory.  The </w:t>
      </w:r>
      <w:r w:rsidR="00830BD6">
        <w:t>KA</w:t>
      </w:r>
      <w:r w:rsidRPr="00711BF5">
        <w:t xml:space="preserve">C tracks industry inventory throughout the crop season </w:t>
      </w:r>
      <w:r w:rsidR="00711BF5">
        <w:t xml:space="preserve">and needs this information </w:t>
      </w:r>
      <w:r w:rsidRPr="00711BF5">
        <w:t>to monitor indus</w:t>
      </w:r>
      <w:r w:rsidR="00360B13">
        <w:t>try production and assessments.</w:t>
      </w:r>
    </w:p>
    <w:p w14:paraId="1F9F1DF7" w14:textId="77777777" w:rsidR="00711BF5" w:rsidRPr="00711BF5" w:rsidRDefault="00711BF5" w:rsidP="00360B13"/>
    <w:p w14:paraId="364D4407" w14:textId="2F086112" w:rsidR="006E1A0A" w:rsidRDefault="006E1A0A" w:rsidP="00711BF5">
      <w:pPr>
        <w:ind w:left="720" w:firstLine="720"/>
      </w:pPr>
      <w:r w:rsidRPr="00711BF5">
        <w:rPr>
          <w:u w:val="single"/>
        </w:rPr>
        <w:t xml:space="preserve">Kiwifruit Inventory Shipment System Price/Shipment Report, </w:t>
      </w:r>
      <w:r w:rsidR="009771CC">
        <w:rPr>
          <w:u w:val="single"/>
        </w:rPr>
        <w:t>SC</w:t>
      </w:r>
      <w:r w:rsidR="000D0AC7">
        <w:rPr>
          <w:u w:val="single"/>
        </w:rPr>
        <w:t>-266-6</w:t>
      </w:r>
      <w:r w:rsidRPr="00711BF5">
        <w:rPr>
          <w:u w:val="single"/>
        </w:rPr>
        <w:t xml:space="preserve"> (§ 920</w:t>
      </w:r>
      <w:r w:rsidRPr="00FA2061">
        <w:rPr>
          <w:u w:val="single"/>
        </w:rPr>
        <w:t>.160(d))</w:t>
      </w:r>
      <w:r w:rsidRPr="00711BF5">
        <w:t>:</w:t>
      </w:r>
      <w:r w:rsidR="00711BF5">
        <w:t xml:space="preserve">  </w:t>
      </w:r>
      <w:r>
        <w:t xml:space="preserve">Handlers use this form to report weekly price and shipment information to the </w:t>
      </w:r>
      <w:r w:rsidR="00830BD6">
        <w:t>KA</w:t>
      </w:r>
      <w:r>
        <w:t xml:space="preserve">C, allowing </w:t>
      </w:r>
      <w:r w:rsidR="00830BD6">
        <w:t>its staff</w:t>
      </w:r>
      <w:r>
        <w:t xml:space="preserve"> to generate reports on which handlers can base their marketing decisions.  </w:t>
      </w:r>
      <w:r w:rsidR="00711BF5">
        <w:t xml:space="preserve">The </w:t>
      </w:r>
      <w:r w:rsidR="00830BD6">
        <w:t>KA</w:t>
      </w:r>
      <w:r w:rsidR="00711BF5">
        <w:t>C cannot generate useful marketing information for handlers without this information.</w:t>
      </w:r>
    </w:p>
    <w:p w14:paraId="4D379C54" w14:textId="77777777" w:rsidR="00711BF5" w:rsidRDefault="00711BF5" w:rsidP="00360B13"/>
    <w:p w14:paraId="69752FE9" w14:textId="77777777" w:rsidR="006E1A0A" w:rsidRPr="00711BF5" w:rsidRDefault="006E1A0A" w:rsidP="00711BF5">
      <w:pPr>
        <w:ind w:left="720" w:firstLine="720"/>
      </w:pPr>
      <w:r w:rsidRPr="00711BF5">
        <w:rPr>
          <w:bCs/>
          <w:u w:val="single"/>
        </w:rPr>
        <w:t>Handler Statement of Fresh Pear Shipments: No form number (§§ 927.70, 927.125)</w:t>
      </w:r>
      <w:r w:rsidRPr="008E4EAB">
        <w:rPr>
          <w:bCs/>
        </w:rPr>
        <w:t>:</w:t>
      </w:r>
      <w:r w:rsidRPr="00711BF5">
        <w:t xml:space="preserve">  Every other Friday during the marketing season, handlers report shipment information by date shipped, number of containers of each pear variety, and destination to the </w:t>
      </w:r>
      <w:r w:rsidR="00FA2061">
        <w:t xml:space="preserve">Fresh Pear </w:t>
      </w:r>
      <w:r w:rsidRPr="00711BF5">
        <w:t>Committee for assessment and compliance purposes.</w:t>
      </w:r>
    </w:p>
    <w:p w14:paraId="4FBBDEFA" w14:textId="77777777" w:rsidR="006E1A0A" w:rsidRPr="00711BF5" w:rsidRDefault="006E1A0A" w:rsidP="00360B13"/>
    <w:p w14:paraId="7565F4C8" w14:textId="77777777" w:rsidR="00553483" w:rsidRDefault="006E1A0A" w:rsidP="00830BD6">
      <w:pPr>
        <w:ind w:left="720" w:firstLine="720"/>
      </w:pPr>
      <w:r w:rsidRPr="00711BF5">
        <w:rPr>
          <w:bCs/>
          <w:u w:val="single"/>
        </w:rPr>
        <w:t>Pear Size and Grade Storage Report: No form number (§§ 927.70, 927.125)</w:t>
      </w:r>
      <w:r w:rsidRPr="008E4EAB">
        <w:rPr>
          <w:bCs/>
        </w:rPr>
        <w:t>:</w:t>
      </w:r>
      <w:r w:rsidRPr="00711BF5">
        <w:t xml:space="preserve">  Handlers file this monthly report </w:t>
      </w:r>
      <w:r w:rsidR="00FA2061">
        <w:t>to</w:t>
      </w:r>
      <w:r w:rsidRPr="00711BF5">
        <w:t xml:space="preserve"> document unsold pear volume and storage information</w:t>
      </w:r>
      <w:r w:rsidR="00FA2061">
        <w:t>, which th</w:t>
      </w:r>
      <w:r w:rsidRPr="00711BF5">
        <w:t xml:space="preserve">e </w:t>
      </w:r>
      <w:r w:rsidR="00FA2061">
        <w:t xml:space="preserve">Fresh Pear </w:t>
      </w:r>
      <w:r w:rsidR="00FA2061" w:rsidRPr="00711BF5">
        <w:t xml:space="preserve">Committee </w:t>
      </w:r>
      <w:r w:rsidR="00FA2061">
        <w:t xml:space="preserve">uses </w:t>
      </w:r>
      <w:r w:rsidRPr="00711BF5">
        <w:t>in making marketing determinations of fresh winter pears.</w:t>
      </w:r>
    </w:p>
    <w:p w14:paraId="636CA64C" w14:textId="77777777" w:rsidR="0016235F" w:rsidRDefault="0016235F" w:rsidP="00553483">
      <w:pPr>
        <w:widowControl/>
        <w:autoSpaceDE/>
        <w:autoSpaceDN/>
        <w:adjustRightInd/>
        <w:rPr>
          <w:u w:val="single"/>
        </w:rPr>
      </w:pPr>
    </w:p>
    <w:p w14:paraId="5A34A55F" w14:textId="43DE4474" w:rsidR="00A9764F" w:rsidRPr="00711BF5" w:rsidRDefault="00830BD6" w:rsidP="00DF6A70">
      <w:pPr>
        <w:widowControl/>
        <w:autoSpaceDE/>
        <w:autoSpaceDN/>
        <w:adjustRightInd/>
        <w:ind w:left="720" w:firstLine="720"/>
      </w:pPr>
      <w:r w:rsidRPr="00711BF5">
        <w:rPr>
          <w:u w:val="single"/>
        </w:rPr>
        <w:t>Handler’s Packout Report: No form number (§§ 927.70, 927.125)</w:t>
      </w:r>
      <w:r w:rsidRPr="008E4EAB">
        <w:t>:</w:t>
      </w:r>
      <w:r w:rsidRPr="006E1A0A">
        <w:t xml:space="preserve">  </w:t>
      </w:r>
      <w:r>
        <w:t xml:space="preserve">Respondents are required to file this form with the Fresh Pear Committee every two weeks </w:t>
      </w:r>
      <w:r w:rsidRPr="00E05E45">
        <w:t xml:space="preserve">during the </w:t>
      </w:r>
      <w:r>
        <w:t xml:space="preserve">crop </w:t>
      </w:r>
      <w:r w:rsidRPr="00E05E45">
        <w:t>season</w:t>
      </w:r>
      <w:r w:rsidR="0003020D">
        <w:t>.  The c</w:t>
      </w:r>
      <w:r>
        <w:t>ommittee needs this information to track pear production.</w:t>
      </w:r>
    </w:p>
    <w:p w14:paraId="30B91FB4" w14:textId="77777777" w:rsidR="003E56AA" w:rsidRPr="00E05E45" w:rsidRDefault="003E56AA" w:rsidP="00360B13">
      <w:pPr>
        <w:rPr>
          <w:b/>
          <w:bCs/>
        </w:rPr>
      </w:pPr>
    </w:p>
    <w:p w14:paraId="49020F56" w14:textId="77777777" w:rsidR="003E56AA" w:rsidRPr="00E05E45" w:rsidRDefault="003E56AA" w:rsidP="00CF01C2">
      <w:pPr>
        <w:pStyle w:val="a"/>
        <w:ind w:left="720" w:hanging="360"/>
        <w:rPr>
          <w:b/>
          <w:bCs/>
        </w:rPr>
      </w:pPr>
      <w:r w:rsidRPr="00E05E45">
        <w:rPr>
          <w:b/>
          <w:bCs/>
        </w:rPr>
        <w:sym w:font="WP MathA" w:char="F043"/>
      </w:r>
      <w:r w:rsidRPr="00E05E45">
        <w:rPr>
          <w:b/>
          <w:bCs/>
        </w:rPr>
        <w:tab/>
        <w:t>REQUIRING RESPONDENTS TO PREPARE A WRITTEN RESPONSE TO A COLLECTION OF INFORMATION IN FEWER THAN 30 DAYS AFTER RECEIPT OF IT;</w:t>
      </w:r>
    </w:p>
    <w:p w14:paraId="6F133300" w14:textId="77777777" w:rsidR="003E56AA" w:rsidRPr="00E05E45" w:rsidRDefault="003E56AA" w:rsidP="00360B13">
      <w:pPr>
        <w:rPr>
          <w:b/>
          <w:bCs/>
        </w:rPr>
      </w:pPr>
    </w:p>
    <w:p w14:paraId="4E988242" w14:textId="77777777" w:rsidR="003E56AA" w:rsidRPr="00E05E45" w:rsidRDefault="003E56AA" w:rsidP="00CF01C2">
      <w:pPr>
        <w:pStyle w:val="a"/>
        <w:ind w:left="720" w:hanging="360"/>
        <w:rPr>
          <w:b/>
          <w:bCs/>
        </w:rPr>
      </w:pPr>
      <w:r w:rsidRPr="00E05E45">
        <w:rPr>
          <w:b/>
          <w:bCs/>
        </w:rPr>
        <w:sym w:font="WP MathA" w:char="F043"/>
      </w:r>
      <w:r w:rsidRPr="00E05E45">
        <w:rPr>
          <w:b/>
          <w:bCs/>
        </w:rPr>
        <w:tab/>
        <w:t>REQUIRING RESPONDENTS TO SUBMIT MORE THAN AN ORIGINAL AND TWO COPIES OF ANY DOCUMENT;</w:t>
      </w:r>
    </w:p>
    <w:p w14:paraId="4BC9F02C" w14:textId="77777777" w:rsidR="003E56AA" w:rsidRPr="00E05E45" w:rsidRDefault="003E56AA" w:rsidP="00360B13">
      <w:pPr>
        <w:rPr>
          <w:b/>
          <w:bCs/>
        </w:rPr>
      </w:pPr>
    </w:p>
    <w:p w14:paraId="1D0FABCB" w14:textId="17E41A55" w:rsidR="003E56AA" w:rsidRDefault="003E56AA" w:rsidP="00CF01C2">
      <w:pPr>
        <w:pStyle w:val="a"/>
        <w:ind w:left="720" w:hanging="360"/>
        <w:rPr>
          <w:b/>
          <w:bCs/>
        </w:rPr>
      </w:pPr>
      <w:r w:rsidRPr="00E05E45">
        <w:rPr>
          <w:b/>
          <w:bCs/>
        </w:rPr>
        <w:sym w:font="WP MathA" w:char="F043"/>
      </w:r>
      <w:r w:rsidRPr="00E05E45">
        <w:rPr>
          <w:b/>
          <w:bCs/>
        </w:rPr>
        <w:tab/>
        <w:t>REQUIRING RESPONDENTS TO RETAIN RECORDS, OTHER THAN HEALTH, MEDICAL, GOVERNMENT CONTRACT, GRANT-IN-AID, OR TAX RECORDS FOR MORE THAN 3 YEARS;</w:t>
      </w:r>
    </w:p>
    <w:p w14:paraId="24D2E68D" w14:textId="49E3877D" w:rsidR="00D00E27" w:rsidRDefault="00D00E27" w:rsidP="00CF01C2">
      <w:pPr>
        <w:pStyle w:val="a"/>
        <w:ind w:left="720" w:hanging="360"/>
        <w:rPr>
          <w:b/>
          <w:bCs/>
        </w:rPr>
      </w:pPr>
    </w:p>
    <w:p w14:paraId="38D19F33" w14:textId="35E987FE" w:rsidR="00D00E27" w:rsidRPr="00D00E27" w:rsidRDefault="00D00E27" w:rsidP="00CF01C2">
      <w:pPr>
        <w:pStyle w:val="a"/>
        <w:ind w:left="720" w:hanging="360"/>
        <w:rPr>
          <w:bCs/>
        </w:rPr>
      </w:pPr>
      <w:r>
        <w:rPr>
          <w:b/>
          <w:bCs/>
        </w:rPr>
        <w:tab/>
      </w:r>
      <w:r>
        <w:rPr>
          <w:b/>
          <w:bCs/>
        </w:rPr>
        <w:tab/>
      </w:r>
      <w:r w:rsidRPr="00D00E27">
        <w:rPr>
          <w:bCs/>
        </w:rPr>
        <w:t>Multiple marketing order regulations require handlers to retain records for a certain number of years for compliance purposes.  The records indicate the amount of product, for example, the handler purchased from producers and placed into commercial channels.  The volume of product determines the amount of a per-pound or per-ton assessment owed to the respective committee.  Committee staff perform periodic audits with the help of records maintained by handlers to ensure the handlers’ compliance.</w:t>
      </w:r>
      <w:r>
        <w:rPr>
          <w:bCs/>
        </w:rPr>
        <w:t xml:space="preserve">  For the purpose of this forms package, regulations are specified in 7 CFR 905.148, 906.51,915.50, 920.60, 922.60, 925.60, 927.70, and 929.63.</w:t>
      </w:r>
    </w:p>
    <w:p w14:paraId="7D3E3C1F" w14:textId="77777777" w:rsidR="003E56AA" w:rsidRPr="00E05E45" w:rsidRDefault="003E56AA" w:rsidP="00360B13">
      <w:pPr>
        <w:rPr>
          <w:b/>
          <w:bCs/>
        </w:rPr>
      </w:pPr>
    </w:p>
    <w:p w14:paraId="57956600" w14:textId="77777777" w:rsidR="003E56AA" w:rsidRPr="00E05E45" w:rsidRDefault="003E56AA" w:rsidP="00CF01C2">
      <w:pPr>
        <w:pStyle w:val="a"/>
        <w:ind w:left="720" w:hanging="360"/>
        <w:rPr>
          <w:b/>
          <w:bCs/>
        </w:rPr>
      </w:pPr>
      <w:r w:rsidRPr="00E05E45">
        <w:rPr>
          <w:b/>
          <w:bCs/>
        </w:rPr>
        <w:sym w:font="WP MathA" w:char="F043"/>
      </w:r>
      <w:r w:rsidRPr="00E05E45">
        <w:rPr>
          <w:b/>
          <w:bCs/>
        </w:rPr>
        <w:tab/>
        <w:t>IN CONNECTION WITH A STATISTICAL SURVEY, THAT IS NOT DESIGNED TO PRODUCE VALID AND RELIABLE RESULTS THAT CAN BE GENERALIZED TO THE UNIVERSE OF STUDY;</w:t>
      </w:r>
    </w:p>
    <w:p w14:paraId="1976E7D7" w14:textId="77777777" w:rsidR="003E56AA" w:rsidRPr="00E05E45" w:rsidRDefault="003E56AA" w:rsidP="00360B13">
      <w:pPr>
        <w:rPr>
          <w:b/>
          <w:bCs/>
        </w:rPr>
      </w:pPr>
    </w:p>
    <w:p w14:paraId="01A8F4C8" w14:textId="77777777" w:rsidR="003E56AA" w:rsidRPr="00E05E45" w:rsidRDefault="003E56AA" w:rsidP="00CF01C2">
      <w:pPr>
        <w:pStyle w:val="a"/>
        <w:ind w:left="720" w:hanging="360"/>
        <w:rPr>
          <w:b/>
          <w:bCs/>
        </w:rPr>
      </w:pPr>
      <w:r w:rsidRPr="00E05E45">
        <w:rPr>
          <w:b/>
          <w:bCs/>
        </w:rPr>
        <w:sym w:font="WP MathA" w:char="F043"/>
      </w:r>
      <w:r w:rsidRPr="00E05E45">
        <w:rPr>
          <w:b/>
          <w:bCs/>
        </w:rPr>
        <w:tab/>
        <w:t>REQUIRING THE USE OF A STATISTICAL DATA CLASSIFICATION THAT HAS NOT BEEN REVIEWED AND APPROVED BY OMB;</w:t>
      </w:r>
    </w:p>
    <w:p w14:paraId="49C34FAF" w14:textId="77777777" w:rsidR="003E56AA" w:rsidRPr="00E05E45" w:rsidRDefault="003E56AA" w:rsidP="00360B13">
      <w:pPr>
        <w:rPr>
          <w:b/>
          <w:bCs/>
        </w:rPr>
      </w:pPr>
    </w:p>
    <w:p w14:paraId="64D4BACC" w14:textId="77777777" w:rsidR="003E56AA" w:rsidRPr="00E05E45" w:rsidRDefault="003E56AA" w:rsidP="00CF01C2">
      <w:pPr>
        <w:pStyle w:val="a"/>
        <w:ind w:left="720" w:hanging="360"/>
        <w:rPr>
          <w:b/>
          <w:bCs/>
        </w:rPr>
      </w:pPr>
      <w:r w:rsidRPr="00E05E45">
        <w:rPr>
          <w:b/>
          <w:bCs/>
        </w:rPr>
        <w:sym w:font="WP MathA" w:char="F043"/>
      </w:r>
      <w:r w:rsidRPr="00E05E45">
        <w:rPr>
          <w:b/>
          <w:bCs/>
        </w:rPr>
        <w:tab/>
        <w:t>THAT INCLUDES A PLEDGE OF CONFIDENTIALITY THAT IS NOT SUPPORTED BY AUTHORITY ESTABLISHED IN STATU</w:t>
      </w:r>
      <w:r w:rsidR="00450DA0">
        <w:rPr>
          <w:b/>
          <w:bCs/>
        </w:rPr>
        <w:t>T</w:t>
      </w:r>
      <w:r w:rsidRPr="00E05E45">
        <w:rPr>
          <w:b/>
          <w:bCs/>
        </w:rPr>
        <w:t>E OR REGULATION, THAT IS NOT SUPPORTED BY DISCLOSURE AND DATA SECURITY POLICIES THAT ARE CONSISTENT WITH THE PLEDGE, OR WHICH UNNECESSARILY IMPEDES SHARING OF DATA WITH OTHER AGENCIES FOR COMPATIBLE CONFIDENTIAL USE; OR</w:t>
      </w:r>
    </w:p>
    <w:p w14:paraId="500F21B0" w14:textId="77777777" w:rsidR="003E56AA" w:rsidRPr="00E05E45" w:rsidRDefault="003E56AA" w:rsidP="007044D3">
      <w:pPr>
        <w:ind w:left="360" w:hanging="360"/>
        <w:rPr>
          <w:b/>
          <w:bCs/>
        </w:rPr>
      </w:pPr>
    </w:p>
    <w:p w14:paraId="6F8C4742" w14:textId="77777777" w:rsidR="003E56AA" w:rsidRPr="00E05E45" w:rsidRDefault="003E56AA" w:rsidP="00CF01C2">
      <w:pPr>
        <w:pStyle w:val="a"/>
        <w:ind w:left="720" w:hanging="360"/>
        <w:rPr>
          <w:b/>
          <w:bCs/>
        </w:rPr>
      </w:pPr>
      <w:r w:rsidRPr="00E05E45">
        <w:rPr>
          <w:b/>
          <w:bCs/>
        </w:rPr>
        <w:sym w:font="WP MathA" w:char="F043"/>
      </w:r>
      <w:r w:rsidRPr="00E05E45">
        <w:rPr>
          <w:b/>
          <w:bCs/>
        </w:rPr>
        <w:tab/>
        <w:t>REQUIRING RESPONDENTS TO SUBMIT PROPRIETARY TRADE SECRET, OR OTHER CONFIDENTIAL INFORMATION UNLESS THE AGENCY CAN DEMONSTRATE THAT IT HAS INSTITUTED PROCEDURES TO PROTECT THE INFORMATION</w:t>
      </w:r>
      <w:r w:rsidR="00A81BAB" w:rsidRPr="00E05E45">
        <w:rPr>
          <w:b/>
          <w:bCs/>
        </w:rPr>
        <w:t>’</w:t>
      </w:r>
      <w:r w:rsidRPr="00E05E45">
        <w:rPr>
          <w:b/>
          <w:bCs/>
        </w:rPr>
        <w:t>S CONFIDENTIALITY TO THE EXTENT PERMITTED BY LAW.</w:t>
      </w:r>
    </w:p>
    <w:p w14:paraId="7396A583" w14:textId="77777777" w:rsidR="003E56AA" w:rsidRPr="00E05E45" w:rsidRDefault="003E56AA" w:rsidP="007044D3">
      <w:pPr>
        <w:rPr>
          <w:b/>
          <w:bCs/>
        </w:rPr>
      </w:pPr>
    </w:p>
    <w:p w14:paraId="75587A36" w14:textId="77777777" w:rsidR="003E56AA" w:rsidRPr="00E05E45" w:rsidRDefault="003E56AA" w:rsidP="00CF01C2">
      <w:pPr>
        <w:ind w:left="720" w:firstLine="720"/>
      </w:pPr>
      <w:r w:rsidRPr="00E05E45">
        <w:t xml:space="preserve">There are no special circumstances.  The collection of information is conducted in a manner consistent with </w:t>
      </w:r>
      <w:r w:rsidR="00360B13">
        <w:t>the guidelines in 5 CFR 1320.6.</w:t>
      </w:r>
    </w:p>
    <w:p w14:paraId="5E5571E9" w14:textId="77777777" w:rsidR="00CF01C2" w:rsidRPr="00E05E45" w:rsidRDefault="00CF01C2" w:rsidP="00CF01C2">
      <w:pPr>
        <w:ind w:left="360" w:firstLine="720"/>
        <w:rPr>
          <w:b/>
          <w:bCs/>
        </w:rPr>
      </w:pPr>
    </w:p>
    <w:p w14:paraId="0EFFE112" w14:textId="77777777" w:rsidR="00553483" w:rsidRDefault="003E56AA" w:rsidP="00CF01C2">
      <w:pPr>
        <w:pStyle w:val="ListParagraph"/>
        <w:numPr>
          <w:ilvl w:val="0"/>
          <w:numId w:val="8"/>
        </w:numPr>
        <w:ind w:left="360"/>
        <w:contextualSpacing w:val="0"/>
        <w:rPr>
          <w:b/>
          <w:bCs/>
        </w:rPr>
      </w:pPr>
      <w:r w:rsidRPr="00E05E45">
        <w:rPr>
          <w:b/>
          <w:bCs/>
        </w:rPr>
        <w:t xml:space="preserve">IF APPLICABLE, PROVIDE A COPY </w:t>
      </w:r>
      <w:r w:rsidR="009276E5" w:rsidRPr="00E05E45">
        <w:rPr>
          <w:b/>
          <w:bCs/>
        </w:rPr>
        <w:t xml:space="preserve">AND IDENTIFY THE DATE AND PAGE </w:t>
      </w:r>
      <w:r w:rsidRPr="00E05E45">
        <w:rPr>
          <w:b/>
          <w:bCs/>
        </w:rPr>
        <w:t>NUMBER OF PUBLICATION I</w:t>
      </w:r>
      <w:r w:rsidR="009276E5" w:rsidRPr="00E05E45">
        <w:rPr>
          <w:b/>
          <w:bCs/>
        </w:rPr>
        <w:t xml:space="preserve">N THE FEDERAL REGISTER OF THE </w:t>
      </w:r>
      <w:r w:rsidRPr="00E05E45">
        <w:rPr>
          <w:b/>
          <w:bCs/>
        </w:rPr>
        <w:t>AGENCY</w:t>
      </w:r>
      <w:r w:rsidR="00A81BAB" w:rsidRPr="00E05E45">
        <w:rPr>
          <w:b/>
          <w:bCs/>
        </w:rPr>
        <w:t>’</w:t>
      </w:r>
      <w:r w:rsidRPr="00E05E45">
        <w:rPr>
          <w:b/>
          <w:bCs/>
        </w:rPr>
        <w:t>S NOTICE, REQUIRED B</w:t>
      </w:r>
      <w:r w:rsidR="009276E5" w:rsidRPr="00E05E45">
        <w:rPr>
          <w:b/>
          <w:bCs/>
        </w:rPr>
        <w:t xml:space="preserve">Y 5 CFR 1320.8(d), SOLICITING </w:t>
      </w:r>
      <w:r w:rsidRPr="00E05E45">
        <w:rPr>
          <w:b/>
          <w:bCs/>
        </w:rPr>
        <w:t xml:space="preserve">COMMENTS ON THE INFORMATION </w:t>
      </w:r>
      <w:r w:rsidR="009276E5" w:rsidRPr="00E05E45">
        <w:rPr>
          <w:b/>
          <w:bCs/>
        </w:rPr>
        <w:t xml:space="preserve">COLLECTION PRIOR TO SUBMISSION </w:t>
      </w:r>
      <w:r w:rsidRPr="00E05E45">
        <w:rPr>
          <w:b/>
          <w:bCs/>
        </w:rPr>
        <w:t>TO OMB.  SUMMARIZE PUBLIC CO</w:t>
      </w:r>
      <w:r w:rsidR="009276E5" w:rsidRPr="00E05E45">
        <w:rPr>
          <w:b/>
          <w:bCs/>
        </w:rPr>
        <w:t xml:space="preserve">MMENTS RECEIVED IN RESPONSE TO </w:t>
      </w:r>
      <w:r w:rsidRPr="00E05E45">
        <w:rPr>
          <w:b/>
          <w:bCs/>
        </w:rPr>
        <w:t xml:space="preserve">THAT NOTICE AND DESCRIBE </w:t>
      </w:r>
      <w:r w:rsidR="009276E5" w:rsidRPr="00E05E45">
        <w:rPr>
          <w:b/>
          <w:bCs/>
        </w:rPr>
        <w:t xml:space="preserve">ACTIONS TAKEN BY THE AGENCY IN </w:t>
      </w:r>
      <w:r w:rsidRPr="00E05E45">
        <w:rPr>
          <w:b/>
          <w:bCs/>
        </w:rPr>
        <w:t xml:space="preserve">RESPONSE TO THESE COMMENTS. </w:t>
      </w:r>
      <w:r w:rsidR="009276E5" w:rsidRPr="00E05E45">
        <w:rPr>
          <w:b/>
          <w:bCs/>
        </w:rPr>
        <w:t xml:space="preserve"> SPECIFICALLY ADDRESS COMMENTS </w:t>
      </w:r>
      <w:r w:rsidRPr="00E05E45">
        <w:rPr>
          <w:b/>
          <w:bCs/>
        </w:rPr>
        <w:t>RE</w:t>
      </w:r>
      <w:r w:rsidR="009276E5" w:rsidRPr="00E05E45">
        <w:rPr>
          <w:b/>
          <w:bCs/>
        </w:rPr>
        <w:t>CEIVED ON COST AND HOUR BURDEN.</w:t>
      </w:r>
    </w:p>
    <w:p w14:paraId="096A38D3" w14:textId="77777777" w:rsidR="0016235F" w:rsidRDefault="0016235F" w:rsidP="00553483">
      <w:pPr>
        <w:widowControl/>
        <w:autoSpaceDE/>
        <w:autoSpaceDN/>
        <w:adjustRightInd/>
      </w:pPr>
    </w:p>
    <w:p w14:paraId="4B129C7E" w14:textId="489C49D8" w:rsidR="00306E2A" w:rsidRDefault="00CC0393" w:rsidP="00553483">
      <w:pPr>
        <w:widowControl/>
        <w:autoSpaceDE/>
        <w:autoSpaceDN/>
        <w:adjustRightInd/>
      </w:pPr>
      <w:r>
        <w:t xml:space="preserve">A 60-day notice was published in the </w:t>
      </w:r>
      <w:r w:rsidR="00A41746" w:rsidRPr="00E0116D">
        <w:t>Federal Register</w:t>
      </w:r>
      <w:r>
        <w:t xml:space="preserve"> o</w:t>
      </w:r>
      <w:r w:rsidR="00C74EB0" w:rsidRPr="00E05E45">
        <w:t xml:space="preserve">n </w:t>
      </w:r>
      <w:r w:rsidR="009A4BA9">
        <w:t>October 9, 2019</w:t>
      </w:r>
      <w:r w:rsidR="00ED4B5F" w:rsidRPr="00E05E45">
        <w:t xml:space="preserve"> </w:t>
      </w:r>
      <w:r w:rsidR="003E56AA" w:rsidRPr="00E05E45">
        <w:t>(</w:t>
      </w:r>
      <w:r w:rsidR="0098593F" w:rsidRPr="00E05E45">
        <w:t xml:space="preserve">Vol. </w:t>
      </w:r>
      <w:r w:rsidR="009A4BA9">
        <w:t>84,</w:t>
      </w:r>
      <w:r w:rsidR="0098593F" w:rsidRPr="00E05E45">
        <w:t xml:space="preserve"> No. </w:t>
      </w:r>
      <w:r w:rsidR="009A4BA9">
        <w:t>196</w:t>
      </w:r>
      <w:r w:rsidR="0098593F" w:rsidRPr="00E05E45">
        <w:t xml:space="preserve">, page </w:t>
      </w:r>
      <w:r w:rsidR="009A4BA9">
        <w:t>54102-54103</w:t>
      </w:r>
      <w:r w:rsidR="00CF5344">
        <w:t>)</w:t>
      </w:r>
      <w:r w:rsidR="009A4BA9">
        <w:t>.  No comments were received during the comment period ending December 9, 2019</w:t>
      </w:r>
      <w:r w:rsidR="00930B8D">
        <w:t>.</w:t>
      </w:r>
    </w:p>
    <w:p w14:paraId="240A5D33" w14:textId="77777777" w:rsidR="00CF01C2" w:rsidRPr="00E05E45" w:rsidRDefault="00CF01C2" w:rsidP="00CF01C2">
      <w:pPr>
        <w:ind w:left="360" w:firstLine="720"/>
      </w:pPr>
    </w:p>
    <w:p w14:paraId="3CA635AF" w14:textId="77777777" w:rsidR="003E56AA" w:rsidRPr="00E05E45" w:rsidRDefault="003E56AA" w:rsidP="00CF01C2">
      <w:pPr>
        <w:pStyle w:val="a"/>
        <w:ind w:left="720" w:hanging="360"/>
        <w:rPr>
          <w:b/>
          <w:bCs/>
        </w:rPr>
      </w:pPr>
      <w:r w:rsidRPr="00E05E45">
        <w:rPr>
          <w:b/>
          <w:bCs/>
        </w:rPr>
        <w:sym w:font="WP MathA" w:char="F043"/>
      </w:r>
      <w:r w:rsidRPr="00E05E45">
        <w:rPr>
          <w:b/>
          <w:bCs/>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F665157" w14:textId="77777777" w:rsidR="003E56AA" w:rsidRPr="00E05E45" w:rsidRDefault="003E56AA" w:rsidP="00360B13">
      <w:pPr>
        <w:rPr>
          <w:b/>
          <w:bCs/>
        </w:rPr>
      </w:pPr>
    </w:p>
    <w:p w14:paraId="234B5D7C" w14:textId="77777777" w:rsidR="003E56AA" w:rsidRPr="00E05E45" w:rsidRDefault="003E56AA" w:rsidP="00CF01C2">
      <w:pPr>
        <w:pStyle w:val="a"/>
        <w:numPr>
          <w:ilvl w:val="0"/>
          <w:numId w:val="6"/>
        </w:numPr>
        <w:tabs>
          <w:tab w:val="clear" w:pos="720"/>
        </w:tabs>
        <w:rPr>
          <w:b/>
        </w:rPr>
      </w:pPr>
      <w:r w:rsidRPr="00E05E4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D4E2096" w14:textId="77777777" w:rsidR="00F82512" w:rsidRPr="00E05E45" w:rsidRDefault="00F82512" w:rsidP="00360B13">
      <w:pPr>
        <w:pStyle w:val="a"/>
        <w:rPr>
          <w:b/>
        </w:rPr>
      </w:pPr>
    </w:p>
    <w:p w14:paraId="5944D95B" w14:textId="4B206CC4" w:rsidR="003E56AA" w:rsidRPr="00E05E45" w:rsidRDefault="003E56AA" w:rsidP="00CF01C2">
      <w:pPr>
        <w:ind w:left="720" w:firstLine="720"/>
      </w:pPr>
      <w:r w:rsidRPr="00E05E45">
        <w:t xml:space="preserve">The </w:t>
      </w:r>
      <w:r w:rsidR="00AE25D2">
        <w:t>c</w:t>
      </w:r>
      <w:r w:rsidRPr="00E05E45">
        <w:t>ommittee</w:t>
      </w:r>
      <w:r w:rsidR="00632CD3">
        <w:t>s</w:t>
      </w:r>
      <w:r w:rsidRPr="00E05E45">
        <w:t xml:space="preserve"> </w:t>
      </w:r>
      <w:r w:rsidR="00632CD3">
        <w:t xml:space="preserve">meet throughout the year to assess the </w:t>
      </w:r>
      <w:r w:rsidR="00B92D04">
        <w:t>marketing o</w:t>
      </w:r>
      <w:r w:rsidR="00632CD3">
        <w:t>rders’ regulatory</w:t>
      </w:r>
      <w:r w:rsidR="00AE25D2">
        <w:t xml:space="preserve"> and informational needs.</w:t>
      </w:r>
      <w:r w:rsidR="000929AF">
        <w:t xml:space="preserve">  AMS employees participate in each meeting to ensure discussions comply to agency policies and to </w:t>
      </w:r>
      <w:r w:rsidR="00705D68">
        <w:t xml:space="preserve">be a resource to committees when discussing complex regulatory actions, including any related to forms and information collections.  </w:t>
      </w:r>
      <w:r w:rsidR="00AE25D2">
        <w:t>The c</w:t>
      </w:r>
      <w:r w:rsidR="00632CD3">
        <w:t xml:space="preserve">ommittees assess the type of information that is collected, </w:t>
      </w:r>
      <w:r w:rsidR="00AE25D2">
        <w:t xml:space="preserve">maintain </w:t>
      </w:r>
      <w:r w:rsidR="00632CD3">
        <w:t>contact with industry representatives and trade associations to ensure their utmost efficiency</w:t>
      </w:r>
      <w:r w:rsidR="00AE25D2">
        <w:t xml:space="preserve">, and </w:t>
      </w:r>
      <w:r w:rsidRPr="00E05E45">
        <w:t xml:space="preserve">endeavor to consult with representatives from whom the information is to be obtained at least every three years.  </w:t>
      </w:r>
      <w:r w:rsidR="00632CD3">
        <w:t>In addition, n</w:t>
      </w:r>
      <w:r w:rsidRPr="00E05E45">
        <w:t>otice</w:t>
      </w:r>
      <w:r w:rsidR="00632CD3">
        <w:t>s</w:t>
      </w:r>
      <w:r w:rsidRPr="00E05E45">
        <w:t xml:space="preserve"> of </w:t>
      </w:r>
      <w:r w:rsidR="00AE25D2">
        <w:t>c</w:t>
      </w:r>
      <w:r w:rsidRPr="00E05E45">
        <w:t>ommittee</w:t>
      </w:r>
      <w:r w:rsidR="00E05232">
        <w:t xml:space="preserve"> </w:t>
      </w:r>
      <w:r w:rsidRPr="00E05E45">
        <w:t xml:space="preserve">meetings are sent to all those associated with the respective industry, and any concerns regarding </w:t>
      </w:r>
      <w:r w:rsidR="00AE25D2">
        <w:t>industry or committe</w:t>
      </w:r>
      <w:r w:rsidRPr="00E05E45">
        <w:t>e</w:t>
      </w:r>
      <w:r w:rsidR="00E05232">
        <w:t xml:space="preserve"> issues</w:t>
      </w:r>
      <w:r w:rsidR="00E05232" w:rsidRPr="00E05E45">
        <w:t xml:space="preserve"> </w:t>
      </w:r>
      <w:r w:rsidRPr="00E05E45">
        <w:t>are welcome.  Use of these forms ha</w:t>
      </w:r>
      <w:r w:rsidR="00CA03AC" w:rsidRPr="00E05E45">
        <w:t>s</w:t>
      </w:r>
      <w:r w:rsidRPr="00E05E45">
        <w:t xml:space="preserve"> been discussed with the </w:t>
      </w:r>
      <w:r w:rsidR="00632CD3">
        <w:t xml:space="preserve">following </w:t>
      </w:r>
      <w:r w:rsidR="00AE25D2">
        <w:t>c</w:t>
      </w:r>
      <w:r w:rsidRPr="00E05E45">
        <w:t>ommittee</w:t>
      </w:r>
      <w:r w:rsidR="00E05232">
        <w:t xml:space="preserve"> </w:t>
      </w:r>
      <w:r w:rsidRPr="00E05E45">
        <w:t>managers and their staff</w:t>
      </w:r>
      <w:r w:rsidR="005F0537">
        <w:t xml:space="preserve"> and no comments were received</w:t>
      </w:r>
      <w:r w:rsidR="00E05232">
        <w:t>:</w:t>
      </w:r>
    </w:p>
    <w:p w14:paraId="4153611C" w14:textId="77777777" w:rsidR="003E56AA" w:rsidRPr="00E05E45" w:rsidRDefault="003E56AA" w:rsidP="007044D3"/>
    <w:p w14:paraId="36C13BF9" w14:textId="70D9D38E" w:rsidR="003E56AA" w:rsidRPr="00E05E45" w:rsidRDefault="003E56AA" w:rsidP="00CF01C2">
      <w:pPr>
        <w:ind w:left="720" w:firstLine="720"/>
      </w:pPr>
      <w:r w:rsidRPr="00E05E45">
        <w:t xml:space="preserve">M.O. No. 905 </w:t>
      </w:r>
      <w:r w:rsidR="00E336D4">
        <w:t>–</w:t>
      </w:r>
      <w:r w:rsidRPr="00E05E45">
        <w:t xml:space="preserve"> Citrus Administrative Committee, Manager, </w:t>
      </w:r>
      <w:r w:rsidR="00CF5344">
        <w:t>Peter Chairs</w:t>
      </w:r>
      <w:r w:rsidR="00702BC5">
        <w:t>, (863) 682-3103</w:t>
      </w:r>
      <w:r w:rsidRPr="00E05E45">
        <w:t>.</w:t>
      </w:r>
    </w:p>
    <w:p w14:paraId="2E26A044" w14:textId="77777777" w:rsidR="00F45B9A" w:rsidRPr="00E05E45" w:rsidRDefault="00F45B9A" w:rsidP="00360B13"/>
    <w:p w14:paraId="1ADF1E42" w14:textId="62D8162C" w:rsidR="003E56AA" w:rsidRPr="00E05E45" w:rsidRDefault="003E56AA" w:rsidP="00CF01C2">
      <w:pPr>
        <w:ind w:left="720" w:firstLine="720"/>
      </w:pPr>
      <w:r w:rsidRPr="00E05E45">
        <w:t xml:space="preserve">M.O. No. 906 </w:t>
      </w:r>
      <w:r w:rsidR="00E336D4">
        <w:t>–</w:t>
      </w:r>
      <w:r w:rsidRPr="00E05E45">
        <w:t xml:space="preserve"> Texas Valley Citrus Committee, Manage</w:t>
      </w:r>
      <w:r w:rsidR="00702BC5">
        <w:t xml:space="preserve">r, </w:t>
      </w:r>
      <w:r w:rsidR="0044493A">
        <w:t>Ted Prukop</w:t>
      </w:r>
      <w:r w:rsidR="00702BC5">
        <w:t>, (956) 581-2190</w:t>
      </w:r>
      <w:r w:rsidRPr="00E05E45">
        <w:t>.</w:t>
      </w:r>
    </w:p>
    <w:p w14:paraId="7C987D60" w14:textId="77777777" w:rsidR="00F82512" w:rsidRPr="00E05E45" w:rsidRDefault="00F82512" w:rsidP="00360B13"/>
    <w:p w14:paraId="010EBCF2" w14:textId="16D792E5" w:rsidR="003E56AA" w:rsidRPr="00E05E45" w:rsidRDefault="003E56AA" w:rsidP="00CF01C2">
      <w:pPr>
        <w:ind w:left="720" w:firstLine="720"/>
      </w:pPr>
      <w:r w:rsidRPr="00E05E45">
        <w:t xml:space="preserve">M.O. No. 915 </w:t>
      </w:r>
      <w:r w:rsidR="00E336D4">
        <w:t>–</w:t>
      </w:r>
      <w:r w:rsidRPr="00E05E45">
        <w:t xml:space="preserve"> Avocado Administrative Committee, Manager</w:t>
      </w:r>
      <w:r w:rsidR="0044493A">
        <w:t>,</w:t>
      </w:r>
      <w:r w:rsidR="00CF01C2" w:rsidRPr="00E05E45">
        <w:t xml:space="preserve"> </w:t>
      </w:r>
      <w:r w:rsidR="00D013E3" w:rsidRPr="00E05E45">
        <w:t>Alan Flinn</w:t>
      </w:r>
      <w:r w:rsidR="00702BC5">
        <w:t>, (305) 247-0848</w:t>
      </w:r>
      <w:r w:rsidRPr="00E05E45">
        <w:t>.</w:t>
      </w:r>
    </w:p>
    <w:p w14:paraId="2D734723" w14:textId="77777777" w:rsidR="003E56AA" w:rsidRPr="00E05E45" w:rsidRDefault="003E56AA" w:rsidP="00360B13"/>
    <w:p w14:paraId="3A7CDE89" w14:textId="78B0B55E" w:rsidR="003E56AA" w:rsidRPr="00E05E45" w:rsidRDefault="003E56AA" w:rsidP="00CF01C2">
      <w:pPr>
        <w:ind w:left="720" w:firstLine="720"/>
      </w:pPr>
      <w:r w:rsidRPr="00E05E45">
        <w:t xml:space="preserve">M.O. No. 920 </w:t>
      </w:r>
      <w:r w:rsidR="00E336D4">
        <w:t>–</w:t>
      </w:r>
      <w:r w:rsidRPr="00E05E45">
        <w:t xml:space="preserve"> Kiwifruit Administrative Committee, </w:t>
      </w:r>
      <w:r w:rsidR="0044493A">
        <w:t>Executive Vice President,</w:t>
      </w:r>
      <w:r w:rsidRPr="00E05E45">
        <w:t xml:space="preserve"> </w:t>
      </w:r>
      <w:r w:rsidR="00E05232">
        <w:t>Chris Zanobini</w:t>
      </w:r>
      <w:r w:rsidRPr="00E05E45">
        <w:t>, (</w:t>
      </w:r>
      <w:r w:rsidR="00E05232">
        <w:t>916</w:t>
      </w:r>
      <w:r w:rsidRPr="00E05E45">
        <w:t xml:space="preserve">) </w:t>
      </w:r>
      <w:r w:rsidR="00E05232">
        <w:t>441-0678</w:t>
      </w:r>
      <w:r w:rsidRPr="00E05E45">
        <w:t>.</w:t>
      </w:r>
    </w:p>
    <w:p w14:paraId="6372046C" w14:textId="77777777" w:rsidR="003E56AA" w:rsidRPr="00E05E45" w:rsidRDefault="003E56AA" w:rsidP="00360B13"/>
    <w:p w14:paraId="282092E1" w14:textId="2E2AE19E" w:rsidR="00991AA8" w:rsidRPr="00E05E45" w:rsidRDefault="003E56AA" w:rsidP="00CF01C2">
      <w:pPr>
        <w:ind w:left="720" w:firstLine="720"/>
      </w:pPr>
      <w:r w:rsidRPr="00E05E45">
        <w:t xml:space="preserve">M.O. No. 922 </w:t>
      </w:r>
      <w:r w:rsidR="00E336D4">
        <w:t>–</w:t>
      </w:r>
      <w:r w:rsidRPr="00E05E45">
        <w:t xml:space="preserve"> Washington</w:t>
      </w:r>
      <w:r w:rsidR="00991AA8" w:rsidRPr="00E05E45">
        <w:t xml:space="preserve"> Apricot Marketing Committee, Manager</w:t>
      </w:r>
      <w:r w:rsidR="0044493A">
        <w:t>,</w:t>
      </w:r>
      <w:r w:rsidR="00CF01C2" w:rsidRPr="00E05E45">
        <w:t xml:space="preserve"> </w:t>
      </w:r>
      <w:r w:rsidR="00930B8D">
        <w:t>B.J. Thurlby</w:t>
      </w:r>
      <w:r w:rsidR="00702BC5">
        <w:t>, (509) 45</w:t>
      </w:r>
      <w:r w:rsidR="00930B8D">
        <w:t>3-4837</w:t>
      </w:r>
      <w:r w:rsidR="00991AA8" w:rsidRPr="00E05E45">
        <w:t>.</w:t>
      </w:r>
    </w:p>
    <w:p w14:paraId="04AF8DF2" w14:textId="77777777" w:rsidR="003E56AA" w:rsidRPr="00E05E45" w:rsidRDefault="003E56AA" w:rsidP="00360B13"/>
    <w:p w14:paraId="5DE525F9" w14:textId="3E1E37A6" w:rsidR="00553483" w:rsidRDefault="003E56AA" w:rsidP="00CF01C2">
      <w:pPr>
        <w:ind w:left="720" w:firstLine="720"/>
      </w:pPr>
      <w:r w:rsidRPr="00E05E45">
        <w:t xml:space="preserve">M.O. No. 923 </w:t>
      </w:r>
      <w:r w:rsidR="00E336D4">
        <w:t>–</w:t>
      </w:r>
      <w:r w:rsidRPr="00E05E45">
        <w:t xml:space="preserve"> Washington</w:t>
      </w:r>
      <w:r w:rsidR="00991AA8" w:rsidRPr="00E05E45">
        <w:t xml:space="preserve"> Cherry Marketing Committee, Manager</w:t>
      </w:r>
      <w:r w:rsidR="0044493A">
        <w:t>,</w:t>
      </w:r>
      <w:r w:rsidR="00991AA8" w:rsidRPr="00E05E45">
        <w:t xml:space="preserve"> B.J. Thurlby, (509) 453-4837.</w:t>
      </w:r>
    </w:p>
    <w:p w14:paraId="3AEEAFFA" w14:textId="77777777" w:rsidR="00553483" w:rsidRDefault="00553483">
      <w:pPr>
        <w:widowControl/>
        <w:autoSpaceDE/>
        <w:autoSpaceDN/>
        <w:adjustRightInd/>
      </w:pPr>
    </w:p>
    <w:p w14:paraId="71E1E096" w14:textId="77777777" w:rsidR="003E56AA" w:rsidRPr="00E05E45" w:rsidRDefault="003E56AA" w:rsidP="00CF01C2">
      <w:pPr>
        <w:ind w:left="720" w:firstLine="720"/>
      </w:pPr>
      <w:r w:rsidRPr="00E05E45">
        <w:t xml:space="preserve">M.O. No. 925 </w:t>
      </w:r>
      <w:r w:rsidR="00E336D4">
        <w:t>–</w:t>
      </w:r>
      <w:r w:rsidRPr="00E05E45">
        <w:t xml:space="preserve"> California</w:t>
      </w:r>
      <w:r w:rsidR="00E336D4">
        <w:t xml:space="preserve"> </w:t>
      </w:r>
      <w:r w:rsidRPr="00E05E45">
        <w:t xml:space="preserve">Desert Grape Administrative Committee, Manager, </w:t>
      </w:r>
      <w:r w:rsidR="00E05232">
        <w:t>Lorrie Cooper</w:t>
      </w:r>
      <w:r w:rsidR="00702BC5">
        <w:t>, (760) 342-4385</w:t>
      </w:r>
      <w:r w:rsidRPr="00E05E45">
        <w:t>.</w:t>
      </w:r>
    </w:p>
    <w:p w14:paraId="0171C15F" w14:textId="77777777" w:rsidR="003E56AA" w:rsidRPr="00E05E45" w:rsidRDefault="003E56AA" w:rsidP="007044D3"/>
    <w:p w14:paraId="04141C21" w14:textId="77777777" w:rsidR="003E56AA" w:rsidRPr="00E05E45" w:rsidRDefault="003E56AA" w:rsidP="00CF01C2">
      <w:pPr>
        <w:ind w:left="720" w:firstLine="720"/>
      </w:pPr>
      <w:r w:rsidRPr="00E05E45">
        <w:t xml:space="preserve">M.O. No. 927 </w:t>
      </w:r>
      <w:r w:rsidR="00E05232">
        <w:t xml:space="preserve">– </w:t>
      </w:r>
      <w:r w:rsidR="00991AA8" w:rsidRPr="00E05E45">
        <w:t xml:space="preserve">Fresh Pear Committee, </w:t>
      </w:r>
      <w:r w:rsidRPr="00E05E45">
        <w:t>Manager,</w:t>
      </w:r>
      <w:r w:rsidR="00991AA8" w:rsidRPr="00E05E45">
        <w:t xml:space="preserve"> Kevin Moffitt, </w:t>
      </w:r>
      <w:r w:rsidR="00702BC5">
        <w:t>(503) 652-9720</w:t>
      </w:r>
      <w:r w:rsidRPr="00E05E45">
        <w:t>.</w:t>
      </w:r>
    </w:p>
    <w:p w14:paraId="1287BD76" w14:textId="77777777" w:rsidR="00991AA8" w:rsidRPr="00E05E45" w:rsidRDefault="00991AA8" w:rsidP="00360B13"/>
    <w:p w14:paraId="7C7C21ED" w14:textId="77777777" w:rsidR="00991AA8" w:rsidRPr="00E05E45" w:rsidRDefault="00991AA8" w:rsidP="00CF01C2">
      <w:pPr>
        <w:ind w:left="720" w:firstLine="720"/>
      </w:pPr>
      <w:r w:rsidRPr="00E05E45">
        <w:t xml:space="preserve">M.O. No. 927 </w:t>
      </w:r>
      <w:r w:rsidR="00E05232">
        <w:t xml:space="preserve">– </w:t>
      </w:r>
      <w:r w:rsidRPr="00E05E45">
        <w:t>Processed Pear Committee, Manage</w:t>
      </w:r>
      <w:r w:rsidR="00702BC5">
        <w:t>r, B.J. Thurlby, (509) 453-4837</w:t>
      </w:r>
      <w:r w:rsidRPr="00E05E45">
        <w:t>.</w:t>
      </w:r>
    </w:p>
    <w:p w14:paraId="412E7BA9" w14:textId="77777777" w:rsidR="00991AA8" w:rsidRPr="00E05E45" w:rsidRDefault="00991AA8" w:rsidP="00360B13"/>
    <w:p w14:paraId="2F4AEA79" w14:textId="74D80531" w:rsidR="003E56AA" w:rsidRPr="00E05E45" w:rsidRDefault="003E56AA" w:rsidP="00CF01C2">
      <w:pPr>
        <w:ind w:left="720" w:firstLine="720"/>
      </w:pPr>
      <w:r w:rsidRPr="00E05E45">
        <w:t xml:space="preserve">M.O. No. 929 </w:t>
      </w:r>
      <w:r w:rsidR="00E336D4">
        <w:t xml:space="preserve">– </w:t>
      </w:r>
      <w:r w:rsidRPr="00E05E45">
        <w:t>Cranberry Marketing Commi</w:t>
      </w:r>
      <w:r w:rsidR="005055CF">
        <w:t xml:space="preserve">ttee, </w:t>
      </w:r>
      <w:r w:rsidR="0044493A">
        <w:t>Executive Directo</w:t>
      </w:r>
      <w:r w:rsidR="005055CF">
        <w:t xml:space="preserve">r, </w:t>
      </w:r>
      <w:r w:rsidR="0044493A">
        <w:t>Michelle Hogan</w:t>
      </w:r>
      <w:r w:rsidR="00702BC5">
        <w:t>, (508) 291-1510, ext. 14</w:t>
      </w:r>
      <w:r w:rsidRPr="00E05E45">
        <w:t>.</w:t>
      </w:r>
    </w:p>
    <w:p w14:paraId="6811E2E5" w14:textId="318B3771" w:rsidR="009B74E5" w:rsidRDefault="009B74E5">
      <w:pPr>
        <w:widowControl/>
        <w:autoSpaceDE/>
        <w:autoSpaceDN/>
        <w:adjustRightInd/>
      </w:pPr>
    </w:p>
    <w:p w14:paraId="113A5B36" w14:textId="77777777" w:rsidR="003E56AA" w:rsidRPr="00E05E45" w:rsidRDefault="003E56AA" w:rsidP="00CF01C2">
      <w:pPr>
        <w:pStyle w:val="ListParagraph"/>
        <w:numPr>
          <w:ilvl w:val="0"/>
          <w:numId w:val="8"/>
        </w:numPr>
        <w:ind w:left="360"/>
        <w:contextualSpacing w:val="0"/>
      </w:pPr>
      <w:r w:rsidRPr="00E05E45">
        <w:rPr>
          <w:b/>
          <w:bCs/>
        </w:rPr>
        <w:t>EXPLAIN ANY DECISION TO PROVIDE ANY PAYMENT OR GIFT TO RESPONDENTS, OTHER THAN REMUNERATION OF CONTRACTORS OR GRANTEES.</w:t>
      </w:r>
    </w:p>
    <w:p w14:paraId="06C9EF4D" w14:textId="77777777" w:rsidR="003E56AA" w:rsidRPr="00E05E45" w:rsidRDefault="003E56AA" w:rsidP="007044D3"/>
    <w:p w14:paraId="0BEE17CB" w14:textId="77777777" w:rsidR="003E56AA" w:rsidRPr="00E05E45" w:rsidRDefault="00A92548" w:rsidP="00CF01C2">
      <w:pPr>
        <w:ind w:left="360" w:firstLine="720"/>
      </w:pPr>
      <w:r>
        <w:t>Respondents are not provided with gifts o</w:t>
      </w:r>
      <w:r w:rsidR="00E336D4">
        <w:t>r</w:t>
      </w:r>
      <w:r>
        <w:t xml:space="preserve"> payments for providing information</w:t>
      </w:r>
      <w:r w:rsidR="003E56AA" w:rsidRPr="00E05E45">
        <w:t>.</w:t>
      </w:r>
    </w:p>
    <w:p w14:paraId="481390C6" w14:textId="77777777" w:rsidR="00CF01C2" w:rsidRPr="00E05E45" w:rsidRDefault="00CF01C2" w:rsidP="00360B13"/>
    <w:p w14:paraId="31A5E774" w14:textId="77777777" w:rsidR="003E56AA" w:rsidRPr="00E05E45" w:rsidRDefault="003E56AA" w:rsidP="00CF01C2">
      <w:pPr>
        <w:pStyle w:val="ListParagraph"/>
        <w:numPr>
          <w:ilvl w:val="0"/>
          <w:numId w:val="8"/>
        </w:numPr>
        <w:ind w:left="360"/>
        <w:contextualSpacing w:val="0"/>
      </w:pPr>
      <w:r w:rsidRPr="00E05E45">
        <w:rPr>
          <w:b/>
          <w:bCs/>
        </w:rPr>
        <w:t>DESCRIBE ANY ASSURANCE OF CONFIDENTIALITY PROVIDED TO RESPONDENTS AND THE BASIS FOR THE ASSURANCE IN STATUTE, REGULATION, OR AGENCY POLICY.</w:t>
      </w:r>
    </w:p>
    <w:p w14:paraId="44AD19B8" w14:textId="77777777" w:rsidR="003E56AA" w:rsidRPr="00E05E45" w:rsidRDefault="003E56AA" w:rsidP="007044D3"/>
    <w:p w14:paraId="3FC073BF" w14:textId="1150AEB8" w:rsidR="003E56AA" w:rsidRPr="00E05E45" w:rsidRDefault="003E56AA" w:rsidP="00CF01C2">
      <w:pPr>
        <w:ind w:left="360" w:firstLine="720"/>
      </w:pPr>
      <w:r w:rsidRPr="00E05E45">
        <w:t xml:space="preserve">Section 608(d) of the Act provides that information acquired </w:t>
      </w:r>
      <w:r w:rsidR="00962A7A">
        <w:t>is</w:t>
      </w:r>
      <w:r w:rsidRPr="00E05E45">
        <w:t xml:space="preserve"> kept confidential.  Reports submitted to the </w:t>
      </w:r>
      <w:r w:rsidR="005055CF">
        <w:t>c</w:t>
      </w:r>
      <w:r w:rsidR="00ED4B5F" w:rsidRPr="00E05E45">
        <w:t>ommittees</w:t>
      </w:r>
      <w:r w:rsidRPr="00E05E45">
        <w:t xml:space="preserve"> are accessible only by the </w:t>
      </w:r>
      <w:r w:rsidR="005055CF">
        <w:t>c</w:t>
      </w:r>
      <w:r w:rsidRPr="00E05E45">
        <w:t>ommittee managers</w:t>
      </w:r>
      <w:r w:rsidR="00E336D4">
        <w:t xml:space="preserve"> and</w:t>
      </w:r>
      <w:r w:rsidRPr="00E05E45">
        <w:t xml:space="preserve"> </w:t>
      </w:r>
      <w:r w:rsidR="00A92548">
        <w:t xml:space="preserve">staff, AMS </w:t>
      </w:r>
      <w:r w:rsidRPr="00E05E45">
        <w:t>field office</w:t>
      </w:r>
      <w:r w:rsidR="00E336D4" w:rsidRPr="00E336D4">
        <w:t xml:space="preserve"> </w:t>
      </w:r>
      <w:r w:rsidR="00E336D4">
        <w:t>employees</w:t>
      </w:r>
      <w:r w:rsidR="00A92548">
        <w:t>,</w:t>
      </w:r>
      <w:r w:rsidRPr="00E05E45">
        <w:t xml:space="preserve"> and certain USDA employees in Washington, D.C.</w:t>
      </w:r>
      <w:r w:rsidR="00DC31B8" w:rsidRPr="00E05E45">
        <w:t xml:space="preserve">  </w:t>
      </w:r>
      <w:r w:rsidR="00DC31B8" w:rsidRPr="00223FDE">
        <w:t>C</w:t>
      </w:r>
      <w:r w:rsidRPr="00223FDE">
        <w:t xml:space="preserve">ommittee members have access to handler reports </w:t>
      </w:r>
      <w:r w:rsidR="00223FDE" w:rsidRPr="00223FDE">
        <w:t>and</w:t>
      </w:r>
      <w:r w:rsidRPr="00223FDE">
        <w:t xml:space="preserve"> assessment records</w:t>
      </w:r>
      <w:r w:rsidR="00223FDE" w:rsidRPr="00223FDE">
        <w:t xml:space="preserve"> for the purpose of administering compliance with the </w:t>
      </w:r>
      <w:r w:rsidR="0003020D">
        <w:t>marketing o</w:t>
      </w:r>
      <w:r w:rsidR="00223FDE" w:rsidRPr="00223FDE">
        <w:t>rders, and determining assessments, but are under strict orders to maintain the confidentiality of this information by securing these records under lock and key</w:t>
      </w:r>
      <w:r w:rsidRPr="00223FDE">
        <w:t>.</w:t>
      </w:r>
      <w:r w:rsidRPr="00E05E45">
        <w:t xml:space="preserve">  Committee </w:t>
      </w:r>
      <w:r w:rsidR="00A92548" w:rsidRPr="00E05E45">
        <w:t>staffs are</w:t>
      </w:r>
      <w:r w:rsidRPr="00E05E45">
        <w:t xml:space="preserve"> aware of the penalties for violating confidentiality requirements.</w:t>
      </w:r>
      <w:r w:rsidR="00223FDE">
        <w:t xml:space="preserve">  Forms, such as ballots, which request confidential information, contain statements that the information will be held in strict confidence.</w:t>
      </w:r>
    </w:p>
    <w:p w14:paraId="5525404D" w14:textId="77777777" w:rsidR="00CF01C2" w:rsidRPr="00E05E45" w:rsidRDefault="00CF01C2" w:rsidP="00360B13"/>
    <w:p w14:paraId="1120A29E" w14:textId="77777777" w:rsidR="00553483" w:rsidRDefault="003E56AA" w:rsidP="00553483">
      <w:pPr>
        <w:pStyle w:val="ListParagraph"/>
        <w:numPr>
          <w:ilvl w:val="0"/>
          <w:numId w:val="8"/>
        </w:numPr>
        <w:ind w:left="360"/>
        <w:contextualSpacing w:val="0"/>
        <w:rPr>
          <w:b/>
          <w:bCs/>
        </w:rPr>
      </w:pPr>
      <w:r w:rsidRPr="00E05E45">
        <w:rPr>
          <w:b/>
          <w:bCs/>
        </w:rPr>
        <w:t>PROVIDE ADDITIONAL JUSTIFI</w:t>
      </w:r>
      <w:r w:rsidR="009276E5" w:rsidRPr="00E05E45">
        <w:rPr>
          <w:b/>
          <w:bCs/>
        </w:rPr>
        <w:t xml:space="preserve">CATION FOR ANY QUESTIONS OF A </w:t>
      </w:r>
      <w:r w:rsidRPr="00E05E45">
        <w:rPr>
          <w:b/>
          <w:bCs/>
        </w:rPr>
        <w:t xml:space="preserve">SENSITIVE NATURE, SUCH AS </w:t>
      </w:r>
      <w:r w:rsidR="009276E5" w:rsidRPr="00E05E45">
        <w:rPr>
          <w:b/>
          <w:bCs/>
        </w:rPr>
        <w:t xml:space="preserve">SEXUAL BEHAVIOR AND ATTITUDES, </w:t>
      </w:r>
      <w:r w:rsidRPr="00E05E45">
        <w:rPr>
          <w:b/>
          <w:bCs/>
        </w:rPr>
        <w:t>RELIGIOUS BELIEFS, AND O</w:t>
      </w:r>
      <w:r w:rsidR="009276E5" w:rsidRPr="00E05E45">
        <w:rPr>
          <w:b/>
          <w:bCs/>
        </w:rPr>
        <w:t xml:space="preserve">THER MATTERS THAT ARE COMMONLY </w:t>
      </w:r>
      <w:r w:rsidRPr="00E05E45">
        <w:rPr>
          <w:b/>
          <w:bCs/>
        </w:rPr>
        <w:t xml:space="preserve">CONSIDERED PRIVATE.  </w:t>
      </w:r>
      <w:r w:rsidR="00655B59" w:rsidRPr="00E05E45">
        <w:rPr>
          <w:b/>
          <w:bCs/>
        </w:rPr>
        <w:t>(</w:t>
      </w:r>
      <w:r w:rsidRPr="00E05E45">
        <w:rPr>
          <w:b/>
          <w:bCs/>
        </w:rPr>
        <w:t>THIS JU</w:t>
      </w:r>
      <w:r w:rsidR="009276E5" w:rsidRPr="00E05E45">
        <w:rPr>
          <w:b/>
          <w:bCs/>
        </w:rPr>
        <w:t xml:space="preserve">STIFICATION SHOULD INCLUDE THE </w:t>
      </w:r>
      <w:r w:rsidRPr="00E05E45">
        <w:rPr>
          <w:b/>
          <w:bCs/>
        </w:rPr>
        <w:t>REASONS WHY THE AGENCY CONS</w:t>
      </w:r>
      <w:r w:rsidR="009276E5" w:rsidRPr="00E05E45">
        <w:rPr>
          <w:b/>
          <w:bCs/>
        </w:rPr>
        <w:t xml:space="preserve">IDERS THE QUESTIONS NECESSARY, </w:t>
      </w:r>
      <w:r w:rsidRPr="00E05E45">
        <w:rPr>
          <w:b/>
          <w:bCs/>
        </w:rPr>
        <w:t>THE SPECIFIC USES TO B</w:t>
      </w:r>
      <w:r w:rsidR="009276E5" w:rsidRPr="00E05E45">
        <w:rPr>
          <w:b/>
          <w:bCs/>
        </w:rPr>
        <w:t xml:space="preserve">E MADE OF THE INFORMATION, THE </w:t>
      </w:r>
      <w:r w:rsidRPr="00E05E45">
        <w:rPr>
          <w:b/>
          <w:bCs/>
        </w:rPr>
        <w:t>EXPLANATION TO BE G</w:t>
      </w:r>
      <w:r w:rsidR="009276E5" w:rsidRPr="00E05E45">
        <w:rPr>
          <w:b/>
          <w:bCs/>
        </w:rPr>
        <w:t xml:space="preserve">IVEN TO PERSONS FROM WHOM THE </w:t>
      </w:r>
      <w:r w:rsidRPr="00E05E45">
        <w:rPr>
          <w:b/>
          <w:bCs/>
        </w:rPr>
        <w:t>INFORMATION IS REQUESTED, AND ANY STEP</w:t>
      </w:r>
      <w:r w:rsidR="009276E5" w:rsidRPr="00E05E45">
        <w:rPr>
          <w:b/>
          <w:bCs/>
        </w:rPr>
        <w:t xml:space="preserve">S TO BE TAKEN TO OBTAIN </w:t>
      </w:r>
      <w:r w:rsidRPr="00E05E45">
        <w:rPr>
          <w:b/>
          <w:bCs/>
        </w:rPr>
        <w:t>THEIR CONSENT</w:t>
      </w:r>
      <w:r w:rsidR="00655B59" w:rsidRPr="00E05E45">
        <w:rPr>
          <w:b/>
          <w:bCs/>
        </w:rPr>
        <w:t>)</w:t>
      </w:r>
      <w:r w:rsidRPr="00E05E45">
        <w:rPr>
          <w:b/>
          <w:bCs/>
        </w:rPr>
        <w:t>.</w:t>
      </w:r>
    </w:p>
    <w:p w14:paraId="2C0B364E" w14:textId="77777777" w:rsidR="00553483" w:rsidRDefault="00553483">
      <w:pPr>
        <w:widowControl/>
        <w:autoSpaceDE/>
        <w:autoSpaceDN/>
        <w:adjustRightInd/>
        <w:rPr>
          <w:b/>
          <w:bCs/>
        </w:rPr>
      </w:pPr>
    </w:p>
    <w:p w14:paraId="452F1CF0" w14:textId="3C47729B" w:rsidR="003E56AA" w:rsidRPr="00E05E45" w:rsidRDefault="003E56AA" w:rsidP="00CF01C2">
      <w:pPr>
        <w:ind w:left="360" w:firstLine="720"/>
      </w:pPr>
      <w:r w:rsidRPr="00E05E45">
        <w:t>Questions of a sensitive nature are not included on any form</w:t>
      </w:r>
      <w:r w:rsidR="00E336D4">
        <w:t xml:space="preserve"> in this information collection</w:t>
      </w:r>
      <w:r w:rsidRPr="00E05E45">
        <w:t>.</w:t>
      </w:r>
    </w:p>
    <w:p w14:paraId="3B75EB6B" w14:textId="77777777" w:rsidR="00CF01C2" w:rsidRPr="00E05E45" w:rsidRDefault="00CF01C2" w:rsidP="00360B13"/>
    <w:p w14:paraId="35D5459B" w14:textId="77777777" w:rsidR="003E56AA" w:rsidRPr="00E05E45" w:rsidRDefault="003E56AA" w:rsidP="00CF01C2">
      <w:pPr>
        <w:pStyle w:val="ListParagraph"/>
        <w:numPr>
          <w:ilvl w:val="0"/>
          <w:numId w:val="8"/>
        </w:numPr>
        <w:ind w:left="360"/>
        <w:contextualSpacing w:val="0"/>
        <w:rPr>
          <w:b/>
          <w:bCs/>
        </w:rPr>
      </w:pPr>
      <w:r w:rsidRPr="00E05E45">
        <w:rPr>
          <w:b/>
          <w:bCs/>
        </w:rPr>
        <w:t>PROVIDE ESTIMATES OF THE HO</w:t>
      </w:r>
      <w:r w:rsidR="009276E5" w:rsidRPr="00E05E45">
        <w:rPr>
          <w:b/>
          <w:bCs/>
        </w:rPr>
        <w:t xml:space="preserve">UR BURDEN OF THE COLLECTION OF </w:t>
      </w:r>
      <w:r w:rsidRPr="00E05E45">
        <w:rPr>
          <w:b/>
          <w:bCs/>
        </w:rPr>
        <w:t>INFORMATION.  THIS STATEMENT SHOULD:</w:t>
      </w:r>
    </w:p>
    <w:p w14:paraId="51DC2E10" w14:textId="77777777" w:rsidR="003E56AA" w:rsidRPr="00E05E45" w:rsidRDefault="003E56AA" w:rsidP="00360B13">
      <w:pPr>
        <w:rPr>
          <w:b/>
          <w:bCs/>
        </w:rPr>
      </w:pPr>
    </w:p>
    <w:p w14:paraId="61963DFB" w14:textId="77777777" w:rsidR="0037523C" w:rsidRDefault="003E56AA" w:rsidP="0037523C">
      <w:pPr>
        <w:pStyle w:val="a"/>
        <w:ind w:left="720" w:hanging="360"/>
        <w:rPr>
          <w:b/>
          <w:bCs/>
        </w:rPr>
      </w:pPr>
      <w:r w:rsidRPr="00E05E45">
        <w:rPr>
          <w:b/>
          <w:bCs/>
        </w:rPr>
        <w:sym w:font="WP MathA" w:char="F043"/>
      </w:r>
      <w:r w:rsidRPr="00E05E45">
        <w:rPr>
          <w:b/>
          <w:b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sidR="00655B59" w:rsidRPr="00E05E45">
        <w:rPr>
          <w:b/>
          <w:bCs/>
        </w:rPr>
        <w:t xml:space="preserve">DESIRABLE.  IF THE HOUR BURDEN ON RESPONDENTS IS </w:t>
      </w:r>
      <w:r w:rsidRPr="00E05E45">
        <w:rPr>
          <w:b/>
          <w:bCs/>
        </w:rPr>
        <w:t xml:space="preserve">EXPECTED TO VARY WIDELY BECAUSE OF DIFFERENCE IN ACTIVITY, SIZE OR COMPLEXITY, SHOW THE RANGE OF ESTIMATED HOUR BURDEN, AND EXPLAIN THE REASONS </w:t>
      </w:r>
      <w:r w:rsidR="00655B59" w:rsidRPr="00E05E45">
        <w:rPr>
          <w:b/>
          <w:bCs/>
        </w:rPr>
        <w:t>FOR THE VARIANCE.  GENERALLY, ESTIMATES SHOULD NOT I</w:t>
      </w:r>
      <w:r w:rsidRPr="00E05E45">
        <w:rPr>
          <w:b/>
          <w:bCs/>
        </w:rPr>
        <w:t>NCLUDE BURDEN HOURS FOR CUSTOMARY AND USUAL BUSINESS PRACTICES.</w:t>
      </w:r>
    </w:p>
    <w:p w14:paraId="5E63917C" w14:textId="77777777" w:rsidR="0037523C" w:rsidRDefault="0037523C" w:rsidP="0037523C">
      <w:pPr>
        <w:pStyle w:val="a"/>
        <w:ind w:left="360" w:firstLine="0"/>
        <w:rPr>
          <w:color w:val="000000" w:themeColor="text1"/>
        </w:rPr>
      </w:pPr>
    </w:p>
    <w:p w14:paraId="4A9A3825" w14:textId="7E9A8DAC" w:rsidR="0037523C" w:rsidRPr="005336A0" w:rsidRDefault="0037523C" w:rsidP="0037523C">
      <w:pPr>
        <w:pStyle w:val="a"/>
        <w:ind w:left="360" w:firstLine="0"/>
        <w:rPr>
          <w:color w:val="000000" w:themeColor="text1"/>
        </w:rPr>
      </w:pPr>
      <w:r w:rsidRPr="003F2A90">
        <w:rPr>
          <w:color w:val="000000" w:themeColor="text1"/>
        </w:rPr>
        <w:t xml:space="preserve">The number of respondents required to file forms is approximately </w:t>
      </w:r>
      <w:r w:rsidR="00B83260">
        <w:rPr>
          <w:color w:val="000000" w:themeColor="text1"/>
        </w:rPr>
        <w:t>6,800</w:t>
      </w:r>
      <w:r w:rsidRPr="003F2A90">
        <w:rPr>
          <w:color w:val="000000" w:themeColor="text1"/>
        </w:rPr>
        <w:t xml:space="preserve"> and was estimated based on records kept by </w:t>
      </w:r>
      <w:r>
        <w:rPr>
          <w:color w:val="000000" w:themeColor="text1"/>
        </w:rPr>
        <w:t>c</w:t>
      </w:r>
      <w:r w:rsidRPr="003F2A90">
        <w:rPr>
          <w:color w:val="000000" w:themeColor="text1"/>
        </w:rPr>
        <w:t>ommittees that track handlers re</w:t>
      </w:r>
      <w:r>
        <w:rPr>
          <w:color w:val="000000" w:themeColor="text1"/>
        </w:rPr>
        <w:t>gulated under their respective marketing o</w:t>
      </w:r>
      <w:r w:rsidRPr="003F2A90">
        <w:rPr>
          <w:color w:val="000000" w:themeColor="text1"/>
        </w:rPr>
        <w:t>rders.  These estimates</w:t>
      </w:r>
      <w:r w:rsidR="001A133E">
        <w:rPr>
          <w:color w:val="000000" w:themeColor="text1"/>
        </w:rPr>
        <w:t xml:space="preserve">, which is a decrease from </w:t>
      </w:r>
      <w:r w:rsidR="00B83260">
        <w:rPr>
          <w:color w:val="000000" w:themeColor="text1"/>
        </w:rPr>
        <w:t xml:space="preserve">13,300 from three years ago and </w:t>
      </w:r>
      <w:r w:rsidR="001A133E">
        <w:rPr>
          <w:color w:val="000000" w:themeColor="text1"/>
        </w:rPr>
        <w:t xml:space="preserve">15,087 from </w:t>
      </w:r>
      <w:r w:rsidR="00B83260">
        <w:rPr>
          <w:color w:val="000000" w:themeColor="text1"/>
        </w:rPr>
        <w:t>six</w:t>
      </w:r>
      <w:r w:rsidR="001A133E">
        <w:rPr>
          <w:color w:val="000000" w:themeColor="text1"/>
        </w:rPr>
        <w:t xml:space="preserve"> years ago,</w:t>
      </w:r>
      <w:r w:rsidRPr="003F2A90">
        <w:rPr>
          <w:color w:val="000000" w:themeColor="text1"/>
        </w:rPr>
        <w:t xml:space="preserve"> are close to the actual number of producers and handlers because the members of the industry are required to work closely w</w:t>
      </w:r>
      <w:r>
        <w:rPr>
          <w:color w:val="000000" w:themeColor="text1"/>
        </w:rPr>
        <w:t>ith the c</w:t>
      </w:r>
      <w:r w:rsidRPr="003F2A90">
        <w:rPr>
          <w:color w:val="000000" w:themeColor="text1"/>
        </w:rPr>
        <w:t>ommittees</w:t>
      </w:r>
      <w:r w:rsidR="001A133E">
        <w:rPr>
          <w:color w:val="000000" w:themeColor="text1"/>
        </w:rPr>
        <w:t>, and are the result of ongoing consolidations that are taking place in the overall food industry</w:t>
      </w:r>
      <w:r w:rsidRPr="003F2A90">
        <w:rPr>
          <w:color w:val="000000" w:themeColor="text1"/>
        </w:rPr>
        <w:t xml:space="preserve">.  </w:t>
      </w:r>
      <w:r w:rsidR="00B83260">
        <w:rPr>
          <w:color w:val="000000" w:themeColor="text1"/>
        </w:rPr>
        <w:t xml:space="preserve">The decrease during this three-year renewal cycle is attributed to the Citrus Administrative Committee’s </w:t>
      </w:r>
      <w:r w:rsidR="00534BAA">
        <w:rPr>
          <w:color w:val="000000" w:themeColor="text1"/>
        </w:rPr>
        <w:t xml:space="preserve">(CAC) </w:t>
      </w:r>
      <w:r w:rsidR="00B83260">
        <w:rPr>
          <w:color w:val="000000" w:themeColor="text1"/>
        </w:rPr>
        <w:t>new ability to track whether producers grow for fresh market</w:t>
      </w:r>
      <w:r w:rsidR="00534BAA">
        <w:rPr>
          <w:color w:val="000000" w:themeColor="text1"/>
        </w:rPr>
        <w:t>.  The CAC previously reported that it ha</w:t>
      </w:r>
      <w:r w:rsidR="00A97C07">
        <w:rPr>
          <w:color w:val="000000" w:themeColor="text1"/>
        </w:rPr>
        <w:t>d</w:t>
      </w:r>
      <w:r w:rsidR="00534BAA">
        <w:rPr>
          <w:color w:val="000000" w:themeColor="text1"/>
        </w:rPr>
        <w:t xml:space="preserve"> 8,000 producers of citrus for fresh market and processing, without an ability to distinguish between the two for the purposes of estimating burden (only fresh market producers, of which is now verified to total 500, are counted for marketing order purposes).</w:t>
      </w:r>
      <w:r w:rsidR="00B83260">
        <w:rPr>
          <w:color w:val="000000" w:themeColor="text1"/>
        </w:rPr>
        <w:t xml:space="preserve">  Additionally, various commodity sectors, including the Florida citrus, Florida avocado and California kiwifruit industries are experiencing a drop in the number of producers due to storms, pests and other economic </w:t>
      </w:r>
      <w:r w:rsidR="00102EA2">
        <w:rPr>
          <w:color w:val="000000" w:themeColor="text1"/>
        </w:rPr>
        <w:t>factors</w:t>
      </w:r>
      <w:r w:rsidR="005336A0" w:rsidRPr="00102EA2">
        <w:rPr>
          <w:color w:val="000000" w:themeColor="text1"/>
        </w:rPr>
        <w:t>.</w:t>
      </w:r>
      <w:r w:rsidR="00102EA2">
        <w:rPr>
          <w:color w:val="000000" w:themeColor="text1"/>
        </w:rPr>
        <w:t xml:space="preserve"> </w:t>
      </w:r>
      <w:r w:rsidR="00B83260">
        <w:rPr>
          <w:color w:val="000000" w:themeColor="text1"/>
        </w:rPr>
        <w:t xml:space="preserve"> </w:t>
      </w:r>
      <w:r w:rsidRPr="003F2A90">
        <w:rPr>
          <w:color w:val="000000" w:themeColor="text1"/>
        </w:rPr>
        <w:t>See AMS-71 spreadsheet for breakout.</w:t>
      </w:r>
    </w:p>
    <w:p w14:paraId="5B2FFEB3" w14:textId="77777777" w:rsidR="003E56AA" w:rsidRPr="00E05E45" w:rsidRDefault="003E56AA" w:rsidP="00360B13">
      <w:pPr>
        <w:rPr>
          <w:b/>
          <w:bCs/>
        </w:rPr>
      </w:pPr>
    </w:p>
    <w:p w14:paraId="5B4AED78" w14:textId="77777777" w:rsidR="003E56AA" w:rsidRDefault="003E56AA" w:rsidP="00CF01C2">
      <w:pPr>
        <w:pStyle w:val="a"/>
        <w:ind w:left="720" w:hanging="360"/>
        <w:rPr>
          <w:b/>
          <w:bCs/>
        </w:rPr>
      </w:pPr>
      <w:r w:rsidRPr="00E05E45">
        <w:rPr>
          <w:b/>
          <w:bCs/>
        </w:rPr>
        <w:sym w:font="WP MathA" w:char="F043"/>
      </w:r>
      <w:r w:rsidRPr="00E05E45">
        <w:rPr>
          <w:b/>
          <w:bCs/>
        </w:rPr>
        <w:tab/>
        <w:t>IF THIS REQUEST FOR APPROVAL COVERS MORE THAN ONE FORM, PROVIDE SEPARATE HOUR BURDEN ESTIMATES FOR EACH FORM AND AGGREGATE THE HOUR BURDENS IN ITEM 13 OF OMB FORM 83-I.</w:t>
      </w:r>
    </w:p>
    <w:p w14:paraId="648509A1" w14:textId="77777777" w:rsidR="00C94030" w:rsidRDefault="00C94030" w:rsidP="00360B13">
      <w:pPr>
        <w:pStyle w:val="a"/>
        <w:rPr>
          <w:b/>
          <w:bCs/>
        </w:rPr>
      </w:pPr>
    </w:p>
    <w:p w14:paraId="5ECF5B0D" w14:textId="77777777" w:rsidR="00C94030" w:rsidRPr="000429F9" w:rsidRDefault="000429F9" w:rsidP="00CF01C2">
      <w:pPr>
        <w:pStyle w:val="a"/>
        <w:ind w:left="720" w:hanging="360"/>
        <w:rPr>
          <w:bCs/>
        </w:rPr>
      </w:pPr>
      <w:r>
        <w:rPr>
          <w:bCs/>
        </w:rPr>
        <w:tab/>
      </w:r>
      <w:r w:rsidR="00C94030" w:rsidRPr="000429F9">
        <w:rPr>
          <w:bCs/>
        </w:rPr>
        <w:tab/>
        <w:t xml:space="preserve">See AMS-71 spreadsheet for breakout of burden. </w:t>
      </w:r>
    </w:p>
    <w:p w14:paraId="53E4DB56" w14:textId="77777777" w:rsidR="003E56AA" w:rsidRPr="00E05E45" w:rsidRDefault="003E56AA" w:rsidP="00360B13">
      <w:pPr>
        <w:rPr>
          <w:b/>
          <w:bCs/>
        </w:rPr>
      </w:pPr>
    </w:p>
    <w:p w14:paraId="0DBF5560" w14:textId="77777777" w:rsidR="003E56AA" w:rsidRPr="00E05E45" w:rsidRDefault="003E56AA" w:rsidP="00CF01C2">
      <w:pPr>
        <w:pStyle w:val="a"/>
        <w:ind w:left="720" w:hanging="360"/>
        <w:rPr>
          <w:b/>
          <w:bCs/>
        </w:rPr>
      </w:pPr>
      <w:r w:rsidRPr="00E05E45">
        <w:rPr>
          <w:b/>
          <w:bCs/>
        </w:rPr>
        <w:sym w:font="WP MathA" w:char="F043"/>
      </w:r>
      <w:r w:rsidRPr="00E05E45">
        <w:rPr>
          <w:b/>
          <w:bCs/>
        </w:rPr>
        <w:tab/>
        <w:t>PROVIDE ESTIMATES OF ANNUALIZED COST TO RESPONDENTS FOR THE HOUR BURDENS FOR COLLECTIONS OF INFORMATION, IDENTIFYING AND USING APPROPRIATE WAGE RATE CATEGORIES.</w:t>
      </w:r>
    </w:p>
    <w:p w14:paraId="003B0345" w14:textId="77777777" w:rsidR="003E56AA" w:rsidRPr="00E05E45" w:rsidRDefault="003E56AA" w:rsidP="00360B13"/>
    <w:p w14:paraId="1CD92DFD" w14:textId="4C954385" w:rsidR="00B92D04" w:rsidRDefault="00B92D04" w:rsidP="00CF01C2">
      <w:pPr>
        <w:ind w:left="720" w:firstLine="720"/>
      </w:pPr>
      <w:r w:rsidRPr="00C9508E">
        <w:t xml:space="preserve">The respondents’ estimated annual cost of providing information to the </w:t>
      </w:r>
      <w:r>
        <w:t>committees</w:t>
      </w:r>
      <w:r w:rsidRPr="00C9508E">
        <w:t xml:space="preserve"> is approximately $</w:t>
      </w:r>
      <w:r>
        <w:t>393,</w:t>
      </w:r>
      <w:r w:rsidR="0042196E">
        <w:t>745</w:t>
      </w:r>
      <w:r w:rsidRPr="00C9508E">
        <w:t xml:space="preserve">.  This total has been estimated by multiplying </w:t>
      </w:r>
      <w:r w:rsidRPr="0042196E">
        <w:t>7,7</w:t>
      </w:r>
      <w:r w:rsidR="0042196E" w:rsidRPr="0042196E">
        <w:t>80</w:t>
      </w:r>
      <w:r w:rsidRPr="0042196E">
        <w:t xml:space="preserve"> hours (total burden hours) by $50.61.  </w:t>
      </w:r>
      <w:r w:rsidRPr="0042196E">
        <w:rPr>
          <w:color w:val="000000"/>
        </w:rPr>
        <w:t>This is based on the average median hourly wage rate of $38.43</w:t>
      </w:r>
      <w:r w:rsidRPr="00C9508E">
        <w:rPr>
          <w:color w:val="000000"/>
        </w:rPr>
        <w:t xml:space="preserve"> with an additional 31.</w:t>
      </w:r>
      <w:r>
        <w:rPr>
          <w:color w:val="000000"/>
        </w:rPr>
        <w:t>7 percent</w:t>
      </w:r>
      <w:r w:rsidRPr="00C9508E">
        <w:rPr>
          <w:color w:val="000000"/>
        </w:rPr>
        <w:t xml:space="preserve"> to account for benefits and compensation, for an hourly wage total of $</w:t>
      </w:r>
      <w:r>
        <w:rPr>
          <w:color w:val="000000"/>
        </w:rPr>
        <w:t>50</w:t>
      </w:r>
      <w:r w:rsidRPr="00C9508E">
        <w:rPr>
          <w:color w:val="000000"/>
        </w:rPr>
        <w:t>.</w:t>
      </w:r>
      <w:r>
        <w:rPr>
          <w:color w:val="000000"/>
        </w:rPr>
        <w:t>61</w:t>
      </w:r>
      <w:r w:rsidRPr="00C9508E">
        <w:rPr>
          <w:color w:val="000000"/>
        </w:rPr>
        <w:t>.  Annual cost for this collection is estimated using the national mean hourly rate of $3</w:t>
      </w:r>
      <w:r>
        <w:rPr>
          <w:color w:val="000000"/>
        </w:rPr>
        <w:t>8.43</w:t>
      </w:r>
      <w:r w:rsidRPr="00C9508E">
        <w:rPr>
          <w:color w:val="000000"/>
        </w:rPr>
        <w:t xml:space="preserve"> </w:t>
      </w:r>
      <w:r w:rsidRPr="00C9508E">
        <w:t>of Farm, Ranch, and Other Agricultural Managers,</w:t>
      </w:r>
      <w:r>
        <w:t xml:space="preserve"> (</w:t>
      </w:r>
      <w:r w:rsidRPr="00C9508E">
        <w:rPr>
          <w:color w:val="000000"/>
        </w:rPr>
        <w:t>https://www.bls.gov/oes/current/oes119013.htm), published by the Bureau of Labor Statistics</w:t>
      </w:r>
      <w:r>
        <w:rPr>
          <w:color w:val="000000"/>
        </w:rPr>
        <w:t xml:space="preserve"> in May 2018</w:t>
      </w:r>
      <w:r w:rsidRPr="00C9508E">
        <w:rPr>
          <w:color w:val="000000"/>
        </w:rPr>
        <w:t xml:space="preserve">. </w:t>
      </w:r>
      <w:r>
        <w:rPr>
          <w:color w:val="000000"/>
        </w:rPr>
        <w:t xml:space="preserve"> </w:t>
      </w:r>
      <w:r w:rsidRPr="00C9508E">
        <w:rPr>
          <w:color w:val="000000"/>
        </w:rPr>
        <w:t xml:space="preserve">Costs of benefits and compensation guidance provided by Bureau of Labor Statistics News Release issued on </w:t>
      </w:r>
      <w:r>
        <w:rPr>
          <w:color w:val="000000"/>
        </w:rPr>
        <w:t>December</w:t>
      </w:r>
      <w:r w:rsidRPr="00C9508E">
        <w:rPr>
          <w:color w:val="000000"/>
        </w:rPr>
        <w:t xml:space="preserve"> </w:t>
      </w:r>
      <w:r>
        <w:rPr>
          <w:color w:val="000000"/>
        </w:rPr>
        <w:t>14</w:t>
      </w:r>
      <w:r w:rsidRPr="00C9508E">
        <w:rPr>
          <w:color w:val="000000"/>
        </w:rPr>
        <w:t>, 2018</w:t>
      </w:r>
      <w:r>
        <w:rPr>
          <w:color w:val="000000"/>
        </w:rPr>
        <w:t>.</w:t>
      </w:r>
    </w:p>
    <w:p w14:paraId="0F8445E6" w14:textId="77777777" w:rsidR="00B92D04" w:rsidRPr="00E05E45" w:rsidRDefault="00B92D04" w:rsidP="00CF01C2">
      <w:pPr>
        <w:ind w:left="720" w:firstLine="720"/>
      </w:pPr>
    </w:p>
    <w:p w14:paraId="0C263EFD" w14:textId="77777777" w:rsidR="00DC31B8" w:rsidRPr="00E05E45" w:rsidRDefault="003E56AA" w:rsidP="00CF01C2">
      <w:pPr>
        <w:pStyle w:val="ListParagraph"/>
        <w:numPr>
          <w:ilvl w:val="0"/>
          <w:numId w:val="8"/>
        </w:numPr>
        <w:ind w:left="360"/>
        <w:contextualSpacing w:val="0"/>
        <w:rPr>
          <w:b/>
        </w:rPr>
      </w:pPr>
      <w:r w:rsidRPr="00E05E45">
        <w:rPr>
          <w:b/>
        </w:rPr>
        <w:t>PROVIDE AN ESTIMATE OF THE TOTAL ANNUAL COST BUR</w:t>
      </w:r>
      <w:r w:rsidR="009276E5" w:rsidRPr="00E05E45">
        <w:rPr>
          <w:b/>
        </w:rPr>
        <w:t xml:space="preserve">DEN TO </w:t>
      </w:r>
      <w:r w:rsidRPr="00E05E45">
        <w:rPr>
          <w:b/>
        </w:rPr>
        <w:t>RESPONDENTS OR REC</w:t>
      </w:r>
      <w:r w:rsidR="009276E5" w:rsidRPr="00E05E45">
        <w:rPr>
          <w:b/>
        </w:rPr>
        <w:t xml:space="preserve">ORDKEEPERS RESULTING FROM THE </w:t>
      </w:r>
      <w:r w:rsidRPr="00E05E45">
        <w:rPr>
          <w:b/>
        </w:rPr>
        <w:t>COLLECTION OF INFORMATION.  (</w:t>
      </w:r>
      <w:r w:rsidR="009276E5" w:rsidRPr="00E05E45">
        <w:rPr>
          <w:b/>
        </w:rPr>
        <w:t xml:space="preserve">DO NOT INCLUDE THE COST OF ANY </w:t>
      </w:r>
      <w:r w:rsidRPr="00E05E45">
        <w:rPr>
          <w:b/>
        </w:rPr>
        <w:t>HOUR BURDEN SHOWN IN ITEMS 12 AND 14).</w:t>
      </w:r>
    </w:p>
    <w:p w14:paraId="324B2004" w14:textId="77777777" w:rsidR="00DC31B8" w:rsidRPr="00E05E45" w:rsidRDefault="00DC31B8" w:rsidP="007044D3">
      <w:pPr>
        <w:ind w:left="570" w:hanging="570"/>
        <w:rPr>
          <w:b/>
        </w:rPr>
      </w:pPr>
    </w:p>
    <w:p w14:paraId="07180476" w14:textId="77777777" w:rsidR="003E56AA" w:rsidRPr="00E05E45" w:rsidRDefault="003E56AA" w:rsidP="00CF01C2">
      <w:pPr>
        <w:ind w:left="720" w:hanging="360"/>
        <w:rPr>
          <w:b/>
        </w:rPr>
      </w:pPr>
      <w:r w:rsidRPr="00E05E45">
        <w:rPr>
          <w:b/>
        </w:rPr>
        <w:sym w:font="WP MathA" w:char="F043"/>
      </w:r>
      <w:r w:rsidRPr="00E05E45">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14:paraId="3F6FCF86" w14:textId="77777777" w:rsidR="003E56AA" w:rsidRPr="00E05E45" w:rsidRDefault="003E56AA" w:rsidP="007044D3">
      <w:pPr>
        <w:ind w:left="360" w:hanging="360"/>
        <w:rPr>
          <w:b/>
          <w:bCs/>
        </w:rPr>
      </w:pPr>
    </w:p>
    <w:p w14:paraId="3F792B69" w14:textId="77777777" w:rsidR="003E56AA" w:rsidRPr="00E05E45" w:rsidRDefault="003E56AA" w:rsidP="00CF01C2">
      <w:pPr>
        <w:pStyle w:val="a"/>
        <w:ind w:left="720" w:hanging="360"/>
        <w:rPr>
          <w:b/>
          <w:bCs/>
        </w:rPr>
      </w:pPr>
      <w:r w:rsidRPr="00E05E45">
        <w:rPr>
          <w:b/>
          <w:bCs/>
        </w:rPr>
        <w:sym w:font="WP MathA" w:char="F043"/>
      </w:r>
      <w:r w:rsidRPr="00E05E45">
        <w:rPr>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6832BEB" w14:textId="77777777" w:rsidR="003E56AA" w:rsidRPr="00E05E45" w:rsidRDefault="003E56AA" w:rsidP="007044D3">
      <w:pPr>
        <w:rPr>
          <w:b/>
          <w:bCs/>
        </w:rPr>
      </w:pPr>
    </w:p>
    <w:p w14:paraId="1138A8DF" w14:textId="77777777" w:rsidR="003E56AA" w:rsidRPr="00E05E45" w:rsidRDefault="003E56AA" w:rsidP="00CF01C2">
      <w:pPr>
        <w:pStyle w:val="a"/>
        <w:ind w:left="720" w:hanging="360"/>
      </w:pPr>
      <w:r w:rsidRPr="00E05E45">
        <w:rPr>
          <w:b/>
          <w:bCs/>
        </w:rPr>
        <w:sym w:font="WP MathA" w:char="F043"/>
      </w:r>
      <w:r w:rsidRPr="00E05E45">
        <w:rPr>
          <w:b/>
          <w:bCs/>
        </w:rPr>
        <w:tab/>
        <w:t>GENERALLY, ESTIMATES SHOULD NOT INCLUDE PURCHASES OF EQUIPMENT OR SERVICES, OR PORTIONS THEREOF, MA</w:t>
      </w:r>
      <w:r w:rsidR="00663013" w:rsidRPr="00E05E45">
        <w:rPr>
          <w:b/>
          <w:bCs/>
        </w:rPr>
        <w:t>D</w:t>
      </w:r>
      <w:r w:rsidRPr="00E05E45">
        <w:rPr>
          <w:b/>
          <w:bCs/>
        </w:rPr>
        <w:t>E: (1) PRIOR TO OCTOBER 1, 1995</w:t>
      </w:r>
      <w:r w:rsidR="00450DA0">
        <w:rPr>
          <w:b/>
          <w:bCs/>
        </w:rPr>
        <w:t>;</w:t>
      </w:r>
      <w:r w:rsidRPr="00E05E45">
        <w:rPr>
          <w:b/>
          <w:bCs/>
        </w:rPr>
        <w:t xml:space="preserve"> (2) TO ACHIEVE REGULATORY COMPLIANCE WITH REQUIREMENTS NOT ASSOCIATED WITH THE INFORMATION COLLECTION</w:t>
      </w:r>
      <w:r w:rsidR="009B568A">
        <w:rPr>
          <w:b/>
          <w:bCs/>
        </w:rPr>
        <w:t xml:space="preserve">; </w:t>
      </w:r>
      <w:r w:rsidR="009B568A">
        <w:rPr>
          <w:rFonts w:ascii="CG Times" w:hAnsi="CG Times"/>
          <w:b/>
        </w:rPr>
        <w:t>(3) FOR REASONS OTHER THAN TO PROVIDE INFORMATION OR</w:t>
      </w:r>
      <w:r w:rsidRPr="00E05E45">
        <w:rPr>
          <w:b/>
          <w:bCs/>
        </w:rPr>
        <w:t xml:space="preserve"> KEEPING RECORDS FOR THE GOVERNMENT</w:t>
      </w:r>
      <w:r w:rsidR="00450DA0">
        <w:rPr>
          <w:b/>
          <w:bCs/>
        </w:rPr>
        <w:t>;</w:t>
      </w:r>
      <w:r w:rsidRPr="00E05E45">
        <w:rPr>
          <w:b/>
          <w:bCs/>
        </w:rPr>
        <w:t xml:space="preserve"> OR (4) AS PART OF CUSTOMARY AND USUAL BUSINESS OR PRIVATE PRACTICES. </w:t>
      </w:r>
    </w:p>
    <w:p w14:paraId="45B325F7" w14:textId="77777777" w:rsidR="009B568A" w:rsidRDefault="009B568A" w:rsidP="00360B13"/>
    <w:p w14:paraId="04C43BFE" w14:textId="77777777" w:rsidR="003E56AA" w:rsidRPr="00E05E45" w:rsidRDefault="003E56AA" w:rsidP="00CF01C2">
      <w:pPr>
        <w:ind w:left="720" w:firstLine="720"/>
      </w:pPr>
      <w:r w:rsidRPr="000429F9">
        <w:t xml:space="preserve">There are no </w:t>
      </w:r>
      <w:r w:rsidR="007939E1" w:rsidRPr="000429F9">
        <w:t>start-up</w:t>
      </w:r>
      <w:r w:rsidR="000429F9" w:rsidRPr="000429F9">
        <w:t>/capita</w:t>
      </w:r>
      <w:r w:rsidR="00C94030" w:rsidRPr="000429F9">
        <w:t>l or operations/maintenance</w:t>
      </w:r>
      <w:r w:rsidR="007939E1" w:rsidRPr="000429F9">
        <w:t xml:space="preserve"> </w:t>
      </w:r>
      <w:r w:rsidRPr="000429F9">
        <w:t>cost</w:t>
      </w:r>
      <w:r w:rsidR="000429F9" w:rsidRPr="000429F9">
        <w:t>s</w:t>
      </w:r>
      <w:r w:rsidRPr="000429F9">
        <w:t xml:space="preserve"> </w:t>
      </w:r>
      <w:r w:rsidR="00C94030" w:rsidRPr="000429F9">
        <w:t>associated with this collection.</w:t>
      </w:r>
    </w:p>
    <w:p w14:paraId="773E28C8" w14:textId="77777777" w:rsidR="00553483" w:rsidRDefault="00553483">
      <w:pPr>
        <w:widowControl/>
        <w:autoSpaceDE/>
        <w:autoSpaceDN/>
        <w:adjustRightInd/>
      </w:pPr>
    </w:p>
    <w:p w14:paraId="26AF72A0" w14:textId="77777777" w:rsidR="003E56AA" w:rsidRPr="00E05E45" w:rsidRDefault="003E56AA" w:rsidP="00CF01C2">
      <w:pPr>
        <w:pStyle w:val="ListParagraph"/>
        <w:numPr>
          <w:ilvl w:val="0"/>
          <w:numId w:val="8"/>
        </w:numPr>
        <w:ind w:left="360"/>
        <w:contextualSpacing w:val="0"/>
        <w:rPr>
          <w:b/>
          <w:bCs/>
        </w:rPr>
      </w:pPr>
      <w:r w:rsidRPr="00E05E45">
        <w:rPr>
          <w:b/>
          <w:bCs/>
        </w:rPr>
        <w:t>PROVIDE ESTIMATES OF ANNUALIZED COST TO THE FEDERAL GOVERNMENT.  ALSO, PROVIDE A DESCRIPTION OF THE METHOD USED TO ESTIMATE COST, WHICH SHOULD INCLUDE QUANTIFICATION OF</w:t>
      </w:r>
      <w:r w:rsidR="005C61DC" w:rsidRPr="00E05E45">
        <w:rPr>
          <w:b/>
          <w:bCs/>
        </w:rPr>
        <w:t xml:space="preserve"> </w:t>
      </w:r>
      <w:r w:rsidRPr="00E05E45">
        <w:rPr>
          <w:b/>
          <w:bCs/>
        </w:rPr>
        <w:t>HOURS, OPERATION EXPENSES (SUCH AS EQUIPMENT, OVERHEAD,</w:t>
      </w:r>
      <w:r w:rsidR="005C61DC" w:rsidRPr="00E05E45">
        <w:rPr>
          <w:b/>
          <w:bCs/>
        </w:rPr>
        <w:t xml:space="preserve"> </w:t>
      </w:r>
      <w:r w:rsidRPr="00E05E45">
        <w:rPr>
          <w:b/>
          <w:bCs/>
        </w:rPr>
        <w:t xml:space="preserve">PRINTING, AND SUPPORT STAFF), AND ANY OTHER EXPENSE THAT WOULD NOT HAVE BEEN INCURRED WITHOUT THIS COLLECTION OF INFORMATION.  AGENCIES ALSO </w:t>
      </w:r>
      <w:r w:rsidR="00663013" w:rsidRPr="00E05E45">
        <w:rPr>
          <w:b/>
          <w:bCs/>
        </w:rPr>
        <w:t>MAY A</w:t>
      </w:r>
      <w:r w:rsidRPr="00E05E45">
        <w:rPr>
          <w:b/>
          <w:bCs/>
        </w:rPr>
        <w:t>GGREGATE COST ESTIMATES FROM ITEMS 12, 13, AND 14 IN A SINGLE TABLE.</w:t>
      </w:r>
    </w:p>
    <w:p w14:paraId="33CD223E" w14:textId="7F76F7C4" w:rsidR="003E56AA" w:rsidRDefault="003E56AA" w:rsidP="007044D3">
      <w:pPr>
        <w:rPr>
          <w:b/>
          <w:bCs/>
        </w:rPr>
      </w:pPr>
    </w:p>
    <w:p w14:paraId="120C092D" w14:textId="56B3A326" w:rsidR="00BF15F6" w:rsidRDefault="00BF15F6" w:rsidP="00BF15F6">
      <w:pPr>
        <w:ind w:left="720"/>
        <w:rPr>
          <w:b/>
          <w:bCs/>
        </w:rPr>
      </w:pPr>
      <w:r>
        <w:t xml:space="preserve">The estimated annual cost to the Federal government for this information collection and processing is about </w:t>
      </w:r>
      <w:r w:rsidRPr="008C68F2">
        <w:t>$</w:t>
      </w:r>
      <w:r w:rsidR="006B16BB">
        <w:t>7,340.</w:t>
      </w:r>
      <w:r w:rsidR="00E50F9D">
        <w:t>0</w:t>
      </w:r>
      <w:r w:rsidR="006B16BB">
        <w:t>0</w:t>
      </w:r>
      <w:r w:rsidRPr="008C68F2">
        <w:t>.  The cost was developed by estimating the number of hours that agency employees will spend in the preparation of this information collection package (1</w:t>
      </w:r>
      <w:r w:rsidR="006B16BB">
        <w:t>60</w:t>
      </w:r>
      <w:r w:rsidRPr="008C68F2">
        <w:t xml:space="preserve"> hours) at approximately $4</w:t>
      </w:r>
      <w:r>
        <w:t>5.88</w:t>
      </w:r>
      <w:r w:rsidRPr="008C68F2">
        <w:t xml:space="preserve"> per hour.</w:t>
      </w:r>
      <w:r>
        <w:t xml:space="preserve">  </w:t>
      </w:r>
      <w:r w:rsidRPr="00C9508E">
        <w:rPr>
          <w:color w:val="000000"/>
        </w:rPr>
        <w:t>This is based on the average median hourly wage rate of $</w:t>
      </w:r>
      <w:r>
        <w:rPr>
          <w:color w:val="000000"/>
        </w:rPr>
        <w:t>33.34</w:t>
      </w:r>
      <w:r w:rsidRPr="00C9508E">
        <w:rPr>
          <w:color w:val="000000"/>
        </w:rPr>
        <w:t xml:space="preserve"> with an additional 3</w:t>
      </w:r>
      <w:r>
        <w:rPr>
          <w:color w:val="000000"/>
        </w:rPr>
        <w:t>7</w:t>
      </w:r>
      <w:r w:rsidRPr="00C9508E">
        <w:rPr>
          <w:color w:val="000000"/>
        </w:rPr>
        <w:t>.</w:t>
      </w:r>
      <w:r>
        <w:rPr>
          <w:color w:val="000000"/>
        </w:rPr>
        <w:t>6</w:t>
      </w:r>
      <w:r w:rsidR="00052E99">
        <w:rPr>
          <w:color w:val="000000"/>
        </w:rPr>
        <w:t xml:space="preserve"> percent</w:t>
      </w:r>
      <w:r w:rsidRPr="00C9508E">
        <w:rPr>
          <w:color w:val="000000"/>
        </w:rPr>
        <w:t xml:space="preserve"> to account for benefits and compensation, for an hourly wage total of</w:t>
      </w:r>
      <w:r>
        <w:rPr>
          <w:color w:val="000000"/>
        </w:rPr>
        <w:t xml:space="preserve"> $45.88.  </w:t>
      </w:r>
      <w:r w:rsidRPr="00C9508E">
        <w:rPr>
          <w:color w:val="000000"/>
        </w:rPr>
        <w:t xml:space="preserve">Costs of benefits and compensation guidance provided by Bureau of Labor Statistics News Release issued on </w:t>
      </w:r>
      <w:r>
        <w:rPr>
          <w:color w:val="000000"/>
        </w:rPr>
        <w:t>December</w:t>
      </w:r>
      <w:r w:rsidRPr="00C9508E">
        <w:rPr>
          <w:color w:val="000000"/>
        </w:rPr>
        <w:t xml:space="preserve"> </w:t>
      </w:r>
      <w:r>
        <w:rPr>
          <w:color w:val="000000"/>
        </w:rPr>
        <w:t>14</w:t>
      </w:r>
      <w:r w:rsidRPr="00C9508E">
        <w:rPr>
          <w:color w:val="000000"/>
        </w:rPr>
        <w:t>, 2018</w:t>
      </w:r>
      <w:r>
        <w:rPr>
          <w:color w:val="000000"/>
        </w:rPr>
        <w:t>.</w:t>
      </w:r>
    </w:p>
    <w:p w14:paraId="192BCD8D" w14:textId="77777777" w:rsidR="00BF15F6" w:rsidRPr="00E05E45" w:rsidRDefault="00BF15F6" w:rsidP="007044D3">
      <w:pPr>
        <w:rPr>
          <w:b/>
          <w:bCs/>
        </w:rPr>
      </w:pPr>
    </w:p>
    <w:p w14:paraId="30E8958A" w14:textId="77777777" w:rsidR="00FF344C" w:rsidRPr="00E05E45" w:rsidRDefault="003E56AA" w:rsidP="00FF344C">
      <w:pPr>
        <w:pStyle w:val="ListParagraph"/>
        <w:numPr>
          <w:ilvl w:val="0"/>
          <w:numId w:val="8"/>
        </w:numPr>
        <w:ind w:left="360" w:right="720"/>
        <w:contextualSpacing w:val="0"/>
        <w:rPr>
          <w:u w:val="single"/>
        </w:rPr>
      </w:pPr>
      <w:r w:rsidRPr="00E05E45">
        <w:rPr>
          <w:b/>
          <w:bCs/>
        </w:rPr>
        <w:t>EXPLAIN THE REASON FOR ANY</w:t>
      </w:r>
      <w:r w:rsidR="009276E5" w:rsidRPr="00E05E45">
        <w:rPr>
          <w:b/>
          <w:bCs/>
        </w:rPr>
        <w:t xml:space="preserve"> PROGRAM CHANGES OR ADJUSTMENT </w:t>
      </w:r>
      <w:r w:rsidRPr="00E05E45">
        <w:rPr>
          <w:b/>
          <w:bCs/>
        </w:rPr>
        <w:t>REPORTED IN ITEMS 13 OR 14 OF THE OMB FORM 83-I.</w:t>
      </w:r>
    </w:p>
    <w:p w14:paraId="65BDADEA" w14:textId="77777777" w:rsidR="00FF344C" w:rsidRPr="00360B13" w:rsidRDefault="00FF344C" w:rsidP="00360B13">
      <w:pPr>
        <w:ind w:right="720"/>
        <w:rPr>
          <w:u w:val="single"/>
        </w:rPr>
      </w:pPr>
    </w:p>
    <w:p w14:paraId="6D0277C6" w14:textId="77777777" w:rsidR="002934CD" w:rsidRDefault="001E282E" w:rsidP="006F7C61">
      <w:pPr>
        <w:pStyle w:val="ListParagraph"/>
        <w:ind w:left="360" w:right="720" w:firstLine="720"/>
        <w:contextualSpacing w:val="0"/>
      </w:pPr>
      <w:r>
        <w:t>The Agency is requesting approval for</w:t>
      </w:r>
      <w:r w:rsidR="00B85479">
        <w:t xml:space="preserve"> </w:t>
      </w:r>
      <w:r w:rsidR="00760CD0" w:rsidRPr="00532050">
        <w:t>7,7</w:t>
      </w:r>
      <w:r w:rsidR="00C15A10" w:rsidRPr="00532050">
        <w:t>80</w:t>
      </w:r>
      <w:r w:rsidR="00B85479">
        <w:t xml:space="preserve"> burden hours, based on </w:t>
      </w:r>
      <w:r w:rsidR="00C15A10">
        <w:t>25,088</w:t>
      </w:r>
      <w:r w:rsidR="00B85479">
        <w:t xml:space="preserve"> annual responses. </w:t>
      </w:r>
      <w:r>
        <w:t xml:space="preserve"> </w:t>
      </w:r>
      <w:r w:rsidR="005121D3">
        <w:t xml:space="preserve">Since </w:t>
      </w:r>
      <w:r w:rsidR="00760CD0">
        <w:t xml:space="preserve">OMB’s last approval, </w:t>
      </w:r>
      <w:r w:rsidR="005121D3">
        <w:t>t</w:t>
      </w:r>
      <w:r w:rsidR="003E56AA" w:rsidRPr="00E05E45">
        <w:t>here is a</w:t>
      </w:r>
      <w:r w:rsidR="005656EB">
        <w:t>n overall</w:t>
      </w:r>
      <w:r w:rsidR="0016235F">
        <w:t xml:space="preserve"> </w:t>
      </w:r>
      <w:r w:rsidR="00760CD0">
        <w:t>decrease</w:t>
      </w:r>
      <w:r w:rsidR="006037D3">
        <w:t xml:space="preserve"> of</w:t>
      </w:r>
      <w:r w:rsidR="00732DD7" w:rsidRPr="00E05E45">
        <w:t xml:space="preserve"> </w:t>
      </w:r>
      <w:r w:rsidR="00760CD0">
        <w:t>5</w:t>
      </w:r>
      <w:r w:rsidR="00C15A10">
        <w:t>1</w:t>
      </w:r>
      <w:r w:rsidR="00E0116D">
        <w:t>3</w:t>
      </w:r>
      <w:r w:rsidR="0098773C">
        <w:t xml:space="preserve"> </w:t>
      </w:r>
      <w:r w:rsidR="003E56AA" w:rsidRPr="00E05E45">
        <w:t>burden hours</w:t>
      </w:r>
      <w:r w:rsidR="005656EB">
        <w:t xml:space="preserve"> from </w:t>
      </w:r>
      <w:r w:rsidR="006F7C61">
        <w:t>8,29</w:t>
      </w:r>
      <w:r w:rsidR="00F45A21">
        <w:t>1</w:t>
      </w:r>
      <w:r w:rsidR="00832F88">
        <w:t xml:space="preserve">. </w:t>
      </w:r>
      <w:r w:rsidR="002934CD">
        <w:t xml:space="preserve">The difference between AMS’s request for 7,780 hours compared to 8,291 hours currently on file with OMB is 511 hours.  The discrepancy between AMS’s total of 513 is due to rounding in R0CIS.  </w:t>
      </w:r>
      <w:r w:rsidR="00842A71">
        <w:t xml:space="preserve"> </w:t>
      </w:r>
    </w:p>
    <w:p w14:paraId="49CBBDD9" w14:textId="63D4926E" w:rsidR="003E56AA" w:rsidRPr="006F7C61" w:rsidRDefault="00760CD0" w:rsidP="006F7C61">
      <w:pPr>
        <w:pStyle w:val="ListParagraph"/>
        <w:ind w:left="360" w:right="720" w:firstLine="720"/>
        <w:contextualSpacing w:val="0"/>
      </w:pPr>
      <w:r>
        <w:t xml:space="preserve">In addition to the noted decline in producers and handlers in certain industries due to economic factors, this </w:t>
      </w:r>
      <w:r w:rsidR="006F7C61">
        <w:t xml:space="preserve">form package </w:t>
      </w:r>
      <w:r>
        <w:t xml:space="preserve">no longer includes Confidential Background Questionnaire for each individual marketing order.  </w:t>
      </w:r>
      <w:r w:rsidRPr="00532050">
        <w:t xml:space="preserve">AMS obtained OMB’s </w:t>
      </w:r>
      <w:r w:rsidR="005336A0" w:rsidRPr="00532050">
        <w:t xml:space="preserve">approval </w:t>
      </w:r>
      <w:r w:rsidR="0042196E">
        <w:t xml:space="preserve">in </w:t>
      </w:r>
      <w:r w:rsidR="00532050" w:rsidRPr="00532050">
        <w:t xml:space="preserve">July 2018 </w:t>
      </w:r>
      <w:r w:rsidR="005336A0" w:rsidRPr="00532050">
        <w:t xml:space="preserve">to </w:t>
      </w:r>
      <w:r w:rsidR="0042196E">
        <w:t xml:space="preserve">make a </w:t>
      </w:r>
      <w:r w:rsidR="005336A0" w:rsidRPr="00532050">
        <w:t>standardized</w:t>
      </w:r>
      <w:r w:rsidRPr="00532050">
        <w:t xml:space="preserve"> Background Questionnaire</w:t>
      </w:r>
      <w:r w:rsidR="00532050" w:rsidRPr="00532050">
        <w:t xml:space="preserve"> and Acceptance Statement</w:t>
      </w:r>
      <w:r w:rsidRPr="00532050">
        <w:t xml:space="preserve"> </w:t>
      </w:r>
      <w:r w:rsidR="0042196E">
        <w:t xml:space="preserve">available to multiple </w:t>
      </w:r>
      <w:r w:rsidR="0042196E" w:rsidRPr="00532050">
        <w:t>marketing order committees</w:t>
      </w:r>
      <w:r w:rsidR="0042196E">
        <w:t xml:space="preserve">.  The </w:t>
      </w:r>
      <w:r w:rsidR="00E0116D">
        <w:t xml:space="preserve">Background Questionnaire and Acceptance Statement </w:t>
      </w:r>
      <w:r w:rsidR="0042196E">
        <w:t xml:space="preserve">is </w:t>
      </w:r>
      <w:r w:rsidR="00532050" w:rsidRPr="00532050">
        <w:t xml:space="preserve">contained in </w:t>
      </w:r>
      <w:r w:rsidRPr="00532050">
        <w:t>OMB No. 0581-0177.</w:t>
      </w:r>
      <w:r w:rsidR="00263025">
        <w:t xml:space="preserve"> </w:t>
      </w:r>
    </w:p>
    <w:p w14:paraId="283EF757" w14:textId="77777777" w:rsidR="00A46176" w:rsidRDefault="00A46176">
      <w:pPr>
        <w:widowControl/>
        <w:autoSpaceDE/>
        <w:autoSpaceDN/>
        <w:adjustRightInd/>
      </w:pPr>
    </w:p>
    <w:p w14:paraId="12A37F5A" w14:textId="77777777" w:rsidR="003E56AA" w:rsidRPr="00E05E45" w:rsidRDefault="003E56AA" w:rsidP="00FF344C">
      <w:pPr>
        <w:pStyle w:val="ListParagraph"/>
        <w:numPr>
          <w:ilvl w:val="0"/>
          <w:numId w:val="8"/>
        </w:numPr>
        <w:ind w:left="360"/>
        <w:contextualSpacing w:val="0"/>
      </w:pPr>
      <w:r w:rsidRPr="00E05E45">
        <w:rPr>
          <w:b/>
          <w:bCs/>
        </w:rPr>
        <w:t xml:space="preserve">FOR COLLECTIONS OF INFORMATION WHOSE RESULTS </w:t>
      </w:r>
      <w:r w:rsidR="00663013" w:rsidRPr="00E05E45">
        <w:rPr>
          <w:b/>
          <w:bCs/>
        </w:rPr>
        <w:t>ARE PLANNED</w:t>
      </w:r>
      <w:r w:rsidR="0076072E" w:rsidRPr="00E05E45">
        <w:rPr>
          <w:b/>
          <w:bCs/>
        </w:rPr>
        <w:t xml:space="preserve"> </w:t>
      </w:r>
      <w:r w:rsidR="00663013" w:rsidRPr="00E05E45">
        <w:rPr>
          <w:b/>
          <w:bCs/>
        </w:rPr>
        <w:t xml:space="preserve">TO </w:t>
      </w:r>
      <w:r w:rsidRPr="00E05E45">
        <w:rPr>
          <w:b/>
          <w:bCs/>
        </w:rPr>
        <w:t>BE PUBLISHED, OUTLINE PLANS</w:t>
      </w:r>
      <w:r w:rsidR="00663013" w:rsidRPr="00E05E45">
        <w:rPr>
          <w:b/>
          <w:bCs/>
        </w:rPr>
        <w:t xml:space="preserve"> FOR TABULATION AND PUBLICATION.  </w:t>
      </w:r>
      <w:r w:rsidRPr="00E05E45">
        <w:rPr>
          <w:b/>
          <w:bCs/>
        </w:rPr>
        <w:t>ADDRESS ANY COMPLEX ANALYTICAL TECHNIQUES THAT WILL BE USED.  PROVIDE THE TIME SCHEDULE FOR THE ENTIRE PROJECT, INCLUDING BEGINNING AND ENDING DATES OF THE COLLECTION OF INFORMATION, COMPLETION OF REPORT, PUBLICATION DATES, AND OTHER ACTIONS.</w:t>
      </w:r>
    </w:p>
    <w:p w14:paraId="255962C2" w14:textId="77777777" w:rsidR="00FF344C" w:rsidRPr="00E05E45" w:rsidRDefault="00FF344C" w:rsidP="00360B13"/>
    <w:p w14:paraId="712E75C1" w14:textId="77777777" w:rsidR="003E56AA" w:rsidRPr="00E05E45" w:rsidRDefault="003E56AA" w:rsidP="00FF344C">
      <w:pPr>
        <w:ind w:left="360" w:firstLine="720"/>
      </w:pPr>
      <w:r w:rsidRPr="00E05E45">
        <w:t>There are no plans to publish any information or data collected.</w:t>
      </w:r>
    </w:p>
    <w:p w14:paraId="1E685FAE" w14:textId="77777777" w:rsidR="00FF344C" w:rsidRPr="00E05E45" w:rsidRDefault="00FF344C" w:rsidP="00360B13"/>
    <w:p w14:paraId="252B65B6" w14:textId="77777777" w:rsidR="003E56AA" w:rsidRDefault="003E56AA" w:rsidP="00FF344C">
      <w:pPr>
        <w:pStyle w:val="ListParagraph"/>
        <w:numPr>
          <w:ilvl w:val="0"/>
          <w:numId w:val="8"/>
        </w:numPr>
        <w:ind w:left="360"/>
        <w:contextualSpacing w:val="0"/>
        <w:rPr>
          <w:b/>
          <w:bCs/>
        </w:rPr>
      </w:pPr>
      <w:r w:rsidRPr="00E05E45">
        <w:rPr>
          <w:b/>
          <w:bCs/>
        </w:rPr>
        <w:t>IF SEEKING APPROVAL TO NOT D</w:t>
      </w:r>
      <w:r w:rsidR="009276E5" w:rsidRPr="00E05E45">
        <w:rPr>
          <w:b/>
          <w:bCs/>
        </w:rPr>
        <w:t xml:space="preserve">ISPLAY THE EXPIRATION DATE FOR </w:t>
      </w:r>
      <w:r w:rsidRPr="00E05E45">
        <w:rPr>
          <w:b/>
          <w:bCs/>
        </w:rPr>
        <w:t>OMB APPROVAL OF THE INFOR</w:t>
      </w:r>
      <w:r w:rsidR="009276E5" w:rsidRPr="00E05E45">
        <w:rPr>
          <w:b/>
          <w:bCs/>
        </w:rPr>
        <w:t xml:space="preserve">MATION COLLECTION, EXPLAIN THE </w:t>
      </w:r>
      <w:r w:rsidRPr="00E05E45">
        <w:rPr>
          <w:b/>
          <w:bCs/>
        </w:rPr>
        <w:t>REASONS THAT DISPLAY WOULD BE INAPPROPRIATE.</w:t>
      </w:r>
    </w:p>
    <w:p w14:paraId="0CE9C63F" w14:textId="77777777" w:rsidR="00513A23" w:rsidRPr="00360B13" w:rsidRDefault="00513A23" w:rsidP="00360B13">
      <w:pPr>
        <w:rPr>
          <w:b/>
          <w:bCs/>
        </w:rPr>
      </w:pPr>
    </w:p>
    <w:p w14:paraId="31AA2C11" w14:textId="0E70907A" w:rsidR="00826EC7" w:rsidRDefault="00826EC7" w:rsidP="00826EC7">
      <w:pPr>
        <w:widowControl/>
        <w:ind w:left="360" w:firstLine="720"/>
      </w:pPr>
      <w:r>
        <w:t xml:space="preserve">The current version of the forms indicates XXs for the expiration date of each form.  When OMB approves the collection, AMS will add the appropriate expiration date that appears on the Notice of Action completing the approval and renewal.  </w:t>
      </w:r>
    </w:p>
    <w:p w14:paraId="2EBC7B4C" w14:textId="77777777" w:rsidR="00826EC7" w:rsidRDefault="00826EC7" w:rsidP="00826EC7">
      <w:pPr>
        <w:widowControl/>
        <w:ind w:left="360" w:firstLine="720"/>
      </w:pPr>
    </w:p>
    <w:p w14:paraId="7E06FC7F" w14:textId="686967B5" w:rsidR="003E56AA" w:rsidRPr="00E05E45" w:rsidRDefault="003E56AA" w:rsidP="00826EC7">
      <w:pPr>
        <w:widowControl/>
        <w:ind w:left="360" w:firstLine="720"/>
      </w:pPr>
      <w:r w:rsidRPr="00E05E45">
        <w:rPr>
          <w:b/>
          <w:bCs/>
        </w:rPr>
        <w:t>EXPLAIN EACH EXCEPTION T</w:t>
      </w:r>
      <w:r w:rsidR="009276E5" w:rsidRPr="00E05E45">
        <w:rPr>
          <w:b/>
          <w:bCs/>
        </w:rPr>
        <w:t xml:space="preserve">O THE CERTIFICATION STATEMENT </w:t>
      </w:r>
      <w:r w:rsidRPr="00E05E45">
        <w:rPr>
          <w:b/>
          <w:bCs/>
        </w:rPr>
        <w:t xml:space="preserve">IDENTIFIED IN ITEM 19, </w:t>
      </w:r>
      <w:r w:rsidR="00663013" w:rsidRPr="00E05E45">
        <w:rPr>
          <w:b/>
          <w:bCs/>
        </w:rPr>
        <w:t>“</w:t>
      </w:r>
      <w:r w:rsidRPr="00E05E45">
        <w:rPr>
          <w:b/>
          <w:bCs/>
        </w:rPr>
        <w:t>CERTIFI</w:t>
      </w:r>
      <w:r w:rsidR="009276E5" w:rsidRPr="00E05E45">
        <w:rPr>
          <w:b/>
          <w:bCs/>
        </w:rPr>
        <w:t xml:space="preserve">CATION FOR PAPERWORK REDUCTION </w:t>
      </w:r>
      <w:r w:rsidRPr="00E05E45">
        <w:rPr>
          <w:b/>
          <w:bCs/>
        </w:rPr>
        <w:t>ACT SUBMISSIONS,</w:t>
      </w:r>
      <w:r w:rsidR="00663013" w:rsidRPr="00E05E45">
        <w:rPr>
          <w:b/>
          <w:bCs/>
        </w:rPr>
        <w:t>”</w:t>
      </w:r>
      <w:r w:rsidRPr="00E05E45">
        <w:rPr>
          <w:b/>
          <w:bCs/>
        </w:rPr>
        <w:t xml:space="preserve"> OF OMB FORM 83-I.</w:t>
      </w:r>
    </w:p>
    <w:p w14:paraId="6D119A2E" w14:textId="77777777" w:rsidR="003E56AA" w:rsidRPr="00E05E45" w:rsidRDefault="003E56AA" w:rsidP="007044D3"/>
    <w:p w14:paraId="5754D544" w14:textId="77777777" w:rsidR="003E56AA" w:rsidRPr="00E05E45" w:rsidRDefault="0052715D" w:rsidP="00FF344C">
      <w:pPr>
        <w:ind w:left="360" w:firstLine="720"/>
      </w:pPr>
      <w:r>
        <w:t>The Agency is able to certify compliance with all provisions under item 19 of OMB form 83-I.</w:t>
      </w:r>
    </w:p>
    <w:p w14:paraId="6C866399" w14:textId="77777777" w:rsidR="003011EB" w:rsidRPr="00E05E45" w:rsidRDefault="003011EB" w:rsidP="00FF344C">
      <w:pPr>
        <w:ind w:left="360" w:firstLine="720"/>
      </w:pPr>
    </w:p>
    <w:p w14:paraId="7AA7D2E0" w14:textId="77777777" w:rsidR="003E56AA" w:rsidRPr="00E05E45" w:rsidRDefault="003E56AA" w:rsidP="007044D3">
      <w:pPr>
        <w:pStyle w:val="ListParagraph"/>
        <w:numPr>
          <w:ilvl w:val="0"/>
          <w:numId w:val="7"/>
        </w:numPr>
        <w:ind w:left="360"/>
        <w:contextualSpacing w:val="0"/>
        <w:rPr>
          <w:b/>
          <w:bCs/>
        </w:rPr>
      </w:pPr>
      <w:r w:rsidRPr="00E05E45">
        <w:rPr>
          <w:b/>
          <w:bCs/>
          <w:u w:val="single"/>
        </w:rPr>
        <w:t>COLLECTIONS OF INFORMATION EMPLOYING STATISTICAL METHODS</w:t>
      </w:r>
    </w:p>
    <w:p w14:paraId="1351C39A" w14:textId="77777777" w:rsidR="003011EB" w:rsidRPr="00360B13" w:rsidRDefault="003011EB" w:rsidP="00360B13">
      <w:pPr>
        <w:rPr>
          <w:b/>
          <w:bCs/>
        </w:rPr>
      </w:pPr>
    </w:p>
    <w:p w14:paraId="42C9B7E6" w14:textId="77777777" w:rsidR="00175C17" w:rsidRPr="00E05E45" w:rsidRDefault="003E56AA" w:rsidP="003011EB">
      <w:pPr>
        <w:ind w:left="360" w:firstLine="720"/>
      </w:pPr>
      <w:r w:rsidRPr="00E05E45">
        <w:t>Th</w:t>
      </w:r>
      <w:r w:rsidR="002C27CC">
        <w:t>is</w:t>
      </w:r>
      <w:r w:rsidRPr="00E05E45">
        <w:t xml:space="preserve"> collection of information does not employ statistical methods.</w:t>
      </w:r>
    </w:p>
    <w:sectPr w:rsidR="00175C17" w:rsidRPr="00E05E45" w:rsidSect="00E718D4">
      <w:footerReference w:type="even" r:id="rId9"/>
      <w:footerReference w:type="default" r:id="rId10"/>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AC15F" w14:textId="77777777" w:rsidR="00D573C4" w:rsidRDefault="00D573C4">
      <w:r>
        <w:separator/>
      </w:r>
    </w:p>
  </w:endnote>
  <w:endnote w:type="continuationSeparator" w:id="0">
    <w:p w14:paraId="77E73C04" w14:textId="77777777" w:rsidR="00D573C4" w:rsidRDefault="00D5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947C2" w14:textId="77777777" w:rsidR="00793FEC" w:rsidRDefault="00F4518B" w:rsidP="003817D0">
    <w:pPr>
      <w:pStyle w:val="Footer"/>
      <w:framePr w:wrap="around" w:vAnchor="text" w:hAnchor="margin" w:xAlign="center" w:y="1"/>
      <w:rPr>
        <w:rStyle w:val="PageNumber"/>
      </w:rPr>
    </w:pPr>
    <w:r>
      <w:rPr>
        <w:rStyle w:val="PageNumber"/>
      </w:rPr>
      <w:fldChar w:fldCharType="begin"/>
    </w:r>
    <w:r w:rsidR="00793FEC">
      <w:rPr>
        <w:rStyle w:val="PageNumber"/>
      </w:rPr>
      <w:instrText xml:space="preserve">PAGE  </w:instrText>
    </w:r>
    <w:r>
      <w:rPr>
        <w:rStyle w:val="PageNumber"/>
      </w:rPr>
      <w:fldChar w:fldCharType="end"/>
    </w:r>
  </w:p>
  <w:p w14:paraId="51B2B06C" w14:textId="77777777" w:rsidR="00793FEC" w:rsidRDefault="00793FEC" w:rsidP="0038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938032"/>
      <w:docPartObj>
        <w:docPartGallery w:val="Page Numbers (Bottom of Page)"/>
        <w:docPartUnique/>
      </w:docPartObj>
    </w:sdtPr>
    <w:sdtEndPr/>
    <w:sdtContent>
      <w:p w14:paraId="259E3A88" w14:textId="77777777" w:rsidR="00793FEC" w:rsidRDefault="00F4518B" w:rsidP="007044D3">
        <w:pPr>
          <w:pStyle w:val="Footer"/>
          <w:jc w:val="center"/>
        </w:pPr>
        <w:r>
          <w:fldChar w:fldCharType="begin"/>
        </w:r>
        <w:r w:rsidR="000429F9">
          <w:instrText xml:space="preserve"> PAGE   \* MERGEFORMAT </w:instrText>
        </w:r>
        <w:r>
          <w:fldChar w:fldCharType="separate"/>
        </w:r>
        <w:r w:rsidR="00810D5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956D8" w14:textId="77777777" w:rsidR="00D573C4" w:rsidRDefault="00D573C4">
      <w:r>
        <w:separator/>
      </w:r>
    </w:p>
  </w:footnote>
  <w:footnote w:type="continuationSeparator" w:id="0">
    <w:p w14:paraId="59F8D923" w14:textId="77777777" w:rsidR="00D573C4" w:rsidRDefault="00D57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1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26"/>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2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25"/>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77A0AA1"/>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374D7"/>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90688"/>
    <w:multiLevelType w:val="hybridMultilevel"/>
    <w:tmpl w:val="B998A57A"/>
    <w:lvl w:ilvl="0" w:tplc="AAFCF36A">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82D5E"/>
    <w:multiLevelType w:val="hybridMultilevel"/>
    <w:tmpl w:val="7612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D5CA1"/>
    <w:multiLevelType w:val="hybridMultilevel"/>
    <w:tmpl w:val="8AB8334C"/>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A51F6"/>
    <w:multiLevelType w:val="hybridMultilevel"/>
    <w:tmpl w:val="435206D2"/>
    <w:lvl w:ilvl="0" w:tplc="750EFC6E">
      <w:start w:val="1"/>
      <w:numFmt w:val="lowerLetter"/>
      <w:lvlText w:val="%1."/>
      <w:lvlJc w:val="left"/>
      <w:pPr>
        <w:ind w:left="1440" w:hanging="360"/>
      </w:pPr>
      <w:rPr>
        <w:b/>
      </w:rPr>
    </w:lvl>
    <w:lvl w:ilvl="1" w:tplc="012405F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223BC"/>
    <w:multiLevelType w:val="hybridMultilevel"/>
    <w:tmpl w:val="16F0445E"/>
    <w:lvl w:ilvl="0" w:tplc="BA90B506">
      <w:start w:val="863"/>
      <w:numFmt w:val="bullet"/>
      <w:lvlText w:val=""/>
      <w:lvlJc w:val="left"/>
      <w:pPr>
        <w:tabs>
          <w:tab w:val="num" w:pos="720"/>
        </w:tabs>
        <w:ind w:left="720" w:hanging="360"/>
      </w:pPr>
      <w:rPr>
        <w:rFonts w:ascii="WP MathA" w:eastAsia="Times New Roman" w:hAnsi="WP MathA"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617581"/>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D24BF"/>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A72397"/>
    <w:multiLevelType w:val="hybridMultilevel"/>
    <w:tmpl w:val="2C2C14BA"/>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016E8"/>
    <w:multiLevelType w:val="hybridMultilevel"/>
    <w:tmpl w:val="8A5098EE"/>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62EF3"/>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2545ED"/>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B25CD"/>
    <w:multiLevelType w:val="hybridMultilevel"/>
    <w:tmpl w:val="A7AAD3D2"/>
    <w:lvl w:ilvl="0" w:tplc="385EF620">
      <w:start w:val="1"/>
      <w:numFmt w:val="decimal"/>
      <w:lvlText w:val="%1."/>
      <w:lvlJc w:val="left"/>
      <w:pPr>
        <w:ind w:left="720" w:hanging="360"/>
      </w:pPr>
      <w:rPr>
        <w:rFonts w:hint="default"/>
        <w:b/>
      </w:rPr>
    </w:lvl>
    <w:lvl w:ilvl="1" w:tplc="750EFC6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A87EFC"/>
    <w:multiLevelType w:val="hybridMultilevel"/>
    <w:tmpl w:val="9D487556"/>
    <w:lvl w:ilvl="0" w:tplc="750EFC6E">
      <w:start w:val="1"/>
      <w:numFmt w:val="lowerLetter"/>
      <w:lvlText w:val="%1."/>
      <w:lvlJc w:val="left"/>
      <w:pPr>
        <w:ind w:left="252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88102C1"/>
    <w:multiLevelType w:val="hybridMultilevel"/>
    <w:tmpl w:val="FDA0893E"/>
    <w:lvl w:ilvl="0" w:tplc="750EFC6E">
      <w:start w:val="1"/>
      <w:numFmt w:val="lowerLetter"/>
      <w:lvlText w:val="%1."/>
      <w:lvlJc w:val="left"/>
      <w:pPr>
        <w:ind w:left="1440" w:hanging="360"/>
      </w:pPr>
      <w:rPr>
        <w:b/>
      </w:rPr>
    </w:lvl>
    <w:lvl w:ilvl="1" w:tplc="A70295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5C2D0E"/>
    <w:multiLevelType w:val="hybridMultilevel"/>
    <w:tmpl w:val="1F80B4F4"/>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972341"/>
    <w:multiLevelType w:val="hybridMultilevel"/>
    <w:tmpl w:val="BF48C798"/>
    <w:lvl w:ilvl="0" w:tplc="B94E541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B7164E"/>
    <w:multiLevelType w:val="hybridMultilevel"/>
    <w:tmpl w:val="785E0E90"/>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34B34"/>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8"/>
      <w:lvl w:ilvl="2">
        <w:start w:val="8"/>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2"/>
      <w:lvl w:ilvl="0">
        <w:start w:val="1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18"/>
      <w:lvl w:ilvl="0">
        <w:start w:val="1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3"/>
    <w:lvlOverride w:ilvl="0">
      <w:startOverride w:val="17"/>
      <w:lvl w:ilvl="0">
        <w:start w:val="17"/>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13"/>
  </w:num>
  <w:num w:numId="7">
    <w:abstractNumId w:val="9"/>
  </w:num>
  <w:num w:numId="8">
    <w:abstractNumId w:val="20"/>
  </w:num>
  <w:num w:numId="9">
    <w:abstractNumId w:val="16"/>
  </w:num>
  <w:num w:numId="10">
    <w:abstractNumId w:val="11"/>
  </w:num>
  <w:num w:numId="11">
    <w:abstractNumId w:val="18"/>
  </w:num>
  <w:num w:numId="12">
    <w:abstractNumId w:val="23"/>
  </w:num>
  <w:num w:numId="13">
    <w:abstractNumId w:val="17"/>
  </w:num>
  <w:num w:numId="14">
    <w:abstractNumId w:val="12"/>
  </w:num>
  <w:num w:numId="15">
    <w:abstractNumId w:val="25"/>
  </w:num>
  <w:num w:numId="16">
    <w:abstractNumId w:val="7"/>
  </w:num>
  <w:num w:numId="17">
    <w:abstractNumId w:val="26"/>
  </w:num>
  <w:num w:numId="18">
    <w:abstractNumId w:val="19"/>
  </w:num>
  <w:num w:numId="19">
    <w:abstractNumId w:val="8"/>
  </w:num>
  <w:num w:numId="20">
    <w:abstractNumId w:val="14"/>
  </w:num>
  <w:num w:numId="21">
    <w:abstractNumId w:val="22"/>
  </w:num>
  <w:num w:numId="22">
    <w:abstractNumId w:val="21"/>
  </w:num>
  <w:num w:numId="23">
    <w:abstractNumId w:val="24"/>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AA"/>
    <w:rsid w:val="00012A37"/>
    <w:rsid w:val="00014A3E"/>
    <w:rsid w:val="00016D3F"/>
    <w:rsid w:val="00017C38"/>
    <w:rsid w:val="00020336"/>
    <w:rsid w:val="00025F51"/>
    <w:rsid w:val="0003020D"/>
    <w:rsid w:val="0003424D"/>
    <w:rsid w:val="000376D0"/>
    <w:rsid w:val="00037B3A"/>
    <w:rsid w:val="000417E5"/>
    <w:rsid w:val="000429F9"/>
    <w:rsid w:val="00046FC9"/>
    <w:rsid w:val="00052E99"/>
    <w:rsid w:val="000552A5"/>
    <w:rsid w:val="00060931"/>
    <w:rsid w:val="00066681"/>
    <w:rsid w:val="00066728"/>
    <w:rsid w:val="00073052"/>
    <w:rsid w:val="0007349F"/>
    <w:rsid w:val="00085EB9"/>
    <w:rsid w:val="000929AF"/>
    <w:rsid w:val="00097228"/>
    <w:rsid w:val="000A173F"/>
    <w:rsid w:val="000A77ED"/>
    <w:rsid w:val="000B2F7D"/>
    <w:rsid w:val="000B3B8C"/>
    <w:rsid w:val="000B46A6"/>
    <w:rsid w:val="000C3342"/>
    <w:rsid w:val="000C56F5"/>
    <w:rsid w:val="000D0AC7"/>
    <w:rsid w:val="000D228D"/>
    <w:rsid w:val="000D6D99"/>
    <w:rsid w:val="000E1E7E"/>
    <w:rsid w:val="000E5AB4"/>
    <w:rsid w:val="000F0396"/>
    <w:rsid w:val="0010026D"/>
    <w:rsid w:val="00102EA2"/>
    <w:rsid w:val="00105327"/>
    <w:rsid w:val="001057F5"/>
    <w:rsid w:val="001121E9"/>
    <w:rsid w:val="001273F5"/>
    <w:rsid w:val="001330BD"/>
    <w:rsid w:val="00134AA9"/>
    <w:rsid w:val="001442A1"/>
    <w:rsid w:val="00150496"/>
    <w:rsid w:val="0016235F"/>
    <w:rsid w:val="001624AB"/>
    <w:rsid w:val="0016633F"/>
    <w:rsid w:val="00171045"/>
    <w:rsid w:val="001713AD"/>
    <w:rsid w:val="00175C17"/>
    <w:rsid w:val="00177207"/>
    <w:rsid w:val="00180545"/>
    <w:rsid w:val="00182309"/>
    <w:rsid w:val="00185A28"/>
    <w:rsid w:val="00186AA5"/>
    <w:rsid w:val="0019239E"/>
    <w:rsid w:val="00194D37"/>
    <w:rsid w:val="001A0725"/>
    <w:rsid w:val="001A133E"/>
    <w:rsid w:val="001B1EC9"/>
    <w:rsid w:val="001B5ABC"/>
    <w:rsid w:val="001C20C6"/>
    <w:rsid w:val="001C4763"/>
    <w:rsid w:val="001C4EFA"/>
    <w:rsid w:val="001C4F40"/>
    <w:rsid w:val="001D17AC"/>
    <w:rsid w:val="001D3331"/>
    <w:rsid w:val="001D4981"/>
    <w:rsid w:val="001D715B"/>
    <w:rsid w:val="001E282E"/>
    <w:rsid w:val="001E42C5"/>
    <w:rsid w:val="00202714"/>
    <w:rsid w:val="00210B2D"/>
    <w:rsid w:val="002136BC"/>
    <w:rsid w:val="0021646A"/>
    <w:rsid w:val="00223D8E"/>
    <w:rsid w:val="00223FDE"/>
    <w:rsid w:val="002254ED"/>
    <w:rsid w:val="00237592"/>
    <w:rsid w:val="00240A2D"/>
    <w:rsid w:val="00245CB4"/>
    <w:rsid w:val="00247E4C"/>
    <w:rsid w:val="002618CF"/>
    <w:rsid w:val="00263025"/>
    <w:rsid w:val="00275DBC"/>
    <w:rsid w:val="002770F0"/>
    <w:rsid w:val="0028282D"/>
    <w:rsid w:val="002830AD"/>
    <w:rsid w:val="00284F1B"/>
    <w:rsid w:val="002871D7"/>
    <w:rsid w:val="00287697"/>
    <w:rsid w:val="002934CD"/>
    <w:rsid w:val="00293AD4"/>
    <w:rsid w:val="002A77F7"/>
    <w:rsid w:val="002C0BCB"/>
    <w:rsid w:val="002C27CC"/>
    <w:rsid w:val="002C2F59"/>
    <w:rsid w:val="002F1AE1"/>
    <w:rsid w:val="002F4FA9"/>
    <w:rsid w:val="002F57EA"/>
    <w:rsid w:val="003011EB"/>
    <w:rsid w:val="00304A0B"/>
    <w:rsid w:val="00306E2A"/>
    <w:rsid w:val="0031419E"/>
    <w:rsid w:val="00316F9A"/>
    <w:rsid w:val="003231D9"/>
    <w:rsid w:val="00325B84"/>
    <w:rsid w:val="0035603E"/>
    <w:rsid w:val="0035606B"/>
    <w:rsid w:val="00360A05"/>
    <w:rsid w:val="00360B13"/>
    <w:rsid w:val="0036299E"/>
    <w:rsid w:val="003702D7"/>
    <w:rsid w:val="003735EA"/>
    <w:rsid w:val="0037523C"/>
    <w:rsid w:val="003817D0"/>
    <w:rsid w:val="00382844"/>
    <w:rsid w:val="00385531"/>
    <w:rsid w:val="00392FA0"/>
    <w:rsid w:val="00397792"/>
    <w:rsid w:val="003A02FF"/>
    <w:rsid w:val="003A7BD3"/>
    <w:rsid w:val="003C3D4E"/>
    <w:rsid w:val="003D3FF6"/>
    <w:rsid w:val="003D6BBA"/>
    <w:rsid w:val="003E0CFF"/>
    <w:rsid w:val="003E56AA"/>
    <w:rsid w:val="003F2BF7"/>
    <w:rsid w:val="003F422B"/>
    <w:rsid w:val="003F5452"/>
    <w:rsid w:val="003F7234"/>
    <w:rsid w:val="00404235"/>
    <w:rsid w:val="00414191"/>
    <w:rsid w:val="0042196E"/>
    <w:rsid w:val="00423D6A"/>
    <w:rsid w:val="00425496"/>
    <w:rsid w:val="00425E01"/>
    <w:rsid w:val="004320B5"/>
    <w:rsid w:val="004360E3"/>
    <w:rsid w:val="0044493A"/>
    <w:rsid w:val="00450DA0"/>
    <w:rsid w:val="004559F9"/>
    <w:rsid w:val="0046025D"/>
    <w:rsid w:val="004632C0"/>
    <w:rsid w:val="00467197"/>
    <w:rsid w:val="00467554"/>
    <w:rsid w:val="004718C3"/>
    <w:rsid w:val="00477A60"/>
    <w:rsid w:val="00483574"/>
    <w:rsid w:val="00483710"/>
    <w:rsid w:val="004941F6"/>
    <w:rsid w:val="00496DFC"/>
    <w:rsid w:val="00497B3E"/>
    <w:rsid w:val="004A17D0"/>
    <w:rsid w:val="004B4B70"/>
    <w:rsid w:val="004C6FCF"/>
    <w:rsid w:val="004D01D5"/>
    <w:rsid w:val="004D12FA"/>
    <w:rsid w:val="004D2DFA"/>
    <w:rsid w:val="004E1446"/>
    <w:rsid w:val="004E54DC"/>
    <w:rsid w:val="004F180C"/>
    <w:rsid w:val="004F2496"/>
    <w:rsid w:val="004F3411"/>
    <w:rsid w:val="004F3FCA"/>
    <w:rsid w:val="004F412F"/>
    <w:rsid w:val="005055CF"/>
    <w:rsid w:val="00506478"/>
    <w:rsid w:val="005121D3"/>
    <w:rsid w:val="00513A23"/>
    <w:rsid w:val="005230F5"/>
    <w:rsid w:val="005266A6"/>
    <w:rsid w:val="0052715D"/>
    <w:rsid w:val="00532050"/>
    <w:rsid w:val="00532446"/>
    <w:rsid w:val="005336A0"/>
    <w:rsid w:val="00534BAA"/>
    <w:rsid w:val="00543011"/>
    <w:rsid w:val="0054764F"/>
    <w:rsid w:val="00550DB4"/>
    <w:rsid w:val="00553483"/>
    <w:rsid w:val="005638C1"/>
    <w:rsid w:val="005656EB"/>
    <w:rsid w:val="00565A7C"/>
    <w:rsid w:val="00566B4A"/>
    <w:rsid w:val="0059406E"/>
    <w:rsid w:val="00595DB5"/>
    <w:rsid w:val="005A5453"/>
    <w:rsid w:val="005A5BC6"/>
    <w:rsid w:val="005B550C"/>
    <w:rsid w:val="005C01C7"/>
    <w:rsid w:val="005C61DC"/>
    <w:rsid w:val="005D06F0"/>
    <w:rsid w:val="005D385A"/>
    <w:rsid w:val="005D3C17"/>
    <w:rsid w:val="005D606A"/>
    <w:rsid w:val="005D7314"/>
    <w:rsid w:val="005E0F4B"/>
    <w:rsid w:val="005F0537"/>
    <w:rsid w:val="005F08D9"/>
    <w:rsid w:val="0060167C"/>
    <w:rsid w:val="006037D3"/>
    <w:rsid w:val="00611F5C"/>
    <w:rsid w:val="00616442"/>
    <w:rsid w:val="00625501"/>
    <w:rsid w:val="006262D4"/>
    <w:rsid w:val="00632CD3"/>
    <w:rsid w:val="00636FE6"/>
    <w:rsid w:val="00652CC7"/>
    <w:rsid w:val="00655B59"/>
    <w:rsid w:val="00660AC9"/>
    <w:rsid w:val="00663013"/>
    <w:rsid w:val="006631D2"/>
    <w:rsid w:val="00663716"/>
    <w:rsid w:val="006639B5"/>
    <w:rsid w:val="006658FF"/>
    <w:rsid w:val="006709D2"/>
    <w:rsid w:val="006747D4"/>
    <w:rsid w:val="00675155"/>
    <w:rsid w:val="00680640"/>
    <w:rsid w:val="00683151"/>
    <w:rsid w:val="00685966"/>
    <w:rsid w:val="00692857"/>
    <w:rsid w:val="00693B94"/>
    <w:rsid w:val="0069707A"/>
    <w:rsid w:val="00697373"/>
    <w:rsid w:val="00697F07"/>
    <w:rsid w:val="006A4C4B"/>
    <w:rsid w:val="006A585A"/>
    <w:rsid w:val="006B0237"/>
    <w:rsid w:val="006B16BB"/>
    <w:rsid w:val="006C4023"/>
    <w:rsid w:val="006D0A12"/>
    <w:rsid w:val="006D5A9C"/>
    <w:rsid w:val="006E1A0A"/>
    <w:rsid w:val="006E5A0F"/>
    <w:rsid w:val="006E655A"/>
    <w:rsid w:val="006F57F6"/>
    <w:rsid w:val="006F5D9F"/>
    <w:rsid w:val="006F7C61"/>
    <w:rsid w:val="00702BAC"/>
    <w:rsid w:val="00702BC5"/>
    <w:rsid w:val="007044D3"/>
    <w:rsid w:val="00705D68"/>
    <w:rsid w:val="00707590"/>
    <w:rsid w:val="00711BF5"/>
    <w:rsid w:val="00716A4D"/>
    <w:rsid w:val="007172B9"/>
    <w:rsid w:val="00717C96"/>
    <w:rsid w:val="00732DD7"/>
    <w:rsid w:val="00733C20"/>
    <w:rsid w:val="00736D06"/>
    <w:rsid w:val="007458E2"/>
    <w:rsid w:val="00747600"/>
    <w:rsid w:val="00752ADC"/>
    <w:rsid w:val="007567D4"/>
    <w:rsid w:val="0076072E"/>
    <w:rsid w:val="00760CD0"/>
    <w:rsid w:val="0076128F"/>
    <w:rsid w:val="007644F5"/>
    <w:rsid w:val="00764B57"/>
    <w:rsid w:val="00765510"/>
    <w:rsid w:val="007725B6"/>
    <w:rsid w:val="00792420"/>
    <w:rsid w:val="007939E1"/>
    <w:rsid w:val="00793FEC"/>
    <w:rsid w:val="007B20E0"/>
    <w:rsid w:val="007B59D1"/>
    <w:rsid w:val="007C1B55"/>
    <w:rsid w:val="007C2244"/>
    <w:rsid w:val="007C5C5E"/>
    <w:rsid w:val="007D6EDF"/>
    <w:rsid w:val="007E07A2"/>
    <w:rsid w:val="007E2AFB"/>
    <w:rsid w:val="007E5F80"/>
    <w:rsid w:val="007F08C8"/>
    <w:rsid w:val="00805102"/>
    <w:rsid w:val="00810D59"/>
    <w:rsid w:val="00812E2D"/>
    <w:rsid w:val="00817D9E"/>
    <w:rsid w:val="00826EC7"/>
    <w:rsid w:val="00830318"/>
    <w:rsid w:val="00830BD6"/>
    <w:rsid w:val="00832F88"/>
    <w:rsid w:val="00841622"/>
    <w:rsid w:val="00842A71"/>
    <w:rsid w:val="00844027"/>
    <w:rsid w:val="00844E65"/>
    <w:rsid w:val="00847414"/>
    <w:rsid w:val="00851A2D"/>
    <w:rsid w:val="00852572"/>
    <w:rsid w:val="00855579"/>
    <w:rsid w:val="00861B3D"/>
    <w:rsid w:val="008623A6"/>
    <w:rsid w:val="0086608F"/>
    <w:rsid w:val="00883D20"/>
    <w:rsid w:val="00892439"/>
    <w:rsid w:val="008926F0"/>
    <w:rsid w:val="00893970"/>
    <w:rsid w:val="008954E4"/>
    <w:rsid w:val="008A16A7"/>
    <w:rsid w:val="008A5B97"/>
    <w:rsid w:val="008A7C3C"/>
    <w:rsid w:val="008B01E9"/>
    <w:rsid w:val="008B03DD"/>
    <w:rsid w:val="008B2083"/>
    <w:rsid w:val="008B4760"/>
    <w:rsid w:val="008C1508"/>
    <w:rsid w:val="008C7D08"/>
    <w:rsid w:val="008D0F78"/>
    <w:rsid w:val="008D3FD5"/>
    <w:rsid w:val="008D647C"/>
    <w:rsid w:val="008D686B"/>
    <w:rsid w:val="008E3AF9"/>
    <w:rsid w:val="008E44ED"/>
    <w:rsid w:val="008E4EAB"/>
    <w:rsid w:val="008E79DC"/>
    <w:rsid w:val="008F3FE8"/>
    <w:rsid w:val="00902651"/>
    <w:rsid w:val="009029A3"/>
    <w:rsid w:val="0091651E"/>
    <w:rsid w:val="00926F16"/>
    <w:rsid w:val="009276E5"/>
    <w:rsid w:val="0093078C"/>
    <w:rsid w:val="00930B8D"/>
    <w:rsid w:val="00930E2B"/>
    <w:rsid w:val="009404B3"/>
    <w:rsid w:val="009428A4"/>
    <w:rsid w:val="00942F4C"/>
    <w:rsid w:val="00944918"/>
    <w:rsid w:val="00946773"/>
    <w:rsid w:val="00962A7A"/>
    <w:rsid w:val="00964345"/>
    <w:rsid w:val="00966FAA"/>
    <w:rsid w:val="00970D9C"/>
    <w:rsid w:val="009771CC"/>
    <w:rsid w:val="0098593F"/>
    <w:rsid w:val="00985BCA"/>
    <w:rsid w:val="0098773C"/>
    <w:rsid w:val="00990B86"/>
    <w:rsid w:val="00991736"/>
    <w:rsid w:val="00991AA8"/>
    <w:rsid w:val="0099322C"/>
    <w:rsid w:val="00994F10"/>
    <w:rsid w:val="009A4BA9"/>
    <w:rsid w:val="009B10FC"/>
    <w:rsid w:val="009B490C"/>
    <w:rsid w:val="009B568A"/>
    <w:rsid w:val="009B6F9E"/>
    <w:rsid w:val="009B74E5"/>
    <w:rsid w:val="009C117F"/>
    <w:rsid w:val="009C1180"/>
    <w:rsid w:val="009C3001"/>
    <w:rsid w:val="009C5080"/>
    <w:rsid w:val="009C789D"/>
    <w:rsid w:val="009D17A4"/>
    <w:rsid w:val="009D1B59"/>
    <w:rsid w:val="009D35EF"/>
    <w:rsid w:val="009D4656"/>
    <w:rsid w:val="009D5388"/>
    <w:rsid w:val="009F07AA"/>
    <w:rsid w:val="009F3331"/>
    <w:rsid w:val="00A007B6"/>
    <w:rsid w:val="00A05A05"/>
    <w:rsid w:val="00A0699D"/>
    <w:rsid w:val="00A20169"/>
    <w:rsid w:val="00A30777"/>
    <w:rsid w:val="00A41746"/>
    <w:rsid w:val="00A46176"/>
    <w:rsid w:val="00A55305"/>
    <w:rsid w:val="00A61ECB"/>
    <w:rsid w:val="00A62F15"/>
    <w:rsid w:val="00A63FA4"/>
    <w:rsid w:val="00A66326"/>
    <w:rsid w:val="00A67062"/>
    <w:rsid w:val="00A74525"/>
    <w:rsid w:val="00A81BAB"/>
    <w:rsid w:val="00A85708"/>
    <w:rsid w:val="00A86BCE"/>
    <w:rsid w:val="00A8763F"/>
    <w:rsid w:val="00A87A00"/>
    <w:rsid w:val="00A92548"/>
    <w:rsid w:val="00A9764F"/>
    <w:rsid w:val="00A97C07"/>
    <w:rsid w:val="00AA3EEB"/>
    <w:rsid w:val="00AA612B"/>
    <w:rsid w:val="00AA7364"/>
    <w:rsid w:val="00AB2F92"/>
    <w:rsid w:val="00AB66B8"/>
    <w:rsid w:val="00AC0102"/>
    <w:rsid w:val="00AC2CC3"/>
    <w:rsid w:val="00AC46A0"/>
    <w:rsid w:val="00AC4BC5"/>
    <w:rsid w:val="00AD4732"/>
    <w:rsid w:val="00AD5103"/>
    <w:rsid w:val="00AD67EC"/>
    <w:rsid w:val="00AD718A"/>
    <w:rsid w:val="00AE25D2"/>
    <w:rsid w:val="00AE3DDE"/>
    <w:rsid w:val="00B07BB9"/>
    <w:rsid w:val="00B10973"/>
    <w:rsid w:val="00B139C2"/>
    <w:rsid w:val="00B22861"/>
    <w:rsid w:val="00B32D50"/>
    <w:rsid w:val="00B40AE5"/>
    <w:rsid w:val="00B440C1"/>
    <w:rsid w:val="00B46416"/>
    <w:rsid w:val="00B53A4C"/>
    <w:rsid w:val="00B545EE"/>
    <w:rsid w:val="00B5527B"/>
    <w:rsid w:val="00B56F66"/>
    <w:rsid w:val="00B62FA2"/>
    <w:rsid w:val="00B65DE2"/>
    <w:rsid w:val="00B70E5F"/>
    <w:rsid w:val="00B82190"/>
    <w:rsid w:val="00B83260"/>
    <w:rsid w:val="00B841C3"/>
    <w:rsid w:val="00B85479"/>
    <w:rsid w:val="00B854FF"/>
    <w:rsid w:val="00B860E0"/>
    <w:rsid w:val="00B87F22"/>
    <w:rsid w:val="00B90C39"/>
    <w:rsid w:val="00B92D04"/>
    <w:rsid w:val="00B95183"/>
    <w:rsid w:val="00B963C1"/>
    <w:rsid w:val="00BA04AE"/>
    <w:rsid w:val="00BA1809"/>
    <w:rsid w:val="00BA6DC6"/>
    <w:rsid w:val="00BA6FBE"/>
    <w:rsid w:val="00BB08AA"/>
    <w:rsid w:val="00BD0AD3"/>
    <w:rsid w:val="00BD1E4D"/>
    <w:rsid w:val="00BD4910"/>
    <w:rsid w:val="00BD6EF1"/>
    <w:rsid w:val="00BD7EBE"/>
    <w:rsid w:val="00BF0162"/>
    <w:rsid w:val="00BF15F6"/>
    <w:rsid w:val="00BF18BB"/>
    <w:rsid w:val="00C03FB2"/>
    <w:rsid w:val="00C04E1A"/>
    <w:rsid w:val="00C125F5"/>
    <w:rsid w:val="00C15A10"/>
    <w:rsid w:val="00C34D2B"/>
    <w:rsid w:val="00C34F2E"/>
    <w:rsid w:val="00C35E8F"/>
    <w:rsid w:val="00C452EA"/>
    <w:rsid w:val="00C51E21"/>
    <w:rsid w:val="00C67600"/>
    <w:rsid w:val="00C74EB0"/>
    <w:rsid w:val="00C82B3E"/>
    <w:rsid w:val="00C85763"/>
    <w:rsid w:val="00C865D5"/>
    <w:rsid w:val="00C94030"/>
    <w:rsid w:val="00CA03AC"/>
    <w:rsid w:val="00CA0FDC"/>
    <w:rsid w:val="00CA469D"/>
    <w:rsid w:val="00CB5002"/>
    <w:rsid w:val="00CC0393"/>
    <w:rsid w:val="00CD52A2"/>
    <w:rsid w:val="00CD596B"/>
    <w:rsid w:val="00CD5BD6"/>
    <w:rsid w:val="00CD6497"/>
    <w:rsid w:val="00CE09BC"/>
    <w:rsid w:val="00CE1553"/>
    <w:rsid w:val="00CE3847"/>
    <w:rsid w:val="00CE630A"/>
    <w:rsid w:val="00CF01C2"/>
    <w:rsid w:val="00CF11BC"/>
    <w:rsid w:val="00CF4F15"/>
    <w:rsid w:val="00CF5344"/>
    <w:rsid w:val="00D00E27"/>
    <w:rsid w:val="00D013E3"/>
    <w:rsid w:val="00D14A57"/>
    <w:rsid w:val="00D21692"/>
    <w:rsid w:val="00D236F3"/>
    <w:rsid w:val="00D31CD1"/>
    <w:rsid w:val="00D33215"/>
    <w:rsid w:val="00D36E18"/>
    <w:rsid w:val="00D42EFB"/>
    <w:rsid w:val="00D43C86"/>
    <w:rsid w:val="00D468C8"/>
    <w:rsid w:val="00D47CEA"/>
    <w:rsid w:val="00D573C4"/>
    <w:rsid w:val="00D579BE"/>
    <w:rsid w:val="00D57F55"/>
    <w:rsid w:val="00D6204A"/>
    <w:rsid w:val="00D750C2"/>
    <w:rsid w:val="00D760D1"/>
    <w:rsid w:val="00D8144D"/>
    <w:rsid w:val="00D86AF8"/>
    <w:rsid w:val="00D90209"/>
    <w:rsid w:val="00D95514"/>
    <w:rsid w:val="00D95FDA"/>
    <w:rsid w:val="00D97094"/>
    <w:rsid w:val="00DA3453"/>
    <w:rsid w:val="00DA69FE"/>
    <w:rsid w:val="00DC31B8"/>
    <w:rsid w:val="00DC5B2E"/>
    <w:rsid w:val="00DE0249"/>
    <w:rsid w:val="00DE396A"/>
    <w:rsid w:val="00DE48FE"/>
    <w:rsid w:val="00DF5A96"/>
    <w:rsid w:val="00DF6A70"/>
    <w:rsid w:val="00DF7A58"/>
    <w:rsid w:val="00E0116D"/>
    <w:rsid w:val="00E0305A"/>
    <w:rsid w:val="00E05232"/>
    <w:rsid w:val="00E05E14"/>
    <w:rsid w:val="00E05E45"/>
    <w:rsid w:val="00E112B3"/>
    <w:rsid w:val="00E11BD3"/>
    <w:rsid w:val="00E1536B"/>
    <w:rsid w:val="00E16C73"/>
    <w:rsid w:val="00E24EE9"/>
    <w:rsid w:val="00E336D4"/>
    <w:rsid w:val="00E3416B"/>
    <w:rsid w:val="00E41F01"/>
    <w:rsid w:val="00E46701"/>
    <w:rsid w:val="00E50560"/>
    <w:rsid w:val="00E50F9D"/>
    <w:rsid w:val="00E536F1"/>
    <w:rsid w:val="00E574A8"/>
    <w:rsid w:val="00E60320"/>
    <w:rsid w:val="00E6094A"/>
    <w:rsid w:val="00E67640"/>
    <w:rsid w:val="00E713E0"/>
    <w:rsid w:val="00E718D4"/>
    <w:rsid w:val="00E72936"/>
    <w:rsid w:val="00E730B6"/>
    <w:rsid w:val="00E77258"/>
    <w:rsid w:val="00E866B6"/>
    <w:rsid w:val="00EA30E6"/>
    <w:rsid w:val="00EA5DEB"/>
    <w:rsid w:val="00EA7907"/>
    <w:rsid w:val="00EB769C"/>
    <w:rsid w:val="00EC4BCA"/>
    <w:rsid w:val="00ED17C3"/>
    <w:rsid w:val="00ED1AF1"/>
    <w:rsid w:val="00ED4B5F"/>
    <w:rsid w:val="00EE0677"/>
    <w:rsid w:val="00EE524E"/>
    <w:rsid w:val="00EF7A3F"/>
    <w:rsid w:val="00F00A9B"/>
    <w:rsid w:val="00F06AFD"/>
    <w:rsid w:val="00F20A47"/>
    <w:rsid w:val="00F31AFC"/>
    <w:rsid w:val="00F35273"/>
    <w:rsid w:val="00F41520"/>
    <w:rsid w:val="00F417B4"/>
    <w:rsid w:val="00F42061"/>
    <w:rsid w:val="00F42F28"/>
    <w:rsid w:val="00F44EBF"/>
    <w:rsid w:val="00F4518B"/>
    <w:rsid w:val="00F45A21"/>
    <w:rsid w:val="00F45B9A"/>
    <w:rsid w:val="00F61306"/>
    <w:rsid w:val="00F67FD7"/>
    <w:rsid w:val="00F71904"/>
    <w:rsid w:val="00F73912"/>
    <w:rsid w:val="00F73D0B"/>
    <w:rsid w:val="00F74E20"/>
    <w:rsid w:val="00F762A7"/>
    <w:rsid w:val="00F773A9"/>
    <w:rsid w:val="00F80D1A"/>
    <w:rsid w:val="00F82512"/>
    <w:rsid w:val="00F979BE"/>
    <w:rsid w:val="00FA2061"/>
    <w:rsid w:val="00FA641F"/>
    <w:rsid w:val="00FC3B64"/>
    <w:rsid w:val="00FC4FBB"/>
    <w:rsid w:val="00FD0928"/>
    <w:rsid w:val="00FE70E7"/>
    <w:rsid w:val="00FF344C"/>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8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 w:type="character" w:styleId="CommentReference">
    <w:name w:val="annotation reference"/>
    <w:basedOn w:val="DefaultParagraphFont"/>
    <w:semiHidden/>
    <w:unhideWhenUsed/>
    <w:rsid w:val="00C67600"/>
    <w:rPr>
      <w:sz w:val="16"/>
      <w:szCs w:val="16"/>
    </w:rPr>
  </w:style>
  <w:style w:type="paragraph" w:styleId="CommentText">
    <w:name w:val="annotation text"/>
    <w:basedOn w:val="Normal"/>
    <w:link w:val="CommentTextChar"/>
    <w:semiHidden/>
    <w:unhideWhenUsed/>
    <w:rsid w:val="00C67600"/>
    <w:rPr>
      <w:sz w:val="20"/>
      <w:szCs w:val="20"/>
    </w:rPr>
  </w:style>
  <w:style w:type="character" w:customStyle="1" w:styleId="CommentTextChar">
    <w:name w:val="Comment Text Char"/>
    <w:basedOn w:val="DefaultParagraphFont"/>
    <w:link w:val="CommentText"/>
    <w:semiHidden/>
    <w:rsid w:val="00C67600"/>
  </w:style>
  <w:style w:type="paragraph" w:styleId="CommentSubject">
    <w:name w:val="annotation subject"/>
    <w:basedOn w:val="CommentText"/>
    <w:next w:val="CommentText"/>
    <w:link w:val="CommentSubjectChar"/>
    <w:semiHidden/>
    <w:unhideWhenUsed/>
    <w:rsid w:val="00C67600"/>
    <w:rPr>
      <w:b/>
      <w:bCs/>
    </w:rPr>
  </w:style>
  <w:style w:type="character" w:customStyle="1" w:styleId="CommentSubjectChar">
    <w:name w:val="Comment Subject Char"/>
    <w:basedOn w:val="CommentTextChar"/>
    <w:link w:val="CommentSubject"/>
    <w:semiHidden/>
    <w:rsid w:val="00C676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 w:type="character" w:styleId="CommentReference">
    <w:name w:val="annotation reference"/>
    <w:basedOn w:val="DefaultParagraphFont"/>
    <w:semiHidden/>
    <w:unhideWhenUsed/>
    <w:rsid w:val="00C67600"/>
    <w:rPr>
      <w:sz w:val="16"/>
      <w:szCs w:val="16"/>
    </w:rPr>
  </w:style>
  <w:style w:type="paragraph" w:styleId="CommentText">
    <w:name w:val="annotation text"/>
    <w:basedOn w:val="Normal"/>
    <w:link w:val="CommentTextChar"/>
    <w:semiHidden/>
    <w:unhideWhenUsed/>
    <w:rsid w:val="00C67600"/>
    <w:rPr>
      <w:sz w:val="20"/>
      <w:szCs w:val="20"/>
    </w:rPr>
  </w:style>
  <w:style w:type="character" w:customStyle="1" w:styleId="CommentTextChar">
    <w:name w:val="Comment Text Char"/>
    <w:basedOn w:val="DefaultParagraphFont"/>
    <w:link w:val="CommentText"/>
    <w:semiHidden/>
    <w:rsid w:val="00C67600"/>
  </w:style>
  <w:style w:type="paragraph" w:styleId="CommentSubject">
    <w:name w:val="annotation subject"/>
    <w:basedOn w:val="CommentText"/>
    <w:next w:val="CommentText"/>
    <w:link w:val="CommentSubjectChar"/>
    <w:semiHidden/>
    <w:unhideWhenUsed/>
    <w:rsid w:val="00C67600"/>
    <w:rPr>
      <w:b/>
      <w:bCs/>
    </w:rPr>
  </w:style>
  <w:style w:type="character" w:customStyle="1" w:styleId="CommentSubjectChar">
    <w:name w:val="Comment Subject Char"/>
    <w:basedOn w:val="CommentTextChar"/>
    <w:link w:val="CommentSubject"/>
    <w:semiHidden/>
    <w:rsid w:val="00C67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37791A-D228-4669-A03B-8E94E3FA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6892</Words>
  <Characters>39286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46086</CharactersWithSpaces>
  <SharedDoc>false</SharedDoc>
  <HLinks>
    <vt:vector size="18" baseType="variant">
      <vt:variant>
        <vt:i4>3670119</vt:i4>
      </vt:variant>
      <vt:variant>
        <vt:i4>6</vt:i4>
      </vt:variant>
      <vt:variant>
        <vt:i4>0</vt:i4>
      </vt:variant>
      <vt:variant>
        <vt:i4>5</vt:i4>
      </vt:variant>
      <vt:variant>
        <vt:lpwstr>http://www.bls.gov/ncs/ocs/sp/ncb10832.pdf</vt:lpwstr>
      </vt:variant>
      <vt:variant>
        <vt:lpwstr/>
      </vt:variant>
      <vt:variant>
        <vt:i4>6094867</vt:i4>
      </vt:variant>
      <vt:variant>
        <vt:i4>3</vt:i4>
      </vt:variant>
      <vt:variant>
        <vt:i4>0</vt:i4>
      </vt:variant>
      <vt:variant>
        <vt:i4>5</vt:i4>
      </vt:variant>
      <vt:variant>
        <vt:lpwstr>http://www.forms.gov/</vt:lpwstr>
      </vt:variant>
      <vt:variant>
        <vt:lpwstr/>
      </vt: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dclark</dc:creator>
  <cp:lastModifiedBy>SYSTEM</cp:lastModifiedBy>
  <cp:revision>2</cp:revision>
  <cp:lastPrinted>2019-08-16T18:34:00Z</cp:lastPrinted>
  <dcterms:created xsi:type="dcterms:W3CDTF">2020-01-15T20:20:00Z</dcterms:created>
  <dcterms:modified xsi:type="dcterms:W3CDTF">2020-01-15T20:20:00Z</dcterms:modified>
</cp:coreProperties>
</file>