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407" w:rsidP="00520407" w:rsidRDefault="00520407">
      <w:pPr>
        <w:outlineLvl w:val="0"/>
      </w:pPr>
      <w:r>
        <w:rPr>
          <w:b/>
          <w:bCs/>
        </w:rPr>
        <w:t>From:</w:t>
      </w:r>
      <w:r>
        <w:t xml:space="preserve"> Kelly, Erin &lt;</w:t>
      </w:r>
      <w:hyperlink w:history="1" r:id="rId4">
        <w:r>
          <w:rPr>
            <w:rStyle w:val="Hyperlink"/>
          </w:rPr>
          <w:t>ekelly@aap.org</w:t>
        </w:r>
      </w:hyperlink>
      <w:r>
        <w:t xml:space="preserve">&gt; </w:t>
      </w:r>
      <w:r>
        <w:br/>
      </w:r>
      <w:r>
        <w:rPr>
          <w:b/>
          <w:bCs/>
        </w:rPr>
        <w:t>Sent:</w:t>
      </w:r>
      <w:r>
        <w:t xml:space="preserve"> Wednesday, January 30, 2019 12:18 PM</w:t>
      </w:r>
      <w:r>
        <w:br/>
      </w:r>
      <w:r>
        <w:rPr>
          <w:b/>
          <w:bCs/>
        </w:rPr>
        <w:t>To:</w:t>
      </w:r>
      <w:r>
        <w:t xml:space="preserve"> Calabrese, Trisha &lt;</w:t>
      </w:r>
      <w:hyperlink w:history="1" r:id="rId5">
        <w:r>
          <w:rPr>
            <w:rStyle w:val="Hyperlink"/>
          </w:rPr>
          <w:t>TCalabrese@aap.org</w:t>
        </w:r>
      </w:hyperlink>
      <w:r>
        <w:t>&gt;; Limjuco, Shannon &lt;</w:t>
      </w:r>
      <w:hyperlink w:history="1" r:id="rId6">
        <w:r>
          <w:rPr>
            <w:rStyle w:val="Hyperlink"/>
          </w:rPr>
          <w:t>slimjuco@aap.org</w:t>
        </w:r>
      </w:hyperlink>
      <w:r>
        <w:t>&gt;</w:t>
      </w:r>
      <w:r>
        <w:br/>
      </w:r>
      <w:r>
        <w:rPr>
          <w:b/>
          <w:bCs/>
        </w:rPr>
        <w:t>Cc:</w:t>
      </w:r>
      <w:r>
        <w:t xml:space="preserve"> Kelly, Erin &lt;</w:t>
      </w:r>
      <w:hyperlink w:history="1" r:id="rId7">
        <w:r>
          <w:rPr>
            <w:rStyle w:val="Hyperlink"/>
          </w:rPr>
          <w:t>ekelly@aap.org</w:t>
        </w:r>
      </w:hyperlink>
      <w:r>
        <w:t>&gt;</w:t>
      </w:r>
      <w:r>
        <w:br/>
      </w:r>
      <w:r>
        <w:rPr>
          <w:b/>
          <w:bCs/>
        </w:rPr>
        <w:t>Subject:</w:t>
      </w:r>
      <w:r>
        <w:t xml:space="preserve"> AAP IRB Approval for Exempt Submission </w:t>
      </w:r>
    </w:p>
    <w:p w:rsidR="00520407" w:rsidP="00520407" w:rsidRDefault="00520407"/>
    <w:p w:rsidR="00520407" w:rsidP="00520407" w:rsidRDefault="00520407">
      <w:pPr>
        <w:jc w:val="center"/>
        <w:rPr>
          <w:rFonts w:ascii="Times New Roman" w:hAnsi="Times New Roman" w:cs="Times New Roman"/>
          <w:b/>
          <w:bCs/>
        </w:rPr>
      </w:pPr>
      <w:r>
        <w:rPr>
          <w:rFonts w:ascii="Times New Roman" w:hAnsi="Times New Roman" w:cs="Times New Roman"/>
          <w:b/>
          <w:bCs/>
        </w:rPr>
        <w:t>American Academy of Pediatrics (AAP)</w:t>
      </w:r>
    </w:p>
    <w:p w:rsidR="00520407" w:rsidP="00520407" w:rsidRDefault="00520407">
      <w:pPr>
        <w:jc w:val="center"/>
        <w:rPr>
          <w:rFonts w:ascii="Times New Roman" w:hAnsi="Times New Roman" w:cs="Times New Roman"/>
          <w:b/>
          <w:bCs/>
        </w:rPr>
      </w:pPr>
      <w:r>
        <w:rPr>
          <w:rFonts w:ascii="Times New Roman" w:hAnsi="Times New Roman" w:cs="Times New Roman"/>
          <w:b/>
          <w:bCs/>
        </w:rPr>
        <w:t>Institutional Review Board (IRB) Approval Notice</w:t>
      </w:r>
    </w:p>
    <w:p w:rsidR="00520407" w:rsidP="00520407" w:rsidRDefault="00520407">
      <w:pPr>
        <w:jc w:val="center"/>
        <w:rPr>
          <w:rFonts w:ascii="Times New Roman" w:hAnsi="Times New Roman" w:cs="Times New Roman"/>
          <w:b/>
          <w:bCs/>
        </w:rPr>
      </w:pPr>
      <w:r>
        <w:rPr>
          <w:rFonts w:ascii="Times New Roman" w:hAnsi="Times New Roman" w:cs="Times New Roman"/>
          <w:b/>
          <w:bCs/>
        </w:rPr>
        <w:t>Exempt New Study</w:t>
      </w:r>
    </w:p>
    <w:p w:rsidR="00520407" w:rsidP="00520407" w:rsidRDefault="00520407">
      <w:pPr>
        <w:rPr>
          <w:rFonts w:ascii="Times New Roman" w:hAnsi="Times New Roman" w:cs="Times New Roman"/>
        </w:rPr>
      </w:pPr>
    </w:p>
    <w:p w:rsidR="00520407" w:rsidP="00520407" w:rsidRDefault="00520407">
      <w:pPr>
        <w:pStyle w:val="BodyText"/>
        <w:rPr>
          <w:rFonts w:ascii="Times New Roman" w:hAnsi="Times New Roman" w:cs="Times New Roman"/>
        </w:rPr>
      </w:pPr>
      <w:r>
        <w:rPr>
          <w:rFonts w:ascii="Times New Roman" w:hAnsi="Times New Roman" w:cs="Times New Roman"/>
        </w:rPr>
        <w:t>PROTOCOL TITLE: AAP Neurodevelopment ECHO</w:t>
      </w:r>
    </w:p>
    <w:p w:rsidR="00520407" w:rsidP="00520407" w:rsidRDefault="00520407">
      <w:pPr>
        <w:pStyle w:val="BodyText"/>
        <w:rPr>
          <w:rFonts w:ascii="Calibri" w:hAnsi="Calibri" w:cs="Calibri"/>
        </w:rPr>
      </w:pPr>
    </w:p>
    <w:p w:rsidR="00520407" w:rsidP="00520407" w:rsidRDefault="00520407">
      <w:pPr>
        <w:rPr>
          <w:rFonts w:ascii="Times New Roman" w:hAnsi="Times New Roman" w:cs="Times New Roman"/>
        </w:rPr>
      </w:pPr>
      <w:r>
        <w:rPr>
          <w:rFonts w:ascii="Times New Roman" w:hAnsi="Times New Roman" w:cs="Times New Roman"/>
        </w:rPr>
        <w:t>AAP IRB #: 18 CA 02</w:t>
      </w:r>
    </w:p>
    <w:p w:rsidR="00520407" w:rsidP="00520407" w:rsidRDefault="00520407">
      <w:pPr>
        <w:pStyle w:val="BodyText"/>
        <w:rPr>
          <w:rFonts w:ascii="Times New Roman" w:hAnsi="Times New Roman" w:cs="Times New Roman"/>
        </w:rPr>
      </w:pPr>
    </w:p>
    <w:p w:rsidR="00520407" w:rsidP="00520407" w:rsidRDefault="00520407">
      <w:pPr>
        <w:pStyle w:val="BodyText"/>
        <w:rPr>
          <w:rFonts w:ascii="Times New Roman" w:hAnsi="Times New Roman" w:cs="Times New Roman"/>
        </w:rPr>
      </w:pPr>
      <w:r>
        <w:rPr>
          <w:rFonts w:ascii="Times New Roman" w:hAnsi="Times New Roman" w:cs="Times New Roman"/>
        </w:rPr>
        <w:t>PRINCIPAL INVESTIGATOR: Trisha Calabrese, MPH</w:t>
      </w:r>
    </w:p>
    <w:p w:rsidR="00520407" w:rsidP="00520407" w:rsidRDefault="00520407">
      <w:pPr>
        <w:pStyle w:val="BodyText"/>
        <w:rPr>
          <w:rFonts w:ascii="Times New Roman" w:hAnsi="Times New Roman" w:cs="Times New Roman"/>
        </w:rPr>
      </w:pPr>
    </w:p>
    <w:p w:rsidR="00520407" w:rsidP="00520407" w:rsidRDefault="00520407">
      <w:pPr>
        <w:pStyle w:val="BodyText"/>
        <w:rPr>
          <w:rFonts w:ascii="Times New Roman" w:hAnsi="Times New Roman" w:cs="Times New Roman"/>
        </w:rPr>
      </w:pPr>
      <w:r>
        <w:rPr>
          <w:rFonts w:ascii="Times New Roman" w:hAnsi="Times New Roman" w:cs="Times New Roman"/>
        </w:rPr>
        <w:t>AAP STAFF: Shannon Limjuco, MPH</w:t>
      </w:r>
    </w:p>
    <w:p w:rsidR="00520407" w:rsidP="00520407" w:rsidRDefault="00520407">
      <w:pPr>
        <w:pStyle w:val="BodyText"/>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DATE OF SUBMISSION: 12/3/18</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DATE OF APPROVAL: 12/6/18</w:t>
      </w:r>
    </w:p>
    <w:p w:rsidR="00520407" w:rsidP="00520407" w:rsidRDefault="00520407">
      <w:pPr>
        <w:rPr>
          <w:rFonts w:ascii="Times New Roman" w:hAnsi="Times New Roman" w:cs="Times New Roman"/>
        </w:rPr>
      </w:pPr>
      <w:r>
        <w:rPr>
          <w:rFonts w:ascii="Times New Roman" w:hAnsi="Times New Roman" w:cs="Times New Roman"/>
          <w:b/>
          <w:bCs/>
          <w:u w:val="single"/>
        </w:rPr>
        <w:t>_____________________________________________________________________</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 xml:space="preserve">The American Academy of Pediatrics Institutional Review Board (AAP IRB) reviewed and determined, as authorized by 45 CFR 46.101, that the above-named protocol is exempt from federal regulations and meets at least one of the federal exemption categories. </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 xml:space="preserve">Exempt status does not exempt investigators from performing ethical research nor does it allow investigators to abdicate the responsibility to act in the public good. </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No further contact with the IRB is required unless you plan to make significant changes to the approved protocol. Please consult the attached document for guidance on what changes must be submitted in the form of an amendment. Please contact the AAP IRB Administrator, Erin Kelly (</w:t>
      </w:r>
      <w:hyperlink w:history="1" r:id="rId8">
        <w:r>
          <w:rPr>
            <w:rStyle w:val="Hyperlink"/>
            <w:rFonts w:ascii="Times New Roman" w:hAnsi="Times New Roman" w:cs="Times New Roman"/>
          </w:rPr>
          <w:t>ekelly@aap.org</w:t>
        </w:r>
      </w:hyperlink>
      <w:r>
        <w:rPr>
          <w:rStyle w:val="Hyperlink"/>
          <w:rFonts w:ascii="Times New Roman" w:hAnsi="Times New Roman" w:cs="Times New Roman"/>
          <w:u w:val="none"/>
        </w:rPr>
        <w:t xml:space="preserve"> or </w:t>
      </w:r>
      <w:r>
        <w:rPr>
          <w:rFonts w:ascii="Times New Roman" w:hAnsi="Times New Roman" w:cs="Times New Roman"/>
        </w:rPr>
        <w:t>630-626-6075) with any questions.</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Best wishes for a successful project,</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63500</wp:posOffset>
            </wp:positionH>
            <wp:positionV relativeFrom="paragraph">
              <wp:posOffset>66040</wp:posOffset>
            </wp:positionV>
            <wp:extent cx="2560320" cy="685800"/>
            <wp:effectExtent l="0" t="0" r="0" b="0"/>
            <wp:wrapNone/>
            <wp:docPr id="1" name="Picture 1" descr="Denn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ne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685800"/>
                    </a:xfrm>
                    <a:prstGeom prst="rect">
                      <a:avLst/>
                    </a:prstGeom>
                    <a:noFill/>
                  </pic:spPr>
                </pic:pic>
              </a:graphicData>
            </a:graphic>
            <wp14:sizeRelH relativeFrom="page">
              <wp14:pctWidth>0</wp14:pctWidth>
            </wp14:sizeRelH>
            <wp14:sizeRelV relativeFrom="page">
              <wp14:pctHeight>0</wp14:pctHeight>
            </wp14:sizeRelV>
          </wp:anchor>
        </w:drawing>
      </w:r>
    </w:p>
    <w:p w:rsidR="00520407" w:rsidP="00520407" w:rsidRDefault="00520407">
      <w:pPr>
        <w:pStyle w:val="BodyText"/>
        <w:rPr>
          <w:rFonts w:ascii="Times New Roman" w:hAnsi="Times New Roman" w:cs="Times New Roman"/>
        </w:rPr>
      </w:pPr>
    </w:p>
    <w:p w:rsidR="00520407" w:rsidP="00520407" w:rsidRDefault="00520407">
      <w:pPr>
        <w:pStyle w:val="BodyText"/>
        <w:rPr>
          <w:rFonts w:ascii="Times New Roman" w:hAnsi="Times New Roman" w:cs="Times New Roman"/>
          <w:sz w:val="24"/>
          <w:szCs w:val="24"/>
        </w:rPr>
      </w:pP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r>
        <w:rPr>
          <w:rFonts w:ascii="Times New Roman" w:hAnsi="Times New Roman" w:cs="Times New Roman"/>
        </w:rPr>
        <w:t>Scott C. Denne, MD</w:t>
      </w:r>
    </w:p>
    <w:p w:rsidR="00520407" w:rsidP="00520407" w:rsidRDefault="00520407">
      <w:pPr>
        <w:rPr>
          <w:rFonts w:ascii="Times New Roman" w:hAnsi="Times New Roman" w:cs="Times New Roman"/>
        </w:rPr>
      </w:pPr>
      <w:r>
        <w:rPr>
          <w:rFonts w:ascii="Times New Roman" w:hAnsi="Times New Roman" w:cs="Times New Roman"/>
        </w:rPr>
        <w:t>AAP IRB Chair</w:t>
      </w:r>
    </w:p>
    <w:p w:rsidR="00520407" w:rsidP="00520407" w:rsidRDefault="00520407">
      <w:pPr>
        <w:rPr>
          <w:rFonts w:ascii="Times New Roman" w:hAnsi="Times New Roman" w:cs="Times New Roman"/>
        </w:rPr>
      </w:pPr>
    </w:p>
    <w:p w:rsidR="00520407" w:rsidP="00520407" w:rsidRDefault="00520407">
      <w:pPr>
        <w:rPr>
          <w:rFonts w:ascii="Times New Roman" w:hAnsi="Times New Roman" w:cs="Times New Roman"/>
        </w:rPr>
      </w:pPr>
    </w:p>
    <w:p w:rsidR="00FC70C6" w:rsidRDefault="00FC70C6">
      <w:bookmarkStart w:name="_GoBack" w:id="0"/>
      <w:bookmarkEnd w:id="0"/>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07"/>
    <w:rsid w:val="00520407"/>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3A54503-5E76-4ABF-9D0C-FF40421F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6"/>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407"/>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0407"/>
    <w:rPr>
      <w:color w:val="0563C1"/>
      <w:u w:val="single"/>
    </w:rPr>
  </w:style>
  <w:style w:type="paragraph" w:styleId="BodyText">
    <w:name w:val="Body Text"/>
    <w:basedOn w:val="Normal"/>
    <w:link w:val="BodyTextChar"/>
    <w:uiPriority w:val="99"/>
    <w:semiHidden/>
    <w:unhideWhenUsed/>
    <w:rsid w:val="00520407"/>
    <w:rPr>
      <w:rFonts w:ascii="Arial" w:hAnsi="Arial" w:cs="Arial"/>
    </w:rPr>
  </w:style>
  <w:style w:type="character" w:customStyle="1" w:styleId="BodyTextChar">
    <w:name w:val="Body Text Char"/>
    <w:basedOn w:val="DefaultParagraphFont"/>
    <w:link w:val="BodyText"/>
    <w:uiPriority w:val="99"/>
    <w:semiHidden/>
    <w:rsid w:val="0052040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elly@aap.org" TargetMode="External"/><Relationship Id="rId3" Type="http://schemas.openxmlformats.org/officeDocument/2006/relationships/webSettings" Target="webSettings.xml"/><Relationship Id="rId7" Type="http://schemas.openxmlformats.org/officeDocument/2006/relationships/hyperlink" Target="mailto:ekelly@aa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imjuco@aap.org" TargetMode="External"/><Relationship Id="rId11" Type="http://schemas.openxmlformats.org/officeDocument/2006/relationships/theme" Target="theme/theme1.xml"/><Relationship Id="rId5" Type="http://schemas.openxmlformats.org/officeDocument/2006/relationships/hyperlink" Target="mailto:TCalabrese@aap.org" TargetMode="External"/><Relationship Id="rId10" Type="http://schemas.openxmlformats.org/officeDocument/2006/relationships/fontTable" Target="fontTable.xml"/><Relationship Id="rId4" Type="http://schemas.openxmlformats.org/officeDocument/2006/relationships/hyperlink" Target="mailto:ekelly@aap.org"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Jacquelyn (CDC/DDNID/NCBDDD/DBDID)</dc:creator>
  <cp:keywords/>
  <dc:description/>
  <cp:lastModifiedBy>Bertrand, Jacquelyn (CDC/DDNID/NCBDDD/DBDID)</cp:lastModifiedBy>
  <cp:revision>1</cp:revision>
  <dcterms:created xsi:type="dcterms:W3CDTF">2019-09-10T13:59:00Z</dcterms:created>
  <dcterms:modified xsi:type="dcterms:W3CDTF">2019-09-10T14:00:00Z</dcterms:modified>
</cp:coreProperties>
</file>