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C17" w:rsidP="00CF44DF" w:rsidRDefault="007528F4" w14:paraId="21B2BF42" w14:textId="70809811">
      <w:pPr>
        <w:spacing w:after="0" w:line="240" w:lineRule="auto"/>
        <w:jc w:val="center"/>
        <w:rPr>
          <w:rFonts w:ascii="Arial" w:hAnsi="Arial" w:eastAsia="Calibri" w:cs="Arial"/>
          <w:b/>
          <w:sz w:val="24"/>
          <w:szCs w:val="24"/>
        </w:rPr>
      </w:pPr>
      <w:proofErr w:type="spellStart"/>
      <w:r>
        <w:rPr>
          <w:rFonts w:ascii="Arial" w:hAnsi="Arial" w:eastAsia="Calibri" w:cs="Arial"/>
          <w:b/>
          <w:sz w:val="24"/>
          <w:szCs w:val="24"/>
        </w:rPr>
        <w:t>GenIC</w:t>
      </w:r>
      <w:proofErr w:type="spellEnd"/>
      <w:r w:rsidR="00E30C17">
        <w:rPr>
          <w:rFonts w:ascii="Arial" w:hAnsi="Arial" w:eastAsia="Calibri" w:cs="Arial"/>
          <w:b/>
          <w:sz w:val="24"/>
          <w:szCs w:val="24"/>
        </w:rPr>
        <w:t xml:space="preserve"> Submitted Under</w:t>
      </w:r>
    </w:p>
    <w:p w:rsidRPr="00E30C17" w:rsidR="00E30C17" w:rsidP="00CF44DF" w:rsidRDefault="00E30C17" w14:paraId="7DA04261" w14:textId="408AA397">
      <w:pPr>
        <w:spacing w:after="0" w:line="240" w:lineRule="auto"/>
        <w:jc w:val="center"/>
        <w:rPr>
          <w:rFonts w:ascii="Arial" w:hAnsi="Arial" w:eastAsia="Calibri" w:cs="Arial"/>
          <w:b/>
          <w:sz w:val="24"/>
          <w:szCs w:val="24"/>
        </w:rPr>
      </w:pPr>
      <w:r w:rsidRPr="00E30C17">
        <w:rPr>
          <w:rFonts w:ascii="Arial" w:hAnsi="Arial" w:eastAsia="Calibri" w:cs="Arial"/>
          <w:b/>
          <w:sz w:val="24"/>
          <w:szCs w:val="24"/>
        </w:rPr>
        <w:t>Cognitive Testing and Pilot Testing for the National Center for Chronic Disease Prevention and Health Promotion</w:t>
      </w:r>
    </w:p>
    <w:p w:rsidR="00E30C17" w:rsidP="00E30C17" w:rsidRDefault="00E30C17" w14:paraId="081F6D44" w14:textId="5D542BF4">
      <w:pPr>
        <w:spacing w:after="0" w:line="240" w:lineRule="auto"/>
        <w:jc w:val="center"/>
        <w:rPr>
          <w:rFonts w:ascii="Arial" w:hAnsi="Arial" w:eastAsia="Calibri" w:cs="Arial"/>
          <w:b/>
          <w:sz w:val="24"/>
          <w:szCs w:val="24"/>
        </w:rPr>
      </w:pPr>
      <w:r w:rsidRPr="00E30C17">
        <w:rPr>
          <w:rFonts w:ascii="Arial" w:hAnsi="Arial" w:eastAsia="Calibri" w:cs="Arial"/>
          <w:b/>
          <w:sz w:val="24"/>
          <w:szCs w:val="24"/>
        </w:rPr>
        <w:t>OMB Control Number: 0920-1291</w:t>
      </w:r>
      <w:r>
        <w:rPr>
          <w:rFonts w:ascii="Arial" w:hAnsi="Arial" w:eastAsia="Calibri" w:cs="Arial"/>
          <w:b/>
          <w:sz w:val="24"/>
          <w:szCs w:val="24"/>
        </w:rPr>
        <w:t xml:space="preserve"> Expiration 3/31/3023</w:t>
      </w:r>
    </w:p>
    <w:p w:rsidRPr="00E30C17" w:rsidR="00EE64B7" w:rsidP="00CF44DF" w:rsidRDefault="00EE64B7" w14:paraId="0127280E" w14:textId="77777777">
      <w:pPr>
        <w:spacing w:after="0" w:line="240" w:lineRule="auto"/>
        <w:jc w:val="center"/>
        <w:rPr>
          <w:rFonts w:ascii="Arial" w:hAnsi="Arial" w:eastAsia="Calibri" w:cs="Arial"/>
          <w:b/>
          <w:sz w:val="24"/>
          <w:szCs w:val="24"/>
        </w:rPr>
      </w:pPr>
    </w:p>
    <w:p w:rsidRPr="004348BC" w:rsidR="00FB7AD6" w:rsidP="00FB7AD6" w:rsidRDefault="00FB7AD6" w14:paraId="7B811F34" w14:textId="1056C774">
      <w:pPr>
        <w:pStyle w:val="ListParagraph"/>
        <w:numPr>
          <w:ilvl w:val="0"/>
          <w:numId w:val="2"/>
        </w:numPr>
        <w:spacing w:line="360" w:lineRule="auto"/>
        <w:ind w:left="360"/>
        <w:rPr>
          <w:rFonts w:ascii="Arial" w:hAnsi="Arial" w:cs="Arial"/>
          <w:b/>
        </w:rPr>
      </w:pPr>
      <w:r w:rsidRPr="004348BC">
        <w:rPr>
          <w:rFonts w:ascii="Arial" w:hAnsi="Arial" w:cs="Arial"/>
          <w:b/>
        </w:rPr>
        <w:t xml:space="preserve">Date: </w:t>
      </w:r>
      <w:r w:rsidR="007528F4">
        <w:rPr>
          <w:rFonts w:ascii="Arial" w:hAnsi="Arial" w:cs="Arial"/>
          <w:b/>
        </w:rPr>
        <w:t>June 1, 2020</w:t>
      </w:r>
      <w:r w:rsidRPr="004348BC">
        <w:rPr>
          <w:rFonts w:ascii="Arial" w:hAnsi="Arial" w:cs="Arial"/>
          <w:u w:val="single"/>
        </w:rPr>
        <w:tab/>
      </w:r>
      <w:r w:rsidRPr="004348BC">
        <w:rPr>
          <w:rFonts w:ascii="Arial" w:hAnsi="Arial" w:cs="Arial"/>
          <w:u w:val="single"/>
        </w:rPr>
        <w:tab/>
      </w:r>
      <w:r w:rsidRPr="004348BC">
        <w:rPr>
          <w:rFonts w:ascii="Arial" w:hAnsi="Arial" w:cs="Arial"/>
          <w:u w:val="single"/>
        </w:rPr>
        <w:tab/>
      </w:r>
      <w:r w:rsidRPr="004348BC">
        <w:rPr>
          <w:rFonts w:ascii="Arial" w:hAnsi="Arial" w:cs="Arial"/>
          <w:u w:val="single"/>
        </w:rPr>
        <w:tab/>
      </w:r>
      <w:r w:rsidRPr="004348BC">
        <w:rPr>
          <w:rFonts w:ascii="Arial" w:hAnsi="Arial" w:cs="Arial"/>
          <w:u w:val="single"/>
        </w:rPr>
        <w:tab/>
      </w:r>
      <w:r w:rsidRPr="004348BC">
        <w:rPr>
          <w:rFonts w:ascii="Arial" w:hAnsi="Arial" w:cs="Arial"/>
          <w:u w:val="single"/>
        </w:rPr>
        <w:tab/>
      </w:r>
      <w:r w:rsidRPr="004348BC">
        <w:rPr>
          <w:rFonts w:ascii="Arial" w:hAnsi="Arial" w:cs="Arial"/>
          <w:u w:val="single"/>
        </w:rPr>
        <w:tab/>
      </w:r>
      <w:r w:rsidRPr="004348BC">
        <w:rPr>
          <w:rFonts w:ascii="Arial" w:hAnsi="Arial" w:cs="Arial"/>
          <w:u w:val="single"/>
        </w:rPr>
        <w:tab/>
      </w:r>
      <w:r w:rsidRPr="004348BC">
        <w:rPr>
          <w:rFonts w:ascii="Arial" w:hAnsi="Arial" w:cs="Arial"/>
          <w:u w:val="single"/>
        </w:rPr>
        <w:tab/>
      </w:r>
      <w:r w:rsidRPr="004348BC">
        <w:rPr>
          <w:rFonts w:ascii="Arial" w:hAnsi="Arial" w:cs="Arial"/>
          <w:u w:val="single"/>
        </w:rPr>
        <w:tab/>
      </w:r>
    </w:p>
    <w:p w:rsidRPr="00EE64B7" w:rsidR="00BB7DE2" w:rsidP="00FB7AD6" w:rsidRDefault="00F4769A" w14:paraId="23970C99" w14:textId="437450D8">
      <w:pPr>
        <w:pStyle w:val="ListParagraph"/>
        <w:numPr>
          <w:ilvl w:val="0"/>
          <w:numId w:val="2"/>
        </w:numPr>
        <w:spacing w:line="360" w:lineRule="auto"/>
        <w:ind w:left="360"/>
        <w:rPr>
          <w:rFonts w:ascii="Arial" w:hAnsi="Arial" w:cs="Arial"/>
          <w:bCs/>
        </w:rPr>
      </w:pPr>
      <w:r w:rsidRPr="004348BC">
        <w:rPr>
          <w:rFonts w:ascii="Arial" w:hAnsi="Arial" w:cs="Arial"/>
          <w:b/>
        </w:rPr>
        <w:t>Name, CIO/Program</w:t>
      </w:r>
      <w:r w:rsidRPr="004348BC" w:rsidR="002D6241">
        <w:rPr>
          <w:rFonts w:ascii="Arial" w:hAnsi="Arial" w:cs="Arial"/>
          <w:b/>
        </w:rPr>
        <w:t xml:space="preserve">: </w:t>
      </w:r>
      <w:r w:rsidRPr="00CF44DF" w:rsidR="00EE64B7">
        <w:rPr>
          <w:rFonts w:ascii="Arial" w:hAnsi="Arial" w:cs="Arial"/>
          <w:bCs/>
        </w:rPr>
        <w:t>Carol Pierannunzi</w:t>
      </w:r>
      <w:r w:rsidRPr="00EE64B7" w:rsidR="004D0AFF">
        <w:rPr>
          <w:rFonts w:ascii="Arial" w:hAnsi="Arial" w:cs="Arial"/>
          <w:bCs/>
        </w:rPr>
        <w:t xml:space="preserve">, </w:t>
      </w:r>
      <w:r w:rsidRPr="00EE64B7" w:rsidR="00BB7DE2">
        <w:rPr>
          <w:rFonts w:ascii="Arial" w:hAnsi="Arial" w:cs="Arial"/>
          <w:bCs/>
        </w:rPr>
        <w:t>NCCDPHP/DPH/PHSB</w:t>
      </w:r>
    </w:p>
    <w:p w:rsidRPr="004348BC" w:rsidR="0067129A" w:rsidP="00FB7AD6" w:rsidRDefault="00F72904" w14:paraId="74CB030D" w14:textId="2FD03CC7">
      <w:pPr>
        <w:pStyle w:val="ListParagraph"/>
        <w:numPr>
          <w:ilvl w:val="0"/>
          <w:numId w:val="2"/>
        </w:numPr>
        <w:spacing w:line="360" w:lineRule="auto"/>
        <w:ind w:left="360"/>
        <w:rPr>
          <w:rFonts w:ascii="Arial" w:hAnsi="Arial" w:cs="Arial"/>
          <w:bCs/>
        </w:rPr>
      </w:pPr>
      <w:r w:rsidRPr="004348BC">
        <w:rPr>
          <w:rFonts w:ascii="Arial" w:hAnsi="Arial" w:cs="Arial"/>
          <w:b/>
        </w:rPr>
        <w:t>Title of Study</w:t>
      </w:r>
      <w:r w:rsidRPr="004348BC" w:rsidR="0067129A">
        <w:rPr>
          <w:rFonts w:ascii="Arial" w:hAnsi="Arial" w:cs="Arial"/>
          <w:b/>
        </w:rPr>
        <w:t>:</w:t>
      </w:r>
      <w:r w:rsidRPr="004348BC" w:rsidR="00BB7DE2">
        <w:rPr>
          <w:rFonts w:ascii="Arial" w:hAnsi="Arial" w:cs="Arial"/>
          <w:b/>
        </w:rPr>
        <w:t xml:space="preserve"> </w:t>
      </w:r>
      <w:r w:rsidRPr="00D003E6" w:rsidR="00D003E6">
        <w:rPr>
          <w:rFonts w:ascii="Arial" w:hAnsi="Arial" w:cs="Arial"/>
          <w:bCs/>
        </w:rPr>
        <w:t>Feasibility</w:t>
      </w:r>
      <w:r w:rsidR="00D003E6">
        <w:rPr>
          <w:rFonts w:ascii="Arial" w:hAnsi="Arial" w:cs="Arial"/>
          <w:bCs/>
        </w:rPr>
        <w:t xml:space="preserve"> </w:t>
      </w:r>
      <w:r w:rsidRPr="00D003E6" w:rsidR="00D003E6">
        <w:rPr>
          <w:rFonts w:ascii="Arial" w:hAnsi="Arial" w:cs="Arial"/>
          <w:bCs/>
        </w:rPr>
        <w:t xml:space="preserve">Testing for Collection of </w:t>
      </w:r>
      <w:r w:rsidRPr="00D003E6" w:rsidR="00A07ADC">
        <w:rPr>
          <w:rFonts w:ascii="Arial" w:hAnsi="Arial" w:cs="Arial"/>
          <w:bCs/>
        </w:rPr>
        <w:t>B</w:t>
      </w:r>
      <w:r w:rsidRPr="004348BC" w:rsidR="00A07ADC">
        <w:rPr>
          <w:rFonts w:ascii="Arial" w:hAnsi="Arial" w:cs="Arial"/>
          <w:bCs/>
        </w:rPr>
        <w:t xml:space="preserve">RFSS </w:t>
      </w:r>
      <w:r w:rsidR="00D003E6">
        <w:rPr>
          <w:rFonts w:ascii="Arial" w:hAnsi="Arial" w:cs="Arial"/>
          <w:bCs/>
        </w:rPr>
        <w:t xml:space="preserve">Supplemental Data Using Web-Based Methods </w:t>
      </w:r>
    </w:p>
    <w:p w:rsidRPr="004348BC" w:rsidR="007252E6" w:rsidP="007252E6" w:rsidRDefault="007252E6" w14:paraId="2B40EFC7" w14:textId="77777777">
      <w:pPr>
        <w:pStyle w:val="ListParagraph"/>
        <w:numPr>
          <w:ilvl w:val="0"/>
          <w:numId w:val="2"/>
        </w:numPr>
        <w:ind w:left="360"/>
        <w:rPr>
          <w:rFonts w:ascii="Arial" w:hAnsi="Arial" w:cs="Arial"/>
          <w:b/>
        </w:rPr>
      </w:pPr>
      <w:r w:rsidRPr="004348BC">
        <w:rPr>
          <w:rFonts w:ascii="Arial" w:hAnsi="Arial" w:cs="Arial"/>
          <w:b/>
        </w:rPr>
        <w:t>Study Type:</w:t>
      </w:r>
      <w:r w:rsidRPr="004348BC" w:rsidR="00BB7DE2">
        <w:rPr>
          <w:rFonts w:ascii="Arial" w:hAnsi="Arial" w:cs="Arial"/>
          <w:b/>
        </w:rPr>
        <w:t xml:space="preserve"> </w:t>
      </w:r>
      <w:r w:rsidRPr="004348BC" w:rsidR="00BB7DE2">
        <w:rPr>
          <w:rFonts w:ascii="Arial" w:hAnsi="Arial" w:cs="Arial"/>
          <w:bCs/>
        </w:rPr>
        <w:t>Pilot Testing</w:t>
      </w:r>
    </w:p>
    <w:p w:rsidRPr="004348BC" w:rsidR="00BB7DE2" w:rsidP="00BB7DE2" w:rsidRDefault="00BB7DE2" w14:paraId="753B680D" w14:textId="77777777">
      <w:pPr>
        <w:pStyle w:val="ListParagraph"/>
        <w:ind w:left="360"/>
        <w:rPr>
          <w:rFonts w:ascii="Arial" w:hAnsi="Arial" w:cs="Arial"/>
          <w:b/>
        </w:rPr>
      </w:pPr>
    </w:p>
    <w:p w:rsidRPr="004348BC" w:rsidR="002D6241" w:rsidP="002D6241" w:rsidRDefault="00424485" w14:paraId="0313B4DC" w14:textId="77777777">
      <w:pPr>
        <w:pStyle w:val="ListParagraph"/>
        <w:numPr>
          <w:ilvl w:val="0"/>
          <w:numId w:val="2"/>
        </w:numPr>
        <w:ind w:hanging="540"/>
        <w:rPr>
          <w:rFonts w:ascii="Arial" w:hAnsi="Arial" w:cs="Arial"/>
          <w:b/>
        </w:rPr>
      </w:pPr>
      <w:r w:rsidRPr="004348BC">
        <w:rPr>
          <w:rFonts w:ascii="Arial" w:hAnsi="Arial" w:cs="Arial"/>
          <w:b/>
        </w:rPr>
        <w:t>Purpose of Study</w:t>
      </w:r>
      <w:r w:rsidRPr="004348BC" w:rsidR="0067129A">
        <w:rPr>
          <w:rFonts w:ascii="Arial" w:hAnsi="Arial" w:cs="Arial"/>
          <w:b/>
        </w:rPr>
        <w:t xml:space="preserve">: </w:t>
      </w:r>
    </w:p>
    <w:p w:rsidRPr="00B15449" w:rsidR="00BE77E0" w:rsidP="002D6241" w:rsidRDefault="008E0AC1" w14:paraId="260E1266" w14:textId="1D5BA969">
      <w:pPr>
        <w:pStyle w:val="ListParagraph"/>
        <w:ind w:left="540"/>
        <w:rPr>
          <w:rFonts w:ascii="Arial" w:hAnsi="Arial" w:cs="Arial"/>
          <w:b/>
        </w:rPr>
      </w:pPr>
      <w:r w:rsidRPr="004348BC">
        <w:rPr>
          <w:rFonts w:ascii="Arial" w:hAnsi="Arial" w:cs="Arial"/>
        </w:rPr>
        <w:t>The purpose o</w:t>
      </w:r>
      <w:r w:rsidRPr="004348BC" w:rsidR="001B1BF7">
        <w:rPr>
          <w:rFonts w:ascii="Arial" w:hAnsi="Arial" w:cs="Arial"/>
        </w:rPr>
        <w:t xml:space="preserve">f this </w:t>
      </w:r>
      <w:r w:rsidR="00C35AF4">
        <w:rPr>
          <w:rFonts w:ascii="Arial" w:hAnsi="Arial" w:cs="Arial"/>
        </w:rPr>
        <w:t xml:space="preserve">pilot </w:t>
      </w:r>
      <w:r w:rsidRPr="004348BC" w:rsidR="001B1BF7">
        <w:rPr>
          <w:rFonts w:ascii="Arial" w:hAnsi="Arial" w:cs="Arial"/>
        </w:rPr>
        <w:t xml:space="preserve">is to test </w:t>
      </w:r>
      <w:r w:rsidR="00C35AF4">
        <w:rPr>
          <w:rFonts w:ascii="Arial" w:hAnsi="Arial" w:cs="Arial"/>
        </w:rPr>
        <w:t>the feasibility of collection of supplemental</w:t>
      </w:r>
      <w:r w:rsidR="006B3B86">
        <w:rPr>
          <w:rFonts w:ascii="Arial" w:hAnsi="Arial" w:cs="Arial"/>
        </w:rPr>
        <w:t>/comparison</w:t>
      </w:r>
      <w:r w:rsidR="00C35AF4">
        <w:rPr>
          <w:rFonts w:ascii="Arial" w:hAnsi="Arial" w:cs="Arial"/>
        </w:rPr>
        <w:t xml:space="preserve"> data for the BRFSS</w:t>
      </w:r>
      <w:r w:rsidRPr="004348BC" w:rsidR="001B1BF7">
        <w:rPr>
          <w:rFonts w:ascii="Arial" w:hAnsi="Arial" w:cs="Arial"/>
        </w:rPr>
        <w:t>.</w:t>
      </w:r>
      <w:r w:rsidRPr="004348BC" w:rsidR="00926A34">
        <w:rPr>
          <w:rFonts w:ascii="Arial" w:hAnsi="Arial" w:cs="Arial"/>
        </w:rPr>
        <w:t xml:space="preserve"> Two </w:t>
      </w:r>
      <w:r w:rsidRPr="004348BC" w:rsidR="0097507D">
        <w:rPr>
          <w:rFonts w:ascii="Arial" w:hAnsi="Arial" w:cs="Arial"/>
        </w:rPr>
        <w:t>methods</w:t>
      </w:r>
      <w:r w:rsidRPr="004348BC" w:rsidR="00926A34">
        <w:rPr>
          <w:rFonts w:ascii="Arial" w:hAnsi="Arial" w:cs="Arial"/>
        </w:rPr>
        <w:t xml:space="preserve"> </w:t>
      </w:r>
      <w:r w:rsidR="00C35AF4">
        <w:rPr>
          <w:rFonts w:ascii="Arial" w:hAnsi="Arial" w:cs="Arial"/>
        </w:rPr>
        <w:t xml:space="preserve">of data collection using web-based methods will be included. These are: </w:t>
      </w:r>
      <w:r w:rsidRPr="004348BC" w:rsidR="001A52E9">
        <w:rPr>
          <w:rFonts w:ascii="Arial" w:hAnsi="Arial" w:cs="Arial"/>
        </w:rPr>
        <w:t xml:space="preserve">(1) recruiting random digit dialing (RDD) </w:t>
      </w:r>
      <w:r w:rsidR="003504A8">
        <w:rPr>
          <w:rFonts w:ascii="Arial" w:hAnsi="Arial" w:cs="Arial"/>
        </w:rPr>
        <w:t xml:space="preserve">cell phone </w:t>
      </w:r>
      <w:r w:rsidRPr="004348BC" w:rsidR="001A52E9">
        <w:rPr>
          <w:rFonts w:ascii="Arial" w:hAnsi="Arial" w:cs="Arial"/>
        </w:rPr>
        <w:t>sample</w:t>
      </w:r>
      <w:r w:rsidRPr="004348BC" w:rsidR="0097507D">
        <w:rPr>
          <w:rFonts w:ascii="Arial" w:hAnsi="Arial" w:cs="Arial"/>
        </w:rPr>
        <w:t xml:space="preserve"> participants</w:t>
      </w:r>
      <w:r w:rsidR="00C35AF4">
        <w:rPr>
          <w:rFonts w:ascii="Arial" w:hAnsi="Arial" w:cs="Arial"/>
        </w:rPr>
        <w:t xml:space="preserve"> using current BRFSS sampling processes and</w:t>
      </w:r>
      <w:r w:rsidR="003504A8">
        <w:rPr>
          <w:rFonts w:ascii="Arial" w:hAnsi="Arial" w:cs="Arial"/>
        </w:rPr>
        <w:t xml:space="preserve"> asking respondents to complete the survey by sending an SMS text link</w:t>
      </w:r>
      <w:r w:rsidR="00F6611C">
        <w:rPr>
          <w:rFonts w:ascii="Arial" w:hAnsi="Arial" w:cs="Arial"/>
        </w:rPr>
        <w:t xml:space="preserve"> (push-to-web)</w:t>
      </w:r>
      <w:r w:rsidR="003504A8">
        <w:rPr>
          <w:rFonts w:ascii="Arial" w:hAnsi="Arial" w:cs="Arial"/>
        </w:rPr>
        <w:t>, and: 2)</w:t>
      </w:r>
      <w:r w:rsidR="00C35AF4">
        <w:rPr>
          <w:rFonts w:ascii="Arial" w:hAnsi="Arial" w:cs="Arial"/>
        </w:rPr>
        <w:t xml:space="preserve"> </w:t>
      </w:r>
      <w:r w:rsidR="003504A8">
        <w:rPr>
          <w:rFonts w:ascii="Arial" w:hAnsi="Arial" w:cs="Arial"/>
        </w:rPr>
        <w:t xml:space="preserve">conducting data collection </w:t>
      </w:r>
      <w:r w:rsidRPr="004348BC" w:rsidR="0097507D">
        <w:rPr>
          <w:rFonts w:ascii="Arial" w:hAnsi="Arial" w:cs="Arial"/>
        </w:rPr>
        <w:t xml:space="preserve">using </w:t>
      </w:r>
      <w:r w:rsidR="003504A8">
        <w:rPr>
          <w:rFonts w:ascii="Arial" w:hAnsi="Arial" w:cs="Arial"/>
        </w:rPr>
        <w:t xml:space="preserve">an available </w:t>
      </w:r>
      <w:r w:rsidRPr="004348BC" w:rsidR="00926A34">
        <w:rPr>
          <w:rFonts w:ascii="Arial" w:hAnsi="Arial" w:cs="Arial"/>
        </w:rPr>
        <w:t>internet panel</w:t>
      </w:r>
      <w:r w:rsidRPr="004348BC" w:rsidR="00D92472">
        <w:rPr>
          <w:rFonts w:ascii="Arial" w:hAnsi="Arial" w:cs="Arial"/>
        </w:rPr>
        <w:t xml:space="preserve"> (</w:t>
      </w:r>
      <w:r w:rsidRPr="004348BC" w:rsidR="00D92472">
        <w:rPr>
          <w:rFonts w:ascii="Arial" w:hAnsi="Arial" w:cs="Arial"/>
          <w:bCs/>
        </w:rPr>
        <w:t>a group of individuals that have agreed in advance to participate in a series of surveys)</w:t>
      </w:r>
      <w:r w:rsidRPr="004348BC" w:rsidR="00926A34">
        <w:rPr>
          <w:rFonts w:ascii="Arial" w:hAnsi="Arial" w:cs="Arial"/>
        </w:rPr>
        <w:t xml:space="preserve">. </w:t>
      </w:r>
      <w:r w:rsidR="006B3B86">
        <w:rPr>
          <w:rFonts w:ascii="Arial" w:hAnsi="Arial" w:cs="Arial"/>
        </w:rPr>
        <w:t>The 2021 BRFSS Core questions will be used for all data collection (see Attachment 1).</w:t>
      </w:r>
      <w:r w:rsidR="00143182">
        <w:rPr>
          <w:rFonts w:ascii="Arial" w:hAnsi="Arial" w:cs="Arial"/>
        </w:rPr>
        <w:t xml:space="preserve"> </w:t>
      </w:r>
      <w:r w:rsidRPr="00B15449" w:rsidR="00143182">
        <w:rPr>
          <w:rFonts w:ascii="Arial" w:hAnsi="Arial" w:cs="Arial"/>
        </w:rPr>
        <w:t>Ten states will be included in the test</w:t>
      </w:r>
      <w:r w:rsidR="003F615B">
        <w:rPr>
          <w:rFonts w:ascii="Arial" w:hAnsi="Arial" w:cs="Arial"/>
        </w:rPr>
        <w:t xml:space="preserve"> (</w:t>
      </w:r>
      <w:r w:rsidRPr="00B15449" w:rsidR="00023C98">
        <w:rPr>
          <w:rFonts w:ascii="Arial" w:hAnsi="Arial" w:cs="Arial"/>
        </w:rPr>
        <w:t>NY, TX, WA, ID, IL, LA, FL, IA, NM, and RI</w:t>
      </w:r>
      <w:r w:rsidR="003F615B">
        <w:rPr>
          <w:rFonts w:ascii="Arial" w:hAnsi="Arial" w:cs="Arial"/>
        </w:rPr>
        <w:t>)</w:t>
      </w:r>
      <w:r w:rsidRPr="00B15449" w:rsidR="00143182">
        <w:rPr>
          <w:rFonts w:ascii="Arial" w:hAnsi="Arial" w:cs="Arial"/>
        </w:rPr>
        <w:t xml:space="preserve">.  </w:t>
      </w:r>
    </w:p>
    <w:p w:rsidRPr="004348BC" w:rsidR="00BE77E0" w:rsidP="00BE77E0" w:rsidRDefault="00BE77E0" w14:paraId="04E4888F" w14:textId="77777777">
      <w:pPr>
        <w:pStyle w:val="ListParagraph"/>
        <w:rPr>
          <w:rFonts w:ascii="Arial" w:hAnsi="Arial" w:cs="Arial"/>
          <w:bCs/>
        </w:rPr>
      </w:pPr>
    </w:p>
    <w:p w:rsidRPr="004348BC" w:rsidR="00356D52" w:rsidP="00356D52" w:rsidRDefault="006835F7" w14:paraId="4E579497" w14:textId="77777777">
      <w:pPr>
        <w:pStyle w:val="ListParagraph"/>
        <w:ind w:left="540"/>
        <w:rPr>
          <w:rFonts w:ascii="Arial" w:hAnsi="Arial" w:cs="Arial"/>
          <w:bCs/>
        </w:rPr>
      </w:pPr>
      <w:r w:rsidRPr="004348BC">
        <w:rPr>
          <w:rFonts w:ascii="Arial" w:hAnsi="Arial" w:cs="Arial"/>
          <w:bCs/>
        </w:rPr>
        <w:t xml:space="preserve">The information from this study will be used </w:t>
      </w:r>
      <w:r w:rsidRPr="004348BC" w:rsidR="00356D52">
        <w:rPr>
          <w:rFonts w:ascii="Arial" w:hAnsi="Arial" w:cs="Arial"/>
          <w:bCs/>
        </w:rPr>
        <w:t>to</w:t>
      </w:r>
      <w:r w:rsidRPr="004348BC" w:rsidR="00BE77E0">
        <w:rPr>
          <w:rFonts w:ascii="Arial" w:hAnsi="Arial" w:cs="Arial"/>
          <w:bCs/>
        </w:rPr>
        <w:t>:</w:t>
      </w:r>
      <w:r w:rsidRPr="004348BC">
        <w:rPr>
          <w:rFonts w:ascii="Arial" w:hAnsi="Arial" w:cs="Arial"/>
          <w:bCs/>
        </w:rPr>
        <w:t xml:space="preserve"> </w:t>
      </w:r>
    </w:p>
    <w:p w:rsidRPr="004348BC" w:rsidR="00356D52" w:rsidP="00356D52" w:rsidRDefault="00BE77E0" w14:paraId="10EC3901" w14:textId="2930DCE3">
      <w:pPr>
        <w:pStyle w:val="ListParagraph"/>
        <w:numPr>
          <w:ilvl w:val="0"/>
          <w:numId w:val="7"/>
        </w:numPr>
        <w:rPr>
          <w:rFonts w:ascii="Arial" w:hAnsi="Arial" w:cs="Arial"/>
          <w:bCs/>
        </w:rPr>
      </w:pPr>
      <w:r w:rsidRPr="004348BC">
        <w:rPr>
          <w:rFonts w:ascii="Arial" w:hAnsi="Arial" w:cs="Arial"/>
          <w:bCs/>
        </w:rPr>
        <w:t>Asses</w:t>
      </w:r>
      <w:r w:rsidRPr="004348BC" w:rsidR="00356D52">
        <w:rPr>
          <w:rFonts w:ascii="Arial" w:hAnsi="Arial" w:cs="Arial"/>
          <w:bCs/>
        </w:rPr>
        <w:t>s</w:t>
      </w:r>
      <w:r w:rsidRPr="004348BC">
        <w:rPr>
          <w:rFonts w:ascii="Arial" w:hAnsi="Arial" w:cs="Arial"/>
          <w:bCs/>
        </w:rPr>
        <w:t xml:space="preserve"> the quality</w:t>
      </w:r>
      <w:r w:rsidR="00D24C9E">
        <w:rPr>
          <w:rFonts w:ascii="Arial" w:hAnsi="Arial" w:cs="Arial"/>
          <w:bCs/>
        </w:rPr>
        <w:t xml:space="preserve"> and validity</w:t>
      </w:r>
      <w:r w:rsidRPr="004348BC">
        <w:rPr>
          <w:rFonts w:ascii="Arial" w:hAnsi="Arial" w:cs="Arial"/>
          <w:bCs/>
        </w:rPr>
        <w:t xml:space="preserve"> of data collected </w:t>
      </w:r>
      <w:r w:rsidR="006B3B86">
        <w:rPr>
          <w:rFonts w:ascii="Arial" w:hAnsi="Arial" w:cs="Arial"/>
          <w:bCs/>
        </w:rPr>
        <w:t>among</w:t>
      </w:r>
      <w:r w:rsidR="00EA17F6">
        <w:rPr>
          <w:rFonts w:ascii="Arial" w:hAnsi="Arial" w:cs="Arial"/>
          <w:bCs/>
        </w:rPr>
        <w:t>/between</w:t>
      </w:r>
      <w:r w:rsidRPr="004348BC" w:rsidR="006B3B86">
        <w:rPr>
          <w:rFonts w:ascii="Arial" w:hAnsi="Arial" w:cs="Arial"/>
          <w:bCs/>
        </w:rPr>
        <w:t xml:space="preserve"> </w:t>
      </w:r>
      <w:r w:rsidRPr="004348BC">
        <w:rPr>
          <w:rFonts w:ascii="Arial" w:hAnsi="Arial" w:cs="Arial"/>
          <w:bCs/>
        </w:rPr>
        <w:t>survey modes (</w:t>
      </w:r>
      <w:r w:rsidRPr="004348BC" w:rsidR="00ED5DDD">
        <w:rPr>
          <w:rFonts w:ascii="Arial" w:hAnsi="Arial" w:cs="Arial"/>
          <w:bCs/>
        </w:rPr>
        <w:t>traditional RDD</w:t>
      </w:r>
      <w:r w:rsidR="00EA17F6">
        <w:rPr>
          <w:rFonts w:ascii="Arial" w:hAnsi="Arial" w:cs="Arial"/>
          <w:bCs/>
        </w:rPr>
        <w:t>/</w:t>
      </w:r>
      <w:r w:rsidR="00B13985">
        <w:rPr>
          <w:rFonts w:ascii="Arial" w:hAnsi="Arial" w:cs="Arial"/>
          <w:bCs/>
        </w:rPr>
        <w:t xml:space="preserve">RDD </w:t>
      </w:r>
      <w:r w:rsidR="00B13985">
        <w:rPr>
          <w:rFonts w:ascii="Arial" w:hAnsi="Arial" w:cs="Arial"/>
        </w:rPr>
        <w:t>push</w:t>
      </w:r>
      <w:r w:rsidRPr="004348BC" w:rsidR="00D92472">
        <w:rPr>
          <w:rFonts w:ascii="Arial" w:hAnsi="Arial" w:cs="Arial"/>
        </w:rPr>
        <w:t>-to-web</w:t>
      </w:r>
      <w:r w:rsidR="00EA17F6">
        <w:rPr>
          <w:rFonts w:ascii="Arial" w:hAnsi="Arial" w:cs="Arial"/>
          <w:bCs/>
        </w:rPr>
        <w:t>/internet panel</w:t>
      </w:r>
      <w:r w:rsidRPr="004348BC">
        <w:rPr>
          <w:rFonts w:ascii="Arial" w:hAnsi="Arial" w:cs="Arial"/>
          <w:bCs/>
        </w:rPr>
        <w:t>)</w:t>
      </w:r>
      <w:r w:rsidR="00584CF1">
        <w:rPr>
          <w:rFonts w:ascii="Arial" w:hAnsi="Arial" w:cs="Arial"/>
          <w:bCs/>
        </w:rPr>
        <w:t xml:space="preserve"> during concurrent data collection times</w:t>
      </w:r>
      <w:r w:rsidRPr="004348BC">
        <w:rPr>
          <w:rFonts w:ascii="Arial" w:hAnsi="Arial" w:cs="Arial"/>
          <w:bCs/>
        </w:rPr>
        <w:t xml:space="preserve">. </w:t>
      </w:r>
    </w:p>
    <w:p w:rsidRPr="004348BC" w:rsidR="00356D52" w:rsidP="00356D52" w:rsidRDefault="00BE77E0" w14:paraId="51538E2A" w14:textId="77777777">
      <w:pPr>
        <w:pStyle w:val="ListParagraph"/>
        <w:numPr>
          <w:ilvl w:val="0"/>
          <w:numId w:val="7"/>
        </w:numPr>
        <w:rPr>
          <w:rFonts w:ascii="Arial" w:hAnsi="Arial" w:cs="Arial"/>
          <w:bCs/>
        </w:rPr>
      </w:pPr>
      <w:r w:rsidRPr="004348BC">
        <w:rPr>
          <w:rFonts w:ascii="Arial" w:hAnsi="Arial" w:cs="Arial"/>
          <w:bCs/>
        </w:rPr>
        <w:t>Evaluat</w:t>
      </w:r>
      <w:r w:rsidRPr="004348BC" w:rsidR="00356D52">
        <w:rPr>
          <w:rFonts w:ascii="Arial" w:hAnsi="Arial" w:cs="Arial"/>
          <w:bCs/>
        </w:rPr>
        <w:t>e</w:t>
      </w:r>
      <w:r w:rsidRPr="004348BC">
        <w:rPr>
          <w:rFonts w:ascii="Arial" w:hAnsi="Arial" w:cs="Arial"/>
          <w:bCs/>
        </w:rPr>
        <w:t xml:space="preserve"> of differences in responses (including item refusal, demographic comparisons and health outcomes) by types of questions. </w:t>
      </w:r>
    </w:p>
    <w:p w:rsidRPr="004348BC" w:rsidR="00356D52" w:rsidP="00356D52" w:rsidRDefault="00BE77E0" w14:paraId="0D81C0F2" w14:textId="5296C270">
      <w:pPr>
        <w:pStyle w:val="ListParagraph"/>
        <w:numPr>
          <w:ilvl w:val="0"/>
          <w:numId w:val="7"/>
        </w:numPr>
        <w:rPr>
          <w:rFonts w:ascii="Arial" w:hAnsi="Arial" w:cs="Arial"/>
          <w:bCs/>
        </w:rPr>
      </w:pPr>
      <w:r w:rsidRPr="004348BC">
        <w:rPr>
          <w:rFonts w:ascii="Arial" w:hAnsi="Arial" w:cs="Arial"/>
          <w:bCs/>
        </w:rPr>
        <w:t>Produc</w:t>
      </w:r>
      <w:r w:rsidRPr="004348BC" w:rsidR="00356D52">
        <w:rPr>
          <w:rFonts w:ascii="Arial" w:hAnsi="Arial" w:cs="Arial"/>
          <w:bCs/>
        </w:rPr>
        <w:t>e</w:t>
      </w:r>
      <w:r w:rsidRPr="004348BC">
        <w:rPr>
          <w:rFonts w:ascii="Arial" w:hAnsi="Arial" w:cs="Arial"/>
          <w:bCs/>
        </w:rPr>
        <w:t xml:space="preserve"> methodological </w:t>
      </w:r>
      <w:proofErr w:type="spellStart"/>
      <w:r w:rsidRPr="004348BC">
        <w:rPr>
          <w:rFonts w:ascii="Arial" w:hAnsi="Arial" w:cs="Arial"/>
          <w:bCs/>
        </w:rPr>
        <w:t>paradata</w:t>
      </w:r>
      <w:proofErr w:type="spellEnd"/>
      <w:r w:rsidRPr="004348BC">
        <w:rPr>
          <w:rFonts w:ascii="Arial" w:hAnsi="Arial" w:cs="Arial"/>
          <w:bCs/>
        </w:rPr>
        <w:t xml:space="preserve"> reports including (but not limited to) selection bias; mode differences in sampling and response by item; differences in responses by types of questions (sensitive, long, complicated skips); costs per complete; time to completion; response rates and other data on responses including time of text invitation, day of response, stop/restart survey</w:t>
      </w:r>
      <w:r w:rsidR="00F6611C">
        <w:rPr>
          <w:rFonts w:ascii="Arial" w:hAnsi="Arial" w:cs="Arial"/>
          <w:bCs/>
        </w:rPr>
        <w:t xml:space="preserve"> and device used to respond</w:t>
      </w:r>
      <w:r w:rsidRPr="004348BC">
        <w:rPr>
          <w:rFonts w:ascii="Arial" w:hAnsi="Arial" w:cs="Arial"/>
          <w:bCs/>
        </w:rPr>
        <w:t>.</w:t>
      </w:r>
    </w:p>
    <w:p w:rsidRPr="004348BC" w:rsidR="00356D52" w:rsidP="00356D52" w:rsidRDefault="00BE77E0" w14:paraId="45D3B5AB" w14:textId="3CE58B99">
      <w:pPr>
        <w:pStyle w:val="ListParagraph"/>
        <w:numPr>
          <w:ilvl w:val="0"/>
          <w:numId w:val="7"/>
        </w:numPr>
        <w:rPr>
          <w:rFonts w:ascii="Arial" w:hAnsi="Arial" w:cs="Arial"/>
          <w:bCs/>
        </w:rPr>
      </w:pPr>
      <w:r w:rsidRPr="004348BC">
        <w:rPr>
          <w:rFonts w:ascii="Arial" w:hAnsi="Arial" w:cs="Arial"/>
          <w:bCs/>
        </w:rPr>
        <w:t xml:space="preserve">Produce state and </w:t>
      </w:r>
      <w:proofErr w:type="spellStart"/>
      <w:r w:rsidRPr="004348BC">
        <w:rPr>
          <w:rFonts w:ascii="Arial" w:hAnsi="Arial" w:cs="Arial"/>
          <w:bCs/>
        </w:rPr>
        <w:t>substate</w:t>
      </w:r>
      <w:proofErr w:type="spellEnd"/>
      <w:r w:rsidRPr="004348BC">
        <w:rPr>
          <w:rFonts w:ascii="Arial" w:hAnsi="Arial" w:cs="Arial"/>
          <w:bCs/>
        </w:rPr>
        <w:t xml:space="preserve"> population estimates for all indicators in the final dataset adjusted by mode (if necessary) and weighted to the most recent A</w:t>
      </w:r>
      <w:r w:rsidRPr="004348BC" w:rsidR="00356D52">
        <w:rPr>
          <w:rFonts w:ascii="Arial" w:hAnsi="Arial" w:cs="Arial"/>
          <w:bCs/>
        </w:rPr>
        <w:t>merican Community Survey</w:t>
      </w:r>
      <w:r w:rsidRPr="004348BC">
        <w:rPr>
          <w:rFonts w:ascii="Arial" w:hAnsi="Arial" w:cs="Arial"/>
          <w:bCs/>
        </w:rPr>
        <w:t xml:space="preserve"> population totals.  </w:t>
      </w:r>
    </w:p>
    <w:p w:rsidR="002D6241" w:rsidP="002D6241" w:rsidRDefault="00BE77E0" w14:paraId="65ED2BF9" w14:textId="21518EB0">
      <w:pPr>
        <w:pStyle w:val="ListParagraph"/>
        <w:numPr>
          <w:ilvl w:val="0"/>
          <w:numId w:val="7"/>
        </w:numPr>
        <w:rPr>
          <w:rFonts w:ascii="Arial" w:hAnsi="Arial" w:cs="Arial"/>
          <w:bCs/>
        </w:rPr>
      </w:pPr>
      <w:r w:rsidRPr="004348BC">
        <w:rPr>
          <w:rFonts w:ascii="Arial" w:hAnsi="Arial" w:cs="Arial"/>
          <w:bCs/>
        </w:rPr>
        <w:t>Compar</w:t>
      </w:r>
      <w:r w:rsidRPr="004348BC" w:rsidR="00356D52">
        <w:rPr>
          <w:rFonts w:ascii="Arial" w:hAnsi="Arial" w:cs="Arial"/>
          <w:bCs/>
        </w:rPr>
        <w:t>e</w:t>
      </w:r>
      <w:r w:rsidRPr="004348BC">
        <w:rPr>
          <w:rFonts w:ascii="Arial" w:hAnsi="Arial" w:cs="Arial"/>
          <w:bCs/>
        </w:rPr>
        <w:t xml:space="preserve"> </w:t>
      </w:r>
      <w:r w:rsidRPr="004348BC" w:rsidR="00356D52">
        <w:rPr>
          <w:rFonts w:ascii="Arial" w:hAnsi="Arial" w:cs="Arial"/>
          <w:bCs/>
        </w:rPr>
        <w:t>s</w:t>
      </w:r>
      <w:r w:rsidRPr="004348BC">
        <w:rPr>
          <w:rFonts w:ascii="Arial" w:hAnsi="Arial" w:cs="Arial"/>
          <w:bCs/>
        </w:rPr>
        <w:t>tate</w:t>
      </w:r>
      <w:r w:rsidR="006B3B86">
        <w:rPr>
          <w:rFonts w:ascii="Arial" w:hAnsi="Arial" w:cs="Arial"/>
          <w:bCs/>
        </w:rPr>
        <w:t>-level</w:t>
      </w:r>
      <w:r w:rsidRPr="004348BC">
        <w:rPr>
          <w:rFonts w:ascii="Arial" w:hAnsi="Arial" w:cs="Arial"/>
          <w:bCs/>
        </w:rPr>
        <w:t xml:space="preserve"> differences in cost effectiveness, response rates, and data quality (such as item nonresponse) among respondents who complete survey </w:t>
      </w:r>
      <w:r w:rsidR="009A522E">
        <w:rPr>
          <w:rFonts w:ascii="Arial" w:hAnsi="Arial" w:cs="Arial"/>
          <w:bCs/>
        </w:rPr>
        <w:t>via traditional RDD</w:t>
      </w:r>
      <w:r w:rsidRPr="004348BC" w:rsidR="002D6241">
        <w:rPr>
          <w:rFonts w:ascii="Arial" w:hAnsi="Arial" w:cs="Arial"/>
          <w:bCs/>
        </w:rPr>
        <w:t>,</w:t>
      </w:r>
      <w:r w:rsidRPr="004348BC">
        <w:rPr>
          <w:rFonts w:ascii="Arial" w:hAnsi="Arial" w:cs="Arial"/>
          <w:bCs/>
        </w:rPr>
        <w:t xml:space="preserve"> </w:t>
      </w:r>
      <w:r w:rsidR="009A522E">
        <w:rPr>
          <w:rFonts w:ascii="Arial" w:hAnsi="Arial" w:cs="Arial"/>
          <w:bCs/>
        </w:rPr>
        <w:t>RDD push-to-web</w:t>
      </w:r>
      <w:r w:rsidRPr="004348BC" w:rsidR="002D6241">
        <w:rPr>
          <w:rFonts w:ascii="Arial" w:hAnsi="Arial" w:cs="Arial"/>
          <w:bCs/>
        </w:rPr>
        <w:t>, and internet panel</w:t>
      </w:r>
      <w:r w:rsidRPr="004348BC">
        <w:rPr>
          <w:rFonts w:ascii="Arial" w:hAnsi="Arial" w:cs="Arial"/>
          <w:bCs/>
        </w:rPr>
        <w:t xml:space="preserve">. </w:t>
      </w:r>
      <w:bookmarkStart w:name="_Hlk38907676" w:id="0"/>
      <w:r w:rsidRPr="004348BC">
        <w:rPr>
          <w:rFonts w:ascii="Arial" w:hAnsi="Arial" w:cs="Arial"/>
          <w:bCs/>
        </w:rPr>
        <w:t xml:space="preserve"> </w:t>
      </w:r>
    </w:p>
    <w:p w:rsidRPr="004348BC" w:rsidR="00EA17F6" w:rsidP="002D6241" w:rsidRDefault="00EA17F6" w14:paraId="50DBB793" w14:textId="01FE6E6F">
      <w:pPr>
        <w:pStyle w:val="ListParagraph"/>
        <w:numPr>
          <w:ilvl w:val="0"/>
          <w:numId w:val="7"/>
        </w:numPr>
        <w:rPr>
          <w:rFonts w:ascii="Arial" w:hAnsi="Arial" w:cs="Arial"/>
          <w:bCs/>
        </w:rPr>
      </w:pPr>
      <w:r>
        <w:rPr>
          <w:rFonts w:ascii="Arial" w:hAnsi="Arial" w:cs="Arial"/>
          <w:bCs/>
        </w:rPr>
        <w:t xml:space="preserve">Determine whether data collected by web-based methods can be incorporated into the BRFSS dataset and whether statistical adjustment calculations for mode of response are necessary. </w:t>
      </w:r>
    </w:p>
    <w:p w:rsidRPr="004348BC" w:rsidR="00BE77E0" w:rsidP="002D6241" w:rsidRDefault="00BE77E0" w14:paraId="56BCDAE7" w14:textId="77777777">
      <w:pPr>
        <w:ind w:left="540"/>
        <w:rPr>
          <w:rFonts w:ascii="Arial" w:hAnsi="Arial" w:cs="Arial"/>
          <w:bCs/>
        </w:rPr>
      </w:pPr>
      <w:r w:rsidRPr="004348BC">
        <w:rPr>
          <w:rFonts w:ascii="Arial" w:hAnsi="Arial" w:cs="Arial"/>
          <w:bCs/>
        </w:rPr>
        <w:t>No data from</w:t>
      </w:r>
      <w:r w:rsidR="009A522E">
        <w:rPr>
          <w:rFonts w:ascii="Arial" w:hAnsi="Arial" w:cs="Arial"/>
          <w:bCs/>
        </w:rPr>
        <w:t xml:space="preserve"> study </w:t>
      </w:r>
      <w:r w:rsidRPr="004348BC">
        <w:rPr>
          <w:rFonts w:ascii="Arial" w:hAnsi="Arial" w:cs="Arial"/>
          <w:bCs/>
        </w:rPr>
        <w:t xml:space="preserve">will be used for population prevalence estimation or rigorous analysis of health data.  </w:t>
      </w:r>
    </w:p>
    <w:p w:rsidRPr="004348BC" w:rsidR="002D6241" w:rsidP="002D6241" w:rsidRDefault="00BE77E0" w14:paraId="3702E9DA" w14:textId="044EEAE2">
      <w:pPr>
        <w:pStyle w:val="ListParagraph"/>
        <w:ind w:left="540"/>
        <w:rPr>
          <w:rFonts w:ascii="Arial" w:hAnsi="Arial" w:cs="Arial"/>
          <w:bCs/>
        </w:rPr>
      </w:pPr>
      <w:r w:rsidRPr="004348BC">
        <w:rPr>
          <w:rFonts w:ascii="Arial" w:hAnsi="Arial" w:cs="Arial"/>
          <w:bCs/>
        </w:rPr>
        <w:t xml:space="preserve">Overall results will be used to assess methods for improved data quality and efficiency in the </w:t>
      </w:r>
      <w:r w:rsidR="00EA17F6">
        <w:rPr>
          <w:rFonts w:ascii="Arial" w:hAnsi="Arial" w:cs="Arial"/>
          <w:bCs/>
        </w:rPr>
        <w:t xml:space="preserve">BRFSS </w:t>
      </w:r>
      <w:r w:rsidRPr="004348BC">
        <w:rPr>
          <w:rFonts w:ascii="Arial" w:hAnsi="Arial" w:cs="Arial"/>
          <w:bCs/>
        </w:rPr>
        <w:t xml:space="preserve">data collection process. </w:t>
      </w:r>
      <w:bookmarkEnd w:id="0"/>
      <w:r w:rsidRPr="004348BC">
        <w:rPr>
          <w:rFonts w:ascii="Arial" w:hAnsi="Arial" w:cs="Arial"/>
          <w:bCs/>
        </w:rPr>
        <w:t>The practice of testing modes for data collection is standard for all large-scale data collection systems such as the BRFSS and other data collection systems housed within the NCCDPHP. This experiment will provide information on feasibility of collecting</w:t>
      </w:r>
      <w:r w:rsidR="009A522E">
        <w:rPr>
          <w:rFonts w:ascii="Arial" w:hAnsi="Arial" w:cs="Arial"/>
          <w:bCs/>
        </w:rPr>
        <w:t xml:space="preserve"> BRFSS data by</w:t>
      </w:r>
      <w:r w:rsidRPr="004348BC">
        <w:rPr>
          <w:rFonts w:ascii="Arial" w:hAnsi="Arial" w:cs="Arial"/>
          <w:bCs/>
        </w:rPr>
        <w:t xml:space="preserve"> </w:t>
      </w:r>
      <w:r w:rsidRPr="004348BC" w:rsidR="00D92472">
        <w:rPr>
          <w:rFonts w:ascii="Arial" w:hAnsi="Arial" w:cs="Arial"/>
          <w:bCs/>
        </w:rPr>
        <w:t xml:space="preserve">RDD </w:t>
      </w:r>
      <w:r w:rsidR="00B13985">
        <w:rPr>
          <w:rFonts w:ascii="Arial" w:hAnsi="Arial" w:cs="Arial"/>
        </w:rPr>
        <w:t>push</w:t>
      </w:r>
      <w:r w:rsidRPr="004348BC" w:rsidR="00D92472">
        <w:rPr>
          <w:rFonts w:ascii="Arial" w:hAnsi="Arial" w:cs="Arial"/>
        </w:rPr>
        <w:t>-to-web</w:t>
      </w:r>
      <w:r w:rsidRPr="004348BC" w:rsidR="002D6241">
        <w:rPr>
          <w:rFonts w:ascii="Arial" w:hAnsi="Arial" w:cs="Arial"/>
          <w:bCs/>
        </w:rPr>
        <w:t xml:space="preserve"> and internet panel</w:t>
      </w:r>
      <w:r w:rsidRPr="004348BC">
        <w:rPr>
          <w:rFonts w:ascii="Arial" w:hAnsi="Arial" w:cs="Arial"/>
          <w:bCs/>
        </w:rPr>
        <w:t>. It is currently unknown whether the proportion</w:t>
      </w:r>
      <w:r w:rsidRPr="004348BC" w:rsidR="00D92472">
        <w:rPr>
          <w:rFonts w:ascii="Arial" w:hAnsi="Arial" w:cs="Arial"/>
          <w:bCs/>
        </w:rPr>
        <w:t xml:space="preserve"> of respondents recruited via RDD </w:t>
      </w:r>
      <w:r w:rsidR="00B13985">
        <w:rPr>
          <w:rFonts w:ascii="Arial" w:hAnsi="Arial" w:cs="Arial"/>
        </w:rPr>
        <w:t>push</w:t>
      </w:r>
      <w:r w:rsidRPr="004348BC" w:rsidR="00D92472">
        <w:rPr>
          <w:rFonts w:ascii="Arial" w:hAnsi="Arial" w:cs="Arial"/>
        </w:rPr>
        <w:t>-to-web</w:t>
      </w:r>
      <w:r w:rsidRPr="004348BC">
        <w:rPr>
          <w:rFonts w:ascii="Arial" w:hAnsi="Arial" w:cs="Arial"/>
          <w:bCs/>
        </w:rPr>
        <w:t xml:space="preserve"> </w:t>
      </w:r>
      <w:r w:rsidRPr="004348BC" w:rsidR="00D92472">
        <w:rPr>
          <w:rFonts w:ascii="Arial" w:hAnsi="Arial" w:cs="Arial"/>
          <w:bCs/>
        </w:rPr>
        <w:t>o</w:t>
      </w:r>
      <w:r w:rsidRPr="004348BC" w:rsidR="002D6241">
        <w:rPr>
          <w:rFonts w:ascii="Arial" w:hAnsi="Arial" w:cs="Arial"/>
          <w:bCs/>
        </w:rPr>
        <w:t>r internet panel</w:t>
      </w:r>
      <w:r w:rsidRPr="004348BC">
        <w:rPr>
          <w:rFonts w:ascii="Arial" w:hAnsi="Arial" w:cs="Arial"/>
          <w:bCs/>
        </w:rPr>
        <w:t xml:space="preserve"> will be sufficient to merit new procedures and development of a web-based instrument</w:t>
      </w:r>
      <w:r w:rsidR="00EA17F6">
        <w:rPr>
          <w:rFonts w:ascii="Arial" w:hAnsi="Arial" w:cs="Arial"/>
          <w:bCs/>
        </w:rPr>
        <w:t xml:space="preserve"> as part of the standard protocol of the BRFSS</w:t>
      </w:r>
      <w:r w:rsidRPr="004348BC">
        <w:rPr>
          <w:rFonts w:ascii="Arial" w:hAnsi="Arial" w:cs="Arial"/>
          <w:bCs/>
        </w:rPr>
        <w:t xml:space="preserve">. Results from the experiment will direct further experimentation in BRFSS </w:t>
      </w:r>
      <w:r w:rsidR="00EA17F6">
        <w:rPr>
          <w:rFonts w:ascii="Arial" w:hAnsi="Arial" w:cs="Arial"/>
          <w:bCs/>
        </w:rPr>
        <w:t xml:space="preserve">sampling and </w:t>
      </w:r>
      <w:r w:rsidRPr="004348BC">
        <w:rPr>
          <w:rFonts w:ascii="Arial" w:hAnsi="Arial" w:cs="Arial"/>
          <w:bCs/>
        </w:rPr>
        <w:t xml:space="preserve">data collection protocols.  </w:t>
      </w:r>
    </w:p>
    <w:p w:rsidRPr="004348BC" w:rsidR="002D6241" w:rsidP="002D6241" w:rsidRDefault="002D6241" w14:paraId="05D229BD" w14:textId="77777777">
      <w:pPr>
        <w:pStyle w:val="ListParagraph"/>
        <w:ind w:left="540"/>
        <w:rPr>
          <w:rFonts w:ascii="Arial" w:hAnsi="Arial" w:cs="Arial"/>
          <w:bCs/>
        </w:rPr>
      </w:pPr>
    </w:p>
    <w:p w:rsidRPr="004348BC" w:rsidR="002D6241" w:rsidP="002D6241" w:rsidRDefault="0067129A" w14:paraId="72EEE191" w14:textId="77777777">
      <w:pPr>
        <w:pStyle w:val="ListParagraph"/>
        <w:numPr>
          <w:ilvl w:val="0"/>
          <w:numId w:val="2"/>
        </w:numPr>
        <w:ind w:hanging="540"/>
        <w:rPr>
          <w:rFonts w:ascii="Arial" w:hAnsi="Arial" w:cs="Arial"/>
          <w:bCs/>
        </w:rPr>
      </w:pPr>
      <w:bookmarkStart w:name="_Hlk23487799" w:id="1"/>
      <w:r w:rsidRPr="004348BC">
        <w:rPr>
          <w:rFonts w:ascii="Arial" w:hAnsi="Arial" w:cs="Arial"/>
          <w:b/>
        </w:rPr>
        <w:t>Respondent Characteristics:</w:t>
      </w:r>
      <w:r w:rsidRPr="004348BC" w:rsidR="0035617D">
        <w:rPr>
          <w:rFonts w:ascii="Arial" w:hAnsi="Arial" w:cs="Arial"/>
          <w:b/>
        </w:rPr>
        <w:t xml:space="preserve"> </w:t>
      </w:r>
    </w:p>
    <w:p w:rsidR="007252E6" w:rsidP="009A522E" w:rsidRDefault="00143182" w14:paraId="51506FB6" w14:textId="1E2ED448">
      <w:pPr>
        <w:pStyle w:val="ListParagraph"/>
        <w:ind w:left="540"/>
        <w:rPr>
          <w:rFonts w:ascii="Arial" w:hAnsi="Arial" w:cs="Arial"/>
          <w:bCs/>
        </w:rPr>
      </w:pPr>
      <w:r>
        <w:rPr>
          <w:rFonts w:ascii="Arial" w:hAnsi="Arial" w:cs="Arial"/>
          <w:bCs/>
        </w:rPr>
        <w:t xml:space="preserve">A total of </w:t>
      </w:r>
      <w:r w:rsidRPr="004348BC" w:rsidR="007E5240">
        <w:rPr>
          <w:rFonts w:ascii="Arial" w:hAnsi="Arial" w:cs="Arial"/>
          <w:bCs/>
        </w:rPr>
        <w:t xml:space="preserve">14,000 respondents </w:t>
      </w:r>
      <w:r>
        <w:rPr>
          <w:rFonts w:ascii="Arial" w:hAnsi="Arial" w:cs="Arial"/>
          <w:bCs/>
        </w:rPr>
        <w:t xml:space="preserve">will be recruited </w:t>
      </w:r>
      <w:r w:rsidRPr="004348BC" w:rsidR="007E5240">
        <w:rPr>
          <w:rFonts w:ascii="Arial" w:hAnsi="Arial" w:cs="Arial"/>
          <w:bCs/>
        </w:rPr>
        <w:t xml:space="preserve">(8,000 for </w:t>
      </w:r>
      <w:r w:rsidRPr="004348BC" w:rsidR="00D92472">
        <w:rPr>
          <w:rFonts w:ascii="Arial" w:hAnsi="Arial" w:cs="Arial"/>
          <w:bCs/>
        </w:rPr>
        <w:t xml:space="preserve">RDD </w:t>
      </w:r>
      <w:r w:rsidR="00B13985">
        <w:rPr>
          <w:rFonts w:ascii="Arial" w:hAnsi="Arial" w:cs="Arial"/>
        </w:rPr>
        <w:t>push</w:t>
      </w:r>
      <w:r w:rsidRPr="004348BC" w:rsidR="00D92472">
        <w:rPr>
          <w:rFonts w:ascii="Arial" w:hAnsi="Arial" w:cs="Arial"/>
        </w:rPr>
        <w:t xml:space="preserve">-to-web </w:t>
      </w:r>
      <w:r w:rsidRPr="004348BC" w:rsidR="007E5240">
        <w:rPr>
          <w:rFonts w:ascii="Arial" w:hAnsi="Arial" w:cs="Arial"/>
          <w:bCs/>
        </w:rPr>
        <w:t xml:space="preserve">and 6,000 for the internet panel). </w:t>
      </w:r>
      <w:r w:rsidR="00BA4CB1">
        <w:rPr>
          <w:rFonts w:ascii="Arial" w:hAnsi="Arial" w:cs="Arial"/>
          <w:bCs/>
        </w:rPr>
        <w:t>W</w:t>
      </w:r>
      <w:bookmarkStart w:name="_GoBack" w:id="2"/>
      <w:bookmarkEnd w:id="2"/>
      <w:r w:rsidR="00BA4CB1">
        <w:rPr>
          <w:rFonts w:ascii="Arial" w:hAnsi="Arial" w:cs="Arial"/>
          <w:bCs/>
        </w:rPr>
        <w:t xml:space="preserve">e plan to screen </w:t>
      </w:r>
      <w:r w:rsidRPr="00BA4CB1" w:rsidR="00BA4CB1">
        <w:rPr>
          <w:rFonts w:ascii="Arial" w:hAnsi="Arial" w:cs="Arial"/>
          <w:bCs/>
        </w:rPr>
        <w:t xml:space="preserve">20,000 people to get </w:t>
      </w:r>
      <w:r w:rsidR="00BA4CB1">
        <w:rPr>
          <w:rFonts w:ascii="Arial" w:hAnsi="Arial" w:cs="Arial"/>
          <w:bCs/>
        </w:rPr>
        <w:t xml:space="preserve">the </w:t>
      </w:r>
      <w:r w:rsidRPr="00BA4CB1" w:rsidR="00BA4CB1">
        <w:rPr>
          <w:rFonts w:ascii="Arial" w:hAnsi="Arial" w:cs="Arial"/>
          <w:bCs/>
        </w:rPr>
        <w:t>14,000 respondents</w:t>
      </w:r>
      <w:r w:rsidR="00BA4CB1">
        <w:t xml:space="preserve">. </w:t>
      </w:r>
      <w:r w:rsidRPr="004348BC" w:rsidR="007E5240">
        <w:rPr>
          <w:rFonts w:ascii="Arial" w:hAnsi="Arial" w:cs="Arial"/>
          <w:bCs/>
        </w:rPr>
        <w:t xml:space="preserve">Respondents must be U.S. </w:t>
      </w:r>
      <w:r w:rsidRPr="004348BC" w:rsidR="007E5240">
        <w:rPr>
          <w:rFonts w:ascii="Arial" w:hAnsi="Arial" w:cs="Arial"/>
          <w:bCs/>
        </w:rPr>
        <w:lastRenderedPageBreak/>
        <w:t>residents</w:t>
      </w:r>
      <w:r w:rsidRPr="004348BC" w:rsidR="00766605">
        <w:rPr>
          <w:rFonts w:ascii="Arial" w:hAnsi="Arial" w:cs="Arial"/>
          <w:bCs/>
        </w:rPr>
        <w:t xml:space="preserve">, </w:t>
      </w:r>
      <w:r w:rsidRPr="004348BC" w:rsidR="007E5240">
        <w:rPr>
          <w:rFonts w:ascii="Arial" w:hAnsi="Arial" w:cs="Arial"/>
          <w:bCs/>
        </w:rPr>
        <w:t xml:space="preserve">18 years of age and older and living in a private residence, within one of the 10 states included the pilot study. </w:t>
      </w:r>
      <w:r w:rsidR="006D2468">
        <w:rPr>
          <w:rFonts w:ascii="Arial" w:hAnsi="Arial" w:cs="Arial"/>
          <w:bCs/>
        </w:rPr>
        <w:t xml:space="preserve">States </w:t>
      </w:r>
      <w:r w:rsidR="003F615B">
        <w:rPr>
          <w:rFonts w:ascii="Arial" w:hAnsi="Arial" w:cs="Arial"/>
          <w:bCs/>
        </w:rPr>
        <w:t xml:space="preserve">included in the project </w:t>
      </w:r>
      <w:r w:rsidRPr="003F615B" w:rsidR="003F615B">
        <w:rPr>
          <w:rFonts w:ascii="Arial" w:hAnsi="Arial" w:cs="Arial"/>
          <w:bCs/>
        </w:rPr>
        <w:t>(NY, TX, WA, ID, IL, LA, FL, IA, NM, and RI)</w:t>
      </w:r>
      <w:r w:rsidR="003F615B">
        <w:rPr>
          <w:rFonts w:ascii="Arial" w:hAnsi="Arial" w:cs="Arial"/>
          <w:bCs/>
        </w:rPr>
        <w:t xml:space="preserve"> </w:t>
      </w:r>
      <w:r w:rsidR="006D2468">
        <w:rPr>
          <w:rFonts w:ascii="Arial" w:hAnsi="Arial" w:cs="Arial"/>
          <w:bCs/>
        </w:rPr>
        <w:t xml:space="preserve">have </w:t>
      </w:r>
      <w:r w:rsidRPr="004348BC" w:rsidR="006D2468">
        <w:rPr>
          <w:rFonts w:ascii="Arial" w:hAnsi="Arial" w:cs="Arial"/>
          <w:bCs/>
        </w:rPr>
        <w:t>diverse characteristics in terms of urban/rural regions, population/</w:t>
      </w:r>
      <w:r w:rsidR="003F615B">
        <w:rPr>
          <w:rFonts w:ascii="Arial" w:hAnsi="Arial" w:cs="Arial"/>
          <w:bCs/>
        </w:rPr>
        <w:t xml:space="preserve"> </w:t>
      </w:r>
      <w:r w:rsidRPr="004348BC" w:rsidR="006D2468">
        <w:rPr>
          <w:rFonts w:ascii="Arial" w:hAnsi="Arial" w:cs="Arial"/>
          <w:bCs/>
        </w:rPr>
        <w:t>race/</w:t>
      </w:r>
      <w:r w:rsidR="003F615B">
        <w:rPr>
          <w:rFonts w:ascii="Arial" w:hAnsi="Arial" w:cs="Arial"/>
          <w:bCs/>
        </w:rPr>
        <w:t xml:space="preserve"> </w:t>
      </w:r>
      <w:r w:rsidRPr="004348BC" w:rsidR="006D2468">
        <w:rPr>
          <w:rFonts w:ascii="Arial" w:hAnsi="Arial" w:cs="Arial"/>
          <w:bCs/>
        </w:rPr>
        <w:t>ethnicity heterogeneity, and population size (large and small states)</w:t>
      </w:r>
    </w:p>
    <w:p w:rsidRPr="009A522E" w:rsidR="009A522E" w:rsidP="009A522E" w:rsidRDefault="009A522E" w14:paraId="15DA72A9" w14:textId="77777777">
      <w:pPr>
        <w:pStyle w:val="ListParagraph"/>
        <w:ind w:left="540"/>
        <w:rPr>
          <w:rFonts w:ascii="Arial" w:hAnsi="Arial" w:cs="Arial"/>
          <w:bCs/>
        </w:rPr>
      </w:pPr>
    </w:p>
    <w:bookmarkEnd w:id="1"/>
    <w:p w:rsidRPr="004348BC" w:rsidR="00E12D75" w:rsidP="00046669" w:rsidRDefault="007252E6" w14:paraId="786D7331" w14:textId="77777777">
      <w:pPr>
        <w:pStyle w:val="ListParagraph"/>
        <w:numPr>
          <w:ilvl w:val="0"/>
          <w:numId w:val="2"/>
        </w:numPr>
        <w:ind w:hanging="540"/>
        <w:rPr>
          <w:rFonts w:ascii="Arial" w:hAnsi="Arial" w:cs="Arial"/>
          <w:b/>
        </w:rPr>
      </w:pPr>
      <w:r w:rsidRPr="004348BC">
        <w:rPr>
          <w:rFonts w:ascii="Arial" w:hAnsi="Arial" w:cs="Arial"/>
          <w:b/>
        </w:rPr>
        <w:t xml:space="preserve">Study Methods: </w:t>
      </w:r>
      <w:bookmarkStart w:name="_Hlk23398037" w:id="3"/>
    </w:p>
    <w:p w:rsidRPr="004348BC" w:rsidR="00E12D75" w:rsidP="00E12D75" w:rsidRDefault="00E12D75" w14:paraId="19E908AD" w14:textId="031DC923">
      <w:pPr>
        <w:pStyle w:val="ListParagraph"/>
        <w:ind w:left="540"/>
        <w:rPr>
          <w:rFonts w:ascii="Arial" w:hAnsi="Arial" w:cs="Arial"/>
        </w:rPr>
      </w:pPr>
      <w:r w:rsidRPr="004348BC">
        <w:rPr>
          <w:rFonts w:ascii="Arial" w:hAnsi="Arial" w:cs="Arial"/>
        </w:rPr>
        <w:t>The data will be collected via web-based survey and internet panels.</w:t>
      </w:r>
      <w:r w:rsidR="003F615B">
        <w:rPr>
          <w:rFonts w:ascii="Arial" w:hAnsi="Arial" w:cs="Arial"/>
        </w:rPr>
        <w:t xml:space="preserve"> Data will then be compared to ongoing surveillance using identical questions. </w:t>
      </w:r>
    </w:p>
    <w:p w:rsidRPr="004348BC" w:rsidR="00046669" w:rsidP="00E12D75" w:rsidRDefault="004552F9" w14:paraId="1BFEA1A7" w14:textId="77777777">
      <w:pPr>
        <w:pStyle w:val="ListParagraph"/>
        <w:ind w:left="540"/>
        <w:rPr>
          <w:rFonts w:ascii="Arial" w:hAnsi="Arial" w:cs="Arial"/>
          <w:b/>
        </w:rPr>
      </w:pPr>
      <w:r w:rsidRPr="004348BC">
        <w:rPr>
          <w:rFonts w:ascii="Arial" w:hAnsi="Arial" w:cs="Arial"/>
          <w:b/>
        </w:rPr>
        <w:t xml:space="preserve"> </w:t>
      </w:r>
    </w:p>
    <w:p w:rsidRPr="004348BC" w:rsidR="00A07ADC" w:rsidP="00A07ADC" w:rsidRDefault="00A20413" w14:paraId="128C3E1D" w14:textId="4B964F8D">
      <w:pPr>
        <w:pStyle w:val="ListParagraph"/>
        <w:numPr>
          <w:ilvl w:val="0"/>
          <w:numId w:val="2"/>
        </w:numPr>
        <w:ind w:hanging="540"/>
        <w:rPr>
          <w:rFonts w:ascii="Arial" w:hAnsi="Arial" w:cs="Arial"/>
          <w:b/>
        </w:rPr>
      </w:pPr>
      <w:r w:rsidRPr="004348BC">
        <w:rPr>
          <w:rFonts w:ascii="Arial" w:hAnsi="Arial" w:cs="Arial"/>
          <w:b/>
        </w:rPr>
        <w:t xml:space="preserve">Recruitment and </w:t>
      </w:r>
      <w:r w:rsidRPr="004348BC" w:rsidR="00424485">
        <w:rPr>
          <w:rFonts w:ascii="Arial" w:hAnsi="Arial" w:cs="Arial"/>
          <w:b/>
        </w:rPr>
        <w:t xml:space="preserve">Incentives: </w:t>
      </w:r>
    </w:p>
    <w:p w:rsidRPr="004348BC" w:rsidR="00424485" w:rsidP="00496391" w:rsidRDefault="00711ABF" w14:paraId="2937AC16" w14:textId="3FCA93F9">
      <w:pPr>
        <w:pStyle w:val="ListParagraph"/>
        <w:ind w:left="540"/>
        <w:rPr>
          <w:rFonts w:ascii="Arial" w:hAnsi="Arial" w:cs="Arial"/>
          <w:bCs/>
        </w:rPr>
      </w:pPr>
      <w:r w:rsidRPr="008A762A">
        <w:rPr>
          <w:rFonts w:ascii="Arial" w:hAnsi="Arial" w:cs="Arial"/>
          <w:bCs/>
        </w:rPr>
        <w:t xml:space="preserve">Modified </w:t>
      </w:r>
      <w:r w:rsidRPr="008A762A" w:rsidR="00143182">
        <w:rPr>
          <w:rFonts w:ascii="Arial" w:hAnsi="Arial" w:cs="Arial"/>
          <w:bCs/>
        </w:rPr>
        <w:t>protocols of the BRFSS RDD sample for cell phones will be used to</w:t>
      </w:r>
      <w:r w:rsidRPr="008A762A" w:rsidR="00F06030">
        <w:rPr>
          <w:rFonts w:ascii="Arial" w:hAnsi="Arial" w:cs="Arial"/>
          <w:bCs/>
        </w:rPr>
        <w:t xml:space="preserve"> identify and recruit</w:t>
      </w:r>
      <w:r w:rsidRPr="008A762A" w:rsidR="00143182">
        <w:rPr>
          <w:rFonts w:ascii="Arial" w:hAnsi="Arial" w:cs="Arial"/>
          <w:bCs/>
        </w:rPr>
        <w:t xml:space="preserve"> </w:t>
      </w:r>
      <w:r w:rsidRPr="008A762A" w:rsidR="00F06030">
        <w:rPr>
          <w:rFonts w:ascii="Arial" w:hAnsi="Arial" w:cs="Arial"/>
          <w:bCs/>
        </w:rPr>
        <w:t xml:space="preserve">potential participants for the </w:t>
      </w:r>
      <w:r w:rsidRPr="008A762A" w:rsidR="00D92472">
        <w:rPr>
          <w:rFonts w:ascii="Arial" w:hAnsi="Arial" w:cs="Arial"/>
          <w:bCs/>
        </w:rPr>
        <w:t xml:space="preserve">RDD </w:t>
      </w:r>
      <w:r w:rsidRPr="008A762A" w:rsidR="00B13985">
        <w:rPr>
          <w:rFonts w:ascii="Arial" w:hAnsi="Arial" w:cs="Arial"/>
        </w:rPr>
        <w:t>push</w:t>
      </w:r>
      <w:r w:rsidRPr="008A762A" w:rsidR="00D92472">
        <w:rPr>
          <w:rFonts w:ascii="Arial" w:hAnsi="Arial" w:cs="Arial"/>
        </w:rPr>
        <w:t>-to-web</w:t>
      </w:r>
      <w:r w:rsidRPr="008A762A" w:rsidR="00216BE3">
        <w:rPr>
          <w:rFonts w:ascii="Arial" w:hAnsi="Arial" w:cs="Arial"/>
          <w:bCs/>
        </w:rPr>
        <w:t xml:space="preserve"> (see Attachment 2). A commercially available sample from an internet panel will also be used. </w:t>
      </w:r>
      <w:r w:rsidRPr="008A762A" w:rsidR="00496391">
        <w:rPr>
          <w:rFonts w:ascii="Arial" w:hAnsi="Arial" w:cs="Arial"/>
          <w:bCs/>
        </w:rPr>
        <w:t xml:space="preserve">Potential participants will be recruited from 10 states with </w:t>
      </w:r>
      <w:r w:rsidRPr="008A762A" w:rsidR="00F06030">
        <w:rPr>
          <w:rFonts w:ascii="Arial" w:hAnsi="Arial" w:cs="Arial"/>
          <w:bCs/>
        </w:rPr>
        <w:t>diverse</w:t>
      </w:r>
      <w:r w:rsidRPr="008A762A" w:rsidR="00496391">
        <w:rPr>
          <w:rFonts w:ascii="Arial" w:hAnsi="Arial" w:cs="Arial"/>
          <w:bCs/>
        </w:rPr>
        <w:t xml:space="preserve"> characteristics</w:t>
      </w:r>
      <w:r w:rsidRPr="008A762A" w:rsidR="00F06030">
        <w:rPr>
          <w:rFonts w:ascii="Arial" w:hAnsi="Arial" w:cs="Arial"/>
          <w:bCs/>
        </w:rPr>
        <w:t xml:space="preserve"> in terms of urban/rural regions, population/race/ethnicity heterogeneity, and population size (large and small states).</w:t>
      </w:r>
      <w:r w:rsidRPr="008A762A" w:rsidR="00496391">
        <w:rPr>
          <w:rFonts w:ascii="Arial" w:hAnsi="Arial" w:cs="Arial"/>
          <w:bCs/>
        </w:rPr>
        <w:t xml:space="preserve"> </w:t>
      </w:r>
      <w:r w:rsidRPr="008A762A" w:rsidR="00E12D75">
        <w:rPr>
          <w:rFonts w:ascii="Arial" w:hAnsi="Arial" w:cs="Arial"/>
        </w:rPr>
        <w:t>Incentive</w:t>
      </w:r>
      <w:r w:rsidRPr="008A762A" w:rsidR="00496391">
        <w:rPr>
          <w:rFonts w:ascii="Arial" w:hAnsi="Arial" w:cs="Arial"/>
        </w:rPr>
        <w:t>s</w:t>
      </w:r>
      <w:r w:rsidRPr="008A762A" w:rsidR="00143182">
        <w:rPr>
          <w:rFonts w:ascii="Arial" w:hAnsi="Arial" w:cs="Arial"/>
        </w:rPr>
        <w:t xml:space="preserve"> provided by the internet panel contractor</w:t>
      </w:r>
      <w:r w:rsidRPr="008A762A" w:rsidR="00E12D75">
        <w:rPr>
          <w:rFonts w:ascii="Arial" w:hAnsi="Arial" w:cs="Arial"/>
        </w:rPr>
        <w:t xml:space="preserve"> will be provide</w:t>
      </w:r>
      <w:r w:rsidRPr="008A762A" w:rsidR="00143182">
        <w:rPr>
          <w:rFonts w:ascii="Arial" w:hAnsi="Arial" w:cs="Arial"/>
        </w:rPr>
        <w:t>d</w:t>
      </w:r>
      <w:r w:rsidRPr="008A762A" w:rsidR="00E12D75">
        <w:rPr>
          <w:rFonts w:ascii="Arial" w:hAnsi="Arial" w:cs="Arial"/>
        </w:rPr>
        <w:t>. No incentives will be provided for respondents</w:t>
      </w:r>
      <w:r w:rsidRPr="008A762A" w:rsidR="00D92472">
        <w:rPr>
          <w:rFonts w:ascii="Arial" w:hAnsi="Arial" w:cs="Arial"/>
        </w:rPr>
        <w:t xml:space="preserve"> via </w:t>
      </w:r>
      <w:r w:rsidRPr="008A762A" w:rsidR="00D92472">
        <w:rPr>
          <w:rFonts w:ascii="Arial" w:hAnsi="Arial" w:cs="Arial"/>
          <w:bCs/>
        </w:rPr>
        <w:t xml:space="preserve">RDD </w:t>
      </w:r>
      <w:r w:rsidRPr="008A762A" w:rsidR="00B13985">
        <w:rPr>
          <w:rFonts w:ascii="Arial" w:hAnsi="Arial" w:cs="Arial"/>
        </w:rPr>
        <w:t>push</w:t>
      </w:r>
      <w:r w:rsidRPr="008A762A" w:rsidR="00D92472">
        <w:rPr>
          <w:rFonts w:ascii="Arial" w:hAnsi="Arial" w:cs="Arial"/>
        </w:rPr>
        <w:t>-to-web</w:t>
      </w:r>
      <w:r w:rsidRPr="008A762A" w:rsidR="00E12D75">
        <w:rPr>
          <w:rFonts w:ascii="Arial" w:hAnsi="Arial" w:cs="Arial"/>
        </w:rPr>
        <w:t>.</w:t>
      </w:r>
      <w:r w:rsidR="00D41E8A">
        <w:rPr>
          <w:rFonts w:ascii="Arial" w:hAnsi="Arial" w:cs="Arial"/>
        </w:rPr>
        <w:t xml:space="preserve"> Attachment 3 provides an example of the recruitment text for persons who are included in a commercially available internet panel.</w:t>
      </w:r>
    </w:p>
    <w:p w:rsidRPr="004348BC" w:rsidR="004C1148" w:rsidP="004C1148" w:rsidRDefault="004C1148" w14:paraId="57D1A1C1" w14:textId="77777777">
      <w:pPr>
        <w:pStyle w:val="ListParagraph"/>
        <w:rPr>
          <w:rFonts w:ascii="Arial" w:hAnsi="Arial" w:cs="Arial"/>
          <w:b/>
        </w:rPr>
      </w:pPr>
    </w:p>
    <w:p w:rsidRPr="004348BC" w:rsidR="00A07ADC" w:rsidP="00A07ADC" w:rsidRDefault="00046669" w14:paraId="068B743A" w14:textId="77777777">
      <w:pPr>
        <w:pStyle w:val="ListParagraph"/>
        <w:numPr>
          <w:ilvl w:val="0"/>
          <w:numId w:val="2"/>
        </w:numPr>
        <w:spacing w:after="0"/>
        <w:ind w:hanging="540"/>
        <w:rPr>
          <w:rFonts w:ascii="Arial" w:hAnsi="Arial" w:cs="Arial"/>
          <w:b/>
        </w:rPr>
      </w:pPr>
      <w:r w:rsidRPr="004348BC">
        <w:rPr>
          <w:rFonts w:ascii="Arial" w:hAnsi="Arial" w:cs="Arial"/>
          <w:b/>
        </w:rPr>
        <w:t xml:space="preserve">Personally Identifiable Information (PII): </w:t>
      </w:r>
    </w:p>
    <w:p w:rsidRPr="004348BC" w:rsidR="00A07ADC" w:rsidP="00A07ADC" w:rsidRDefault="00A07ADC" w14:paraId="2EF67C8F" w14:textId="0B645510">
      <w:pPr>
        <w:spacing w:after="0" w:line="276" w:lineRule="auto"/>
        <w:ind w:left="547"/>
        <w:rPr>
          <w:rFonts w:ascii="Arial" w:hAnsi="Arial" w:cs="Arial"/>
        </w:rPr>
      </w:pPr>
      <w:r w:rsidRPr="004348BC">
        <w:rPr>
          <w:rFonts w:ascii="Arial" w:hAnsi="Arial" w:cs="Arial"/>
        </w:rPr>
        <w:t xml:space="preserve">General demographic characteristics of respondents will be collected and associated with </w:t>
      </w:r>
      <w:proofErr w:type="spellStart"/>
      <w:r w:rsidRPr="004348BC">
        <w:rPr>
          <w:rFonts w:ascii="Arial" w:hAnsi="Arial" w:cs="Arial"/>
        </w:rPr>
        <w:t>paradata</w:t>
      </w:r>
      <w:proofErr w:type="spellEnd"/>
      <w:r w:rsidRPr="004348BC">
        <w:rPr>
          <w:rFonts w:ascii="Arial" w:hAnsi="Arial" w:cs="Arial"/>
        </w:rPr>
        <w:t xml:space="preserve"> on questions posed to participants and question responses. </w:t>
      </w:r>
      <w:r w:rsidR="00216BE3">
        <w:rPr>
          <w:rFonts w:ascii="Arial" w:hAnsi="Arial" w:cs="Arial"/>
        </w:rPr>
        <w:t>RDD sample</w:t>
      </w:r>
      <w:r w:rsidRPr="004348BC" w:rsidR="00216BE3">
        <w:rPr>
          <w:rFonts w:ascii="Arial" w:hAnsi="Arial" w:cs="Arial"/>
        </w:rPr>
        <w:t xml:space="preserve"> </w:t>
      </w:r>
      <w:r w:rsidRPr="004348BC" w:rsidR="00D0026D">
        <w:rPr>
          <w:rFonts w:ascii="Arial" w:hAnsi="Arial" w:cs="Arial"/>
        </w:rPr>
        <w:t xml:space="preserve">files will include phone numbers. </w:t>
      </w:r>
      <w:r w:rsidRPr="004348BC">
        <w:rPr>
          <w:rFonts w:ascii="Arial" w:hAnsi="Arial" w:cs="Arial"/>
        </w:rPr>
        <w:t xml:space="preserve">Respondents will not disclose their names or addresses as part of the question process. </w:t>
      </w:r>
      <w:r w:rsidRPr="004348BC" w:rsidR="00D0026D">
        <w:rPr>
          <w:rFonts w:ascii="Arial" w:hAnsi="Arial" w:cs="Arial"/>
          <w:bCs/>
          <w:iCs/>
        </w:rPr>
        <w:t>CDC will not retain any PII and will not maintain sample files of phone numbers</w:t>
      </w:r>
      <w:r w:rsidR="00711ABF">
        <w:rPr>
          <w:rFonts w:ascii="Arial" w:hAnsi="Arial" w:cs="Arial"/>
          <w:bCs/>
          <w:iCs/>
        </w:rPr>
        <w:t>. R</w:t>
      </w:r>
      <w:r w:rsidRPr="004348BC">
        <w:rPr>
          <w:rFonts w:ascii="Arial" w:hAnsi="Arial" w:cs="Arial"/>
        </w:rPr>
        <w:t>espondents’ phone numbers</w:t>
      </w:r>
      <w:r w:rsidRPr="004348BC" w:rsidR="00D0026D">
        <w:rPr>
          <w:rFonts w:ascii="Arial" w:hAnsi="Arial" w:cs="Arial"/>
        </w:rPr>
        <w:t xml:space="preserve"> and other sample information</w:t>
      </w:r>
      <w:r w:rsidRPr="004348BC">
        <w:rPr>
          <w:rFonts w:ascii="Arial" w:hAnsi="Arial" w:cs="Arial"/>
        </w:rPr>
        <w:t xml:space="preserve"> will be kept in </w:t>
      </w:r>
      <w:r w:rsidR="00D55BFB">
        <w:rPr>
          <w:rFonts w:ascii="Arial" w:hAnsi="Arial" w:cs="Arial"/>
        </w:rPr>
        <w:t xml:space="preserve">files </w:t>
      </w:r>
      <w:r w:rsidRPr="004348BC">
        <w:rPr>
          <w:rFonts w:ascii="Arial" w:hAnsi="Arial" w:cs="Arial"/>
        </w:rPr>
        <w:t>separate</w:t>
      </w:r>
      <w:r w:rsidRPr="004348BC" w:rsidR="00D0026D">
        <w:rPr>
          <w:rFonts w:ascii="Arial" w:hAnsi="Arial" w:cs="Arial"/>
          <w:bCs/>
          <w:iCs/>
        </w:rPr>
        <w:t xml:space="preserve"> from response files and will not be connected to responses</w:t>
      </w:r>
      <w:r w:rsidRPr="004348BC">
        <w:rPr>
          <w:rFonts w:ascii="Arial" w:hAnsi="Arial" w:cs="Arial"/>
        </w:rPr>
        <w:t xml:space="preserve">. After completion of the feasibility test, sample files will be destroyed. </w:t>
      </w:r>
      <w:r w:rsidR="00EE64B7">
        <w:rPr>
          <w:rFonts w:ascii="Arial" w:hAnsi="Arial" w:cs="Arial"/>
        </w:rPr>
        <w:t>Contactor(s) and CDC will be the only entities with access to the dataset(s).</w:t>
      </w:r>
    </w:p>
    <w:p w:rsidRPr="004348BC" w:rsidR="00A07ADC" w:rsidP="00A07ADC" w:rsidRDefault="00A07ADC" w14:paraId="41154939" w14:textId="77777777">
      <w:pPr>
        <w:spacing w:after="0" w:line="276" w:lineRule="auto"/>
        <w:ind w:left="547"/>
        <w:rPr>
          <w:rFonts w:ascii="Arial" w:hAnsi="Arial" w:cs="Arial"/>
        </w:rPr>
      </w:pPr>
    </w:p>
    <w:p w:rsidRPr="004348BC" w:rsidR="00A07ADC" w:rsidP="00D0026D" w:rsidRDefault="00216BE3" w14:paraId="68A6F04A" w14:textId="2E33F8A8">
      <w:pPr>
        <w:spacing w:line="276" w:lineRule="auto"/>
        <w:ind w:left="547"/>
        <w:rPr>
          <w:rFonts w:ascii="Arial" w:hAnsi="Arial" w:cs="Arial"/>
        </w:rPr>
      </w:pPr>
      <w:r>
        <w:rPr>
          <w:rFonts w:ascii="Arial" w:hAnsi="Arial" w:cs="Arial"/>
          <w:bCs/>
        </w:rPr>
        <w:t xml:space="preserve">A </w:t>
      </w:r>
      <w:r w:rsidR="00EE64B7">
        <w:rPr>
          <w:rFonts w:ascii="Arial" w:hAnsi="Arial" w:cs="Arial"/>
          <w:bCs/>
        </w:rPr>
        <w:t xml:space="preserve">summary report of the </w:t>
      </w:r>
      <w:r w:rsidRPr="00D003E6">
        <w:rPr>
          <w:rFonts w:ascii="Arial" w:hAnsi="Arial" w:cs="Arial"/>
          <w:bCs/>
        </w:rPr>
        <w:t>Feasibility</w:t>
      </w:r>
      <w:r>
        <w:rPr>
          <w:rFonts w:ascii="Arial" w:hAnsi="Arial" w:cs="Arial"/>
          <w:bCs/>
        </w:rPr>
        <w:t xml:space="preserve"> </w:t>
      </w:r>
      <w:r w:rsidRPr="00D003E6">
        <w:rPr>
          <w:rFonts w:ascii="Arial" w:hAnsi="Arial" w:cs="Arial"/>
          <w:bCs/>
        </w:rPr>
        <w:t>Testing for Collection of B</w:t>
      </w:r>
      <w:r w:rsidRPr="004348BC">
        <w:rPr>
          <w:rFonts w:ascii="Arial" w:hAnsi="Arial" w:cs="Arial"/>
          <w:bCs/>
        </w:rPr>
        <w:t xml:space="preserve">RFSS </w:t>
      </w:r>
      <w:r>
        <w:rPr>
          <w:rFonts w:ascii="Arial" w:hAnsi="Arial" w:cs="Arial"/>
          <w:bCs/>
        </w:rPr>
        <w:t xml:space="preserve">Supplemental Data Using Web-Based Methods </w:t>
      </w:r>
      <w:r w:rsidRPr="004348BC" w:rsidR="00A07ADC">
        <w:rPr>
          <w:rFonts w:ascii="Arial" w:hAnsi="Arial" w:cs="Arial"/>
        </w:rPr>
        <w:t xml:space="preserve">will be provided to state health departments </w:t>
      </w:r>
      <w:r w:rsidR="00EE64B7">
        <w:rPr>
          <w:rFonts w:ascii="Arial" w:hAnsi="Arial" w:cs="Arial"/>
        </w:rPr>
        <w:t>in the states included in the test</w:t>
      </w:r>
      <w:r w:rsidRPr="004348BC" w:rsidR="00A07ADC">
        <w:rPr>
          <w:rFonts w:ascii="Arial" w:hAnsi="Arial" w:cs="Arial"/>
        </w:rPr>
        <w:t xml:space="preserve">. Information in summary form may be used for presentations on methodology, but combined datasets from participating states will not be provided. Results may also be used to prepare and present methodological research papers at professional conferences or for peer reviewed journals. No data from the feasibility test will be used to produce prevalence estimates or analyze public health status. </w:t>
      </w:r>
    </w:p>
    <w:p w:rsidRPr="004348BC" w:rsidR="00A07ADC" w:rsidP="00A07ADC" w:rsidRDefault="00A07ADC" w14:paraId="675D25E4" w14:textId="77777777">
      <w:pPr>
        <w:pStyle w:val="ListParagraph"/>
        <w:ind w:left="540"/>
        <w:rPr>
          <w:rFonts w:ascii="Arial" w:hAnsi="Arial" w:cs="Arial"/>
          <w:b/>
        </w:rPr>
      </w:pPr>
    </w:p>
    <w:p w:rsidRPr="004348BC" w:rsidR="000A3749" w:rsidP="004D0AFF" w:rsidRDefault="00046669" w14:paraId="7B8381F4" w14:textId="77777777">
      <w:pPr>
        <w:pStyle w:val="ListParagraph"/>
        <w:numPr>
          <w:ilvl w:val="0"/>
          <w:numId w:val="2"/>
        </w:numPr>
        <w:ind w:hanging="540"/>
        <w:rPr>
          <w:rFonts w:ascii="Arial" w:hAnsi="Arial" w:cs="Arial"/>
          <w:b/>
        </w:rPr>
      </w:pPr>
      <w:r w:rsidRPr="004348BC">
        <w:rPr>
          <w:rFonts w:ascii="Arial" w:hAnsi="Arial" w:cs="Arial"/>
          <w:b/>
        </w:rPr>
        <w:t>Informed Consent</w:t>
      </w:r>
      <w:r w:rsidRPr="004348BC" w:rsidR="002D5A73">
        <w:rPr>
          <w:rFonts w:ascii="Arial" w:hAnsi="Arial" w:cs="Arial"/>
          <w:b/>
        </w:rPr>
        <w:t xml:space="preserve">/Voluntary Participation: </w:t>
      </w:r>
      <w:r w:rsidRPr="004348BC" w:rsidR="004C1148">
        <w:rPr>
          <w:rFonts w:ascii="Arial" w:hAnsi="Arial" w:cs="Arial"/>
        </w:rPr>
        <w:t xml:space="preserve">Detail methods for ensuring informed and voluntary participation here (e.g., steps taken to obtain informed consent, </w:t>
      </w:r>
      <w:r w:rsidRPr="004348BC" w:rsidR="000A3749">
        <w:rPr>
          <w:rFonts w:ascii="Arial" w:hAnsi="Arial" w:cs="Arial"/>
        </w:rPr>
        <w:t>how the information will be secured)</w:t>
      </w:r>
      <w:r w:rsidRPr="004348BC" w:rsidR="004C1148">
        <w:rPr>
          <w:rFonts w:ascii="Arial" w:hAnsi="Arial" w:cs="Arial"/>
          <w:b/>
        </w:rPr>
        <w:t>.</w:t>
      </w:r>
    </w:p>
    <w:p w:rsidRPr="004348BC" w:rsidR="003052C8" w:rsidP="003052C8" w:rsidRDefault="004D0AFF" w14:paraId="7F1D5D94" w14:textId="50BA5D1F">
      <w:pPr>
        <w:pStyle w:val="ListParagraph"/>
        <w:ind w:left="540"/>
        <w:rPr>
          <w:rFonts w:ascii="Arial" w:hAnsi="Arial" w:cs="Arial"/>
          <w:bCs/>
        </w:rPr>
      </w:pPr>
      <w:r w:rsidRPr="004348BC">
        <w:rPr>
          <w:rFonts w:ascii="Arial" w:hAnsi="Arial" w:cs="Arial"/>
          <w:bCs/>
        </w:rPr>
        <w:t xml:space="preserve">During the initial screening for </w:t>
      </w:r>
      <w:r w:rsidRPr="004348BC" w:rsidR="004348BC">
        <w:rPr>
          <w:rFonts w:ascii="Arial" w:hAnsi="Arial" w:cs="Arial"/>
          <w:bCs/>
        </w:rPr>
        <w:t xml:space="preserve">RDD </w:t>
      </w:r>
      <w:r w:rsidR="00B13985">
        <w:rPr>
          <w:rFonts w:ascii="Arial" w:hAnsi="Arial" w:cs="Arial"/>
        </w:rPr>
        <w:t>push</w:t>
      </w:r>
      <w:r w:rsidRPr="004348BC" w:rsidR="004348BC">
        <w:rPr>
          <w:rFonts w:ascii="Arial" w:hAnsi="Arial" w:cs="Arial"/>
        </w:rPr>
        <w:t>-to-web</w:t>
      </w:r>
      <w:r w:rsidRPr="004348BC">
        <w:rPr>
          <w:rFonts w:ascii="Arial" w:hAnsi="Arial" w:cs="Arial"/>
          <w:bCs/>
        </w:rPr>
        <w:t>,</w:t>
      </w:r>
      <w:r w:rsidRPr="004348BC" w:rsidR="009B5974">
        <w:rPr>
          <w:rFonts w:ascii="Arial" w:hAnsi="Arial" w:cs="Arial"/>
          <w:bCs/>
        </w:rPr>
        <w:t xml:space="preserve"> an interviewer will obtain informed consent.</w:t>
      </w:r>
      <w:r w:rsidRPr="004348BC">
        <w:rPr>
          <w:rFonts w:ascii="Arial" w:hAnsi="Arial" w:cs="Arial"/>
          <w:bCs/>
        </w:rPr>
        <w:t xml:space="preserve"> </w:t>
      </w:r>
      <w:r w:rsidRPr="004348BC" w:rsidR="003B3166">
        <w:rPr>
          <w:rFonts w:ascii="Arial" w:hAnsi="Arial" w:cs="Arial"/>
          <w:bCs/>
        </w:rPr>
        <w:t xml:space="preserve">The </w:t>
      </w:r>
      <w:r w:rsidRPr="004348BC" w:rsidR="00F06030">
        <w:rPr>
          <w:rFonts w:ascii="Arial" w:hAnsi="Arial" w:cs="Arial"/>
          <w:bCs/>
        </w:rPr>
        <w:t>potential</w:t>
      </w:r>
      <w:r w:rsidRPr="004348BC" w:rsidR="003B3166">
        <w:rPr>
          <w:rFonts w:ascii="Arial" w:hAnsi="Arial" w:cs="Arial"/>
          <w:bCs/>
        </w:rPr>
        <w:t xml:space="preserve"> participants will be informed </w:t>
      </w:r>
      <w:r w:rsidRPr="004348BC" w:rsidR="009B5974">
        <w:rPr>
          <w:rFonts w:ascii="Arial" w:hAnsi="Arial" w:cs="Arial"/>
          <w:bCs/>
        </w:rPr>
        <w:t xml:space="preserve">that their telephone number was randomly selected and that participation in the study is completely voluntary. The interviewer will explain </w:t>
      </w:r>
      <w:r w:rsidRPr="004348BC" w:rsidR="003B3166">
        <w:rPr>
          <w:rFonts w:ascii="Arial" w:hAnsi="Arial" w:cs="Arial"/>
          <w:bCs/>
        </w:rPr>
        <w:t>the nature of the study</w:t>
      </w:r>
      <w:r w:rsidRPr="004348BC" w:rsidR="00527B52">
        <w:rPr>
          <w:rFonts w:ascii="Arial" w:hAnsi="Arial" w:cs="Arial"/>
          <w:bCs/>
        </w:rPr>
        <w:t xml:space="preserve"> and approximately how long the </w:t>
      </w:r>
      <w:r w:rsidR="00D55BFB">
        <w:rPr>
          <w:rFonts w:ascii="Arial" w:hAnsi="Arial" w:cs="Arial"/>
          <w:bCs/>
        </w:rPr>
        <w:t>surve</w:t>
      </w:r>
      <w:r w:rsidRPr="004348BC" w:rsidR="00527B52">
        <w:rPr>
          <w:rFonts w:ascii="Arial" w:hAnsi="Arial" w:cs="Arial"/>
          <w:bCs/>
        </w:rPr>
        <w:t xml:space="preserve">y will take. The </w:t>
      </w:r>
      <w:r w:rsidRPr="004348BC" w:rsidR="00F06030">
        <w:rPr>
          <w:rFonts w:ascii="Arial" w:hAnsi="Arial" w:cs="Arial"/>
          <w:bCs/>
        </w:rPr>
        <w:t>potential</w:t>
      </w:r>
      <w:r w:rsidRPr="004348BC" w:rsidR="00527B52">
        <w:rPr>
          <w:rFonts w:ascii="Arial" w:hAnsi="Arial" w:cs="Arial"/>
          <w:bCs/>
        </w:rPr>
        <w:t xml:space="preserve"> participant will be told </w:t>
      </w:r>
      <w:r w:rsidRPr="004348BC" w:rsidR="003B3166">
        <w:rPr>
          <w:rFonts w:ascii="Arial" w:hAnsi="Arial" w:cs="Arial"/>
          <w:bCs/>
        </w:rPr>
        <w:t>that they do not have to answer any question that they do not want</w:t>
      </w:r>
      <w:r w:rsidRPr="004348BC" w:rsidR="00527B52">
        <w:rPr>
          <w:rFonts w:ascii="Arial" w:hAnsi="Arial" w:cs="Arial"/>
          <w:bCs/>
        </w:rPr>
        <w:t xml:space="preserve"> </w:t>
      </w:r>
      <w:r w:rsidRPr="004348BC" w:rsidR="00D55BFB">
        <w:rPr>
          <w:rFonts w:ascii="Arial" w:hAnsi="Arial" w:cs="Arial"/>
          <w:bCs/>
        </w:rPr>
        <w:t>to,</w:t>
      </w:r>
      <w:r w:rsidRPr="004348BC" w:rsidR="003B3166">
        <w:rPr>
          <w:rFonts w:ascii="Arial" w:hAnsi="Arial" w:cs="Arial"/>
          <w:bCs/>
        </w:rPr>
        <w:t xml:space="preserve"> and they can stop the survey at any time.</w:t>
      </w:r>
      <w:r w:rsidRPr="004348BC" w:rsidR="009B5974">
        <w:rPr>
          <w:rFonts w:ascii="Arial" w:hAnsi="Arial" w:cs="Arial"/>
          <w:bCs/>
        </w:rPr>
        <w:t xml:space="preserve"> They will be </w:t>
      </w:r>
      <w:r w:rsidRPr="004348BC" w:rsidR="00527B52">
        <w:rPr>
          <w:rFonts w:ascii="Arial" w:hAnsi="Arial" w:cs="Arial"/>
          <w:bCs/>
        </w:rPr>
        <w:t>informed</w:t>
      </w:r>
      <w:r w:rsidRPr="004348BC" w:rsidR="009B5974">
        <w:rPr>
          <w:rFonts w:ascii="Arial" w:hAnsi="Arial" w:cs="Arial"/>
          <w:bCs/>
        </w:rPr>
        <w:t xml:space="preserve"> that their response on the survey will not be connected to any personal information, and it they have any questions the</w:t>
      </w:r>
      <w:r w:rsidRPr="004348BC" w:rsidR="00527B52">
        <w:rPr>
          <w:rFonts w:ascii="Arial" w:hAnsi="Arial" w:cs="Arial"/>
          <w:bCs/>
        </w:rPr>
        <w:t>y</w:t>
      </w:r>
      <w:r w:rsidRPr="004348BC" w:rsidR="009B5974">
        <w:rPr>
          <w:rFonts w:ascii="Arial" w:hAnsi="Arial" w:cs="Arial"/>
          <w:bCs/>
        </w:rPr>
        <w:t xml:space="preserve"> can call </w:t>
      </w:r>
      <w:r w:rsidRPr="004348BC" w:rsidR="00527B52">
        <w:rPr>
          <w:rFonts w:ascii="Arial" w:hAnsi="Arial" w:cs="Arial"/>
          <w:bCs/>
        </w:rPr>
        <w:t xml:space="preserve">the survey </w:t>
      </w:r>
      <w:r w:rsidRPr="004348BC" w:rsidR="009B5974">
        <w:rPr>
          <w:rFonts w:ascii="Arial" w:hAnsi="Arial" w:cs="Arial"/>
          <w:bCs/>
        </w:rPr>
        <w:t>point of contact</w:t>
      </w:r>
      <w:r w:rsidRPr="004348BC" w:rsidR="003052C8">
        <w:rPr>
          <w:rFonts w:ascii="Arial" w:hAnsi="Arial" w:cs="Arial"/>
          <w:bCs/>
        </w:rPr>
        <w:t xml:space="preserve">. </w:t>
      </w:r>
      <w:r w:rsidR="00744BAC">
        <w:rPr>
          <w:rFonts w:ascii="Arial" w:hAnsi="Arial" w:cs="Arial"/>
          <w:bCs/>
        </w:rPr>
        <w:t xml:space="preserve">Since commercially available internet panels are comprised of voluntary participants, </w:t>
      </w:r>
      <w:r w:rsidRPr="008A762A" w:rsidR="00744BAC">
        <w:rPr>
          <w:rFonts w:ascii="Arial" w:hAnsi="Arial" w:cs="Arial"/>
          <w:bCs/>
        </w:rPr>
        <w:t xml:space="preserve">there </w:t>
      </w:r>
      <w:r w:rsidRPr="008A762A" w:rsidR="003052C8">
        <w:rPr>
          <w:rFonts w:ascii="Arial" w:hAnsi="Arial" w:cs="Arial"/>
          <w:bCs/>
        </w:rPr>
        <w:t xml:space="preserve">will not </w:t>
      </w:r>
      <w:r w:rsidRPr="008A762A" w:rsidR="00744BAC">
        <w:rPr>
          <w:rFonts w:ascii="Arial" w:hAnsi="Arial" w:cs="Arial"/>
          <w:bCs/>
        </w:rPr>
        <w:t xml:space="preserve">be a </w:t>
      </w:r>
      <w:r w:rsidRPr="008A762A" w:rsidR="003052C8">
        <w:rPr>
          <w:rFonts w:ascii="Arial" w:hAnsi="Arial" w:cs="Arial"/>
          <w:bCs/>
        </w:rPr>
        <w:t xml:space="preserve">need to obtain </w:t>
      </w:r>
      <w:r w:rsidRPr="008A762A" w:rsidR="00744BAC">
        <w:rPr>
          <w:rFonts w:ascii="Arial" w:hAnsi="Arial" w:cs="Arial"/>
          <w:bCs/>
        </w:rPr>
        <w:t xml:space="preserve">additional </w:t>
      </w:r>
      <w:r w:rsidRPr="008A762A" w:rsidR="003052C8">
        <w:rPr>
          <w:rFonts w:ascii="Arial" w:hAnsi="Arial" w:cs="Arial"/>
          <w:bCs/>
        </w:rPr>
        <w:t xml:space="preserve">informed consent from those </w:t>
      </w:r>
      <w:r w:rsidRPr="008A762A" w:rsidR="00F06030">
        <w:rPr>
          <w:rFonts w:ascii="Arial" w:hAnsi="Arial" w:cs="Arial"/>
          <w:bCs/>
        </w:rPr>
        <w:t>potential</w:t>
      </w:r>
      <w:r w:rsidRPr="008A762A" w:rsidR="003052C8">
        <w:rPr>
          <w:rFonts w:ascii="Arial" w:hAnsi="Arial" w:cs="Arial"/>
          <w:bCs/>
        </w:rPr>
        <w:t xml:space="preserve"> participants.</w:t>
      </w:r>
    </w:p>
    <w:p w:rsidRPr="004348BC" w:rsidR="003052C8" w:rsidP="004D0AFF" w:rsidRDefault="003052C8" w14:paraId="249C055B" w14:textId="77777777">
      <w:pPr>
        <w:pStyle w:val="ListParagraph"/>
        <w:ind w:left="540"/>
        <w:rPr>
          <w:rFonts w:ascii="Arial" w:hAnsi="Arial" w:cs="Arial"/>
          <w:bCs/>
        </w:rPr>
      </w:pPr>
    </w:p>
    <w:p w:rsidRPr="008A762A" w:rsidR="004D0AFF" w:rsidP="004D0AFF" w:rsidRDefault="003F6B04" w14:paraId="10864103" w14:textId="1893451B">
      <w:pPr>
        <w:pStyle w:val="ListParagraph"/>
        <w:ind w:left="540"/>
        <w:rPr>
          <w:rFonts w:ascii="Arial" w:hAnsi="Arial" w:cs="Arial"/>
          <w:bCs/>
        </w:rPr>
      </w:pPr>
      <w:r>
        <w:rPr>
          <w:rFonts w:ascii="Arial" w:hAnsi="Arial" w:cs="Arial"/>
          <w:bCs/>
        </w:rPr>
        <w:t xml:space="preserve">No PII will be collected.  All telephone numbers in the RDD push-to-web method will be retained by a contractor for the use of the feasibility experiment and then files will be destroyed. </w:t>
      </w:r>
      <w:r w:rsidRPr="008A762A" w:rsidR="009B5974">
        <w:rPr>
          <w:rFonts w:ascii="Arial" w:hAnsi="Arial" w:cs="Arial"/>
          <w:bCs/>
        </w:rPr>
        <w:t>The PII section details how information will be secured.</w:t>
      </w:r>
    </w:p>
    <w:p w:rsidRPr="008A762A" w:rsidR="000A3749" w:rsidP="000A3749" w:rsidRDefault="000A3749" w14:paraId="0978D879" w14:textId="77777777">
      <w:pPr>
        <w:pStyle w:val="ListParagraph"/>
        <w:rPr>
          <w:rFonts w:ascii="Arial" w:hAnsi="Arial" w:cs="Arial"/>
          <w:b/>
        </w:rPr>
      </w:pPr>
    </w:p>
    <w:p w:rsidRPr="008A762A" w:rsidR="00D0026D" w:rsidP="000A3749" w:rsidRDefault="00046669" w14:paraId="7C155F43" w14:textId="77777777">
      <w:pPr>
        <w:pStyle w:val="ListParagraph"/>
        <w:numPr>
          <w:ilvl w:val="0"/>
          <w:numId w:val="2"/>
        </w:numPr>
        <w:ind w:hanging="540"/>
        <w:rPr>
          <w:rFonts w:ascii="Arial" w:hAnsi="Arial" w:cs="Arial"/>
          <w:b/>
        </w:rPr>
      </w:pPr>
      <w:r w:rsidRPr="008A762A">
        <w:rPr>
          <w:rFonts w:ascii="Arial" w:hAnsi="Arial" w:cs="Arial"/>
          <w:b/>
        </w:rPr>
        <w:t>Analysis of Data</w:t>
      </w:r>
      <w:r w:rsidRPr="008A762A" w:rsidR="004C1148">
        <w:rPr>
          <w:rFonts w:ascii="Arial" w:hAnsi="Arial" w:cs="Arial"/>
          <w:b/>
        </w:rPr>
        <w:t>.</w:t>
      </w:r>
      <w:r w:rsidRPr="008A762A" w:rsidR="000A3749">
        <w:rPr>
          <w:rFonts w:ascii="Arial" w:hAnsi="Arial" w:cs="Arial"/>
          <w:b/>
        </w:rPr>
        <w:t xml:space="preserve"> </w:t>
      </w:r>
      <w:r w:rsidRPr="008A762A" w:rsidR="000A3749">
        <w:rPr>
          <w:rFonts w:ascii="Arial" w:hAnsi="Arial" w:cs="Arial"/>
        </w:rPr>
        <w:t>Explain how data will be analyzed</w:t>
      </w:r>
      <w:r w:rsidRPr="008A762A" w:rsidR="000A3749">
        <w:rPr>
          <w:rFonts w:ascii="Arial" w:hAnsi="Arial" w:cs="Arial"/>
          <w:b/>
        </w:rPr>
        <w:t>.</w:t>
      </w:r>
    </w:p>
    <w:p w:rsidRPr="00753ADE" w:rsidR="00222B10" w:rsidP="00A01EFD" w:rsidRDefault="003F6B04" w14:paraId="5AF48E37" w14:textId="69B2FB2A">
      <w:pPr>
        <w:pStyle w:val="ListParagraph"/>
        <w:ind w:left="540"/>
        <w:rPr>
          <w:rFonts w:ascii="Arial" w:hAnsi="Arial" w:cs="Arial"/>
          <w:bCs/>
        </w:rPr>
      </w:pPr>
      <w:r w:rsidRPr="008A762A">
        <w:rPr>
          <w:rFonts w:ascii="Arial" w:hAnsi="Arial" w:cs="Arial"/>
          <w:bCs/>
        </w:rPr>
        <w:lastRenderedPageBreak/>
        <w:t>Analyses will include</w:t>
      </w:r>
      <w:r w:rsidRPr="008A762A" w:rsidR="00222B10">
        <w:rPr>
          <w:rFonts w:ascii="Arial" w:hAnsi="Arial" w:cs="Arial"/>
          <w:bCs/>
        </w:rPr>
        <w:t xml:space="preserve"> </w:t>
      </w:r>
      <w:r w:rsidRPr="008A762A" w:rsidR="00195F50">
        <w:rPr>
          <w:rFonts w:ascii="Arial" w:hAnsi="Arial" w:cs="Arial"/>
          <w:bCs/>
        </w:rPr>
        <w:t>calculating</w:t>
      </w:r>
      <w:r w:rsidRPr="008A762A" w:rsidR="00A01EFD">
        <w:rPr>
          <w:rFonts w:ascii="Arial" w:hAnsi="Arial" w:cs="Arial"/>
          <w:bCs/>
        </w:rPr>
        <w:t xml:space="preserve"> cooperation rates, completion rates, overall response rates, and the </w:t>
      </w:r>
      <w:r w:rsidRPr="008A762A" w:rsidR="00A01EFD">
        <w:rPr>
          <w:rFonts w:ascii="Arial" w:hAnsi="Arial" w:cs="Arial"/>
        </w:rPr>
        <w:t xml:space="preserve">distribution of demographic characteristics for persons completing the web-based survey for the RDD push-to-web and internet panel modes. Data for each mode will be evaluated on </w:t>
      </w:r>
      <w:r w:rsidRPr="008A762A" w:rsidR="00A01EFD">
        <w:rPr>
          <w:rFonts w:ascii="Arial" w:hAnsi="Arial" w:cs="Arial"/>
          <w:bCs/>
        </w:rPr>
        <w:t>differences in responses (including item refusal, demographic comparisons and health outcomes) by types of questions. We will also compare state and mode differences in cost effectiveness, response rates, and data quality (such as item nonresponse) among respondents who complete the web-based survey via traditional RDD, RDD push-to-web, and internet panel.</w:t>
      </w:r>
    </w:p>
    <w:p w:rsidRPr="00753ADE" w:rsidR="00D0026D" w:rsidP="005276C4" w:rsidRDefault="00D0026D" w14:paraId="7300BE00" w14:textId="77777777">
      <w:pPr>
        <w:pStyle w:val="ListParagraph"/>
        <w:ind w:left="540"/>
        <w:rPr>
          <w:rFonts w:ascii="Arial" w:hAnsi="Arial" w:cs="Arial"/>
          <w:b/>
        </w:rPr>
      </w:pPr>
    </w:p>
    <w:p w:rsidRPr="00A01EFD" w:rsidR="00DB6FAB" w:rsidP="007252E6" w:rsidRDefault="00046669" w14:paraId="7E860706" w14:textId="77777777">
      <w:pPr>
        <w:pStyle w:val="ListParagraph"/>
        <w:numPr>
          <w:ilvl w:val="0"/>
          <w:numId w:val="2"/>
        </w:numPr>
        <w:ind w:hanging="540"/>
        <w:rPr>
          <w:rFonts w:ascii="Arial" w:hAnsi="Arial" w:cs="Arial"/>
          <w:b/>
        </w:rPr>
      </w:pPr>
      <w:r w:rsidRPr="00A01EFD">
        <w:rPr>
          <w:rFonts w:ascii="Arial" w:hAnsi="Arial" w:cs="Arial"/>
          <w:b/>
        </w:rPr>
        <w:t>Collection Timeline</w:t>
      </w:r>
      <w:r w:rsidRPr="00A01EFD" w:rsidR="000A3749">
        <w:rPr>
          <w:rFonts w:ascii="Arial" w:hAnsi="Arial" w:cs="Arial"/>
          <w:b/>
        </w:rPr>
        <w:t xml:space="preserve">. </w:t>
      </w:r>
    </w:p>
    <w:p w:rsidRPr="00A01EFD" w:rsidR="00DB6FAB" w:rsidP="00DB6FAB" w:rsidRDefault="00DB6FAB" w14:paraId="76C86949" w14:textId="77777777">
      <w:pPr>
        <w:pStyle w:val="ListParagraph"/>
        <w:ind w:left="540"/>
        <w:rPr>
          <w:rFonts w:ascii="Arial" w:hAnsi="Arial" w:cs="Arial"/>
          <w:b/>
        </w:rPr>
      </w:pPr>
    </w:p>
    <w:p w:rsidRPr="00A01EFD" w:rsidR="00046669" w:rsidP="00DB6FAB" w:rsidRDefault="00DB6FAB" w14:paraId="017C1C52" w14:textId="77777777">
      <w:pPr>
        <w:pStyle w:val="ListParagraph"/>
        <w:ind w:left="540"/>
        <w:rPr>
          <w:rFonts w:ascii="Arial" w:hAnsi="Arial" w:cs="Arial"/>
          <w:b/>
        </w:rPr>
      </w:pPr>
      <w:r w:rsidRPr="00A01EFD">
        <w:rPr>
          <w:rFonts w:ascii="Arial" w:hAnsi="Arial" w:cs="Arial"/>
          <w:bCs/>
        </w:rPr>
        <w:t xml:space="preserve">The timeline below for the project (listing milestones) is in months. </w:t>
      </w:r>
    </w:p>
    <w:p w:rsidRPr="00A01EFD" w:rsidR="00D0026D" w:rsidP="00D0026D" w:rsidRDefault="00D0026D" w14:paraId="11572094" w14:textId="77777777">
      <w:pPr>
        <w:pStyle w:val="ListParagraph"/>
        <w:rPr>
          <w:rFonts w:ascii="Arial" w:hAnsi="Arial" w:cs="Arial"/>
          <w:b/>
        </w:rPr>
      </w:pPr>
    </w:p>
    <w:tbl>
      <w:tblPr>
        <w:tblStyle w:val="TableGrid"/>
        <w:tblW w:w="0" w:type="auto"/>
        <w:jc w:val="center"/>
        <w:tblLayout w:type="fixed"/>
        <w:tblCellMar>
          <w:left w:w="14" w:type="dxa"/>
          <w:right w:w="14" w:type="dxa"/>
        </w:tblCellMar>
        <w:tblLook w:val="04A0" w:firstRow="1" w:lastRow="0" w:firstColumn="1" w:lastColumn="0" w:noHBand="0" w:noVBand="1"/>
      </w:tblPr>
      <w:tblGrid>
        <w:gridCol w:w="1761"/>
        <w:gridCol w:w="741"/>
        <w:gridCol w:w="741"/>
        <w:gridCol w:w="741"/>
        <w:gridCol w:w="14"/>
        <w:gridCol w:w="727"/>
        <w:gridCol w:w="51"/>
        <w:gridCol w:w="690"/>
        <w:gridCol w:w="88"/>
        <w:gridCol w:w="653"/>
        <w:gridCol w:w="125"/>
        <w:gridCol w:w="616"/>
        <w:gridCol w:w="162"/>
        <w:gridCol w:w="715"/>
        <w:gridCol w:w="63"/>
        <w:gridCol w:w="747"/>
        <w:gridCol w:w="720"/>
        <w:gridCol w:w="630"/>
        <w:gridCol w:w="720"/>
      </w:tblGrid>
      <w:tr w:rsidRPr="00A01EFD" w:rsidR="00DB6FAB" w:rsidTr="00113A7D" w14:paraId="1973A41A" w14:textId="77777777">
        <w:trPr>
          <w:jc w:val="center"/>
        </w:trPr>
        <w:tc>
          <w:tcPr>
            <w:tcW w:w="1761" w:type="dxa"/>
          </w:tcPr>
          <w:p w:rsidRPr="00A01EFD" w:rsidR="00DB6FAB" w:rsidP="00D003E6" w:rsidRDefault="00DB6FAB" w14:paraId="56897660" w14:textId="77777777">
            <w:pPr>
              <w:spacing w:line="259" w:lineRule="auto"/>
              <w:contextualSpacing/>
              <w:rPr>
                <w:rFonts w:ascii="Arial" w:hAnsi="Arial" w:eastAsia="Calibri" w:cs="Arial"/>
                <w:sz w:val="22"/>
                <w:szCs w:val="22"/>
              </w:rPr>
            </w:pPr>
            <w:bookmarkStart w:name="_Hlk40833889" w:id="4"/>
            <w:bookmarkStart w:name="_Hlk38908153" w:id="5"/>
            <w:r w:rsidRPr="00A01EFD">
              <w:rPr>
                <w:rFonts w:ascii="Arial" w:hAnsi="Arial" w:eastAsia="Calibri" w:cs="Arial"/>
                <w:sz w:val="22"/>
                <w:szCs w:val="22"/>
              </w:rPr>
              <w:t>Item</w:t>
            </w:r>
          </w:p>
        </w:tc>
        <w:tc>
          <w:tcPr>
            <w:tcW w:w="741" w:type="dxa"/>
            <w:tcBorders>
              <w:bottom w:val="single" w:color="auto" w:sz="4" w:space="0"/>
            </w:tcBorders>
          </w:tcPr>
          <w:p w:rsidRPr="00A01EFD" w:rsidR="00DB6FAB" w:rsidP="00D003E6" w:rsidRDefault="00DB6FAB" w14:paraId="728F3772"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1</w:t>
            </w:r>
          </w:p>
        </w:tc>
        <w:tc>
          <w:tcPr>
            <w:tcW w:w="741" w:type="dxa"/>
            <w:tcBorders>
              <w:bottom w:val="single" w:color="auto" w:sz="4" w:space="0"/>
            </w:tcBorders>
          </w:tcPr>
          <w:p w:rsidRPr="00A01EFD" w:rsidR="00DB6FAB" w:rsidP="00D003E6" w:rsidRDefault="00DB6FAB" w14:paraId="7B4F0E97"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2</w:t>
            </w:r>
          </w:p>
        </w:tc>
        <w:tc>
          <w:tcPr>
            <w:tcW w:w="755" w:type="dxa"/>
            <w:gridSpan w:val="2"/>
            <w:tcBorders>
              <w:bottom w:val="single" w:color="auto" w:sz="4" w:space="0"/>
            </w:tcBorders>
          </w:tcPr>
          <w:p w:rsidRPr="00A01EFD" w:rsidR="00DB6FAB" w:rsidP="00D003E6" w:rsidRDefault="00DB6FAB" w14:paraId="22EFB290"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3</w:t>
            </w:r>
          </w:p>
        </w:tc>
        <w:tc>
          <w:tcPr>
            <w:tcW w:w="778" w:type="dxa"/>
            <w:gridSpan w:val="2"/>
            <w:tcBorders>
              <w:bottom w:val="single" w:color="auto" w:sz="4" w:space="0"/>
            </w:tcBorders>
          </w:tcPr>
          <w:p w:rsidRPr="00A01EFD" w:rsidR="00DB6FAB" w:rsidP="00D003E6" w:rsidRDefault="00DB6FAB" w14:paraId="60A213F4"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4</w:t>
            </w:r>
          </w:p>
        </w:tc>
        <w:tc>
          <w:tcPr>
            <w:tcW w:w="778" w:type="dxa"/>
            <w:gridSpan w:val="2"/>
            <w:tcBorders>
              <w:bottom w:val="single" w:color="auto" w:sz="4" w:space="0"/>
            </w:tcBorders>
          </w:tcPr>
          <w:p w:rsidRPr="00A01EFD" w:rsidR="00DB6FAB" w:rsidP="00D003E6" w:rsidRDefault="00DB6FAB" w14:paraId="44E46915"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5</w:t>
            </w:r>
          </w:p>
        </w:tc>
        <w:tc>
          <w:tcPr>
            <w:tcW w:w="778" w:type="dxa"/>
            <w:gridSpan w:val="2"/>
            <w:tcBorders>
              <w:bottom w:val="single" w:color="auto" w:sz="4" w:space="0"/>
            </w:tcBorders>
          </w:tcPr>
          <w:p w:rsidRPr="00A01EFD" w:rsidR="00DB6FAB" w:rsidP="00D003E6" w:rsidRDefault="00DB6FAB" w14:paraId="09A0249F"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6</w:t>
            </w:r>
          </w:p>
        </w:tc>
        <w:tc>
          <w:tcPr>
            <w:tcW w:w="778" w:type="dxa"/>
            <w:gridSpan w:val="2"/>
            <w:tcBorders>
              <w:bottom w:val="single" w:color="auto" w:sz="4" w:space="0"/>
            </w:tcBorders>
          </w:tcPr>
          <w:p w:rsidRPr="00A01EFD" w:rsidR="00DB6FAB" w:rsidP="00D003E6" w:rsidRDefault="00DB6FAB" w14:paraId="5FA9A101"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7</w:t>
            </w:r>
          </w:p>
        </w:tc>
        <w:tc>
          <w:tcPr>
            <w:tcW w:w="778" w:type="dxa"/>
            <w:gridSpan w:val="2"/>
            <w:tcBorders>
              <w:bottom w:val="single" w:color="auto" w:sz="4" w:space="0"/>
            </w:tcBorders>
          </w:tcPr>
          <w:p w:rsidRPr="00A01EFD" w:rsidR="00DB6FAB" w:rsidP="00D003E6" w:rsidRDefault="00DB6FAB" w14:paraId="09929AE1"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8</w:t>
            </w:r>
          </w:p>
        </w:tc>
        <w:tc>
          <w:tcPr>
            <w:tcW w:w="747" w:type="dxa"/>
            <w:tcBorders>
              <w:bottom w:val="single" w:color="auto" w:sz="4" w:space="0"/>
            </w:tcBorders>
          </w:tcPr>
          <w:p w:rsidRPr="00A01EFD" w:rsidR="00DB6FAB" w:rsidP="00D003E6" w:rsidRDefault="00DB6FAB" w14:paraId="584C5259"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9</w:t>
            </w:r>
          </w:p>
        </w:tc>
        <w:tc>
          <w:tcPr>
            <w:tcW w:w="720" w:type="dxa"/>
            <w:tcBorders>
              <w:bottom w:val="single" w:color="auto" w:sz="4" w:space="0"/>
            </w:tcBorders>
          </w:tcPr>
          <w:p w:rsidRPr="00A01EFD" w:rsidR="00DB6FAB" w:rsidP="00D003E6" w:rsidRDefault="00DB6FAB" w14:paraId="03000B69"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10</w:t>
            </w:r>
          </w:p>
        </w:tc>
        <w:tc>
          <w:tcPr>
            <w:tcW w:w="630" w:type="dxa"/>
            <w:tcBorders>
              <w:bottom w:val="single" w:color="auto" w:sz="4" w:space="0"/>
            </w:tcBorders>
          </w:tcPr>
          <w:p w:rsidRPr="00A01EFD" w:rsidR="00DB6FAB" w:rsidP="00D003E6" w:rsidRDefault="00DB6FAB" w14:paraId="33C25DEA" w14:textId="77777777">
            <w:pPr>
              <w:contextualSpacing/>
              <w:rPr>
                <w:rFonts w:ascii="Arial" w:hAnsi="Arial" w:eastAsia="Calibri" w:cs="Arial"/>
                <w:sz w:val="22"/>
                <w:szCs w:val="22"/>
              </w:rPr>
            </w:pPr>
            <w:r w:rsidRPr="00A01EFD">
              <w:rPr>
                <w:rFonts w:ascii="Arial" w:hAnsi="Arial" w:eastAsia="Calibri" w:cs="Arial"/>
                <w:sz w:val="22"/>
                <w:szCs w:val="22"/>
              </w:rPr>
              <w:t>11</w:t>
            </w:r>
          </w:p>
        </w:tc>
        <w:tc>
          <w:tcPr>
            <w:tcW w:w="720" w:type="dxa"/>
            <w:tcBorders>
              <w:bottom w:val="single" w:color="auto" w:sz="4" w:space="0"/>
            </w:tcBorders>
          </w:tcPr>
          <w:p w:rsidRPr="00A01EFD" w:rsidR="00DB6FAB" w:rsidP="00D003E6" w:rsidRDefault="00DB6FAB" w14:paraId="42999847" w14:textId="77777777">
            <w:pPr>
              <w:contextualSpacing/>
              <w:rPr>
                <w:rFonts w:ascii="Arial" w:hAnsi="Arial" w:eastAsia="Calibri" w:cs="Arial"/>
                <w:sz w:val="22"/>
                <w:szCs w:val="22"/>
              </w:rPr>
            </w:pPr>
            <w:r w:rsidRPr="00A01EFD">
              <w:rPr>
                <w:rFonts w:ascii="Arial" w:hAnsi="Arial" w:eastAsia="Calibri" w:cs="Arial"/>
                <w:sz w:val="22"/>
                <w:szCs w:val="22"/>
              </w:rPr>
              <w:t>12</w:t>
            </w:r>
          </w:p>
        </w:tc>
      </w:tr>
      <w:bookmarkEnd w:id="4"/>
      <w:tr w:rsidRPr="00A01EFD" w:rsidR="00DB6FAB" w:rsidTr="00113A7D" w14:paraId="1FE5C0ED" w14:textId="77777777">
        <w:trPr>
          <w:jc w:val="center"/>
        </w:trPr>
        <w:tc>
          <w:tcPr>
            <w:tcW w:w="1761" w:type="dxa"/>
          </w:tcPr>
          <w:p w:rsidRPr="00A01EFD" w:rsidR="00DB6FAB" w:rsidP="00D003E6" w:rsidRDefault="00DB6FAB" w14:paraId="046B37CA"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Project planning</w:t>
            </w:r>
          </w:p>
        </w:tc>
        <w:tc>
          <w:tcPr>
            <w:tcW w:w="6874" w:type="dxa"/>
            <w:gridSpan w:val="15"/>
            <w:tcBorders>
              <w:right w:val="nil"/>
            </w:tcBorders>
            <w:shd w:val="pct25" w:color="auto" w:fill="auto"/>
          </w:tcPr>
          <w:p w:rsidRPr="00A01EFD" w:rsidR="00DB6FAB" w:rsidP="00D003E6" w:rsidRDefault="00DB6FAB" w14:paraId="2047F8A8" w14:textId="77777777">
            <w:pPr>
              <w:spacing w:line="259" w:lineRule="auto"/>
              <w:contextualSpacing/>
              <w:rPr>
                <w:rFonts w:ascii="Arial" w:hAnsi="Arial" w:eastAsia="Calibri" w:cs="Arial"/>
                <w:sz w:val="22"/>
                <w:szCs w:val="22"/>
                <w:highlight w:val="darkGray"/>
              </w:rPr>
            </w:pPr>
          </w:p>
        </w:tc>
        <w:tc>
          <w:tcPr>
            <w:tcW w:w="720" w:type="dxa"/>
            <w:tcBorders>
              <w:left w:val="nil"/>
              <w:right w:val="nil"/>
            </w:tcBorders>
            <w:shd w:val="clear" w:color="auto" w:fill="BFBFBF" w:themeFill="background1" w:themeFillShade="BF"/>
          </w:tcPr>
          <w:p w:rsidRPr="00A01EFD" w:rsidR="00DB6FAB" w:rsidP="00D003E6" w:rsidRDefault="00DB6FAB" w14:paraId="041B0852" w14:textId="77777777">
            <w:pPr>
              <w:spacing w:line="259" w:lineRule="auto"/>
              <w:contextualSpacing/>
              <w:rPr>
                <w:rFonts w:ascii="Arial" w:hAnsi="Arial" w:eastAsia="Calibri" w:cs="Arial"/>
                <w:sz w:val="22"/>
                <w:szCs w:val="22"/>
                <w:highlight w:val="darkGray"/>
              </w:rPr>
            </w:pPr>
          </w:p>
        </w:tc>
        <w:tc>
          <w:tcPr>
            <w:tcW w:w="630" w:type="dxa"/>
            <w:tcBorders>
              <w:left w:val="nil"/>
              <w:right w:val="nil"/>
            </w:tcBorders>
            <w:shd w:val="clear" w:color="auto" w:fill="BFBFBF" w:themeFill="background1" w:themeFillShade="BF"/>
          </w:tcPr>
          <w:p w:rsidRPr="00A01EFD" w:rsidR="00DB6FAB" w:rsidP="00D003E6" w:rsidRDefault="00DB6FAB" w14:paraId="1C1AE99D" w14:textId="77777777">
            <w:pPr>
              <w:contextualSpacing/>
              <w:rPr>
                <w:rFonts w:ascii="Arial" w:hAnsi="Arial" w:eastAsia="Calibri" w:cs="Arial"/>
                <w:sz w:val="22"/>
                <w:szCs w:val="22"/>
                <w:highlight w:val="darkGray"/>
              </w:rPr>
            </w:pPr>
          </w:p>
        </w:tc>
        <w:tc>
          <w:tcPr>
            <w:tcW w:w="720" w:type="dxa"/>
            <w:tcBorders>
              <w:left w:val="nil"/>
            </w:tcBorders>
            <w:shd w:val="clear" w:color="auto" w:fill="BFBFBF" w:themeFill="background1" w:themeFillShade="BF"/>
          </w:tcPr>
          <w:p w:rsidRPr="00A01EFD" w:rsidR="00DB6FAB" w:rsidP="00D003E6" w:rsidRDefault="00DB6FAB" w14:paraId="4F80EBE0" w14:textId="77777777">
            <w:pPr>
              <w:contextualSpacing/>
              <w:rPr>
                <w:rFonts w:ascii="Arial" w:hAnsi="Arial" w:eastAsia="Calibri" w:cs="Arial"/>
                <w:sz w:val="22"/>
                <w:szCs w:val="22"/>
                <w:highlight w:val="darkGray"/>
              </w:rPr>
            </w:pPr>
          </w:p>
        </w:tc>
      </w:tr>
      <w:tr w:rsidRPr="00A01EFD" w:rsidR="003A28E0" w:rsidTr="00D74AF1" w14:paraId="037B4C10" w14:textId="77777777">
        <w:trPr>
          <w:jc w:val="center"/>
        </w:trPr>
        <w:tc>
          <w:tcPr>
            <w:tcW w:w="1761" w:type="dxa"/>
          </w:tcPr>
          <w:p w:rsidRPr="00A01EFD" w:rsidR="003A28E0" w:rsidP="003A28E0" w:rsidRDefault="00D74AF1" w14:paraId="4C2701B0"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Internet panel programing</w:t>
            </w:r>
          </w:p>
        </w:tc>
        <w:tc>
          <w:tcPr>
            <w:tcW w:w="741" w:type="dxa"/>
            <w:tcBorders>
              <w:right w:val="nil"/>
            </w:tcBorders>
            <w:shd w:val="clear" w:color="auto" w:fill="BFBFBF" w:themeFill="background1" w:themeFillShade="BF"/>
          </w:tcPr>
          <w:p w:rsidRPr="00A01EFD" w:rsidR="003A28E0" w:rsidP="003A28E0" w:rsidRDefault="003A28E0" w14:paraId="0F78A29E" w14:textId="77777777">
            <w:pPr>
              <w:contextualSpacing/>
              <w:rPr>
                <w:rFonts w:ascii="Arial" w:hAnsi="Arial" w:eastAsia="Calibri" w:cs="Arial"/>
                <w:sz w:val="22"/>
                <w:szCs w:val="22"/>
              </w:rPr>
            </w:pPr>
          </w:p>
        </w:tc>
        <w:tc>
          <w:tcPr>
            <w:tcW w:w="741" w:type="dxa"/>
            <w:tcBorders>
              <w:left w:val="nil"/>
              <w:right w:val="nil"/>
            </w:tcBorders>
            <w:shd w:val="clear" w:color="auto" w:fill="BFBFBF" w:themeFill="background1" w:themeFillShade="BF"/>
          </w:tcPr>
          <w:p w:rsidRPr="00A01EFD" w:rsidR="003A28E0" w:rsidP="003A28E0" w:rsidRDefault="003A28E0" w14:paraId="22034D89" w14:textId="77777777">
            <w:pPr>
              <w:contextualSpacing/>
              <w:rPr>
                <w:rFonts w:ascii="Arial" w:hAnsi="Arial" w:eastAsia="Calibri" w:cs="Arial"/>
                <w:sz w:val="22"/>
                <w:szCs w:val="22"/>
              </w:rPr>
            </w:pPr>
          </w:p>
        </w:tc>
        <w:tc>
          <w:tcPr>
            <w:tcW w:w="741" w:type="dxa"/>
            <w:tcBorders>
              <w:left w:val="nil"/>
              <w:bottom w:val="single" w:color="auto" w:sz="4" w:space="0"/>
              <w:right w:val="nil"/>
            </w:tcBorders>
            <w:shd w:val="clear" w:color="auto" w:fill="BFBFBF" w:themeFill="background1" w:themeFillShade="BF"/>
          </w:tcPr>
          <w:p w:rsidRPr="00A01EFD" w:rsidR="003A28E0" w:rsidP="003A28E0" w:rsidRDefault="003A28E0" w14:paraId="73C234D8" w14:textId="77777777">
            <w:pPr>
              <w:contextualSpacing/>
              <w:rPr>
                <w:rFonts w:ascii="Arial" w:hAnsi="Arial" w:eastAsia="Calibri" w:cs="Arial"/>
                <w:sz w:val="22"/>
                <w:szCs w:val="22"/>
              </w:rPr>
            </w:pPr>
          </w:p>
        </w:tc>
        <w:tc>
          <w:tcPr>
            <w:tcW w:w="741" w:type="dxa"/>
            <w:gridSpan w:val="2"/>
            <w:tcBorders>
              <w:left w:val="nil"/>
              <w:bottom w:val="single" w:color="auto" w:sz="4" w:space="0"/>
              <w:right w:val="nil"/>
            </w:tcBorders>
            <w:shd w:val="clear" w:color="auto" w:fill="BFBFBF" w:themeFill="background1" w:themeFillShade="BF"/>
          </w:tcPr>
          <w:p w:rsidRPr="00A01EFD" w:rsidR="003A28E0" w:rsidP="003A28E0" w:rsidRDefault="003A28E0" w14:paraId="7C722585" w14:textId="77777777">
            <w:pPr>
              <w:contextualSpacing/>
              <w:rPr>
                <w:rFonts w:ascii="Arial" w:hAnsi="Arial" w:eastAsia="Calibri" w:cs="Arial"/>
                <w:sz w:val="22"/>
                <w:szCs w:val="22"/>
              </w:rPr>
            </w:pPr>
          </w:p>
        </w:tc>
        <w:tc>
          <w:tcPr>
            <w:tcW w:w="741" w:type="dxa"/>
            <w:gridSpan w:val="2"/>
            <w:tcBorders>
              <w:left w:val="nil"/>
            </w:tcBorders>
            <w:shd w:val="clear" w:color="auto" w:fill="BFBFBF" w:themeFill="background1" w:themeFillShade="BF"/>
          </w:tcPr>
          <w:p w:rsidRPr="00A01EFD" w:rsidR="003A28E0" w:rsidP="003A28E0" w:rsidRDefault="003A28E0" w14:paraId="4216649D" w14:textId="77777777">
            <w:pPr>
              <w:contextualSpacing/>
              <w:rPr>
                <w:rFonts w:ascii="Arial" w:hAnsi="Arial" w:eastAsia="Calibri" w:cs="Arial"/>
                <w:sz w:val="22"/>
                <w:szCs w:val="22"/>
              </w:rPr>
            </w:pPr>
          </w:p>
        </w:tc>
        <w:tc>
          <w:tcPr>
            <w:tcW w:w="741" w:type="dxa"/>
            <w:gridSpan w:val="2"/>
          </w:tcPr>
          <w:p w:rsidRPr="00A01EFD" w:rsidR="003A28E0" w:rsidP="003A28E0" w:rsidRDefault="003A28E0" w14:paraId="701EBA44" w14:textId="77777777">
            <w:pPr>
              <w:contextualSpacing/>
              <w:rPr>
                <w:rFonts w:ascii="Arial" w:hAnsi="Arial" w:eastAsia="Calibri" w:cs="Arial"/>
                <w:sz w:val="22"/>
                <w:szCs w:val="22"/>
              </w:rPr>
            </w:pPr>
          </w:p>
        </w:tc>
        <w:tc>
          <w:tcPr>
            <w:tcW w:w="741" w:type="dxa"/>
            <w:gridSpan w:val="2"/>
            <w:tcBorders>
              <w:bottom w:val="single" w:color="auto" w:sz="4" w:space="0"/>
            </w:tcBorders>
          </w:tcPr>
          <w:p w:rsidRPr="00A01EFD" w:rsidR="003A28E0" w:rsidP="003A28E0" w:rsidRDefault="003A28E0" w14:paraId="65DCBDBC" w14:textId="77777777">
            <w:pPr>
              <w:spacing w:line="259" w:lineRule="auto"/>
              <w:contextualSpacing/>
              <w:rPr>
                <w:rFonts w:ascii="Arial" w:hAnsi="Arial" w:eastAsia="Calibri" w:cs="Arial"/>
                <w:sz w:val="22"/>
                <w:szCs w:val="22"/>
              </w:rPr>
            </w:pPr>
          </w:p>
        </w:tc>
        <w:tc>
          <w:tcPr>
            <w:tcW w:w="877" w:type="dxa"/>
            <w:gridSpan w:val="2"/>
            <w:tcBorders>
              <w:bottom w:val="single" w:color="auto" w:sz="4" w:space="0"/>
            </w:tcBorders>
          </w:tcPr>
          <w:p w:rsidRPr="00A01EFD" w:rsidR="003A28E0" w:rsidP="003A28E0" w:rsidRDefault="003A28E0" w14:paraId="6067B906" w14:textId="77777777">
            <w:pPr>
              <w:spacing w:line="259" w:lineRule="auto"/>
              <w:contextualSpacing/>
              <w:rPr>
                <w:rFonts w:ascii="Arial" w:hAnsi="Arial" w:eastAsia="Calibri" w:cs="Arial"/>
                <w:sz w:val="22"/>
                <w:szCs w:val="22"/>
              </w:rPr>
            </w:pPr>
          </w:p>
        </w:tc>
        <w:tc>
          <w:tcPr>
            <w:tcW w:w="810" w:type="dxa"/>
            <w:gridSpan w:val="2"/>
            <w:tcBorders>
              <w:bottom w:val="single" w:color="auto" w:sz="4" w:space="0"/>
            </w:tcBorders>
          </w:tcPr>
          <w:p w:rsidRPr="00A01EFD" w:rsidR="003A28E0" w:rsidP="003A28E0" w:rsidRDefault="003A28E0" w14:paraId="06321252" w14:textId="77777777">
            <w:pPr>
              <w:spacing w:line="259" w:lineRule="auto"/>
              <w:contextualSpacing/>
              <w:rPr>
                <w:rFonts w:ascii="Arial" w:hAnsi="Arial" w:eastAsia="Calibri" w:cs="Arial"/>
                <w:sz w:val="22"/>
                <w:szCs w:val="22"/>
              </w:rPr>
            </w:pPr>
          </w:p>
        </w:tc>
        <w:tc>
          <w:tcPr>
            <w:tcW w:w="720" w:type="dxa"/>
            <w:tcBorders>
              <w:bottom w:val="single" w:color="auto" w:sz="4" w:space="0"/>
            </w:tcBorders>
          </w:tcPr>
          <w:p w:rsidRPr="00A01EFD" w:rsidR="003A28E0" w:rsidP="003A28E0" w:rsidRDefault="003A28E0" w14:paraId="49F57FEC" w14:textId="77777777">
            <w:pPr>
              <w:spacing w:line="259" w:lineRule="auto"/>
              <w:contextualSpacing/>
              <w:rPr>
                <w:rFonts w:ascii="Arial" w:hAnsi="Arial" w:eastAsia="Calibri" w:cs="Arial"/>
                <w:sz w:val="22"/>
                <w:szCs w:val="22"/>
              </w:rPr>
            </w:pPr>
          </w:p>
        </w:tc>
        <w:tc>
          <w:tcPr>
            <w:tcW w:w="630" w:type="dxa"/>
            <w:tcBorders>
              <w:bottom w:val="single" w:color="auto" w:sz="4" w:space="0"/>
            </w:tcBorders>
          </w:tcPr>
          <w:p w:rsidRPr="00A01EFD" w:rsidR="003A28E0" w:rsidP="003A28E0" w:rsidRDefault="003A28E0" w14:paraId="6A395A0C" w14:textId="77777777">
            <w:pPr>
              <w:spacing w:line="259" w:lineRule="auto"/>
              <w:contextualSpacing/>
              <w:rPr>
                <w:rFonts w:ascii="Arial" w:hAnsi="Arial" w:eastAsia="Calibri" w:cs="Arial"/>
                <w:sz w:val="22"/>
                <w:szCs w:val="22"/>
              </w:rPr>
            </w:pPr>
          </w:p>
        </w:tc>
        <w:tc>
          <w:tcPr>
            <w:tcW w:w="720" w:type="dxa"/>
            <w:tcBorders>
              <w:bottom w:val="single" w:color="auto" w:sz="4" w:space="0"/>
            </w:tcBorders>
          </w:tcPr>
          <w:p w:rsidRPr="00A01EFD" w:rsidR="003A28E0" w:rsidP="003A28E0" w:rsidRDefault="003A28E0" w14:paraId="35406BFB" w14:textId="77777777">
            <w:pPr>
              <w:contextualSpacing/>
              <w:rPr>
                <w:rFonts w:ascii="Arial" w:hAnsi="Arial" w:eastAsia="Calibri" w:cs="Arial"/>
                <w:sz w:val="22"/>
                <w:szCs w:val="22"/>
              </w:rPr>
            </w:pPr>
          </w:p>
        </w:tc>
      </w:tr>
      <w:tr w:rsidRPr="00A01EFD" w:rsidR="00D74AF1" w:rsidTr="00D003E6" w14:paraId="2C781EFF" w14:textId="77777777">
        <w:trPr>
          <w:jc w:val="center"/>
        </w:trPr>
        <w:tc>
          <w:tcPr>
            <w:tcW w:w="1761" w:type="dxa"/>
          </w:tcPr>
          <w:p w:rsidRPr="00A01EFD" w:rsidR="00D74AF1" w:rsidP="00D003E6" w:rsidRDefault="00D74AF1" w14:paraId="2C21A70E"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CATI/ Web Programming</w:t>
            </w:r>
          </w:p>
        </w:tc>
        <w:tc>
          <w:tcPr>
            <w:tcW w:w="741" w:type="dxa"/>
          </w:tcPr>
          <w:p w:rsidRPr="00A01EFD" w:rsidR="00D74AF1" w:rsidP="00D003E6" w:rsidRDefault="00D74AF1" w14:paraId="22128221" w14:textId="77777777">
            <w:pPr>
              <w:spacing w:line="259" w:lineRule="auto"/>
              <w:contextualSpacing/>
              <w:rPr>
                <w:rFonts w:ascii="Arial" w:hAnsi="Arial" w:eastAsia="Calibri" w:cs="Arial"/>
                <w:sz w:val="22"/>
                <w:szCs w:val="22"/>
              </w:rPr>
            </w:pPr>
          </w:p>
        </w:tc>
        <w:tc>
          <w:tcPr>
            <w:tcW w:w="6133" w:type="dxa"/>
            <w:gridSpan w:val="14"/>
            <w:shd w:val="pct25" w:color="auto" w:fill="auto"/>
          </w:tcPr>
          <w:p w:rsidRPr="00A01EFD" w:rsidR="00D74AF1" w:rsidP="00D003E6" w:rsidRDefault="00D74AF1" w14:paraId="3B16EEC0" w14:textId="77777777">
            <w:pPr>
              <w:spacing w:line="259" w:lineRule="auto"/>
              <w:contextualSpacing/>
              <w:rPr>
                <w:rFonts w:ascii="Arial" w:hAnsi="Arial" w:eastAsia="Calibri" w:cs="Arial"/>
                <w:sz w:val="22"/>
                <w:szCs w:val="22"/>
              </w:rPr>
            </w:pPr>
          </w:p>
        </w:tc>
        <w:tc>
          <w:tcPr>
            <w:tcW w:w="720" w:type="dxa"/>
          </w:tcPr>
          <w:p w:rsidRPr="00A01EFD" w:rsidR="00D74AF1" w:rsidP="00D003E6" w:rsidRDefault="00D74AF1" w14:paraId="79D20F84" w14:textId="77777777">
            <w:pPr>
              <w:spacing w:line="259" w:lineRule="auto"/>
              <w:contextualSpacing/>
              <w:rPr>
                <w:rFonts w:ascii="Arial" w:hAnsi="Arial" w:eastAsia="Calibri" w:cs="Arial"/>
                <w:sz w:val="22"/>
                <w:szCs w:val="22"/>
              </w:rPr>
            </w:pPr>
          </w:p>
        </w:tc>
        <w:tc>
          <w:tcPr>
            <w:tcW w:w="630" w:type="dxa"/>
          </w:tcPr>
          <w:p w:rsidRPr="00A01EFD" w:rsidR="00D74AF1" w:rsidP="00D003E6" w:rsidRDefault="00D74AF1" w14:paraId="0AAA3E02" w14:textId="77777777">
            <w:pPr>
              <w:contextualSpacing/>
              <w:rPr>
                <w:rFonts w:ascii="Arial" w:hAnsi="Arial" w:eastAsia="Calibri" w:cs="Arial"/>
                <w:sz w:val="22"/>
                <w:szCs w:val="22"/>
              </w:rPr>
            </w:pPr>
          </w:p>
        </w:tc>
        <w:tc>
          <w:tcPr>
            <w:tcW w:w="720" w:type="dxa"/>
          </w:tcPr>
          <w:p w:rsidRPr="00A01EFD" w:rsidR="00D74AF1" w:rsidP="00D003E6" w:rsidRDefault="00D74AF1" w14:paraId="40197A5D" w14:textId="77777777">
            <w:pPr>
              <w:contextualSpacing/>
              <w:rPr>
                <w:rFonts w:ascii="Arial" w:hAnsi="Arial" w:eastAsia="Calibri" w:cs="Arial"/>
                <w:sz w:val="22"/>
                <w:szCs w:val="22"/>
              </w:rPr>
            </w:pPr>
          </w:p>
        </w:tc>
      </w:tr>
      <w:tr w:rsidRPr="00A01EFD" w:rsidR="00DB6FAB" w:rsidTr="00113A7D" w14:paraId="7FD788F3" w14:textId="77777777">
        <w:trPr>
          <w:jc w:val="center"/>
        </w:trPr>
        <w:tc>
          <w:tcPr>
            <w:tcW w:w="1761" w:type="dxa"/>
          </w:tcPr>
          <w:p w:rsidRPr="00A01EFD" w:rsidR="00DB6FAB" w:rsidP="00D003E6" w:rsidRDefault="00DB6FAB" w14:paraId="1749F4FB"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Interviewing</w:t>
            </w:r>
            <w:r w:rsidRPr="00A01EFD" w:rsidR="00D74AF1">
              <w:rPr>
                <w:rFonts w:ascii="Arial" w:hAnsi="Arial" w:eastAsia="Calibri" w:cs="Arial"/>
                <w:sz w:val="22"/>
                <w:szCs w:val="22"/>
              </w:rPr>
              <w:t xml:space="preserve"> </w:t>
            </w:r>
            <w:r w:rsidRPr="00A01EFD" w:rsidR="004348BC">
              <w:rPr>
                <w:rFonts w:ascii="Arial" w:hAnsi="Arial" w:eastAsia="Calibri" w:cs="Arial"/>
                <w:sz w:val="22"/>
                <w:szCs w:val="22"/>
              </w:rPr>
              <w:t xml:space="preserve">via RDD </w:t>
            </w:r>
            <w:r w:rsidRPr="00A01EFD" w:rsidR="00B13985">
              <w:rPr>
                <w:rFonts w:ascii="Arial" w:hAnsi="Arial" w:cs="Arial"/>
                <w:sz w:val="22"/>
                <w:szCs w:val="22"/>
              </w:rPr>
              <w:t>push</w:t>
            </w:r>
            <w:r w:rsidRPr="00A01EFD" w:rsidR="004348BC">
              <w:rPr>
                <w:rFonts w:ascii="Arial" w:hAnsi="Arial" w:cs="Arial"/>
                <w:sz w:val="22"/>
                <w:szCs w:val="22"/>
              </w:rPr>
              <w:t>-to-web</w:t>
            </w:r>
          </w:p>
        </w:tc>
        <w:tc>
          <w:tcPr>
            <w:tcW w:w="741" w:type="dxa"/>
          </w:tcPr>
          <w:p w:rsidRPr="00A01EFD" w:rsidR="00DB6FAB" w:rsidP="00D003E6" w:rsidRDefault="00DB6FAB" w14:paraId="0B47FA95" w14:textId="77777777">
            <w:pPr>
              <w:spacing w:line="259" w:lineRule="auto"/>
              <w:contextualSpacing/>
              <w:rPr>
                <w:rFonts w:ascii="Arial" w:hAnsi="Arial" w:eastAsia="Calibri" w:cs="Arial"/>
                <w:sz w:val="22"/>
                <w:szCs w:val="22"/>
              </w:rPr>
            </w:pPr>
          </w:p>
        </w:tc>
        <w:tc>
          <w:tcPr>
            <w:tcW w:w="5386" w:type="dxa"/>
            <w:gridSpan w:val="13"/>
            <w:shd w:val="pct25" w:color="auto" w:fill="auto"/>
          </w:tcPr>
          <w:p w:rsidRPr="00A01EFD" w:rsidR="00DB6FAB" w:rsidP="00D003E6" w:rsidRDefault="00DB6FAB" w14:paraId="6364DED9" w14:textId="77777777">
            <w:pPr>
              <w:spacing w:line="259" w:lineRule="auto"/>
              <w:contextualSpacing/>
              <w:rPr>
                <w:rFonts w:ascii="Arial" w:hAnsi="Arial" w:eastAsia="Calibri" w:cs="Arial"/>
                <w:sz w:val="22"/>
                <w:szCs w:val="22"/>
              </w:rPr>
            </w:pPr>
          </w:p>
        </w:tc>
        <w:tc>
          <w:tcPr>
            <w:tcW w:w="747" w:type="dxa"/>
          </w:tcPr>
          <w:p w:rsidRPr="00A01EFD" w:rsidR="00DB6FAB" w:rsidP="00D003E6" w:rsidRDefault="00DB6FAB" w14:paraId="2FC617EE" w14:textId="77777777">
            <w:pPr>
              <w:spacing w:line="259" w:lineRule="auto"/>
              <w:contextualSpacing/>
              <w:rPr>
                <w:rFonts w:ascii="Arial" w:hAnsi="Arial" w:eastAsia="Calibri" w:cs="Arial"/>
                <w:sz w:val="22"/>
                <w:szCs w:val="22"/>
              </w:rPr>
            </w:pPr>
          </w:p>
        </w:tc>
        <w:tc>
          <w:tcPr>
            <w:tcW w:w="720" w:type="dxa"/>
          </w:tcPr>
          <w:p w:rsidRPr="00A01EFD" w:rsidR="00DB6FAB" w:rsidP="00D003E6" w:rsidRDefault="00DB6FAB" w14:paraId="5D90CAEB" w14:textId="77777777">
            <w:pPr>
              <w:spacing w:line="259" w:lineRule="auto"/>
              <w:contextualSpacing/>
              <w:rPr>
                <w:rFonts w:ascii="Arial" w:hAnsi="Arial" w:eastAsia="Calibri" w:cs="Arial"/>
                <w:sz w:val="22"/>
                <w:szCs w:val="22"/>
              </w:rPr>
            </w:pPr>
          </w:p>
        </w:tc>
        <w:tc>
          <w:tcPr>
            <w:tcW w:w="630" w:type="dxa"/>
            <w:tcBorders>
              <w:bottom w:val="single" w:color="auto" w:sz="4" w:space="0"/>
            </w:tcBorders>
          </w:tcPr>
          <w:p w:rsidRPr="00A01EFD" w:rsidR="00DB6FAB" w:rsidP="00D003E6" w:rsidRDefault="00DB6FAB" w14:paraId="16C581D3" w14:textId="77777777">
            <w:pPr>
              <w:contextualSpacing/>
              <w:rPr>
                <w:rFonts w:ascii="Arial" w:hAnsi="Arial" w:eastAsia="Calibri" w:cs="Arial"/>
                <w:sz w:val="22"/>
                <w:szCs w:val="22"/>
              </w:rPr>
            </w:pPr>
          </w:p>
        </w:tc>
        <w:tc>
          <w:tcPr>
            <w:tcW w:w="720" w:type="dxa"/>
            <w:tcBorders>
              <w:bottom w:val="single" w:color="auto" w:sz="4" w:space="0"/>
            </w:tcBorders>
          </w:tcPr>
          <w:p w:rsidRPr="00A01EFD" w:rsidR="00DB6FAB" w:rsidP="00D003E6" w:rsidRDefault="00DB6FAB" w14:paraId="32123712" w14:textId="77777777">
            <w:pPr>
              <w:contextualSpacing/>
              <w:rPr>
                <w:rFonts w:ascii="Arial" w:hAnsi="Arial" w:eastAsia="Calibri" w:cs="Arial"/>
                <w:sz w:val="22"/>
                <w:szCs w:val="22"/>
              </w:rPr>
            </w:pPr>
          </w:p>
        </w:tc>
      </w:tr>
      <w:tr w:rsidRPr="00A01EFD" w:rsidR="00113A7D" w:rsidTr="00D003E6" w14:paraId="0697AB56" w14:textId="77777777">
        <w:trPr>
          <w:jc w:val="center"/>
        </w:trPr>
        <w:tc>
          <w:tcPr>
            <w:tcW w:w="1761" w:type="dxa"/>
          </w:tcPr>
          <w:p w:rsidRPr="00A01EFD" w:rsidR="00113A7D" w:rsidP="00D003E6" w:rsidRDefault="000D5C01" w14:paraId="0AADC333" w14:textId="77777777">
            <w:pPr>
              <w:spacing w:line="259" w:lineRule="auto"/>
              <w:contextualSpacing/>
              <w:rPr>
                <w:rFonts w:ascii="Arial" w:hAnsi="Arial" w:eastAsia="Calibri" w:cs="Arial"/>
                <w:sz w:val="22"/>
                <w:szCs w:val="22"/>
              </w:rPr>
            </w:pPr>
            <w:bookmarkStart w:name="_Hlk40834415" w:id="6"/>
            <w:r w:rsidRPr="00A01EFD">
              <w:rPr>
                <w:rFonts w:ascii="Arial" w:hAnsi="Arial" w:eastAsia="Calibri" w:cs="Arial"/>
                <w:sz w:val="22"/>
                <w:szCs w:val="22"/>
              </w:rPr>
              <w:t>I</w:t>
            </w:r>
            <w:r w:rsidRPr="00A01EFD" w:rsidR="00113A7D">
              <w:rPr>
                <w:rFonts w:ascii="Arial" w:hAnsi="Arial" w:eastAsia="Calibri" w:cs="Arial"/>
                <w:sz w:val="22"/>
                <w:szCs w:val="22"/>
              </w:rPr>
              <w:t>nternet panel</w:t>
            </w:r>
            <w:r w:rsidRPr="00A01EFD">
              <w:rPr>
                <w:rFonts w:ascii="Arial" w:hAnsi="Arial" w:eastAsia="Calibri" w:cs="Arial"/>
                <w:sz w:val="22"/>
                <w:szCs w:val="22"/>
              </w:rPr>
              <w:t xml:space="preserve"> data collection</w:t>
            </w:r>
          </w:p>
        </w:tc>
        <w:tc>
          <w:tcPr>
            <w:tcW w:w="741" w:type="dxa"/>
            <w:tcBorders>
              <w:bottom w:val="single" w:color="auto" w:sz="4" w:space="0"/>
            </w:tcBorders>
          </w:tcPr>
          <w:p w:rsidRPr="00A01EFD" w:rsidR="00113A7D" w:rsidP="00D003E6" w:rsidRDefault="00113A7D" w14:paraId="472624D0" w14:textId="77777777">
            <w:pPr>
              <w:spacing w:line="259" w:lineRule="auto"/>
              <w:contextualSpacing/>
              <w:rPr>
                <w:rFonts w:ascii="Arial" w:hAnsi="Arial" w:eastAsia="Calibri" w:cs="Arial"/>
                <w:sz w:val="22"/>
                <w:szCs w:val="22"/>
              </w:rPr>
            </w:pPr>
          </w:p>
        </w:tc>
        <w:tc>
          <w:tcPr>
            <w:tcW w:w="741" w:type="dxa"/>
            <w:tcBorders>
              <w:bottom w:val="single" w:color="auto" w:sz="4" w:space="0"/>
            </w:tcBorders>
          </w:tcPr>
          <w:p w:rsidRPr="00A01EFD" w:rsidR="00113A7D" w:rsidP="00D003E6" w:rsidRDefault="00113A7D" w14:paraId="1D5F1CA0" w14:textId="77777777">
            <w:pPr>
              <w:spacing w:line="259" w:lineRule="auto"/>
              <w:contextualSpacing/>
              <w:rPr>
                <w:rFonts w:ascii="Arial" w:hAnsi="Arial" w:eastAsia="Calibri" w:cs="Arial"/>
                <w:sz w:val="22"/>
                <w:szCs w:val="22"/>
              </w:rPr>
            </w:pPr>
          </w:p>
        </w:tc>
        <w:tc>
          <w:tcPr>
            <w:tcW w:w="755" w:type="dxa"/>
            <w:gridSpan w:val="2"/>
            <w:tcBorders>
              <w:bottom w:val="single" w:color="auto" w:sz="4" w:space="0"/>
            </w:tcBorders>
          </w:tcPr>
          <w:p w:rsidRPr="00A01EFD" w:rsidR="00113A7D" w:rsidP="00D003E6" w:rsidRDefault="00113A7D" w14:paraId="64D9F087" w14:textId="77777777">
            <w:pPr>
              <w:spacing w:line="259" w:lineRule="auto"/>
              <w:contextualSpacing/>
              <w:rPr>
                <w:rFonts w:ascii="Arial" w:hAnsi="Arial" w:eastAsia="Calibri" w:cs="Arial"/>
                <w:sz w:val="22"/>
                <w:szCs w:val="22"/>
              </w:rPr>
            </w:pPr>
          </w:p>
        </w:tc>
        <w:tc>
          <w:tcPr>
            <w:tcW w:w="6707" w:type="dxa"/>
            <w:gridSpan w:val="14"/>
            <w:tcBorders>
              <w:bottom w:val="single" w:color="auto" w:sz="4" w:space="0"/>
            </w:tcBorders>
            <w:shd w:val="clear" w:color="auto" w:fill="BFBFBF" w:themeFill="background1" w:themeFillShade="BF"/>
          </w:tcPr>
          <w:p w:rsidRPr="00A01EFD" w:rsidR="00113A7D" w:rsidP="00D003E6" w:rsidRDefault="00113A7D" w14:paraId="17ED530C" w14:textId="77777777">
            <w:pPr>
              <w:contextualSpacing/>
              <w:rPr>
                <w:rFonts w:ascii="Arial" w:hAnsi="Arial" w:eastAsia="Calibri" w:cs="Arial"/>
                <w:sz w:val="22"/>
                <w:szCs w:val="22"/>
              </w:rPr>
            </w:pPr>
          </w:p>
        </w:tc>
      </w:tr>
      <w:tr w:rsidRPr="00A01EFD" w:rsidR="00113A7D" w:rsidTr="00113A7D" w14:paraId="163B3C6A" w14:textId="77777777">
        <w:trPr>
          <w:jc w:val="center"/>
        </w:trPr>
        <w:tc>
          <w:tcPr>
            <w:tcW w:w="1761" w:type="dxa"/>
          </w:tcPr>
          <w:p w:rsidRPr="00A01EFD" w:rsidR="00113A7D" w:rsidP="00D003E6" w:rsidRDefault="00113A7D" w14:paraId="0394A9A9" w14:textId="125A58D3">
            <w:pPr>
              <w:spacing w:line="259" w:lineRule="auto"/>
              <w:contextualSpacing/>
              <w:rPr>
                <w:rFonts w:ascii="Arial" w:hAnsi="Arial" w:eastAsia="Calibri" w:cs="Arial"/>
                <w:sz w:val="22"/>
                <w:szCs w:val="22"/>
              </w:rPr>
            </w:pPr>
            <w:r w:rsidRPr="00A01EFD">
              <w:rPr>
                <w:rFonts w:ascii="Arial" w:hAnsi="Arial" w:eastAsia="Calibri" w:cs="Arial"/>
                <w:sz w:val="22"/>
                <w:szCs w:val="22"/>
              </w:rPr>
              <w:t xml:space="preserve">Data merging </w:t>
            </w:r>
          </w:p>
        </w:tc>
        <w:tc>
          <w:tcPr>
            <w:tcW w:w="741" w:type="dxa"/>
            <w:tcBorders>
              <w:bottom w:val="single" w:color="auto" w:sz="4" w:space="0"/>
            </w:tcBorders>
          </w:tcPr>
          <w:p w:rsidRPr="00A01EFD" w:rsidR="00113A7D" w:rsidP="00D003E6" w:rsidRDefault="00113A7D" w14:paraId="793D5A55" w14:textId="77777777">
            <w:pPr>
              <w:spacing w:line="259" w:lineRule="auto"/>
              <w:contextualSpacing/>
              <w:rPr>
                <w:rFonts w:ascii="Arial" w:hAnsi="Arial" w:eastAsia="Calibri" w:cs="Arial"/>
                <w:sz w:val="22"/>
                <w:szCs w:val="22"/>
              </w:rPr>
            </w:pPr>
          </w:p>
        </w:tc>
        <w:tc>
          <w:tcPr>
            <w:tcW w:w="741" w:type="dxa"/>
            <w:tcBorders>
              <w:bottom w:val="single" w:color="auto" w:sz="4" w:space="0"/>
            </w:tcBorders>
          </w:tcPr>
          <w:p w:rsidRPr="00A01EFD" w:rsidR="00113A7D" w:rsidP="00D003E6" w:rsidRDefault="00113A7D" w14:paraId="41BF79F2" w14:textId="77777777">
            <w:pPr>
              <w:spacing w:line="259" w:lineRule="auto"/>
              <w:contextualSpacing/>
              <w:rPr>
                <w:rFonts w:ascii="Arial" w:hAnsi="Arial" w:eastAsia="Calibri" w:cs="Arial"/>
                <w:sz w:val="22"/>
                <w:szCs w:val="22"/>
              </w:rPr>
            </w:pPr>
          </w:p>
        </w:tc>
        <w:tc>
          <w:tcPr>
            <w:tcW w:w="755" w:type="dxa"/>
            <w:gridSpan w:val="2"/>
            <w:tcBorders>
              <w:bottom w:val="single" w:color="auto" w:sz="4" w:space="0"/>
            </w:tcBorders>
          </w:tcPr>
          <w:p w:rsidRPr="00A01EFD" w:rsidR="00113A7D" w:rsidP="00D003E6" w:rsidRDefault="00113A7D" w14:paraId="69B6178C" w14:textId="77777777">
            <w:pPr>
              <w:spacing w:line="259" w:lineRule="auto"/>
              <w:contextualSpacing/>
              <w:rPr>
                <w:rFonts w:ascii="Arial" w:hAnsi="Arial" w:eastAsia="Calibri" w:cs="Arial"/>
                <w:sz w:val="22"/>
                <w:szCs w:val="22"/>
              </w:rPr>
            </w:pPr>
          </w:p>
        </w:tc>
        <w:tc>
          <w:tcPr>
            <w:tcW w:w="6707" w:type="dxa"/>
            <w:gridSpan w:val="14"/>
            <w:tcBorders>
              <w:bottom w:val="single" w:color="auto" w:sz="4" w:space="0"/>
            </w:tcBorders>
            <w:shd w:val="clear" w:color="auto" w:fill="BFBFBF" w:themeFill="background1" w:themeFillShade="BF"/>
          </w:tcPr>
          <w:p w:rsidRPr="00A01EFD" w:rsidR="00113A7D" w:rsidP="00D003E6" w:rsidRDefault="00113A7D" w14:paraId="09B23F83" w14:textId="77777777">
            <w:pPr>
              <w:contextualSpacing/>
              <w:rPr>
                <w:rFonts w:ascii="Arial" w:hAnsi="Arial" w:eastAsia="Calibri" w:cs="Arial"/>
                <w:sz w:val="22"/>
                <w:szCs w:val="22"/>
              </w:rPr>
            </w:pPr>
          </w:p>
        </w:tc>
      </w:tr>
      <w:tr w:rsidRPr="00A01EFD" w:rsidR="000D5C01" w:rsidTr="000D5C01" w14:paraId="2F7728E4" w14:textId="77777777">
        <w:trPr>
          <w:jc w:val="center"/>
        </w:trPr>
        <w:tc>
          <w:tcPr>
            <w:tcW w:w="1761" w:type="dxa"/>
          </w:tcPr>
          <w:p w:rsidRPr="00A01EFD" w:rsidR="000D5C01" w:rsidP="00D003E6" w:rsidRDefault="000D5C01" w14:paraId="79896E58" w14:textId="77777777">
            <w:pPr>
              <w:spacing w:line="259" w:lineRule="auto"/>
              <w:contextualSpacing/>
              <w:rPr>
                <w:rFonts w:ascii="Arial" w:hAnsi="Arial" w:eastAsia="Calibri" w:cs="Arial"/>
                <w:sz w:val="22"/>
                <w:szCs w:val="22"/>
              </w:rPr>
            </w:pPr>
            <w:bookmarkStart w:name="_Hlk40834618" w:id="7"/>
            <w:bookmarkEnd w:id="6"/>
            <w:r w:rsidRPr="00A01EFD">
              <w:rPr>
                <w:rFonts w:ascii="Arial" w:hAnsi="Arial" w:eastAsia="Calibri" w:cs="Arial"/>
                <w:sz w:val="22"/>
                <w:szCs w:val="22"/>
              </w:rPr>
              <w:t>Analysis</w:t>
            </w:r>
          </w:p>
        </w:tc>
        <w:tc>
          <w:tcPr>
            <w:tcW w:w="741" w:type="dxa"/>
            <w:tcBorders>
              <w:bottom w:val="single" w:color="auto" w:sz="4" w:space="0"/>
            </w:tcBorders>
          </w:tcPr>
          <w:p w:rsidRPr="00A01EFD" w:rsidR="000D5C01" w:rsidP="00D003E6" w:rsidRDefault="000D5C01" w14:paraId="285B1CE2" w14:textId="77777777">
            <w:pPr>
              <w:spacing w:line="259" w:lineRule="auto"/>
              <w:contextualSpacing/>
              <w:rPr>
                <w:rFonts w:ascii="Arial" w:hAnsi="Arial" w:eastAsia="Calibri" w:cs="Arial"/>
                <w:sz w:val="22"/>
                <w:szCs w:val="22"/>
              </w:rPr>
            </w:pPr>
          </w:p>
        </w:tc>
        <w:tc>
          <w:tcPr>
            <w:tcW w:w="741" w:type="dxa"/>
            <w:tcBorders>
              <w:bottom w:val="single" w:color="auto" w:sz="4" w:space="0"/>
            </w:tcBorders>
          </w:tcPr>
          <w:p w:rsidRPr="00A01EFD" w:rsidR="000D5C01" w:rsidP="00D003E6" w:rsidRDefault="000D5C01" w14:paraId="4A6FC7C4" w14:textId="77777777">
            <w:pPr>
              <w:spacing w:line="259" w:lineRule="auto"/>
              <w:contextualSpacing/>
              <w:rPr>
                <w:rFonts w:ascii="Arial" w:hAnsi="Arial" w:eastAsia="Calibri" w:cs="Arial"/>
                <w:sz w:val="22"/>
                <w:szCs w:val="22"/>
              </w:rPr>
            </w:pPr>
          </w:p>
        </w:tc>
        <w:tc>
          <w:tcPr>
            <w:tcW w:w="755" w:type="dxa"/>
            <w:gridSpan w:val="2"/>
            <w:tcBorders>
              <w:bottom w:val="single" w:color="auto" w:sz="4" w:space="0"/>
            </w:tcBorders>
          </w:tcPr>
          <w:p w:rsidRPr="00A01EFD" w:rsidR="000D5C01" w:rsidP="00D003E6" w:rsidRDefault="000D5C01" w14:paraId="3D4F96DA" w14:textId="77777777">
            <w:pPr>
              <w:spacing w:line="259" w:lineRule="auto"/>
              <w:contextualSpacing/>
              <w:rPr>
                <w:rFonts w:ascii="Arial" w:hAnsi="Arial" w:eastAsia="Calibri" w:cs="Arial"/>
                <w:sz w:val="22"/>
                <w:szCs w:val="22"/>
              </w:rPr>
            </w:pPr>
          </w:p>
        </w:tc>
        <w:tc>
          <w:tcPr>
            <w:tcW w:w="778" w:type="dxa"/>
            <w:gridSpan w:val="2"/>
            <w:tcBorders>
              <w:bottom w:val="single" w:color="auto" w:sz="4" w:space="0"/>
            </w:tcBorders>
          </w:tcPr>
          <w:p w:rsidRPr="00A01EFD" w:rsidR="000D5C01" w:rsidP="00D003E6" w:rsidRDefault="000D5C01" w14:paraId="315AEB35" w14:textId="77777777">
            <w:pPr>
              <w:spacing w:line="259" w:lineRule="auto"/>
              <w:contextualSpacing/>
              <w:rPr>
                <w:rFonts w:ascii="Arial" w:hAnsi="Arial" w:eastAsia="Calibri" w:cs="Arial"/>
                <w:sz w:val="22"/>
                <w:szCs w:val="22"/>
              </w:rPr>
            </w:pPr>
          </w:p>
        </w:tc>
        <w:tc>
          <w:tcPr>
            <w:tcW w:w="778" w:type="dxa"/>
            <w:gridSpan w:val="2"/>
            <w:tcBorders>
              <w:bottom w:val="single" w:color="auto" w:sz="4" w:space="0"/>
              <w:right w:val="nil"/>
            </w:tcBorders>
            <w:shd w:val="clear" w:color="auto" w:fill="BFBFBF" w:themeFill="background1" w:themeFillShade="BF"/>
          </w:tcPr>
          <w:p w:rsidRPr="00A01EFD" w:rsidR="000D5C01" w:rsidP="00D003E6" w:rsidRDefault="000D5C01" w14:paraId="07FE2B12" w14:textId="77777777">
            <w:pPr>
              <w:spacing w:line="259" w:lineRule="auto"/>
              <w:contextualSpacing/>
              <w:rPr>
                <w:rFonts w:ascii="Arial" w:hAnsi="Arial" w:eastAsia="Calibri" w:cs="Arial"/>
                <w:sz w:val="22"/>
                <w:szCs w:val="22"/>
              </w:rPr>
            </w:pPr>
          </w:p>
        </w:tc>
        <w:tc>
          <w:tcPr>
            <w:tcW w:w="778" w:type="dxa"/>
            <w:gridSpan w:val="2"/>
            <w:tcBorders>
              <w:left w:val="nil"/>
              <w:bottom w:val="single" w:color="auto" w:sz="4" w:space="0"/>
              <w:right w:val="nil"/>
            </w:tcBorders>
            <w:shd w:val="clear" w:color="auto" w:fill="BFBFBF" w:themeFill="background1" w:themeFillShade="BF"/>
          </w:tcPr>
          <w:p w:rsidRPr="00A01EFD" w:rsidR="000D5C01" w:rsidP="00D003E6" w:rsidRDefault="000D5C01" w14:paraId="3CC70AB6" w14:textId="77777777">
            <w:pPr>
              <w:spacing w:line="259" w:lineRule="auto"/>
              <w:contextualSpacing/>
              <w:rPr>
                <w:rFonts w:ascii="Arial" w:hAnsi="Arial" w:eastAsia="Calibri" w:cs="Arial"/>
                <w:sz w:val="22"/>
                <w:szCs w:val="22"/>
              </w:rPr>
            </w:pPr>
          </w:p>
        </w:tc>
        <w:tc>
          <w:tcPr>
            <w:tcW w:w="778" w:type="dxa"/>
            <w:gridSpan w:val="2"/>
            <w:tcBorders>
              <w:left w:val="nil"/>
              <w:bottom w:val="single" w:color="auto" w:sz="4" w:space="0"/>
              <w:right w:val="nil"/>
            </w:tcBorders>
            <w:shd w:val="clear" w:color="auto" w:fill="BFBFBF" w:themeFill="background1" w:themeFillShade="BF"/>
          </w:tcPr>
          <w:p w:rsidRPr="00A01EFD" w:rsidR="000D5C01" w:rsidP="00D003E6" w:rsidRDefault="000D5C01" w14:paraId="3AF2B24C" w14:textId="77777777">
            <w:pPr>
              <w:spacing w:line="259" w:lineRule="auto"/>
              <w:contextualSpacing/>
              <w:rPr>
                <w:rFonts w:ascii="Arial" w:hAnsi="Arial" w:eastAsia="Calibri" w:cs="Arial"/>
                <w:sz w:val="22"/>
                <w:szCs w:val="22"/>
              </w:rPr>
            </w:pPr>
          </w:p>
        </w:tc>
        <w:tc>
          <w:tcPr>
            <w:tcW w:w="778" w:type="dxa"/>
            <w:gridSpan w:val="2"/>
            <w:tcBorders>
              <w:left w:val="nil"/>
              <w:bottom w:val="single" w:color="auto" w:sz="4" w:space="0"/>
              <w:right w:val="nil"/>
            </w:tcBorders>
            <w:shd w:val="clear" w:color="auto" w:fill="BFBFBF" w:themeFill="background1" w:themeFillShade="BF"/>
          </w:tcPr>
          <w:p w:rsidRPr="00A01EFD" w:rsidR="000D5C01" w:rsidP="00D003E6" w:rsidRDefault="000D5C01" w14:paraId="0BAEE0B5" w14:textId="77777777">
            <w:pPr>
              <w:spacing w:line="259" w:lineRule="auto"/>
              <w:contextualSpacing/>
              <w:rPr>
                <w:rFonts w:ascii="Arial" w:hAnsi="Arial" w:eastAsia="Calibri" w:cs="Arial"/>
                <w:sz w:val="22"/>
                <w:szCs w:val="22"/>
              </w:rPr>
            </w:pPr>
          </w:p>
        </w:tc>
        <w:tc>
          <w:tcPr>
            <w:tcW w:w="747" w:type="dxa"/>
            <w:tcBorders>
              <w:left w:val="nil"/>
              <w:bottom w:val="single" w:color="auto" w:sz="4" w:space="0"/>
              <w:right w:val="nil"/>
            </w:tcBorders>
            <w:shd w:val="clear" w:color="auto" w:fill="BFBFBF" w:themeFill="background1" w:themeFillShade="BF"/>
          </w:tcPr>
          <w:p w:rsidRPr="00A01EFD" w:rsidR="000D5C01" w:rsidP="00D003E6" w:rsidRDefault="000D5C01" w14:paraId="4EEF4417" w14:textId="77777777">
            <w:pPr>
              <w:spacing w:line="259" w:lineRule="auto"/>
              <w:contextualSpacing/>
              <w:rPr>
                <w:rFonts w:ascii="Arial" w:hAnsi="Arial" w:eastAsia="Calibri" w:cs="Arial"/>
                <w:sz w:val="22"/>
                <w:szCs w:val="22"/>
              </w:rPr>
            </w:pPr>
          </w:p>
        </w:tc>
        <w:tc>
          <w:tcPr>
            <w:tcW w:w="720" w:type="dxa"/>
            <w:tcBorders>
              <w:left w:val="nil"/>
              <w:bottom w:val="single" w:color="auto" w:sz="4" w:space="0"/>
              <w:right w:val="nil"/>
            </w:tcBorders>
            <w:shd w:val="clear" w:color="auto" w:fill="BFBFBF" w:themeFill="background1" w:themeFillShade="BF"/>
          </w:tcPr>
          <w:p w:rsidRPr="00A01EFD" w:rsidR="000D5C01" w:rsidP="00D003E6" w:rsidRDefault="000D5C01" w14:paraId="4C13F302" w14:textId="77777777">
            <w:pPr>
              <w:spacing w:line="259" w:lineRule="auto"/>
              <w:contextualSpacing/>
              <w:rPr>
                <w:rFonts w:ascii="Arial" w:hAnsi="Arial" w:eastAsia="Calibri" w:cs="Arial"/>
                <w:sz w:val="22"/>
                <w:szCs w:val="22"/>
              </w:rPr>
            </w:pPr>
          </w:p>
        </w:tc>
        <w:tc>
          <w:tcPr>
            <w:tcW w:w="630" w:type="dxa"/>
            <w:tcBorders>
              <w:left w:val="nil"/>
              <w:bottom w:val="single" w:color="auto" w:sz="4" w:space="0"/>
              <w:right w:val="nil"/>
            </w:tcBorders>
            <w:shd w:val="clear" w:color="auto" w:fill="BFBFBF" w:themeFill="background1" w:themeFillShade="BF"/>
          </w:tcPr>
          <w:p w:rsidRPr="00A01EFD" w:rsidR="000D5C01" w:rsidP="00D003E6" w:rsidRDefault="000D5C01" w14:paraId="345E6699" w14:textId="77777777">
            <w:pPr>
              <w:contextualSpacing/>
              <w:rPr>
                <w:rFonts w:ascii="Arial" w:hAnsi="Arial" w:eastAsia="Calibri" w:cs="Arial"/>
                <w:sz w:val="22"/>
                <w:szCs w:val="22"/>
              </w:rPr>
            </w:pPr>
          </w:p>
        </w:tc>
        <w:tc>
          <w:tcPr>
            <w:tcW w:w="720" w:type="dxa"/>
            <w:tcBorders>
              <w:left w:val="nil"/>
              <w:bottom w:val="single" w:color="auto" w:sz="4" w:space="0"/>
            </w:tcBorders>
            <w:shd w:val="clear" w:color="auto" w:fill="BFBFBF" w:themeFill="background1" w:themeFillShade="BF"/>
          </w:tcPr>
          <w:p w:rsidRPr="00A01EFD" w:rsidR="000D5C01" w:rsidP="00D003E6" w:rsidRDefault="000D5C01" w14:paraId="2492D160" w14:textId="77777777">
            <w:pPr>
              <w:contextualSpacing/>
              <w:rPr>
                <w:rFonts w:ascii="Arial" w:hAnsi="Arial" w:eastAsia="Calibri" w:cs="Arial"/>
                <w:sz w:val="22"/>
                <w:szCs w:val="22"/>
              </w:rPr>
            </w:pPr>
          </w:p>
        </w:tc>
      </w:tr>
      <w:tr w:rsidRPr="00A01EFD" w:rsidR="00113A7D" w:rsidTr="00113A7D" w14:paraId="212BDE3E" w14:textId="77777777">
        <w:trPr>
          <w:jc w:val="center"/>
        </w:trPr>
        <w:tc>
          <w:tcPr>
            <w:tcW w:w="1761" w:type="dxa"/>
          </w:tcPr>
          <w:p w:rsidRPr="00A01EFD" w:rsidR="00113A7D" w:rsidP="00D003E6" w:rsidRDefault="00113A7D" w14:paraId="09688494"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Dataset production</w:t>
            </w:r>
          </w:p>
        </w:tc>
        <w:tc>
          <w:tcPr>
            <w:tcW w:w="741" w:type="dxa"/>
            <w:tcBorders>
              <w:bottom w:val="single" w:color="auto" w:sz="4" w:space="0"/>
            </w:tcBorders>
          </w:tcPr>
          <w:p w:rsidRPr="00A01EFD" w:rsidR="00113A7D" w:rsidP="00D003E6" w:rsidRDefault="00113A7D" w14:paraId="09B2DBC4" w14:textId="77777777">
            <w:pPr>
              <w:spacing w:line="259" w:lineRule="auto"/>
              <w:contextualSpacing/>
              <w:rPr>
                <w:rFonts w:ascii="Arial" w:hAnsi="Arial" w:eastAsia="Calibri" w:cs="Arial"/>
                <w:sz w:val="22"/>
                <w:szCs w:val="22"/>
              </w:rPr>
            </w:pPr>
          </w:p>
        </w:tc>
        <w:tc>
          <w:tcPr>
            <w:tcW w:w="741" w:type="dxa"/>
            <w:tcBorders>
              <w:bottom w:val="single" w:color="auto" w:sz="4" w:space="0"/>
            </w:tcBorders>
          </w:tcPr>
          <w:p w:rsidRPr="00A01EFD" w:rsidR="00113A7D" w:rsidP="00D003E6" w:rsidRDefault="00113A7D" w14:paraId="2DA591F2" w14:textId="77777777">
            <w:pPr>
              <w:spacing w:line="259" w:lineRule="auto"/>
              <w:contextualSpacing/>
              <w:rPr>
                <w:rFonts w:ascii="Arial" w:hAnsi="Arial" w:eastAsia="Calibri" w:cs="Arial"/>
                <w:sz w:val="22"/>
                <w:szCs w:val="22"/>
              </w:rPr>
            </w:pPr>
          </w:p>
        </w:tc>
        <w:tc>
          <w:tcPr>
            <w:tcW w:w="755" w:type="dxa"/>
            <w:gridSpan w:val="2"/>
            <w:tcBorders>
              <w:bottom w:val="single" w:color="auto" w:sz="4" w:space="0"/>
            </w:tcBorders>
          </w:tcPr>
          <w:p w:rsidRPr="00A01EFD" w:rsidR="00113A7D" w:rsidP="00D003E6" w:rsidRDefault="00113A7D" w14:paraId="43DCBD0B" w14:textId="77777777">
            <w:pPr>
              <w:spacing w:line="259" w:lineRule="auto"/>
              <w:contextualSpacing/>
              <w:rPr>
                <w:rFonts w:ascii="Arial" w:hAnsi="Arial" w:eastAsia="Calibri" w:cs="Arial"/>
                <w:sz w:val="22"/>
                <w:szCs w:val="22"/>
              </w:rPr>
            </w:pPr>
          </w:p>
        </w:tc>
        <w:tc>
          <w:tcPr>
            <w:tcW w:w="778" w:type="dxa"/>
            <w:gridSpan w:val="2"/>
            <w:tcBorders>
              <w:bottom w:val="single" w:color="auto" w:sz="4" w:space="0"/>
            </w:tcBorders>
          </w:tcPr>
          <w:p w:rsidRPr="00A01EFD" w:rsidR="00113A7D" w:rsidP="00D003E6" w:rsidRDefault="00113A7D" w14:paraId="064D1775" w14:textId="77777777">
            <w:pPr>
              <w:spacing w:line="259" w:lineRule="auto"/>
              <w:contextualSpacing/>
              <w:rPr>
                <w:rFonts w:ascii="Arial" w:hAnsi="Arial" w:eastAsia="Calibri" w:cs="Arial"/>
                <w:sz w:val="22"/>
                <w:szCs w:val="22"/>
              </w:rPr>
            </w:pPr>
          </w:p>
        </w:tc>
        <w:tc>
          <w:tcPr>
            <w:tcW w:w="778" w:type="dxa"/>
            <w:gridSpan w:val="2"/>
            <w:tcBorders>
              <w:bottom w:val="single" w:color="auto" w:sz="4" w:space="0"/>
            </w:tcBorders>
          </w:tcPr>
          <w:p w:rsidRPr="00A01EFD" w:rsidR="00113A7D" w:rsidP="00D003E6" w:rsidRDefault="00113A7D" w14:paraId="5689896B" w14:textId="77777777">
            <w:pPr>
              <w:spacing w:line="259" w:lineRule="auto"/>
              <w:contextualSpacing/>
              <w:rPr>
                <w:rFonts w:ascii="Arial" w:hAnsi="Arial" w:eastAsia="Calibri" w:cs="Arial"/>
                <w:sz w:val="22"/>
                <w:szCs w:val="22"/>
              </w:rPr>
            </w:pPr>
          </w:p>
        </w:tc>
        <w:tc>
          <w:tcPr>
            <w:tcW w:w="778" w:type="dxa"/>
            <w:gridSpan w:val="2"/>
            <w:tcBorders>
              <w:bottom w:val="single" w:color="auto" w:sz="4" w:space="0"/>
            </w:tcBorders>
          </w:tcPr>
          <w:p w:rsidRPr="00A01EFD" w:rsidR="00113A7D" w:rsidP="00D003E6" w:rsidRDefault="00113A7D" w14:paraId="7569A443" w14:textId="77777777">
            <w:pPr>
              <w:spacing w:line="259" w:lineRule="auto"/>
              <w:contextualSpacing/>
              <w:rPr>
                <w:rFonts w:ascii="Arial" w:hAnsi="Arial" w:eastAsia="Calibri" w:cs="Arial"/>
                <w:sz w:val="22"/>
                <w:szCs w:val="22"/>
              </w:rPr>
            </w:pPr>
          </w:p>
        </w:tc>
        <w:tc>
          <w:tcPr>
            <w:tcW w:w="778" w:type="dxa"/>
            <w:gridSpan w:val="2"/>
            <w:tcBorders>
              <w:bottom w:val="single" w:color="auto" w:sz="4" w:space="0"/>
              <w:right w:val="nil"/>
            </w:tcBorders>
            <w:shd w:val="clear" w:color="auto" w:fill="BFBFBF" w:themeFill="background1" w:themeFillShade="BF"/>
          </w:tcPr>
          <w:p w:rsidRPr="00A01EFD" w:rsidR="00113A7D" w:rsidP="00D003E6" w:rsidRDefault="00113A7D" w14:paraId="70CF88BC" w14:textId="77777777">
            <w:pPr>
              <w:spacing w:line="259" w:lineRule="auto"/>
              <w:contextualSpacing/>
              <w:rPr>
                <w:rFonts w:ascii="Arial" w:hAnsi="Arial" w:eastAsia="Calibri" w:cs="Arial"/>
                <w:sz w:val="22"/>
                <w:szCs w:val="22"/>
              </w:rPr>
            </w:pPr>
          </w:p>
        </w:tc>
        <w:tc>
          <w:tcPr>
            <w:tcW w:w="778" w:type="dxa"/>
            <w:gridSpan w:val="2"/>
            <w:tcBorders>
              <w:left w:val="nil"/>
              <w:bottom w:val="single" w:color="auto" w:sz="4" w:space="0"/>
              <w:right w:val="nil"/>
            </w:tcBorders>
            <w:shd w:val="clear" w:color="auto" w:fill="BFBFBF" w:themeFill="background1" w:themeFillShade="BF"/>
          </w:tcPr>
          <w:p w:rsidRPr="00A01EFD" w:rsidR="00113A7D" w:rsidP="00D003E6" w:rsidRDefault="00113A7D" w14:paraId="64BD91CD" w14:textId="77777777">
            <w:pPr>
              <w:spacing w:line="259" w:lineRule="auto"/>
              <w:contextualSpacing/>
              <w:rPr>
                <w:rFonts w:ascii="Arial" w:hAnsi="Arial" w:eastAsia="Calibri" w:cs="Arial"/>
                <w:sz w:val="22"/>
                <w:szCs w:val="22"/>
              </w:rPr>
            </w:pPr>
          </w:p>
        </w:tc>
        <w:tc>
          <w:tcPr>
            <w:tcW w:w="747" w:type="dxa"/>
            <w:tcBorders>
              <w:left w:val="nil"/>
              <w:bottom w:val="single" w:color="auto" w:sz="4" w:space="0"/>
              <w:right w:val="nil"/>
            </w:tcBorders>
            <w:shd w:val="clear" w:color="auto" w:fill="BFBFBF" w:themeFill="background1" w:themeFillShade="BF"/>
          </w:tcPr>
          <w:p w:rsidRPr="00A01EFD" w:rsidR="00113A7D" w:rsidP="00D003E6" w:rsidRDefault="00113A7D" w14:paraId="578F48E7" w14:textId="77777777">
            <w:pPr>
              <w:spacing w:line="259" w:lineRule="auto"/>
              <w:contextualSpacing/>
              <w:rPr>
                <w:rFonts w:ascii="Arial" w:hAnsi="Arial" w:eastAsia="Calibri" w:cs="Arial"/>
                <w:sz w:val="22"/>
                <w:szCs w:val="22"/>
              </w:rPr>
            </w:pPr>
          </w:p>
        </w:tc>
        <w:tc>
          <w:tcPr>
            <w:tcW w:w="720" w:type="dxa"/>
            <w:tcBorders>
              <w:left w:val="nil"/>
              <w:bottom w:val="single" w:color="auto" w:sz="4" w:space="0"/>
              <w:right w:val="nil"/>
            </w:tcBorders>
            <w:shd w:val="clear" w:color="auto" w:fill="BFBFBF" w:themeFill="background1" w:themeFillShade="BF"/>
          </w:tcPr>
          <w:p w:rsidRPr="00A01EFD" w:rsidR="00113A7D" w:rsidP="00D003E6" w:rsidRDefault="00113A7D" w14:paraId="2EECA12F" w14:textId="77777777">
            <w:pPr>
              <w:spacing w:line="259" w:lineRule="auto"/>
              <w:contextualSpacing/>
              <w:rPr>
                <w:rFonts w:ascii="Arial" w:hAnsi="Arial" w:eastAsia="Calibri" w:cs="Arial"/>
                <w:sz w:val="22"/>
                <w:szCs w:val="22"/>
              </w:rPr>
            </w:pPr>
          </w:p>
        </w:tc>
        <w:tc>
          <w:tcPr>
            <w:tcW w:w="630" w:type="dxa"/>
            <w:tcBorders>
              <w:left w:val="nil"/>
              <w:bottom w:val="single" w:color="auto" w:sz="4" w:space="0"/>
              <w:right w:val="nil"/>
            </w:tcBorders>
            <w:shd w:val="clear" w:color="auto" w:fill="BFBFBF" w:themeFill="background1" w:themeFillShade="BF"/>
          </w:tcPr>
          <w:p w:rsidRPr="00A01EFD" w:rsidR="00113A7D" w:rsidP="00D003E6" w:rsidRDefault="00113A7D" w14:paraId="46F044B1" w14:textId="77777777">
            <w:pPr>
              <w:contextualSpacing/>
              <w:rPr>
                <w:rFonts w:ascii="Arial" w:hAnsi="Arial" w:eastAsia="Calibri" w:cs="Arial"/>
                <w:sz w:val="22"/>
                <w:szCs w:val="22"/>
              </w:rPr>
            </w:pPr>
          </w:p>
        </w:tc>
        <w:tc>
          <w:tcPr>
            <w:tcW w:w="720" w:type="dxa"/>
            <w:tcBorders>
              <w:left w:val="nil"/>
              <w:bottom w:val="single" w:color="auto" w:sz="4" w:space="0"/>
            </w:tcBorders>
            <w:shd w:val="clear" w:color="auto" w:fill="BFBFBF" w:themeFill="background1" w:themeFillShade="BF"/>
          </w:tcPr>
          <w:p w:rsidRPr="00A01EFD" w:rsidR="00113A7D" w:rsidP="00D003E6" w:rsidRDefault="00113A7D" w14:paraId="0A88121F" w14:textId="77777777">
            <w:pPr>
              <w:contextualSpacing/>
              <w:rPr>
                <w:rFonts w:ascii="Arial" w:hAnsi="Arial" w:eastAsia="Calibri" w:cs="Arial"/>
                <w:sz w:val="22"/>
                <w:szCs w:val="22"/>
              </w:rPr>
            </w:pPr>
          </w:p>
        </w:tc>
      </w:tr>
      <w:bookmarkEnd w:id="7"/>
      <w:tr w:rsidRPr="00A01EFD" w:rsidR="00DB6FAB" w:rsidTr="00113A7D" w14:paraId="06979801" w14:textId="77777777">
        <w:trPr>
          <w:jc w:val="center"/>
        </w:trPr>
        <w:tc>
          <w:tcPr>
            <w:tcW w:w="1761" w:type="dxa"/>
          </w:tcPr>
          <w:p w:rsidRPr="00A01EFD" w:rsidR="00DB6FAB" w:rsidP="00D003E6" w:rsidRDefault="00DB6FAB" w14:paraId="2AF9C618" w14:textId="77777777">
            <w:pPr>
              <w:spacing w:line="259" w:lineRule="auto"/>
              <w:contextualSpacing/>
              <w:rPr>
                <w:rFonts w:ascii="Arial" w:hAnsi="Arial" w:eastAsia="Calibri" w:cs="Arial"/>
                <w:sz w:val="22"/>
                <w:szCs w:val="22"/>
              </w:rPr>
            </w:pPr>
            <w:r w:rsidRPr="00A01EFD">
              <w:rPr>
                <w:rFonts w:ascii="Arial" w:hAnsi="Arial" w:eastAsia="Calibri" w:cs="Arial"/>
                <w:sz w:val="22"/>
                <w:szCs w:val="22"/>
              </w:rPr>
              <w:t>Report writing</w:t>
            </w:r>
          </w:p>
        </w:tc>
        <w:tc>
          <w:tcPr>
            <w:tcW w:w="741" w:type="dxa"/>
          </w:tcPr>
          <w:p w:rsidRPr="00A01EFD" w:rsidR="00DB6FAB" w:rsidP="00D003E6" w:rsidRDefault="00DB6FAB" w14:paraId="4B314AD4" w14:textId="77777777">
            <w:pPr>
              <w:spacing w:line="259" w:lineRule="auto"/>
              <w:contextualSpacing/>
              <w:rPr>
                <w:rFonts w:ascii="Arial" w:hAnsi="Arial" w:eastAsia="Calibri" w:cs="Arial"/>
                <w:sz w:val="22"/>
                <w:szCs w:val="22"/>
              </w:rPr>
            </w:pPr>
          </w:p>
        </w:tc>
        <w:tc>
          <w:tcPr>
            <w:tcW w:w="741" w:type="dxa"/>
          </w:tcPr>
          <w:p w:rsidRPr="00A01EFD" w:rsidR="00DB6FAB" w:rsidP="00D003E6" w:rsidRDefault="00DB6FAB" w14:paraId="3D108520" w14:textId="77777777">
            <w:pPr>
              <w:spacing w:line="259" w:lineRule="auto"/>
              <w:contextualSpacing/>
              <w:rPr>
                <w:rFonts w:ascii="Arial" w:hAnsi="Arial" w:eastAsia="Calibri" w:cs="Arial"/>
                <w:sz w:val="22"/>
                <w:szCs w:val="22"/>
              </w:rPr>
            </w:pPr>
          </w:p>
        </w:tc>
        <w:tc>
          <w:tcPr>
            <w:tcW w:w="755" w:type="dxa"/>
            <w:gridSpan w:val="2"/>
          </w:tcPr>
          <w:p w:rsidRPr="00A01EFD" w:rsidR="00DB6FAB" w:rsidP="00D003E6" w:rsidRDefault="00DB6FAB" w14:paraId="3DCFFBDC" w14:textId="77777777">
            <w:pPr>
              <w:spacing w:line="259" w:lineRule="auto"/>
              <w:contextualSpacing/>
              <w:rPr>
                <w:rFonts w:ascii="Arial" w:hAnsi="Arial" w:eastAsia="Calibri" w:cs="Arial"/>
                <w:sz w:val="22"/>
                <w:szCs w:val="22"/>
              </w:rPr>
            </w:pPr>
          </w:p>
        </w:tc>
        <w:tc>
          <w:tcPr>
            <w:tcW w:w="778" w:type="dxa"/>
            <w:gridSpan w:val="2"/>
          </w:tcPr>
          <w:p w:rsidRPr="00A01EFD" w:rsidR="00DB6FAB" w:rsidP="00D003E6" w:rsidRDefault="00DB6FAB" w14:paraId="6EFDFB97" w14:textId="77777777">
            <w:pPr>
              <w:spacing w:line="259" w:lineRule="auto"/>
              <w:contextualSpacing/>
              <w:rPr>
                <w:rFonts w:ascii="Arial" w:hAnsi="Arial" w:eastAsia="Calibri" w:cs="Arial"/>
                <w:sz w:val="22"/>
                <w:szCs w:val="22"/>
              </w:rPr>
            </w:pPr>
          </w:p>
        </w:tc>
        <w:tc>
          <w:tcPr>
            <w:tcW w:w="778" w:type="dxa"/>
            <w:gridSpan w:val="2"/>
          </w:tcPr>
          <w:p w:rsidRPr="00A01EFD" w:rsidR="00DB6FAB" w:rsidP="00D003E6" w:rsidRDefault="00DB6FAB" w14:paraId="20A9B370" w14:textId="77777777">
            <w:pPr>
              <w:spacing w:line="259" w:lineRule="auto"/>
              <w:contextualSpacing/>
              <w:rPr>
                <w:rFonts w:ascii="Arial" w:hAnsi="Arial" w:eastAsia="Calibri" w:cs="Arial"/>
                <w:sz w:val="22"/>
                <w:szCs w:val="22"/>
              </w:rPr>
            </w:pPr>
          </w:p>
        </w:tc>
        <w:tc>
          <w:tcPr>
            <w:tcW w:w="778" w:type="dxa"/>
            <w:gridSpan w:val="2"/>
          </w:tcPr>
          <w:p w:rsidRPr="00A01EFD" w:rsidR="00DB6FAB" w:rsidP="00D003E6" w:rsidRDefault="00DB6FAB" w14:paraId="2955929A" w14:textId="77777777">
            <w:pPr>
              <w:spacing w:line="259" w:lineRule="auto"/>
              <w:contextualSpacing/>
              <w:rPr>
                <w:rFonts w:ascii="Arial" w:hAnsi="Arial" w:eastAsia="Calibri" w:cs="Arial"/>
                <w:sz w:val="22"/>
                <w:szCs w:val="22"/>
              </w:rPr>
            </w:pPr>
          </w:p>
        </w:tc>
        <w:tc>
          <w:tcPr>
            <w:tcW w:w="3023" w:type="dxa"/>
            <w:gridSpan w:val="6"/>
            <w:tcBorders>
              <w:right w:val="nil"/>
            </w:tcBorders>
            <w:shd w:val="pct25" w:color="auto" w:fill="auto"/>
          </w:tcPr>
          <w:p w:rsidRPr="00A01EFD" w:rsidR="00DB6FAB" w:rsidP="00D003E6" w:rsidRDefault="00DB6FAB" w14:paraId="52E5D94A" w14:textId="77777777">
            <w:pPr>
              <w:spacing w:line="259" w:lineRule="auto"/>
              <w:contextualSpacing/>
              <w:rPr>
                <w:rFonts w:ascii="Arial" w:hAnsi="Arial" w:eastAsia="Calibri" w:cs="Arial"/>
                <w:sz w:val="22"/>
                <w:szCs w:val="22"/>
              </w:rPr>
            </w:pPr>
          </w:p>
        </w:tc>
        <w:tc>
          <w:tcPr>
            <w:tcW w:w="630" w:type="dxa"/>
            <w:tcBorders>
              <w:left w:val="nil"/>
              <w:right w:val="nil"/>
            </w:tcBorders>
            <w:shd w:val="pct25" w:color="auto" w:fill="auto"/>
          </w:tcPr>
          <w:p w:rsidRPr="00A01EFD" w:rsidR="00DB6FAB" w:rsidP="00D003E6" w:rsidRDefault="00DB6FAB" w14:paraId="56CDC053" w14:textId="77777777">
            <w:pPr>
              <w:contextualSpacing/>
              <w:rPr>
                <w:rFonts w:ascii="Arial" w:hAnsi="Arial" w:eastAsia="Calibri" w:cs="Arial"/>
                <w:sz w:val="22"/>
                <w:szCs w:val="22"/>
              </w:rPr>
            </w:pPr>
          </w:p>
        </w:tc>
        <w:tc>
          <w:tcPr>
            <w:tcW w:w="720" w:type="dxa"/>
            <w:tcBorders>
              <w:left w:val="nil"/>
            </w:tcBorders>
            <w:shd w:val="pct25" w:color="auto" w:fill="auto"/>
          </w:tcPr>
          <w:p w:rsidRPr="00A01EFD" w:rsidR="00DB6FAB" w:rsidP="00D003E6" w:rsidRDefault="00DB6FAB" w14:paraId="2E582531" w14:textId="77777777">
            <w:pPr>
              <w:contextualSpacing/>
              <w:rPr>
                <w:rFonts w:ascii="Arial" w:hAnsi="Arial" w:eastAsia="Calibri" w:cs="Arial"/>
                <w:sz w:val="22"/>
                <w:szCs w:val="22"/>
              </w:rPr>
            </w:pPr>
          </w:p>
        </w:tc>
      </w:tr>
      <w:bookmarkEnd w:id="5"/>
    </w:tbl>
    <w:p w:rsidRPr="00A01EFD" w:rsidR="00A20413" w:rsidP="00A20413" w:rsidRDefault="00A20413" w14:paraId="570B0C03" w14:textId="77777777">
      <w:pPr>
        <w:rPr>
          <w:rFonts w:ascii="Arial" w:hAnsi="Arial" w:cs="Arial"/>
          <w:b/>
        </w:rPr>
      </w:pPr>
    </w:p>
    <w:bookmarkEnd w:id="3"/>
    <w:p w:rsidRPr="008A762A" w:rsidR="00A20413" w:rsidP="00A20413" w:rsidRDefault="00A20413" w14:paraId="5DD8A7A7" w14:textId="514490E9">
      <w:pPr>
        <w:pStyle w:val="ListParagraph"/>
        <w:numPr>
          <w:ilvl w:val="0"/>
          <w:numId w:val="2"/>
        </w:numPr>
        <w:ind w:hanging="540"/>
        <w:rPr>
          <w:rFonts w:ascii="Arial" w:hAnsi="Arial" w:cs="Arial"/>
          <w:b/>
        </w:rPr>
      </w:pPr>
      <w:r w:rsidRPr="008A762A">
        <w:rPr>
          <w:rFonts w:ascii="Arial" w:hAnsi="Arial" w:cs="Arial"/>
          <w:b/>
        </w:rPr>
        <w:t xml:space="preserve">Burden Table. </w:t>
      </w:r>
    </w:p>
    <w:p w:rsidRPr="00A01EFD" w:rsidR="00CB501B" w:rsidP="00CB501B" w:rsidRDefault="00CB501B" w14:paraId="5BA4A654" w14:textId="77777777">
      <w:pPr>
        <w:pStyle w:val="ListParagraph"/>
        <w:ind w:left="540"/>
        <w:rPr>
          <w:rFonts w:ascii="Arial" w:hAnsi="Arial" w:cs="Arial"/>
          <w:b/>
          <w:highlight w:val="yellow"/>
        </w:rPr>
      </w:pPr>
    </w:p>
    <w:p w:rsidRPr="00A01EFD" w:rsidR="00CB501B" w:rsidP="00CB501B" w:rsidRDefault="00CB501B" w14:paraId="568DDD99" w14:textId="77777777">
      <w:pPr>
        <w:pStyle w:val="ListParagraph"/>
        <w:ind w:left="540"/>
        <w:rPr>
          <w:rFonts w:ascii="Arial" w:hAnsi="Arial" w:cs="Arial"/>
          <w:b/>
          <w:u w:val="single"/>
        </w:rPr>
      </w:pPr>
      <w:r w:rsidRPr="00A01EFD">
        <w:rPr>
          <w:rFonts w:ascii="Arial" w:hAnsi="Arial" w:cs="Arial"/>
          <w:b/>
          <w:u w:val="single"/>
        </w:rPr>
        <w:t>Estimates of Annualized Hour and Cost Burden</w:t>
      </w:r>
    </w:p>
    <w:tbl>
      <w:tblPr>
        <w:tblStyle w:val="TableGrid"/>
        <w:tblW w:w="9746" w:type="dxa"/>
        <w:tblInd w:w="355" w:type="dxa"/>
        <w:tblLayout w:type="fixed"/>
        <w:tblLook w:val="04A0" w:firstRow="1" w:lastRow="0" w:firstColumn="1" w:lastColumn="0" w:noHBand="0" w:noVBand="1"/>
      </w:tblPr>
      <w:tblGrid>
        <w:gridCol w:w="1790"/>
        <w:gridCol w:w="1691"/>
        <w:gridCol w:w="1691"/>
        <w:gridCol w:w="1591"/>
        <w:gridCol w:w="1591"/>
        <w:gridCol w:w="1392"/>
      </w:tblGrid>
      <w:tr w:rsidRPr="00A01EFD" w:rsidR="00CB501B" w:rsidTr="00D003E6" w14:paraId="36578CCF" w14:textId="77777777">
        <w:trPr>
          <w:trHeight w:val="1386"/>
        </w:trPr>
        <w:tc>
          <w:tcPr>
            <w:tcW w:w="1790" w:type="dxa"/>
          </w:tcPr>
          <w:p w:rsidRPr="00A01EFD" w:rsidR="00CB501B" w:rsidP="00D003E6" w:rsidRDefault="00CB501B" w14:paraId="1B7B24CE" w14:textId="77777777">
            <w:pPr>
              <w:spacing w:before="120" w:after="120"/>
              <w:rPr>
                <w:rFonts w:ascii="Arial" w:hAnsi="Arial" w:cs="Arial"/>
                <w:bCs/>
                <w:sz w:val="22"/>
                <w:szCs w:val="22"/>
              </w:rPr>
            </w:pPr>
            <w:r w:rsidRPr="00A01EFD">
              <w:rPr>
                <w:rFonts w:ascii="Arial" w:hAnsi="Arial" w:cs="Arial"/>
                <w:bCs/>
                <w:sz w:val="22"/>
                <w:szCs w:val="22"/>
              </w:rPr>
              <w:t>Type of Respondents</w:t>
            </w:r>
          </w:p>
        </w:tc>
        <w:tc>
          <w:tcPr>
            <w:tcW w:w="1691" w:type="dxa"/>
          </w:tcPr>
          <w:p w:rsidRPr="00A01EFD" w:rsidR="00CB501B" w:rsidP="00D003E6" w:rsidRDefault="00CB501B" w14:paraId="5E3FADBA" w14:textId="77777777">
            <w:pPr>
              <w:spacing w:before="120" w:after="120"/>
              <w:rPr>
                <w:rFonts w:ascii="Arial" w:hAnsi="Arial" w:cs="Arial"/>
                <w:bCs/>
                <w:sz w:val="22"/>
                <w:szCs w:val="22"/>
              </w:rPr>
            </w:pPr>
            <w:r w:rsidRPr="00A01EFD">
              <w:rPr>
                <w:rFonts w:ascii="Arial" w:hAnsi="Arial" w:cs="Arial"/>
                <w:bCs/>
                <w:sz w:val="22"/>
                <w:szCs w:val="22"/>
              </w:rPr>
              <w:t xml:space="preserve">Stage of Survey Administration </w:t>
            </w:r>
          </w:p>
        </w:tc>
        <w:tc>
          <w:tcPr>
            <w:tcW w:w="1691" w:type="dxa"/>
          </w:tcPr>
          <w:p w:rsidRPr="00A01EFD" w:rsidR="00CB501B" w:rsidP="00D003E6" w:rsidRDefault="00CB501B" w14:paraId="4BF8AFEE" w14:textId="77777777">
            <w:pPr>
              <w:spacing w:before="120" w:after="120"/>
              <w:rPr>
                <w:rFonts w:ascii="Arial" w:hAnsi="Arial" w:cs="Arial"/>
                <w:bCs/>
                <w:sz w:val="22"/>
                <w:szCs w:val="22"/>
              </w:rPr>
            </w:pPr>
            <w:r w:rsidRPr="00A01EFD">
              <w:rPr>
                <w:rFonts w:ascii="Arial" w:hAnsi="Arial" w:cs="Arial"/>
                <w:bCs/>
                <w:sz w:val="22"/>
                <w:szCs w:val="22"/>
              </w:rPr>
              <w:t xml:space="preserve">Number of respondents </w:t>
            </w:r>
          </w:p>
        </w:tc>
        <w:tc>
          <w:tcPr>
            <w:tcW w:w="1591" w:type="dxa"/>
          </w:tcPr>
          <w:p w:rsidRPr="00A01EFD" w:rsidR="00CB501B" w:rsidP="00D003E6" w:rsidRDefault="00CB501B" w14:paraId="1E8224DD" w14:textId="77777777">
            <w:pPr>
              <w:spacing w:before="120" w:after="120"/>
              <w:rPr>
                <w:rFonts w:ascii="Arial" w:hAnsi="Arial" w:cs="Arial"/>
                <w:bCs/>
                <w:sz w:val="22"/>
                <w:szCs w:val="22"/>
              </w:rPr>
            </w:pPr>
            <w:r w:rsidRPr="00A01EFD">
              <w:rPr>
                <w:rFonts w:ascii="Arial" w:hAnsi="Arial" w:cs="Arial"/>
                <w:bCs/>
                <w:sz w:val="22"/>
                <w:szCs w:val="22"/>
              </w:rPr>
              <w:t>Number of responses per respondent</w:t>
            </w:r>
          </w:p>
        </w:tc>
        <w:tc>
          <w:tcPr>
            <w:tcW w:w="1591" w:type="dxa"/>
          </w:tcPr>
          <w:p w:rsidRPr="00A01EFD" w:rsidR="00CB501B" w:rsidP="00D003E6" w:rsidRDefault="00CB501B" w14:paraId="01CCFF3E" w14:textId="77777777">
            <w:pPr>
              <w:spacing w:before="120" w:after="120"/>
              <w:rPr>
                <w:rFonts w:ascii="Arial" w:hAnsi="Arial" w:cs="Arial"/>
                <w:bCs/>
                <w:sz w:val="22"/>
                <w:szCs w:val="22"/>
              </w:rPr>
            </w:pPr>
            <w:r w:rsidRPr="00A01EFD">
              <w:rPr>
                <w:rFonts w:ascii="Arial" w:hAnsi="Arial" w:cs="Arial"/>
                <w:bCs/>
                <w:sz w:val="22"/>
                <w:szCs w:val="22"/>
              </w:rPr>
              <w:t>Average burden per response (in hours)</w:t>
            </w:r>
          </w:p>
        </w:tc>
        <w:tc>
          <w:tcPr>
            <w:tcW w:w="1392" w:type="dxa"/>
          </w:tcPr>
          <w:p w:rsidRPr="00A01EFD" w:rsidR="00CB501B" w:rsidP="00D003E6" w:rsidRDefault="00CB501B" w14:paraId="30688F8B" w14:textId="77777777">
            <w:pPr>
              <w:spacing w:before="120" w:after="120"/>
              <w:rPr>
                <w:rFonts w:ascii="Arial" w:hAnsi="Arial" w:cs="Arial"/>
                <w:bCs/>
                <w:sz w:val="22"/>
                <w:szCs w:val="22"/>
              </w:rPr>
            </w:pPr>
            <w:r w:rsidRPr="00A01EFD">
              <w:rPr>
                <w:rFonts w:ascii="Arial" w:hAnsi="Arial" w:cs="Arial"/>
                <w:bCs/>
                <w:sz w:val="22"/>
                <w:szCs w:val="22"/>
              </w:rPr>
              <w:t>Total burden in hours</w:t>
            </w:r>
          </w:p>
        </w:tc>
      </w:tr>
      <w:tr w:rsidRPr="00A01EFD" w:rsidR="00CB501B" w:rsidTr="00D003E6" w14:paraId="0E056508" w14:textId="77777777">
        <w:trPr>
          <w:trHeight w:val="1105"/>
        </w:trPr>
        <w:tc>
          <w:tcPr>
            <w:tcW w:w="1790" w:type="dxa"/>
            <w:vMerge w:val="restart"/>
            <w:vAlign w:val="center"/>
          </w:tcPr>
          <w:p w:rsidRPr="00A01EFD" w:rsidR="00CB501B" w:rsidP="00D003E6" w:rsidRDefault="00CB501B" w14:paraId="57C1AC5A" w14:textId="77777777">
            <w:pPr>
              <w:spacing w:before="120" w:after="120"/>
              <w:jc w:val="center"/>
              <w:rPr>
                <w:rFonts w:ascii="Arial" w:hAnsi="Arial" w:cs="Arial"/>
                <w:bCs/>
                <w:sz w:val="22"/>
                <w:szCs w:val="22"/>
              </w:rPr>
            </w:pPr>
            <w:r w:rsidRPr="00A01EFD">
              <w:rPr>
                <w:rFonts w:ascii="Arial" w:hAnsi="Arial" w:cs="Arial"/>
                <w:bCs/>
                <w:sz w:val="22"/>
                <w:szCs w:val="22"/>
              </w:rPr>
              <w:t>General U.S. Adult Population</w:t>
            </w:r>
          </w:p>
        </w:tc>
        <w:tc>
          <w:tcPr>
            <w:tcW w:w="1691" w:type="dxa"/>
            <w:vAlign w:val="center"/>
          </w:tcPr>
          <w:p w:rsidRPr="00A01EFD" w:rsidR="00CB501B" w:rsidP="00D003E6" w:rsidRDefault="00CB501B" w14:paraId="3BFDD9A7" w14:textId="77777777">
            <w:pPr>
              <w:spacing w:before="120" w:after="120"/>
              <w:rPr>
                <w:rFonts w:ascii="Arial" w:hAnsi="Arial" w:cs="Arial"/>
                <w:bCs/>
                <w:sz w:val="22"/>
                <w:szCs w:val="22"/>
              </w:rPr>
            </w:pPr>
            <w:r w:rsidRPr="00A01EFD">
              <w:rPr>
                <w:rFonts w:ascii="Arial" w:hAnsi="Arial" w:cs="Arial"/>
                <w:sz w:val="22"/>
                <w:szCs w:val="22"/>
              </w:rPr>
              <w:t>Screening for respondents</w:t>
            </w:r>
            <w:r w:rsidRPr="00A01EFD" w:rsidR="004348BC">
              <w:rPr>
                <w:rFonts w:ascii="Arial" w:hAnsi="Arial" w:cs="Arial"/>
                <w:sz w:val="22"/>
                <w:szCs w:val="22"/>
              </w:rPr>
              <w:t xml:space="preserve"> via RDD </w:t>
            </w:r>
            <w:r w:rsidRPr="00A01EFD" w:rsidR="00B13985">
              <w:rPr>
                <w:rFonts w:ascii="Arial" w:hAnsi="Arial" w:cs="Arial"/>
                <w:sz w:val="22"/>
                <w:szCs w:val="22"/>
              </w:rPr>
              <w:t>push</w:t>
            </w:r>
            <w:r w:rsidRPr="00A01EFD" w:rsidR="004348BC">
              <w:rPr>
                <w:rFonts w:ascii="Arial" w:hAnsi="Arial" w:cs="Arial"/>
                <w:sz w:val="22"/>
                <w:szCs w:val="22"/>
              </w:rPr>
              <w:t>-to-web</w:t>
            </w:r>
          </w:p>
        </w:tc>
        <w:tc>
          <w:tcPr>
            <w:tcW w:w="1691" w:type="dxa"/>
            <w:vAlign w:val="center"/>
          </w:tcPr>
          <w:p w:rsidRPr="00A01EFD" w:rsidR="00CB501B" w:rsidP="00D003E6" w:rsidRDefault="00CB501B" w14:paraId="1493B729" w14:textId="77777777">
            <w:pPr>
              <w:spacing w:before="120" w:after="120"/>
              <w:jc w:val="center"/>
              <w:rPr>
                <w:rFonts w:ascii="Arial" w:hAnsi="Arial" w:cs="Arial"/>
                <w:bCs/>
                <w:sz w:val="22"/>
                <w:szCs w:val="22"/>
              </w:rPr>
            </w:pPr>
            <w:r w:rsidRPr="00A01EFD">
              <w:rPr>
                <w:rFonts w:ascii="Arial" w:hAnsi="Arial" w:cs="Arial"/>
                <w:bCs/>
                <w:sz w:val="22"/>
                <w:szCs w:val="22"/>
              </w:rPr>
              <w:t>20,000</w:t>
            </w:r>
          </w:p>
        </w:tc>
        <w:tc>
          <w:tcPr>
            <w:tcW w:w="1591" w:type="dxa"/>
            <w:vAlign w:val="center"/>
          </w:tcPr>
          <w:p w:rsidRPr="00A01EFD" w:rsidR="00CB501B" w:rsidP="00D003E6" w:rsidRDefault="0068650A" w14:paraId="01E64B0F" w14:textId="77777777">
            <w:pPr>
              <w:jc w:val="center"/>
              <w:rPr>
                <w:rFonts w:ascii="Arial" w:hAnsi="Arial" w:cs="Arial"/>
                <w:sz w:val="22"/>
                <w:szCs w:val="22"/>
              </w:rPr>
            </w:pPr>
            <w:r>
              <w:rPr>
                <w:rFonts w:ascii="Arial" w:hAnsi="Arial" w:cs="Arial"/>
                <w:sz w:val="22"/>
                <w:szCs w:val="22"/>
              </w:rPr>
              <w:t>1</w:t>
            </w:r>
          </w:p>
        </w:tc>
        <w:tc>
          <w:tcPr>
            <w:tcW w:w="1591" w:type="dxa"/>
            <w:vAlign w:val="center"/>
          </w:tcPr>
          <w:p w:rsidRPr="00A01EFD" w:rsidR="00CB501B" w:rsidP="00D003E6" w:rsidRDefault="0068650A" w14:paraId="7ADA2389" w14:textId="77777777">
            <w:pPr>
              <w:spacing w:before="120" w:after="120"/>
              <w:jc w:val="center"/>
              <w:rPr>
                <w:rFonts w:ascii="Arial" w:hAnsi="Arial" w:cs="Arial"/>
                <w:bCs/>
                <w:sz w:val="22"/>
                <w:szCs w:val="22"/>
              </w:rPr>
            </w:pPr>
            <w:r>
              <w:rPr>
                <w:rFonts w:ascii="Arial" w:hAnsi="Arial" w:cs="Arial"/>
                <w:bCs/>
                <w:sz w:val="22"/>
                <w:szCs w:val="22"/>
              </w:rPr>
              <w:t>0.1</w:t>
            </w:r>
          </w:p>
        </w:tc>
        <w:tc>
          <w:tcPr>
            <w:tcW w:w="1392" w:type="dxa"/>
            <w:vAlign w:val="center"/>
          </w:tcPr>
          <w:p w:rsidRPr="00A01EFD" w:rsidR="00CB501B" w:rsidP="00D003E6" w:rsidRDefault="0068650A" w14:paraId="1D923B9B" w14:textId="77777777">
            <w:pPr>
              <w:jc w:val="center"/>
              <w:rPr>
                <w:rFonts w:ascii="Arial" w:hAnsi="Arial" w:cs="Arial"/>
                <w:sz w:val="22"/>
                <w:szCs w:val="22"/>
              </w:rPr>
            </w:pPr>
            <w:r>
              <w:rPr>
                <w:rFonts w:ascii="Arial" w:hAnsi="Arial" w:cs="Arial"/>
                <w:sz w:val="22"/>
                <w:szCs w:val="22"/>
              </w:rPr>
              <w:t>2,000</w:t>
            </w:r>
          </w:p>
        </w:tc>
      </w:tr>
      <w:tr w:rsidRPr="00A01EFD" w:rsidR="00CB501B" w:rsidTr="00D003E6" w14:paraId="606513F2" w14:textId="77777777">
        <w:trPr>
          <w:trHeight w:val="1105"/>
        </w:trPr>
        <w:tc>
          <w:tcPr>
            <w:tcW w:w="1790" w:type="dxa"/>
            <w:vMerge/>
            <w:vAlign w:val="center"/>
          </w:tcPr>
          <w:p w:rsidRPr="00A01EFD" w:rsidR="00CB501B" w:rsidP="00D003E6" w:rsidRDefault="00CB501B" w14:paraId="00018E78" w14:textId="77777777">
            <w:pPr>
              <w:spacing w:before="120" w:after="120"/>
              <w:jc w:val="center"/>
              <w:rPr>
                <w:rFonts w:ascii="Arial" w:hAnsi="Arial" w:cs="Arial"/>
                <w:bCs/>
                <w:sz w:val="22"/>
                <w:szCs w:val="22"/>
              </w:rPr>
            </w:pPr>
          </w:p>
        </w:tc>
        <w:tc>
          <w:tcPr>
            <w:tcW w:w="1691" w:type="dxa"/>
            <w:vAlign w:val="center"/>
          </w:tcPr>
          <w:p w:rsidRPr="00A01EFD" w:rsidR="00CB501B" w:rsidP="00D003E6" w:rsidRDefault="004348BC" w14:paraId="56C34BAA" w14:textId="77777777">
            <w:pPr>
              <w:spacing w:before="120" w:after="120"/>
              <w:rPr>
                <w:rFonts w:ascii="Arial" w:hAnsi="Arial" w:cs="Arial"/>
                <w:bCs/>
                <w:sz w:val="22"/>
                <w:szCs w:val="22"/>
              </w:rPr>
            </w:pPr>
            <w:r w:rsidRPr="00A01EFD">
              <w:rPr>
                <w:rFonts w:ascii="Arial" w:hAnsi="Arial" w:cs="Arial"/>
                <w:bCs/>
                <w:sz w:val="22"/>
                <w:szCs w:val="22"/>
              </w:rPr>
              <w:t xml:space="preserve">Respondents via </w:t>
            </w:r>
            <w:r w:rsidRPr="00A01EFD" w:rsidR="00CB501B">
              <w:rPr>
                <w:rFonts w:ascii="Arial" w:hAnsi="Arial" w:cs="Arial"/>
                <w:bCs/>
                <w:sz w:val="22"/>
                <w:szCs w:val="22"/>
              </w:rPr>
              <w:t xml:space="preserve">Internet panel </w:t>
            </w:r>
          </w:p>
        </w:tc>
        <w:tc>
          <w:tcPr>
            <w:tcW w:w="1691" w:type="dxa"/>
            <w:vAlign w:val="center"/>
          </w:tcPr>
          <w:p w:rsidRPr="00A01EFD" w:rsidR="00CB501B" w:rsidP="00D003E6" w:rsidRDefault="00CB501B" w14:paraId="1D3A89D6" w14:textId="77777777">
            <w:pPr>
              <w:spacing w:before="120" w:after="120"/>
              <w:jc w:val="center"/>
              <w:rPr>
                <w:rFonts w:ascii="Arial" w:hAnsi="Arial" w:cs="Arial"/>
                <w:bCs/>
                <w:sz w:val="22"/>
                <w:szCs w:val="22"/>
              </w:rPr>
            </w:pPr>
            <w:r w:rsidRPr="00A01EFD">
              <w:rPr>
                <w:rFonts w:ascii="Arial" w:hAnsi="Arial" w:cs="Arial"/>
                <w:bCs/>
                <w:sz w:val="22"/>
                <w:szCs w:val="22"/>
              </w:rPr>
              <w:t>6,000</w:t>
            </w:r>
          </w:p>
        </w:tc>
        <w:tc>
          <w:tcPr>
            <w:tcW w:w="1591" w:type="dxa"/>
            <w:vAlign w:val="center"/>
          </w:tcPr>
          <w:p w:rsidRPr="00A01EFD" w:rsidR="00CB501B" w:rsidP="00D003E6" w:rsidRDefault="00CB501B" w14:paraId="69C6863F" w14:textId="77777777">
            <w:pPr>
              <w:jc w:val="center"/>
              <w:rPr>
                <w:rFonts w:ascii="Arial" w:hAnsi="Arial" w:cs="Arial"/>
                <w:sz w:val="22"/>
                <w:szCs w:val="22"/>
              </w:rPr>
            </w:pPr>
            <w:r w:rsidRPr="00A01EFD">
              <w:rPr>
                <w:rFonts w:ascii="Arial" w:hAnsi="Arial" w:cs="Arial"/>
                <w:sz w:val="22"/>
                <w:szCs w:val="22"/>
              </w:rPr>
              <w:t>1</w:t>
            </w:r>
          </w:p>
        </w:tc>
        <w:tc>
          <w:tcPr>
            <w:tcW w:w="1591" w:type="dxa"/>
            <w:vAlign w:val="center"/>
          </w:tcPr>
          <w:p w:rsidRPr="00A01EFD" w:rsidR="00CB501B" w:rsidP="00D003E6" w:rsidRDefault="00CB501B" w14:paraId="0018FEE0" w14:textId="77777777">
            <w:pPr>
              <w:spacing w:before="120" w:after="120"/>
              <w:jc w:val="center"/>
              <w:rPr>
                <w:rFonts w:ascii="Arial" w:hAnsi="Arial" w:cs="Arial"/>
                <w:bCs/>
                <w:sz w:val="22"/>
                <w:szCs w:val="22"/>
              </w:rPr>
            </w:pPr>
            <w:r w:rsidRPr="00A01EFD">
              <w:rPr>
                <w:rFonts w:ascii="Arial" w:hAnsi="Arial" w:cs="Arial"/>
                <w:bCs/>
                <w:sz w:val="22"/>
                <w:szCs w:val="22"/>
              </w:rPr>
              <w:t>0.28</w:t>
            </w:r>
          </w:p>
        </w:tc>
        <w:tc>
          <w:tcPr>
            <w:tcW w:w="1392" w:type="dxa"/>
            <w:vAlign w:val="center"/>
          </w:tcPr>
          <w:p w:rsidRPr="00A01EFD" w:rsidR="00CB501B" w:rsidP="00D003E6" w:rsidRDefault="00CB501B" w14:paraId="59F67EA3" w14:textId="77777777">
            <w:pPr>
              <w:jc w:val="center"/>
              <w:rPr>
                <w:rFonts w:ascii="Arial" w:hAnsi="Arial" w:cs="Arial"/>
                <w:sz w:val="22"/>
                <w:szCs w:val="22"/>
              </w:rPr>
            </w:pPr>
            <w:r w:rsidRPr="00A01EFD">
              <w:rPr>
                <w:rFonts w:ascii="Arial" w:hAnsi="Arial" w:cs="Arial"/>
                <w:sz w:val="22"/>
                <w:szCs w:val="22"/>
              </w:rPr>
              <w:t>1,680</w:t>
            </w:r>
          </w:p>
        </w:tc>
      </w:tr>
      <w:tr w:rsidRPr="00A01EFD" w:rsidR="00CB501B" w:rsidTr="00D003E6" w14:paraId="30A452AB" w14:textId="77777777">
        <w:trPr>
          <w:trHeight w:val="1105"/>
        </w:trPr>
        <w:tc>
          <w:tcPr>
            <w:tcW w:w="1790" w:type="dxa"/>
            <w:vMerge/>
            <w:vAlign w:val="center"/>
          </w:tcPr>
          <w:p w:rsidRPr="00A01EFD" w:rsidR="00CB501B" w:rsidP="00D003E6" w:rsidRDefault="00CB501B" w14:paraId="20BB2580" w14:textId="77777777">
            <w:pPr>
              <w:spacing w:before="120" w:after="120"/>
              <w:jc w:val="center"/>
              <w:rPr>
                <w:rFonts w:ascii="Arial" w:hAnsi="Arial" w:cs="Arial"/>
                <w:bCs/>
                <w:sz w:val="22"/>
                <w:szCs w:val="22"/>
              </w:rPr>
            </w:pPr>
          </w:p>
        </w:tc>
        <w:tc>
          <w:tcPr>
            <w:tcW w:w="1691" w:type="dxa"/>
            <w:vAlign w:val="center"/>
          </w:tcPr>
          <w:p w:rsidRPr="00A01EFD" w:rsidR="004348BC" w:rsidP="00D003E6" w:rsidRDefault="004348BC" w14:paraId="469A5945" w14:textId="77777777">
            <w:pPr>
              <w:spacing w:before="120" w:after="120"/>
              <w:rPr>
                <w:rFonts w:ascii="Arial" w:hAnsi="Arial" w:cs="Arial"/>
                <w:bCs/>
                <w:sz w:val="22"/>
                <w:szCs w:val="22"/>
              </w:rPr>
            </w:pPr>
            <w:r w:rsidRPr="00A01EFD">
              <w:rPr>
                <w:rFonts w:ascii="Arial" w:hAnsi="Arial" w:cs="Arial"/>
                <w:bCs/>
                <w:sz w:val="22"/>
                <w:szCs w:val="22"/>
              </w:rPr>
              <w:t>R</w:t>
            </w:r>
            <w:r w:rsidRPr="00A01EFD" w:rsidR="00CB501B">
              <w:rPr>
                <w:rFonts w:ascii="Arial" w:hAnsi="Arial" w:cs="Arial"/>
                <w:bCs/>
                <w:sz w:val="22"/>
                <w:szCs w:val="22"/>
              </w:rPr>
              <w:t>espondents</w:t>
            </w:r>
            <w:r w:rsidRPr="00A01EFD">
              <w:rPr>
                <w:rFonts w:ascii="Arial" w:hAnsi="Arial" w:cs="Arial"/>
                <w:bCs/>
                <w:sz w:val="22"/>
                <w:szCs w:val="22"/>
              </w:rPr>
              <w:t xml:space="preserve"> </w:t>
            </w:r>
            <w:r w:rsidRPr="00A01EFD">
              <w:rPr>
                <w:rFonts w:ascii="Arial" w:hAnsi="Arial" w:cs="Arial"/>
                <w:sz w:val="22"/>
                <w:szCs w:val="22"/>
              </w:rPr>
              <w:t xml:space="preserve">via RDD </w:t>
            </w:r>
            <w:r w:rsidRPr="00A01EFD" w:rsidR="00B13985">
              <w:rPr>
                <w:rFonts w:ascii="Arial" w:hAnsi="Arial" w:cs="Arial"/>
                <w:sz w:val="22"/>
                <w:szCs w:val="22"/>
              </w:rPr>
              <w:t>push</w:t>
            </w:r>
            <w:r w:rsidRPr="00A01EFD">
              <w:rPr>
                <w:rFonts w:ascii="Arial" w:hAnsi="Arial" w:cs="Arial"/>
                <w:sz w:val="22"/>
                <w:szCs w:val="22"/>
              </w:rPr>
              <w:t>-to-web</w:t>
            </w:r>
          </w:p>
        </w:tc>
        <w:tc>
          <w:tcPr>
            <w:tcW w:w="1691" w:type="dxa"/>
            <w:vAlign w:val="center"/>
          </w:tcPr>
          <w:p w:rsidRPr="00A01EFD" w:rsidR="00CB501B" w:rsidP="00D003E6" w:rsidRDefault="00CB501B" w14:paraId="2A5F87A1" w14:textId="77777777">
            <w:pPr>
              <w:spacing w:before="120" w:after="120"/>
              <w:jc w:val="center"/>
              <w:rPr>
                <w:rFonts w:ascii="Arial" w:hAnsi="Arial" w:cs="Arial"/>
                <w:bCs/>
                <w:sz w:val="22"/>
                <w:szCs w:val="22"/>
              </w:rPr>
            </w:pPr>
            <w:r w:rsidRPr="00A01EFD">
              <w:rPr>
                <w:rFonts w:ascii="Arial" w:hAnsi="Arial" w:cs="Arial"/>
                <w:bCs/>
                <w:sz w:val="22"/>
                <w:szCs w:val="22"/>
              </w:rPr>
              <w:t>8,000</w:t>
            </w:r>
          </w:p>
        </w:tc>
        <w:tc>
          <w:tcPr>
            <w:tcW w:w="1591" w:type="dxa"/>
            <w:vAlign w:val="center"/>
          </w:tcPr>
          <w:p w:rsidRPr="00A01EFD" w:rsidR="00CB501B" w:rsidP="00D003E6" w:rsidRDefault="00CB501B" w14:paraId="2DE303FB" w14:textId="77777777">
            <w:pPr>
              <w:jc w:val="center"/>
              <w:rPr>
                <w:rFonts w:ascii="Arial" w:hAnsi="Arial" w:cs="Arial"/>
                <w:sz w:val="22"/>
                <w:szCs w:val="22"/>
              </w:rPr>
            </w:pPr>
            <w:r w:rsidRPr="00A01EFD">
              <w:rPr>
                <w:rFonts w:ascii="Arial" w:hAnsi="Arial" w:cs="Arial"/>
                <w:sz w:val="22"/>
                <w:szCs w:val="22"/>
              </w:rPr>
              <w:t>1</w:t>
            </w:r>
          </w:p>
        </w:tc>
        <w:tc>
          <w:tcPr>
            <w:tcW w:w="1591" w:type="dxa"/>
            <w:vAlign w:val="center"/>
          </w:tcPr>
          <w:p w:rsidRPr="00A01EFD" w:rsidR="00CB501B" w:rsidP="00D003E6" w:rsidRDefault="00CB501B" w14:paraId="791C7B83" w14:textId="77777777">
            <w:pPr>
              <w:spacing w:before="120" w:after="120"/>
              <w:jc w:val="center"/>
              <w:rPr>
                <w:rFonts w:ascii="Arial" w:hAnsi="Arial" w:cs="Arial"/>
                <w:bCs/>
                <w:sz w:val="22"/>
                <w:szCs w:val="22"/>
              </w:rPr>
            </w:pPr>
            <w:r w:rsidRPr="00A01EFD">
              <w:rPr>
                <w:rFonts w:ascii="Arial" w:hAnsi="Arial" w:cs="Arial"/>
                <w:bCs/>
                <w:sz w:val="22"/>
                <w:szCs w:val="22"/>
              </w:rPr>
              <w:t>0.28</w:t>
            </w:r>
          </w:p>
        </w:tc>
        <w:tc>
          <w:tcPr>
            <w:tcW w:w="1392" w:type="dxa"/>
            <w:vAlign w:val="center"/>
          </w:tcPr>
          <w:p w:rsidRPr="00A01EFD" w:rsidR="00CB501B" w:rsidP="00D003E6" w:rsidRDefault="00CB501B" w14:paraId="54BB4DCB" w14:textId="77777777">
            <w:pPr>
              <w:jc w:val="center"/>
              <w:rPr>
                <w:rFonts w:ascii="Arial" w:hAnsi="Arial" w:cs="Arial"/>
                <w:sz w:val="22"/>
                <w:szCs w:val="22"/>
              </w:rPr>
            </w:pPr>
            <w:r w:rsidRPr="00A01EFD">
              <w:rPr>
                <w:rFonts w:ascii="Arial" w:hAnsi="Arial" w:cs="Arial"/>
                <w:sz w:val="22"/>
                <w:szCs w:val="22"/>
              </w:rPr>
              <w:t>2,240</w:t>
            </w:r>
          </w:p>
        </w:tc>
      </w:tr>
      <w:tr w:rsidRPr="00A01EFD" w:rsidR="00CB501B" w:rsidTr="0068650A" w14:paraId="6C22A12D" w14:textId="77777777">
        <w:trPr>
          <w:trHeight w:val="538"/>
        </w:trPr>
        <w:tc>
          <w:tcPr>
            <w:tcW w:w="1790" w:type="dxa"/>
          </w:tcPr>
          <w:p w:rsidRPr="00A01EFD" w:rsidR="00CB501B" w:rsidP="00D003E6" w:rsidRDefault="00CB501B" w14:paraId="2B042F82" w14:textId="77777777">
            <w:pPr>
              <w:spacing w:before="120" w:after="120"/>
              <w:rPr>
                <w:rFonts w:ascii="Arial" w:hAnsi="Arial" w:cs="Arial"/>
                <w:bCs/>
                <w:sz w:val="22"/>
                <w:szCs w:val="22"/>
              </w:rPr>
            </w:pPr>
            <w:r w:rsidRPr="00A01EFD">
              <w:rPr>
                <w:rFonts w:ascii="Arial" w:hAnsi="Arial" w:cs="Arial"/>
                <w:bCs/>
                <w:sz w:val="22"/>
                <w:szCs w:val="22"/>
              </w:rPr>
              <w:lastRenderedPageBreak/>
              <w:t xml:space="preserve">Total </w:t>
            </w:r>
          </w:p>
        </w:tc>
        <w:tc>
          <w:tcPr>
            <w:tcW w:w="1691" w:type="dxa"/>
            <w:shd w:val="clear" w:color="auto" w:fill="BFBFBF" w:themeFill="background1" w:themeFillShade="BF"/>
            <w:vAlign w:val="center"/>
          </w:tcPr>
          <w:p w:rsidRPr="00A01EFD" w:rsidR="00CB501B" w:rsidP="00D003E6" w:rsidRDefault="00CB501B" w14:paraId="5A9F4958" w14:textId="77777777">
            <w:pPr>
              <w:spacing w:before="120" w:after="120"/>
              <w:jc w:val="center"/>
              <w:rPr>
                <w:rFonts w:ascii="Arial" w:hAnsi="Arial" w:cs="Arial"/>
                <w:bCs/>
                <w:sz w:val="22"/>
                <w:szCs w:val="22"/>
              </w:rPr>
            </w:pPr>
          </w:p>
        </w:tc>
        <w:tc>
          <w:tcPr>
            <w:tcW w:w="1691" w:type="dxa"/>
            <w:tcBorders>
              <w:bottom w:val="single" w:color="auto" w:sz="4" w:space="0"/>
            </w:tcBorders>
            <w:shd w:val="clear" w:color="auto" w:fill="BFBFBF" w:themeFill="background1" w:themeFillShade="BF"/>
            <w:vAlign w:val="center"/>
          </w:tcPr>
          <w:p w:rsidRPr="00A01EFD" w:rsidR="00CB501B" w:rsidP="00D003E6" w:rsidRDefault="00CB501B" w14:paraId="2BCD9ADF" w14:textId="77777777">
            <w:pPr>
              <w:spacing w:before="120" w:after="120"/>
              <w:jc w:val="center"/>
              <w:rPr>
                <w:rFonts w:ascii="Arial" w:hAnsi="Arial" w:cs="Arial"/>
                <w:bCs/>
                <w:sz w:val="22"/>
                <w:szCs w:val="22"/>
              </w:rPr>
            </w:pPr>
          </w:p>
        </w:tc>
        <w:tc>
          <w:tcPr>
            <w:tcW w:w="1591" w:type="dxa"/>
            <w:shd w:val="clear" w:color="auto" w:fill="BFBFBF" w:themeFill="background1" w:themeFillShade="BF"/>
            <w:vAlign w:val="center"/>
          </w:tcPr>
          <w:p w:rsidRPr="00A01EFD" w:rsidR="00CB501B" w:rsidP="00D003E6" w:rsidRDefault="00CB501B" w14:paraId="09BB380E" w14:textId="77777777">
            <w:pPr>
              <w:jc w:val="center"/>
              <w:rPr>
                <w:rFonts w:ascii="Arial" w:hAnsi="Arial" w:cs="Arial"/>
                <w:sz w:val="22"/>
                <w:szCs w:val="22"/>
              </w:rPr>
            </w:pPr>
          </w:p>
        </w:tc>
        <w:tc>
          <w:tcPr>
            <w:tcW w:w="1591" w:type="dxa"/>
            <w:shd w:val="clear" w:color="auto" w:fill="BFBFBF" w:themeFill="background1" w:themeFillShade="BF"/>
            <w:vAlign w:val="center"/>
          </w:tcPr>
          <w:p w:rsidRPr="00A01EFD" w:rsidR="00CB501B" w:rsidP="00D003E6" w:rsidRDefault="00CB501B" w14:paraId="6E6218CC" w14:textId="77777777">
            <w:pPr>
              <w:jc w:val="center"/>
              <w:rPr>
                <w:rFonts w:ascii="Arial" w:hAnsi="Arial" w:cs="Arial"/>
                <w:sz w:val="22"/>
                <w:szCs w:val="22"/>
              </w:rPr>
            </w:pPr>
          </w:p>
        </w:tc>
        <w:tc>
          <w:tcPr>
            <w:tcW w:w="1392" w:type="dxa"/>
            <w:vAlign w:val="center"/>
          </w:tcPr>
          <w:p w:rsidRPr="00A01EFD" w:rsidR="00CB501B" w:rsidP="00D003E6" w:rsidRDefault="0068650A" w14:paraId="445E2E4A" w14:textId="77777777">
            <w:pPr>
              <w:jc w:val="center"/>
              <w:rPr>
                <w:rFonts w:ascii="Arial" w:hAnsi="Arial" w:cs="Arial"/>
                <w:sz w:val="22"/>
                <w:szCs w:val="22"/>
              </w:rPr>
            </w:pPr>
            <w:r>
              <w:rPr>
                <w:rFonts w:ascii="Arial" w:hAnsi="Arial" w:cs="Arial"/>
                <w:sz w:val="22"/>
                <w:szCs w:val="22"/>
              </w:rPr>
              <w:t>5,920</w:t>
            </w:r>
          </w:p>
        </w:tc>
      </w:tr>
    </w:tbl>
    <w:p w:rsidRPr="00A01EFD" w:rsidR="00424485" w:rsidP="007252E6" w:rsidRDefault="00424485" w14:paraId="078E2274" w14:textId="77777777">
      <w:pPr>
        <w:ind w:hanging="540"/>
        <w:rPr>
          <w:rFonts w:ascii="Arial" w:hAnsi="Arial" w:cs="Arial"/>
        </w:rPr>
      </w:pPr>
    </w:p>
    <w:tbl>
      <w:tblPr>
        <w:tblStyle w:val="TableGrid"/>
        <w:tblW w:w="8995" w:type="dxa"/>
        <w:tblInd w:w="360" w:type="dxa"/>
        <w:tblLook w:val="04A0" w:firstRow="1" w:lastRow="0" w:firstColumn="1" w:lastColumn="0" w:noHBand="0" w:noVBand="1"/>
      </w:tblPr>
      <w:tblGrid>
        <w:gridCol w:w="2695"/>
        <w:gridCol w:w="2250"/>
        <w:gridCol w:w="1350"/>
        <w:gridCol w:w="2700"/>
      </w:tblGrid>
      <w:tr w:rsidRPr="00A01EFD" w:rsidR="00564BA4" w:rsidTr="00D003E6" w14:paraId="2786D636" w14:textId="77777777">
        <w:tc>
          <w:tcPr>
            <w:tcW w:w="8995" w:type="dxa"/>
            <w:gridSpan w:val="4"/>
            <w:tcBorders>
              <w:bottom w:val="single" w:color="auto" w:sz="4" w:space="0"/>
            </w:tcBorders>
          </w:tcPr>
          <w:p w:rsidRPr="00A01EFD" w:rsidR="00564BA4" w:rsidP="00D003E6" w:rsidRDefault="00564BA4" w14:paraId="72CC6D37" w14:textId="77777777">
            <w:pPr>
              <w:jc w:val="center"/>
              <w:rPr>
                <w:rFonts w:ascii="Arial" w:hAnsi="Arial" w:cs="Arial"/>
                <w:sz w:val="22"/>
                <w:szCs w:val="22"/>
              </w:rPr>
            </w:pPr>
            <w:r w:rsidRPr="00A01EFD">
              <w:rPr>
                <w:rFonts w:ascii="Arial" w:hAnsi="Arial" w:cs="Arial"/>
                <w:sz w:val="22"/>
                <w:szCs w:val="22"/>
              </w:rPr>
              <w:t>Table 12B Estimated Annual Cost Burden</w:t>
            </w:r>
          </w:p>
        </w:tc>
      </w:tr>
      <w:tr w:rsidRPr="00A01EFD" w:rsidR="00564BA4" w:rsidTr="00D003E6" w14:paraId="0686BC50" w14:textId="77777777">
        <w:tc>
          <w:tcPr>
            <w:tcW w:w="2695" w:type="dxa"/>
            <w:tcBorders>
              <w:bottom w:val="single" w:color="auto" w:sz="4" w:space="0"/>
            </w:tcBorders>
          </w:tcPr>
          <w:p w:rsidRPr="00A01EFD" w:rsidR="00564BA4" w:rsidP="00D003E6" w:rsidRDefault="00564BA4" w14:paraId="7AD49993" w14:textId="77777777">
            <w:pPr>
              <w:spacing w:before="120" w:after="120"/>
              <w:jc w:val="center"/>
              <w:rPr>
                <w:rFonts w:ascii="Arial" w:hAnsi="Arial" w:cs="Arial"/>
                <w:sz w:val="22"/>
                <w:szCs w:val="22"/>
              </w:rPr>
            </w:pPr>
            <w:r w:rsidRPr="00A01EFD">
              <w:rPr>
                <w:rFonts w:ascii="Arial" w:hAnsi="Arial" w:cs="Arial"/>
                <w:bCs/>
                <w:sz w:val="22"/>
                <w:szCs w:val="22"/>
              </w:rPr>
              <w:t>Stage of Survey Administration</w:t>
            </w:r>
          </w:p>
        </w:tc>
        <w:tc>
          <w:tcPr>
            <w:tcW w:w="2250" w:type="dxa"/>
            <w:tcBorders>
              <w:bottom w:val="single" w:color="auto" w:sz="4" w:space="0"/>
            </w:tcBorders>
          </w:tcPr>
          <w:p w:rsidRPr="00A01EFD" w:rsidR="00564BA4" w:rsidP="00D003E6" w:rsidRDefault="00564BA4" w14:paraId="491492F0" w14:textId="71A2349A">
            <w:pPr>
              <w:spacing w:before="120" w:after="120"/>
              <w:jc w:val="center"/>
              <w:rPr>
                <w:rFonts w:ascii="Arial" w:hAnsi="Arial" w:cs="Arial"/>
                <w:color w:val="000000"/>
                <w:sz w:val="22"/>
                <w:szCs w:val="22"/>
              </w:rPr>
            </w:pPr>
            <w:r w:rsidRPr="00A01EFD">
              <w:rPr>
                <w:rFonts w:ascii="Arial" w:hAnsi="Arial" w:cs="Arial"/>
                <w:color w:val="000000"/>
                <w:sz w:val="22"/>
                <w:szCs w:val="22"/>
              </w:rPr>
              <w:t>Single Administration Burden Hours</w:t>
            </w:r>
          </w:p>
        </w:tc>
        <w:tc>
          <w:tcPr>
            <w:tcW w:w="1350" w:type="dxa"/>
            <w:tcBorders>
              <w:bottom w:val="single" w:color="auto" w:sz="4" w:space="0"/>
            </w:tcBorders>
          </w:tcPr>
          <w:p w:rsidRPr="00A01EFD" w:rsidR="00564BA4" w:rsidP="00D003E6" w:rsidRDefault="00564BA4" w14:paraId="3555E8D0" w14:textId="77777777">
            <w:pPr>
              <w:spacing w:before="120" w:after="120"/>
              <w:jc w:val="center"/>
              <w:rPr>
                <w:rFonts w:ascii="Arial" w:hAnsi="Arial" w:cs="Arial"/>
                <w:color w:val="000000"/>
                <w:sz w:val="22"/>
                <w:szCs w:val="22"/>
              </w:rPr>
            </w:pPr>
            <w:r w:rsidRPr="00A01EFD">
              <w:rPr>
                <w:rFonts w:ascii="Arial" w:hAnsi="Arial" w:cs="Arial"/>
                <w:color w:val="000000"/>
                <w:sz w:val="22"/>
                <w:szCs w:val="22"/>
              </w:rPr>
              <w:t>Average Hourly Rate*</w:t>
            </w:r>
          </w:p>
        </w:tc>
        <w:tc>
          <w:tcPr>
            <w:tcW w:w="2700" w:type="dxa"/>
            <w:tcBorders>
              <w:bottom w:val="single" w:color="auto" w:sz="4" w:space="0"/>
            </w:tcBorders>
          </w:tcPr>
          <w:p w:rsidRPr="00A01EFD" w:rsidR="00564BA4" w:rsidP="00D003E6" w:rsidRDefault="00564BA4" w14:paraId="3BD1556B" w14:textId="77777777">
            <w:pPr>
              <w:jc w:val="center"/>
              <w:rPr>
                <w:rFonts w:ascii="Arial" w:hAnsi="Arial" w:cs="Arial"/>
                <w:sz w:val="22"/>
                <w:szCs w:val="22"/>
              </w:rPr>
            </w:pPr>
            <w:r w:rsidRPr="00A01EFD">
              <w:rPr>
                <w:rFonts w:ascii="Arial" w:hAnsi="Arial" w:cs="Arial"/>
                <w:sz w:val="22"/>
                <w:szCs w:val="22"/>
              </w:rPr>
              <w:t xml:space="preserve">Total </w:t>
            </w:r>
          </w:p>
          <w:p w:rsidRPr="00A01EFD" w:rsidR="00564BA4" w:rsidP="00D003E6" w:rsidRDefault="00564BA4" w14:paraId="68C6CC40" w14:textId="77777777">
            <w:pPr>
              <w:jc w:val="center"/>
              <w:rPr>
                <w:rFonts w:ascii="Arial" w:hAnsi="Arial" w:cs="Arial"/>
                <w:sz w:val="22"/>
                <w:szCs w:val="22"/>
              </w:rPr>
            </w:pPr>
            <w:r w:rsidRPr="00A01EFD">
              <w:rPr>
                <w:rFonts w:ascii="Arial" w:hAnsi="Arial" w:cs="Arial"/>
                <w:sz w:val="22"/>
                <w:szCs w:val="22"/>
              </w:rPr>
              <w:t>Single Administration</w:t>
            </w:r>
          </w:p>
          <w:p w:rsidRPr="00A01EFD" w:rsidR="00564BA4" w:rsidP="00D003E6" w:rsidRDefault="00564BA4" w14:paraId="2D96A00C" w14:textId="77777777">
            <w:pPr>
              <w:jc w:val="center"/>
              <w:rPr>
                <w:rFonts w:ascii="Arial" w:hAnsi="Arial" w:cs="Arial"/>
                <w:sz w:val="22"/>
                <w:szCs w:val="22"/>
              </w:rPr>
            </w:pPr>
            <w:r w:rsidRPr="00A01EFD">
              <w:rPr>
                <w:rFonts w:ascii="Arial" w:hAnsi="Arial" w:cs="Arial"/>
                <w:sz w:val="22"/>
                <w:szCs w:val="22"/>
              </w:rPr>
              <w:t>Cost Burden</w:t>
            </w:r>
          </w:p>
        </w:tc>
      </w:tr>
      <w:tr w:rsidRPr="00A01EFD" w:rsidR="00564BA4" w:rsidTr="00D003E6" w14:paraId="24E7B055" w14:textId="77777777">
        <w:tc>
          <w:tcPr>
            <w:tcW w:w="2695" w:type="dxa"/>
            <w:vAlign w:val="center"/>
          </w:tcPr>
          <w:p w:rsidRPr="00A01EFD" w:rsidR="00564BA4" w:rsidP="00D003E6" w:rsidRDefault="00564BA4" w14:paraId="79F2F544" w14:textId="77777777">
            <w:pPr>
              <w:rPr>
                <w:rFonts w:ascii="Arial" w:hAnsi="Arial" w:cs="Arial"/>
                <w:sz w:val="22"/>
                <w:szCs w:val="22"/>
              </w:rPr>
            </w:pPr>
            <w:r w:rsidRPr="00A01EFD">
              <w:rPr>
                <w:rFonts w:ascii="Arial" w:hAnsi="Arial" w:cs="Arial"/>
                <w:sz w:val="22"/>
                <w:szCs w:val="22"/>
              </w:rPr>
              <w:t>Screening for respondents</w:t>
            </w:r>
            <w:r w:rsidRPr="00A01EFD" w:rsidR="004348BC">
              <w:rPr>
                <w:rFonts w:ascii="Arial" w:hAnsi="Arial" w:cs="Arial"/>
                <w:sz w:val="22"/>
                <w:szCs w:val="22"/>
              </w:rPr>
              <w:t xml:space="preserve"> via RDD </w:t>
            </w:r>
            <w:r w:rsidRPr="00A01EFD" w:rsidR="00B13985">
              <w:rPr>
                <w:rFonts w:ascii="Arial" w:hAnsi="Arial" w:cs="Arial"/>
                <w:sz w:val="22"/>
                <w:szCs w:val="22"/>
              </w:rPr>
              <w:t>push</w:t>
            </w:r>
            <w:r w:rsidRPr="00A01EFD" w:rsidR="004348BC">
              <w:rPr>
                <w:rFonts w:ascii="Arial" w:hAnsi="Arial" w:cs="Arial"/>
                <w:sz w:val="22"/>
                <w:szCs w:val="22"/>
              </w:rPr>
              <w:t>-to-web</w:t>
            </w:r>
          </w:p>
        </w:tc>
        <w:tc>
          <w:tcPr>
            <w:tcW w:w="2250" w:type="dxa"/>
            <w:vAlign w:val="center"/>
          </w:tcPr>
          <w:p w:rsidRPr="00A01EFD" w:rsidR="00564BA4" w:rsidP="00D003E6" w:rsidRDefault="0068650A" w14:paraId="78B83859" w14:textId="77777777">
            <w:pPr>
              <w:jc w:val="center"/>
              <w:rPr>
                <w:rFonts w:ascii="Arial" w:hAnsi="Arial" w:cs="Arial"/>
                <w:sz w:val="22"/>
                <w:szCs w:val="22"/>
              </w:rPr>
            </w:pPr>
            <w:r>
              <w:rPr>
                <w:rFonts w:ascii="Arial" w:hAnsi="Arial" w:cs="Arial"/>
                <w:sz w:val="22"/>
                <w:szCs w:val="22"/>
              </w:rPr>
              <w:t>2,000</w:t>
            </w:r>
          </w:p>
        </w:tc>
        <w:tc>
          <w:tcPr>
            <w:tcW w:w="1350" w:type="dxa"/>
            <w:vAlign w:val="center"/>
          </w:tcPr>
          <w:p w:rsidRPr="00A01EFD" w:rsidR="00564BA4" w:rsidP="00D003E6" w:rsidRDefault="00564BA4" w14:paraId="4E5697E8" w14:textId="77777777">
            <w:pPr>
              <w:spacing w:before="120" w:after="120"/>
              <w:jc w:val="center"/>
              <w:rPr>
                <w:rFonts w:ascii="Arial" w:hAnsi="Arial" w:cs="Arial"/>
                <w:bCs/>
                <w:sz w:val="22"/>
                <w:szCs w:val="22"/>
              </w:rPr>
            </w:pPr>
            <w:r w:rsidRPr="00A01EFD">
              <w:rPr>
                <w:rFonts w:ascii="Arial" w:hAnsi="Arial" w:cs="Arial"/>
                <w:sz w:val="22"/>
                <w:szCs w:val="22"/>
              </w:rPr>
              <w:t>$25.72</w:t>
            </w:r>
          </w:p>
        </w:tc>
        <w:tc>
          <w:tcPr>
            <w:tcW w:w="2700" w:type="dxa"/>
            <w:vAlign w:val="center"/>
          </w:tcPr>
          <w:p w:rsidRPr="00A01EFD" w:rsidR="00564BA4" w:rsidP="00D003E6" w:rsidRDefault="0068650A" w14:paraId="6B0E7692" w14:textId="77777777">
            <w:pPr>
              <w:spacing w:before="120" w:after="120"/>
              <w:jc w:val="center"/>
              <w:rPr>
                <w:rFonts w:ascii="Arial" w:hAnsi="Arial" w:cs="Arial"/>
                <w:bCs/>
                <w:sz w:val="22"/>
                <w:szCs w:val="22"/>
              </w:rPr>
            </w:pPr>
            <w:r>
              <w:rPr>
                <w:rFonts w:ascii="Arial" w:hAnsi="Arial" w:cs="Arial"/>
                <w:bCs/>
                <w:sz w:val="22"/>
                <w:szCs w:val="22"/>
              </w:rPr>
              <w:t>$51,440</w:t>
            </w:r>
          </w:p>
        </w:tc>
      </w:tr>
      <w:tr w:rsidRPr="00A01EFD" w:rsidR="00564BA4" w:rsidTr="00D003E6" w14:paraId="2AFF8706" w14:textId="77777777">
        <w:tc>
          <w:tcPr>
            <w:tcW w:w="2695" w:type="dxa"/>
            <w:vAlign w:val="center"/>
          </w:tcPr>
          <w:p w:rsidRPr="00A01EFD" w:rsidR="00564BA4" w:rsidP="00D003E6" w:rsidRDefault="004348BC" w14:paraId="676478EE" w14:textId="77777777">
            <w:pPr>
              <w:rPr>
                <w:rFonts w:ascii="Arial" w:hAnsi="Arial" w:cs="Arial"/>
                <w:bCs/>
                <w:sz w:val="22"/>
                <w:szCs w:val="22"/>
              </w:rPr>
            </w:pPr>
            <w:r w:rsidRPr="00A01EFD">
              <w:rPr>
                <w:rFonts w:ascii="Arial" w:hAnsi="Arial" w:cs="Arial"/>
                <w:bCs/>
                <w:sz w:val="22"/>
                <w:szCs w:val="22"/>
              </w:rPr>
              <w:t xml:space="preserve">Surveying respondents via </w:t>
            </w:r>
            <w:r w:rsidRPr="00A01EFD" w:rsidR="00564BA4">
              <w:rPr>
                <w:rFonts w:ascii="Arial" w:hAnsi="Arial" w:cs="Arial"/>
                <w:bCs/>
                <w:sz w:val="22"/>
                <w:szCs w:val="22"/>
              </w:rPr>
              <w:t xml:space="preserve">Internet panel </w:t>
            </w:r>
          </w:p>
        </w:tc>
        <w:tc>
          <w:tcPr>
            <w:tcW w:w="2250" w:type="dxa"/>
            <w:vAlign w:val="center"/>
          </w:tcPr>
          <w:p w:rsidRPr="00A01EFD" w:rsidR="00564BA4" w:rsidP="00D003E6" w:rsidRDefault="0068650A" w14:paraId="14802A51" w14:textId="77777777">
            <w:pPr>
              <w:jc w:val="center"/>
              <w:rPr>
                <w:rFonts w:ascii="Arial" w:hAnsi="Arial" w:cs="Arial"/>
                <w:sz w:val="22"/>
                <w:szCs w:val="22"/>
              </w:rPr>
            </w:pPr>
            <w:r>
              <w:rPr>
                <w:rFonts w:ascii="Arial" w:hAnsi="Arial" w:cs="Arial"/>
                <w:sz w:val="22"/>
                <w:szCs w:val="22"/>
              </w:rPr>
              <w:t>1,680</w:t>
            </w:r>
          </w:p>
        </w:tc>
        <w:tc>
          <w:tcPr>
            <w:tcW w:w="1350" w:type="dxa"/>
            <w:vAlign w:val="center"/>
          </w:tcPr>
          <w:p w:rsidRPr="00A01EFD" w:rsidR="00564BA4" w:rsidP="00D003E6" w:rsidRDefault="0068650A" w14:paraId="13E40F77" w14:textId="77777777">
            <w:pPr>
              <w:spacing w:before="120" w:after="120"/>
              <w:jc w:val="center"/>
              <w:rPr>
                <w:rFonts w:ascii="Arial" w:hAnsi="Arial" w:cs="Arial"/>
                <w:bCs/>
                <w:sz w:val="22"/>
                <w:szCs w:val="22"/>
              </w:rPr>
            </w:pPr>
            <w:r>
              <w:rPr>
                <w:rFonts w:ascii="Arial" w:hAnsi="Arial" w:cs="Arial"/>
                <w:bCs/>
                <w:sz w:val="22"/>
                <w:szCs w:val="22"/>
              </w:rPr>
              <w:t>$25.72</w:t>
            </w:r>
          </w:p>
        </w:tc>
        <w:tc>
          <w:tcPr>
            <w:tcW w:w="2700" w:type="dxa"/>
            <w:vAlign w:val="center"/>
          </w:tcPr>
          <w:p w:rsidRPr="00A01EFD" w:rsidR="00564BA4" w:rsidP="00D003E6" w:rsidRDefault="0068650A" w14:paraId="2F31F7E3" w14:textId="77777777">
            <w:pPr>
              <w:spacing w:before="120" w:after="120"/>
              <w:jc w:val="center"/>
              <w:rPr>
                <w:rFonts w:ascii="Arial" w:hAnsi="Arial" w:cs="Arial"/>
                <w:bCs/>
                <w:sz w:val="22"/>
                <w:szCs w:val="22"/>
              </w:rPr>
            </w:pPr>
            <w:r>
              <w:rPr>
                <w:rFonts w:ascii="Arial" w:hAnsi="Arial" w:cs="Arial"/>
                <w:bCs/>
                <w:sz w:val="22"/>
                <w:szCs w:val="22"/>
              </w:rPr>
              <w:t>$43,210</w:t>
            </w:r>
          </w:p>
        </w:tc>
      </w:tr>
      <w:tr w:rsidRPr="00A01EFD" w:rsidR="00564BA4" w:rsidTr="00D003E6" w14:paraId="601E650B" w14:textId="77777777">
        <w:tc>
          <w:tcPr>
            <w:tcW w:w="2695" w:type="dxa"/>
            <w:vAlign w:val="center"/>
          </w:tcPr>
          <w:p w:rsidRPr="00A01EFD" w:rsidR="00564BA4" w:rsidP="00D003E6" w:rsidRDefault="004348BC" w14:paraId="27EBB691" w14:textId="77777777">
            <w:pPr>
              <w:rPr>
                <w:rFonts w:ascii="Arial" w:hAnsi="Arial" w:cs="Arial"/>
                <w:sz w:val="22"/>
                <w:szCs w:val="22"/>
              </w:rPr>
            </w:pPr>
            <w:r w:rsidRPr="00A01EFD">
              <w:rPr>
                <w:rFonts w:ascii="Arial" w:hAnsi="Arial" w:cs="Arial"/>
                <w:bCs/>
                <w:sz w:val="22"/>
                <w:szCs w:val="22"/>
              </w:rPr>
              <w:t>Surveying r</w:t>
            </w:r>
            <w:r w:rsidRPr="00A01EFD" w:rsidR="00564BA4">
              <w:rPr>
                <w:rFonts w:ascii="Arial" w:hAnsi="Arial" w:cs="Arial"/>
                <w:bCs/>
                <w:sz w:val="22"/>
                <w:szCs w:val="22"/>
              </w:rPr>
              <w:t>espondents</w:t>
            </w:r>
            <w:r w:rsidRPr="00A01EFD">
              <w:rPr>
                <w:rFonts w:ascii="Arial" w:hAnsi="Arial" w:cs="Arial"/>
                <w:bCs/>
                <w:sz w:val="22"/>
                <w:szCs w:val="22"/>
              </w:rPr>
              <w:t xml:space="preserve"> </w:t>
            </w:r>
            <w:r w:rsidRPr="00A01EFD">
              <w:rPr>
                <w:rFonts w:ascii="Arial" w:hAnsi="Arial" w:cs="Arial"/>
                <w:sz w:val="22"/>
                <w:szCs w:val="22"/>
              </w:rPr>
              <w:t xml:space="preserve">via RDD </w:t>
            </w:r>
            <w:r w:rsidRPr="00A01EFD" w:rsidR="00B13985">
              <w:rPr>
                <w:rFonts w:ascii="Arial" w:hAnsi="Arial" w:cs="Arial"/>
                <w:sz w:val="22"/>
                <w:szCs w:val="22"/>
              </w:rPr>
              <w:t>push</w:t>
            </w:r>
            <w:r w:rsidRPr="00A01EFD">
              <w:rPr>
                <w:rFonts w:ascii="Arial" w:hAnsi="Arial" w:cs="Arial"/>
                <w:sz w:val="22"/>
                <w:szCs w:val="22"/>
              </w:rPr>
              <w:t>-to-web</w:t>
            </w:r>
          </w:p>
        </w:tc>
        <w:tc>
          <w:tcPr>
            <w:tcW w:w="2250" w:type="dxa"/>
            <w:vAlign w:val="center"/>
          </w:tcPr>
          <w:p w:rsidRPr="00A01EFD" w:rsidR="00564BA4" w:rsidP="00D003E6" w:rsidRDefault="00564BA4" w14:paraId="18C793CC" w14:textId="77777777">
            <w:pPr>
              <w:jc w:val="center"/>
              <w:rPr>
                <w:rFonts w:ascii="Arial" w:hAnsi="Arial" w:cs="Arial"/>
                <w:sz w:val="22"/>
                <w:szCs w:val="22"/>
              </w:rPr>
            </w:pPr>
            <w:r w:rsidRPr="00A01EFD">
              <w:rPr>
                <w:rFonts w:ascii="Arial" w:hAnsi="Arial" w:cs="Arial"/>
                <w:sz w:val="22"/>
                <w:szCs w:val="22"/>
              </w:rPr>
              <w:t>2,240</w:t>
            </w:r>
          </w:p>
        </w:tc>
        <w:tc>
          <w:tcPr>
            <w:tcW w:w="1350" w:type="dxa"/>
            <w:vAlign w:val="center"/>
          </w:tcPr>
          <w:p w:rsidRPr="00A01EFD" w:rsidR="00564BA4" w:rsidP="00D003E6" w:rsidRDefault="00564BA4" w14:paraId="3B7DB8A6" w14:textId="77777777">
            <w:pPr>
              <w:spacing w:before="120" w:after="120"/>
              <w:jc w:val="center"/>
              <w:rPr>
                <w:rFonts w:ascii="Arial" w:hAnsi="Arial" w:cs="Arial"/>
                <w:bCs/>
                <w:sz w:val="22"/>
                <w:szCs w:val="22"/>
              </w:rPr>
            </w:pPr>
            <w:r w:rsidRPr="00A01EFD">
              <w:rPr>
                <w:rFonts w:ascii="Arial" w:hAnsi="Arial" w:cs="Arial"/>
                <w:bCs/>
                <w:sz w:val="22"/>
                <w:szCs w:val="22"/>
              </w:rPr>
              <w:t>$25.72</w:t>
            </w:r>
          </w:p>
        </w:tc>
        <w:tc>
          <w:tcPr>
            <w:tcW w:w="2700" w:type="dxa"/>
            <w:vAlign w:val="center"/>
          </w:tcPr>
          <w:p w:rsidRPr="00A01EFD" w:rsidR="00564BA4" w:rsidP="00D003E6" w:rsidRDefault="00564BA4" w14:paraId="61219357" w14:textId="77777777">
            <w:pPr>
              <w:spacing w:before="120" w:after="120"/>
              <w:jc w:val="center"/>
              <w:rPr>
                <w:rFonts w:ascii="Arial" w:hAnsi="Arial" w:cs="Arial"/>
                <w:bCs/>
                <w:sz w:val="22"/>
                <w:szCs w:val="22"/>
              </w:rPr>
            </w:pPr>
            <w:r w:rsidRPr="00A01EFD">
              <w:rPr>
                <w:rFonts w:ascii="Arial" w:hAnsi="Arial" w:cs="Arial"/>
                <w:bCs/>
                <w:sz w:val="22"/>
                <w:szCs w:val="22"/>
              </w:rPr>
              <w:t>$57,613</w:t>
            </w:r>
          </w:p>
        </w:tc>
      </w:tr>
      <w:tr w:rsidRPr="00A01EFD" w:rsidR="00564BA4" w:rsidTr="0068650A" w14:paraId="095D6055" w14:textId="77777777">
        <w:tc>
          <w:tcPr>
            <w:tcW w:w="2695" w:type="dxa"/>
          </w:tcPr>
          <w:p w:rsidRPr="00A01EFD" w:rsidR="00564BA4" w:rsidP="00D003E6" w:rsidRDefault="00564BA4" w14:paraId="09173B2E" w14:textId="77777777">
            <w:pPr>
              <w:rPr>
                <w:rFonts w:ascii="Arial" w:hAnsi="Arial" w:cs="Arial"/>
                <w:sz w:val="22"/>
                <w:szCs w:val="22"/>
              </w:rPr>
            </w:pPr>
            <w:r w:rsidRPr="00A01EFD">
              <w:rPr>
                <w:rFonts w:ascii="Arial" w:hAnsi="Arial" w:cs="Arial"/>
                <w:sz w:val="22"/>
                <w:szCs w:val="22"/>
              </w:rPr>
              <w:t>Total</w:t>
            </w:r>
          </w:p>
        </w:tc>
        <w:tc>
          <w:tcPr>
            <w:tcW w:w="2250" w:type="dxa"/>
            <w:shd w:val="clear" w:color="auto" w:fill="auto"/>
            <w:vAlign w:val="center"/>
          </w:tcPr>
          <w:p w:rsidRPr="00A01EFD" w:rsidR="00564BA4" w:rsidP="00D003E6" w:rsidRDefault="00CC350D" w14:paraId="5B460191" w14:textId="77777777">
            <w:pPr>
              <w:jc w:val="center"/>
              <w:rPr>
                <w:rFonts w:ascii="Arial" w:hAnsi="Arial" w:cs="Arial"/>
                <w:bCs/>
                <w:sz w:val="22"/>
                <w:szCs w:val="22"/>
              </w:rPr>
            </w:pPr>
            <w:r>
              <w:rPr>
                <w:rFonts w:ascii="Arial" w:hAnsi="Arial" w:cs="Arial"/>
                <w:bCs/>
                <w:sz w:val="22"/>
                <w:szCs w:val="22"/>
              </w:rPr>
              <w:t>5,920</w:t>
            </w:r>
          </w:p>
        </w:tc>
        <w:tc>
          <w:tcPr>
            <w:tcW w:w="1350" w:type="dxa"/>
            <w:shd w:val="clear" w:color="auto" w:fill="BFBFBF" w:themeFill="background1" w:themeFillShade="BF"/>
            <w:vAlign w:val="center"/>
          </w:tcPr>
          <w:p w:rsidRPr="00A01EFD" w:rsidR="00564BA4" w:rsidP="00D003E6" w:rsidRDefault="00564BA4" w14:paraId="27B6F7D0" w14:textId="77777777">
            <w:pPr>
              <w:jc w:val="center"/>
              <w:rPr>
                <w:rFonts w:ascii="Arial" w:hAnsi="Arial" w:cs="Arial"/>
                <w:bCs/>
                <w:sz w:val="22"/>
                <w:szCs w:val="22"/>
              </w:rPr>
            </w:pPr>
          </w:p>
        </w:tc>
        <w:tc>
          <w:tcPr>
            <w:tcW w:w="2700" w:type="dxa"/>
            <w:vAlign w:val="center"/>
          </w:tcPr>
          <w:p w:rsidRPr="00A01EFD" w:rsidR="00564BA4" w:rsidP="00D003E6" w:rsidRDefault="0068650A" w14:paraId="314D9BC3" w14:textId="77777777">
            <w:pPr>
              <w:jc w:val="center"/>
              <w:rPr>
                <w:rFonts w:ascii="Arial" w:hAnsi="Arial" w:cs="Arial"/>
                <w:bCs/>
                <w:sz w:val="22"/>
                <w:szCs w:val="22"/>
              </w:rPr>
            </w:pPr>
            <w:r>
              <w:rPr>
                <w:rFonts w:ascii="Arial" w:hAnsi="Arial" w:cs="Arial"/>
                <w:bCs/>
                <w:sz w:val="22"/>
                <w:szCs w:val="22"/>
              </w:rPr>
              <w:t>$152,263</w:t>
            </w:r>
          </w:p>
        </w:tc>
      </w:tr>
    </w:tbl>
    <w:p w:rsidRPr="00C24250" w:rsidR="00C24250" w:rsidP="00C24250" w:rsidRDefault="00C24250" w14:paraId="39650720" w14:textId="77777777">
      <w:pPr>
        <w:spacing w:before="120" w:after="120"/>
        <w:ind w:left="360"/>
        <w:rPr>
          <w:rFonts w:ascii="Arial" w:hAnsi="Arial" w:cs="Arial"/>
          <w:bCs/>
          <w:color w:val="000000"/>
        </w:rPr>
      </w:pPr>
      <w:r w:rsidRPr="00C24250">
        <w:rPr>
          <w:rFonts w:ascii="Arial" w:hAnsi="Arial" w:cs="Arial"/>
          <w:bCs/>
          <w:color w:val="000000"/>
        </w:rPr>
        <w:t xml:space="preserve">*Based upon the average hourly earnings from the Bureau of Labor Statistics May 2019 National Occupational Employment and Wage Estimates (available at </w:t>
      </w:r>
      <w:hyperlink w:history="1" r:id="rId7">
        <w:r w:rsidRPr="00C24250">
          <w:rPr>
            <w:rStyle w:val="Hyperlink"/>
            <w:rFonts w:ascii="Arial" w:hAnsi="Arial" w:cs="Arial"/>
          </w:rPr>
          <w:t>https://www.bls.gov/oes/current/oes_nat.htm</w:t>
        </w:r>
      </w:hyperlink>
      <w:r w:rsidRPr="00C24250">
        <w:rPr>
          <w:rFonts w:ascii="Arial" w:hAnsi="Arial" w:cs="Arial"/>
          <w:bCs/>
          <w:color w:val="000000"/>
        </w:rPr>
        <w:t xml:space="preserve">). </w:t>
      </w:r>
    </w:p>
    <w:p w:rsidRPr="00A07ADC" w:rsidR="00564BA4" w:rsidP="00C24250" w:rsidRDefault="00564BA4" w14:paraId="5E456436" w14:textId="357089D9">
      <w:pPr>
        <w:rPr>
          <w:rFonts w:ascii="Arial" w:hAnsi="Arial" w:cs="Arial"/>
        </w:rPr>
      </w:pPr>
    </w:p>
    <w:p w:rsidRPr="00A07ADC" w:rsidR="00424485" w:rsidP="00FB7AD6" w:rsidRDefault="00424485" w14:paraId="27224276" w14:textId="77777777">
      <w:pPr>
        <w:ind w:firstLine="720"/>
        <w:rPr>
          <w:rFonts w:ascii="Arial" w:hAnsi="Arial" w:cs="Arial"/>
        </w:rPr>
      </w:pPr>
    </w:p>
    <w:p w:rsidRPr="00A07ADC" w:rsidR="00FB7AD6" w:rsidP="00FB7AD6" w:rsidRDefault="00FB7AD6" w14:paraId="685C7059" w14:textId="77777777">
      <w:pPr>
        <w:rPr>
          <w:rFonts w:ascii="Arial" w:hAnsi="Arial" w:cs="Arial"/>
        </w:rPr>
      </w:pPr>
    </w:p>
    <w:p w:rsidRPr="00A07ADC" w:rsidR="0035617D" w:rsidP="00A20413" w:rsidRDefault="0035617D" w14:paraId="3D4EEB1C" w14:textId="4E78214C">
      <w:pPr>
        <w:jc w:val="center"/>
        <w:rPr>
          <w:rFonts w:ascii="Arial" w:hAnsi="Arial" w:cs="Arial"/>
        </w:rPr>
      </w:pPr>
    </w:p>
    <w:sectPr w:rsidRPr="00A07ADC" w:rsidR="0035617D" w:rsidSect="006712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BF614" w14:textId="77777777" w:rsidR="00D41E8A" w:rsidRDefault="00D41E8A" w:rsidP="007252E6">
      <w:pPr>
        <w:spacing w:after="0" w:line="240" w:lineRule="auto"/>
      </w:pPr>
      <w:r>
        <w:separator/>
      </w:r>
    </w:p>
  </w:endnote>
  <w:endnote w:type="continuationSeparator" w:id="0">
    <w:p w14:paraId="2986C3CA" w14:textId="77777777" w:rsidR="00D41E8A" w:rsidRDefault="00D41E8A" w:rsidP="0072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E76C7" w14:textId="77777777" w:rsidR="00D41E8A" w:rsidRDefault="00D41E8A" w:rsidP="007252E6">
      <w:pPr>
        <w:spacing w:after="0" w:line="240" w:lineRule="auto"/>
      </w:pPr>
      <w:r>
        <w:separator/>
      </w:r>
    </w:p>
  </w:footnote>
  <w:footnote w:type="continuationSeparator" w:id="0">
    <w:p w14:paraId="5DA3BA10" w14:textId="77777777" w:rsidR="00D41E8A" w:rsidRDefault="00D41E8A" w:rsidP="00725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9B5"/>
    <w:multiLevelType w:val="hybridMultilevel"/>
    <w:tmpl w:val="BDA4D80E"/>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1D036C"/>
    <w:multiLevelType w:val="hybridMultilevel"/>
    <w:tmpl w:val="C7C8CD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96B7C"/>
    <w:multiLevelType w:val="hybridMultilevel"/>
    <w:tmpl w:val="2102B94A"/>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D731516"/>
    <w:multiLevelType w:val="hybridMultilevel"/>
    <w:tmpl w:val="AD701FBA"/>
    <w:lvl w:ilvl="0" w:tplc="735ADF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241C89"/>
    <w:multiLevelType w:val="hybridMultilevel"/>
    <w:tmpl w:val="F3A8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94BC2"/>
    <w:multiLevelType w:val="hybridMultilevel"/>
    <w:tmpl w:val="74C2C57A"/>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B18582B"/>
    <w:multiLevelType w:val="hybridMultilevel"/>
    <w:tmpl w:val="4208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57"/>
    <w:rsid w:val="00013EC4"/>
    <w:rsid w:val="00023C98"/>
    <w:rsid w:val="00046669"/>
    <w:rsid w:val="000A3749"/>
    <w:rsid w:val="000D5C01"/>
    <w:rsid w:val="00113A7D"/>
    <w:rsid w:val="00143182"/>
    <w:rsid w:val="00195F50"/>
    <w:rsid w:val="001A52E9"/>
    <w:rsid w:val="001B1BF7"/>
    <w:rsid w:val="00216BE3"/>
    <w:rsid w:val="00222B10"/>
    <w:rsid w:val="002D5A73"/>
    <w:rsid w:val="002D6241"/>
    <w:rsid w:val="003052C8"/>
    <w:rsid w:val="003504A8"/>
    <w:rsid w:val="0035617D"/>
    <w:rsid w:val="00356D52"/>
    <w:rsid w:val="003A28E0"/>
    <w:rsid w:val="003B3166"/>
    <w:rsid w:val="003F615B"/>
    <w:rsid w:val="003F6B04"/>
    <w:rsid w:val="00424485"/>
    <w:rsid w:val="004348BC"/>
    <w:rsid w:val="004552F9"/>
    <w:rsid w:val="004618AE"/>
    <w:rsid w:val="00496391"/>
    <w:rsid w:val="004C1148"/>
    <w:rsid w:val="004D0AFF"/>
    <w:rsid w:val="005276C4"/>
    <w:rsid w:val="00527B52"/>
    <w:rsid w:val="00564BA4"/>
    <w:rsid w:val="00584CF1"/>
    <w:rsid w:val="005E2C58"/>
    <w:rsid w:val="0067129A"/>
    <w:rsid w:val="006835F7"/>
    <w:rsid w:val="0068650A"/>
    <w:rsid w:val="006B3B86"/>
    <w:rsid w:val="006D2468"/>
    <w:rsid w:val="00707B86"/>
    <w:rsid w:val="00711ABF"/>
    <w:rsid w:val="007252E6"/>
    <w:rsid w:val="00744BAC"/>
    <w:rsid w:val="007528F4"/>
    <w:rsid w:val="00753ADE"/>
    <w:rsid w:val="00766605"/>
    <w:rsid w:val="0079445D"/>
    <w:rsid w:val="007E5240"/>
    <w:rsid w:val="00891C53"/>
    <w:rsid w:val="008A762A"/>
    <w:rsid w:val="008D6E47"/>
    <w:rsid w:val="008E0AC1"/>
    <w:rsid w:val="008E4A22"/>
    <w:rsid w:val="0090730E"/>
    <w:rsid w:val="00926A34"/>
    <w:rsid w:val="0097507D"/>
    <w:rsid w:val="009A522E"/>
    <w:rsid w:val="009B5974"/>
    <w:rsid w:val="00A01EFD"/>
    <w:rsid w:val="00A07ADC"/>
    <w:rsid w:val="00A20413"/>
    <w:rsid w:val="00A31359"/>
    <w:rsid w:val="00A92293"/>
    <w:rsid w:val="00AB5397"/>
    <w:rsid w:val="00AD2BEA"/>
    <w:rsid w:val="00B05B13"/>
    <w:rsid w:val="00B13985"/>
    <w:rsid w:val="00B15449"/>
    <w:rsid w:val="00B47030"/>
    <w:rsid w:val="00B75B57"/>
    <w:rsid w:val="00BA4CB1"/>
    <w:rsid w:val="00BB7DE2"/>
    <w:rsid w:val="00BE77E0"/>
    <w:rsid w:val="00C24250"/>
    <w:rsid w:val="00C35AF4"/>
    <w:rsid w:val="00C600C7"/>
    <w:rsid w:val="00CB501B"/>
    <w:rsid w:val="00CC350D"/>
    <w:rsid w:val="00CF44DF"/>
    <w:rsid w:val="00D0026D"/>
    <w:rsid w:val="00D003E6"/>
    <w:rsid w:val="00D24C9E"/>
    <w:rsid w:val="00D26908"/>
    <w:rsid w:val="00D350F3"/>
    <w:rsid w:val="00D41E8A"/>
    <w:rsid w:val="00D55BFB"/>
    <w:rsid w:val="00D74AF1"/>
    <w:rsid w:val="00D83C70"/>
    <w:rsid w:val="00D92472"/>
    <w:rsid w:val="00DB6FAB"/>
    <w:rsid w:val="00E12D75"/>
    <w:rsid w:val="00E30C17"/>
    <w:rsid w:val="00EA17F6"/>
    <w:rsid w:val="00ED21FB"/>
    <w:rsid w:val="00ED5DDD"/>
    <w:rsid w:val="00EE64B7"/>
    <w:rsid w:val="00F06030"/>
    <w:rsid w:val="00F4769A"/>
    <w:rsid w:val="00F6611C"/>
    <w:rsid w:val="00F72904"/>
    <w:rsid w:val="00F849FA"/>
    <w:rsid w:val="00FB7AD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3E83"/>
  <w15:chartTrackingRefBased/>
  <w15:docId w15:val="{77BADE11-3F48-43D7-B5E4-6536A043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3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B57"/>
    <w:pPr>
      <w:ind w:left="720"/>
      <w:contextualSpacing/>
    </w:pPr>
  </w:style>
  <w:style w:type="paragraph" w:styleId="Header">
    <w:name w:val="header"/>
    <w:basedOn w:val="Normal"/>
    <w:link w:val="HeaderChar"/>
    <w:uiPriority w:val="99"/>
    <w:unhideWhenUsed/>
    <w:rsid w:val="0072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2E6"/>
  </w:style>
  <w:style w:type="paragraph" w:styleId="Footer">
    <w:name w:val="footer"/>
    <w:basedOn w:val="Normal"/>
    <w:link w:val="FooterChar"/>
    <w:uiPriority w:val="99"/>
    <w:unhideWhenUsed/>
    <w:rsid w:val="00725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2E6"/>
  </w:style>
  <w:style w:type="paragraph" w:styleId="HTMLPreformatted">
    <w:name w:val="HTML Preformatted"/>
    <w:basedOn w:val="Normal"/>
    <w:link w:val="HTMLPreformattedChar"/>
    <w:uiPriority w:val="99"/>
    <w:semiHidden/>
    <w:unhideWhenUsed/>
    <w:rsid w:val="00BE77E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77E0"/>
    <w:rPr>
      <w:rFonts w:ascii="Consolas" w:hAnsi="Consolas"/>
      <w:sz w:val="20"/>
      <w:szCs w:val="20"/>
    </w:rPr>
  </w:style>
  <w:style w:type="character" w:styleId="FootnoteReference">
    <w:name w:val="footnote reference"/>
    <w:semiHidden/>
    <w:rsid w:val="00BE77E0"/>
  </w:style>
  <w:style w:type="table" w:styleId="TableGrid">
    <w:name w:val="Table Grid"/>
    <w:basedOn w:val="TableNormal"/>
    <w:uiPriority w:val="39"/>
    <w:rsid w:val="00D0026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E6"/>
    <w:rPr>
      <w:rFonts w:ascii="Segoe UI" w:hAnsi="Segoe UI" w:cs="Segoe UI"/>
      <w:sz w:val="18"/>
      <w:szCs w:val="18"/>
    </w:rPr>
  </w:style>
  <w:style w:type="character" w:styleId="Hyperlink">
    <w:name w:val="Hyperlink"/>
    <w:basedOn w:val="DefaultParagraphFont"/>
    <w:rsid w:val="00C24250"/>
    <w:rPr>
      <w:color w:val="0000FF"/>
      <w:u w:val="single"/>
    </w:rPr>
  </w:style>
  <w:style w:type="character" w:styleId="CommentReference">
    <w:name w:val="annotation reference"/>
    <w:basedOn w:val="DefaultParagraphFont"/>
    <w:uiPriority w:val="99"/>
    <w:semiHidden/>
    <w:unhideWhenUsed/>
    <w:rsid w:val="007528F4"/>
    <w:rPr>
      <w:sz w:val="16"/>
      <w:szCs w:val="16"/>
    </w:rPr>
  </w:style>
  <w:style w:type="paragraph" w:styleId="CommentText">
    <w:name w:val="annotation text"/>
    <w:basedOn w:val="Normal"/>
    <w:link w:val="CommentTextChar"/>
    <w:uiPriority w:val="99"/>
    <w:semiHidden/>
    <w:unhideWhenUsed/>
    <w:rsid w:val="007528F4"/>
    <w:pPr>
      <w:spacing w:line="240" w:lineRule="auto"/>
    </w:pPr>
    <w:rPr>
      <w:sz w:val="20"/>
      <w:szCs w:val="20"/>
    </w:rPr>
  </w:style>
  <w:style w:type="character" w:customStyle="1" w:styleId="CommentTextChar">
    <w:name w:val="Comment Text Char"/>
    <w:basedOn w:val="DefaultParagraphFont"/>
    <w:link w:val="CommentText"/>
    <w:uiPriority w:val="99"/>
    <w:semiHidden/>
    <w:rsid w:val="007528F4"/>
    <w:rPr>
      <w:sz w:val="20"/>
      <w:szCs w:val="20"/>
    </w:rPr>
  </w:style>
  <w:style w:type="paragraph" w:styleId="CommentSubject">
    <w:name w:val="annotation subject"/>
    <w:basedOn w:val="CommentText"/>
    <w:next w:val="CommentText"/>
    <w:link w:val="CommentSubjectChar"/>
    <w:uiPriority w:val="99"/>
    <w:semiHidden/>
    <w:unhideWhenUsed/>
    <w:rsid w:val="007528F4"/>
    <w:rPr>
      <w:b/>
      <w:bCs/>
    </w:rPr>
  </w:style>
  <w:style w:type="character" w:customStyle="1" w:styleId="CommentSubjectChar">
    <w:name w:val="Comment Subject Char"/>
    <w:basedOn w:val="CommentTextChar"/>
    <w:link w:val="CommentSubject"/>
    <w:uiPriority w:val="99"/>
    <w:semiHidden/>
    <w:rsid w:val="007528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Still-LeMelle, Terri (CDC/DDNID/NCCDPHP/OD)</dc:creator>
  <cp:keywords/>
  <dc:description/>
  <cp:lastModifiedBy>Still-LeMelle, Terri (CDC/DDNID/NCCDPHP/OD)</cp:lastModifiedBy>
  <cp:revision>2</cp:revision>
  <cp:lastPrinted>2019-11-13T11:53:00Z</cp:lastPrinted>
  <dcterms:created xsi:type="dcterms:W3CDTF">2020-07-07T15:12:00Z</dcterms:created>
  <dcterms:modified xsi:type="dcterms:W3CDTF">2020-07-07T15:12:00Z</dcterms:modified>
</cp:coreProperties>
</file>