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011" w:rsidRDefault="00573011" w:rsidP="00573011">
      <w:bookmarkStart w:id="0" w:name="_GoBack"/>
      <w:bookmarkEnd w:id="0"/>
    </w:p>
    <w:p w:rsidR="00573011" w:rsidRPr="00877029" w:rsidRDefault="00573011" w:rsidP="00573011">
      <w:pPr>
        <w:jc w:val="center"/>
        <w:rPr>
          <w:b/>
          <w:u w:val="single"/>
        </w:rPr>
      </w:pPr>
      <w:r>
        <w:rPr>
          <w:b/>
          <w:u w:val="single"/>
        </w:rPr>
        <w:t>O</w:t>
      </w:r>
      <w:r w:rsidRPr="00877029">
        <w:rPr>
          <w:b/>
          <w:u w:val="single"/>
        </w:rPr>
        <w:t>MB Expiration</w:t>
      </w:r>
    </w:p>
    <w:p w:rsidR="00573011" w:rsidRDefault="00573011" w:rsidP="00573011"/>
    <w:p w:rsidR="00573011" w:rsidRDefault="00573011" w:rsidP="00573011"/>
    <w:p w:rsidR="00573011" w:rsidRDefault="00573011" w:rsidP="00573011">
      <w:r>
        <w:t xml:space="preserve">     We believe the public interest will be better served by not printing an expiration date on the form(s) in this package.</w:t>
      </w:r>
    </w:p>
    <w:p w:rsidR="00573011" w:rsidRDefault="00573011" w:rsidP="00573011"/>
    <w:p w:rsidR="00573011" w:rsidRDefault="00573011" w:rsidP="00573011">
      <w:r>
        <w:t xml:space="preserve">     Printing the expiration date on the form will result in increased costs because of the need to replace inventories that become obsolete by passage of the expiration date each time OMB approval is renewed.  Without printing the expiration date, supplies of the form could continue to be used.</w:t>
      </w:r>
    </w:p>
    <w:p w:rsidR="00573011" w:rsidRDefault="00573011" w:rsidP="00573011"/>
    <w:p w:rsidR="00573011" w:rsidRDefault="00573011" w:rsidP="00573011">
      <w:r>
        <w:t xml:space="preserve">    The time period during which the current edition of the form(s) in this package will continue to be usable cannot be predicted.  It could easily span several cycles of review and OMB clearance renewal.  In addition, usage fluctuates unpredictably.  This makes it necessary to maintain a substantial inventory of forms in the supply line at all times.  This includes supplies owned by both the Government and the public.  Reprinting of the form cannot be reliably scheduled to coincide with an OMB approval expiration date.  This form may be privately printed by users at their own expense.  Some businesses print complex and expensive marginally punched continuous versions, at their expense, for use in their computers.  The form may be printed by commercial printers and stocked for sale.  In such cases, printing the expiration date on the form could result in extra costs to the users.</w:t>
      </w:r>
    </w:p>
    <w:p w:rsidR="00573011" w:rsidRDefault="00573011" w:rsidP="00573011"/>
    <w:p w:rsidR="00573011" w:rsidRDefault="00573011" w:rsidP="00573011">
      <w:r>
        <w:tab/>
        <w:t>Not printing the expiration date on the form(s) will also avoid confusion among taxpayers who may have identical forms with different expiration dates in their possession.</w:t>
      </w:r>
    </w:p>
    <w:p w:rsidR="00573011" w:rsidRDefault="00573011" w:rsidP="00573011"/>
    <w:p w:rsidR="00573011" w:rsidRDefault="00573011" w:rsidP="00573011">
      <w:r>
        <w:tab/>
        <w:t>For the above reasons we request authorization to omit printing the expiration date on the form(s) in this package.</w:t>
      </w:r>
    </w:p>
    <w:p w:rsidR="00573011" w:rsidRDefault="00573011" w:rsidP="00573011"/>
    <w:p w:rsidR="00573011" w:rsidRDefault="00573011" w:rsidP="00573011">
      <w:r>
        <w:tab/>
        <w:t>We are requesting OMB approval for continued use of the prior version of the form(s) in this clearance package, so that late filers will have the previous versions available to them in future years.</w:t>
      </w:r>
    </w:p>
    <w:p w:rsidR="00573011" w:rsidRDefault="00573011" w:rsidP="00573011"/>
    <w:p w:rsidR="00573011" w:rsidRDefault="00573011" w:rsidP="00573011"/>
    <w:p w:rsidR="00573011" w:rsidRDefault="00573011" w:rsidP="00573011"/>
    <w:p w:rsidR="006B2F1E" w:rsidRDefault="006B2F1E"/>
    <w:sectPr w:rsidR="006B2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011"/>
    <w:rsid w:val="00573011"/>
    <w:rsid w:val="006B2F1E"/>
    <w:rsid w:val="00ED4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1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011"/>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Department of Treasury</dc:creator>
  <cp:lastModifiedBy>Department of Treasury</cp:lastModifiedBy>
  <cp:revision>2</cp:revision>
  <dcterms:created xsi:type="dcterms:W3CDTF">2016-12-13T13:46:00Z</dcterms:created>
  <dcterms:modified xsi:type="dcterms:W3CDTF">2016-12-13T13:46:00Z</dcterms:modified>
</cp:coreProperties>
</file>