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85B0"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2455B">
        <w:rPr>
          <w:sz w:val="28"/>
        </w:rPr>
        <w:t>16</w:t>
      </w:r>
      <w:r w:rsidR="000E15CD">
        <w:rPr>
          <w:sz w:val="28"/>
        </w:rPr>
        <w:t>70</w:t>
      </w:r>
      <w:r>
        <w:rPr>
          <w:sz w:val="28"/>
        </w:rPr>
        <w:t>-</w:t>
      </w:r>
      <w:r w:rsidR="00E2455B">
        <w:rPr>
          <w:sz w:val="28"/>
        </w:rPr>
        <w:t>00</w:t>
      </w:r>
      <w:r w:rsidR="000E15CD">
        <w:rPr>
          <w:sz w:val="28"/>
        </w:rPr>
        <w:t>27</w:t>
      </w:r>
      <w:r>
        <w:rPr>
          <w:sz w:val="28"/>
        </w:rPr>
        <w:t>)</w:t>
      </w:r>
    </w:p>
    <w:p w14:paraId="660269BB" w14:textId="1EB4C8D7" w:rsidR="005E714A" w:rsidRDefault="007655AF">
      <w:r>
        <w:rPr>
          <w:b/>
          <w:noProof/>
        </w:rPr>
        <mc:AlternateContent>
          <mc:Choice Requires="wps">
            <w:drawing>
              <wp:anchor distT="4294967295" distB="4294967295" distL="114300" distR="114300" simplePos="0" relativeHeight="251656704" behindDoc="0" locked="0" layoutInCell="0" allowOverlap="1" wp14:anchorId="55EF5661" wp14:editId="59D1B2FC">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6DB94D"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059F1F00" w14:textId="455D3663" w:rsidR="002B5674" w:rsidRDefault="00853442">
      <w:r>
        <w:t xml:space="preserve">Critical Infrastructure Stakeholder Feedback Survey: </w:t>
      </w:r>
      <w:r w:rsidR="00AF1DF6" w:rsidRPr="00786674">
        <w:t>Product or Tool</w:t>
      </w:r>
      <w:r w:rsidRPr="00786674">
        <w:t xml:space="preserve"> Feedback</w:t>
      </w:r>
    </w:p>
    <w:p w14:paraId="44750456" w14:textId="77777777" w:rsidR="002B5674" w:rsidRDefault="002B5674"/>
    <w:p w14:paraId="2182073C" w14:textId="77777777" w:rsidR="00883F81" w:rsidRDefault="00F15956" w:rsidP="008926F9">
      <w:pPr>
        <w:rPr>
          <w:b/>
        </w:rPr>
      </w:pPr>
      <w:r>
        <w:rPr>
          <w:b/>
        </w:rPr>
        <w:t>PURPOSE</w:t>
      </w:r>
      <w:r w:rsidRPr="009239AA">
        <w:rPr>
          <w:b/>
        </w:rPr>
        <w:t>:</w:t>
      </w:r>
      <w:r w:rsidR="00C14CC4" w:rsidRPr="009239AA">
        <w:rPr>
          <w:b/>
        </w:rPr>
        <w:t xml:space="preserve">  </w:t>
      </w:r>
    </w:p>
    <w:p w14:paraId="6CD19208" w14:textId="77777777" w:rsidR="007672AB" w:rsidRPr="007672AB" w:rsidRDefault="007672AB" w:rsidP="007672AB">
      <w:pPr>
        <w:pStyle w:val="Default"/>
        <w:rPr>
          <w:rFonts w:ascii="Times New Roman" w:hAnsi="Times New Roman" w:cs="Times New Roman"/>
        </w:rPr>
      </w:pPr>
      <w:r w:rsidRPr="007672AB">
        <w:rPr>
          <w:rFonts w:ascii="Times New Roman" w:hAnsi="Times New Roman" w:cs="Times New Roman"/>
        </w:rPr>
        <w:t xml:space="preserve">The NPPD Office of Infrastructure Protection (IP) leads and coordinates national programs and policies on critical infrastructure security and resilience and has established strong partnerships across government and the private sector. IP would like to collect cross-sector events feedback from its stakeholders in order to improve IP products or tools. Survey results will help to ensure IP product and tools’ continued utility to IP stakeholders in the private sector and state, local, territorial and tribal governments in furtherance of IP’s core mission to strengthen the security and resilience of the Nation’s critical infrastructure through collaborative and integrated efforts of the critical infrastructure community. For example, when a division of IP conducts a training, or provides a produce or tool for use, IP would like to be able to collect feedback from users to improve future products and tools. </w:t>
      </w:r>
    </w:p>
    <w:p w14:paraId="3EDC3A30" w14:textId="77777777" w:rsidR="007672AB" w:rsidRDefault="007672AB" w:rsidP="007672AB">
      <w:pPr>
        <w:pStyle w:val="Default"/>
        <w:rPr>
          <w:i/>
          <w:sz w:val="23"/>
          <w:szCs w:val="23"/>
        </w:rPr>
      </w:pPr>
    </w:p>
    <w:p w14:paraId="21D64A3C" w14:textId="5166FBBD" w:rsidR="007672AB" w:rsidRPr="006A7F61" w:rsidRDefault="007672AB" w:rsidP="007672AB">
      <w:pPr>
        <w:pStyle w:val="Default"/>
        <w:rPr>
          <w:rFonts w:ascii="Times New Roman" w:hAnsi="Times New Roman" w:cs="Times New Roman"/>
          <w:i/>
        </w:rPr>
      </w:pPr>
      <w:r w:rsidRPr="007672AB">
        <w:rPr>
          <w:rFonts w:ascii="Times New Roman" w:hAnsi="Times New Roman" w:cs="Times New Roman"/>
        </w:rPr>
        <w:t>The Product or Tool Feedback Survey will gather feedback</w:t>
      </w:r>
      <w:r w:rsidR="0018640B" w:rsidRPr="00786674">
        <w:t xml:space="preserve"> </w:t>
      </w:r>
      <w:r w:rsidR="0018640B" w:rsidRPr="007672AB">
        <w:rPr>
          <w:rFonts w:ascii="Times New Roman" w:hAnsi="Times New Roman" w:cs="Times New Roman"/>
        </w:rPr>
        <w:t xml:space="preserve">on respondents’ </w:t>
      </w:r>
      <w:r w:rsidR="00883F81" w:rsidRPr="007672AB">
        <w:rPr>
          <w:rFonts w:ascii="Times New Roman" w:hAnsi="Times New Roman" w:cs="Times New Roman"/>
        </w:rPr>
        <w:t xml:space="preserve">experiences with </w:t>
      </w:r>
      <w:r w:rsidR="00AB3B42" w:rsidRPr="007672AB">
        <w:rPr>
          <w:rFonts w:ascii="Times New Roman" w:hAnsi="Times New Roman" w:cs="Times New Roman"/>
        </w:rPr>
        <w:t>education products on Active Shooter Preparedness, Critical Infrastructure Stakeholder training</w:t>
      </w:r>
      <w:r w:rsidR="00883F81" w:rsidRPr="007672AB">
        <w:rPr>
          <w:rFonts w:ascii="Times New Roman" w:hAnsi="Times New Roman" w:cs="Times New Roman"/>
        </w:rPr>
        <w:t>,</w:t>
      </w:r>
      <w:r w:rsidR="0018640B" w:rsidRPr="007672AB">
        <w:rPr>
          <w:rFonts w:ascii="Times New Roman" w:hAnsi="Times New Roman" w:cs="Times New Roman"/>
        </w:rPr>
        <w:t xml:space="preserve"> and HSIN-CI</w:t>
      </w:r>
      <w:r w:rsidR="001B0F7C" w:rsidRPr="007672AB">
        <w:rPr>
          <w:rFonts w:ascii="Times New Roman" w:hAnsi="Times New Roman" w:cs="Times New Roman"/>
        </w:rPr>
        <w:t xml:space="preserve"> webinars</w:t>
      </w:r>
      <w:r w:rsidR="00AB3B42" w:rsidRPr="007672AB">
        <w:rPr>
          <w:rFonts w:ascii="Times New Roman" w:hAnsi="Times New Roman" w:cs="Times New Roman"/>
        </w:rPr>
        <w:t>.</w:t>
      </w:r>
      <w:r w:rsidRPr="007672AB">
        <w:t xml:space="preserve"> </w:t>
      </w:r>
      <w:r w:rsidRPr="007672AB">
        <w:rPr>
          <w:rFonts w:ascii="Times New Roman" w:hAnsi="Times New Roman" w:cs="Times New Roman"/>
        </w:rPr>
        <w:t>The survey will be used to help assess participants’ satisfaction with such events and identify areas for improvement</w:t>
      </w:r>
      <w:r>
        <w:t>.</w:t>
      </w:r>
      <w:r>
        <w:rPr>
          <w:rFonts w:ascii="Times New Roman" w:hAnsi="Times New Roman" w:cs="Times New Roman"/>
        </w:rPr>
        <w:t xml:space="preserve"> </w:t>
      </w:r>
      <w:r w:rsidRPr="007672AB">
        <w:rPr>
          <w:rFonts w:ascii="Times New Roman" w:hAnsi="Times New Roman" w:cs="Times New Roman"/>
        </w:rPr>
        <w:t xml:space="preserve"> </w:t>
      </w:r>
      <w:r w:rsidRPr="006A7F61">
        <w:rPr>
          <w:rFonts w:ascii="Times New Roman" w:hAnsi="Times New Roman" w:cs="Times New Roman"/>
        </w:rPr>
        <w:t xml:space="preserve">Information will be collected through </w:t>
      </w:r>
      <w:r>
        <w:rPr>
          <w:rFonts w:ascii="Times New Roman" w:hAnsi="Times New Roman" w:cs="Times New Roman"/>
        </w:rPr>
        <w:t xml:space="preserve">mobile </w:t>
      </w:r>
      <w:r w:rsidRPr="006A7F61">
        <w:rPr>
          <w:rFonts w:ascii="Times New Roman" w:hAnsi="Times New Roman" w:cs="Times New Roman"/>
        </w:rPr>
        <w:t>PDF forms</w:t>
      </w:r>
      <w:r>
        <w:rPr>
          <w:rFonts w:ascii="Times New Roman" w:hAnsi="Times New Roman" w:cs="Times New Roman"/>
        </w:rPr>
        <w:t xml:space="preserve"> that will be distributed by e-mail and submitted to an e-mail inbox. Information will also be collected through paper surveys that will be distributed and collected in person. Surveys submitted to an e-mail inbox will be separated from e-mail addresses and saved and stored in a DHS/NPPD/IP network folder in a manner that will not reveal information about the submitter.   </w:t>
      </w:r>
    </w:p>
    <w:p w14:paraId="4DB9517F" w14:textId="6039F91C" w:rsidR="00C8488C" w:rsidRDefault="00C8488C" w:rsidP="00434E33">
      <w:pPr>
        <w:pStyle w:val="Header"/>
        <w:tabs>
          <w:tab w:val="clear" w:pos="4320"/>
          <w:tab w:val="clear" w:pos="8640"/>
        </w:tabs>
        <w:rPr>
          <w:b/>
        </w:rPr>
      </w:pPr>
    </w:p>
    <w:p w14:paraId="59784190" w14:textId="77777777" w:rsidR="00E26329" w:rsidRDefault="00434E33" w:rsidP="006F7E24">
      <w:pPr>
        <w:pStyle w:val="Header"/>
        <w:tabs>
          <w:tab w:val="clear" w:pos="4320"/>
          <w:tab w:val="clear" w:pos="8640"/>
        </w:tabs>
      </w:pPr>
      <w:r w:rsidRPr="00434E33">
        <w:rPr>
          <w:b/>
        </w:rPr>
        <w:t>DESCRIPTION OF RESPONDENTS</w:t>
      </w:r>
      <w:r>
        <w:t xml:space="preserve">: </w:t>
      </w:r>
    </w:p>
    <w:p w14:paraId="757815A3" w14:textId="4EB66FF1" w:rsidR="002B5674" w:rsidRDefault="00883F81" w:rsidP="006F7E24">
      <w:pPr>
        <w:pStyle w:val="Header"/>
        <w:tabs>
          <w:tab w:val="clear" w:pos="4320"/>
          <w:tab w:val="clear" w:pos="8640"/>
        </w:tabs>
      </w:pPr>
      <w:r>
        <w:t>Private sector, Federal, State, Local, and Tribal government employees who participate in the events identified above. Participants will be asked to voluntarily complete a survey.</w:t>
      </w:r>
    </w:p>
    <w:p w14:paraId="14EC0257" w14:textId="77777777" w:rsidR="00E26329" w:rsidRDefault="00E26329">
      <w:pPr>
        <w:rPr>
          <w:b/>
        </w:rPr>
      </w:pPr>
    </w:p>
    <w:p w14:paraId="3D22877E" w14:textId="77777777" w:rsidR="00F06866" w:rsidRPr="00F06866" w:rsidRDefault="00F06866">
      <w:pPr>
        <w:rPr>
          <w:b/>
        </w:rPr>
      </w:pPr>
      <w:r>
        <w:rPr>
          <w:b/>
        </w:rPr>
        <w:t>TYPE OF COLLECTION:</w:t>
      </w:r>
      <w:r w:rsidRPr="00F06866">
        <w:t xml:space="preserve"> (Check one)</w:t>
      </w:r>
    </w:p>
    <w:p w14:paraId="70B4B5FA" w14:textId="77777777" w:rsidR="00441434" w:rsidRPr="00434E33" w:rsidRDefault="00441434" w:rsidP="0096108F">
      <w:pPr>
        <w:pStyle w:val="BodyTextIndent"/>
        <w:tabs>
          <w:tab w:val="left" w:pos="360"/>
        </w:tabs>
        <w:ind w:left="0"/>
        <w:rPr>
          <w:bCs/>
          <w:sz w:val="16"/>
          <w:szCs w:val="16"/>
        </w:rPr>
      </w:pPr>
    </w:p>
    <w:p w14:paraId="5FB6236A" w14:textId="362DED15"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85344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979936A"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781937A6" w14:textId="77777777" w:rsidR="00F06866" w:rsidRPr="00F06866" w:rsidRDefault="00935ADA" w:rsidP="0096108F">
      <w:pPr>
        <w:pStyle w:val="BodyTextIndent"/>
        <w:tabs>
          <w:tab w:val="left" w:pos="360"/>
        </w:tabs>
        <w:ind w:left="0"/>
        <w:rPr>
          <w:bCs/>
          <w:sz w:val="24"/>
        </w:rPr>
      </w:pPr>
      <w:r>
        <w:rPr>
          <w:bCs/>
          <w:sz w:val="24"/>
        </w:rPr>
        <w:t>[</w:t>
      </w:r>
      <w:r w:rsidR="00294F2D">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7A78DBF4" w14:textId="77777777" w:rsidR="00434E33" w:rsidRDefault="00434E33">
      <w:pPr>
        <w:pStyle w:val="Header"/>
        <w:tabs>
          <w:tab w:val="clear" w:pos="4320"/>
          <w:tab w:val="clear" w:pos="8640"/>
        </w:tabs>
      </w:pPr>
    </w:p>
    <w:p w14:paraId="099B1B33" w14:textId="77777777" w:rsidR="00CA2650" w:rsidRDefault="00441434">
      <w:pPr>
        <w:rPr>
          <w:b/>
        </w:rPr>
      </w:pPr>
      <w:r>
        <w:rPr>
          <w:b/>
        </w:rPr>
        <w:t>C</w:t>
      </w:r>
      <w:r w:rsidR="009C13B9">
        <w:rPr>
          <w:b/>
        </w:rPr>
        <w:t>ERTIFICATION:</w:t>
      </w:r>
    </w:p>
    <w:p w14:paraId="1E6F3B3C" w14:textId="77777777" w:rsidR="00441434" w:rsidRDefault="00441434">
      <w:pPr>
        <w:rPr>
          <w:sz w:val="16"/>
          <w:szCs w:val="16"/>
        </w:rPr>
      </w:pPr>
    </w:p>
    <w:p w14:paraId="2C40401E" w14:textId="77777777" w:rsidR="008101A5" w:rsidRPr="009C13B9" w:rsidRDefault="008101A5" w:rsidP="008101A5">
      <w:r>
        <w:t xml:space="preserve">I certify the following to be true: </w:t>
      </w:r>
    </w:p>
    <w:p w14:paraId="37E89824" w14:textId="77777777" w:rsidR="008101A5" w:rsidRDefault="008101A5" w:rsidP="008101A5">
      <w:pPr>
        <w:pStyle w:val="ListParagraph"/>
        <w:numPr>
          <w:ilvl w:val="0"/>
          <w:numId w:val="14"/>
        </w:numPr>
      </w:pPr>
      <w:r>
        <w:t>The collection is voluntary.</w:t>
      </w:r>
      <w:r w:rsidRPr="00C14CC4">
        <w:t xml:space="preserve"> </w:t>
      </w:r>
    </w:p>
    <w:p w14:paraId="71215D5D"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807B325"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A705DBE"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3C930E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8667A9D"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E7AD1AC" w14:textId="77777777" w:rsidR="009C13B9" w:rsidRDefault="009C13B9" w:rsidP="009C13B9"/>
    <w:p w14:paraId="08CA77E6" w14:textId="32383C20" w:rsidR="009C13B9" w:rsidRDefault="009C13B9" w:rsidP="009C13B9">
      <w:r>
        <w:lastRenderedPageBreak/>
        <w:t>Name:</w:t>
      </w:r>
      <w:r w:rsidR="008926F9">
        <w:t xml:space="preserve"> </w:t>
      </w:r>
      <w:r w:rsidR="00883F81">
        <w:t xml:space="preserve"> Ms. </w:t>
      </w:r>
      <w:r w:rsidR="00853442">
        <w:t>Ryan Donaghy</w:t>
      </w:r>
      <w:r w:rsidR="001D12C9">
        <w:t xml:space="preserve">, Analyst, DHS/NPPD/IP </w:t>
      </w:r>
      <w:r w:rsidR="00B75E07">
        <w:t>and Ms. Stephanie Woods, Program Planning and Evaluation Lead, DHS/NPPD/IP/SOPD</w:t>
      </w:r>
    </w:p>
    <w:p w14:paraId="5A665FCF" w14:textId="77777777" w:rsidR="002B5674" w:rsidRDefault="002B5674" w:rsidP="009C13B9"/>
    <w:p w14:paraId="24767D50" w14:textId="77777777" w:rsidR="002B5674" w:rsidRDefault="002B5674" w:rsidP="009C13B9"/>
    <w:p w14:paraId="70B23C3A" w14:textId="77777777" w:rsidR="002B5674" w:rsidRDefault="002B5674" w:rsidP="009C13B9"/>
    <w:p w14:paraId="00BD78EE" w14:textId="77777777" w:rsidR="007872F4" w:rsidRDefault="007872F4" w:rsidP="009C13B9"/>
    <w:p w14:paraId="7FD4FFAC" w14:textId="77777777" w:rsidR="009C13B9" w:rsidRDefault="009C13B9" w:rsidP="009C13B9">
      <w:r>
        <w:t>To assist review, please provide answers to the following question:</w:t>
      </w:r>
    </w:p>
    <w:p w14:paraId="2961790D" w14:textId="77777777" w:rsidR="009C13B9" w:rsidRDefault="009C13B9" w:rsidP="009C13B9">
      <w:pPr>
        <w:pStyle w:val="ListParagraph"/>
        <w:ind w:left="360"/>
      </w:pPr>
    </w:p>
    <w:p w14:paraId="1B6DA7A4" w14:textId="77777777" w:rsidR="009C13B9" w:rsidRPr="00C86E91" w:rsidRDefault="00C86E91" w:rsidP="00C86E91">
      <w:pPr>
        <w:rPr>
          <w:b/>
        </w:rPr>
      </w:pPr>
      <w:r w:rsidRPr="00C86E91">
        <w:rPr>
          <w:b/>
        </w:rPr>
        <w:t>Personally Identifiable Information:</w:t>
      </w:r>
    </w:p>
    <w:p w14:paraId="58C4EFBB" w14:textId="49586F23"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7872F4">
        <w:t xml:space="preserve"> </w:t>
      </w:r>
      <w:r w:rsidR="00C33672">
        <w:t>] Yes  [</w:t>
      </w:r>
      <w:r w:rsidR="00853442">
        <w:t>x</w:t>
      </w:r>
      <w:r w:rsidR="009239AA">
        <w:t xml:space="preserve">]  No </w:t>
      </w:r>
    </w:p>
    <w:p w14:paraId="162DB8C5" w14:textId="77777777" w:rsidR="00C86E91" w:rsidRDefault="009C13B9" w:rsidP="00C86E91">
      <w:pPr>
        <w:pStyle w:val="ListParagraph"/>
        <w:numPr>
          <w:ilvl w:val="0"/>
          <w:numId w:val="18"/>
        </w:numPr>
      </w:pPr>
      <w:r>
        <w:t xml:space="preserve">If </w:t>
      </w:r>
      <w:r w:rsidR="007872F4">
        <w:t>y</w:t>
      </w:r>
      <w:r w:rsidR="009239AA">
        <w:t>es,</w:t>
      </w:r>
      <w:r>
        <w:t xml:space="preserve"> </w:t>
      </w:r>
      <w:r w:rsidR="009239AA">
        <w:t>is the information that will be collected included in records that are subject to the Privacy Act of 1974?   [</w:t>
      </w:r>
      <w:r w:rsidR="0046224E">
        <w:t xml:space="preserve"> </w:t>
      </w:r>
      <w:r w:rsidR="009239AA">
        <w:t>] Yes [] No</w:t>
      </w:r>
      <w:r w:rsidR="00C86E91">
        <w:t xml:space="preserve">   </w:t>
      </w:r>
    </w:p>
    <w:p w14:paraId="73161D41" w14:textId="77777777" w:rsidR="00C86E91" w:rsidRDefault="00C86E91" w:rsidP="00C86E91">
      <w:pPr>
        <w:pStyle w:val="ListParagraph"/>
        <w:numPr>
          <w:ilvl w:val="0"/>
          <w:numId w:val="18"/>
        </w:numPr>
      </w:pPr>
      <w:r>
        <w:t>If Applicable, has a System or Rec</w:t>
      </w:r>
      <w:r w:rsidR="006E11A6">
        <w:t xml:space="preserve">ords Notice been published?  [ </w:t>
      </w:r>
      <w:r w:rsidR="00C33672">
        <w:t>] Yes  [</w:t>
      </w:r>
      <w:r>
        <w:t>] No</w:t>
      </w:r>
    </w:p>
    <w:p w14:paraId="326D2F97" w14:textId="77777777" w:rsidR="008926F9" w:rsidRDefault="008926F9" w:rsidP="00C86E91">
      <w:pPr>
        <w:pStyle w:val="ListParagraph"/>
        <w:ind w:left="0"/>
        <w:rPr>
          <w:b/>
        </w:rPr>
      </w:pPr>
    </w:p>
    <w:p w14:paraId="21C779C4" w14:textId="77777777" w:rsidR="00C86E91" w:rsidRPr="00C86E91" w:rsidRDefault="00CB1078" w:rsidP="00C86E91">
      <w:pPr>
        <w:pStyle w:val="ListParagraph"/>
        <w:ind w:left="0"/>
        <w:rPr>
          <w:b/>
        </w:rPr>
      </w:pPr>
      <w:r>
        <w:rPr>
          <w:b/>
        </w:rPr>
        <w:t>Gifts or Payments</w:t>
      </w:r>
      <w:r w:rsidR="00C86E91">
        <w:rPr>
          <w:b/>
        </w:rPr>
        <w:t>:</w:t>
      </w:r>
    </w:p>
    <w:p w14:paraId="7C9719BC" w14:textId="54579B9C" w:rsidR="00C86E91" w:rsidRDefault="00C86E91" w:rsidP="00C86E91">
      <w:r>
        <w:t>Is an incentive (e.g., money or reimbursement of expenses, token of appreciation) provided to participants?  [  ] Yes [</w:t>
      </w:r>
      <w:r w:rsidR="00853442">
        <w:t>x</w:t>
      </w:r>
      <w:r>
        <w:t xml:space="preserve">] No  </w:t>
      </w:r>
    </w:p>
    <w:p w14:paraId="4BC330B7" w14:textId="77777777" w:rsidR="004D6E14" w:rsidRDefault="004D6E14">
      <w:pPr>
        <w:rPr>
          <w:b/>
        </w:rPr>
      </w:pPr>
    </w:p>
    <w:p w14:paraId="1A30BA38" w14:textId="77777777" w:rsidR="005E714A" w:rsidRDefault="005E714A" w:rsidP="00C86E91">
      <w:r>
        <w:rPr>
          <w:b/>
        </w:rPr>
        <w:t>BURDEN HOUR</w:t>
      </w:r>
      <w:r w:rsidR="00441434">
        <w:rPr>
          <w:b/>
        </w:rPr>
        <w:t>S</w:t>
      </w:r>
      <w:r>
        <w:t xml:space="preserve"> </w:t>
      </w:r>
    </w:p>
    <w:p w14:paraId="1627482A" w14:textId="77777777" w:rsidR="006803A1" w:rsidRDefault="006803A1" w:rsidP="00C86E91"/>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30"/>
        <w:gridCol w:w="1530"/>
        <w:gridCol w:w="1350"/>
        <w:gridCol w:w="1062"/>
        <w:gridCol w:w="1098"/>
        <w:gridCol w:w="1350"/>
      </w:tblGrid>
      <w:tr w:rsidR="006803A1" w:rsidRPr="00FC041A" w14:paraId="7779877D" w14:textId="77777777" w:rsidTr="006A0E4C">
        <w:tc>
          <w:tcPr>
            <w:tcW w:w="1620" w:type="dxa"/>
            <w:vAlign w:val="center"/>
          </w:tcPr>
          <w:p w14:paraId="177013B2" w14:textId="77777777" w:rsidR="006803A1" w:rsidRPr="00FC041A" w:rsidRDefault="006803A1"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Type of</w:t>
            </w:r>
          </w:p>
          <w:p w14:paraId="41B05514" w14:textId="77777777" w:rsidR="006803A1" w:rsidRDefault="006803A1"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Respondent</w:t>
            </w:r>
          </w:p>
          <w:p w14:paraId="24BCA9B3" w14:textId="77777777" w:rsidR="006803A1" w:rsidRDefault="006803A1"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Pr>
                <w:bCs/>
              </w:rPr>
              <w:t>(State, local, tribal, territorial, or private sector)</w:t>
            </w:r>
          </w:p>
          <w:p w14:paraId="74C6EBCD" w14:textId="06799DD3" w:rsidR="006803A1" w:rsidRPr="008C6B44" w:rsidRDefault="006803A1" w:rsidP="006803A1">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16"/>
                <w:szCs w:val="16"/>
              </w:rPr>
            </w:pPr>
            <w:r w:rsidRPr="008C6B44">
              <w:rPr>
                <w:bCs/>
                <w:sz w:val="16"/>
                <w:szCs w:val="16"/>
              </w:rPr>
              <w:t xml:space="preserve">[Estimated from 2016 </w:t>
            </w:r>
            <w:r>
              <w:rPr>
                <w:bCs/>
                <w:sz w:val="16"/>
                <w:szCs w:val="16"/>
              </w:rPr>
              <w:t>metrics</w:t>
            </w:r>
            <w:r w:rsidRPr="008C6B44">
              <w:rPr>
                <w:bCs/>
                <w:sz w:val="16"/>
                <w:szCs w:val="16"/>
              </w:rPr>
              <w:t>]</w:t>
            </w:r>
          </w:p>
        </w:tc>
        <w:tc>
          <w:tcPr>
            <w:tcW w:w="1530" w:type="dxa"/>
            <w:vAlign w:val="center"/>
          </w:tcPr>
          <w:p w14:paraId="0E510505" w14:textId="77777777" w:rsidR="006803A1" w:rsidRPr="00FC041A" w:rsidRDefault="006803A1"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N</w:t>
            </w:r>
            <w:r>
              <w:rPr>
                <w:bCs/>
              </w:rPr>
              <w:t>umber</w:t>
            </w:r>
            <w:r w:rsidRPr="00FC041A">
              <w:rPr>
                <w:bCs/>
              </w:rPr>
              <w:t xml:space="preserve"> of Respondents</w:t>
            </w:r>
          </w:p>
        </w:tc>
        <w:tc>
          <w:tcPr>
            <w:tcW w:w="1530" w:type="dxa"/>
            <w:vAlign w:val="center"/>
          </w:tcPr>
          <w:p w14:paraId="553A59DF" w14:textId="77777777" w:rsidR="006803A1" w:rsidRPr="00FC041A" w:rsidRDefault="006803A1"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N</w:t>
            </w:r>
            <w:r>
              <w:rPr>
                <w:bCs/>
              </w:rPr>
              <w:t>umber</w:t>
            </w:r>
            <w:r w:rsidRPr="00FC041A">
              <w:rPr>
                <w:bCs/>
              </w:rPr>
              <w:t xml:space="preserve"> of Responses per </w:t>
            </w:r>
            <w:r>
              <w:rPr>
                <w:bCs/>
              </w:rPr>
              <w:br/>
            </w:r>
            <w:r w:rsidRPr="00FC041A">
              <w:rPr>
                <w:bCs/>
              </w:rPr>
              <w:t>Respondent</w:t>
            </w:r>
          </w:p>
        </w:tc>
        <w:tc>
          <w:tcPr>
            <w:tcW w:w="1350" w:type="dxa"/>
            <w:vAlign w:val="center"/>
          </w:tcPr>
          <w:p w14:paraId="3A969DAC" w14:textId="77777777" w:rsidR="006803A1" w:rsidRPr="00FC041A" w:rsidRDefault="006803A1"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Av</w:t>
            </w:r>
            <w:r>
              <w:rPr>
                <w:bCs/>
              </w:rPr>
              <w:t>erage</w:t>
            </w:r>
            <w:r w:rsidRPr="00FC041A">
              <w:rPr>
                <w:bCs/>
              </w:rPr>
              <w:t xml:space="preserve"> Burden per </w:t>
            </w:r>
            <w:r>
              <w:rPr>
                <w:bCs/>
              </w:rPr>
              <w:br/>
            </w:r>
            <w:r w:rsidRPr="00FC041A">
              <w:rPr>
                <w:bCs/>
              </w:rPr>
              <w:t>Response (in hours)</w:t>
            </w:r>
          </w:p>
        </w:tc>
        <w:tc>
          <w:tcPr>
            <w:tcW w:w="1062" w:type="dxa"/>
            <w:vAlign w:val="center"/>
          </w:tcPr>
          <w:p w14:paraId="3F2BAB46" w14:textId="77777777" w:rsidR="006803A1" w:rsidRPr="00FC041A" w:rsidRDefault="006803A1"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Total Annual Burden (in hours)</w:t>
            </w:r>
          </w:p>
        </w:tc>
        <w:tc>
          <w:tcPr>
            <w:tcW w:w="1098" w:type="dxa"/>
            <w:vAlign w:val="center"/>
          </w:tcPr>
          <w:p w14:paraId="09566377" w14:textId="77777777" w:rsidR="006803A1" w:rsidRPr="00FC041A" w:rsidRDefault="006803A1"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Average Hourly Wage Rate</w:t>
            </w:r>
          </w:p>
        </w:tc>
        <w:tc>
          <w:tcPr>
            <w:tcW w:w="1350" w:type="dxa"/>
            <w:vAlign w:val="center"/>
          </w:tcPr>
          <w:p w14:paraId="52328733" w14:textId="77777777" w:rsidR="006803A1" w:rsidRPr="00FC041A" w:rsidRDefault="006803A1"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 xml:space="preserve">Total </w:t>
            </w:r>
            <w:r>
              <w:rPr>
                <w:bCs/>
              </w:rPr>
              <w:br/>
            </w:r>
            <w:r w:rsidRPr="00FC041A">
              <w:rPr>
                <w:bCs/>
              </w:rPr>
              <w:t>Annual Respondent Cost</w:t>
            </w:r>
          </w:p>
        </w:tc>
      </w:tr>
      <w:tr w:rsidR="006803A1" w:rsidRPr="00FC041A" w14:paraId="5AC9C3FB" w14:textId="77777777" w:rsidTr="006A0E4C">
        <w:tc>
          <w:tcPr>
            <w:tcW w:w="1620" w:type="dxa"/>
            <w:vAlign w:val="center"/>
          </w:tcPr>
          <w:p w14:paraId="0C4FD00F" w14:textId="77777777" w:rsidR="006803A1" w:rsidRDefault="006803A1" w:rsidP="006A0E4C">
            <w:pPr>
              <w:keepNext/>
              <w:suppressAutoHyphens/>
              <w:rPr>
                <w:color w:val="000000"/>
              </w:rPr>
            </w:pPr>
            <w:r>
              <w:rPr>
                <w:color w:val="000000"/>
              </w:rPr>
              <w:t xml:space="preserve">Executives </w:t>
            </w:r>
          </w:p>
        </w:tc>
        <w:tc>
          <w:tcPr>
            <w:tcW w:w="1530" w:type="dxa"/>
            <w:shd w:val="clear" w:color="auto" w:fill="auto"/>
            <w:vAlign w:val="center"/>
          </w:tcPr>
          <w:p w14:paraId="6CED767C" w14:textId="77777777" w:rsidR="006803A1" w:rsidRDefault="006803A1" w:rsidP="006A0E4C">
            <w:pPr>
              <w:keepNext/>
              <w:suppressAutoHyphens/>
              <w:rPr>
                <w:color w:val="000000"/>
              </w:rPr>
            </w:pPr>
            <w:r>
              <w:rPr>
                <w:color w:val="000000"/>
              </w:rPr>
              <w:t>900</w:t>
            </w:r>
          </w:p>
        </w:tc>
        <w:tc>
          <w:tcPr>
            <w:tcW w:w="1530" w:type="dxa"/>
            <w:shd w:val="clear" w:color="auto" w:fill="auto"/>
            <w:vAlign w:val="center"/>
          </w:tcPr>
          <w:p w14:paraId="6CE7653C" w14:textId="77777777" w:rsidR="006803A1" w:rsidRDefault="006803A1" w:rsidP="006A0E4C">
            <w:pPr>
              <w:keepNext/>
              <w:suppressAutoHyphens/>
              <w:rPr>
                <w:color w:val="000000"/>
              </w:rPr>
            </w:pPr>
            <w:r>
              <w:rPr>
                <w:color w:val="000000"/>
              </w:rPr>
              <w:t>1</w:t>
            </w:r>
          </w:p>
        </w:tc>
        <w:tc>
          <w:tcPr>
            <w:tcW w:w="1350" w:type="dxa"/>
            <w:shd w:val="clear" w:color="auto" w:fill="auto"/>
            <w:vAlign w:val="center"/>
          </w:tcPr>
          <w:p w14:paraId="0423A81C" w14:textId="77777777" w:rsidR="006803A1" w:rsidRDefault="006803A1" w:rsidP="006A0E4C">
            <w:pPr>
              <w:keepNext/>
              <w:suppressAutoHyphens/>
              <w:rPr>
                <w:color w:val="000000"/>
              </w:rPr>
            </w:pPr>
            <w:r>
              <w:rPr>
                <w:color w:val="000000"/>
              </w:rPr>
              <w:t>0.033</w:t>
            </w:r>
          </w:p>
          <w:p w14:paraId="66F4F0A5" w14:textId="77777777" w:rsidR="006803A1" w:rsidRPr="003D03CA" w:rsidRDefault="006803A1" w:rsidP="006A0E4C">
            <w:pPr>
              <w:keepNext/>
              <w:suppressAutoHyphens/>
            </w:pPr>
            <w:r>
              <w:t>(2 minutes)</w:t>
            </w:r>
          </w:p>
        </w:tc>
        <w:tc>
          <w:tcPr>
            <w:tcW w:w="1062" w:type="dxa"/>
            <w:shd w:val="clear" w:color="auto" w:fill="auto"/>
            <w:vAlign w:val="center"/>
          </w:tcPr>
          <w:p w14:paraId="5DC0C5CD" w14:textId="77777777" w:rsidR="006803A1" w:rsidRDefault="006803A1" w:rsidP="006A0E4C">
            <w:pPr>
              <w:keepNext/>
              <w:suppressAutoHyphens/>
              <w:rPr>
                <w:color w:val="000000"/>
              </w:rPr>
            </w:pPr>
            <w:r>
              <w:rPr>
                <w:color w:val="000000"/>
              </w:rPr>
              <w:t>30</w:t>
            </w:r>
          </w:p>
        </w:tc>
        <w:tc>
          <w:tcPr>
            <w:tcW w:w="1098" w:type="dxa"/>
            <w:shd w:val="clear" w:color="auto" w:fill="auto"/>
            <w:vAlign w:val="center"/>
          </w:tcPr>
          <w:p w14:paraId="47713DD6" w14:textId="77777777" w:rsidR="006803A1" w:rsidRDefault="006803A1" w:rsidP="006A0E4C">
            <w:pPr>
              <w:keepNext/>
              <w:suppressAutoHyphens/>
              <w:rPr>
                <w:color w:val="000000"/>
              </w:rPr>
            </w:pPr>
            <w:r>
              <w:rPr>
                <w:color w:val="000000"/>
              </w:rPr>
              <w:t xml:space="preserve">$125.09 </w:t>
            </w:r>
          </w:p>
        </w:tc>
        <w:tc>
          <w:tcPr>
            <w:tcW w:w="1350" w:type="dxa"/>
            <w:shd w:val="clear" w:color="auto" w:fill="auto"/>
            <w:vAlign w:val="center"/>
          </w:tcPr>
          <w:p w14:paraId="5E5E17F4" w14:textId="77777777" w:rsidR="006803A1" w:rsidRDefault="006803A1" w:rsidP="006A0E4C">
            <w:pPr>
              <w:keepNext/>
              <w:suppressAutoHyphens/>
              <w:rPr>
                <w:color w:val="000000"/>
              </w:rPr>
            </w:pPr>
            <w:r>
              <w:rPr>
                <w:color w:val="000000"/>
              </w:rPr>
              <w:t>$3753</w:t>
            </w:r>
          </w:p>
        </w:tc>
      </w:tr>
      <w:tr w:rsidR="006803A1" w:rsidRPr="00FC041A" w14:paraId="7E41D039" w14:textId="77777777" w:rsidTr="006A0E4C">
        <w:tc>
          <w:tcPr>
            <w:tcW w:w="1620" w:type="dxa"/>
            <w:vAlign w:val="center"/>
          </w:tcPr>
          <w:p w14:paraId="097053F2" w14:textId="77777777" w:rsidR="006803A1" w:rsidRDefault="006803A1" w:rsidP="006A0E4C">
            <w:pPr>
              <w:keepNext/>
              <w:suppressAutoHyphens/>
              <w:rPr>
                <w:color w:val="000000"/>
              </w:rPr>
            </w:pPr>
            <w:r>
              <w:rPr>
                <w:color w:val="000000"/>
              </w:rPr>
              <w:t>Management Analyst</w:t>
            </w:r>
          </w:p>
        </w:tc>
        <w:tc>
          <w:tcPr>
            <w:tcW w:w="1530" w:type="dxa"/>
            <w:shd w:val="clear" w:color="auto" w:fill="auto"/>
            <w:vAlign w:val="center"/>
          </w:tcPr>
          <w:p w14:paraId="355123A3" w14:textId="77777777" w:rsidR="006803A1" w:rsidRDefault="006803A1" w:rsidP="006A0E4C">
            <w:pPr>
              <w:keepNext/>
              <w:suppressAutoHyphens/>
              <w:rPr>
                <w:color w:val="000000"/>
              </w:rPr>
            </w:pPr>
            <w:r>
              <w:rPr>
                <w:color w:val="000000"/>
              </w:rPr>
              <w:t>56500</w:t>
            </w:r>
          </w:p>
        </w:tc>
        <w:tc>
          <w:tcPr>
            <w:tcW w:w="1530" w:type="dxa"/>
            <w:shd w:val="clear" w:color="auto" w:fill="auto"/>
            <w:vAlign w:val="center"/>
          </w:tcPr>
          <w:p w14:paraId="04D0EAF3" w14:textId="77777777" w:rsidR="006803A1" w:rsidRDefault="006803A1" w:rsidP="006A0E4C">
            <w:pPr>
              <w:keepNext/>
              <w:suppressAutoHyphens/>
              <w:rPr>
                <w:color w:val="000000"/>
              </w:rPr>
            </w:pPr>
            <w:r>
              <w:rPr>
                <w:color w:val="000000"/>
              </w:rPr>
              <w:t>1</w:t>
            </w:r>
          </w:p>
        </w:tc>
        <w:tc>
          <w:tcPr>
            <w:tcW w:w="1350" w:type="dxa"/>
            <w:shd w:val="clear" w:color="auto" w:fill="auto"/>
            <w:vAlign w:val="center"/>
          </w:tcPr>
          <w:p w14:paraId="5DD231BC" w14:textId="77777777" w:rsidR="006803A1" w:rsidRDefault="006803A1" w:rsidP="006A0E4C">
            <w:pPr>
              <w:keepNext/>
              <w:suppressAutoHyphens/>
              <w:rPr>
                <w:color w:val="000000"/>
              </w:rPr>
            </w:pPr>
            <w:r>
              <w:rPr>
                <w:color w:val="000000"/>
              </w:rPr>
              <w:t>0.033</w:t>
            </w:r>
          </w:p>
          <w:p w14:paraId="63CAE1BF" w14:textId="77777777" w:rsidR="006803A1" w:rsidRDefault="006803A1" w:rsidP="006A0E4C">
            <w:pPr>
              <w:keepNext/>
              <w:suppressAutoHyphens/>
              <w:rPr>
                <w:color w:val="000000"/>
              </w:rPr>
            </w:pPr>
            <w:r>
              <w:rPr>
                <w:color w:val="000000"/>
              </w:rPr>
              <w:t>(2 minutes)</w:t>
            </w:r>
          </w:p>
        </w:tc>
        <w:tc>
          <w:tcPr>
            <w:tcW w:w="1062" w:type="dxa"/>
            <w:shd w:val="clear" w:color="auto" w:fill="auto"/>
            <w:vAlign w:val="center"/>
          </w:tcPr>
          <w:p w14:paraId="79433E2A" w14:textId="77777777" w:rsidR="006803A1" w:rsidRDefault="006803A1" w:rsidP="006A0E4C">
            <w:pPr>
              <w:keepNext/>
              <w:suppressAutoHyphens/>
              <w:rPr>
                <w:color w:val="000000"/>
              </w:rPr>
            </w:pPr>
            <w:r>
              <w:rPr>
                <w:color w:val="000000"/>
              </w:rPr>
              <w:t>1865</w:t>
            </w:r>
          </w:p>
        </w:tc>
        <w:tc>
          <w:tcPr>
            <w:tcW w:w="1098" w:type="dxa"/>
            <w:shd w:val="clear" w:color="auto" w:fill="auto"/>
            <w:vAlign w:val="center"/>
          </w:tcPr>
          <w:p w14:paraId="23B4D309" w14:textId="77777777" w:rsidR="006803A1" w:rsidRDefault="006803A1" w:rsidP="006A0E4C">
            <w:pPr>
              <w:keepNext/>
              <w:suppressAutoHyphens/>
              <w:rPr>
                <w:color w:val="000000"/>
              </w:rPr>
            </w:pPr>
            <w:r>
              <w:rPr>
                <w:color w:val="000000"/>
              </w:rPr>
              <w:t>$61.77</w:t>
            </w:r>
          </w:p>
        </w:tc>
        <w:tc>
          <w:tcPr>
            <w:tcW w:w="1350" w:type="dxa"/>
            <w:shd w:val="clear" w:color="auto" w:fill="auto"/>
            <w:vAlign w:val="center"/>
          </w:tcPr>
          <w:p w14:paraId="6B10CAD2" w14:textId="77777777" w:rsidR="006803A1" w:rsidRDefault="006803A1" w:rsidP="006A0E4C">
            <w:pPr>
              <w:keepNext/>
              <w:suppressAutoHyphens/>
              <w:rPr>
                <w:color w:val="000000"/>
              </w:rPr>
            </w:pPr>
            <w:r>
              <w:rPr>
                <w:color w:val="000000"/>
              </w:rPr>
              <w:t>$115201</w:t>
            </w:r>
          </w:p>
        </w:tc>
      </w:tr>
      <w:tr w:rsidR="006803A1" w:rsidRPr="00FC041A" w14:paraId="775A4979" w14:textId="77777777" w:rsidTr="006A0E4C">
        <w:tc>
          <w:tcPr>
            <w:tcW w:w="1620" w:type="dxa"/>
            <w:vAlign w:val="center"/>
          </w:tcPr>
          <w:p w14:paraId="3DDE1750" w14:textId="77777777" w:rsidR="006803A1" w:rsidRDefault="006803A1" w:rsidP="006A0E4C">
            <w:pPr>
              <w:keepNext/>
              <w:suppressAutoHyphens/>
              <w:rPr>
                <w:color w:val="000000"/>
              </w:rPr>
            </w:pPr>
            <w:r>
              <w:rPr>
                <w:color w:val="000000"/>
              </w:rPr>
              <w:t>Security Analyst</w:t>
            </w:r>
          </w:p>
        </w:tc>
        <w:tc>
          <w:tcPr>
            <w:tcW w:w="1530" w:type="dxa"/>
            <w:shd w:val="clear" w:color="auto" w:fill="auto"/>
            <w:vAlign w:val="center"/>
          </w:tcPr>
          <w:p w14:paraId="0C31349A" w14:textId="77777777" w:rsidR="006803A1" w:rsidRDefault="006803A1" w:rsidP="006A0E4C">
            <w:pPr>
              <w:keepNext/>
              <w:suppressAutoHyphens/>
              <w:rPr>
                <w:color w:val="000000"/>
              </w:rPr>
            </w:pPr>
            <w:r>
              <w:rPr>
                <w:color w:val="000000"/>
              </w:rPr>
              <w:t>56577</w:t>
            </w:r>
          </w:p>
        </w:tc>
        <w:tc>
          <w:tcPr>
            <w:tcW w:w="1530" w:type="dxa"/>
            <w:shd w:val="clear" w:color="auto" w:fill="auto"/>
            <w:vAlign w:val="center"/>
          </w:tcPr>
          <w:p w14:paraId="56BBB7EF" w14:textId="77777777" w:rsidR="006803A1" w:rsidRDefault="006803A1" w:rsidP="006A0E4C">
            <w:pPr>
              <w:keepNext/>
              <w:suppressAutoHyphens/>
              <w:rPr>
                <w:color w:val="000000"/>
              </w:rPr>
            </w:pPr>
            <w:r>
              <w:rPr>
                <w:color w:val="000000"/>
              </w:rPr>
              <w:t>1</w:t>
            </w:r>
          </w:p>
        </w:tc>
        <w:tc>
          <w:tcPr>
            <w:tcW w:w="1350" w:type="dxa"/>
            <w:shd w:val="clear" w:color="auto" w:fill="auto"/>
            <w:vAlign w:val="center"/>
          </w:tcPr>
          <w:p w14:paraId="7A8C2A4E" w14:textId="77777777" w:rsidR="006803A1" w:rsidRDefault="006803A1" w:rsidP="006A0E4C">
            <w:pPr>
              <w:keepNext/>
              <w:suppressAutoHyphens/>
              <w:rPr>
                <w:color w:val="000000"/>
              </w:rPr>
            </w:pPr>
            <w:r>
              <w:rPr>
                <w:color w:val="000000"/>
              </w:rPr>
              <w:t>0.033</w:t>
            </w:r>
          </w:p>
          <w:p w14:paraId="6E3FF469" w14:textId="77777777" w:rsidR="006803A1" w:rsidRDefault="006803A1" w:rsidP="006A0E4C">
            <w:pPr>
              <w:keepNext/>
              <w:suppressAutoHyphens/>
              <w:rPr>
                <w:color w:val="000000"/>
              </w:rPr>
            </w:pPr>
            <w:r>
              <w:rPr>
                <w:color w:val="000000"/>
              </w:rPr>
              <w:t>(2 minutes)</w:t>
            </w:r>
          </w:p>
        </w:tc>
        <w:tc>
          <w:tcPr>
            <w:tcW w:w="1062" w:type="dxa"/>
            <w:shd w:val="clear" w:color="auto" w:fill="auto"/>
            <w:vAlign w:val="center"/>
          </w:tcPr>
          <w:p w14:paraId="26904693" w14:textId="77777777" w:rsidR="006803A1" w:rsidRDefault="006803A1" w:rsidP="006A0E4C">
            <w:pPr>
              <w:keepNext/>
              <w:suppressAutoHyphens/>
              <w:rPr>
                <w:color w:val="000000"/>
              </w:rPr>
            </w:pPr>
            <w:r>
              <w:rPr>
                <w:color w:val="000000"/>
              </w:rPr>
              <w:t>1867</w:t>
            </w:r>
          </w:p>
        </w:tc>
        <w:tc>
          <w:tcPr>
            <w:tcW w:w="1098" w:type="dxa"/>
            <w:shd w:val="clear" w:color="auto" w:fill="auto"/>
            <w:vAlign w:val="center"/>
          </w:tcPr>
          <w:p w14:paraId="07F03492" w14:textId="77777777" w:rsidR="006803A1" w:rsidRDefault="006803A1" w:rsidP="006A0E4C">
            <w:pPr>
              <w:keepNext/>
              <w:suppressAutoHyphens/>
              <w:rPr>
                <w:color w:val="000000"/>
              </w:rPr>
            </w:pPr>
            <w:r>
              <w:rPr>
                <w:color w:val="000000"/>
              </w:rPr>
              <w:t>$62.76</w:t>
            </w:r>
          </w:p>
        </w:tc>
        <w:tc>
          <w:tcPr>
            <w:tcW w:w="1350" w:type="dxa"/>
            <w:shd w:val="clear" w:color="auto" w:fill="auto"/>
            <w:vAlign w:val="center"/>
          </w:tcPr>
          <w:p w14:paraId="251D7D3D" w14:textId="77777777" w:rsidR="006803A1" w:rsidRDefault="006803A1" w:rsidP="006A0E4C">
            <w:pPr>
              <w:keepNext/>
              <w:suppressAutoHyphens/>
              <w:rPr>
                <w:color w:val="000000"/>
              </w:rPr>
            </w:pPr>
            <w:r>
              <w:rPr>
                <w:color w:val="000000"/>
              </w:rPr>
              <w:t>$117173</w:t>
            </w:r>
          </w:p>
        </w:tc>
      </w:tr>
      <w:tr w:rsidR="006803A1" w:rsidRPr="00FC041A" w14:paraId="14D3DF15" w14:textId="77777777" w:rsidTr="006A0E4C">
        <w:trPr>
          <w:trHeight w:val="512"/>
        </w:trPr>
        <w:tc>
          <w:tcPr>
            <w:tcW w:w="1620" w:type="dxa"/>
            <w:vAlign w:val="center"/>
          </w:tcPr>
          <w:p w14:paraId="5DC1AFA0" w14:textId="77777777" w:rsidR="006803A1" w:rsidRPr="00600CFF" w:rsidRDefault="006803A1" w:rsidP="006A0E4C">
            <w:pPr>
              <w:keepNext/>
              <w:suppressAutoHyphens/>
              <w:rPr>
                <w:b/>
                <w:color w:val="000000"/>
              </w:rPr>
            </w:pPr>
            <w:r w:rsidRPr="00600CFF">
              <w:rPr>
                <w:b/>
                <w:color w:val="000000"/>
              </w:rPr>
              <w:t>Totals</w:t>
            </w:r>
          </w:p>
        </w:tc>
        <w:tc>
          <w:tcPr>
            <w:tcW w:w="1530" w:type="dxa"/>
            <w:shd w:val="clear" w:color="auto" w:fill="auto"/>
            <w:vAlign w:val="center"/>
          </w:tcPr>
          <w:p w14:paraId="6A7B72F3" w14:textId="77777777" w:rsidR="006803A1" w:rsidRPr="00600CFF" w:rsidRDefault="006803A1" w:rsidP="006A0E4C">
            <w:pPr>
              <w:keepNext/>
              <w:suppressAutoHyphens/>
              <w:rPr>
                <w:b/>
                <w:color w:val="000000"/>
              </w:rPr>
            </w:pPr>
            <w:r>
              <w:rPr>
                <w:b/>
                <w:color w:val="000000"/>
              </w:rPr>
              <w:t>113,977</w:t>
            </w:r>
          </w:p>
        </w:tc>
        <w:tc>
          <w:tcPr>
            <w:tcW w:w="1530" w:type="dxa"/>
            <w:shd w:val="clear" w:color="auto" w:fill="auto"/>
            <w:vAlign w:val="center"/>
          </w:tcPr>
          <w:p w14:paraId="1CF5CEB6" w14:textId="77777777" w:rsidR="006803A1" w:rsidRDefault="006803A1" w:rsidP="006A0E4C">
            <w:pPr>
              <w:keepNext/>
              <w:suppressAutoHyphens/>
              <w:rPr>
                <w:color w:val="000000"/>
              </w:rPr>
            </w:pPr>
          </w:p>
        </w:tc>
        <w:tc>
          <w:tcPr>
            <w:tcW w:w="1350" w:type="dxa"/>
            <w:shd w:val="clear" w:color="auto" w:fill="auto"/>
            <w:vAlign w:val="center"/>
          </w:tcPr>
          <w:p w14:paraId="1D07EE51" w14:textId="77777777" w:rsidR="006803A1" w:rsidRDefault="006803A1" w:rsidP="006A0E4C">
            <w:pPr>
              <w:keepNext/>
              <w:suppressAutoHyphens/>
              <w:rPr>
                <w:color w:val="000000"/>
              </w:rPr>
            </w:pPr>
          </w:p>
        </w:tc>
        <w:tc>
          <w:tcPr>
            <w:tcW w:w="1062" w:type="dxa"/>
            <w:shd w:val="clear" w:color="auto" w:fill="auto"/>
            <w:vAlign w:val="center"/>
          </w:tcPr>
          <w:p w14:paraId="544E56DE" w14:textId="77777777" w:rsidR="006803A1" w:rsidRPr="00600CFF" w:rsidRDefault="006803A1" w:rsidP="006A0E4C">
            <w:pPr>
              <w:keepNext/>
              <w:suppressAutoHyphens/>
              <w:rPr>
                <w:b/>
                <w:color w:val="000000"/>
              </w:rPr>
            </w:pPr>
            <w:r>
              <w:rPr>
                <w:b/>
                <w:color w:val="000000"/>
              </w:rPr>
              <w:t>3762</w:t>
            </w:r>
          </w:p>
        </w:tc>
        <w:tc>
          <w:tcPr>
            <w:tcW w:w="1098" w:type="dxa"/>
            <w:shd w:val="clear" w:color="auto" w:fill="auto"/>
            <w:vAlign w:val="center"/>
          </w:tcPr>
          <w:p w14:paraId="5C675A63" w14:textId="77777777" w:rsidR="006803A1" w:rsidRDefault="006803A1" w:rsidP="006A0E4C">
            <w:pPr>
              <w:keepNext/>
              <w:suppressAutoHyphens/>
              <w:rPr>
                <w:color w:val="000000"/>
              </w:rPr>
            </w:pPr>
          </w:p>
        </w:tc>
        <w:tc>
          <w:tcPr>
            <w:tcW w:w="1350" w:type="dxa"/>
            <w:shd w:val="clear" w:color="auto" w:fill="auto"/>
            <w:vAlign w:val="center"/>
          </w:tcPr>
          <w:p w14:paraId="04037CB5" w14:textId="77777777" w:rsidR="006803A1" w:rsidRPr="00600CFF" w:rsidRDefault="006803A1" w:rsidP="006A0E4C">
            <w:pPr>
              <w:keepNext/>
              <w:suppressAutoHyphens/>
              <w:rPr>
                <w:b/>
                <w:color w:val="000000"/>
              </w:rPr>
            </w:pPr>
            <w:r w:rsidRPr="00600CFF">
              <w:rPr>
                <w:b/>
                <w:color w:val="000000"/>
              </w:rPr>
              <w:t xml:space="preserve">$ </w:t>
            </w:r>
            <w:r>
              <w:rPr>
                <w:b/>
                <w:color w:val="000000"/>
              </w:rPr>
              <w:t>236,127</w:t>
            </w:r>
          </w:p>
        </w:tc>
      </w:tr>
    </w:tbl>
    <w:p w14:paraId="7C083D0F" w14:textId="77777777" w:rsidR="006803A1" w:rsidRDefault="006803A1" w:rsidP="00C86E91">
      <w:pPr>
        <w:rPr>
          <w:i/>
        </w:rPr>
      </w:pPr>
    </w:p>
    <w:p w14:paraId="7FBF0F58" w14:textId="77777777" w:rsidR="006803A1" w:rsidRPr="00600CFF" w:rsidRDefault="006803A1" w:rsidP="006803A1">
      <w:pPr>
        <w:keepNext/>
        <w:tabs>
          <w:tab w:val="left" w:pos="-1440"/>
        </w:tabs>
        <w:suppressAutoHyphens/>
      </w:pPr>
      <w:r>
        <w:t>It is estimated that 900 executives will spend a total of 30 hours at an average rate of $</w:t>
      </w:r>
      <w:r w:rsidRPr="00600CFF">
        <w:rPr>
          <w:b/>
        </w:rPr>
        <w:t>125.09</w:t>
      </w:r>
      <w:r>
        <w:t xml:space="preserve"> ($89.35 base wage rate x 1.4 benefit multiplier = $125.09) (source: </w:t>
      </w:r>
      <w:hyperlink r:id="rId9" w:history="1">
        <w:r>
          <w:rPr>
            <w:rStyle w:val="Hyperlink"/>
          </w:rPr>
          <w:t>https://www.bls.gov/Oes/current/oes111011.htm</w:t>
        </w:r>
      </w:hyperlink>
      <w:r>
        <w:rPr>
          <w:color w:val="1F497D"/>
        </w:rPr>
        <w:t xml:space="preserve">); </w:t>
      </w:r>
      <w:r>
        <w:t>56500 management analysts at an average rate of $</w:t>
      </w:r>
      <w:r w:rsidRPr="00600CFF">
        <w:rPr>
          <w:b/>
        </w:rPr>
        <w:t>61.77</w:t>
      </w:r>
      <w:r>
        <w:t xml:space="preserve"> ($44.12 base wage rate x 1.4 benefit multiplier = $61.77)  (source: </w:t>
      </w:r>
      <w:hyperlink r:id="rId10" w:history="1">
        <w:r>
          <w:rPr>
            <w:rStyle w:val="Hyperlink"/>
          </w:rPr>
          <w:t>https://www.bls.gov/oes/current/oes131111.htm</w:t>
        </w:r>
      </w:hyperlink>
      <w:r>
        <w:rPr>
          <w:color w:val="1F497D"/>
        </w:rPr>
        <w:t xml:space="preserve">); </w:t>
      </w:r>
      <w:r w:rsidRPr="008C6B44">
        <w:t xml:space="preserve">and </w:t>
      </w:r>
      <w:r>
        <w:t>56577</w:t>
      </w:r>
      <w:r w:rsidRPr="008C6B44">
        <w:t xml:space="preserve"> security analysts at an average rate of $</w:t>
      </w:r>
      <w:r w:rsidRPr="00600CFF">
        <w:rPr>
          <w:b/>
        </w:rPr>
        <w:t xml:space="preserve">62.76 </w:t>
      </w:r>
      <w:r>
        <w:t xml:space="preserve">($44.83 base wage rate x 1.4 benefit multiplier = $62.76) (source: </w:t>
      </w:r>
      <w:hyperlink r:id="rId11" w:history="1">
        <w:r>
          <w:rPr>
            <w:rStyle w:val="Hyperlink"/>
          </w:rPr>
          <w:t>https://www.bls.gov/oes/current/oes151122.htm</w:t>
        </w:r>
      </w:hyperlink>
      <w:r w:rsidRPr="008C6B44">
        <w:t>), for an</w:t>
      </w:r>
      <w:r>
        <w:rPr>
          <w:color w:val="1F497D"/>
        </w:rPr>
        <w:t xml:space="preserve"> </w:t>
      </w:r>
      <w:r w:rsidRPr="008C6B44">
        <w:t xml:space="preserve">estimated total annual respondent cost of </w:t>
      </w:r>
      <w:r>
        <w:t xml:space="preserve">$236,127. </w:t>
      </w:r>
    </w:p>
    <w:p w14:paraId="1F21EC5E" w14:textId="77777777" w:rsidR="006803A1" w:rsidRDefault="006803A1" w:rsidP="00C86E91">
      <w:pPr>
        <w:rPr>
          <w:i/>
        </w:rPr>
      </w:pPr>
    </w:p>
    <w:p w14:paraId="5A64B2BC" w14:textId="77777777" w:rsidR="006832D9" w:rsidRPr="006832D9" w:rsidRDefault="006832D9" w:rsidP="00F3170F">
      <w:pPr>
        <w:keepNext/>
        <w:keepLines/>
        <w:rPr>
          <w:b/>
        </w:rPr>
      </w:pPr>
    </w:p>
    <w:p w14:paraId="231E4C91" w14:textId="77777777" w:rsidR="00F3170F" w:rsidRDefault="00F3170F" w:rsidP="00F3170F"/>
    <w:p w14:paraId="5C6C0D72" w14:textId="77777777" w:rsidR="00441434" w:rsidRDefault="00441434" w:rsidP="00F3170F"/>
    <w:p w14:paraId="2005C8DF" w14:textId="3581E3DE" w:rsidR="001D12C9" w:rsidRPr="001D12C9" w:rsidRDefault="001C39F7" w:rsidP="001D12C9">
      <w:pPr>
        <w:rPr>
          <w:bCs/>
        </w:rPr>
      </w:pPr>
      <w:r>
        <w:rPr>
          <w:b/>
        </w:rPr>
        <w:t xml:space="preserve">FEDERAL </w:t>
      </w:r>
      <w:r w:rsidR="009F5923">
        <w:rPr>
          <w:b/>
        </w:rPr>
        <w:t>COST</w:t>
      </w:r>
      <w:r w:rsidR="00F06866">
        <w:rPr>
          <w:b/>
        </w:rPr>
        <w:t>:</w:t>
      </w:r>
      <w:r w:rsidR="00895229">
        <w:rPr>
          <w:b/>
        </w:rPr>
        <w:t xml:space="preserve"> </w:t>
      </w:r>
      <w:r w:rsidR="00C86E91">
        <w:rPr>
          <w:b/>
        </w:rPr>
        <w:t xml:space="preserve"> </w:t>
      </w:r>
      <w:r w:rsidR="001D12C9">
        <w:t xml:space="preserve">The estimated annual cost to the Federal government is </w:t>
      </w:r>
      <w:r w:rsidR="001D12C9">
        <w:rPr>
          <w:u w:val="single"/>
        </w:rPr>
        <w:t>$2,552.40</w:t>
      </w:r>
    </w:p>
    <w:p w14:paraId="18F7D3C1" w14:textId="77777777" w:rsidR="001D12C9" w:rsidRDefault="001D12C9" w:rsidP="001D12C9">
      <w:pPr>
        <w:rPr>
          <w:b/>
          <w:bCs/>
          <w:u w:val="single"/>
        </w:rPr>
      </w:pPr>
    </w:p>
    <w:p w14:paraId="76834430" w14:textId="6FF53B78" w:rsidR="001D12C9" w:rsidRPr="00466883" w:rsidRDefault="001D12C9" w:rsidP="001D12C9">
      <w:pPr>
        <w:rPr>
          <w:bCs/>
        </w:rPr>
      </w:pPr>
      <w:r>
        <w:rPr>
          <w:bCs/>
        </w:rPr>
        <w:t>It is estimated that 1 analyst at a GS level 13</w:t>
      </w:r>
      <w:r w:rsidRPr="00466883">
        <w:rPr>
          <w:bCs/>
        </w:rPr>
        <w:t xml:space="preserve">, Step 1 will </w:t>
      </w:r>
      <w:r>
        <w:rPr>
          <w:bCs/>
        </w:rPr>
        <w:t xml:space="preserve">be </w:t>
      </w:r>
      <w:r w:rsidRPr="00466883">
        <w:rPr>
          <w:bCs/>
        </w:rPr>
        <w:t xml:space="preserve">spending approximately </w:t>
      </w:r>
      <w:r>
        <w:rPr>
          <w:bCs/>
        </w:rPr>
        <w:t xml:space="preserve">40 hours </w:t>
      </w:r>
      <w:r w:rsidRPr="00466883">
        <w:rPr>
          <w:bCs/>
        </w:rPr>
        <w:t xml:space="preserve">annually to review, analyze, and assimilate survey responses. </w:t>
      </w:r>
    </w:p>
    <w:p w14:paraId="24DBE4AB" w14:textId="77777777" w:rsidR="001D12C9" w:rsidRPr="00466883" w:rsidRDefault="001D12C9" w:rsidP="001D12C9">
      <w:pPr>
        <w:rPr>
          <w:bCs/>
        </w:rPr>
      </w:pPr>
      <w:r w:rsidRPr="00466883">
        <w:rPr>
          <w:bCs/>
        </w:rPr>
        <w:t xml:space="preserve">  </w:t>
      </w:r>
    </w:p>
    <w:p w14:paraId="22E03815" w14:textId="637DC6E0" w:rsidR="001D12C9" w:rsidRPr="00466883" w:rsidRDefault="001D12C9" w:rsidP="001D12C9">
      <w:pPr>
        <w:rPr>
          <w:bCs/>
        </w:rPr>
      </w:pPr>
      <w:r w:rsidRPr="00466883">
        <w:rPr>
          <w:bCs/>
        </w:rPr>
        <w:t>Using the FY17 (Washington-Baltimore-Northern Virginia) GS pay scale, the fully-loaded wage ra</w:t>
      </w:r>
      <w:r>
        <w:rPr>
          <w:bCs/>
        </w:rPr>
        <w:t>te for a GS13, Step 1 is $ 63.81 ($ 94,796 annual salary/2080 = $45.</w:t>
      </w:r>
      <w:r w:rsidR="008B1ECA">
        <w:rPr>
          <w:bCs/>
        </w:rPr>
        <w:t>58</w:t>
      </w:r>
      <w:r w:rsidR="008B1ECA" w:rsidRPr="00466883">
        <w:rPr>
          <w:bCs/>
        </w:rPr>
        <w:t xml:space="preserve"> </w:t>
      </w:r>
      <w:r w:rsidRPr="00466883">
        <w:rPr>
          <w:bCs/>
        </w:rPr>
        <w:t xml:space="preserve">base wage rate x </w:t>
      </w:r>
      <w:r>
        <w:rPr>
          <w:bCs/>
        </w:rPr>
        <w:t>1.4 benefit multiplier = $ 63.81</w:t>
      </w:r>
      <w:r w:rsidRPr="00466883">
        <w:rPr>
          <w:bCs/>
        </w:rPr>
        <w:t xml:space="preserve"> fully-loaded wage rate).</w:t>
      </w:r>
    </w:p>
    <w:p w14:paraId="0ED44DCE" w14:textId="77777777" w:rsidR="001D12C9" w:rsidRPr="00466883" w:rsidRDefault="001D12C9" w:rsidP="001D12C9">
      <w:pPr>
        <w:rPr>
          <w:bCs/>
        </w:rPr>
      </w:pPr>
    </w:p>
    <w:p w14:paraId="01B998F4" w14:textId="17EC11D0" w:rsidR="001D12C9" w:rsidRPr="00466883" w:rsidRDefault="001D12C9" w:rsidP="001D12C9">
      <w:pPr>
        <w:rPr>
          <w:bCs/>
        </w:rPr>
      </w:pPr>
      <w:r w:rsidRPr="00466883">
        <w:rPr>
          <w:bCs/>
        </w:rPr>
        <w:t xml:space="preserve">The annual government cost is estimated to be $ </w:t>
      </w:r>
      <w:r>
        <w:rPr>
          <w:bCs/>
        </w:rPr>
        <w:t>2,552.40</w:t>
      </w:r>
      <w:r w:rsidRPr="00466883">
        <w:rPr>
          <w:bCs/>
        </w:rPr>
        <w:t xml:space="preserve"> (</w:t>
      </w:r>
      <w:r>
        <w:rPr>
          <w:bCs/>
        </w:rPr>
        <w:t>40 hours annually x $63.81</w:t>
      </w:r>
      <w:r w:rsidRPr="00466883">
        <w:rPr>
          <w:bCs/>
        </w:rPr>
        <w:t xml:space="preserve"> = $</w:t>
      </w:r>
      <w:r>
        <w:rPr>
          <w:bCs/>
        </w:rPr>
        <w:t>2,552.40</w:t>
      </w:r>
      <w:r w:rsidRPr="00466883">
        <w:rPr>
          <w:bCs/>
        </w:rPr>
        <w:t>).</w:t>
      </w:r>
    </w:p>
    <w:p w14:paraId="4B97F7AF" w14:textId="77777777" w:rsidR="001D12C9" w:rsidRPr="00466883" w:rsidRDefault="001D12C9" w:rsidP="00466883">
      <w:pPr>
        <w:rPr>
          <w:bCs/>
        </w:rPr>
      </w:pPr>
    </w:p>
    <w:p w14:paraId="64B85A82" w14:textId="77777777" w:rsidR="00466883" w:rsidRDefault="00466883">
      <w:pPr>
        <w:rPr>
          <w:b/>
          <w:bCs/>
          <w:u w:val="single"/>
        </w:rPr>
      </w:pPr>
    </w:p>
    <w:p w14:paraId="6C9B02E7" w14:textId="61B17383" w:rsidR="00894C78" w:rsidRDefault="00894C78" w:rsidP="00F06866">
      <w:pPr>
        <w:rPr>
          <w:b/>
          <w:bCs/>
          <w:u w:val="single"/>
        </w:rPr>
      </w:pPr>
      <w:r>
        <w:rPr>
          <w:b/>
          <w:bCs/>
          <w:u w:val="single"/>
        </w:rPr>
        <w:t xml:space="preserve">STATISTICAL </w:t>
      </w:r>
      <w:r w:rsidRPr="00894C78">
        <w:rPr>
          <w:b/>
          <w:bCs/>
          <w:u w:val="single"/>
        </w:rPr>
        <w:t>M</w:t>
      </w:r>
      <w:r>
        <w:rPr>
          <w:b/>
          <w:bCs/>
          <w:u w:val="single"/>
        </w:rPr>
        <w:t>ETHOD:</w:t>
      </w:r>
    </w:p>
    <w:p w14:paraId="11CB465E" w14:textId="77777777" w:rsidR="00894C78" w:rsidRDefault="00894C78" w:rsidP="00F06866">
      <w:pPr>
        <w:rPr>
          <w:b/>
          <w:bCs/>
          <w:u w:val="single"/>
        </w:rPr>
      </w:pPr>
    </w:p>
    <w:p w14:paraId="4F7AAF48" w14:textId="77777777" w:rsidR="0069403B" w:rsidRDefault="00ED6492" w:rsidP="00F06866">
      <w:pPr>
        <w:rPr>
          <w:b/>
        </w:rPr>
      </w:pPr>
      <w:r>
        <w:rPr>
          <w:b/>
          <w:bCs/>
          <w:u w:val="single"/>
        </w:rPr>
        <w:t xml:space="preserve">If you are conducting a focus group, survey, or plan to employ statistical methods, </w:t>
      </w:r>
      <w:r w:rsidR="007872F4">
        <w:rPr>
          <w:b/>
          <w:bCs/>
          <w:u w:val="single"/>
        </w:rPr>
        <w:t>please provide</w:t>
      </w:r>
      <w:r w:rsidR="0069403B">
        <w:rPr>
          <w:b/>
          <w:bCs/>
          <w:u w:val="single"/>
        </w:rPr>
        <w:t xml:space="preserve"> answers to the following questions:</w:t>
      </w:r>
    </w:p>
    <w:p w14:paraId="30A34DC6" w14:textId="21413D8B" w:rsidR="0069403B" w:rsidRDefault="0069403B" w:rsidP="00F06866">
      <w:pPr>
        <w:rPr>
          <w:b/>
        </w:rPr>
      </w:pPr>
    </w:p>
    <w:p w14:paraId="03EB7EFF" w14:textId="77777777" w:rsidR="00F06866" w:rsidRDefault="00636621" w:rsidP="00F06866">
      <w:pPr>
        <w:rPr>
          <w:b/>
        </w:rPr>
      </w:pPr>
      <w:r>
        <w:rPr>
          <w:b/>
        </w:rPr>
        <w:t>The</w:t>
      </w:r>
      <w:r w:rsidR="0069403B">
        <w:rPr>
          <w:b/>
        </w:rPr>
        <w:t xml:space="preserve"> select</w:t>
      </w:r>
      <w:r>
        <w:rPr>
          <w:b/>
        </w:rPr>
        <w:t>ion of your targeted respondents</w:t>
      </w:r>
    </w:p>
    <w:p w14:paraId="7C73BCD9" w14:textId="185BB819"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33672">
        <w:t>[</w:t>
      </w:r>
      <w:r w:rsidR="00786674">
        <w:t>X</w:t>
      </w:r>
      <w:r>
        <w:t>] Yes</w:t>
      </w:r>
      <w:r>
        <w:tab/>
        <w:t>[</w:t>
      </w:r>
      <w:r w:rsidR="00853409">
        <w:t xml:space="preserve"> </w:t>
      </w:r>
      <w:r>
        <w:t>] No</w:t>
      </w:r>
    </w:p>
    <w:p w14:paraId="7F20C438" w14:textId="77777777" w:rsidR="00636621" w:rsidRDefault="00636621" w:rsidP="00636621">
      <w:pPr>
        <w:pStyle w:val="ListParagraph"/>
      </w:pPr>
    </w:p>
    <w:p w14:paraId="27148E0F"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5A9A96B6" w14:textId="77777777" w:rsidR="00A403BB" w:rsidRDefault="00A403BB" w:rsidP="00A403BB">
      <w:pPr>
        <w:pStyle w:val="ListParagraph"/>
      </w:pPr>
    </w:p>
    <w:p w14:paraId="7794A5F8" w14:textId="77777777" w:rsidR="00C33672" w:rsidRPr="00786674" w:rsidRDefault="00C33672" w:rsidP="00C33672">
      <w:r w:rsidRPr="00786674">
        <w:t xml:space="preserve">Recipients are determined by standard distribution lists dependent upon product type. </w:t>
      </w:r>
    </w:p>
    <w:p w14:paraId="1CB023D7" w14:textId="77777777" w:rsidR="00C33672" w:rsidRDefault="00C33672" w:rsidP="00C33672"/>
    <w:p w14:paraId="2C5BB59D" w14:textId="77777777" w:rsidR="00A403BB" w:rsidRDefault="007872F4" w:rsidP="00A403BB">
      <w:pPr>
        <w:rPr>
          <w:b/>
        </w:rPr>
      </w:pPr>
      <w:r>
        <w:rPr>
          <w:b/>
        </w:rPr>
        <w:t>A</w:t>
      </w:r>
      <w:r w:rsidR="00A403BB">
        <w:rPr>
          <w:b/>
        </w:rPr>
        <w:t>dministration of the Instrument</w:t>
      </w:r>
    </w:p>
    <w:p w14:paraId="55531EF3" w14:textId="77777777" w:rsidR="00A403BB" w:rsidRDefault="001B0AAA" w:rsidP="00A403BB">
      <w:pPr>
        <w:pStyle w:val="ListParagraph"/>
        <w:numPr>
          <w:ilvl w:val="0"/>
          <w:numId w:val="17"/>
        </w:numPr>
      </w:pPr>
      <w:r>
        <w:t>H</w:t>
      </w:r>
      <w:r w:rsidR="00A403BB">
        <w:t>ow will you collect the information? (Check all that apply)</w:t>
      </w:r>
    </w:p>
    <w:p w14:paraId="70D74517" w14:textId="77777777" w:rsidR="001B0AAA" w:rsidRDefault="00A403BB" w:rsidP="001B0AAA">
      <w:pPr>
        <w:ind w:left="720"/>
      </w:pPr>
      <w:r>
        <w:t xml:space="preserve">[ </w:t>
      </w:r>
      <w:r w:rsidR="001B0AAA">
        <w:t xml:space="preserve"> </w:t>
      </w:r>
      <w:r>
        <w:t>] Web-based</w:t>
      </w:r>
      <w:r w:rsidR="001B0AAA">
        <w:t xml:space="preserve"> or other forms of Social Media </w:t>
      </w:r>
    </w:p>
    <w:p w14:paraId="0D826404" w14:textId="77777777" w:rsidR="001B0AAA" w:rsidRDefault="00A403BB" w:rsidP="001B0AAA">
      <w:pPr>
        <w:ind w:left="720"/>
      </w:pPr>
      <w:r>
        <w:t xml:space="preserve">[ </w:t>
      </w:r>
      <w:r w:rsidR="001B0AAA">
        <w:t xml:space="preserve"> </w:t>
      </w:r>
      <w:r>
        <w:t>] Telephone</w:t>
      </w:r>
      <w:r>
        <w:tab/>
      </w:r>
    </w:p>
    <w:p w14:paraId="5E43AD37" w14:textId="77777777" w:rsidR="001B0AAA" w:rsidRDefault="00A403BB" w:rsidP="001B0AAA">
      <w:pPr>
        <w:ind w:left="720"/>
      </w:pPr>
      <w:r>
        <w:t>[</w:t>
      </w:r>
      <w:r w:rsidR="001B0AAA">
        <w:t xml:space="preserve"> </w:t>
      </w:r>
      <w:r>
        <w:t xml:space="preserve"> ] In-person</w:t>
      </w:r>
      <w:r>
        <w:tab/>
      </w:r>
    </w:p>
    <w:p w14:paraId="655906EC" w14:textId="77777777" w:rsidR="001B0AAA" w:rsidRDefault="00A403BB" w:rsidP="001B0AAA">
      <w:pPr>
        <w:ind w:left="720"/>
      </w:pPr>
      <w:r>
        <w:t xml:space="preserve">[ </w:t>
      </w:r>
      <w:r w:rsidR="001B0AAA">
        <w:t xml:space="preserve"> </w:t>
      </w:r>
      <w:r>
        <w:t>] Mail</w:t>
      </w:r>
      <w:r w:rsidR="001B0AAA">
        <w:t xml:space="preserve"> </w:t>
      </w:r>
    </w:p>
    <w:p w14:paraId="236B73D0" w14:textId="6314074F" w:rsidR="001B0AAA" w:rsidRDefault="007872F4" w:rsidP="001B0AAA">
      <w:pPr>
        <w:ind w:left="720"/>
      </w:pPr>
      <w:r>
        <w:t>[</w:t>
      </w:r>
      <w:r w:rsidR="00DB621C">
        <w:t>X</w:t>
      </w:r>
      <w:r>
        <w:t>] Other (email response)</w:t>
      </w:r>
    </w:p>
    <w:p w14:paraId="12693ACB" w14:textId="4A9F0B52" w:rsidR="00DB621C" w:rsidRDefault="00DB621C" w:rsidP="00DB621C">
      <w:pPr>
        <w:ind w:left="720"/>
      </w:pPr>
      <w:r>
        <w:t xml:space="preserve">Surveys will be submitted to an e-mail inbox. Surveys will be separated from e-mail addresses and saved and stored in DHS/NPPD/IP network folder in a manner that will not reveal information about the submitter. </w:t>
      </w:r>
    </w:p>
    <w:p w14:paraId="6C46B180" w14:textId="77777777" w:rsidR="00C33672" w:rsidRDefault="00C33672" w:rsidP="001B0AAA">
      <w:pPr>
        <w:ind w:left="720"/>
      </w:pPr>
    </w:p>
    <w:p w14:paraId="6F146B84" w14:textId="7B2C1371" w:rsidR="00F24CFC" w:rsidRDefault="00F24CFC" w:rsidP="00F24CFC">
      <w:pPr>
        <w:pStyle w:val="ListParagraph"/>
        <w:numPr>
          <w:ilvl w:val="0"/>
          <w:numId w:val="17"/>
        </w:numPr>
      </w:pPr>
      <w:r>
        <w:t>Will interviewers or facilitators be used?  [  ] Yes [</w:t>
      </w:r>
      <w:r w:rsidR="00786674">
        <w:t>X</w:t>
      </w:r>
      <w:r>
        <w:t>] No</w:t>
      </w:r>
    </w:p>
    <w:p w14:paraId="7D6D9612" w14:textId="77777777" w:rsidR="00F24CFC" w:rsidRDefault="00F24CFC" w:rsidP="00F24CFC">
      <w:pPr>
        <w:pStyle w:val="ListParagraph"/>
        <w:ind w:left="360"/>
      </w:pPr>
      <w:r>
        <w:t xml:space="preserve"> </w:t>
      </w:r>
    </w:p>
    <w:p w14:paraId="702318C3" w14:textId="77777777" w:rsidR="0024521E" w:rsidRPr="00F24CFC" w:rsidRDefault="00F24CFC" w:rsidP="0024521E">
      <w:pPr>
        <w:rPr>
          <w:b/>
        </w:rPr>
      </w:pPr>
      <w:r w:rsidRPr="00F24CFC">
        <w:rPr>
          <w:b/>
        </w:rPr>
        <w:t>Please make sure that all instruments, instructions, and scripts are submitted with the request.</w:t>
      </w:r>
    </w:p>
    <w:p w14:paraId="0D79E428" w14:textId="77777777" w:rsidR="007872F4" w:rsidRDefault="007872F4" w:rsidP="00F24CFC">
      <w:pPr>
        <w:pStyle w:val="Heading2"/>
        <w:tabs>
          <w:tab w:val="left" w:pos="900"/>
        </w:tabs>
        <w:ind w:right="-180"/>
        <w:rPr>
          <w:sz w:val="28"/>
        </w:rPr>
      </w:pPr>
    </w:p>
    <w:p w14:paraId="6091D6EE" w14:textId="5681F8C8" w:rsidR="005E714A" w:rsidRDefault="005E714A" w:rsidP="000567CD"/>
    <w:sectPr w:rsidR="005E714A" w:rsidSect="00194AC6">
      <w:footerReference w:type="default" r:id="rId12"/>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12081" w16cid:durableId="1D2DA0C2"/>
  <w16cid:commentId w16cid:paraId="2E58125C" w16cid:durableId="1D2DA0C3"/>
  <w16cid:commentId w16cid:paraId="016D7D2D" w16cid:durableId="1D2DA0C4"/>
  <w16cid:commentId w16cid:paraId="21FC9B72" w16cid:durableId="1D2DA0C5"/>
  <w16cid:commentId w16cid:paraId="4CBA0241" w16cid:durableId="1D2DA0C6"/>
  <w16cid:commentId w16cid:paraId="3FC6AE03" w16cid:durableId="1D2DA0C7"/>
  <w16cid:commentId w16cid:paraId="3D5B0BAF" w16cid:durableId="1D2DA0C8"/>
  <w16cid:commentId w16cid:paraId="41ABF216" w16cid:durableId="1D2DA0C9"/>
  <w16cid:commentId w16cid:paraId="6590210E" w16cid:durableId="1D2DA0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5F5B2" w14:textId="77777777" w:rsidR="00C34405" w:rsidRDefault="00C34405">
      <w:r>
        <w:separator/>
      </w:r>
    </w:p>
  </w:endnote>
  <w:endnote w:type="continuationSeparator" w:id="0">
    <w:p w14:paraId="33101ECD" w14:textId="77777777" w:rsidR="00C34405" w:rsidRDefault="00C3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4EE0" w14:textId="57806CDA" w:rsidR="008F50D4" w:rsidRDefault="0053096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4013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11425" w14:textId="77777777" w:rsidR="00C34405" w:rsidRDefault="00C34405">
      <w:r>
        <w:separator/>
      </w:r>
    </w:p>
  </w:footnote>
  <w:footnote w:type="continuationSeparator" w:id="0">
    <w:p w14:paraId="1B8B6232" w14:textId="77777777" w:rsidR="00C34405" w:rsidRDefault="00C34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D2B6B51"/>
    <w:multiLevelType w:val="hybridMultilevel"/>
    <w:tmpl w:val="3CDC2686"/>
    <w:lvl w:ilvl="0" w:tplc="9362A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431EF"/>
    <w:multiLevelType w:val="hybridMultilevel"/>
    <w:tmpl w:val="CDE2DC6A"/>
    <w:lvl w:ilvl="0" w:tplc="5658C4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4069"/>
    <w:rsid w:val="000424DB"/>
    <w:rsid w:val="00047A64"/>
    <w:rsid w:val="000567CD"/>
    <w:rsid w:val="00067329"/>
    <w:rsid w:val="00075FBF"/>
    <w:rsid w:val="0008255A"/>
    <w:rsid w:val="000B2838"/>
    <w:rsid w:val="000C69C4"/>
    <w:rsid w:val="000D44CA"/>
    <w:rsid w:val="000E15CD"/>
    <w:rsid w:val="000E200B"/>
    <w:rsid w:val="000F68BE"/>
    <w:rsid w:val="00117D81"/>
    <w:rsid w:val="0012133A"/>
    <w:rsid w:val="0018640B"/>
    <w:rsid w:val="001927A4"/>
    <w:rsid w:val="00194AC6"/>
    <w:rsid w:val="00195A66"/>
    <w:rsid w:val="001A23B0"/>
    <w:rsid w:val="001A25CC"/>
    <w:rsid w:val="001B0AAA"/>
    <w:rsid w:val="001B0F7C"/>
    <w:rsid w:val="001C39F7"/>
    <w:rsid w:val="001D12C9"/>
    <w:rsid w:val="00202F6E"/>
    <w:rsid w:val="00213A4F"/>
    <w:rsid w:val="00230875"/>
    <w:rsid w:val="00237B48"/>
    <w:rsid w:val="0024521E"/>
    <w:rsid w:val="00263C3D"/>
    <w:rsid w:val="00267713"/>
    <w:rsid w:val="00274D0B"/>
    <w:rsid w:val="00275309"/>
    <w:rsid w:val="00294F2D"/>
    <w:rsid w:val="002B3C95"/>
    <w:rsid w:val="002B5674"/>
    <w:rsid w:val="002D0B92"/>
    <w:rsid w:val="002F57A7"/>
    <w:rsid w:val="003A3F46"/>
    <w:rsid w:val="003A74E1"/>
    <w:rsid w:val="003C5CE5"/>
    <w:rsid w:val="003D5BBE"/>
    <w:rsid w:val="003E068E"/>
    <w:rsid w:val="003E3C61"/>
    <w:rsid w:val="003E4163"/>
    <w:rsid w:val="003F1C5B"/>
    <w:rsid w:val="00434E33"/>
    <w:rsid w:val="00441434"/>
    <w:rsid w:val="0045264C"/>
    <w:rsid w:val="004559A8"/>
    <w:rsid w:val="0046224E"/>
    <w:rsid w:val="00466883"/>
    <w:rsid w:val="004876EC"/>
    <w:rsid w:val="004D6E14"/>
    <w:rsid w:val="004F0E74"/>
    <w:rsid w:val="005009B0"/>
    <w:rsid w:val="0053096D"/>
    <w:rsid w:val="005441CE"/>
    <w:rsid w:val="00585CCC"/>
    <w:rsid w:val="005A1006"/>
    <w:rsid w:val="005D0F2C"/>
    <w:rsid w:val="005E714A"/>
    <w:rsid w:val="006140A0"/>
    <w:rsid w:val="006147DB"/>
    <w:rsid w:val="00636621"/>
    <w:rsid w:val="00642B49"/>
    <w:rsid w:val="00665A43"/>
    <w:rsid w:val="00677EBE"/>
    <w:rsid w:val="006803A1"/>
    <w:rsid w:val="006832D9"/>
    <w:rsid w:val="0069403B"/>
    <w:rsid w:val="006C7A11"/>
    <w:rsid w:val="006D7997"/>
    <w:rsid w:val="006E11A6"/>
    <w:rsid w:val="006F3DDE"/>
    <w:rsid w:val="006F7E24"/>
    <w:rsid w:val="00704678"/>
    <w:rsid w:val="00723B62"/>
    <w:rsid w:val="007425E7"/>
    <w:rsid w:val="007636CB"/>
    <w:rsid w:val="007655AF"/>
    <w:rsid w:val="007672AB"/>
    <w:rsid w:val="00786674"/>
    <w:rsid w:val="007872F4"/>
    <w:rsid w:val="007913F4"/>
    <w:rsid w:val="007B3363"/>
    <w:rsid w:val="007C640F"/>
    <w:rsid w:val="007D21C9"/>
    <w:rsid w:val="007E7504"/>
    <w:rsid w:val="00802607"/>
    <w:rsid w:val="00807D2D"/>
    <w:rsid w:val="008101A5"/>
    <w:rsid w:val="00822664"/>
    <w:rsid w:val="00843796"/>
    <w:rsid w:val="00853409"/>
    <w:rsid w:val="00853442"/>
    <w:rsid w:val="008737F5"/>
    <w:rsid w:val="00883F81"/>
    <w:rsid w:val="008926F9"/>
    <w:rsid w:val="00894C78"/>
    <w:rsid w:val="00895229"/>
    <w:rsid w:val="008B1ECA"/>
    <w:rsid w:val="008F0203"/>
    <w:rsid w:val="008F50D4"/>
    <w:rsid w:val="009239AA"/>
    <w:rsid w:val="00935ADA"/>
    <w:rsid w:val="00946B6C"/>
    <w:rsid w:val="00955A71"/>
    <w:rsid w:val="0096108F"/>
    <w:rsid w:val="00997B13"/>
    <w:rsid w:val="009B4481"/>
    <w:rsid w:val="009C13B9"/>
    <w:rsid w:val="009D01A2"/>
    <w:rsid w:val="009D1F9B"/>
    <w:rsid w:val="009D3A16"/>
    <w:rsid w:val="009F5923"/>
    <w:rsid w:val="00A02B55"/>
    <w:rsid w:val="00A23BF8"/>
    <w:rsid w:val="00A403BB"/>
    <w:rsid w:val="00A674DF"/>
    <w:rsid w:val="00A83AA6"/>
    <w:rsid w:val="00A93480"/>
    <w:rsid w:val="00AB3B42"/>
    <w:rsid w:val="00AC409D"/>
    <w:rsid w:val="00AE0CF8"/>
    <w:rsid w:val="00AE1809"/>
    <w:rsid w:val="00AF1DF6"/>
    <w:rsid w:val="00B33094"/>
    <w:rsid w:val="00B40136"/>
    <w:rsid w:val="00B55702"/>
    <w:rsid w:val="00B75E07"/>
    <w:rsid w:val="00B80D76"/>
    <w:rsid w:val="00B834E6"/>
    <w:rsid w:val="00BA2105"/>
    <w:rsid w:val="00BA7E06"/>
    <w:rsid w:val="00BB43B5"/>
    <w:rsid w:val="00BB6219"/>
    <w:rsid w:val="00BD290F"/>
    <w:rsid w:val="00BE0001"/>
    <w:rsid w:val="00C14CC4"/>
    <w:rsid w:val="00C33672"/>
    <w:rsid w:val="00C33C52"/>
    <w:rsid w:val="00C34405"/>
    <w:rsid w:val="00C40D8B"/>
    <w:rsid w:val="00C563AC"/>
    <w:rsid w:val="00C8407A"/>
    <w:rsid w:val="00C8488C"/>
    <w:rsid w:val="00C86E91"/>
    <w:rsid w:val="00CA2650"/>
    <w:rsid w:val="00CA4C1D"/>
    <w:rsid w:val="00CB1078"/>
    <w:rsid w:val="00CB4284"/>
    <w:rsid w:val="00CC6FAF"/>
    <w:rsid w:val="00D12489"/>
    <w:rsid w:val="00D20437"/>
    <w:rsid w:val="00D24698"/>
    <w:rsid w:val="00D53407"/>
    <w:rsid w:val="00D6383F"/>
    <w:rsid w:val="00D934E6"/>
    <w:rsid w:val="00DB59D0"/>
    <w:rsid w:val="00DB621C"/>
    <w:rsid w:val="00DB7F5C"/>
    <w:rsid w:val="00DC33D3"/>
    <w:rsid w:val="00E2455B"/>
    <w:rsid w:val="00E26329"/>
    <w:rsid w:val="00E404B1"/>
    <w:rsid w:val="00E40B50"/>
    <w:rsid w:val="00E50293"/>
    <w:rsid w:val="00E54D49"/>
    <w:rsid w:val="00E65FFC"/>
    <w:rsid w:val="00E80951"/>
    <w:rsid w:val="00E86CC6"/>
    <w:rsid w:val="00EB56B3"/>
    <w:rsid w:val="00ED6492"/>
    <w:rsid w:val="00EE59E3"/>
    <w:rsid w:val="00EE70FE"/>
    <w:rsid w:val="00EF2095"/>
    <w:rsid w:val="00F06866"/>
    <w:rsid w:val="00F15956"/>
    <w:rsid w:val="00F17D8D"/>
    <w:rsid w:val="00F24CFC"/>
    <w:rsid w:val="00F24D59"/>
    <w:rsid w:val="00F3170F"/>
    <w:rsid w:val="00F976B0"/>
    <w:rsid w:val="00FA6DE7"/>
    <w:rsid w:val="00FB3245"/>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CB4284"/>
    <w:pPr>
      <w:autoSpaceDE w:val="0"/>
      <w:autoSpaceDN w:val="0"/>
      <w:adjustRightInd w:val="0"/>
    </w:pPr>
    <w:rPr>
      <w:rFonts w:ascii="Cambria" w:hAnsi="Cambria" w:cs="Cambria"/>
      <w:color w:val="000000"/>
      <w:sz w:val="24"/>
      <w:szCs w:val="24"/>
    </w:rPr>
  </w:style>
  <w:style w:type="character" w:styleId="Hyperlink">
    <w:name w:val="Hyperlink"/>
    <w:rsid w:val="006803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CB4284"/>
    <w:pPr>
      <w:autoSpaceDE w:val="0"/>
      <w:autoSpaceDN w:val="0"/>
      <w:adjustRightInd w:val="0"/>
    </w:pPr>
    <w:rPr>
      <w:rFonts w:ascii="Cambria" w:hAnsi="Cambria" w:cs="Cambria"/>
      <w:color w:val="000000"/>
      <w:sz w:val="24"/>
      <w:szCs w:val="24"/>
    </w:rPr>
  </w:style>
  <w:style w:type="character" w:styleId="Hyperlink">
    <w:name w:val="Hyperlink"/>
    <w:rsid w:val="006803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151122.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www.bls.gov/oes/current/oes131111.htm" TargetMode="External"/><Relationship Id="rId4" Type="http://schemas.microsoft.com/office/2007/relationships/stylesWithEffects" Target="stylesWithEffects.xml"/><Relationship Id="rId9" Type="http://schemas.openxmlformats.org/officeDocument/2006/relationships/hyperlink" Target="https://www.bls.gov/Oes/current/oes11101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E491B-0B01-406C-99D0-0A8B8B98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2013-02-25T15:58:00Z</cp:lastPrinted>
  <dcterms:created xsi:type="dcterms:W3CDTF">2018-02-14T16:47:00Z</dcterms:created>
  <dcterms:modified xsi:type="dcterms:W3CDTF">2018-02-14T16:47:00Z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