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BAAE7" w14:textId="77777777" w:rsidR="00A43696" w:rsidRPr="00510054" w:rsidRDefault="00A43696" w:rsidP="00A43696">
      <w:pPr>
        <w:tabs>
          <w:tab w:val="right" w:pos="10440"/>
        </w:tabs>
        <w:rPr>
          <w:rFonts w:eastAsia="Arial"/>
          <w:sz w:val="16"/>
          <w:szCs w:val="16"/>
        </w:rPr>
      </w:pPr>
      <w:bookmarkStart w:id="0" w:name="_GoBack"/>
      <w:bookmarkEnd w:id="0"/>
      <w:r w:rsidRPr="00510054">
        <w:rPr>
          <w:b/>
          <w:bCs/>
          <w:color w:val="324162"/>
          <w:spacing w:val="20"/>
          <w:position w:val="-6"/>
          <w:sz w:val="40"/>
          <w:szCs w:val="40"/>
        </w:rPr>
        <w:t>M</w:t>
      </w:r>
      <w:r w:rsidRPr="00510054">
        <w:rPr>
          <w:b/>
          <w:bCs/>
          <w:color w:val="324162"/>
          <w:spacing w:val="18"/>
          <w:position w:val="-6"/>
          <w:sz w:val="40"/>
          <w:szCs w:val="40"/>
        </w:rPr>
        <w:t>E</w:t>
      </w:r>
      <w:r w:rsidRPr="00510054">
        <w:rPr>
          <w:b/>
          <w:bCs/>
          <w:color w:val="324162"/>
          <w:spacing w:val="20"/>
          <w:position w:val="-6"/>
          <w:sz w:val="40"/>
          <w:szCs w:val="40"/>
        </w:rPr>
        <w:t>M</w:t>
      </w:r>
      <w:r w:rsidRPr="00510054">
        <w:rPr>
          <w:b/>
          <w:bCs/>
          <w:color w:val="324162"/>
          <w:spacing w:val="19"/>
          <w:position w:val="-6"/>
          <w:sz w:val="40"/>
          <w:szCs w:val="40"/>
        </w:rPr>
        <w:t>O</w:t>
      </w:r>
      <w:r w:rsidRPr="00510054">
        <w:rPr>
          <w:b/>
          <w:bCs/>
          <w:color w:val="324162"/>
          <w:spacing w:val="20"/>
          <w:position w:val="-6"/>
          <w:sz w:val="40"/>
          <w:szCs w:val="40"/>
        </w:rPr>
        <w:t>RA</w:t>
      </w:r>
      <w:r w:rsidRPr="00510054">
        <w:rPr>
          <w:b/>
          <w:bCs/>
          <w:color w:val="324162"/>
          <w:spacing w:val="18"/>
          <w:position w:val="-6"/>
          <w:sz w:val="40"/>
          <w:szCs w:val="40"/>
        </w:rPr>
        <w:t>N</w:t>
      </w:r>
      <w:r w:rsidRPr="00510054">
        <w:rPr>
          <w:b/>
          <w:bCs/>
          <w:color w:val="324162"/>
          <w:spacing w:val="20"/>
          <w:position w:val="-6"/>
          <w:sz w:val="40"/>
          <w:szCs w:val="40"/>
        </w:rPr>
        <w:t>DU</w:t>
      </w:r>
      <w:r w:rsidRPr="00510054">
        <w:rPr>
          <w:b/>
          <w:bCs/>
          <w:color w:val="324162"/>
          <w:position w:val="-6"/>
          <w:sz w:val="40"/>
          <w:szCs w:val="40"/>
        </w:rPr>
        <w:t>M</w:t>
      </w:r>
      <w:r w:rsidRPr="00510054">
        <w:rPr>
          <w:b/>
          <w:bCs/>
          <w:color w:val="324162"/>
          <w:position w:val="-6"/>
          <w:sz w:val="40"/>
          <w:szCs w:val="40"/>
        </w:rPr>
        <w:tab/>
      </w:r>
      <w:r w:rsidRPr="00510054">
        <w:rPr>
          <w:rFonts w:eastAsia="Arial"/>
          <w:b/>
          <w:bCs/>
          <w:color w:val="324162"/>
          <w:spacing w:val="-4"/>
          <w:sz w:val="20"/>
          <w:szCs w:val="20"/>
        </w:rPr>
        <w:t>NATIONAL CENTER FOR EDUCATION STATISTICS</w:t>
      </w:r>
    </w:p>
    <w:p w14:paraId="4F385003" w14:textId="77777777" w:rsidR="00A43696" w:rsidRPr="00510054" w:rsidRDefault="00A43696" w:rsidP="00A43696">
      <w:pPr>
        <w:ind w:right="54"/>
        <w:jc w:val="right"/>
        <w:rPr>
          <w:rFonts w:eastAsia="Arial"/>
          <w:sz w:val="16"/>
          <w:szCs w:val="16"/>
        </w:rPr>
      </w:pPr>
      <w:r w:rsidRPr="00510054">
        <w:rPr>
          <w:rFonts w:eastAsia="Arial"/>
          <w:spacing w:val="1"/>
          <w:sz w:val="16"/>
          <w:szCs w:val="16"/>
        </w:rPr>
        <w:t>I</w:t>
      </w:r>
      <w:r w:rsidRPr="00510054">
        <w:rPr>
          <w:rFonts w:eastAsia="Arial"/>
          <w:spacing w:val="-3"/>
          <w:sz w:val="16"/>
          <w:szCs w:val="16"/>
        </w:rPr>
        <w:t>n</w:t>
      </w:r>
      <w:r w:rsidRPr="00510054">
        <w:rPr>
          <w:rFonts w:eastAsia="Arial"/>
          <w:spacing w:val="-1"/>
          <w:sz w:val="16"/>
          <w:szCs w:val="16"/>
        </w:rPr>
        <w:t>s</w:t>
      </w:r>
      <w:r w:rsidRPr="00510054">
        <w:rPr>
          <w:rFonts w:eastAsia="Arial"/>
          <w:spacing w:val="1"/>
          <w:sz w:val="16"/>
          <w:szCs w:val="16"/>
        </w:rPr>
        <w:t>t</w:t>
      </w:r>
      <w:r w:rsidRPr="00510054">
        <w:rPr>
          <w:rFonts w:eastAsia="Arial"/>
          <w:sz w:val="16"/>
          <w:szCs w:val="16"/>
        </w:rPr>
        <w:t>i</w:t>
      </w:r>
      <w:r w:rsidRPr="00510054">
        <w:rPr>
          <w:rFonts w:eastAsia="Arial"/>
          <w:spacing w:val="1"/>
          <w:sz w:val="16"/>
          <w:szCs w:val="16"/>
        </w:rPr>
        <w:t>t</w:t>
      </w:r>
      <w:r w:rsidRPr="00510054">
        <w:rPr>
          <w:rFonts w:eastAsia="Arial"/>
          <w:spacing w:val="-3"/>
          <w:sz w:val="16"/>
          <w:szCs w:val="16"/>
        </w:rPr>
        <w:t>u</w:t>
      </w:r>
      <w:r w:rsidRPr="00510054">
        <w:rPr>
          <w:rFonts w:eastAsia="Arial"/>
          <w:spacing w:val="1"/>
          <w:sz w:val="16"/>
          <w:szCs w:val="16"/>
        </w:rPr>
        <w:t>t</w:t>
      </w:r>
      <w:r w:rsidRPr="00510054">
        <w:rPr>
          <w:rFonts w:eastAsia="Arial"/>
          <w:sz w:val="16"/>
          <w:szCs w:val="16"/>
        </w:rPr>
        <w:t>e</w:t>
      </w:r>
      <w:r w:rsidRPr="00510054">
        <w:rPr>
          <w:rFonts w:eastAsia="Arial"/>
          <w:spacing w:val="1"/>
          <w:sz w:val="16"/>
          <w:szCs w:val="16"/>
        </w:rPr>
        <w:t xml:space="preserve"> </w:t>
      </w:r>
      <w:r w:rsidRPr="00510054">
        <w:rPr>
          <w:rFonts w:eastAsia="Arial"/>
          <w:spacing w:val="-1"/>
          <w:sz w:val="16"/>
          <w:szCs w:val="16"/>
        </w:rPr>
        <w:t>o</w:t>
      </w:r>
      <w:r w:rsidRPr="00510054">
        <w:rPr>
          <w:rFonts w:eastAsia="Arial"/>
          <w:sz w:val="16"/>
          <w:szCs w:val="16"/>
        </w:rPr>
        <w:t xml:space="preserve">f </w:t>
      </w:r>
      <w:r w:rsidRPr="00510054">
        <w:rPr>
          <w:rFonts w:eastAsia="Arial"/>
          <w:spacing w:val="1"/>
          <w:sz w:val="16"/>
          <w:szCs w:val="16"/>
        </w:rPr>
        <w:t>E</w:t>
      </w:r>
      <w:r w:rsidRPr="00510054">
        <w:rPr>
          <w:rFonts w:eastAsia="Arial"/>
          <w:spacing w:val="-1"/>
          <w:sz w:val="16"/>
          <w:szCs w:val="16"/>
        </w:rPr>
        <w:t>d</w:t>
      </w:r>
      <w:r w:rsidRPr="00510054">
        <w:rPr>
          <w:rFonts w:eastAsia="Arial"/>
          <w:spacing w:val="-3"/>
          <w:sz w:val="16"/>
          <w:szCs w:val="16"/>
        </w:rPr>
        <w:t>u</w:t>
      </w:r>
      <w:r w:rsidRPr="00510054">
        <w:rPr>
          <w:rFonts w:eastAsia="Arial"/>
          <w:spacing w:val="1"/>
          <w:sz w:val="16"/>
          <w:szCs w:val="16"/>
        </w:rPr>
        <w:t>c</w:t>
      </w:r>
      <w:r w:rsidRPr="00510054">
        <w:rPr>
          <w:rFonts w:eastAsia="Arial"/>
          <w:spacing w:val="-1"/>
          <w:sz w:val="16"/>
          <w:szCs w:val="16"/>
        </w:rPr>
        <w:t>a</w:t>
      </w:r>
      <w:r w:rsidRPr="00510054">
        <w:rPr>
          <w:rFonts w:eastAsia="Arial"/>
          <w:spacing w:val="1"/>
          <w:sz w:val="16"/>
          <w:szCs w:val="16"/>
        </w:rPr>
        <w:t>t</w:t>
      </w:r>
      <w:r w:rsidRPr="00510054">
        <w:rPr>
          <w:rFonts w:eastAsia="Arial"/>
          <w:sz w:val="16"/>
          <w:szCs w:val="16"/>
        </w:rPr>
        <w:t>i</w:t>
      </w:r>
      <w:r w:rsidRPr="00510054">
        <w:rPr>
          <w:rFonts w:eastAsia="Arial"/>
          <w:spacing w:val="-1"/>
          <w:sz w:val="16"/>
          <w:szCs w:val="16"/>
        </w:rPr>
        <w:t>o</w:t>
      </w:r>
      <w:r w:rsidRPr="00510054">
        <w:rPr>
          <w:rFonts w:eastAsia="Arial"/>
          <w:sz w:val="16"/>
          <w:szCs w:val="16"/>
        </w:rPr>
        <w:t>n</w:t>
      </w:r>
      <w:r w:rsidRPr="00510054">
        <w:rPr>
          <w:rFonts w:eastAsia="Arial"/>
          <w:spacing w:val="-2"/>
          <w:sz w:val="16"/>
          <w:szCs w:val="16"/>
        </w:rPr>
        <w:t xml:space="preserve"> S</w:t>
      </w:r>
      <w:r w:rsidRPr="00510054">
        <w:rPr>
          <w:rFonts w:eastAsia="Arial"/>
          <w:spacing w:val="1"/>
          <w:sz w:val="16"/>
          <w:szCs w:val="16"/>
        </w:rPr>
        <w:t>c</w:t>
      </w:r>
      <w:r w:rsidRPr="00510054">
        <w:rPr>
          <w:rFonts w:eastAsia="Arial"/>
          <w:sz w:val="16"/>
          <w:szCs w:val="16"/>
        </w:rPr>
        <w:t>i</w:t>
      </w:r>
      <w:r w:rsidRPr="00510054">
        <w:rPr>
          <w:rFonts w:eastAsia="Arial"/>
          <w:spacing w:val="-1"/>
          <w:sz w:val="16"/>
          <w:szCs w:val="16"/>
        </w:rPr>
        <w:t>e</w:t>
      </w:r>
      <w:r w:rsidRPr="00510054">
        <w:rPr>
          <w:rFonts w:eastAsia="Arial"/>
          <w:spacing w:val="-3"/>
          <w:sz w:val="16"/>
          <w:szCs w:val="16"/>
        </w:rPr>
        <w:t>n</w:t>
      </w:r>
      <w:r w:rsidRPr="00510054">
        <w:rPr>
          <w:rFonts w:eastAsia="Arial"/>
          <w:spacing w:val="1"/>
          <w:sz w:val="16"/>
          <w:szCs w:val="16"/>
        </w:rPr>
        <w:t>c</w:t>
      </w:r>
      <w:r w:rsidRPr="00510054">
        <w:rPr>
          <w:rFonts w:eastAsia="Arial"/>
          <w:spacing w:val="-3"/>
          <w:sz w:val="16"/>
          <w:szCs w:val="16"/>
        </w:rPr>
        <w:t>es</w:t>
      </w:r>
    </w:p>
    <w:p w14:paraId="3E6252BD" w14:textId="77777777" w:rsidR="00A43696" w:rsidRPr="00510054" w:rsidRDefault="00A43696" w:rsidP="00A43696">
      <w:pPr>
        <w:spacing w:before="53"/>
        <w:ind w:right="54"/>
        <w:jc w:val="right"/>
        <w:rPr>
          <w:rFonts w:eastAsia="Arial"/>
          <w:sz w:val="16"/>
          <w:szCs w:val="16"/>
        </w:rPr>
      </w:pPr>
      <w:r w:rsidRPr="00510054">
        <w:rPr>
          <w:rFonts w:eastAsia="Arial"/>
          <w:b/>
          <w:bCs/>
          <w:spacing w:val="-1"/>
          <w:sz w:val="16"/>
          <w:szCs w:val="16"/>
        </w:rPr>
        <w:t>United States Department of Education</w:t>
      </w:r>
    </w:p>
    <w:p w14:paraId="5D0CF9B8" w14:textId="77777777" w:rsidR="00A43696" w:rsidRPr="00510054" w:rsidRDefault="00A43696" w:rsidP="00A43696">
      <w:pPr>
        <w:tabs>
          <w:tab w:val="left" w:pos="1260"/>
        </w:tabs>
        <w:ind w:right="-14"/>
        <w:rPr>
          <w:b/>
          <w:bCs/>
          <w:spacing w:val="-6"/>
          <w:sz w:val="10"/>
          <w:szCs w:val="10"/>
        </w:rPr>
      </w:pPr>
    </w:p>
    <w:p w14:paraId="55D4F89C" w14:textId="73C8535D" w:rsidR="00A43696" w:rsidRPr="00510054" w:rsidRDefault="00A43696" w:rsidP="00A43696">
      <w:pPr>
        <w:tabs>
          <w:tab w:val="left" w:pos="1260"/>
        </w:tabs>
        <w:spacing w:after="120"/>
        <w:ind w:left="1080" w:right="-14" w:hanging="1080"/>
      </w:pPr>
      <w:r w:rsidRPr="00510054">
        <w:rPr>
          <w:b/>
          <w:bCs/>
          <w:spacing w:val="-6"/>
        </w:rPr>
        <w:t>D</w:t>
      </w:r>
      <w:r w:rsidRPr="00510054">
        <w:rPr>
          <w:b/>
          <w:bCs/>
          <w:spacing w:val="-5"/>
        </w:rPr>
        <w:t>a</w:t>
      </w:r>
      <w:r w:rsidRPr="00510054">
        <w:rPr>
          <w:b/>
          <w:bCs/>
          <w:spacing w:val="-4"/>
        </w:rPr>
        <w:t>te</w:t>
      </w:r>
      <w:r w:rsidRPr="00510054">
        <w:rPr>
          <w:b/>
          <w:bCs/>
        </w:rPr>
        <w:t>:</w:t>
      </w:r>
      <w:r w:rsidRPr="00510054">
        <w:rPr>
          <w:b/>
          <w:bCs/>
        </w:rPr>
        <w:tab/>
      </w:r>
      <w:r w:rsidR="00C65671" w:rsidRPr="00510054">
        <w:rPr>
          <w:spacing w:val="-1"/>
        </w:rPr>
        <w:t>December</w:t>
      </w:r>
      <w:r w:rsidR="008E6D29" w:rsidRPr="00510054">
        <w:rPr>
          <w:spacing w:val="-1"/>
        </w:rPr>
        <w:t xml:space="preserve"> 2</w:t>
      </w:r>
      <w:r w:rsidR="004412DE">
        <w:rPr>
          <w:spacing w:val="-1"/>
        </w:rPr>
        <w:t>3</w:t>
      </w:r>
      <w:r w:rsidR="00123565" w:rsidRPr="00510054">
        <w:rPr>
          <w:spacing w:val="-1"/>
        </w:rPr>
        <w:t>, 201</w:t>
      </w:r>
      <w:r w:rsidR="00C63379" w:rsidRPr="00510054">
        <w:rPr>
          <w:spacing w:val="-1"/>
        </w:rPr>
        <w:t>9</w:t>
      </w:r>
    </w:p>
    <w:p w14:paraId="665260AC" w14:textId="77777777" w:rsidR="00A43696" w:rsidRPr="00510054" w:rsidRDefault="00A43696" w:rsidP="00A43696">
      <w:pPr>
        <w:tabs>
          <w:tab w:val="left" w:pos="1260"/>
        </w:tabs>
        <w:spacing w:after="120"/>
        <w:ind w:left="1080" w:right="-14" w:hanging="1080"/>
        <w:rPr>
          <w:spacing w:val="-1"/>
        </w:rPr>
      </w:pPr>
      <w:r w:rsidRPr="00510054">
        <w:rPr>
          <w:b/>
          <w:bCs/>
          <w:spacing w:val="-6"/>
        </w:rPr>
        <w:t>To</w:t>
      </w:r>
      <w:r w:rsidRPr="00510054">
        <w:rPr>
          <w:b/>
          <w:bCs/>
          <w:spacing w:val="-20"/>
        </w:rPr>
        <w:t>:</w:t>
      </w:r>
      <w:r w:rsidRPr="00510054">
        <w:rPr>
          <w:b/>
          <w:bCs/>
          <w:spacing w:val="-20"/>
        </w:rPr>
        <w:tab/>
      </w:r>
      <w:r w:rsidRPr="00510054">
        <w:rPr>
          <w:spacing w:val="-1"/>
        </w:rPr>
        <w:t>Robert Sivinski, OMB</w:t>
      </w:r>
    </w:p>
    <w:p w14:paraId="015384D3" w14:textId="77777777" w:rsidR="00A43696" w:rsidRPr="00510054" w:rsidRDefault="00A43696" w:rsidP="00A43696">
      <w:pPr>
        <w:tabs>
          <w:tab w:val="left" w:pos="1260"/>
        </w:tabs>
        <w:spacing w:after="120"/>
        <w:ind w:left="1080" w:right="-14" w:hanging="1080"/>
      </w:pPr>
      <w:r w:rsidRPr="00510054">
        <w:rPr>
          <w:b/>
          <w:bCs/>
          <w:spacing w:val="-4"/>
        </w:rPr>
        <w:t>Through:</w:t>
      </w:r>
      <w:r w:rsidRPr="00510054">
        <w:rPr>
          <w:b/>
          <w:bCs/>
        </w:rPr>
        <w:tab/>
      </w:r>
      <w:r w:rsidRPr="00510054">
        <w:t>Kashka Kubzdela, NCES</w:t>
      </w:r>
    </w:p>
    <w:p w14:paraId="7C1B3A10" w14:textId="2E6AD6D7" w:rsidR="00A43696" w:rsidRPr="00510054" w:rsidRDefault="00A43696" w:rsidP="00A43696">
      <w:pPr>
        <w:tabs>
          <w:tab w:val="left" w:pos="1260"/>
        </w:tabs>
        <w:spacing w:after="120"/>
        <w:ind w:left="1080" w:right="-14" w:hanging="1080"/>
      </w:pPr>
      <w:r w:rsidRPr="00510054">
        <w:rPr>
          <w:b/>
          <w:bCs/>
          <w:spacing w:val="-3"/>
        </w:rPr>
        <w:t>F</w:t>
      </w:r>
      <w:r w:rsidRPr="00510054">
        <w:rPr>
          <w:b/>
          <w:bCs/>
          <w:spacing w:val="-4"/>
        </w:rPr>
        <w:t>r</w:t>
      </w:r>
      <w:r w:rsidRPr="00510054">
        <w:rPr>
          <w:b/>
          <w:bCs/>
          <w:spacing w:val="-5"/>
        </w:rPr>
        <w:t>o</w:t>
      </w:r>
      <w:r w:rsidRPr="00510054">
        <w:rPr>
          <w:b/>
          <w:bCs/>
          <w:spacing w:val="-4"/>
        </w:rPr>
        <w:t>m</w:t>
      </w:r>
      <w:r w:rsidRPr="00510054">
        <w:rPr>
          <w:b/>
          <w:bCs/>
        </w:rPr>
        <w:t>:</w:t>
      </w:r>
      <w:r w:rsidRPr="00510054">
        <w:rPr>
          <w:b/>
          <w:bCs/>
        </w:rPr>
        <w:tab/>
      </w:r>
      <w:r w:rsidR="00976489" w:rsidRPr="00510054">
        <w:rPr>
          <w:spacing w:val="-1"/>
        </w:rPr>
        <w:t>Patrick Gonzales</w:t>
      </w:r>
      <w:r w:rsidRPr="00510054">
        <w:t xml:space="preserve">, </w:t>
      </w:r>
      <w:r w:rsidRPr="00510054">
        <w:rPr>
          <w:spacing w:val="-1"/>
        </w:rPr>
        <w:t>NC</w:t>
      </w:r>
      <w:r w:rsidRPr="00510054">
        <w:t>ES</w:t>
      </w:r>
    </w:p>
    <w:p w14:paraId="31255145" w14:textId="3A460A95" w:rsidR="00D17441" w:rsidRPr="00510054" w:rsidRDefault="00A43696" w:rsidP="008E6D29">
      <w:pPr>
        <w:tabs>
          <w:tab w:val="left" w:pos="1260"/>
        </w:tabs>
        <w:spacing w:after="60"/>
        <w:ind w:left="1080" w:right="-20" w:hanging="1080"/>
      </w:pPr>
      <w:r w:rsidRPr="00510054">
        <w:rPr>
          <w:b/>
          <w:bCs/>
          <w:spacing w:val="-6"/>
        </w:rPr>
        <w:t>R</w:t>
      </w:r>
      <w:r w:rsidRPr="00510054">
        <w:rPr>
          <w:b/>
          <w:bCs/>
          <w:spacing w:val="-4"/>
        </w:rPr>
        <w:t>e</w:t>
      </w:r>
      <w:r w:rsidRPr="00510054">
        <w:rPr>
          <w:b/>
          <w:bCs/>
        </w:rPr>
        <w:t>:</w:t>
      </w:r>
      <w:r w:rsidRPr="00510054">
        <w:rPr>
          <w:b/>
          <w:bCs/>
        </w:rPr>
        <w:tab/>
      </w:r>
      <w:r w:rsidR="00371B27" w:rsidRPr="00510054">
        <w:t>Program for Inter</w:t>
      </w:r>
      <w:r w:rsidR="00C65671" w:rsidRPr="00510054">
        <w:t>national Student Assessment 2021</w:t>
      </w:r>
      <w:r w:rsidR="00371B27" w:rsidRPr="00510054">
        <w:t xml:space="preserve"> (PISA 20</w:t>
      </w:r>
      <w:r w:rsidR="008E6D29" w:rsidRPr="00510054">
        <w:t>21</w:t>
      </w:r>
      <w:r w:rsidR="00371B27" w:rsidRPr="00510054">
        <w:t xml:space="preserve">) </w:t>
      </w:r>
      <w:r w:rsidR="00F25689">
        <w:t xml:space="preserve">Main Study Recruitment and </w:t>
      </w:r>
      <w:r w:rsidR="008E6D29" w:rsidRPr="00510054">
        <w:t>Field Test</w:t>
      </w:r>
      <w:r w:rsidR="00371B27" w:rsidRPr="00510054">
        <w:t xml:space="preserve"> Change Request </w:t>
      </w:r>
      <w:r w:rsidR="00565F68" w:rsidRPr="00510054">
        <w:t>(OMB# 1850-0</w:t>
      </w:r>
      <w:r w:rsidR="00976489" w:rsidRPr="00510054">
        <w:t>755</w:t>
      </w:r>
      <w:r w:rsidR="00565F68" w:rsidRPr="00510054">
        <w:t xml:space="preserve"> v.</w:t>
      </w:r>
      <w:r w:rsidR="00976489" w:rsidRPr="00510054">
        <w:t>2</w:t>
      </w:r>
      <w:r w:rsidR="008E6D29" w:rsidRPr="00510054">
        <w:t>4)</w:t>
      </w:r>
    </w:p>
    <w:p w14:paraId="55078604" w14:textId="77777777" w:rsidR="008E6D29" w:rsidRPr="00510054" w:rsidRDefault="008E6D29" w:rsidP="008E6D29">
      <w:pPr>
        <w:tabs>
          <w:tab w:val="left" w:pos="1260"/>
        </w:tabs>
        <w:spacing w:after="60"/>
        <w:ind w:left="1080" w:right="-20" w:hanging="1080"/>
      </w:pPr>
    </w:p>
    <w:p w14:paraId="6B652F72" w14:textId="0CB8839E" w:rsidR="00226C83" w:rsidRDefault="00C63379" w:rsidP="00173737">
      <w:pPr>
        <w:spacing w:after="200" w:line="259" w:lineRule="auto"/>
      </w:pPr>
      <w:r w:rsidRPr="00510054">
        <w:t xml:space="preserve">The Program for International Student Assessments (PISA) is an international assessment of 15-year-olds which focuses on assessing students’ reading, mathematics, and science literacy. PISA was first administered in 2000 and is conducted every three years. The United States has participated in all of the previous cycles and is participating in 2021 in order to track trends and to compare the performance of U.S. students with that of students in other education systems. PISA 2021 is sponsored by the Organization for Economic Cooperation and Development (OECD). In the United States, PISA is conducted by the National Center for Education Statistics (NCES), within the U.S. Department of Education. In each administration of PISA, one of the subject areas (reading, mathematics, or science literacy) is the major domain and has the broadest content coverage, while the other two subjects are the minor domains. PISA emphasizes functional skills that students have acquired as they near the end of mandatory schooling (aged 15 years), and students’ knowledge and skills gained both in and out of school environments. PISA 2021 will focus on mathematics literacy as the major domain. Reading and science literacy will also be assessed as minor domains, with additional assessment of financial literacy. In addition to the cognitive assessments described above, PISA 2021 will include questionnaires administered to school principals and assessed students. To prepare for the main study in 2021, PISA countries will conduct a field test in the spring of 2020, primarily to evaluate newly developed assessment and questionnaire items but also to test the assessment operations. </w:t>
      </w:r>
      <w:r w:rsidR="00A0102B" w:rsidRPr="00510054">
        <w:t>The PISA 20</w:t>
      </w:r>
      <w:r w:rsidR="008E6D29" w:rsidRPr="00510054">
        <w:t>21</w:t>
      </w:r>
      <w:r w:rsidR="00A0102B" w:rsidRPr="00510054">
        <w:t xml:space="preserve"> field test </w:t>
      </w:r>
      <w:r w:rsidR="008E6D29" w:rsidRPr="00510054">
        <w:t>will be conducted in April-May 2020</w:t>
      </w:r>
      <w:r w:rsidR="00A0102B" w:rsidRPr="00510054">
        <w:t>. The PISA 20</w:t>
      </w:r>
      <w:r w:rsidR="008E6D29" w:rsidRPr="00510054">
        <w:t>21</w:t>
      </w:r>
      <w:r w:rsidR="00A0102B" w:rsidRPr="00510054">
        <w:t xml:space="preserve"> main study recruitment </w:t>
      </w:r>
      <w:r w:rsidR="008E6D29" w:rsidRPr="00510054">
        <w:t>will beg</w:t>
      </w:r>
      <w:r w:rsidR="004F402C" w:rsidRPr="00510054">
        <w:t>i</w:t>
      </w:r>
      <w:r w:rsidR="008E6D29" w:rsidRPr="00510054">
        <w:t>n in October 2020</w:t>
      </w:r>
      <w:r w:rsidR="00A0102B" w:rsidRPr="00510054">
        <w:t xml:space="preserve"> and data collection will be</w:t>
      </w:r>
      <w:r w:rsidR="008E6D29" w:rsidRPr="00510054">
        <w:t xml:space="preserve"> conducted October-November 2021</w:t>
      </w:r>
      <w:r w:rsidR="00A0102B" w:rsidRPr="00510054">
        <w:t>. The request to conduct PISA 20</w:t>
      </w:r>
      <w:r w:rsidR="008E6D29" w:rsidRPr="00510054">
        <w:t>21</w:t>
      </w:r>
      <w:r w:rsidR="00A0102B" w:rsidRPr="00510054">
        <w:t xml:space="preserve"> </w:t>
      </w:r>
      <w:r w:rsidR="008E6D29" w:rsidRPr="00510054">
        <w:t>main study recruitment</w:t>
      </w:r>
      <w:r w:rsidR="00F25689">
        <w:t xml:space="preserve"> and field test</w:t>
      </w:r>
      <w:r w:rsidR="00A0102B" w:rsidRPr="00510054">
        <w:t xml:space="preserve"> was approved in </w:t>
      </w:r>
      <w:r w:rsidR="008E6D29" w:rsidRPr="00510054">
        <w:t>December 2019 (OMB# 1850-0755 v.23</w:t>
      </w:r>
      <w:r w:rsidR="00A0102B" w:rsidRPr="00510054">
        <w:t xml:space="preserve">). This </w:t>
      </w:r>
      <w:r w:rsidR="00226C83">
        <w:t>change request: (1)</w:t>
      </w:r>
      <w:r w:rsidR="00226C83" w:rsidRPr="00226C83">
        <w:t xml:space="preserve"> </w:t>
      </w:r>
      <w:r w:rsidR="00F25689">
        <w:t xml:space="preserve">makes small </w:t>
      </w:r>
      <w:r w:rsidR="00953108">
        <w:t xml:space="preserve">edits and </w:t>
      </w:r>
      <w:r w:rsidR="00226C83">
        <w:t xml:space="preserve">replaces outdated screenshots of the MyPISA project website with screenshots of the MyPISA system that is now ready for the Field Test data collection, scheduled to begin in Spring 2020; (2) replaces the 2018 PISA Main Study video with the 2021 PISA Field Test Video; and (3) updates the package to remove all references to this change request.  </w:t>
      </w:r>
    </w:p>
    <w:p w14:paraId="0B060069" w14:textId="0A56EBAB" w:rsidR="00E45468" w:rsidRPr="00510054" w:rsidRDefault="00E45468" w:rsidP="00173737">
      <w:pPr>
        <w:spacing w:after="200" w:line="259" w:lineRule="auto"/>
      </w:pPr>
      <w:r w:rsidRPr="00510054">
        <w:t>This request does not introduce changes to respondent burden or the cost to the federal government.</w:t>
      </w:r>
    </w:p>
    <w:p w14:paraId="4260BDC3" w14:textId="59EE21E4" w:rsidR="004667E6" w:rsidRDefault="00963F7F" w:rsidP="00173737">
      <w:pPr>
        <w:spacing w:after="200" w:line="259" w:lineRule="auto"/>
      </w:pPr>
      <w:r w:rsidRPr="00510054">
        <w:t xml:space="preserve"> A detailed summary of the changes in this submission is provided below.</w:t>
      </w:r>
    </w:p>
    <w:p w14:paraId="36F7126B" w14:textId="74739642" w:rsidR="00226C83" w:rsidRDefault="00226C83" w:rsidP="00226C83">
      <w:pPr>
        <w:spacing w:after="200" w:line="259" w:lineRule="auto"/>
        <w:rPr>
          <w:b/>
          <w:u w:val="single"/>
        </w:rPr>
      </w:pPr>
      <w:r>
        <w:rPr>
          <w:b/>
          <w:u w:val="single"/>
        </w:rPr>
        <w:t>1</w:t>
      </w:r>
      <w:r w:rsidRPr="00510054">
        <w:rPr>
          <w:b/>
          <w:u w:val="single"/>
        </w:rPr>
        <w:t xml:space="preserve">. </w:t>
      </w:r>
      <w:r w:rsidR="00953108">
        <w:rPr>
          <w:b/>
          <w:u w:val="single"/>
        </w:rPr>
        <w:t>Nonsubstantive text edits and n</w:t>
      </w:r>
      <w:r w:rsidRPr="00510054">
        <w:rPr>
          <w:b/>
          <w:u w:val="single"/>
        </w:rPr>
        <w:t xml:space="preserve">ew </w:t>
      </w:r>
      <w:r>
        <w:rPr>
          <w:b/>
          <w:u w:val="single"/>
        </w:rPr>
        <w:t xml:space="preserve">screenshots for the MyPISA online information collection system to reflect changes made for the </w:t>
      </w:r>
      <w:r w:rsidRPr="00510054">
        <w:rPr>
          <w:b/>
          <w:u w:val="single"/>
        </w:rPr>
        <w:t xml:space="preserve"> PISA 2021 Field Test</w:t>
      </w:r>
      <w:r>
        <w:rPr>
          <w:b/>
          <w:u w:val="single"/>
        </w:rPr>
        <w:t>.</w:t>
      </w:r>
    </w:p>
    <w:p w14:paraId="3AD56906" w14:textId="09569E67" w:rsidR="00226C83" w:rsidRDefault="00226C83" w:rsidP="00226C83">
      <w:pPr>
        <w:spacing w:after="200" w:line="259" w:lineRule="auto"/>
        <w:rPr>
          <w:u w:val="single"/>
        </w:rPr>
      </w:pPr>
      <w:r w:rsidRPr="00226C83">
        <w:rPr>
          <w:u w:val="single"/>
        </w:rPr>
        <w:t>Appendix A-1</w:t>
      </w:r>
    </w:p>
    <w:p w14:paraId="0F559410" w14:textId="6897B07A" w:rsidR="00092D01" w:rsidRPr="00092D01" w:rsidRDefault="00092D01" w:rsidP="00226C83">
      <w:pPr>
        <w:spacing w:after="200" w:line="259" w:lineRule="auto"/>
      </w:pPr>
      <w:r w:rsidRPr="00092D01">
        <w:t xml:space="preserve">Throughout the document: the addition of contact information to all screens and transcripts of screens. That text reads as follows: </w:t>
      </w:r>
    </w:p>
    <w:p w14:paraId="1E5A21BF" w14:textId="779CE9DB" w:rsidR="00092D01" w:rsidRPr="00092D01" w:rsidRDefault="00092D01" w:rsidP="00092D01">
      <w:pPr>
        <w:spacing w:after="200" w:line="276" w:lineRule="auto"/>
        <w:ind w:left="360"/>
        <w:rPr>
          <w:b/>
        </w:rPr>
      </w:pPr>
      <w:r w:rsidRPr="00092D01">
        <w:rPr>
          <w:color w:val="FF0000"/>
        </w:rPr>
        <w:lastRenderedPageBreak/>
        <w:t xml:space="preserve">If you need help accessing this website, please contact the PISA help desk by phone between 8 a.m. and 8 p.m. Eastern Standard Time at 1-888-638-2597 or email </w:t>
      </w:r>
      <w:hyperlink r:id="rId12" w:history="1">
        <w:r w:rsidRPr="00092D01">
          <w:rPr>
            <w:rStyle w:val="Hyperlink"/>
            <w:color w:val="FF0000"/>
          </w:rPr>
          <w:t>PISAHELP@westat.com</w:t>
        </w:r>
      </w:hyperlink>
      <w:r w:rsidRPr="00092D01">
        <w:rPr>
          <w:color w:val="FF0000"/>
        </w:rPr>
        <w:t xml:space="preserve">. </w:t>
      </w:r>
    </w:p>
    <w:p w14:paraId="1CFC194F" w14:textId="792579A2" w:rsidR="00226C83" w:rsidRPr="00510054" w:rsidRDefault="00623008" w:rsidP="00226C83">
      <w:pPr>
        <w:spacing w:after="200" w:line="259" w:lineRule="auto"/>
      </w:pPr>
      <w:r>
        <w:t>pp. 16, 20, 65, 69 – new screenshot that accurately reflects the birthdates for student participants for the PISA 2021 Field Test (change from “July 1, 2002 and June 30, 2003” to “January 1, 2004 and December 31, 2004”)</w:t>
      </w:r>
    </w:p>
    <w:p w14:paraId="78584541" w14:textId="02010F96" w:rsidR="00226C83" w:rsidRDefault="00226C83" w:rsidP="00226C83">
      <w:pPr>
        <w:spacing w:after="200" w:line="259" w:lineRule="auto"/>
      </w:pPr>
      <w:r w:rsidRPr="00510054">
        <w:t>p. 7</w:t>
      </w:r>
      <w:r w:rsidR="00D80056">
        <w:t>2</w:t>
      </w:r>
      <w:r w:rsidRPr="00510054">
        <w:t xml:space="preserve"> </w:t>
      </w:r>
      <w:r w:rsidR="00092D01">
        <w:t xml:space="preserve">&amp; 73 </w:t>
      </w:r>
      <w:r w:rsidRPr="00510054">
        <w:t xml:space="preserve">– screenshot </w:t>
      </w:r>
      <w:r w:rsidR="00092D01">
        <w:t xml:space="preserve">and text updated </w:t>
      </w:r>
      <w:r w:rsidRPr="00510054">
        <w:t>with new dates for OMB expiration</w:t>
      </w:r>
    </w:p>
    <w:p w14:paraId="3DCE01E7" w14:textId="08E47D03" w:rsidR="00092D01" w:rsidRPr="00092D01" w:rsidRDefault="00092D01" w:rsidP="00092D01">
      <w:pPr>
        <w:pStyle w:val="BodyText1"/>
        <w:widowControl w:val="0"/>
        <w:spacing w:before="100" w:beforeAutospacing="1" w:after="100" w:afterAutospacing="1" w:line="240" w:lineRule="auto"/>
        <w:ind w:left="360"/>
        <w:rPr>
          <w:rFonts w:ascii="Times New Roman" w:hAnsi="Times New Roman"/>
          <w:i/>
          <w:lang w:val="en-GB"/>
        </w:rPr>
      </w:pPr>
      <w:r w:rsidRPr="00092D01">
        <w:rPr>
          <w:rFonts w:ascii="Times New Roman" w:hAnsi="Times New Roman"/>
          <w:i/>
          <w:lang w:val="en-GB"/>
        </w:rPr>
        <w:t xml:space="preserve">OMB No. 1850-0755, Approval Expires </w:t>
      </w:r>
      <w:r w:rsidRPr="00092D01">
        <w:rPr>
          <w:rFonts w:ascii="Times New Roman" w:hAnsi="Times New Roman"/>
          <w:i/>
          <w:strike/>
          <w:color w:val="FF0000"/>
          <w:lang w:val="en-GB"/>
        </w:rPr>
        <w:t>xx/xx</w:t>
      </w:r>
      <w:r w:rsidRPr="00092D01">
        <w:rPr>
          <w:rFonts w:ascii="Times New Roman" w:hAnsi="Times New Roman"/>
          <w:i/>
          <w:color w:val="FF0000"/>
          <w:lang w:val="en-GB"/>
        </w:rPr>
        <w:t xml:space="preserve"> </w:t>
      </w:r>
      <w:r w:rsidRPr="00092D01">
        <w:rPr>
          <w:rFonts w:ascii="Times New Roman" w:hAnsi="Times New Roman"/>
          <w:i/>
          <w:iCs/>
          <w:color w:val="FF0000"/>
          <w:shd w:val="clear" w:color="auto" w:fill="FFFFFF"/>
        </w:rPr>
        <w:t>12/31</w:t>
      </w:r>
      <w:r w:rsidRPr="00092D01">
        <w:rPr>
          <w:rFonts w:ascii="Times New Roman" w:hAnsi="Times New Roman"/>
          <w:i/>
          <w:lang w:val="en-GB"/>
        </w:rPr>
        <w:t>/2022</w:t>
      </w:r>
    </w:p>
    <w:p w14:paraId="6D65C213" w14:textId="51326E31" w:rsidR="00226C83" w:rsidRPr="00510054" w:rsidRDefault="00226C83" w:rsidP="00226C83">
      <w:pPr>
        <w:spacing w:after="200" w:line="259" w:lineRule="auto"/>
      </w:pPr>
      <w:r w:rsidRPr="00510054">
        <w:t>p. 7</w:t>
      </w:r>
      <w:r w:rsidR="00092D01">
        <w:t>4</w:t>
      </w:r>
      <w:r w:rsidRPr="00510054">
        <w:t xml:space="preserve"> – screenshot</w:t>
      </w:r>
      <w:r w:rsidR="00092D01">
        <w:t xml:space="preserve"> and </w:t>
      </w:r>
      <w:r w:rsidR="008F5AAA">
        <w:t xml:space="preserve">explanatory </w:t>
      </w:r>
      <w:r w:rsidR="00092D01">
        <w:t>text</w:t>
      </w:r>
      <w:r w:rsidRPr="00510054">
        <w:t xml:space="preserve"> updated to align with previously provided text on p. A</w:t>
      </w:r>
      <w:r w:rsidR="00092D01">
        <w:t>-1-75</w:t>
      </w:r>
      <w:r w:rsidRPr="00510054">
        <w:t xml:space="preserve"> </w:t>
      </w:r>
    </w:p>
    <w:p w14:paraId="73D34FA8" w14:textId="77777777" w:rsidR="00226C83" w:rsidRPr="00510054" w:rsidRDefault="00226C83" w:rsidP="00092D01">
      <w:pPr>
        <w:spacing w:after="200" w:line="276" w:lineRule="auto"/>
        <w:ind w:left="360"/>
        <w:rPr>
          <w:rFonts w:eastAsia="Calibri"/>
          <w:szCs w:val="22"/>
        </w:rPr>
      </w:pPr>
      <w:r w:rsidRPr="00510054">
        <w:rPr>
          <w:rFonts w:eastAsia="Calibri"/>
          <w:szCs w:val="22"/>
        </w:rPr>
        <w:t xml:space="preserve">This screen is the Welcome page for the MyPISA.us site. It provides overview information about the survey and navigation to specific areas of the site. </w:t>
      </w:r>
      <w:r w:rsidRPr="00510054">
        <w:rPr>
          <w:rFonts w:eastAsia="Calibri"/>
          <w:strike/>
          <w:color w:val="FF0000"/>
          <w:szCs w:val="22"/>
        </w:rPr>
        <w:t>For the field test, references to the teacher list and the teacher FAQ will be removed.</w:t>
      </w:r>
      <w:r w:rsidRPr="00510054">
        <w:rPr>
          <w:rFonts w:eastAsia="Calibri"/>
          <w:color w:val="FF0000"/>
          <w:szCs w:val="22"/>
        </w:rPr>
        <w:t xml:space="preserve">  </w:t>
      </w:r>
      <w:r w:rsidRPr="00510054">
        <w:rPr>
          <w:rFonts w:eastAsia="Calibri"/>
          <w:szCs w:val="22"/>
        </w:rPr>
        <w:t>The text of the page as it will appear for MyPISA 2021 is shown on the following page.</w:t>
      </w:r>
    </w:p>
    <w:p w14:paraId="0CA3CA82" w14:textId="00B4978E" w:rsidR="00226C83" w:rsidRPr="00510054" w:rsidRDefault="00092D01" w:rsidP="00226C83">
      <w:pPr>
        <w:spacing w:after="200" w:line="259" w:lineRule="auto"/>
      </w:pPr>
      <w:r>
        <w:t>p</w:t>
      </w:r>
      <w:r w:rsidR="008F5AAA">
        <w:t>p</w:t>
      </w:r>
      <w:r>
        <w:t xml:space="preserve">. </w:t>
      </w:r>
      <w:r w:rsidR="00226C83" w:rsidRPr="00510054">
        <w:t>75</w:t>
      </w:r>
      <w:r w:rsidR="008F5AAA">
        <w:t>-76</w:t>
      </w:r>
      <w:r>
        <w:t xml:space="preserve"> – minor edits to the wording of the website</w:t>
      </w:r>
    </w:p>
    <w:p w14:paraId="4C0ED390" w14:textId="49216A16" w:rsidR="00226C83" w:rsidRPr="00092D01" w:rsidRDefault="00226C83" w:rsidP="00092D01">
      <w:pPr>
        <w:spacing w:before="100" w:beforeAutospacing="1" w:after="100" w:afterAutospacing="1"/>
        <w:ind w:left="360"/>
        <w:rPr>
          <w:color w:val="000000"/>
        </w:rPr>
      </w:pPr>
      <w:r w:rsidRPr="00092D01">
        <w:rPr>
          <w:color w:val="000000"/>
          <w:shd w:val="clear" w:color="auto" w:fill="FFFFFF"/>
        </w:rPr>
        <w:t xml:space="preserve">PISA is an international assessment that measures student learning in </w:t>
      </w:r>
      <w:r w:rsidRPr="00092D01">
        <w:rPr>
          <w:color w:val="FF0000"/>
          <w:szCs w:val="20"/>
        </w:rPr>
        <w:t>science</w:t>
      </w:r>
      <w:r w:rsidRPr="00092D01">
        <w:rPr>
          <w:color w:val="000000"/>
          <w:szCs w:val="20"/>
        </w:rPr>
        <w:t xml:space="preserve">, </w:t>
      </w:r>
      <w:r w:rsidRPr="00092D01">
        <w:rPr>
          <w:color w:val="000000"/>
        </w:rPr>
        <w:t xml:space="preserve">mathematics, </w:t>
      </w:r>
      <w:r w:rsidRPr="00092D01">
        <w:rPr>
          <w:strike/>
          <w:color w:val="FF0000"/>
          <w:shd w:val="clear" w:color="auto" w:fill="FFFFFF"/>
        </w:rPr>
        <w:t>science</w:t>
      </w:r>
      <w:r w:rsidR="00092D01">
        <w:rPr>
          <w:color w:val="000000"/>
          <w:shd w:val="clear" w:color="auto" w:fill="FFFFFF"/>
        </w:rPr>
        <w:t xml:space="preserve"> </w:t>
      </w:r>
      <w:r w:rsidRPr="00092D01">
        <w:rPr>
          <w:color w:val="000000"/>
        </w:rPr>
        <w:t xml:space="preserve">reading, and </w:t>
      </w:r>
      <w:r w:rsidRPr="00092D01">
        <w:rPr>
          <w:strike/>
          <w:color w:val="FF0000"/>
          <w:shd w:val="clear" w:color="auto" w:fill="FFFFFF"/>
        </w:rPr>
        <w:t>for the upcoming 2021 assessment,</w:t>
      </w:r>
      <w:r w:rsidRPr="00092D01">
        <w:rPr>
          <w:color w:val="FF0000"/>
          <w:shd w:val="clear" w:color="auto" w:fill="FFFFFF"/>
        </w:rPr>
        <w:t xml:space="preserve"> </w:t>
      </w:r>
      <w:r w:rsidRPr="00092D01">
        <w:rPr>
          <w:color w:val="000000"/>
        </w:rPr>
        <w:t>financial literacy. The assessment occurs every 3 years (2000, 2003, 2006, 2009, 2012, 2015 and 2018), and provides information about the knowledge and skills of U.S. students in comparison with students in more than 80 countries and education systems.</w:t>
      </w:r>
    </w:p>
    <w:p w14:paraId="6FD70BDC" w14:textId="77777777" w:rsidR="00226C83" w:rsidRPr="00092D01" w:rsidRDefault="00226C83" w:rsidP="00092D01">
      <w:pPr>
        <w:spacing w:before="100" w:beforeAutospacing="1" w:after="100" w:afterAutospacing="1"/>
        <w:ind w:left="360"/>
        <w:rPr>
          <w:color w:val="000000"/>
        </w:rPr>
      </w:pPr>
      <w:r w:rsidRPr="00092D01">
        <w:rPr>
          <w:color w:val="000000"/>
        </w:rPr>
        <w:t>PISA is intended to provide a measure of students' overall preparedness for the future, not just their academic achievement. Knowing how U.S. students perform on PISA provides us with valuable information on how our education system compares with education systems of the other countries with whom we collaborate and compete in the world economy.</w:t>
      </w:r>
    </w:p>
    <w:p w14:paraId="27EEF1E2" w14:textId="77777777" w:rsidR="00226C83" w:rsidRPr="00092D01" w:rsidRDefault="00226C83" w:rsidP="00092D01">
      <w:pPr>
        <w:spacing w:before="100" w:beforeAutospacing="1" w:after="100" w:afterAutospacing="1"/>
        <w:ind w:left="360"/>
        <w:rPr>
          <w:color w:val="000000"/>
        </w:rPr>
      </w:pPr>
      <w:r w:rsidRPr="00092D01">
        <w:rPr>
          <w:color w:val="000000"/>
        </w:rPr>
        <w:t xml:space="preserve">PISA is sponsored by the Organization for Economic Cooperation and Development (OECD), an intergovernmental organization of industrialized countries. In the United States, PISA is </w:t>
      </w:r>
      <w:r w:rsidRPr="00092D01">
        <w:rPr>
          <w:strike/>
          <w:color w:val="FF0000"/>
          <w:shd w:val="clear" w:color="auto" w:fill="FFFFFF"/>
        </w:rPr>
        <w:t>managed and</w:t>
      </w:r>
      <w:r w:rsidRPr="00092D01">
        <w:rPr>
          <w:color w:val="FF0000"/>
          <w:shd w:val="clear" w:color="auto" w:fill="FFFFFF"/>
        </w:rPr>
        <w:t xml:space="preserve"> </w:t>
      </w:r>
      <w:r w:rsidRPr="00092D01">
        <w:rPr>
          <w:color w:val="000000"/>
        </w:rPr>
        <w:t>conducted by the National Center for Education Statistics (NCES</w:t>
      </w:r>
      <w:r w:rsidRPr="00092D01">
        <w:rPr>
          <w:strike/>
          <w:color w:val="000000"/>
          <w:shd w:val="clear" w:color="auto" w:fill="FFFFFF"/>
        </w:rPr>
        <w:t>) in</w:t>
      </w:r>
      <w:r w:rsidRPr="00092D01">
        <w:rPr>
          <w:color w:val="FF0000"/>
          <w:szCs w:val="20"/>
        </w:rPr>
        <w:t>), within</w:t>
      </w:r>
      <w:r w:rsidRPr="00092D01">
        <w:rPr>
          <w:color w:val="FF0000"/>
        </w:rPr>
        <w:t xml:space="preserve"> </w:t>
      </w:r>
      <w:r w:rsidRPr="00092D01">
        <w:rPr>
          <w:color w:val="000000"/>
        </w:rPr>
        <w:t>the U.S. Department of Education</w:t>
      </w:r>
      <w:r w:rsidRPr="00092D01">
        <w:rPr>
          <w:color w:val="FF0000"/>
          <w:szCs w:val="20"/>
        </w:rPr>
        <w:t>, and administered by Westat, a firm located in Rockville, MD</w:t>
      </w:r>
      <w:r w:rsidRPr="00092D01">
        <w:rPr>
          <w:color w:val="000000"/>
        </w:rPr>
        <w:t>.</w:t>
      </w:r>
    </w:p>
    <w:p w14:paraId="14C2216D" w14:textId="21EFB851" w:rsidR="00226C83" w:rsidRPr="00092D01" w:rsidRDefault="00226C83" w:rsidP="00092D01">
      <w:pPr>
        <w:spacing w:before="100" w:beforeAutospacing="1" w:after="100" w:afterAutospacing="1"/>
        <w:ind w:left="360"/>
        <w:rPr>
          <w:color w:val="000000"/>
        </w:rPr>
      </w:pPr>
      <w:r w:rsidRPr="00092D01">
        <w:rPr>
          <w:color w:val="000000"/>
        </w:rPr>
        <w:t xml:space="preserve">For more specific information on the upcoming PISA 2021 </w:t>
      </w:r>
      <w:r w:rsidRPr="00092D01">
        <w:rPr>
          <w:strike/>
          <w:color w:val="FF0000"/>
          <w:shd w:val="clear" w:color="auto" w:fill="FFFFFF"/>
        </w:rPr>
        <w:t>field test</w:t>
      </w:r>
      <w:r w:rsidR="00092D01" w:rsidRPr="00092D01">
        <w:rPr>
          <w:color w:val="FF0000"/>
          <w:shd w:val="clear" w:color="auto" w:fill="FFFFFF"/>
        </w:rPr>
        <w:t xml:space="preserve"> </w:t>
      </w:r>
      <w:r w:rsidRPr="00092D01">
        <w:rPr>
          <w:color w:val="FF0000"/>
          <w:szCs w:val="20"/>
        </w:rPr>
        <w:t>Field Test</w:t>
      </w:r>
      <w:r w:rsidRPr="00092D01">
        <w:rPr>
          <w:color w:val="FF0000"/>
        </w:rPr>
        <w:t xml:space="preserve"> </w:t>
      </w:r>
      <w:r w:rsidRPr="00092D01">
        <w:rPr>
          <w:color w:val="000000"/>
        </w:rPr>
        <w:t>data collection, please see the FAQs and study brochure with timeline linked below.</w:t>
      </w:r>
    </w:p>
    <w:p w14:paraId="05B18AED" w14:textId="77777777" w:rsidR="00226C83" w:rsidRPr="00510054" w:rsidRDefault="004F07E3" w:rsidP="00092D01">
      <w:pPr>
        <w:numPr>
          <w:ilvl w:val="0"/>
          <w:numId w:val="34"/>
        </w:numPr>
        <w:shd w:val="clear" w:color="auto" w:fill="FFFFFF"/>
        <w:spacing w:before="100" w:beforeAutospacing="1" w:after="100" w:afterAutospacing="1"/>
        <w:ind w:left="360" w:firstLine="0"/>
        <w:rPr>
          <w:color w:val="000000"/>
          <w:sz w:val="20"/>
        </w:rPr>
      </w:pPr>
      <w:hyperlink r:id="rId13" w:tooltip="PISA 2018 Brochure" w:history="1">
        <w:r w:rsidR="00226C83" w:rsidRPr="00510054">
          <w:rPr>
            <w:color w:val="000080"/>
            <w:sz w:val="20"/>
            <w:u w:val="single"/>
          </w:rPr>
          <w:t>PISA 2021 Field Test Brochure</w:t>
        </w:r>
      </w:hyperlink>
    </w:p>
    <w:p w14:paraId="072B5C46" w14:textId="77777777" w:rsidR="00226C83" w:rsidRPr="00092D01" w:rsidRDefault="004F07E3" w:rsidP="00092D01">
      <w:pPr>
        <w:numPr>
          <w:ilvl w:val="0"/>
          <w:numId w:val="34"/>
        </w:numPr>
        <w:shd w:val="clear" w:color="auto" w:fill="FFFFFF"/>
        <w:spacing w:before="100" w:beforeAutospacing="1" w:after="100" w:afterAutospacing="1"/>
        <w:ind w:left="360" w:firstLine="0"/>
        <w:rPr>
          <w:strike/>
          <w:color w:val="FF0000"/>
          <w:sz w:val="20"/>
        </w:rPr>
      </w:pPr>
      <w:hyperlink r:id="rId14" w:tooltip="PISA 2018 Information Sheet " w:history="1">
        <w:r w:rsidR="00226C83" w:rsidRPr="00092D01">
          <w:rPr>
            <w:strike/>
            <w:color w:val="FF0000"/>
            <w:sz w:val="20"/>
            <w:u w:val="single"/>
          </w:rPr>
          <w:t>PISA 2021 Field Test Information Sheet</w:t>
        </w:r>
      </w:hyperlink>
    </w:p>
    <w:p w14:paraId="257FA96C" w14:textId="77777777" w:rsidR="00226C83" w:rsidRPr="00510054" w:rsidRDefault="004F07E3" w:rsidP="00092D01">
      <w:pPr>
        <w:numPr>
          <w:ilvl w:val="0"/>
          <w:numId w:val="34"/>
        </w:numPr>
        <w:shd w:val="clear" w:color="auto" w:fill="FFFFFF"/>
        <w:spacing w:before="100" w:beforeAutospacing="1" w:after="100" w:afterAutospacing="1"/>
        <w:ind w:left="360" w:firstLine="0"/>
        <w:rPr>
          <w:color w:val="000000"/>
          <w:sz w:val="20"/>
        </w:rPr>
      </w:pPr>
      <w:hyperlink r:id="rId15" w:tooltip="PISA 2018 School FAQs" w:history="1">
        <w:r w:rsidR="00226C83" w:rsidRPr="00510054">
          <w:rPr>
            <w:color w:val="000080"/>
            <w:sz w:val="20"/>
            <w:u w:val="single"/>
          </w:rPr>
          <w:t>PISA 2021 Field Test School FAQs</w:t>
        </w:r>
      </w:hyperlink>
    </w:p>
    <w:p w14:paraId="2D934C5B" w14:textId="77777777" w:rsidR="00226C83" w:rsidRPr="00510054" w:rsidRDefault="004F07E3" w:rsidP="00092D01">
      <w:pPr>
        <w:numPr>
          <w:ilvl w:val="0"/>
          <w:numId w:val="34"/>
        </w:numPr>
        <w:shd w:val="clear" w:color="auto" w:fill="FFFFFF"/>
        <w:spacing w:before="100" w:beforeAutospacing="1" w:after="100" w:afterAutospacing="1"/>
        <w:ind w:left="360" w:firstLine="0"/>
        <w:rPr>
          <w:color w:val="000000"/>
          <w:sz w:val="20"/>
        </w:rPr>
      </w:pPr>
      <w:hyperlink r:id="rId16" w:tooltip="PISA 2018 Student FAQs" w:history="1">
        <w:r w:rsidR="00226C83" w:rsidRPr="00510054">
          <w:rPr>
            <w:color w:val="000080"/>
            <w:sz w:val="20"/>
            <w:u w:val="single"/>
          </w:rPr>
          <w:t>PISA 2021 Field Test Student FAQs</w:t>
        </w:r>
      </w:hyperlink>
    </w:p>
    <w:p w14:paraId="06E51AC6" w14:textId="77777777" w:rsidR="00226C83" w:rsidRPr="00510054" w:rsidRDefault="004F07E3" w:rsidP="00092D01">
      <w:pPr>
        <w:numPr>
          <w:ilvl w:val="0"/>
          <w:numId w:val="34"/>
        </w:numPr>
        <w:shd w:val="clear" w:color="auto" w:fill="FFFFFF"/>
        <w:spacing w:before="100" w:beforeAutospacing="1" w:after="100" w:afterAutospacing="1"/>
        <w:ind w:left="360" w:firstLine="0"/>
        <w:rPr>
          <w:color w:val="000000"/>
          <w:sz w:val="20"/>
        </w:rPr>
      </w:pPr>
      <w:hyperlink r:id="rId17" w:tooltip="PISA E-file Instructions" w:history="1">
        <w:r w:rsidR="00226C83" w:rsidRPr="00510054">
          <w:rPr>
            <w:color w:val="000080"/>
            <w:sz w:val="20"/>
            <w:u w:val="single"/>
          </w:rPr>
          <w:t>PISA E-file Instructions</w:t>
        </w:r>
      </w:hyperlink>
    </w:p>
    <w:p w14:paraId="399F12CE" w14:textId="2A9AAF8A" w:rsidR="00245878" w:rsidRPr="008F5AAA" w:rsidRDefault="00245878" w:rsidP="00226C83">
      <w:pPr>
        <w:spacing w:after="200" w:line="259" w:lineRule="auto"/>
      </w:pPr>
      <w:r w:rsidRPr="008F5AAA">
        <w:t>p. 77 – new screenshot, easier to read</w:t>
      </w:r>
    </w:p>
    <w:p w14:paraId="601E02FA" w14:textId="7A652541" w:rsidR="008F5AAA" w:rsidRPr="008F5AAA" w:rsidRDefault="00226C83" w:rsidP="008F5AAA">
      <w:pPr>
        <w:spacing w:after="200" w:line="259" w:lineRule="auto"/>
      </w:pPr>
      <w:r w:rsidRPr="008F5AAA">
        <w:t>p. 8</w:t>
      </w:r>
      <w:r w:rsidR="008F5AAA" w:rsidRPr="008F5AAA">
        <w:t>0</w:t>
      </w:r>
      <w:r w:rsidRPr="008F5AAA">
        <w:t xml:space="preserve"> – </w:t>
      </w:r>
      <w:r w:rsidR="008F5AAA" w:rsidRPr="008F5AAA">
        <w:t>new screenshot that accurately reflects the birthdates for student participants for the PISA 2021 Field Test (change from “July 1, 2002 and June 30, 2003” to “January 1, 2004 and December 31, 2004”), along with updated explanatory text</w:t>
      </w:r>
    </w:p>
    <w:p w14:paraId="240E73B6" w14:textId="384C3F1D" w:rsidR="00245878" w:rsidRPr="008F5AAA" w:rsidRDefault="00245878" w:rsidP="008F5AAA">
      <w:pPr>
        <w:spacing w:after="200" w:line="259" w:lineRule="auto"/>
        <w:ind w:left="360"/>
      </w:pPr>
      <w:r w:rsidRPr="008F5AAA">
        <w:rPr>
          <w:rFonts w:eastAsia="Calibri"/>
          <w:szCs w:val="22"/>
        </w:rPr>
        <w:t xml:space="preserve">This screen provides the E-file instructions and template and is where the school coordinator will securely upload the completed student list. </w:t>
      </w:r>
      <w:r w:rsidRPr="008F5AAA">
        <w:rPr>
          <w:rFonts w:eastAsia="Calibri"/>
          <w:strike/>
          <w:color w:val="FF0000"/>
          <w:szCs w:val="22"/>
        </w:rPr>
        <w:t xml:space="preserve">The birth date range will be changed to “born in 2004”. </w:t>
      </w:r>
    </w:p>
    <w:p w14:paraId="6EC9950D" w14:textId="3D61CDF9" w:rsidR="008F5AAA" w:rsidRPr="008F5AAA" w:rsidRDefault="008F5AAA" w:rsidP="00226C83">
      <w:pPr>
        <w:spacing w:after="200" w:line="259" w:lineRule="auto"/>
      </w:pPr>
      <w:r w:rsidRPr="008F5AAA">
        <w:t>p. 81 – reorganized text</w:t>
      </w:r>
    </w:p>
    <w:p w14:paraId="263C0768" w14:textId="77777777" w:rsidR="008F5AAA" w:rsidRPr="008F5AAA" w:rsidRDefault="008F5AAA" w:rsidP="008F5AAA">
      <w:pPr>
        <w:spacing w:before="100" w:beforeAutospacing="1" w:after="100" w:afterAutospacing="1"/>
        <w:ind w:left="360"/>
        <w:outlineLvl w:val="2"/>
        <w:rPr>
          <w:b/>
          <w:bCs/>
          <w:color w:val="000000"/>
          <w:shd w:val="clear" w:color="auto" w:fill="FFFFFF"/>
        </w:rPr>
      </w:pPr>
      <w:r w:rsidRPr="008F5AAA">
        <w:rPr>
          <w:b/>
          <w:bCs/>
          <w:color w:val="000000"/>
          <w:shd w:val="clear" w:color="auto" w:fill="FFFFFF"/>
        </w:rPr>
        <w:t>How to Submit Your Student List</w:t>
      </w:r>
    </w:p>
    <w:p w14:paraId="67F4E8DC" w14:textId="77777777" w:rsidR="008F5AAA" w:rsidRPr="008F5AAA" w:rsidRDefault="008F5AAA" w:rsidP="008F5AAA">
      <w:pPr>
        <w:spacing w:before="100" w:beforeAutospacing="1" w:after="100" w:afterAutospacing="1"/>
        <w:ind w:left="360"/>
        <w:rPr>
          <w:color w:val="000000"/>
          <w:shd w:val="clear" w:color="auto" w:fill="FFFFFF"/>
        </w:rPr>
      </w:pPr>
      <w:r w:rsidRPr="008F5AAA">
        <w:rPr>
          <w:i/>
          <w:iCs/>
          <w:color w:val="000000"/>
          <w:shd w:val="clear" w:color="auto" w:fill="FFFFFF"/>
        </w:rPr>
        <w:t>Student E-File Submission</w:t>
      </w:r>
      <w:r w:rsidRPr="008F5AAA">
        <w:rPr>
          <w:color w:val="000000"/>
          <w:shd w:val="clear" w:color="auto" w:fill="FFFFFF"/>
        </w:rPr>
        <w:t> - Schools are able to submit student lists for sampling electronically through this website. Download the Excel Student E-File Template (below) and import the list of eligible students into the template for submission. The template contains all the necessary fields for sampling.</w:t>
      </w:r>
    </w:p>
    <w:p w14:paraId="39963616" w14:textId="77777777" w:rsidR="008F5AAA" w:rsidRPr="008F5AAA" w:rsidRDefault="008F5AAA" w:rsidP="008F5AAA">
      <w:pPr>
        <w:spacing w:before="100" w:beforeAutospacing="1" w:after="100" w:afterAutospacing="1"/>
        <w:ind w:left="360"/>
        <w:rPr>
          <w:color w:val="FF0000"/>
          <w:shd w:val="clear" w:color="auto" w:fill="FFFFFF"/>
        </w:rPr>
      </w:pPr>
      <w:r w:rsidRPr="008F5AAA">
        <w:rPr>
          <w:color w:val="FF0000"/>
          <w:shd w:val="clear" w:color="auto" w:fill="FFFFFF"/>
        </w:rPr>
        <w:t>Student E-File Template</w:t>
      </w:r>
    </w:p>
    <w:p w14:paraId="52A5AEA0" w14:textId="14E4F1AE" w:rsidR="008F5AAA" w:rsidRPr="008F5AAA" w:rsidRDefault="008F5AAA" w:rsidP="008F5AAA">
      <w:pPr>
        <w:spacing w:before="100" w:beforeAutospacing="1" w:after="100" w:afterAutospacing="1"/>
        <w:ind w:left="360"/>
        <w:rPr>
          <w:color w:val="FF0000"/>
          <w:shd w:val="clear" w:color="auto" w:fill="FFFFFF"/>
        </w:rPr>
      </w:pPr>
      <w:r w:rsidRPr="008F5AAA">
        <w:rPr>
          <w:color w:val="FF0000"/>
          <w:shd w:val="clear" w:color="auto" w:fill="FFFFFF"/>
        </w:rPr>
        <w:t>PISA has also developed other resource documents to use including step-by step instructions, quick checks for preparing and submitting lists, as well as an annotated e-file template. These documents provide information and answers to many common questions about the e–filing process.</w:t>
      </w:r>
    </w:p>
    <w:p w14:paraId="392918A7" w14:textId="77777777" w:rsidR="008F5AAA" w:rsidRPr="008F5AAA" w:rsidRDefault="008F5AAA" w:rsidP="008F5AAA">
      <w:pPr>
        <w:spacing w:before="100" w:beforeAutospacing="1" w:after="100" w:afterAutospacing="1"/>
        <w:ind w:left="360"/>
        <w:rPr>
          <w:color w:val="FF0000"/>
          <w:shd w:val="clear" w:color="auto" w:fill="FFFFFF"/>
        </w:rPr>
      </w:pPr>
      <w:r w:rsidRPr="008F5AAA">
        <w:rPr>
          <w:color w:val="FF0000"/>
          <w:shd w:val="clear" w:color="auto" w:fill="FFFFFF"/>
        </w:rPr>
        <w:t>E-filing Instructions</w:t>
      </w:r>
    </w:p>
    <w:p w14:paraId="78A3810D" w14:textId="77777777" w:rsidR="008F5AAA" w:rsidRPr="008F5AAA" w:rsidRDefault="008F5AAA" w:rsidP="008F5AAA">
      <w:pPr>
        <w:spacing w:before="100" w:beforeAutospacing="1" w:after="100" w:afterAutospacing="1"/>
        <w:ind w:left="360"/>
        <w:rPr>
          <w:color w:val="FF0000"/>
          <w:shd w:val="clear" w:color="auto" w:fill="FFFFFF"/>
        </w:rPr>
      </w:pPr>
      <w:r w:rsidRPr="008F5AAA">
        <w:rPr>
          <w:color w:val="FF0000"/>
          <w:shd w:val="clear" w:color="auto" w:fill="FFFFFF"/>
        </w:rPr>
        <w:t>Student E-File Annotated Template</w:t>
      </w:r>
    </w:p>
    <w:p w14:paraId="339ACD61" w14:textId="77777777" w:rsidR="008F5AAA" w:rsidRPr="008F5AAA" w:rsidRDefault="008F5AAA" w:rsidP="008F5AAA">
      <w:pPr>
        <w:spacing w:before="100" w:beforeAutospacing="1" w:after="100" w:afterAutospacing="1"/>
        <w:ind w:left="360"/>
        <w:rPr>
          <w:color w:val="FF0000"/>
          <w:shd w:val="clear" w:color="auto" w:fill="FFFFFF"/>
        </w:rPr>
      </w:pPr>
      <w:r w:rsidRPr="008F5AAA">
        <w:rPr>
          <w:color w:val="FF0000"/>
          <w:shd w:val="clear" w:color="auto" w:fill="FFFFFF"/>
        </w:rPr>
        <w:t>Student E-file Quick Checks</w:t>
      </w:r>
    </w:p>
    <w:p w14:paraId="54C5CD3E" w14:textId="77777777" w:rsidR="008F5AAA" w:rsidRPr="008F5AAA" w:rsidRDefault="008F5AAA" w:rsidP="008F5AAA">
      <w:pPr>
        <w:spacing w:before="100" w:beforeAutospacing="1" w:after="100" w:afterAutospacing="1"/>
        <w:ind w:left="360"/>
        <w:rPr>
          <w:b/>
          <w:bCs/>
          <w:color w:val="000000"/>
          <w:shd w:val="clear" w:color="auto" w:fill="FFFFFF"/>
        </w:rPr>
      </w:pPr>
      <w:r w:rsidRPr="008F5AAA">
        <w:rPr>
          <w:b/>
          <w:bCs/>
          <w:color w:val="000000"/>
          <w:shd w:val="clear" w:color="auto" w:fill="FFFFFF"/>
        </w:rPr>
        <w:t>E-file you school’s student list</w:t>
      </w:r>
    </w:p>
    <w:p w14:paraId="435F968B" w14:textId="2073C8A4" w:rsidR="008F5AAA" w:rsidRPr="008F5AAA" w:rsidRDefault="008F5AAA" w:rsidP="008F5AAA">
      <w:pPr>
        <w:spacing w:before="100" w:beforeAutospacing="1" w:after="100" w:afterAutospacing="1"/>
        <w:ind w:left="360"/>
        <w:rPr>
          <w:strike/>
          <w:color w:val="FF0000"/>
          <w:shd w:val="clear" w:color="auto" w:fill="FFFFFF"/>
        </w:rPr>
      </w:pPr>
      <w:r w:rsidRPr="008F5AAA">
        <w:rPr>
          <w:color w:val="000000"/>
          <w:shd w:val="clear" w:color="auto" w:fill="FFFFFF"/>
        </w:rPr>
        <w:t>It is preferred that you include column headers as the first row in your E-File (see the template above for example). However, E-Files without column headers will be accepted. If you cannot submit your student data with this information in an Excel file, please call or email the PISA help desk at </w:t>
      </w:r>
      <w:hyperlink r:id="rId18" w:history="1">
        <w:r w:rsidRPr="008F5AAA">
          <w:rPr>
            <w:color w:val="000080"/>
            <w:u w:val="single"/>
            <w:shd w:val="clear" w:color="auto" w:fill="FFFFFF"/>
          </w:rPr>
          <w:t>PISAHELP@westat.com</w:t>
        </w:r>
      </w:hyperlink>
      <w:r w:rsidRPr="008F5AAA">
        <w:rPr>
          <w:color w:val="000000"/>
          <w:shd w:val="clear" w:color="auto" w:fill="FFFFFF"/>
        </w:rPr>
        <w:t xml:space="preserve"> or call 1-888-638-2597. </w:t>
      </w:r>
      <w:r w:rsidRPr="008F5AAA">
        <w:rPr>
          <w:strike/>
          <w:color w:val="FF0000"/>
          <w:shd w:val="clear" w:color="auto" w:fill="FFFFFF"/>
        </w:rPr>
        <w:t>These documents, linked to below, provide information and answers to many common questions about the e–filing process.</w:t>
      </w:r>
    </w:p>
    <w:p w14:paraId="451F363A" w14:textId="77777777" w:rsidR="008F5AAA" w:rsidRPr="008F5AAA" w:rsidRDefault="004F07E3" w:rsidP="008F5AAA">
      <w:pPr>
        <w:shd w:val="clear" w:color="auto" w:fill="FFFFFF"/>
        <w:spacing w:before="100" w:beforeAutospacing="1" w:after="100" w:afterAutospacing="1"/>
        <w:ind w:left="360"/>
        <w:rPr>
          <w:strike/>
          <w:color w:val="FF0000"/>
        </w:rPr>
      </w:pPr>
      <w:hyperlink r:id="rId19" w:tooltip="PISA E-file Instructions" w:history="1">
        <w:r w:rsidR="008F5AAA" w:rsidRPr="008F5AAA">
          <w:rPr>
            <w:strike/>
            <w:color w:val="FF0000"/>
            <w:u w:val="single"/>
          </w:rPr>
          <w:t>PISA E-file Instructions</w:t>
        </w:r>
      </w:hyperlink>
    </w:p>
    <w:p w14:paraId="59701FD7" w14:textId="77777777" w:rsidR="008F5AAA" w:rsidRPr="008F5AAA" w:rsidRDefault="004F07E3" w:rsidP="008F5AAA">
      <w:pPr>
        <w:shd w:val="clear" w:color="auto" w:fill="FFFFFF"/>
        <w:spacing w:before="100" w:beforeAutospacing="1" w:after="100" w:afterAutospacing="1"/>
        <w:ind w:left="360"/>
        <w:rPr>
          <w:strike/>
          <w:color w:val="FF0000"/>
        </w:rPr>
      </w:pPr>
      <w:hyperlink r:id="rId20" w:tooltip="PISA Student e-filing template" w:history="1">
        <w:r w:rsidR="008F5AAA" w:rsidRPr="008F5AAA">
          <w:rPr>
            <w:strike/>
            <w:color w:val="FF0000"/>
            <w:u w:val="single"/>
          </w:rPr>
          <w:t>PISA Student e-filing template</w:t>
        </w:r>
      </w:hyperlink>
    </w:p>
    <w:p w14:paraId="3D8273F7" w14:textId="77777777" w:rsidR="008F5AAA" w:rsidRPr="008F5AAA" w:rsidRDefault="004F07E3" w:rsidP="008F5AAA">
      <w:pPr>
        <w:shd w:val="clear" w:color="auto" w:fill="FFFFFF"/>
        <w:spacing w:before="100" w:beforeAutospacing="1" w:after="100" w:afterAutospacing="1"/>
        <w:ind w:left="360"/>
        <w:rPr>
          <w:strike/>
          <w:color w:val="FF0000"/>
        </w:rPr>
      </w:pPr>
      <w:hyperlink r:id="rId21" w:tooltip="Student E-file - Annotated Template" w:history="1">
        <w:r w:rsidR="008F5AAA" w:rsidRPr="008F5AAA">
          <w:rPr>
            <w:strike/>
            <w:color w:val="FF0000"/>
            <w:u w:val="single"/>
          </w:rPr>
          <w:t>Student E-file - Annotated Template</w:t>
        </w:r>
      </w:hyperlink>
    </w:p>
    <w:p w14:paraId="50A7A40B" w14:textId="77777777" w:rsidR="008F5AAA" w:rsidRPr="008F5AAA" w:rsidRDefault="004F07E3" w:rsidP="008F5AAA">
      <w:pPr>
        <w:shd w:val="clear" w:color="auto" w:fill="FFFFFF"/>
        <w:spacing w:before="100" w:beforeAutospacing="1" w:after="100" w:afterAutospacing="1"/>
        <w:ind w:left="360"/>
        <w:rPr>
          <w:strike/>
          <w:color w:val="FF0000"/>
        </w:rPr>
      </w:pPr>
      <w:hyperlink r:id="rId22" w:tooltip="Student E-file Quick Steps" w:history="1">
        <w:r w:rsidR="008F5AAA" w:rsidRPr="008F5AAA">
          <w:rPr>
            <w:strike/>
            <w:color w:val="FF0000"/>
            <w:u w:val="single"/>
          </w:rPr>
          <w:t>Student E-file Quick Steps</w:t>
        </w:r>
      </w:hyperlink>
    </w:p>
    <w:p w14:paraId="39913EBA" w14:textId="4178024E" w:rsidR="00226C83" w:rsidRPr="00D23F32" w:rsidRDefault="00226C83" w:rsidP="00226C83">
      <w:pPr>
        <w:spacing w:after="200" w:line="259" w:lineRule="auto"/>
      </w:pPr>
      <w:r w:rsidRPr="00D23F32">
        <w:t>p. 8</w:t>
      </w:r>
      <w:r w:rsidR="008F5AAA" w:rsidRPr="00D23F32">
        <w:t>2</w:t>
      </w:r>
      <w:r w:rsidRPr="00D23F32">
        <w:t xml:space="preserve"> – new screenshot</w:t>
      </w:r>
      <w:r w:rsidR="008F5AAA" w:rsidRPr="00D23F32">
        <w:t>, better quality image.</w:t>
      </w:r>
    </w:p>
    <w:p w14:paraId="14203D2A" w14:textId="13831AA5" w:rsidR="00226C83" w:rsidRPr="00D23F32" w:rsidRDefault="00226C83" w:rsidP="00226C83">
      <w:pPr>
        <w:spacing w:after="200" w:line="259" w:lineRule="auto"/>
      </w:pPr>
      <w:r w:rsidRPr="00D23F32">
        <w:t xml:space="preserve">p. 85 – new </w:t>
      </w:r>
      <w:r w:rsidR="00D23F32" w:rsidRPr="00D23F32">
        <w:t>screenshot and explanatory text</w:t>
      </w:r>
      <w:r w:rsidRPr="00D23F32">
        <w:t xml:space="preserve">, </w:t>
      </w:r>
      <w:r w:rsidR="00D23F32" w:rsidRPr="00D23F32">
        <w:t xml:space="preserve">removing reference to the teacher survey </w:t>
      </w:r>
    </w:p>
    <w:p w14:paraId="08A651AB" w14:textId="77777777" w:rsidR="00D23F32" w:rsidRPr="00D23F32" w:rsidRDefault="00D23F32" w:rsidP="00D23F32">
      <w:pPr>
        <w:spacing w:after="200" w:line="276" w:lineRule="auto"/>
        <w:ind w:left="360"/>
        <w:rPr>
          <w:rFonts w:eastAsia="Calibri"/>
          <w:szCs w:val="22"/>
        </w:rPr>
      </w:pPr>
      <w:r w:rsidRPr="00D23F32">
        <w:rPr>
          <w:rFonts w:eastAsia="Calibri"/>
          <w:szCs w:val="22"/>
        </w:rPr>
        <w:t xml:space="preserve">This page lists the activities of the PISA assessment team on assessment day. </w:t>
      </w:r>
      <w:r w:rsidRPr="00D23F32">
        <w:rPr>
          <w:rFonts w:eastAsia="Calibri"/>
          <w:strike/>
          <w:color w:val="FF0000"/>
          <w:szCs w:val="22"/>
        </w:rPr>
        <w:t xml:space="preserve">References to completion of the teacher questionnaire will be removed. </w:t>
      </w:r>
      <w:r w:rsidRPr="00D23F32">
        <w:rPr>
          <w:rFonts w:eastAsia="Calibri"/>
          <w:szCs w:val="22"/>
        </w:rPr>
        <w:t xml:space="preserve"> The text of the page as it will appear for MyPISA 2021 is shown below.</w:t>
      </w:r>
    </w:p>
    <w:p w14:paraId="33D734B2" w14:textId="174FED4D" w:rsidR="00226C83" w:rsidRPr="00D23F32" w:rsidRDefault="00D23F32" w:rsidP="00226C83">
      <w:pPr>
        <w:spacing w:after="200" w:line="259" w:lineRule="auto"/>
      </w:pPr>
      <w:r w:rsidRPr="00D23F32">
        <w:t>p. 86</w:t>
      </w:r>
      <w:r w:rsidR="00226C83" w:rsidRPr="00D23F32">
        <w:t xml:space="preserve"> – new screenshot with links to PISA 2021 FT documents</w:t>
      </w:r>
    </w:p>
    <w:p w14:paraId="7896EEEC" w14:textId="77777777" w:rsidR="00D23F32" w:rsidRPr="00D23F32" w:rsidRDefault="00D23F32" w:rsidP="00D23F32">
      <w:pPr>
        <w:spacing w:after="200" w:line="276" w:lineRule="auto"/>
        <w:ind w:left="360"/>
        <w:rPr>
          <w:rFonts w:eastAsia="Calibri"/>
          <w:szCs w:val="22"/>
        </w:rPr>
      </w:pPr>
      <w:r w:rsidRPr="00D23F32">
        <w:rPr>
          <w:rFonts w:eastAsia="Calibri"/>
          <w:szCs w:val="22"/>
        </w:rPr>
        <w:t xml:space="preserve">This screen provides information about post-assessment activities such as scoring of assessment data and reporting plans. </w:t>
      </w:r>
      <w:r w:rsidRPr="00D23F32">
        <w:rPr>
          <w:rFonts w:eastAsia="Calibri"/>
          <w:strike/>
          <w:color w:val="FF0000"/>
          <w:szCs w:val="22"/>
        </w:rPr>
        <w:t>If the PISA 2018 results are available the links will be updated for PISA 2018.</w:t>
      </w:r>
      <w:r w:rsidRPr="00D23F32">
        <w:rPr>
          <w:rFonts w:eastAsia="Calibri"/>
          <w:color w:val="FF0000"/>
          <w:szCs w:val="22"/>
        </w:rPr>
        <w:t xml:space="preserve">  </w:t>
      </w:r>
      <w:r w:rsidRPr="00D23F32">
        <w:rPr>
          <w:rFonts w:eastAsia="Calibri"/>
          <w:szCs w:val="22"/>
        </w:rPr>
        <w:t>The text of the page as it will appear for MyPISA 2021 is shown on the following page.</w:t>
      </w:r>
    </w:p>
    <w:p w14:paraId="620D7298" w14:textId="7BD72EDF" w:rsidR="00226C83" w:rsidRPr="00973F60" w:rsidRDefault="00973F60" w:rsidP="00226C83">
      <w:pPr>
        <w:spacing w:after="200" w:line="259" w:lineRule="auto"/>
      </w:pPr>
      <w:r>
        <w:t>p</w:t>
      </w:r>
      <w:r w:rsidRPr="00973F60">
        <w:t>p</w:t>
      </w:r>
      <w:r w:rsidR="00226C83" w:rsidRPr="00973F60">
        <w:t>. 8</w:t>
      </w:r>
      <w:r w:rsidR="00D23F32" w:rsidRPr="00973F60">
        <w:t>8-89</w:t>
      </w:r>
      <w:r w:rsidR="00226C83" w:rsidRPr="00973F60">
        <w:t xml:space="preserve"> – new screenshot </w:t>
      </w:r>
      <w:r w:rsidR="00D23F32" w:rsidRPr="00973F60">
        <w:t>showing</w:t>
      </w:r>
      <w:r w:rsidR="00226C83" w:rsidRPr="00973F60">
        <w:t xml:space="preserve"> links to PISA </w:t>
      </w:r>
      <w:r w:rsidR="00D23F32" w:rsidRPr="00973F60">
        <w:t>2021 Field Test Documents</w:t>
      </w:r>
      <w:r w:rsidRPr="00973F60">
        <w:t xml:space="preserve"> and deleting reference to Teacher forms, which are not used in the PISA 2021 Field Test</w:t>
      </w:r>
    </w:p>
    <w:p w14:paraId="7A0F0813" w14:textId="5E757E76" w:rsidR="00D23F32" w:rsidRPr="00D23F32" w:rsidRDefault="00D23F32" w:rsidP="00973F60">
      <w:pPr>
        <w:shd w:val="clear" w:color="auto" w:fill="FFFFFF"/>
        <w:spacing w:before="100" w:beforeAutospacing="1" w:after="100" w:afterAutospacing="1"/>
        <w:ind w:left="360"/>
        <w:rPr>
          <w:color w:val="000000"/>
          <w:szCs w:val="20"/>
        </w:rPr>
      </w:pPr>
      <w:r w:rsidRPr="00D23F32">
        <w:rPr>
          <w:bCs/>
          <w:color w:val="000000"/>
          <w:szCs w:val="20"/>
        </w:rPr>
        <w:t xml:space="preserve">Download your school's Questionnaire Logon Forms and Student </w:t>
      </w:r>
      <w:r w:rsidRPr="00D23F32">
        <w:rPr>
          <w:bCs/>
          <w:strike/>
          <w:color w:val="FF0000"/>
          <w:szCs w:val="20"/>
        </w:rPr>
        <w:t>and Teacher</w:t>
      </w:r>
      <w:r w:rsidRPr="00D23F32">
        <w:rPr>
          <w:bCs/>
          <w:color w:val="FF0000"/>
          <w:szCs w:val="20"/>
        </w:rPr>
        <w:t xml:space="preserve"> </w:t>
      </w:r>
      <w:r w:rsidRPr="00D23F32">
        <w:rPr>
          <w:bCs/>
          <w:color w:val="000000"/>
          <w:szCs w:val="20"/>
        </w:rPr>
        <w:t xml:space="preserve">Tracking </w:t>
      </w:r>
      <w:r w:rsidRPr="00D23F32">
        <w:rPr>
          <w:bCs/>
          <w:strike/>
          <w:color w:val="FF0000"/>
          <w:szCs w:val="20"/>
        </w:rPr>
        <w:t>Forms</w:t>
      </w:r>
      <w:r w:rsidRPr="00D23F32">
        <w:rPr>
          <w:bCs/>
          <w:color w:val="FF0000"/>
          <w:szCs w:val="20"/>
        </w:rPr>
        <w:t xml:space="preserve"> Form </w:t>
      </w:r>
      <w:r w:rsidRPr="00D23F32">
        <w:rPr>
          <w:bCs/>
          <w:color w:val="000000"/>
          <w:szCs w:val="20"/>
        </w:rPr>
        <w:t>here: </w:t>
      </w:r>
      <w:hyperlink r:id="rId23" w:history="1">
        <w:r w:rsidRPr="00D23F32">
          <w:rPr>
            <w:bCs/>
            <w:color w:val="000080"/>
            <w:szCs w:val="20"/>
            <w:u w:val="single"/>
          </w:rPr>
          <w:t>Download SC1</w:t>
        </w:r>
      </w:hyperlink>
    </w:p>
    <w:p w14:paraId="2DB5A921" w14:textId="77777777" w:rsidR="00D23F32" w:rsidRPr="00D23F32" w:rsidRDefault="00D23F32" w:rsidP="00973F60">
      <w:pPr>
        <w:shd w:val="clear" w:color="auto" w:fill="FFFFFF"/>
        <w:spacing w:before="100" w:beforeAutospacing="1" w:after="100" w:afterAutospacing="1"/>
        <w:ind w:left="360"/>
        <w:rPr>
          <w:color w:val="000000"/>
          <w:szCs w:val="20"/>
        </w:rPr>
      </w:pPr>
      <w:r w:rsidRPr="00D23F32">
        <w:rPr>
          <w:bCs/>
          <w:color w:val="000000"/>
          <w:szCs w:val="20"/>
        </w:rPr>
        <w:t>Download your school’s Session Attendance Forms here: </w:t>
      </w:r>
      <w:hyperlink r:id="rId24" w:history="1">
        <w:r w:rsidRPr="00D23F32">
          <w:rPr>
            <w:bCs/>
            <w:color w:val="000080"/>
            <w:szCs w:val="20"/>
            <w:u w:val="single"/>
          </w:rPr>
          <w:t>Download SC2</w:t>
        </w:r>
      </w:hyperlink>
    </w:p>
    <w:tbl>
      <w:tblPr>
        <w:tblW w:w="10080" w:type="dxa"/>
        <w:tblCellSpacing w:w="0" w:type="dxa"/>
        <w:shd w:val="clear" w:color="auto" w:fill="FFFFFF"/>
        <w:tblCellMar>
          <w:left w:w="0" w:type="dxa"/>
          <w:right w:w="0" w:type="dxa"/>
        </w:tblCellMar>
        <w:tblLook w:val="04A0" w:firstRow="1" w:lastRow="0" w:firstColumn="1" w:lastColumn="0" w:noHBand="0" w:noVBand="1"/>
      </w:tblPr>
      <w:tblGrid>
        <w:gridCol w:w="10080"/>
      </w:tblGrid>
      <w:tr w:rsidR="00D23F32" w:rsidRPr="00D23F32" w14:paraId="61471406" w14:textId="77777777" w:rsidTr="00D23F32">
        <w:trPr>
          <w:tblCellSpacing w:w="0" w:type="dxa"/>
        </w:trPr>
        <w:tc>
          <w:tcPr>
            <w:tcW w:w="10080" w:type="dxa"/>
            <w:shd w:val="clear" w:color="auto" w:fill="FFFFFF"/>
            <w:hideMark/>
          </w:tcPr>
          <w:p w14:paraId="2B3D9CEF" w14:textId="50455292" w:rsidR="00D23F32" w:rsidRPr="00D23F32" w:rsidRDefault="00D23F32" w:rsidP="00973F60">
            <w:pPr>
              <w:spacing w:before="100" w:beforeAutospacing="1" w:after="100" w:afterAutospacing="1"/>
              <w:ind w:left="360"/>
              <w:rPr>
                <w:color w:val="000000"/>
                <w:sz w:val="20"/>
                <w:szCs w:val="20"/>
              </w:rPr>
            </w:pPr>
            <w:r w:rsidRPr="00D23F32">
              <w:rPr>
                <w:color w:val="000000"/>
                <w:sz w:val="20"/>
                <w:szCs w:val="20"/>
              </w:rPr>
              <w:t xml:space="preserve">Important documents and letter templates for </w:t>
            </w:r>
            <w:r w:rsidRPr="00D23F32">
              <w:rPr>
                <w:color w:val="FF0000"/>
                <w:sz w:val="20"/>
                <w:szCs w:val="20"/>
              </w:rPr>
              <w:t xml:space="preserve">the </w:t>
            </w:r>
            <w:r w:rsidRPr="00D23F32">
              <w:rPr>
                <w:color w:val="000000"/>
                <w:sz w:val="20"/>
                <w:szCs w:val="20"/>
              </w:rPr>
              <w:t xml:space="preserve">PISA </w:t>
            </w:r>
            <w:r w:rsidRPr="00D23F32">
              <w:rPr>
                <w:strike/>
                <w:color w:val="FF0000"/>
                <w:sz w:val="20"/>
                <w:szCs w:val="20"/>
              </w:rPr>
              <w:t>2018</w:t>
            </w:r>
            <w:r w:rsidRPr="00D23F32">
              <w:rPr>
                <w:color w:val="FF0000"/>
                <w:sz w:val="20"/>
                <w:szCs w:val="20"/>
              </w:rPr>
              <w:t xml:space="preserve"> 2021 Field Test </w:t>
            </w:r>
            <w:r w:rsidRPr="00D23F32">
              <w:rPr>
                <w:color w:val="000000"/>
                <w:sz w:val="20"/>
                <w:szCs w:val="20"/>
              </w:rPr>
              <w:t>and the PISA program in general can be found in the documents below.</w:t>
            </w:r>
          </w:p>
          <w:tbl>
            <w:tblPr>
              <w:tblW w:w="0" w:type="auto"/>
              <w:tblCellMar>
                <w:top w:w="15" w:type="dxa"/>
                <w:left w:w="15" w:type="dxa"/>
                <w:bottom w:w="15" w:type="dxa"/>
                <w:right w:w="15" w:type="dxa"/>
              </w:tblCellMar>
              <w:tblLook w:val="04A0" w:firstRow="1" w:lastRow="0" w:firstColumn="1" w:lastColumn="0" w:noHBand="0" w:noVBand="1"/>
            </w:tblPr>
            <w:tblGrid>
              <w:gridCol w:w="2416"/>
              <w:gridCol w:w="7648"/>
            </w:tblGrid>
            <w:tr w:rsidR="00D23F32" w:rsidRPr="00D23F32" w14:paraId="4A96C44F" w14:textId="77777777" w:rsidTr="00973F60">
              <w:tc>
                <w:tcPr>
                  <w:tcW w:w="0" w:type="auto"/>
                  <w:tcBorders>
                    <w:top w:val="outset" w:sz="6" w:space="0" w:color="auto"/>
                    <w:left w:val="outset" w:sz="6" w:space="0" w:color="auto"/>
                    <w:bottom w:val="outset" w:sz="6" w:space="0" w:color="auto"/>
                    <w:right w:val="outset" w:sz="6" w:space="0" w:color="auto"/>
                  </w:tcBorders>
                  <w:shd w:val="clear" w:color="auto" w:fill="008AAD"/>
                  <w:vAlign w:val="center"/>
                  <w:hideMark/>
                </w:tcPr>
                <w:p w14:paraId="75BA4221" w14:textId="77777777" w:rsidR="00D23F32" w:rsidRPr="00D23F32" w:rsidRDefault="00D23F32" w:rsidP="00973F60">
                  <w:pPr>
                    <w:ind w:left="360"/>
                    <w:jc w:val="center"/>
                    <w:rPr>
                      <w:b/>
                      <w:bCs/>
                      <w:color w:val="FFFFFF"/>
                      <w:sz w:val="20"/>
                      <w:szCs w:val="20"/>
                    </w:rPr>
                  </w:pPr>
                  <w:r w:rsidRPr="00D23F32">
                    <w:rPr>
                      <w:b/>
                      <w:bCs/>
                      <w:color w:val="FFFFFF"/>
                      <w:sz w:val="20"/>
                      <w:szCs w:val="20"/>
                    </w:rPr>
                    <w:t>File name</w:t>
                  </w:r>
                </w:p>
              </w:tc>
              <w:tc>
                <w:tcPr>
                  <w:tcW w:w="0" w:type="auto"/>
                  <w:tcBorders>
                    <w:top w:val="outset" w:sz="6" w:space="0" w:color="auto"/>
                    <w:left w:val="outset" w:sz="6" w:space="0" w:color="auto"/>
                    <w:bottom w:val="outset" w:sz="6" w:space="0" w:color="auto"/>
                    <w:right w:val="outset" w:sz="6" w:space="0" w:color="auto"/>
                  </w:tcBorders>
                  <w:shd w:val="clear" w:color="auto" w:fill="008AAD"/>
                  <w:vAlign w:val="center"/>
                  <w:hideMark/>
                </w:tcPr>
                <w:p w14:paraId="0587ECDE" w14:textId="77777777" w:rsidR="00D23F32" w:rsidRPr="00D23F32" w:rsidRDefault="00D23F32" w:rsidP="00973F60">
                  <w:pPr>
                    <w:ind w:left="360"/>
                    <w:jc w:val="center"/>
                    <w:rPr>
                      <w:b/>
                      <w:bCs/>
                      <w:color w:val="FFFFFF"/>
                      <w:sz w:val="20"/>
                      <w:szCs w:val="20"/>
                    </w:rPr>
                  </w:pPr>
                  <w:r w:rsidRPr="00D23F32">
                    <w:rPr>
                      <w:b/>
                      <w:bCs/>
                      <w:color w:val="FFFFFF"/>
                      <w:sz w:val="20"/>
                      <w:szCs w:val="20"/>
                    </w:rPr>
                    <w:t>Description</w:t>
                  </w:r>
                </w:p>
              </w:tc>
            </w:tr>
            <w:tr w:rsidR="00D23F32" w:rsidRPr="00D23F32" w14:paraId="469B6C06" w14:textId="77777777" w:rsidTr="00973F60">
              <w:tc>
                <w:tcPr>
                  <w:tcW w:w="0" w:type="auto"/>
                  <w:tcBorders>
                    <w:top w:val="outset" w:sz="6" w:space="0" w:color="auto"/>
                    <w:left w:val="outset" w:sz="6" w:space="0" w:color="auto"/>
                    <w:bottom w:val="outset" w:sz="6" w:space="0" w:color="auto"/>
                    <w:right w:val="outset" w:sz="6" w:space="0" w:color="auto"/>
                  </w:tcBorders>
                  <w:hideMark/>
                </w:tcPr>
                <w:p w14:paraId="14F5E55E" w14:textId="77777777" w:rsidR="00D23F32" w:rsidRPr="00D23F32" w:rsidRDefault="004F07E3" w:rsidP="00973F60">
                  <w:pPr>
                    <w:ind w:left="360"/>
                    <w:rPr>
                      <w:sz w:val="20"/>
                      <w:szCs w:val="20"/>
                    </w:rPr>
                  </w:pPr>
                  <w:hyperlink r:id="rId25" w:tooltip="Facts for Parents" w:history="1">
                    <w:r w:rsidR="00D23F32" w:rsidRPr="00D23F32">
                      <w:rPr>
                        <w:color w:val="000080"/>
                        <w:sz w:val="20"/>
                        <w:szCs w:val="20"/>
                        <w:u w:val="single"/>
                      </w:rPr>
                      <w:t> Facts for Parents</w:t>
                    </w:r>
                  </w:hyperlink>
                </w:p>
              </w:tc>
              <w:tc>
                <w:tcPr>
                  <w:tcW w:w="0" w:type="auto"/>
                  <w:tcBorders>
                    <w:top w:val="outset" w:sz="6" w:space="0" w:color="auto"/>
                    <w:left w:val="outset" w:sz="6" w:space="0" w:color="auto"/>
                    <w:bottom w:val="outset" w:sz="6" w:space="0" w:color="auto"/>
                    <w:right w:val="outset" w:sz="6" w:space="0" w:color="auto"/>
                  </w:tcBorders>
                  <w:hideMark/>
                </w:tcPr>
                <w:p w14:paraId="386CF262" w14:textId="77777777" w:rsidR="00D23F32" w:rsidRPr="00D23F32" w:rsidRDefault="00D23F32" w:rsidP="00973F60">
                  <w:pPr>
                    <w:ind w:left="360"/>
                    <w:rPr>
                      <w:sz w:val="20"/>
                      <w:szCs w:val="20"/>
                    </w:rPr>
                  </w:pPr>
                  <w:r w:rsidRPr="00D23F32">
                    <w:rPr>
                      <w:sz w:val="20"/>
                      <w:szCs w:val="20"/>
                    </w:rPr>
                    <w:t>This document is an editable FAQ for parents that is designed accompany the notification letter.</w:t>
                  </w:r>
                </w:p>
              </w:tc>
            </w:tr>
            <w:tr w:rsidR="00D23F32" w:rsidRPr="00D23F32" w14:paraId="5506C0BB" w14:textId="77777777" w:rsidTr="00973F60">
              <w:tc>
                <w:tcPr>
                  <w:tcW w:w="0" w:type="auto"/>
                  <w:tcBorders>
                    <w:top w:val="outset" w:sz="6" w:space="0" w:color="auto"/>
                    <w:left w:val="outset" w:sz="6" w:space="0" w:color="auto"/>
                    <w:bottom w:val="outset" w:sz="6" w:space="0" w:color="auto"/>
                    <w:right w:val="outset" w:sz="6" w:space="0" w:color="auto"/>
                  </w:tcBorders>
                  <w:shd w:val="clear" w:color="auto" w:fill="CCC0D9" w:themeFill="accent4" w:themeFillTint="66"/>
                  <w:hideMark/>
                </w:tcPr>
                <w:p w14:paraId="538BF486" w14:textId="77777777" w:rsidR="00D23F32" w:rsidRPr="00D23F32" w:rsidRDefault="004F07E3" w:rsidP="00973F60">
                  <w:pPr>
                    <w:ind w:left="360"/>
                    <w:rPr>
                      <w:sz w:val="20"/>
                      <w:szCs w:val="20"/>
                    </w:rPr>
                  </w:pPr>
                  <w:hyperlink r:id="rId26" w:tooltip="Parent Implicit Consent Letter and Form " w:history="1">
                    <w:r w:rsidR="00D23F32" w:rsidRPr="00D23F32">
                      <w:rPr>
                        <w:color w:val="000080"/>
                        <w:sz w:val="20"/>
                        <w:szCs w:val="20"/>
                        <w:u w:val="single"/>
                      </w:rPr>
                      <w:t> Parent Implicit Consent Letter and Form</w:t>
                    </w:r>
                  </w:hyperlink>
                </w:p>
              </w:tc>
              <w:tc>
                <w:tcPr>
                  <w:tcW w:w="0" w:type="auto"/>
                  <w:tcBorders>
                    <w:top w:val="outset" w:sz="6" w:space="0" w:color="auto"/>
                    <w:left w:val="outset" w:sz="6" w:space="0" w:color="auto"/>
                    <w:bottom w:val="outset" w:sz="6" w:space="0" w:color="auto"/>
                    <w:right w:val="outset" w:sz="6" w:space="0" w:color="auto"/>
                  </w:tcBorders>
                  <w:shd w:val="clear" w:color="auto" w:fill="CCC0D9" w:themeFill="accent4" w:themeFillTint="66"/>
                  <w:hideMark/>
                </w:tcPr>
                <w:p w14:paraId="3B30AA6C" w14:textId="77777777" w:rsidR="00D23F32" w:rsidRPr="00D23F32" w:rsidRDefault="00D23F32" w:rsidP="00973F60">
                  <w:pPr>
                    <w:ind w:left="360"/>
                    <w:rPr>
                      <w:sz w:val="20"/>
                      <w:szCs w:val="20"/>
                    </w:rPr>
                  </w:pPr>
                  <w:r w:rsidRPr="00D23F32">
                    <w:rPr>
                      <w:sz w:val="20"/>
                      <w:szCs w:val="20"/>
                    </w:rPr>
                    <w:t>This editable document provides a template for parent implicit consent letter and form for schools to edit based on their local policies.</w:t>
                  </w:r>
                </w:p>
              </w:tc>
            </w:tr>
            <w:tr w:rsidR="00D23F32" w:rsidRPr="00D23F32" w14:paraId="4B7BCF10" w14:textId="77777777" w:rsidTr="00973F60">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1CBB6B" w14:textId="77777777" w:rsidR="00D23F32" w:rsidRPr="00D23F32" w:rsidRDefault="004F07E3" w:rsidP="00973F60">
                  <w:pPr>
                    <w:ind w:left="360"/>
                    <w:rPr>
                      <w:sz w:val="20"/>
                      <w:szCs w:val="20"/>
                    </w:rPr>
                  </w:pPr>
                  <w:hyperlink r:id="rId27" w:tooltip="Parent Notification Letter" w:history="1">
                    <w:r w:rsidR="00D23F32" w:rsidRPr="00D23F32">
                      <w:rPr>
                        <w:color w:val="000080"/>
                        <w:sz w:val="20"/>
                        <w:szCs w:val="20"/>
                        <w:u w:val="single"/>
                      </w:rPr>
                      <w:t> Parent Notification Letter</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4EF0E2" w14:textId="0E7D9764" w:rsidR="00D23F32" w:rsidRPr="00D23F32" w:rsidRDefault="00D23F32" w:rsidP="00973F60">
                  <w:pPr>
                    <w:ind w:left="360"/>
                    <w:rPr>
                      <w:sz w:val="20"/>
                      <w:szCs w:val="20"/>
                    </w:rPr>
                  </w:pPr>
                  <w:r w:rsidRPr="00D23F32">
                    <w:rPr>
                      <w:strike/>
                      <w:color w:val="FF0000"/>
                      <w:sz w:val="20"/>
                      <w:szCs w:val="20"/>
                    </w:rPr>
                    <w:t>This editable document provides a template parent notification letter for schools to edit based on their local policies. PISA requires all parents to be notified prior to assessment day</w:t>
                  </w:r>
                  <w:r w:rsidRPr="00D23F32">
                    <w:rPr>
                      <w:color w:val="FF0000"/>
                      <w:sz w:val="20"/>
                      <w:szCs w:val="20"/>
                    </w:rPr>
                    <w:t>. The PISA Sample Parent Notification Letter is a sample document prepared to notify parents of their students' selection. You are encouraged to edit this document to suit your school's needs.</w:t>
                  </w:r>
                </w:p>
              </w:tc>
            </w:tr>
            <w:tr w:rsidR="00D23F32" w:rsidRPr="00D23F32" w14:paraId="4D7807FD" w14:textId="77777777" w:rsidTr="00973F60">
              <w:tc>
                <w:tcPr>
                  <w:tcW w:w="0" w:type="auto"/>
                  <w:tcBorders>
                    <w:top w:val="outset" w:sz="6" w:space="0" w:color="auto"/>
                    <w:left w:val="outset" w:sz="6" w:space="0" w:color="auto"/>
                    <w:bottom w:val="outset" w:sz="6" w:space="0" w:color="auto"/>
                    <w:right w:val="outset" w:sz="6" w:space="0" w:color="auto"/>
                  </w:tcBorders>
                  <w:shd w:val="clear" w:color="auto" w:fill="CCC0D9" w:themeFill="accent4" w:themeFillTint="66"/>
                  <w:hideMark/>
                </w:tcPr>
                <w:p w14:paraId="67C38528" w14:textId="77777777" w:rsidR="00D23F32" w:rsidRPr="00D23F32" w:rsidRDefault="004F07E3" w:rsidP="00973F60">
                  <w:pPr>
                    <w:ind w:left="360"/>
                    <w:rPr>
                      <w:sz w:val="20"/>
                      <w:szCs w:val="20"/>
                    </w:rPr>
                  </w:pPr>
                  <w:hyperlink r:id="rId28" w:tooltip="PISA 2018 Brochure" w:history="1">
                    <w:r w:rsidR="00D23F32" w:rsidRPr="00D23F32">
                      <w:rPr>
                        <w:color w:val="000080"/>
                        <w:sz w:val="20"/>
                        <w:szCs w:val="20"/>
                        <w:u w:val="single"/>
                      </w:rPr>
                      <w:t> PISA 2021 Field Test Brochure</w:t>
                    </w:r>
                  </w:hyperlink>
                </w:p>
              </w:tc>
              <w:tc>
                <w:tcPr>
                  <w:tcW w:w="0" w:type="auto"/>
                  <w:tcBorders>
                    <w:top w:val="outset" w:sz="6" w:space="0" w:color="auto"/>
                    <w:left w:val="outset" w:sz="6" w:space="0" w:color="auto"/>
                    <w:bottom w:val="outset" w:sz="6" w:space="0" w:color="auto"/>
                    <w:right w:val="outset" w:sz="6" w:space="0" w:color="auto"/>
                  </w:tcBorders>
                  <w:shd w:val="clear" w:color="auto" w:fill="CCC0D9" w:themeFill="accent4" w:themeFillTint="66"/>
                  <w:hideMark/>
                </w:tcPr>
                <w:p w14:paraId="52D84265" w14:textId="77777777" w:rsidR="00D23F32" w:rsidRPr="00D23F32" w:rsidRDefault="00D23F32" w:rsidP="00973F60">
                  <w:pPr>
                    <w:ind w:left="360"/>
                    <w:rPr>
                      <w:sz w:val="20"/>
                      <w:szCs w:val="20"/>
                    </w:rPr>
                  </w:pPr>
                  <w:r w:rsidRPr="00D23F32">
                    <w:rPr>
                      <w:sz w:val="20"/>
                      <w:szCs w:val="20"/>
                    </w:rPr>
                    <w:t>This PDF provides schools with a timeline, roles, and other assessment administration information.</w:t>
                  </w:r>
                </w:p>
              </w:tc>
            </w:tr>
            <w:tr w:rsidR="00D23F32" w:rsidRPr="00D23F32" w14:paraId="24AC4B81" w14:textId="77777777" w:rsidTr="00973F60">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D752F3" w14:textId="77777777" w:rsidR="00D23F32" w:rsidRPr="00D23F32" w:rsidRDefault="004F07E3" w:rsidP="00973F60">
                  <w:pPr>
                    <w:ind w:left="360"/>
                    <w:rPr>
                      <w:sz w:val="20"/>
                      <w:szCs w:val="20"/>
                    </w:rPr>
                  </w:pPr>
                  <w:hyperlink r:id="rId29" w:tooltip="PISA 2018 School FAQs" w:history="1">
                    <w:r w:rsidR="00D23F32" w:rsidRPr="00D23F32">
                      <w:rPr>
                        <w:color w:val="000080"/>
                        <w:sz w:val="20"/>
                        <w:szCs w:val="20"/>
                        <w:u w:val="single"/>
                      </w:rPr>
                      <w:t> PISA 2021 Field Test School FAQs</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95E62E" w14:textId="77777777" w:rsidR="00D23F32" w:rsidRPr="00D23F32" w:rsidRDefault="00D23F32" w:rsidP="00973F60">
                  <w:pPr>
                    <w:ind w:left="360"/>
                    <w:rPr>
                      <w:sz w:val="20"/>
                      <w:szCs w:val="20"/>
                    </w:rPr>
                  </w:pPr>
                  <w:r w:rsidRPr="00D23F32">
                    <w:rPr>
                      <w:sz w:val="20"/>
                      <w:szCs w:val="20"/>
                    </w:rPr>
                    <w:t>The PDF provides schools with answers to frequently asked questions about student, school, and teacher participation, benefits to participating, and administration of assessment.</w:t>
                  </w:r>
                </w:p>
              </w:tc>
            </w:tr>
            <w:tr w:rsidR="00D23F32" w:rsidRPr="00D23F32" w14:paraId="2F637F85" w14:textId="77777777" w:rsidTr="00973F60">
              <w:tc>
                <w:tcPr>
                  <w:tcW w:w="0" w:type="auto"/>
                  <w:tcBorders>
                    <w:top w:val="outset" w:sz="6" w:space="0" w:color="auto"/>
                    <w:left w:val="outset" w:sz="6" w:space="0" w:color="auto"/>
                    <w:bottom w:val="outset" w:sz="6" w:space="0" w:color="auto"/>
                    <w:right w:val="outset" w:sz="6" w:space="0" w:color="auto"/>
                  </w:tcBorders>
                  <w:shd w:val="clear" w:color="auto" w:fill="CCC0D9" w:themeFill="accent4" w:themeFillTint="66"/>
                </w:tcPr>
                <w:p w14:paraId="00D950B6" w14:textId="77777777" w:rsidR="00D23F32" w:rsidRPr="00D23F32" w:rsidRDefault="004F07E3" w:rsidP="00973F60">
                  <w:pPr>
                    <w:ind w:left="360"/>
                    <w:rPr>
                      <w:sz w:val="20"/>
                      <w:szCs w:val="20"/>
                    </w:rPr>
                  </w:pPr>
                  <w:hyperlink r:id="rId30" w:tooltip="PISA 2018 Student FAQs" w:history="1">
                    <w:r w:rsidR="00D23F32" w:rsidRPr="00973F60">
                      <w:rPr>
                        <w:strike/>
                        <w:color w:val="FF0000"/>
                        <w:sz w:val="20"/>
                        <w:szCs w:val="20"/>
                        <w:u w:val="single"/>
                      </w:rPr>
                      <w:t> PISA 2021 Field Test Student FAQs</w:t>
                    </w:r>
                  </w:hyperlink>
                  <w:r w:rsidR="00D23F32" w:rsidRPr="00D23F32">
                    <w:rPr>
                      <w:color w:val="FF0000"/>
                      <w:sz w:val="20"/>
                      <w:szCs w:val="20"/>
                    </w:rPr>
                    <w:t xml:space="preserve"> </w:t>
                  </w:r>
                  <w:r w:rsidR="00D23F32" w:rsidRPr="00D23F32">
                    <w:rPr>
                      <w:color w:val="FF0000"/>
                      <w:sz w:val="20"/>
                      <w:szCs w:val="20"/>
                      <w:u w:val="single"/>
                    </w:rPr>
                    <w:t>PISA 2021 Field Test Student FAQs</w:t>
                  </w:r>
                </w:p>
              </w:tc>
              <w:tc>
                <w:tcPr>
                  <w:tcW w:w="0" w:type="auto"/>
                  <w:tcBorders>
                    <w:top w:val="outset" w:sz="6" w:space="0" w:color="auto"/>
                    <w:left w:val="outset" w:sz="6" w:space="0" w:color="auto"/>
                    <w:bottom w:val="outset" w:sz="6" w:space="0" w:color="auto"/>
                    <w:right w:val="outset" w:sz="6" w:space="0" w:color="auto"/>
                  </w:tcBorders>
                  <w:shd w:val="clear" w:color="auto" w:fill="CCC0D9" w:themeFill="accent4" w:themeFillTint="66"/>
                </w:tcPr>
                <w:p w14:paraId="2BF9F61D" w14:textId="77777777" w:rsidR="00D23F32" w:rsidRPr="00D23F32" w:rsidRDefault="00D23F32" w:rsidP="00973F60">
                  <w:pPr>
                    <w:ind w:left="360"/>
                    <w:rPr>
                      <w:sz w:val="20"/>
                      <w:szCs w:val="20"/>
                    </w:rPr>
                  </w:pPr>
                  <w:r w:rsidRPr="00D23F32">
                    <w:rPr>
                      <w:sz w:val="20"/>
                      <w:szCs w:val="20"/>
                    </w:rPr>
                    <w:t>This PDF provides students with answers to frequently asked questions about assessment administration, subjects assessed, and benefits to participation.</w:t>
                  </w:r>
                </w:p>
              </w:tc>
            </w:tr>
            <w:tr w:rsidR="00973F60" w:rsidRPr="00D23F32" w14:paraId="0EAAD2E2" w14:textId="77777777" w:rsidTr="00973F60">
              <w:tc>
                <w:tcPr>
                  <w:tcW w:w="0" w:type="auto"/>
                  <w:tcBorders>
                    <w:top w:val="outset" w:sz="6" w:space="0" w:color="auto"/>
                    <w:left w:val="outset" w:sz="6" w:space="0" w:color="auto"/>
                    <w:bottom w:val="outset" w:sz="6" w:space="0" w:color="auto"/>
                    <w:right w:val="outset" w:sz="6" w:space="0" w:color="auto"/>
                  </w:tcBorders>
                  <w:shd w:val="clear" w:color="auto" w:fill="auto"/>
                </w:tcPr>
                <w:p w14:paraId="45303B91" w14:textId="504B2C47" w:rsidR="00973F60" w:rsidRPr="00D23F32" w:rsidRDefault="004F07E3" w:rsidP="00973F60">
                  <w:pPr>
                    <w:ind w:left="360"/>
                    <w:rPr>
                      <w:sz w:val="20"/>
                      <w:szCs w:val="20"/>
                    </w:rPr>
                  </w:pPr>
                  <w:hyperlink r:id="rId31" w:tooltip="PISA Student e-filing template" w:history="1">
                    <w:r w:rsidR="00973F60" w:rsidRPr="00D23F32">
                      <w:rPr>
                        <w:color w:val="000080"/>
                        <w:sz w:val="20"/>
                        <w:szCs w:val="20"/>
                        <w:u w:val="single"/>
                      </w:rPr>
                      <w:t> PISA Student e-filing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66A14BF" w14:textId="6EEE8A0A" w:rsidR="00973F60" w:rsidRPr="00D23F32" w:rsidRDefault="00973F60" w:rsidP="00973F60">
                  <w:pPr>
                    <w:ind w:left="360"/>
                    <w:rPr>
                      <w:sz w:val="20"/>
                      <w:szCs w:val="20"/>
                    </w:rPr>
                  </w:pPr>
                  <w:r w:rsidRPr="00D23F32">
                    <w:rPr>
                      <w:sz w:val="20"/>
                      <w:szCs w:val="20"/>
                    </w:rPr>
                    <w:t>This Excel file provides the column headers and formats that are needed for e-filing your student list</w:t>
                  </w:r>
                </w:p>
              </w:tc>
            </w:tr>
            <w:tr w:rsidR="00973F60" w:rsidRPr="00D23F32" w14:paraId="26F191F5" w14:textId="77777777" w:rsidTr="00973F60">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989A37" w14:textId="3EF93D33" w:rsidR="00973F60" w:rsidRPr="00D23F32" w:rsidRDefault="004F07E3" w:rsidP="00973F60">
                  <w:pPr>
                    <w:ind w:left="360"/>
                    <w:rPr>
                      <w:sz w:val="20"/>
                      <w:szCs w:val="20"/>
                    </w:rPr>
                  </w:pPr>
                  <w:hyperlink r:id="rId32" w:tooltip="Student E-file Quick Steps" w:history="1">
                    <w:r w:rsidR="00973F60" w:rsidRPr="00D23F32">
                      <w:rPr>
                        <w:strike/>
                        <w:color w:val="FF0000"/>
                        <w:sz w:val="20"/>
                        <w:szCs w:val="20"/>
                        <w:u w:val="single"/>
                      </w:rPr>
                      <w:t> Student E-file Quick Steps</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60E302" w14:textId="731471A7" w:rsidR="00973F60" w:rsidRPr="00D23F32" w:rsidRDefault="00973F60" w:rsidP="00973F60">
                  <w:pPr>
                    <w:ind w:left="360"/>
                    <w:rPr>
                      <w:sz w:val="20"/>
                      <w:szCs w:val="20"/>
                    </w:rPr>
                  </w:pPr>
                  <w:r w:rsidRPr="00D23F32">
                    <w:rPr>
                      <w:strike/>
                      <w:color w:val="FF0000"/>
                      <w:sz w:val="20"/>
                      <w:szCs w:val="20"/>
                    </w:rPr>
                    <w:t>This document provides quick steps and checks for preparing and submitting your student efile. This is designed to be used as an aide in addition to the e-file instructions.</w:t>
                  </w:r>
                </w:p>
              </w:tc>
            </w:tr>
          </w:tbl>
          <w:p w14:paraId="25BD1122" w14:textId="77777777" w:rsidR="00D23F32" w:rsidRPr="00D23F32" w:rsidRDefault="00D23F32" w:rsidP="00973F60">
            <w:pPr>
              <w:ind w:left="360"/>
              <w:rPr>
                <w:color w:val="000000"/>
                <w:sz w:val="20"/>
                <w:szCs w:val="20"/>
              </w:rPr>
            </w:pPr>
          </w:p>
        </w:tc>
      </w:tr>
    </w:tbl>
    <w:p w14:paraId="0F8EE373" w14:textId="77777777" w:rsidR="00D23F32" w:rsidRDefault="00D23F32" w:rsidP="00226C83">
      <w:pPr>
        <w:spacing w:after="200" w:line="259" w:lineRule="auto"/>
        <w:rPr>
          <w:highlight w:val="yellow"/>
        </w:rPr>
      </w:pPr>
    </w:p>
    <w:p w14:paraId="4AD9A000" w14:textId="74551B97" w:rsidR="00973F60" w:rsidRPr="00973F60" w:rsidRDefault="00973F60" w:rsidP="00226C83">
      <w:pPr>
        <w:spacing w:after="200" w:line="259" w:lineRule="auto"/>
      </w:pPr>
      <w:r w:rsidRPr="00973F60">
        <w:t>p. 90 – new “Important Websites” screenshot with links to updated PISA results and presentations.</w:t>
      </w:r>
    </w:p>
    <w:p w14:paraId="0F20FE5F" w14:textId="7FCB49FE" w:rsidR="00973F60" w:rsidRPr="00B22C50" w:rsidRDefault="004F07E3" w:rsidP="00973F60">
      <w:pPr>
        <w:shd w:val="clear" w:color="auto" w:fill="FFFFFF"/>
        <w:spacing w:before="100" w:beforeAutospacing="1" w:after="100" w:afterAutospacing="1"/>
        <w:ind w:left="720"/>
        <w:rPr>
          <w:rFonts w:ascii="Verdana" w:hAnsi="Verdana"/>
          <w:color w:val="000000"/>
          <w:sz w:val="20"/>
        </w:rPr>
      </w:pPr>
      <w:hyperlink r:id="rId33" w:tgtFrame="_blank" w:history="1">
        <w:r w:rsidR="00973F60" w:rsidRPr="00973F60">
          <w:rPr>
            <w:rFonts w:ascii="Verdana" w:hAnsi="Verdana"/>
            <w:color w:val="FF0000"/>
            <w:sz w:val="20"/>
            <w:u w:val="single"/>
          </w:rPr>
          <w:t>Presentation for Students - PISA 2021 Field</w:t>
        </w:r>
      </w:hyperlink>
      <w:r w:rsidR="00973F60" w:rsidRPr="00973F60">
        <w:rPr>
          <w:rFonts w:ascii="Verdana" w:hAnsi="Verdana"/>
          <w:color w:val="FF0000"/>
          <w:sz w:val="20"/>
        </w:rPr>
        <w:t xml:space="preserve"> </w:t>
      </w:r>
      <w:r w:rsidR="00973F60" w:rsidRPr="00973F60">
        <w:rPr>
          <w:rFonts w:ascii="Verdana" w:hAnsi="Verdana"/>
          <w:color w:val="FF0000"/>
          <w:sz w:val="20"/>
          <w:u w:val="single"/>
        </w:rPr>
        <w:t>Test</w:t>
      </w:r>
      <w:r w:rsidR="00973F60" w:rsidRPr="00973F60">
        <w:rPr>
          <w:rFonts w:ascii="Verdana" w:hAnsi="Verdana"/>
          <w:color w:val="FF0000"/>
          <w:sz w:val="20"/>
        </w:rPr>
        <w:t xml:space="preserve">: Click this link to play the PISA 2021 Presentation for Students. </w:t>
      </w:r>
    </w:p>
    <w:p w14:paraId="38F21A92" w14:textId="65178206" w:rsidR="00226C83" w:rsidRPr="00510054" w:rsidRDefault="00973F60" w:rsidP="00226C83">
      <w:pPr>
        <w:spacing w:after="200" w:line="259" w:lineRule="auto"/>
      </w:pPr>
      <w:r w:rsidRPr="00973F60">
        <w:t>p. 92</w:t>
      </w:r>
      <w:r w:rsidR="00226C83" w:rsidRPr="00973F60">
        <w:t xml:space="preserve"> – new screenshot with contact information. New text is seen below</w:t>
      </w:r>
    </w:p>
    <w:p w14:paraId="3AF2155A" w14:textId="77777777" w:rsidR="00226C83" w:rsidRPr="00973F60" w:rsidRDefault="00226C83" w:rsidP="00E21EF7">
      <w:pPr>
        <w:ind w:left="360"/>
        <w:rPr>
          <w:b/>
          <w:bCs/>
          <w:color w:val="000000"/>
          <w:kern w:val="36"/>
        </w:rPr>
      </w:pPr>
      <w:r w:rsidRPr="00973F60">
        <w:rPr>
          <w:b/>
          <w:bCs/>
          <w:color w:val="000000"/>
          <w:kern w:val="36"/>
        </w:rPr>
        <w:t>Contact Us</w:t>
      </w:r>
    </w:p>
    <w:p w14:paraId="7429EE04" w14:textId="77777777" w:rsidR="00226C83" w:rsidRPr="00973F60" w:rsidRDefault="00226C83" w:rsidP="00E21EF7">
      <w:pPr>
        <w:shd w:val="clear" w:color="auto" w:fill="FFFFFF"/>
        <w:spacing w:before="100" w:beforeAutospacing="1" w:after="100" w:afterAutospacing="1"/>
        <w:ind w:left="360"/>
        <w:outlineLvl w:val="2"/>
        <w:rPr>
          <w:b/>
          <w:bCs/>
          <w:color w:val="FF0000"/>
        </w:rPr>
      </w:pPr>
      <w:r w:rsidRPr="00973F60">
        <w:rPr>
          <w:b/>
          <w:bCs/>
          <w:color w:val="FF0000"/>
        </w:rPr>
        <w:t>PISA Test Administrator</w:t>
      </w:r>
    </w:p>
    <w:p w14:paraId="079D04DF" w14:textId="77777777" w:rsidR="00226C83" w:rsidRPr="00973F60" w:rsidRDefault="00226C83" w:rsidP="00E21EF7">
      <w:pPr>
        <w:shd w:val="clear" w:color="auto" w:fill="FFFFFF"/>
        <w:spacing w:before="100" w:beforeAutospacing="1" w:after="100" w:afterAutospacing="1"/>
        <w:ind w:left="360"/>
        <w:rPr>
          <w:iCs/>
          <w:color w:val="FF0000"/>
        </w:rPr>
      </w:pPr>
      <w:r w:rsidRPr="00973F60">
        <w:rPr>
          <w:i/>
          <w:iCs/>
          <w:color w:val="FF0000"/>
        </w:rPr>
        <w:t>No TA designated for your account.</w:t>
      </w:r>
      <w:r w:rsidRPr="00973F60">
        <w:rPr>
          <w:iCs/>
          <w:color w:val="FF0000"/>
        </w:rPr>
        <w:t xml:space="preserve">  </w:t>
      </w:r>
    </w:p>
    <w:p w14:paraId="2DD08467" w14:textId="77777777" w:rsidR="00226C83" w:rsidRPr="00973F60" w:rsidRDefault="00226C83" w:rsidP="00E21EF7">
      <w:pPr>
        <w:shd w:val="clear" w:color="auto" w:fill="FFFFFF"/>
        <w:spacing w:before="100" w:beforeAutospacing="1" w:after="100" w:afterAutospacing="1"/>
        <w:ind w:left="360"/>
        <w:rPr>
          <w:color w:val="FF0000"/>
        </w:rPr>
      </w:pPr>
      <w:r w:rsidRPr="00973F60">
        <w:rPr>
          <w:iCs/>
          <w:color w:val="FF0000"/>
        </w:rPr>
        <w:t>[This field is filled once Test Administrators are hired and assigned to work areas]</w:t>
      </w:r>
    </w:p>
    <w:p w14:paraId="33742F65" w14:textId="77777777" w:rsidR="00226C83" w:rsidRPr="00973F60" w:rsidRDefault="00226C83" w:rsidP="00E21EF7">
      <w:pPr>
        <w:shd w:val="clear" w:color="auto" w:fill="FFFFFF"/>
        <w:spacing w:before="100" w:beforeAutospacing="1" w:after="100" w:afterAutospacing="1"/>
        <w:ind w:left="360"/>
        <w:rPr>
          <w:strike/>
          <w:color w:val="FF0000"/>
        </w:rPr>
      </w:pPr>
      <w:r w:rsidRPr="00973F60">
        <w:rPr>
          <w:b/>
          <w:bCs/>
          <w:strike/>
          <w:color w:val="FF0000"/>
        </w:rPr>
        <w:t>Contact by Phone</w:t>
      </w:r>
      <w:r w:rsidRPr="00973F60">
        <w:rPr>
          <w:strike/>
          <w:color w:val="FF0000"/>
        </w:rPr>
        <w:t xml:space="preserve"> </w:t>
      </w:r>
    </w:p>
    <w:p w14:paraId="0B4B1694" w14:textId="77777777" w:rsidR="00226C83" w:rsidRPr="00973F60" w:rsidRDefault="00226C83" w:rsidP="00E21EF7">
      <w:pPr>
        <w:shd w:val="clear" w:color="auto" w:fill="FFFFFF"/>
        <w:spacing w:before="100" w:beforeAutospacing="1" w:after="100" w:afterAutospacing="1"/>
        <w:ind w:left="360"/>
        <w:rPr>
          <w:b/>
          <w:bCs/>
          <w:strike/>
          <w:color w:val="FF0000"/>
        </w:rPr>
      </w:pPr>
      <w:r w:rsidRPr="00973F60">
        <w:rPr>
          <w:b/>
          <w:bCs/>
          <w:strike/>
          <w:color w:val="FF0000"/>
        </w:rPr>
        <w:t>Contact by Email</w:t>
      </w:r>
    </w:p>
    <w:p w14:paraId="5AADD9EC" w14:textId="77777777" w:rsidR="00226C83" w:rsidRPr="00973F60" w:rsidRDefault="00226C83" w:rsidP="00E21EF7">
      <w:pPr>
        <w:shd w:val="clear" w:color="auto" w:fill="FFFFFF"/>
        <w:spacing w:before="100" w:beforeAutospacing="1" w:after="100" w:afterAutospacing="1"/>
        <w:ind w:left="360"/>
        <w:outlineLvl w:val="2"/>
        <w:rPr>
          <w:b/>
          <w:bCs/>
          <w:color w:val="FF0000"/>
        </w:rPr>
      </w:pPr>
      <w:r w:rsidRPr="00973F60">
        <w:rPr>
          <w:b/>
          <w:bCs/>
          <w:color w:val="FF0000"/>
        </w:rPr>
        <w:t>PISA Help Desk</w:t>
      </w:r>
    </w:p>
    <w:p w14:paraId="1D3DC71E" w14:textId="77777777" w:rsidR="00226C83" w:rsidRPr="00510054" w:rsidRDefault="00226C83" w:rsidP="00226C83"/>
    <w:p w14:paraId="660C9B0B" w14:textId="06CDA7FD" w:rsidR="00226C83" w:rsidRPr="00BC0A06" w:rsidRDefault="00226C83" w:rsidP="00226C83">
      <w:pPr>
        <w:spacing w:after="200" w:line="259" w:lineRule="auto"/>
        <w:rPr>
          <w:u w:val="single"/>
        </w:rPr>
      </w:pPr>
      <w:r w:rsidRPr="00BC0A06">
        <w:rPr>
          <w:u w:val="single"/>
        </w:rPr>
        <w:t>Appendix A</w:t>
      </w:r>
      <w:r w:rsidR="007C0615">
        <w:rPr>
          <w:u w:val="single"/>
        </w:rPr>
        <w:t>-</w:t>
      </w:r>
      <w:r w:rsidR="00AB1A72">
        <w:rPr>
          <w:u w:val="single"/>
        </w:rPr>
        <w:t>2</w:t>
      </w:r>
      <w:r w:rsidR="00AB1A72" w:rsidRPr="00AB1A72">
        <w:t xml:space="preserve"> –</w:t>
      </w:r>
      <w:r w:rsidR="00AB1A72">
        <w:rPr>
          <w:u w:val="single"/>
        </w:rPr>
        <w:t xml:space="preserve"> </w:t>
      </w:r>
      <w:r w:rsidR="00AB1A72" w:rsidRPr="00AB1A72">
        <w:t>Although this document will be more thoroughly updated in a change request in May 2020 to reflect the full recruitment strategy for the Main Study, we did update this document with some new screenshots to better reflect the changes made for the Field Test.</w:t>
      </w:r>
    </w:p>
    <w:p w14:paraId="784BC910" w14:textId="262CBB9C" w:rsidR="00226712" w:rsidRPr="00510054" w:rsidRDefault="00226712" w:rsidP="00226712">
      <w:pPr>
        <w:spacing w:after="200" w:line="259" w:lineRule="auto"/>
      </w:pPr>
      <w:r>
        <w:t>pp. 23, 27, 68, 72 – new screenshot that accurately reflects the birthdates for student participants for the PISA 2021 Field Test (change from “July 1, 2002 and June 30, 2003” to “January 1, 2004 and December 31, 2004”)</w:t>
      </w:r>
    </w:p>
    <w:p w14:paraId="0E6D59A3" w14:textId="7504596C" w:rsidR="00226712" w:rsidRPr="00741CB6" w:rsidRDefault="00226712" w:rsidP="00226712">
      <w:pPr>
        <w:spacing w:after="200" w:line="259" w:lineRule="auto"/>
      </w:pPr>
      <w:r w:rsidRPr="00741CB6">
        <w:t>p. 75 &amp; 76 – screenshot and text updated with new dates for OMB expiration</w:t>
      </w:r>
    </w:p>
    <w:p w14:paraId="14146835" w14:textId="77777777" w:rsidR="00226712" w:rsidRPr="00092D01" w:rsidRDefault="00226712" w:rsidP="00226712">
      <w:pPr>
        <w:pStyle w:val="BodyText1"/>
        <w:widowControl w:val="0"/>
        <w:spacing w:before="100" w:beforeAutospacing="1" w:after="100" w:afterAutospacing="1" w:line="240" w:lineRule="auto"/>
        <w:ind w:left="360"/>
        <w:rPr>
          <w:rFonts w:ascii="Times New Roman" w:hAnsi="Times New Roman"/>
          <w:i/>
          <w:lang w:val="en-GB"/>
        </w:rPr>
      </w:pPr>
      <w:r w:rsidRPr="00741CB6">
        <w:rPr>
          <w:rFonts w:ascii="Times New Roman" w:hAnsi="Times New Roman"/>
          <w:i/>
          <w:lang w:val="en-GB"/>
        </w:rPr>
        <w:t xml:space="preserve">OMB No. 1850-0755, Approval Expires </w:t>
      </w:r>
      <w:r w:rsidRPr="00741CB6">
        <w:rPr>
          <w:rFonts w:ascii="Times New Roman" w:hAnsi="Times New Roman"/>
          <w:i/>
          <w:strike/>
          <w:color w:val="FF0000"/>
          <w:lang w:val="en-GB"/>
        </w:rPr>
        <w:t>xx/xx</w:t>
      </w:r>
      <w:r w:rsidRPr="00741CB6">
        <w:rPr>
          <w:rFonts w:ascii="Times New Roman" w:hAnsi="Times New Roman"/>
          <w:i/>
          <w:color w:val="FF0000"/>
          <w:lang w:val="en-GB"/>
        </w:rPr>
        <w:t xml:space="preserve"> </w:t>
      </w:r>
      <w:r w:rsidRPr="00741CB6">
        <w:rPr>
          <w:rFonts w:ascii="Times New Roman" w:hAnsi="Times New Roman"/>
          <w:i/>
          <w:iCs/>
          <w:color w:val="FF0000"/>
          <w:shd w:val="clear" w:color="auto" w:fill="FFFFFF"/>
        </w:rPr>
        <w:t>12/31</w:t>
      </w:r>
      <w:r w:rsidRPr="00741CB6">
        <w:rPr>
          <w:rFonts w:ascii="Times New Roman" w:hAnsi="Times New Roman"/>
          <w:i/>
          <w:lang w:val="en-GB"/>
        </w:rPr>
        <w:t>/2022</w:t>
      </w:r>
    </w:p>
    <w:p w14:paraId="4C882E51" w14:textId="56776C2D" w:rsidR="00226712" w:rsidRPr="00D23F32" w:rsidRDefault="00226712" w:rsidP="00226712">
      <w:pPr>
        <w:spacing w:after="200" w:line="259" w:lineRule="auto"/>
      </w:pPr>
      <w:r>
        <w:t>p. 89</w:t>
      </w:r>
      <w:r w:rsidR="00AB1A72">
        <w:t>, 91</w:t>
      </w:r>
      <w:r w:rsidRPr="00D23F32">
        <w:t xml:space="preserve"> – new screenshot with links to PISA 2021 FT documents</w:t>
      </w:r>
    </w:p>
    <w:p w14:paraId="1F65BDE8" w14:textId="77777777" w:rsidR="00226712" w:rsidRDefault="00226712" w:rsidP="00226712">
      <w:pPr>
        <w:spacing w:after="200" w:line="276" w:lineRule="auto"/>
        <w:ind w:left="360"/>
        <w:rPr>
          <w:rFonts w:eastAsia="Calibri"/>
          <w:szCs w:val="22"/>
        </w:rPr>
      </w:pPr>
      <w:r w:rsidRPr="00D23F32">
        <w:rPr>
          <w:rFonts w:eastAsia="Calibri"/>
          <w:szCs w:val="22"/>
        </w:rPr>
        <w:t xml:space="preserve">This screen provides information about post-assessment activities such as scoring of assessment data and reporting plans. </w:t>
      </w:r>
      <w:r w:rsidRPr="00D23F32">
        <w:rPr>
          <w:rFonts w:eastAsia="Calibri"/>
          <w:strike/>
          <w:color w:val="FF0000"/>
          <w:szCs w:val="22"/>
        </w:rPr>
        <w:t>If the PISA 2018 results are available the links will be updated for PISA 2018.</w:t>
      </w:r>
      <w:r w:rsidRPr="00D23F32">
        <w:rPr>
          <w:rFonts w:eastAsia="Calibri"/>
          <w:color w:val="FF0000"/>
          <w:szCs w:val="22"/>
        </w:rPr>
        <w:t xml:space="preserve">  </w:t>
      </w:r>
      <w:r w:rsidRPr="00D23F32">
        <w:rPr>
          <w:rFonts w:eastAsia="Calibri"/>
          <w:szCs w:val="22"/>
        </w:rPr>
        <w:t>The text of the page as it will appear for MyPISA 2021 is shown on the following page.</w:t>
      </w:r>
    </w:p>
    <w:p w14:paraId="20334ABF" w14:textId="77C17957" w:rsidR="00D846E2" w:rsidRPr="00973F60" w:rsidRDefault="00D846E2" w:rsidP="00D846E2">
      <w:pPr>
        <w:spacing w:after="200" w:line="259" w:lineRule="auto"/>
      </w:pPr>
      <w:r w:rsidRPr="00973F60">
        <w:t>p. 9</w:t>
      </w:r>
      <w:r>
        <w:t>3</w:t>
      </w:r>
      <w:r w:rsidRPr="00973F60">
        <w:t xml:space="preserve"> – new “Important Websites” screenshot with links to updated PISA results and presentations.</w:t>
      </w:r>
    </w:p>
    <w:p w14:paraId="6AC74306" w14:textId="77777777" w:rsidR="00D846E2" w:rsidRPr="00B22C50" w:rsidRDefault="004F07E3" w:rsidP="00D846E2">
      <w:pPr>
        <w:shd w:val="clear" w:color="auto" w:fill="FFFFFF"/>
        <w:spacing w:before="100" w:beforeAutospacing="1" w:after="100" w:afterAutospacing="1"/>
        <w:ind w:left="720"/>
        <w:rPr>
          <w:rFonts w:ascii="Verdana" w:hAnsi="Verdana"/>
          <w:color w:val="000000"/>
          <w:sz w:val="20"/>
        </w:rPr>
      </w:pPr>
      <w:hyperlink r:id="rId34" w:tgtFrame="_blank" w:history="1">
        <w:r w:rsidR="00D846E2" w:rsidRPr="00973F60">
          <w:rPr>
            <w:rFonts w:ascii="Verdana" w:hAnsi="Verdana"/>
            <w:color w:val="FF0000"/>
            <w:sz w:val="20"/>
            <w:u w:val="single"/>
          </w:rPr>
          <w:t>Presentation for Students - PISA 2021 Field</w:t>
        </w:r>
      </w:hyperlink>
      <w:r w:rsidR="00D846E2" w:rsidRPr="00973F60">
        <w:rPr>
          <w:rFonts w:ascii="Verdana" w:hAnsi="Verdana"/>
          <w:color w:val="FF0000"/>
          <w:sz w:val="20"/>
        </w:rPr>
        <w:t xml:space="preserve"> </w:t>
      </w:r>
      <w:r w:rsidR="00D846E2" w:rsidRPr="00973F60">
        <w:rPr>
          <w:rFonts w:ascii="Verdana" w:hAnsi="Verdana"/>
          <w:color w:val="FF0000"/>
          <w:sz w:val="20"/>
          <w:u w:val="single"/>
        </w:rPr>
        <w:t>Test</w:t>
      </w:r>
      <w:r w:rsidR="00D846E2" w:rsidRPr="00973F60">
        <w:rPr>
          <w:rFonts w:ascii="Verdana" w:hAnsi="Verdana"/>
          <w:color w:val="FF0000"/>
          <w:sz w:val="20"/>
        </w:rPr>
        <w:t xml:space="preserve">: Click this link to play the PISA 2021 Presentation for Students. </w:t>
      </w:r>
    </w:p>
    <w:p w14:paraId="79631B83" w14:textId="736271E5" w:rsidR="00D846E2" w:rsidRPr="00510054" w:rsidRDefault="00D846E2" w:rsidP="00D846E2">
      <w:pPr>
        <w:spacing w:after="200" w:line="259" w:lineRule="auto"/>
      </w:pPr>
      <w:r w:rsidRPr="00973F60">
        <w:t>p. 9</w:t>
      </w:r>
      <w:r>
        <w:t>4</w:t>
      </w:r>
      <w:r w:rsidRPr="00973F60">
        <w:t xml:space="preserve"> – new screenshot with contact information. New text is seen below</w:t>
      </w:r>
    </w:p>
    <w:p w14:paraId="6A2364CD" w14:textId="77777777" w:rsidR="00D846E2" w:rsidRPr="00973F60" w:rsidRDefault="00D846E2" w:rsidP="00D846E2">
      <w:pPr>
        <w:ind w:left="360"/>
        <w:rPr>
          <w:b/>
          <w:bCs/>
          <w:color w:val="000000"/>
          <w:kern w:val="36"/>
        </w:rPr>
      </w:pPr>
      <w:r w:rsidRPr="00973F60">
        <w:rPr>
          <w:b/>
          <w:bCs/>
          <w:color w:val="000000"/>
          <w:kern w:val="36"/>
        </w:rPr>
        <w:t>Contact Us</w:t>
      </w:r>
    </w:p>
    <w:p w14:paraId="6ADF022F" w14:textId="77777777" w:rsidR="00D846E2" w:rsidRPr="00973F60" w:rsidRDefault="00D846E2" w:rsidP="00D846E2">
      <w:pPr>
        <w:shd w:val="clear" w:color="auto" w:fill="FFFFFF"/>
        <w:spacing w:before="100" w:beforeAutospacing="1" w:after="100" w:afterAutospacing="1"/>
        <w:ind w:left="360"/>
        <w:outlineLvl w:val="2"/>
        <w:rPr>
          <w:b/>
          <w:bCs/>
          <w:color w:val="FF0000"/>
        </w:rPr>
      </w:pPr>
      <w:r w:rsidRPr="00973F60">
        <w:rPr>
          <w:b/>
          <w:bCs/>
          <w:color w:val="FF0000"/>
        </w:rPr>
        <w:t>PISA Test Administrator</w:t>
      </w:r>
    </w:p>
    <w:p w14:paraId="0863ACA1" w14:textId="77777777" w:rsidR="00D846E2" w:rsidRPr="00973F60" w:rsidRDefault="00D846E2" w:rsidP="00D846E2">
      <w:pPr>
        <w:shd w:val="clear" w:color="auto" w:fill="FFFFFF"/>
        <w:spacing w:before="100" w:beforeAutospacing="1" w:after="100" w:afterAutospacing="1"/>
        <w:ind w:left="360"/>
        <w:rPr>
          <w:iCs/>
          <w:color w:val="FF0000"/>
        </w:rPr>
      </w:pPr>
      <w:r w:rsidRPr="00973F60">
        <w:rPr>
          <w:i/>
          <w:iCs/>
          <w:color w:val="FF0000"/>
        </w:rPr>
        <w:t>No TA designated for your account.</w:t>
      </w:r>
      <w:r w:rsidRPr="00973F60">
        <w:rPr>
          <w:iCs/>
          <w:color w:val="FF0000"/>
        </w:rPr>
        <w:t xml:space="preserve">  </w:t>
      </w:r>
    </w:p>
    <w:p w14:paraId="72E25129" w14:textId="77777777" w:rsidR="00D846E2" w:rsidRPr="00973F60" w:rsidRDefault="00D846E2" w:rsidP="00D846E2">
      <w:pPr>
        <w:shd w:val="clear" w:color="auto" w:fill="FFFFFF"/>
        <w:spacing w:before="100" w:beforeAutospacing="1" w:after="100" w:afterAutospacing="1"/>
        <w:ind w:left="360"/>
        <w:rPr>
          <w:color w:val="FF0000"/>
        </w:rPr>
      </w:pPr>
      <w:r w:rsidRPr="00973F60">
        <w:rPr>
          <w:iCs/>
          <w:color w:val="FF0000"/>
        </w:rPr>
        <w:t>[This field is filled once Test Administrators are hired and assigned to work areas]</w:t>
      </w:r>
    </w:p>
    <w:p w14:paraId="6F508655" w14:textId="77777777" w:rsidR="00D846E2" w:rsidRPr="00973F60" w:rsidRDefault="00D846E2" w:rsidP="00D846E2">
      <w:pPr>
        <w:shd w:val="clear" w:color="auto" w:fill="FFFFFF"/>
        <w:spacing w:before="100" w:beforeAutospacing="1" w:after="100" w:afterAutospacing="1"/>
        <w:ind w:left="360"/>
        <w:rPr>
          <w:strike/>
          <w:color w:val="FF0000"/>
        </w:rPr>
      </w:pPr>
      <w:r w:rsidRPr="00973F60">
        <w:rPr>
          <w:b/>
          <w:bCs/>
          <w:strike/>
          <w:color w:val="FF0000"/>
        </w:rPr>
        <w:t>Contact by Phone</w:t>
      </w:r>
      <w:r w:rsidRPr="00973F60">
        <w:rPr>
          <w:strike/>
          <w:color w:val="FF0000"/>
        </w:rPr>
        <w:t xml:space="preserve"> </w:t>
      </w:r>
    </w:p>
    <w:p w14:paraId="7F3E4F34" w14:textId="77777777" w:rsidR="00D846E2" w:rsidRPr="00973F60" w:rsidRDefault="00D846E2" w:rsidP="00D846E2">
      <w:pPr>
        <w:shd w:val="clear" w:color="auto" w:fill="FFFFFF"/>
        <w:spacing w:before="100" w:beforeAutospacing="1" w:after="100" w:afterAutospacing="1"/>
        <w:ind w:left="360"/>
        <w:rPr>
          <w:b/>
          <w:bCs/>
          <w:strike/>
          <w:color w:val="FF0000"/>
        </w:rPr>
      </w:pPr>
      <w:r w:rsidRPr="00973F60">
        <w:rPr>
          <w:b/>
          <w:bCs/>
          <w:strike/>
          <w:color w:val="FF0000"/>
        </w:rPr>
        <w:t>Contact by Email</w:t>
      </w:r>
    </w:p>
    <w:p w14:paraId="1471867D" w14:textId="77777777" w:rsidR="00D846E2" w:rsidRPr="00973F60" w:rsidRDefault="00D846E2" w:rsidP="00D846E2">
      <w:pPr>
        <w:shd w:val="clear" w:color="auto" w:fill="FFFFFF"/>
        <w:spacing w:before="100" w:beforeAutospacing="1" w:after="100" w:afterAutospacing="1"/>
        <w:ind w:left="360"/>
        <w:outlineLvl w:val="2"/>
        <w:rPr>
          <w:b/>
          <w:bCs/>
          <w:color w:val="FF0000"/>
        </w:rPr>
      </w:pPr>
      <w:r w:rsidRPr="00973F60">
        <w:rPr>
          <w:b/>
          <w:bCs/>
          <w:color w:val="FF0000"/>
        </w:rPr>
        <w:t>PISA Help Desk</w:t>
      </w:r>
    </w:p>
    <w:p w14:paraId="2C1AEE43" w14:textId="77777777" w:rsidR="00D846E2" w:rsidRPr="00D23F32" w:rsidRDefault="00D846E2" w:rsidP="00226712">
      <w:pPr>
        <w:spacing w:after="200" w:line="276" w:lineRule="auto"/>
        <w:ind w:left="360"/>
        <w:rPr>
          <w:rFonts w:eastAsia="Calibri"/>
          <w:szCs w:val="22"/>
        </w:rPr>
      </w:pPr>
    </w:p>
    <w:p w14:paraId="047B56BA" w14:textId="77777777" w:rsidR="00226C83" w:rsidRDefault="00226C83" w:rsidP="00226C83">
      <w:pPr>
        <w:spacing w:after="200" w:line="259" w:lineRule="auto"/>
        <w:rPr>
          <w:b/>
          <w:u w:val="single"/>
        </w:rPr>
      </w:pPr>
    </w:p>
    <w:p w14:paraId="76780979" w14:textId="46A4A962" w:rsidR="00226C83" w:rsidRPr="00510054" w:rsidRDefault="00226C83" w:rsidP="00226C83">
      <w:pPr>
        <w:spacing w:after="200" w:line="259" w:lineRule="auto"/>
        <w:rPr>
          <w:b/>
          <w:u w:val="single"/>
        </w:rPr>
      </w:pPr>
      <w:r w:rsidRPr="00510054">
        <w:rPr>
          <w:b/>
          <w:u w:val="single"/>
        </w:rPr>
        <w:t xml:space="preserve">2. New Video for the PISA 2021 Field Test: changes begin on p. 93 of Appendix A-1. The full script, with screenshots, can be seen in Appendix A-1. Below is the full script of the video, with changes highlighted. </w:t>
      </w:r>
    </w:p>
    <w:p w14:paraId="550CB0EA" w14:textId="77777777" w:rsidR="00226C83" w:rsidRPr="00510054" w:rsidRDefault="00226C83" w:rsidP="00226C83">
      <w:pPr>
        <w:rPr>
          <w:b/>
          <w:color w:val="000000"/>
          <w:szCs w:val="22"/>
        </w:rPr>
      </w:pPr>
      <w:r w:rsidRPr="00510054">
        <w:rPr>
          <w:b/>
          <w:color w:val="000000"/>
          <w:szCs w:val="22"/>
        </w:rPr>
        <w:t xml:space="preserve">PISA 2021 Field Test Student Presentation Video </w:t>
      </w:r>
    </w:p>
    <w:p w14:paraId="62EBE2CA" w14:textId="77777777" w:rsidR="00226C83" w:rsidRPr="00510054" w:rsidRDefault="00226C83" w:rsidP="00226C83">
      <w:pPr>
        <w:rPr>
          <w:b/>
          <w:color w:val="000000"/>
          <w:szCs w:val="22"/>
        </w:rPr>
      </w:pPr>
    </w:p>
    <w:p w14:paraId="0E683ACC" w14:textId="77777777" w:rsidR="00226C83" w:rsidRPr="00510054" w:rsidRDefault="00226C83" w:rsidP="00226C83">
      <w:pPr>
        <w:rPr>
          <w:szCs w:val="22"/>
        </w:rPr>
      </w:pPr>
      <w:r w:rsidRPr="00510054">
        <w:rPr>
          <w:szCs w:val="22"/>
        </w:rPr>
        <w:t xml:space="preserve">This presentation video is designed to both inform students of the details and importance of the study and to motivate them to participate and do their best. The presentation video is planned to be approximately </w:t>
      </w:r>
      <w:r w:rsidRPr="00510054">
        <w:rPr>
          <w:strike/>
          <w:color w:val="FF0000"/>
          <w:szCs w:val="22"/>
        </w:rPr>
        <w:t>12</w:t>
      </w:r>
      <w:r w:rsidRPr="00510054">
        <w:rPr>
          <w:color w:val="FF0000"/>
          <w:szCs w:val="22"/>
        </w:rPr>
        <w:t xml:space="preserve"> 9</w:t>
      </w:r>
      <w:r w:rsidRPr="00510054">
        <w:rPr>
          <w:szCs w:val="22"/>
        </w:rPr>
        <w:t xml:space="preserve"> minutes in length or less. The video provides the following information:</w:t>
      </w:r>
    </w:p>
    <w:p w14:paraId="4FA46EAA" w14:textId="77777777" w:rsidR="00226C83" w:rsidRPr="00510054" w:rsidRDefault="00226C83" w:rsidP="00226C83">
      <w:pPr>
        <w:pStyle w:val="ListParagraph"/>
        <w:numPr>
          <w:ilvl w:val="0"/>
          <w:numId w:val="35"/>
        </w:numPr>
        <w:ind w:left="0" w:firstLine="0"/>
        <w:contextualSpacing/>
        <w:rPr>
          <w:szCs w:val="22"/>
        </w:rPr>
      </w:pPr>
      <w:r w:rsidRPr="00510054">
        <w:rPr>
          <w:szCs w:val="22"/>
        </w:rPr>
        <w:t xml:space="preserve">an overview of what PISA is and its goals internationally; </w:t>
      </w:r>
    </w:p>
    <w:p w14:paraId="72363F54" w14:textId="77777777" w:rsidR="00226C83" w:rsidRPr="00510054" w:rsidRDefault="00226C83" w:rsidP="00226C83">
      <w:pPr>
        <w:pStyle w:val="ListParagraph"/>
        <w:numPr>
          <w:ilvl w:val="0"/>
          <w:numId w:val="35"/>
        </w:numPr>
        <w:ind w:left="0" w:firstLine="0"/>
        <w:contextualSpacing/>
        <w:rPr>
          <w:szCs w:val="22"/>
        </w:rPr>
      </w:pPr>
      <w:r w:rsidRPr="00510054">
        <w:rPr>
          <w:szCs w:val="22"/>
        </w:rPr>
        <w:t>describes what students need to do</w:t>
      </w:r>
    </w:p>
    <w:p w14:paraId="262875F9" w14:textId="77777777" w:rsidR="00226C83" w:rsidRPr="00510054" w:rsidRDefault="00226C83" w:rsidP="00226C83">
      <w:pPr>
        <w:pStyle w:val="ListParagraph"/>
        <w:numPr>
          <w:ilvl w:val="0"/>
          <w:numId w:val="35"/>
        </w:numPr>
        <w:ind w:left="0" w:firstLine="0"/>
        <w:contextualSpacing/>
        <w:rPr>
          <w:szCs w:val="22"/>
        </w:rPr>
      </w:pPr>
      <w:r w:rsidRPr="00510054">
        <w:rPr>
          <w:szCs w:val="22"/>
        </w:rPr>
        <w:t>demonstrations of how to work with PISA computer-based items; and</w:t>
      </w:r>
    </w:p>
    <w:p w14:paraId="7942A00E" w14:textId="77777777" w:rsidR="00226C83" w:rsidRPr="00510054" w:rsidRDefault="00226C83" w:rsidP="00226C83">
      <w:pPr>
        <w:pStyle w:val="ListParagraph"/>
        <w:numPr>
          <w:ilvl w:val="0"/>
          <w:numId w:val="35"/>
        </w:numPr>
        <w:ind w:left="0" w:firstLine="0"/>
        <w:contextualSpacing/>
        <w:rPr>
          <w:szCs w:val="22"/>
        </w:rPr>
      </w:pPr>
      <w:r w:rsidRPr="00510054">
        <w:rPr>
          <w:szCs w:val="22"/>
        </w:rPr>
        <w:t>where to find more information about PISA.</w:t>
      </w:r>
    </w:p>
    <w:p w14:paraId="0C0327AF" w14:textId="77777777" w:rsidR="00226C83" w:rsidRPr="00510054" w:rsidRDefault="00226C83" w:rsidP="00226C83">
      <w:pPr>
        <w:rPr>
          <w:szCs w:val="22"/>
        </w:rPr>
      </w:pPr>
    </w:p>
    <w:p w14:paraId="70161BF2" w14:textId="77777777" w:rsidR="00226C83" w:rsidRPr="00510054" w:rsidRDefault="00226C83" w:rsidP="00226C83">
      <w:pPr>
        <w:rPr>
          <w:strike/>
          <w:color w:val="FF0000"/>
          <w:szCs w:val="22"/>
        </w:rPr>
      </w:pPr>
      <w:r w:rsidRPr="00510054">
        <w:rPr>
          <w:strike/>
          <w:color w:val="FF0000"/>
          <w:szCs w:val="22"/>
        </w:rPr>
        <w:t>For reference, we have provided the PISA 2018 video and script in this package. By December 2019, we will submit a change request to OMB to augment this page with a link to the video and its script. The final video will be captioned.</w:t>
      </w:r>
    </w:p>
    <w:p w14:paraId="1B3AF5AC" w14:textId="77777777" w:rsidR="00226C83" w:rsidRPr="00510054" w:rsidRDefault="00226C83" w:rsidP="00226C83">
      <w:pPr>
        <w:rPr>
          <w:strike/>
          <w:color w:val="FF0000"/>
          <w:szCs w:val="22"/>
        </w:rPr>
      </w:pPr>
    </w:p>
    <w:p w14:paraId="3FEF8A8C" w14:textId="77777777" w:rsidR="00226C83" w:rsidRPr="00510054" w:rsidRDefault="00226C83" w:rsidP="00226C83">
      <w:pPr>
        <w:spacing w:after="240" w:line="23" w:lineRule="atLeast"/>
        <w:rPr>
          <w:strike/>
          <w:color w:val="FF0000"/>
        </w:rPr>
      </w:pPr>
      <w:r w:rsidRPr="00510054">
        <w:rPr>
          <w:strike/>
          <w:color w:val="FF0000"/>
          <w:szCs w:val="22"/>
        </w:rPr>
        <w:t xml:space="preserve">The link to the PISA 2018 video is </w:t>
      </w:r>
      <w:hyperlink r:id="rId35" w:history="1">
        <w:r w:rsidRPr="00510054">
          <w:rPr>
            <w:rStyle w:val="Hyperlink"/>
            <w:strike/>
            <w:color w:val="FF0000"/>
            <w:sz w:val="20"/>
          </w:rPr>
          <w:t>https://www.dropbox.com/s/s96grwjmwmnczg8/PISA%202018%20With%20Audio%20Mix%204.19.18.mp4?dl=0</w:t>
        </w:r>
      </w:hyperlink>
    </w:p>
    <w:p w14:paraId="5441B808" w14:textId="77777777" w:rsidR="00741CB6" w:rsidRPr="00741CB6" w:rsidRDefault="00226C83" w:rsidP="00741CB6">
      <w:pPr>
        <w:spacing w:after="240" w:line="23" w:lineRule="atLeast"/>
        <w:rPr>
          <w:color w:val="FF0000"/>
        </w:rPr>
      </w:pPr>
      <w:r w:rsidRPr="00510054">
        <w:rPr>
          <w:color w:val="FF0000"/>
          <w:szCs w:val="22"/>
        </w:rPr>
        <w:t xml:space="preserve">The link to the PISA 2021 field test video is: </w:t>
      </w:r>
      <w:r w:rsidR="00741CB6" w:rsidRPr="00741CB6">
        <w:rPr>
          <w:color w:val="FF0000"/>
        </w:rPr>
        <w:t>https://www.dropbox.com/s/x25d29nrsy602q5/PISA%202019%20FINE%20CUT.mp4?dl=0</w:t>
      </w:r>
    </w:p>
    <w:p w14:paraId="7B63BF47" w14:textId="7A29BD4C" w:rsidR="00226C83" w:rsidRPr="00510054" w:rsidRDefault="00741CB6" w:rsidP="00741CB6">
      <w:pPr>
        <w:spacing w:after="240" w:line="23" w:lineRule="atLeast"/>
        <w:rPr>
          <w:szCs w:val="22"/>
        </w:rPr>
      </w:pPr>
      <w:r>
        <w:t xml:space="preserve"> </w:t>
      </w:r>
      <w:r w:rsidR="00226C83" w:rsidRPr="00510054">
        <w:rPr>
          <w:szCs w:val="22"/>
        </w:rPr>
        <w:t>The final video will be 508 compliant and will include subtitles.</w:t>
      </w:r>
    </w:p>
    <w:p w14:paraId="3CADFC95" w14:textId="77777777" w:rsidR="00226C83" w:rsidRPr="00510054" w:rsidRDefault="00226C83" w:rsidP="00226C83">
      <w:pPr>
        <w:rPr>
          <w:b/>
        </w:rPr>
      </w:pPr>
      <w:r w:rsidRPr="00510054">
        <w:rPr>
          <w:b/>
        </w:rPr>
        <w:t xml:space="preserve">PISA </w:t>
      </w:r>
      <w:r w:rsidRPr="00510054">
        <w:rPr>
          <w:b/>
          <w:strike/>
          <w:color w:val="FF0000"/>
        </w:rPr>
        <w:t>2018</w:t>
      </w:r>
      <w:r w:rsidRPr="00510054">
        <w:rPr>
          <w:b/>
          <w:color w:val="FF0000"/>
        </w:rPr>
        <w:t xml:space="preserve"> 2021 Field Test </w:t>
      </w:r>
      <w:r w:rsidRPr="00510054">
        <w:rPr>
          <w:b/>
        </w:rPr>
        <w:t>Student Video Script</w:t>
      </w:r>
    </w:p>
    <w:p w14:paraId="79BFA848" w14:textId="77777777" w:rsidR="00226C83" w:rsidRPr="00510054" w:rsidRDefault="00226C83" w:rsidP="00226C83">
      <w:pPr>
        <w:spacing w:line="240" w:lineRule="atLeast"/>
        <w:jc w:val="both"/>
        <w:rPr>
          <w:b/>
        </w:rPr>
      </w:pPr>
    </w:p>
    <w:p w14:paraId="48A7CF49" w14:textId="77777777" w:rsidR="00226C83" w:rsidRPr="00510054" w:rsidRDefault="00226C83" w:rsidP="00226C83">
      <w:pPr>
        <w:ind w:right="-270"/>
      </w:pPr>
      <w:r w:rsidRPr="00510054">
        <w:t xml:space="preserve">Welcome, and thank you for attending this presentation on PISA, the Program for International Student Assessment. </w:t>
      </w:r>
      <w:r w:rsidRPr="00510054">
        <w:rPr>
          <w:color w:val="FF0000"/>
        </w:rPr>
        <w:t xml:space="preserve">Congratulations! </w:t>
      </w:r>
      <w:r w:rsidRPr="00510054">
        <w:t xml:space="preserve">You are among a select few students from across the nation that will join students from </w:t>
      </w:r>
      <w:r w:rsidRPr="00510054">
        <w:rPr>
          <w:strike/>
          <w:color w:val="FF0000"/>
        </w:rPr>
        <w:t>nearly</w:t>
      </w:r>
      <w:r w:rsidRPr="00510054">
        <w:rPr>
          <w:color w:val="FF0000"/>
        </w:rPr>
        <w:t xml:space="preserve"> more than </w:t>
      </w:r>
      <w:r w:rsidRPr="00510054">
        <w:t xml:space="preserve">80 countries and education systems around the world participating in PISA. This presentation will provide some background information and what you can expect on assessment day. To get started let’s look at a brief overview of </w:t>
      </w:r>
      <w:r w:rsidRPr="00510054">
        <w:rPr>
          <w:strike/>
          <w:color w:val="FF0000"/>
        </w:rPr>
        <w:t>what is</w:t>
      </w:r>
      <w:r w:rsidRPr="00510054">
        <w:rPr>
          <w:color w:val="FF0000"/>
        </w:rPr>
        <w:t xml:space="preserve"> </w:t>
      </w:r>
      <w:r w:rsidRPr="00510054">
        <w:t>PISA.</w:t>
      </w:r>
    </w:p>
    <w:p w14:paraId="68C80A8B" w14:textId="77777777" w:rsidR="00226C83" w:rsidRPr="00510054" w:rsidRDefault="00226C83" w:rsidP="00226C83">
      <w:pPr>
        <w:ind w:right="-270"/>
      </w:pPr>
    </w:p>
    <w:p w14:paraId="5D496D55" w14:textId="77777777" w:rsidR="00226C83" w:rsidRPr="00510054" w:rsidRDefault="00226C83" w:rsidP="00226C83">
      <w:r w:rsidRPr="00510054">
        <w:t>[OECD video segment:]</w:t>
      </w:r>
    </w:p>
    <w:p w14:paraId="64F432DD" w14:textId="77777777" w:rsidR="00226C83" w:rsidRPr="00510054" w:rsidRDefault="00226C83" w:rsidP="00226C83"/>
    <w:p w14:paraId="07503216" w14:textId="77777777" w:rsidR="00226C83" w:rsidRPr="00510054" w:rsidRDefault="00226C83" w:rsidP="00226C83">
      <w:pPr>
        <w:spacing w:after="120"/>
      </w:pPr>
      <w:r w:rsidRPr="00510054">
        <w:t xml:space="preserve">What is PISA? PISA is an acronym that stands for the Program for International Student Assessment. It's the brainchild of the OECD - and what's the OECD? It's another acronym that stands for the Organization for Economic Cooperation and Development. The OECD brings together 34 countries with the aim of developing better policies for better lives. </w:t>
      </w:r>
    </w:p>
    <w:p w14:paraId="2A9E3BC1" w14:textId="77777777" w:rsidR="00226C83" w:rsidRPr="00510054" w:rsidRDefault="00226C83" w:rsidP="00226C83">
      <w:pPr>
        <w:spacing w:after="120"/>
      </w:pPr>
      <w:r w:rsidRPr="00510054">
        <w:t>In the late-1990s, countries that are members of the OECD came up with the idea to measure whether 15 year-olds around the world are well-prepared to participate in society. We chose 15 year-olds, rather than 12 or 17 year olds, because most 15 year olds are about to complete their compulsory education.</w:t>
      </w:r>
    </w:p>
    <w:p w14:paraId="136712B7" w14:textId="77777777" w:rsidR="00226C83" w:rsidRPr="00510054" w:rsidRDefault="00226C83" w:rsidP="00226C83">
      <w:pPr>
        <w:spacing w:after="120"/>
      </w:pPr>
      <w:r w:rsidRPr="00510054">
        <w:t xml:space="preserve">Experts in the field of education from around the world work together to create a two-hour test that focuses on core subjects, like reading, mathematics, and science. Participating countries decided to administer this test every three years and to rotate the main focus of the test among the three core subjects. </w:t>
      </w:r>
    </w:p>
    <w:p w14:paraId="7445A169" w14:textId="77777777" w:rsidR="00226C83" w:rsidRPr="00510054" w:rsidRDefault="00226C83" w:rsidP="00226C83">
      <w:pPr>
        <w:spacing w:after="120"/>
      </w:pPr>
      <w:r w:rsidRPr="00510054">
        <w:t xml:space="preserve">All very well, but testing students is nothing new, so what's so special about PISA? </w:t>
      </w:r>
    </w:p>
    <w:p w14:paraId="2E4E3C6C" w14:textId="77777777" w:rsidR="00226C83" w:rsidRPr="00510054" w:rsidRDefault="00226C83" w:rsidP="00226C83">
      <w:pPr>
        <w:spacing w:after="120"/>
      </w:pPr>
      <w:r w:rsidRPr="00510054">
        <w:t xml:space="preserve">PISA surveys are designed to find out whether students can use what they have learned in school and apply that knowledge to real-life situations and problems. PISA is less interested in knowing whether the students can repeat - like parrots - what they have been taught in class. Rather, the survey is designed to find out whether, for example, students can use the reading skills they have learned at school to make sense of the information they find in a book, a newspaper, on a government form, or in an instruction manual. </w:t>
      </w:r>
    </w:p>
    <w:p w14:paraId="0A70B7B5" w14:textId="77777777" w:rsidR="00226C83" w:rsidRPr="00510054" w:rsidRDefault="00226C83" w:rsidP="00226C83">
      <w:pPr>
        <w:spacing w:after="120"/>
      </w:pPr>
      <w:r w:rsidRPr="00510054">
        <w:t xml:space="preserve">But the point of PISA is not to tell each individual student how well he or she has mastered a set of skills. Instead, PISA results are analyzed and extrapolated to the national level. </w:t>
      </w:r>
    </w:p>
    <w:p w14:paraId="21443E46" w14:textId="77777777" w:rsidR="00226C83" w:rsidRPr="00510054" w:rsidRDefault="00226C83" w:rsidP="00226C83">
      <w:pPr>
        <w:spacing w:after="120"/>
      </w:pPr>
      <w:r w:rsidRPr="00510054">
        <w:t>Picture one student sitting at a desk in a classroom somewhere taking the PISA test. Now, zoom out as though you're on the space shuttle and you can see the entire country in which that student is sitting. That's what PISA does with its test results.</w:t>
      </w:r>
    </w:p>
    <w:p w14:paraId="5215BAA7" w14:textId="77777777" w:rsidR="00226C83" w:rsidRPr="00510054" w:rsidRDefault="00226C83" w:rsidP="00226C83">
      <w:r w:rsidRPr="00510054">
        <w:t>Adding on to what you just heard….</w:t>
      </w:r>
    </w:p>
    <w:p w14:paraId="26A66D7D" w14:textId="77777777" w:rsidR="00226C83" w:rsidRPr="00510054" w:rsidRDefault="00226C83" w:rsidP="00226C83">
      <w:r w:rsidRPr="00510054">
        <w:t>PISA is the world’s largest international education study with more than 500,000 students participating in each cycle.</w:t>
      </w:r>
    </w:p>
    <w:p w14:paraId="59C31F90" w14:textId="77777777" w:rsidR="00226C83" w:rsidRPr="00510054" w:rsidRDefault="00226C83" w:rsidP="00226C83"/>
    <w:p w14:paraId="2D9EB845" w14:textId="77777777" w:rsidR="00226C83" w:rsidRPr="00510054" w:rsidRDefault="00226C83" w:rsidP="00226C83">
      <w:r w:rsidRPr="00510054">
        <w:t xml:space="preserve">It measures how well 15-year-old students apply what they’ve learned in and out of school to real-world problems in reading, science, mathematics, and financial literacy. </w:t>
      </w:r>
    </w:p>
    <w:p w14:paraId="3D100A8E" w14:textId="77777777" w:rsidR="00226C83" w:rsidRPr="00510054" w:rsidRDefault="00226C83" w:rsidP="00226C83"/>
    <w:p w14:paraId="2B71BB1C" w14:textId="77777777" w:rsidR="00226C83" w:rsidRPr="00510054" w:rsidRDefault="00226C83" w:rsidP="00226C83">
      <w:r w:rsidRPr="00510054">
        <w:t>PISA provides information about how well students in the United States are performing in comparison to students in countries around the world.</w:t>
      </w:r>
    </w:p>
    <w:p w14:paraId="4523ECA0" w14:textId="77777777" w:rsidR="00226C83" w:rsidRPr="00510054" w:rsidRDefault="00226C83" w:rsidP="00226C83"/>
    <w:p w14:paraId="0E398C98" w14:textId="77777777" w:rsidR="00226C83" w:rsidRPr="00510054" w:rsidRDefault="00226C83" w:rsidP="00226C83">
      <w:pPr>
        <w:ind w:right="-270"/>
      </w:pPr>
      <w:r w:rsidRPr="00510054">
        <w:t xml:space="preserve">So, which countries participate in the largest international education study in the world? </w:t>
      </w:r>
    </w:p>
    <w:p w14:paraId="50D36E39" w14:textId="77777777" w:rsidR="00226C83" w:rsidRPr="00510054" w:rsidRDefault="00226C83" w:rsidP="00226C83">
      <w:pPr>
        <w:ind w:right="-270"/>
      </w:pPr>
      <w:r w:rsidRPr="00510054">
        <w:t xml:space="preserve">To understand how far-reaching PISA is, let’s take a look at this map. </w:t>
      </w:r>
    </w:p>
    <w:p w14:paraId="5A3853BA" w14:textId="77777777" w:rsidR="00226C83" w:rsidRPr="00510054" w:rsidRDefault="00226C83" w:rsidP="00226C83"/>
    <w:p w14:paraId="3DF0EA4D" w14:textId="77777777" w:rsidR="00226C83" w:rsidRPr="00510054" w:rsidRDefault="00226C83" w:rsidP="00226C83">
      <w:pPr>
        <w:rPr>
          <w:color w:val="FF0000"/>
        </w:rPr>
      </w:pPr>
      <w:r w:rsidRPr="00510054">
        <w:rPr>
          <w:color w:val="FF0000"/>
        </w:rPr>
        <w:t xml:space="preserve">You can think of PISA as an Olympics of the mind. </w:t>
      </w:r>
      <w:r w:rsidRPr="00510054">
        <w:t xml:space="preserve">Countries and education systems from every continent, except Antarctica, participate in PISA </w:t>
      </w:r>
      <w:r w:rsidRPr="00510054">
        <w:rPr>
          <w:color w:val="FF0000"/>
        </w:rPr>
        <w:t xml:space="preserve">– in total of more than 80 countries and education systems participate in PISA. </w:t>
      </w:r>
    </w:p>
    <w:p w14:paraId="5E595CBE" w14:textId="77777777" w:rsidR="00226C83" w:rsidRPr="00510054" w:rsidRDefault="00226C83" w:rsidP="00226C83"/>
    <w:p w14:paraId="2547DDE2" w14:textId="77777777" w:rsidR="00226C83" w:rsidRPr="00510054" w:rsidRDefault="00226C83" w:rsidP="00226C83">
      <w:r w:rsidRPr="00510054">
        <w:rPr>
          <w:strike/>
          <w:color w:val="FF0000"/>
        </w:rPr>
        <w:t>You can think of PISA as an Olympics of the mind.</w:t>
      </w:r>
      <w:r w:rsidRPr="00510054">
        <w:rPr>
          <w:color w:val="FF0000"/>
        </w:rPr>
        <w:t xml:space="preserve">  </w:t>
      </w:r>
      <w:r w:rsidRPr="00510054">
        <w:t xml:space="preserve">The National Center for Education Statistics website provides a list of each of the countries and education systems that are </w:t>
      </w:r>
      <w:r w:rsidRPr="00510054">
        <w:rPr>
          <w:strike/>
          <w:color w:val="FF0000"/>
        </w:rPr>
        <w:t>in PISA this cycle and provides a historical look at participation. You’ll notice that many countries participate in PISA every cycle, while some countries participate in certain cycles but not others. Countries like Argentina, Australia, Brazil, Canada, Denmark, Finland, France, Germany, Ireland, Italy, Israel, Japan, Korea, Malaysia, Mexico, the Netherlands, Norway, Spain, Sweden, the United Kingdom and United States take part in PISA most every cycle. In total, nearly 80 countries and education systems will participate in PISA 2018</w:t>
      </w:r>
      <w:r w:rsidRPr="00510054">
        <w:rPr>
          <w:color w:val="FF0000"/>
        </w:rPr>
        <w:t xml:space="preserve"> participating, and provides a look at historical participation in PISA.</w:t>
      </w:r>
    </w:p>
    <w:p w14:paraId="5118006A" w14:textId="77777777" w:rsidR="00226C83" w:rsidRPr="00510054" w:rsidRDefault="00226C83" w:rsidP="00226C83"/>
    <w:p w14:paraId="20D4D021" w14:textId="77777777" w:rsidR="00226C83" w:rsidRPr="00510054" w:rsidRDefault="00226C83" w:rsidP="00226C83">
      <w:pPr>
        <w:rPr>
          <w:strike/>
          <w:color w:val="FF0000"/>
        </w:rPr>
      </w:pPr>
      <w:r w:rsidRPr="00510054">
        <w:rPr>
          <w:strike/>
          <w:color w:val="FF0000"/>
        </w:rPr>
        <w:t xml:space="preserve">In the United States, certain states participate as individual education systems. North Carolina and Massachusetts participated in PISA 2015 as separate education systems. </w:t>
      </w:r>
    </w:p>
    <w:p w14:paraId="1F4151DD" w14:textId="77777777" w:rsidR="00226C83" w:rsidRPr="00510054" w:rsidRDefault="00226C83" w:rsidP="00226C83"/>
    <w:p w14:paraId="27EE56E4" w14:textId="77777777" w:rsidR="00226C83" w:rsidRPr="00510054" w:rsidRDefault="00226C83" w:rsidP="00226C83">
      <w:r w:rsidRPr="00510054">
        <w:t xml:space="preserve">Who participates in PISA within the United States? PISA samples schools across the country to </w:t>
      </w:r>
      <w:r w:rsidRPr="00510054">
        <w:rPr>
          <w:strike/>
          <w:color w:val="FF0000"/>
        </w:rPr>
        <w:t>participate</w:t>
      </w:r>
      <w:r w:rsidRPr="00510054">
        <w:rPr>
          <w:color w:val="FF0000"/>
        </w:rPr>
        <w:t xml:space="preserve"> take part </w:t>
      </w:r>
      <w:r w:rsidRPr="00510054">
        <w:t>in the assessment. Not every school in every state is asked to participate, since PISA relies on a sample of students and schools to represent all the students and schools like them across the country.</w:t>
      </w:r>
    </w:p>
    <w:p w14:paraId="7D8826DE" w14:textId="77777777" w:rsidR="00226C83" w:rsidRPr="00510054" w:rsidRDefault="00226C83" w:rsidP="00226C83">
      <w:pPr>
        <w:ind w:right="-270"/>
      </w:pPr>
    </w:p>
    <w:p w14:paraId="6B47FBC5" w14:textId="77777777" w:rsidR="00226C83" w:rsidRPr="00510054" w:rsidRDefault="00226C83" w:rsidP="00226C83">
      <w:pPr>
        <w:rPr>
          <w:color w:val="FF0000"/>
        </w:rPr>
      </w:pPr>
      <w:r w:rsidRPr="00510054">
        <w:t xml:space="preserve">In the United States, </w:t>
      </w:r>
      <w:r w:rsidRPr="00510054">
        <w:rPr>
          <w:strike/>
          <w:color w:val="FF0000"/>
        </w:rPr>
        <w:t>approximately 8</w:t>
      </w:r>
      <w:r w:rsidRPr="00510054">
        <w:rPr>
          <w:color w:val="FF0000"/>
        </w:rPr>
        <w:t xml:space="preserve"> only about 3</w:t>
      </w:r>
      <w:r w:rsidRPr="00510054">
        <w:t xml:space="preserve">,000 students were </w:t>
      </w:r>
      <w:r w:rsidRPr="00510054">
        <w:rPr>
          <w:strike/>
          <w:color w:val="FF0000"/>
        </w:rPr>
        <w:t>scientifically sampled to participate in</w:t>
      </w:r>
      <w:r w:rsidRPr="00510054">
        <w:rPr>
          <w:color w:val="FF0000"/>
        </w:rPr>
        <w:t xml:space="preserve"> selected for the </w:t>
      </w:r>
      <w:r w:rsidRPr="00510054">
        <w:t xml:space="preserve">PISA </w:t>
      </w:r>
      <w:r w:rsidRPr="00510054">
        <w:rPr>
          <w:strike/>
          <w:color w:val="FF0000"/>
        </w:rPr>
        <w:t>2018</w:t>
      </w:r>
      <w:r w:rsidRPr="00510054">
        <w:rPr>
          <w:color w:val="FF0000"/>
        </w:rPr>
        <w:t xml:space="preserve"> 2021 field test.  The PISA 2021 field test, conducted in the spring of 2020, is a small scale trial run of the PISA 2021 assessment.</w:t>
      </w:r>
    </w:p>
    <w:p w14:paraId="4392AEC6" w14:textId="77777777" w:rsidR="00226C83" w:rsidRPr="00510054" w:rsidRDefault="00226C83" w:rsidP="00226C83">
      <w:pPr>
        <w:ind w:right="-270"/>
      </w:pPr>
    </w:p>
    <w:p w14:paraId="6D47C5A8" w14:textId="77777777" w:rsidR="00226C83" w:rsidRPr="00510054" w:rsidRDefault="00226C83" w:rsidP="00226C83">
      <w:r w:rsidRPr="00510054">
        <w:t xml:space="preserve">On assessment day, you will be asked questions in two or three subjects </w:t>
      </w:r>
      <w:r w:rsidRPr="00510054">
        <w:rPr>
          <w:strike/>
          <w:color w:val="FF0000"/>
        </w:rPr>
        <w:t>– either</w:t>
      </w:r>
      <w:r w:rsidRPr="00510054">
        <w:rPr>
          <w:color w:val="FF0000"/>
        </w:rPr>
        <w:t xml:space="preserve"> --  math</w:t>
      </w:r>
      <w:r w:rsidRPr="00510054">
        <w:t xml:space="preserve">, reading, science, </w:t>
      </w:r>
      <w:r w:rsidRPr="00510054">
        <w:rPr>
          <w:strike/>
          <w:color w:val="FF0000"/>
        </w:rPr>
        <w:t>math,</w:t>
      </w:r>
      <w:r w:rsidRPr="00510054">
        <w:rPr>
          <w:color w:val="FF0000"/>
        </w:rPr>
        <w:t xml:space="preserve"> </w:t>
      </w:r>
      <w:r w:rsidRPr="00510054">
        <w:t xml:space="preserve">or financial literacy. The questions will be based on real-life situations.  Remember, PISA is about applying the knowledge you have learned in and out of school, and not just memorizing facts. In a few moments we will </w:t>
      </w:r>
      <w:r w:rsidRPr="00510054">
        <w:rPr>
          <w:strike/>
          <w:color w:val="FF0000"/>
        </w:rPr>
        <w:t>go over some example</w:t>
      </w:r>
      <w:r w:rsidRPr="00510054">
        <w:rPr>
          <w:color w:val="FF0000"/>
        </w:rPr>
        <w:t xml:space="preserve"> show you a sample </w:t>
      </w:r>
      <w:r w:rsidRPr="00510054">
        <w:t xml:space="preserve">PISA </w:t>
      </w:r>
      <w:r w:rsidRPr="00510054">
        <w:rPr>
          <w:strike/>
          <w:color w:val="FF0000"/>
        </w:rPr>
        <w:t>items.</w:t>
      </w:r>
      <w:r w:rsidRPr="00510054">
        <w:rPr>
          <w:color w:val="FF0000"/>
        </w:rPr>
        <w:t xml:space="preserve"> item.  </w:t>
      </w:r>
    </w:p>
    <w:p w14:paraId="7576B52A" w14:textId="77777777" w:rsidR="00226C83" w:rsidRPr="00510054" w:rsidRDefault="00226C83" w:rsidP="00226C83"/>
    <w:p w14:paraId="66110544" w14:textId="77777777" w:rsidR="00226C83" w:rsidRPr="00510054" w:rsidRDefault="00226C83" w:rsidP="00226C83">
      <w:r w:rsidRPr="00510054">
        <w:t>PISA is completely computer-based. Assessment questions will be multiple-choice and short-answer. There are no essays or extended writing responses.</w:t>
      </w:r>
    </w:p>
    <w:p w14:paraId="3603E908" w14:textId="77777777" w:rsidR="00226C83" w:rsidRPr="00510054" w:rsidRDefault="00226C83" w:rsidP="00226C83">
      <w:pPr>
        <w:ind w:right="-270"/>
      </w:pPr>
    </w:p>
    <w:p w14:paraId="4F0F9DE4" w14:textId="77777777" w:rsidR="00226C83" w:rsidRPr="00510054" w:rsidRDefault="00226C83" w:rsidP="00226C83">
      <w:r w:rsidRPr="00510054">
        <w:t xml:space="preserve">After the main assessment, you will be asked to complete questions about your </w:t>
      </w:r>
      <w:r w:rsidRPr="00510054">
        <w:rPr>
          <w:strike/>
          <w:color w:val="FF0000"/>
        </w:rPr>
        <w:t>background</w:t>
      </w:r>
      <w:r w:rsidRPr="00510054">
        <w:rPr>
          <w:color w:val="FF0000"/>
        </w:rPr>
        <w:t xml:space="preserve"> attitudes and experiences in school</w:t>
      </w:r>
      <w:r w:rsidRPr="00510054">
        <w:t>, experience with financial matters and your familiarity with information and communication technology. This helps policymakers learn more about students’ experiences and attitudes and how they relate to students’ level of knowledge and skills.</w:t>
      </w:r>
    </w:p>
    <w:p w14:paraId="25290055" w14:textId="77777777" w:rsidR="00226C83" w:rsidRPr="00510054" w:rsidRDefault="00226C83" w:rsidP="00226C83"/>
    <w:p w14:paraId="30FE81D0" w14:textId="77777777" w:rsidR="00226C83" w:rsidRPr="00510054" w:rsidRDefault="00226C83" w:rsidP="00226C83">
      <w:r w:rsidRPr="00510054">
        <w:t>Because no one student takes the entire assessment, unlike many tests you take, you will not get your own score on PISA.</w:t>
      </w:r>
    </w:p>
    <w:p w14:paraId="2EC6E699" w14:textId="77777777" w:rsidR="00226C83" w:rsidRPr="00510054" w:rsidRDefault="00226C83" w:rsidP="00226C83"/>
    <w:p w14:paraId="1F8953DA" w14:textId="77777777" w:rsidR="00226C83" w:rsidRPr="00510054" w:rsidRDefault="00226C83" w:rsidP="00226C83">
      <w:pPr>
        <w:rPr>
          <w:strike/>
          <w:color w:val="FF0000"/>
        </w:rPr>
      </w:pPr>
      <w:r w:rsidRPr="00510054">
        <w:t xml:space="preserve">PISA takes place at your school. You will be excused from class </w:t>
      </w:r>
      <w:r w:rsidRPr="00510054">
        <w:rPr>
          <w:strike/>
          <w:color w:val="FF0000"/>
        </w:rPr>
        <w:t>to</w:t>
      </w:r>
      <w:r w:rsidRPr="00510054">
        <w:rPr>
          <w:color w:val="FF0000"/>
        </w:rPr>
        <w:t xml:space="preserve"> </w:t>
      </w:r>
      <w:r w:rsidRPr="00510054">
        <w:t>during the PISA assessment.</w:t>
      </w:r>
      <w:r w:rsidRPr="00510054">
        <w:rPr>
          <w:color w:val="FF0000"/>
        </w:rPr>
        <w:t xml:space="preserve"> </w:t>
      </w:r>
      <w:r w:rsidRPr="00510054">
        <w:rPr>
          <w:strike/>
          <w:color w:val="FF0000"/>
        </w:rPr>
        <w:t>Now let’s take a look at some example items from previous PISA tests and what you can expect to see on assessment day.</w:t>
      </w:r>
    </w:p>
    <w:p w14:paraId="7262849F" w14:textId="77777777" w:rsidR="00226C83" w:rsidRPr="00510054" w:rsidRDefault="00226C83" w:rsidP="00226C83">
      <w:pPr>
        <w:rPr>
          <w:strike/>
          <w:color w:val="FF0000"/>
        </w:rPr>
      </w:pPr>
    </w:p>
    <w:p w14:paraId="4886AAF7" w14:textId="77777777" w:rsidR="00226C83" w:rsidRPr="00510054" w:rsidRDefault="00226C83" w:rsidP="00226C83">
      <w:pPr>
        <w:rPr>
          <w:strike/>
          <w:color w:val="FF0000"/>
        </w:rPr>
      </w:pPr>
      <w:r w:rsidRPr="00510054">
        <w:rPr>
          <w:strike/>
          <w:color w:val="FF0000"/>
        </w:rPr>
        <w:t>Video of PISA 2015 released items &amp; assessment demo</w:t>
      </w:r>
    </w:p>
    <w:p w14:paraId="7159B273" w14:textId="77777777" w:rsidR="00226C83" w:rsidRPr="00510054" w:rsidRDefault="00226C83" w:rsidP="00226C83">
      <w:pPr>
        <w:rPr>
          <w:strike/>
          <w:color w:val="FF0000"/>
        </w:rPr>
      </w:pPr>
    </w:p>
    <w:p w14:paraId="191FD520" w14:textId="77777777" w:rsidR="00226C83" w:rsidRPr="00510054" w:rsidRDefault="00226C83" w:rsidP="00226C83">
      <w:pPr>
        <w:rPr>
          <w:strike/>
          <w:color w:val="FF0000"/>
        </w:rPr>
      </w:pPr>
      <w:r w:rsidRPr="00510054">
        <w:rPr>
          <w:strike/>
          <w:color w:val="FF0000"/>
        </w:rPr>
        <w:t>On assessment day, you will receive a logon form, your school and name will be preprinted on the form along with your student ID and password for accessing your individual assessment.</w:t>
      </w:r>
    </w:p>
    <w:p w14:paraId="753FDD1A" w14:textId="77777777" w:rsidR="00226C83" w:rsidRPr="00510054" w:rsidRDefault="00226C83" w:rsidP="00226C83">
      <w:pPr>
        <w:rPr>
          <w:strike/>
          <w:color w:val="FF0000"/>
        </w:rPr>
      </w:pPr>
    </w:p>
    <w:p w14:paraId="2E121C4B" w14:textId="77777777" w:rsidR="00226C83" w:rsidRPr="00510054" w:rsidRDefault="00226C83" w:rsidP="00226C83">
      <w:pPr>
        <w:rPr>
          <w:strike/>
          <w:color w:val="FF0000"/>
        </w:rPr>
      </w:pPr>
      <w:r w:rsidRPr="00510054">
        <w:rPr>
          <w:strike/>
          <w:color w:val="FF0000"/>
        </w:rPr>
        <w:t>Enter your student ID and password in the appropriate places to begin the assessment, when instructed.</w:t>
      </w:r>
    </w:p>
    <w:p w14:paraId="07D427D1" w14:textId="77777777" w:rsidR="00226C83" w:rsidRPr="00510054" w:rsidRDefault="00226C83" w:rsidP="00226C83">
      <w:pPr>
        <w:rPr>
          <w:strike/>
          <w:color w:val="FF0000"/>
        </w:rPr>
      </w:pPr>
    </w:p>
    <w:p w14:paraId="710823BC" w14:textId="77777777" w:rsidR="00226C83" w:rsidRPr="00510054" w:rsidRDefault="00226C83" w:rsidP="00226C83">
      <w:pPr>
        <w:rPr>
          <w:color w:val="FF0000"/>
        </w:rPr>
      </w:pPr>
      <w:r w:rsidRPr="00510054">
        <w:rPr>
          <w:strike/>
          <w:color w:val="FF0000"/>
        </w:rPr>
        <w:t>Let’s</w:t>
      </w:r>
      <w:r w:rsidRPr="00510054">
        <w:rPr>
          <w:color w:val="FF0000"/>
        </w:rPr>
        <w:t xml:space="preserve"> Now, let’s </w:t>
      </w:r>
      <w:r w:rsidRPr="00510054">
        <w:t xml:space="preserve">take a look at an example </w:t>
      </w:r>
      <w:r w:rsidRPr="00510054">
        <w:rPr>
          <w:strike/>
          <w:color w:val="FF0000"/>
        </w:rPr>
        <w:t>interactive science</w:t>
      </w:r>
      <w:r w:rsidRPr="00510054">
        <w:rPr>
          <w:color w:val="FF0000"/>
        </w:rPr>
        <w:t xml:space="preserve"> </w:t>
      </w:r>
      <w:r w:rsidRPr="00510054">
        <w:t xml:space="preserve">item from </w:t>
      </w:r>
      <w:r w:rsidRPr="00510054">
        <w:rPr>
          <w:strike/>
          <w:color w:val="FF0000"/>
        </w:rPr>
        <w:t>PISA 2015, Running in Hot Weather.</w:t>
      </w:r>
      <w:r w:rsidRPr="00510054">
        <w:rPr>
          <w:color w:val="FF0000"/>
        </w:rPr>
        <w:t xml:space="preserve"> previous PISA tests, and what you can expect to see on assessment day. </w:t>
      </w:r>
    </w:p>
    <w:p w14:paraId="604FE6F2" w14:textId="77777777" w:rsidR="00226C83" w:rsidRPr="00510054" w:rsidRDefault="00226C83" w:rsidP="00226C83"/>
    <w:p w14:paraId="745BB14B" w14:textId="77777777" w:rsidR="00226C83" w:rsidRPr="00510054" w:rsidRDefault="00226C83" w:rsidP="00226C83">
      <w:pPr>
        <w:ind w:right="-270"/>
        <w:rPr>
          <w:color w:val="FF0000"/>
        </w:rPr>
      </w:pPr>
      <w:r w:rsidRPr="00510054">
        <w:rPr>
          <w:color w:val="FF0000"/>
        </w:rPr>
        <w:t>PISA items are presented in a layout in which the question, or description of the problem, is presented on the left side of the screen.</w:t>
      </w:r>
    </w:p>
    <w:p w14:paraId="7CAD9336" w14:textId="77777777" w:rsidR="00226C83" w:rsidRPr="00510054" w:rsidRDefault="00226C83" w:rsidP="00226C83">
      <w:pPr>
        <w:ind w:right="-270"/>
        <w:rPr>
          <w:b/>
          <w:color w:val="FF0000"/>
        </w:rPr>
      </w:pPr>
    </w:p>
    <w:p w14:paraId="29F58052" w14:textId="77777777" w:rsidR="00226C83" w:rsidRPr="00510054" w:rsidRDefault="00226C83" w:rsidP="00226C83">
      <w:pPr>
        <w:ind w:right="-270"/>
        <w:rPr>
          <w:b/>
          <w:color w:val="FF0000"/>
        </w:rPr>
      </w:pPr>
      <w:r w:rsidRPr="00510054">
        <w:rPr>
          <w:b/>
          <w:color w:val="FF0000"/>
        </w:rPr>
        <w:t>[highlight the left panel where question text is presented.]</w:t>
      </w:r>
    </w:p>
    <w:p w14:paraId="4A488D73" w14:textId="77777777" w:rsidR="00226C83" w:rsidRPr="00510054" w:rsidRDefault="00226C83" w:rsidP="00226C83">
      <w:pPr>
        <w:ind w:right="-270"/>
        <w:rPr>
          <w:color w:val="FF0000"/>
        </w:rPr>
      </w:pPr>
    </w:p>
    <w:p w14:paraId="5C674F70" w14:textId="77777777" w:rsidR="00226C83" w:rsidRPr="00510054" w:rsidRDefault="00226C83" w:rsidP="00226C83">
      <w:pPr>
        <w:ind w:right="-270"/>
        <w:rPr>
          <w:color w:val="FF0000"/>
        </w:rPr>
      </w:pPr>
      <w:r w:rsidRPr="00510054">
        <w:rPr>
          <w:color w:val="FF0000"/>
        </w:rPr>
        <w:t>and the information you will use to answer the question is provided on the right side of the screen.</w:t>
      </w:r>
    </w:p>
    <w:p w14:paraId="025F73A7" w14:textId="77777777" w:rsidR="00226C83" w:rsidRPr="00510054" w:rsidRDefault="00226C83" w:rsidP="00226C83">
      <w:pPr>
        <w:ind w:right="-270"/>
        <w:rPr>
          <w:b/>
          <w:color w:val="FF0000"/>
        </w:rPr>
      </w:pPr>
    </w:p>
    <w:p w14:paraId="22E479BA" w14:textId="77777777" w:rsidR="00226C83" w:rsidRPr="00510054" w:rsidRDefault="00226C83" w:rsidP="00226C83">
      <w:pPr>
        <w:ind w:right="-270"/>
        <w:rPr>
          <w:b/>
          <w:color w:val="FF0000"/>
        </w:rPr>
      </w:pPr>
      <w:r w:rsidRPr="00510054">
        <w:rPr>
          <w:b/>
          <w:color w:val="FF0000"/>
        </w:rPr>
        <w:t>[highlight the right panel where simulation is presented.]</w:t>
      </w:r>
    </w:p>
    <w:p w14:paraId="321EA6EC" w14:textId="77777777" w:rsidR="00226C83" w:rsidRPr="00510054" w:rsidRDefault="00226C83" w:rsidP="00226C83">
      <w:pPr>
        <w:rPr>
          <w:strike/>
          <w:color w:val="FF0000"/>
        </w:rPr>
      </w:pPr>
      <w:r w:rsidRPr="00510054">
        <w:t xml:space="preserve">Many of the </w:t>
      </w:r>
      <w:r w:rsidRPr="00510054">
        <w:rPr>
          <w:strike/>
          <w:color w:val="FF0000"/>
        </w:rPr>
        <w:t>science</w:t>
      </w:r>
      <w:r w:rsidRPr="00510054">
        <w:rPr>
          <w:color w:val="FF0000"/>
        </w:rPr>
        <w:t xml:space="preserve"> PISA </w:t>
      </w:r>
      <w:r w:rsidRPr="00510054">
        <w:t xml:space="preserve">questions are designed to simulate experiments, letting you manipulate </w:t>
      </w:r>
      <w:r w:rsidRPr="00510054">
        <w:rPr>
          <w:color w:val="FF0000"/>
        </w:rPr>
        <w:t xml:space="preserve">different </w:t>
      </w:r>
      <w:r w:rsidRPr="00510054">
        <w:t xml:space="preserve">variables </w:t>
      </w:r>
      <w:r w:rsidRPr="00510054">
        <w:rPr>
          <w:strike/>
          <w:color w:val="FF0000"/>
        </w:rPr>
        <w:t>such as temperature, water intake, and humidity,</w:t>
      </w:r>
      <w:r w:rsidRPr="00510054">
        <w:rPr>
          <w:color w:val="FF0000"/>
        </w:rPr>
        <w:t xml:space="preserve"> or conditions </w:t>
      </w:r>
      <w:r w:rsidRPr="00510054">
        <w:t xml:space="preserve">to produce data that will help you </w:t>
      </w:r>
      <w:r w:rsidRPr="00510054">
        <w:rPr>
          <w:color w:val="FF0000"/>
        </w:rPr>
        <w:t>answer the question</w:t>
      </w:r>
      <w:r w:rsidRPr="00510054">
        <w:t xml:space="preserve">. </w:t>
      </w:r>
      <w:r w:rsidRPr="00510054">
        <w:rPr>
          <w:strike/>
          <w:color w:val="FF0000"/>
        </w:rPr>
        <w:t>determine, for example, if a runner will experience dehydration or heat stroke.</w:t>
      </w:r>
    </w:p>
    <w:p w14:paraId="5CF667C0" w14:textId="77777777" w:rsidR="00226C83" w:rsidRPr="00510054" w:rsidRDefault="00226C83" w:rsidP="00226C83">
      <w:pPr>
        <w:rPr>
          <w:strike/>
          <w:color w:val="FF0000"/>
        </w:rPr>
      </w:pPr>
    </w:p>
    <w:p w14:paraId="73F71D8B" w14:textId="77777777" w:rsidR="00226C83" w:rsidRPr="00510054" w:rsidRDefault="00226C83" w:rsidP="00226C83">
      <w:pPr>
        <w:rPr>
          <w:strike/>
          <w:color w:val="FF0000"/>
        </w:rPr>
      </w:pPr>
      <w:r w:rsidRPr="00510054">
        <w:rPr>
          <w:strike/>
          <w:color w:val="FF0000"/>
        </w:rPr>
        <w:t>[[Zoom in and focus on question, defocus and darken rest of screen]]</w:t>
      </w:r>
    </w:p>
    <w:p w14:paraId="6A3553CE" w14:textId="77777777" w:rsidR="00226C83" w:rsidRPr="00510054" w:rsidRDefault="00226C83" w:rsidP="00226C83">
      <w:pPr>
        <w:rPr>
          <w:strike/>
          <w:color w:val="FF0000"/>
        </w:rPr>
      </w:pPr>
    </w:p>
    <w:p w14:paraId="1ADCFED9" w14:textId="77777777" w:rsidR="00226C83" w:rsidRPr="00510054" w:rsidRDefault="00226C83" w:rsidP="00226C83">
      <w:pPr>
        <w:rPr>
          <w:color w:val="FF0000"/>
        </w:rPr>
      </w:pPr>
      <w:r w:rsidRPr="00510054">
        <w:rPr>
          <w:strike/>
          <w:color w:val="FF0000"/>
        </w:rPr>
        <w:t>In most items, like this item, the question is presented on the left and the simulation controls are located on the right. After reading the prompt and the question, you determine that the effect of drinking water during a run needs to be examined to figure out how it may impact the runners risk of dehydration and heat stroke</w:t>
      </w:r>
      <w:r w:rsidRPr="00510054">
        <w:rPr>
          <w:color w:val="FF0000"/>
        </w:rPr>
        <w:t>.</w:t>
      </w:r>
    </w:p>
    <w:p w14:paraId="2B298BB9" w14:textId="77777777" w:rsidR="00226C83" w:rsidRPr="00510054" w:rsidRDefault="00226C83" w:rsidP="00226C83"/>
    <w:p w14:paraId="73E1F738" w14:textId="77777777" w:rsidR="00226C83" w:rsidRPr="00510054" w:rsidRDefault="00226C83" w:rsidP="00226C83">
      <w:pPr>
        <w:rPr>
          <w:strike/>
          <w:color w:val="FF0000"/>
        </w:rPr>
      </w:pPr>
      <w:r w:rsidRPr="00510054">
        <w:rPr>
          <w:strike/>
          <w:color w:val="FF0000"/>
        </w:rPr>
        <w:t>Drinking water [[Circle drinking water]] is the variable that will need to be manipulated.</w:t>
      </w:r>
    </w:p>
    <w:p w14:paraId="3ED61655" w14:textId="77777777" w:rsidR="00226C83" w:rsidRPr="00510054" w:rsidRDefault="00226C83" w:rsidP="00226C83">
      <w:pPr>
        <w:rPr>
          <w:strike/>
          <w:color w:val="FF0000"/>
        </w:rPr>
      </w:pPr>
    </w:p>
    <w:p w14:paraId="36237F70" w14:textId="77777777" w:rsidR="00226C83" w:rsidRPr="00510054" w:rsidRDefault="00226C83" w:rsidP="00226C83">
      <w:pPr>
        <w:rPr>
          <w:strike/>
          <w:color w:val="FF0000"/>
        </w:rPr>
      </w:pPr>
      <w:r w:rsidRPr="00510054">
        <w:rPr>
          <w:strike/>
          <w:color w:val="FF0000"/>
        </w:rPr>
        <w:t>Notice the green star on the lower left of the screen [[point arrow]]. In many simulations you must select rows of data from tables to support your answer and receive full credit.</w:t>
      </w:r>
    </w:p>
    <w:p w14:paraId="0ADCCD3F" w14:textId="77777777" w:rsidR="00226C83" w:rsidRPr="00510054" w:rsidRDefault="00226C83" w:rsidP="00226C83">
      <w:pPr>
        <w:rPr>
          <w:strike/>
          <w:color w:val="FF0000"/>
        </w:rPr>
      </w:pPr>
    </w:p>
    <w:p w14:paraId="53BAB065" w14:textId="77777777" w:rsidR="00226C83" w:rsidRPr="00510054" w:rsidRDefault="00226C83" w:rsidP="00226C83">
      <w:pPr>
        <w:rPr>
          <w:strike/>
          <w:color w:val="FF0000"/>
        </w:rPr>
      </w:pPr>
      <w:r w:rsidRPr="00510054">
        <w:rPr>
          <w:strike/>
          <w:color w:val="FF0000"/>
        </w:rPr>
        <w:t>To answer this question, “what would be the effect of drinking water during the run on the runner’s risk of dehydration,” you must first read the prompt to learn what conditions the runner is facing. Set the other variables, ‘air temperature’ and ‘humidity’ to the conditions stated in the prompt – 35 degrees Celsius and 60 percent humidity.</w:t>
      </w:r>
    </w:p>
    <w:p w14:paraId="3C0DE99C" w14:textId="77777777" w:rsidR="00226C83" w:rsidRPr="00510054" w:rsidRDefault="00226C83" w:rsidP="00226C83">
      <w:pPr>
        <w:rPr>
          <w:strike/>
          <w:color w:val="FF0000"/>
        </w:rPr>
      </w:pPr>
    </w:p>
    <w:p w14:paraId="7CC7D41E" w14:textId="77777777" w:rsidR="00226C83" w:rsidRPr="00510054" w:rsidRDefault="00226C83" w:rsidP="00226C83">
      <w:pPr>
        <w:rPr>
          <w:strike/>
          <w:color w:val="FF0000"/>
        </w:rPr>
      </w:pPr>
      <w:r w:rsidRPr="00510054">
        <w:rPr>
          <w:strike/>
          <w:color w:val="FF0000"/>
        </w:rPr>
        <w:t>[[Box in Air humidity and air temp on right side, then set to 60 and 35 respectively]].</w:t>
      </w:r>
    </w:p>
    <w:p w14:paraId="192189EC" w14:textId="77777777" w:rsidR="00226C83" w:rsidRPr="00510054" w:rsidRDefault="00226C83" w:rsidP="00226C83">
      <w:pPr>
        <w:rPr>
          <w:strike/>
          <w:color w:val="FF0000"/>
        </w:rPr>
      </w:pPr>
    </w:p>
    <w:p w14:paraId="36B4E280" w14:textId="77777777" w:rsidR="00226C83" w:rsidRPr="00510054" w:rsidRDefault="00226C83" w:rsidP="00226C83">
      <w:pPr>
        <w:rPr>
          <w:strike/>
          <w:color w:val="FF0000"/>
        </w:rPr>
      </w:pPr>
      <w:r w:rsidRPr="00510054">
        <w:rPr>
          <w:strike/>
          <w:color w:val="FF0000"/>
        </w:rPr>
        <w:t>Next, click run to get the results.</w:t>
      </w:r>
    </w:p>
    <w:p w14:paraId="54621214" w14:textId="77777777" w:rsidR="00226C83" w:rsidRPr="00510054" w:rsidRDefault="00226C83" w:rsidP="00226C83">
      <w:pPr>
        <w:rPr>
          <w:strike/>
          <w:color w:val="FF0000"/>
        </w:rPr>
      </w:pPr>
    </w:p>
    <w:p w14:paraId="515C7157" w14:textId="77777777" w:rsidR="00226C83" w:rsidRPr="00510054" w:rsidRDefault="00226C83" w:rsidP="00226C83">
      <w:pPr>
        <w:rPr>
          <w:strike/>
          <w:color w:val="FF0000"/>
        </w:rPr>
      </w:pPr>
      <w:r w:rsidRPr="00510054">
        <w:rPr>
          <w:strike/>
          <w:color w:val="FF0000"/>
        </w:rPr>
        <w:t>Next, change the drinking water to ‘no’ and run again.</w:t>
      </w:r>
    </w:p>
    <w:p w14:paraId="6274FBE8" w14:textId="77777777" w:rsidR="00226C83" w:rsidRPr="00510054" w:rsidRDefault="00226C83" w:rsidP="00226C83">
      <w:pPr>
        <w:rPr>
          <w:strike/>
          <w:color w:val="FF0000"/>
        </w:rPr>
      </w:pPr>
    </w:p>
    <w:p w14:paraId="3CF0E34D" w14:textId="77777777" w:rsidR="00226C83" w:rsidRPr="00510054" w:rsidRDefault="00226C83" w:rsidP="00226C83">
      <w:pPr>
        <w:rPr>
          <w:strike/>
          <w:color w:val="FF0000"/>
        </w:rPr>
      </w:pPr>
      <w:r w:rsidRPr="00510054">
        <w:rPr>
          <w:strike/>
          <w:color w:val="FF0000"/>
        </w:rPr>
        <w:t>Now you have all the data you need, in the table below, to determine the effect of drinking water on the risk of a runner experiencing dehydration or heatstroke.</w:t>
      </w:r>
    </w:p>
    <w:p w14:paraId="004CC9A8" w14:textId="77777777" w:rsidR="00226C83" w:rsidRPr="00510054" w:rsidRDefault="00226C83" w:rsidP="00226C83">
      <w:pPr>
        <w:rPr>
          <w:strike/>
          <w:color w:val="FF0000"/>
        </w:rPr>
      </w:pPr>
    </w:p>
    <w:p w14:paraId="1CE0ECDA" w14:textId="77777777" w:rsidR="00226C83" w:rsidRPr="00510054" w:rsidRDefault="00226C83" w:rsidP="00226C83">
      <w:pPr>
        <w:rPr>
          <w:strike/>
          <w:color w:val="FF0000"/>
        </w:rPr>
      </w:pPr>
      <w:r w:rsidRPr="00510054">
        <w:rPr>
          <w:strike/>
          <w:color w:val="FF0000"/>
        </w:rPr>
        <w:t>[select two rows of data] After you’ve run the simulation, select the two rows of data that support your answer. You’ll notice that water loss for a runner, when not drinking water, in the second row is greater than the 2% threshold indicated above, and that by drinking water, water loss is zero, as indicated in the first row.</w:t>
      </w:r>
    </w:p>
    <w:p w14:paraId="7BEB3139" w14:textId="77777777" w:rsidR="00226C83" w:rsidRPr="00510054" w:rsidRDefault="00226C83" w:rsidP="00226C83">
      <w:pPr>
        <w:rPr>
          <w:strike/>
          <w:color w:val="FF0000"/>
        </w:rPr>
      </w:pPr>
    </w:p>
    <w:p w14:paraId="08CC519E" w14:textId="77777777" w:rsidR="00226C83" w:rsidRPr="00510054" w:rsidRDefault="00226C83" w:rsidP="00226C83">
      <w:pPr>
        <w:rPr>
          <w:strike/>
          <w:color w:val="FF0000"/>
        </w:rPr>
      </w:pPr>
      <w:r w:rsidRPr="00510054">
        <w:rPr>
          <w:strike/>
          <w:color w:val="FF0000"/>
        </w:rPr>
        <w:t>Looking at the risk of heat stroke threshold [[lighten and focus on heatstroke in upper right]] …</w:t>
      </w:r>
    </w:p>
    <w:p w14:paraId="2163E242" w14:textId="77777777" w:rsidR="00226C83" w:rsidRPr="00510054" w:rsidRDefault="00226C83" w:rsidP="00226C83">
      <w:pPr>
        <w:rPr>
          <w:strike/>
          <w:color w:val="FF0000"/>
        </w:rPr>
      </w:pPr>
    </w:p>
    <w:p w14:paraId="0FEBB8E0" w14:textId="77777777" w:rsidR="00226C83" w:rsidRPr="00510054" w:rsidRDefault="00226C83" w:rsidP="00226C83">
      <w:pPr>
        <w:rPr>
          <w:strike/>
          <w:color w:val="FF0000"/>
        </w:rPr>
      </w:pPr>
      <w:r w:rsidRPr="00510054">
        <w:rPr>
          <w:strike/>
          <w:color w:val="FF0000"/>
        </w:rPr>
        <w:t>…and the body temperature data in the table, you can see that the risk of heatstroke remains regardless of water intake.</w:t>
      </w:r>
    </w:p>
    <w:p w14:paraId="61201402" w14:textId="77777777" w:rsidR="00226C83" w:rsidRPr="00510054" w:rsidRDefault="00226C83" w:rsidP="00226C83">
      <w:pPr>
        <w:rPr>
          <w:strike/>
          <w:color w:val="FF0000"/>
        </w:rPr>
      </w:pPr>
    </w:p>
    <w:p w14:paraId="26AC7821" w14:textId="77777777" w:rsidR="00226C83" w:rsidRPr="00510054" w:rsidRDefault="00226C83" w:rsidP="00226C83">
      <w:pPr>
        <w:rPr>
          <w:strike/>
          <w:color w:val="FF0000"/>
        </w:rPr>
      </w:pPr>
      <w:r w:rsidRPr="00510054">
        <w:rPr>
          <w:strike/>
          <w:color w:val="FF0000"/>
        </w:rPr>
        <w:t>Therefore, the answer to this question is drinking water would reduce the risk of dehydration but not heatstroke. Select the answer on the left….</w:t>
      </w:r>
    </w:p>
    <w:p w14:paraId="418956F1" w14:textId="77777777" w:rsidR="00226C83" w:rsidRPr="00510054" w:rsidRDefault="00226C83" w:rsidP="00226C83">
      <w:pPr>
        <w:rPr>
          <w:strike/>
          <w:color w:val="FF0000"/>
        </w:rPr>
      </w:pPr>
    </w:p>
    <w:p w14:paraId="4CD923EE" w14:textId="77777777" w:rsidR="00226C83" w:rsidRPr="00510054" w:rsidRDefault="00226C83" w:rsidP="00226C83">
      <w:pPr>
        <w:ind w:right="-270"/>
        <w:rPr>
          <w:strike/>
          <w:color w:val="FF0000"/>
        </w:rPr>
      </w:pPr>
      <w:r w:rsidRPr="00510054">
        <w:rPr>
          <w:strike/>
          <w:color w:val="FF0000"/>
        </w:rPr>
        <w:t>… and click the right arrow at the top to move onto the next question.</w:t>
      </w:r>
    </w:p>
    <w:p w14:paraId="41444D22" w14:textId="77777777" w:rsidR="00226C83" w:rsidRPr="00510054" w:rsidRDefault="00226C83" w:rsidP="00226C83">
      <w:pPr>
        <w:ind w:right="-270"/>
        <w:rPr>
          <w:strike/>
          <w:color w:val="FF0000"/>
        </w:rPr>
      </w:pPr>
    </w:p>
    <w:p w14:paraId="744FEBDD" w14:textId="77777777" w:rsidR="00226C83" w:rsidRPr="00510054" w:rsidRDefault="00226C83" w:rsidP="00226C83">
      <w:pPr>
        <w:ind w:right="-270"/>
        <w:rPr>
          <w:color w:val="FF0000"/>
        </w:rPr>
      </w:pPr>
      <w:r w:rsidRPr="00510054">
        <w:rPr>
          <w:color w:val="FF0000"/>
        </w:rPr>
        <w:t xml:space="preserve">To answer questions, you will select an answer from a list of possible answers or enter a short a response.  </w:t>
      </w:r>
    </w:p>
    <w:p w14:paraId="3918674F" w14:textId="77777777" w:rsidR="00226C83" w:rsidRPr="00510054" w:rsidRDefault="00226C83" w:rsidP="00226C83">
      <w:pPr>
        <w:ind w:right="-270"/>
        <w:rPr>
          <w:color w:val="FF0000"/>
        </w:rPr>
      </w:pPr>
    </w:p>
    <w:p w14:paraId="78401C6F" w14:textId="77777777" w:rsidR="00226C83" w:rsidRPr="00510054" w:rsidRDefault="00226C83" w:rsidP="00226C83">
      <w:pPr>
        <w:ind w:right="-270"/>
        <w:rPr>
          <w:color w:val="FF0000"/>
        </w:rPr>
      </w:pPr>
      <w:r w:rsidRPr="00510054">
        <w:rPr>
          <w:color w:val="FF0000"/>
        </w:rPr>
        <w:t xml:space="preserve">At the top of the screen, there are other tools available to you to answer PISA questions, including:  </w:t>
      </w:r>
    </w:p>
    <w:p w14:paraId="4E8FCD41" w14:textId="77777777" w:rsidR="00226C83" w:rsidRPr="00510054" w:rsidRDefault="00226C83" w:rsidP="00226C83">
      <w:pPr>
        <w:ind w:right="-270"/>
        <w:rPr>
          <w:color w:val="FF0000"/>
        </w:rPr>
      </w:pPr>
    </w:p>
    <w:p w14:paraId="7DC2050F" w14:textId="77777777" w:rsidR="00226C83" w:rsidRPr="00510054" w:rsidRDefault="00226C83" w:rsidP="00226C83">
      <w:pPr>
        <w:ind w:right="-270"/>
        <w:rPr>
          <w:b/>
          <w:color w:val="FF0000"/>
        </w:rPr>
      </w:pPr>
      <w:r w:rsidRPr="00510054">
        <w:rPr>
          <w:b/>
          <w:color w:val="FF0000"/>
        </w:rPr>
        <w:t>[highlight the top bar of the screen.]</w:t>
      </w:r>
    </w:p>
    <w:p w14:paraId="17491779" w14:textId="77777777" w:rsidR="00226C83" w:rsidRPr="00510054" w:rsidRDefault="00226C83" w:rsidP="00226C83">
      <w:pPr>
        <w:ind w:right="-270"/>
        <w:rPr>
          <w:b/>
          <w:color w:val="FF0000"/>
        </w:rPr>
      </w:pPr>
    </w:p>
    <w:p w14:paraId="6A163CB8" w14:textId="77777777" w:rsidR="00226C83" w:rsidRPr="00510054" w:rsidRDefault="00226C83" w:rsidP="00226C83">
      <w:pPr>
        <w:ind w:right="-270"/>
        <w:rPr>
          <w:color w:val="FF0000"/>
        </w:rPr>
      </w:pPr>
      <w:r w:rsidRPr="00510054">
        <w:rPr>
          <w:color w:val="FF0000"/>
        </w:rPr>
        <w:t xml:space="preserve">An indicator that shows your current progress in the assessment,   </w:t>
      </w:r>
    </w:p>
    <w:p w14:paraId="72244EC9" w14:textId="77777777" w:rsidR="00226C83" w:rsidRPr="00510054" w:rsidRDefault="00226C83" w:rsidP="00226C83">
      <w:pPr>
        <w:ind w:right="-270"/>
        <w:rPr>
          <w:b/>
          <w:color w:val="FF0000"/>
        </w:rPr>
      </w:pPr>
    </w:p>
    <w:p w14:paraId="75EF5D18" w14:textId="77777777" w:rsidR="00226C83" w:rsidRPr="00510054" w:rsidRDefault="00226C83" w:rsidP="00226C83">
      <w:pPr>
        <w:ind w:right="-270"/>
        <w:rPr>
          <w:b/>
          <w:color w:val="FF0000"/>
        </w:rPr>
      </w:pPr>
      <w:r w:rsidRPr="00510054">
        <w:rPr>
          <w:b/>
          <w:color w:val="FF0000"/>
        </w:rPr>
        <w:t>[highlight the green and white bars</w:t>
      </w:r>
      <w:r w:rsidRPr="00510054">
        <w:rPr>
          <w:color w:val="FF0000"/>
        </w:rPr>
        <w:t xml:space="preserve"> next </w:t>
      </w:r>
      <w:r w:rsidRPr="00510054">
        <w:rPr>
          <w:b/>
          <w:color w:val="FF0000"/>
        </w:rPr>
        <w:t>to the PISA 2021]</w:t>
      </w:r>
    </w:p>
    <w:p w14:paraId="7AD34718" w14:textId="77777777" w:rsidR="00226C83" w:rsidRPr="00510054" w:rsidRDefault="00226C83" w:rsidP="00226C83">
      <w:pPr>
        <w:ind w:right="-270"/>
        <w:rPr>
          <w:color w:val="FF0000"/>
        </w:rPr>
      </w:pPr>
    </w:p>
    <w:p w14:paraId="165B5AC8" w14:textId="77777777" w:rsidR="00226C83" w:rsidRPr="00510054" w:rsidRDefault="00226C83" w:rsidP="00226C83">
      <w:pPr>
        <w:ind w:right="-270"/>
        <w:rPr>
          <w:color w:val="FF0000"/>
        </w:rPr>
      </w:pPr>
      <w:r w:rsidRPr="00510054">
        <w:rPr>
          <w:color w:val="FF0000"/>
        </w:rPr>
        <w:t xml:space="preserve">A timer that shows you how much time you have left to work,  </w:t>
      </w:r>
    </w:p>
    <w:p w14:paraId="49B67642" w14:textId="77777777" w:rsidR="00226C83" w:rsidRPr="00510054" w:rsidRDefault="00226C83" w:rsidP="00226C83">
      <w:pPr>
        <w:ind w:right="-270"/>
        <w:rPr>
          <w:b/>
          <w:color w:val="FF0000"/>
        </w:rPr>
      </w:pPr>
    </w:p>
    <w:p w14:paraId="77E3A661" w14:textId="77777777" w:rsidR="00226C83" w:rsidRPr="00510054" w:rsidRDefault="00226C83" w:rsidP="00226C83">
      <w:pPr>
        <w:ind w:right="-270"/>
        <w:rPr>
          <w:b/>
          <w:color w:val="FF0000"/>
        </w:rPr>
      </w:pPr>
      <w:r w:rsidRPr="00510054">
        <w:rPr>
          <w:b/>
          <w:color w:val="FF0000"/>
        </w:rPr>
        <w:t>[highlight the circle]</w:t>
      </w:r>
    </w:p>
    <w:p w14:paraId="7372C05C" w14:textId="77777777" w:rsidR="00226C83" w:rsidRPr="00510054" w:rsidRDefault="00226C83" w:rsidP="00226C83">
      <w:pPr>
        <w:ind w:right="-270"/>
        <w:rPr>
          <w:color w:val="FF0000"/>
        </w:rPr>
      </w:pPr>
    </w:p>
    <w:p w14:paraId="144A83A2" w14:textId="77777777" w:rsidR="00226C83" w:rsidRPr="00510054" w:rsidRDefault="00226C83" w:rsidP="00226C83">
      <w:pPr>
        <w:rPr>
          <w:color w:val="FF0000"/>
        </w:rPr>
      </w:pPr>
      <w:r w:rsidRPr="00510054">
        <w:rPr>
          <w:color w:val="FF0000"/>
        </w:rPr>
        <w:t xml:space="preserve">Navigation buttons that take you to the next question or back to the previous question.  </w:t>
      </w:r>
    </w:p>
    <w:p w14:paraId="09A89B39" w14:textId="77777777" w:rsidR="00226C83" w:rsidRPr="00510054" w:rsidRDefault="00226C83" w:rsidP="00226C83">
      <w:pPr>
        <w:rPr>
          <w:strike/>
          <w:color w:val="FF0000"/>
        </w:rPr>
      </w:pPr>
    </w:p>
    <w:p w14:paraId="2457841E" w14:textId="77777777" w:rsidR="00226C83" w:rsidRPr="00510054" w:rsidRDefault="00226C83" w:rsidP="00226C83">
      <w:pPr>
        <w:rPr>
          <w:strike/>
          <w:color w:val="FF0000"/>
        </w:rPr>
      </w:pPr>
      <w:r w:rsidRPr="00510054">
        <w:rPr>
          <w:strike/>
          <w:color w:val="FF0000"/>
        </w:rPr>
        <w:t>Let’s take a look at some websites that provide additional PISA items from previous cycles.</w:t>
      </w:r>
    </w:p>
    <w:p w14:paraId="4C744565" w14:textId="77777777" w:rsidR="00226C83" w:rsidRPr="00510054" w:rsidRDefault="00226C83" w:rsidP="00226C83">
      <w:pPr>
        <w:rPr>
          <w:strike/>
          <w:color w:val="FF0000"/>
        </w:rPr>
      </w:pPr>
      <w:r w:rsidRPr="00510054">
        <w:rPr>
          <w:strike/>
          <w:color w:val="FF0000"/>
        </w:rPr>
        <w:t>The National Center for Education Statistics, NCES, which is responsible for PISA in the United States, maintains a website with most of the released items from PISA to date:</w:t>
      </w:r>
    </w:p>
    <w:p w14:paraId="23970D02" w14:textId="77777777" w:rsidR="00226C83" w:rsidRPr="00510054" w:rsidRDefault="00226C83" w:rsidP="00226C83">
      <w:pPr>
        <w:rPr>
          <w:strike/>
          <w:color w:val="FF0000"/>
        </w:rPr>
      </w:pPr>
    </w:p>
    <w:p w14:paraId="74DACCFB" w14:textId="77777777" w:rsidR="00226C83" w:rsidRPr="00510054" w:rsidRDefault="00226C83" w:rsidP="00226C83">
      <w:pPr>
        <w:rPr>
          <w:strike/>
          <w:color w:val="FF0000"/>
        </w:rPr>
      </w:pPr>
      <w:r w:rsidRPr="00510054">
        <w:rPr>
          <w:strike/>
          <w:color w:val="FF0000"/>
        </w:rPr>
        <w:t>[[go to http://nces.ed.gov/surveys/pisa/ start video at landing page and clicking on PISA Released Assessment Items]]</w:t>
      </w:r>
    </w:p>
    <w:p w14:paraId="08F6AF6D" w14:textId="77777777" w:rsidR="00226C83" w:rsidRPr="00510054" w:rsidRDefault="00226C83" w:rsidP="00226C83">
      <w:pPr>
        <w:rPr>
          <w:strike/>
          <w:color w:val="FF0000"/>
        </w:rPr>
      </w:pPr>
    </w:p>
    <w:p w14:paraId="7AB48DFC" w14:textId="77777777" w:rsidR="00226C83" w:rsidRPr="00510054" w:rsidRDefault="00226C83" w:rsidP="00226C83">
      <w:pPr>
        <w:ind w:right="-270"/>
        <w:rPr>
          <w:strike/>
          <w:color w:val="FF0000"/>
        </w:rPr>
      </w:pPr>
      <w:r w:rsidRPr="00510054">
        <w:rPr>
          <w:strike/>
          <w:color w:val="FF0000"/>
        </w:rPr>
        <w:t>Here you will find paper-versions of items</w:t>
      </w:r>
    </w:p>
    <w:p w14:paraId="7BB7EEE2" w14:textId="77777777" w:rsidR="00226C83" w:rsidRPr="00510054" w:rsidRDefault="00226C83" w:rsidP="00226C83">
      <w:pPr>
        <w:ind w:right="-270"/>
      </w:pPr>
    </w:p>
    <w:p w14:paraId="5A545B7F" w14:textId="77777777" w:rsidR="00226C83" w:rsidRPr="00510054" w:rsidRDefault="00226C83" w:rsidP="00226C83">
      <w:pPr>
        <w:ind w:right="-270"/>
        <w:rPr>
          <w:b/>
          <w:color w:val="FF0000"/>
        </w:rPr>
      </w:pPr>
      <w:r w:rsidRPr="00510054">
        <w:rPr>
          <w:b/>
          <w:color w:val="FF0000"/>
        </w:rPr>
        <w:t>[highlight the arrows]</w:t>
      </w:r>
    </w:p>
    <w:p w14:paraId="7146F9AA" w14:textId="77777777" w:rsidR="00226C83" w:rsidRPr="00510054" w:rsidRDefault="00226C83" w:rsidP="00226C83">
      <w:pPr>
        <w:ind w:right="-270"/>
        <w:rPr>
          <w:color w:val="FF0000"/>
        </w:rPr>
      </w:pPr>
    </w:p>
    <w:p w14:paraId="4AE4E97D" w14:textId="77777777" w:rsidR="00226C83" w:rsidRPr="00510054" w:rsidRDefault="00226C83" w:rsidP="00226C83">
      <w:pPr>
        <w:ind w:right="-270"/>
        <w:rPr>
          <w:color w:val="FF0000"/>
        </w:rPr>
      </w:pPr>
      <w:r w:rsidRPr="00510054">
        <w:rPr>
          <w:color w:val="FF0000"/>
        </w:rPr>
        <w:t xml:space="preserve">And, for some items, if you see a question mark near the arrow buttons, there is additional information available to you in a Help Screen.  </w:t>
      </w:r>
    </w:p>
    <w:p w14:paraId="4ADE4EA1" w14:textId="77777777" w:rsidR="00226C83" w:rsidRPr="00510054" w:rsidRDefault="00226C83" w:rsidP="00226C83">
      <w:pPr>
        <w:ind w:right="-270"/>
        <w:rPr>
          <w:color w:val="FF0000"/>
        </w:rPr>
      </w:pPr>
    </w:p>
    <w:p w14:paraId="4D7B57BF" w14:textId="77777777" w:rsidR="00226C83" w:rsidRPr="00510054" w:rsidRDefault="00226C83" w:rsidP="00226C83">
      <w:pPr>
        <w:ind w:right="-270"/>
        <w:rPr>
          <w:b/>
          <w:color w:val="FF0000"/>
        </w:rPr>
      </w:pPr>
      <w:r w:rsidRPr="00510054">
        <w:rPr>
          <w:b/>
          <w:color w:val="FF0000"/>
        </w:rPr>
        <w:t>[highlight the question mark]</w:t>
      </w:r>
    </w:p>
    <w:p w14:paraId="0FE20B63" w14:textId="77777777" w:rsidR="00226C83" w:rsidRPr="00510054" w:rsidRDefault="00226C83" w:rsidP="00226C83">
      <w:pPr>
        <w:ind w:right="-270"/>
        <w:rPr>
          <w:color w:val="FF0000"/>
        </w:rPr>
      </w:pPr>
    </w:p>
    <w:p w14:paraId="6DDB9600" w14:textId="77777777" w:rsidR="00226C83" w:rsidRPr="00510054" w:rsidRDefault="00226C83" w:rsidP="00226C83">
      <w:pPr>
        <w:ind w:right="-270"/>
        <w:rPr>
          <w:color w:val="FF0000"/>
        </w:rPr>
      </w:pPr>
      <w:r w:rsidRPr="00510054">
        <w:rPr>
          <w:color w:val="FF0000"/>
        </w:rPr>
        <w:t>[Transition to the NCES PISA study site.  No voice. See next screen.]</w:t>
      </w:r>
    </w:p>
    <w:p w14:paraId="1C167151" w14:textId="77777777" w:rsidR="00226C83" w:rsidRPr="00510054" w:rsidRDefault="00226C83" w:rsidP="00226C83">
      <w:pPr>
        <w:ind w:right="-270"/>
        <w:rPr>
          <w:color w:val="FF0000"/>
        </w:rPr>
      </w:pPr>
    </w:p>
    <w:p w14:paraId="2405F8E2" w14:textId="77777777" w:rsidR="00226C83" w:rsidRPr="00510054" w:rsidRDefault="00226C83" w:rsidP="00226C83">
      <w:pPr>
        <w:ind w:right="-270"/>
        <w:rPr>
          <w:color w:val="FF0000"/>
        </w:rPr>
      </w:pPr>
      <w:r w:rsidRPr="00510054">
        <w:rPr>
          <w:color w:val="FF0000"/>
        </w:rPr>
        <w:t>[</w:t>
      </w:r>
      <w:r w:rsidRPr="00510054">
        <w:rPr>
          <w:b/>
          <w:color w:val="FF0000"/>
        </w:rPr>
        <w:t>Highlight the NCES PISA web address</w:t>
      </w:r>
      <w:r w:rsidRPr="00510054">
        <w:rPr>
          <w:color w:val="FF0000"/>
        </w:rPr>
        <w:t>.]</w:t>
      </w:r>
    </w:p>
    <w:p w14:paraId="1429C262" w14:textId="77777777" w:rsidR="00226C83" w:rsidRPr="00510054" w:rsidRDefault="00226C83" w:rsidP="00226C83">
      <w:pPr>
        <w:ind w:right="-270"/>
        <w:rPr>
          <w:color w:val="FF0000"/>
        </w:rPr>
      </w:pPr>
    </w:p>
    <w:p w14:paraId="2112D9A2" w14:textId="77777777" w:rsidR="00226C83" w:rsidRPr="00510054" w:rsidRDefault="00226C83" w:rsidP="00226C83">
      <w:pPr>
        <w:ind w:right="-270"/>
      </w:pPr>
      <w:r w:rsidRPr="00510054">
        <w:rPr>
          <w:color w:val="FF0000"/>
        </w:rPr>
        <w:t xml:space="preserve">The International studies website at NCES has questions </w:t>
      </w:r>
      <w:r w:rsidRPr="00510054">
        <w:t>that are similar to the ones you will take during the PISA test.</w:t>
      </w:r>
    </w:p>
    <w:p w14:paraId="6B33DFE2" w14:textId="77777777" w:rsidR="00226C83" w:rsidRPr="00510054" w:rsidRDefault="00226C83" w:rsidP="00226C83">
      <w:pPr>
        <w:ind w:right="-270"/>
        <w:rPr>
          <w:color w:val="FF0000"/>
        </w:rPr>
      </w:pPr>
    </w:p>
    <w:p w14:paraId="4020DE9B" w14:textId="77777777" w:rsidR="00226C83" w:rsidRPr="00510054" w:rsidRDefault="00226C83" w:rsidP="00226C83">
      <w:pPr>
        <w:ind w:right="-270"/>
        <w:rPr>
          <w:color w:val="FF0000"/>
        </w:rPr>
      </w:pPr>
      <w:r w:rsidRPr="00510054">
        <w:rPr>
          <w:color w:val="FF0000"/>
        </w:rPr>
        <w:t xml:space="preserve"> [Website address shrinks back and study page is clear]</w:t>
      </w:r>
    </w:p>
    <w:p w14:paraId="4808C3BD" w14:textId="77777777" w:rsidR="00226C83" w:rsidRPr="00510054" w:rsidRDefault="00226C83" w:rsidP="00226C83"/>
    <w:p w14:paraId="134A04ED" w14:textId="77777777" w:rsidR="00226C83" w:rsidRPr="00510054" w:rsidRDefault="00226C83" w:rsidP="00226C83">
      <w:r w:rsidRPr="00510054">
        <w:t xml:space="preserve">There are a few computer items that can be shared publically. Assessment items that are scheduled to be used again cannot be shared publically because they are confidential, and doing so would jeopardize the results. </w:t>
      </w:r>
    </w:p>
    <w:p w14:paraId="19ABB4B8" w14:textId="77777777" w:rsidR="00226C83" w:rsidRPr="00510054" w:rsidRDefault="00226C83" w:rsidP="00226C83"/>
    <w:p w14:paraId="6B40A84B" w14:textId="77777777" w:rsidR="00226C83" w:rsidRPr="00510054" w:rsidRDefault="00226C83" w:rsidP="00226C83">
      <w:r w:rsidRPr="00510054">
        <w:t xml:space="preserve">On the NCES released items page, you can click on the word version or PDF version of released items. </w:t>
      </w:r>
    </w:p>
    <w:p w14:paraId="2A8540F4" w14:textId="77777777" w:rsidR="00226C83" w:rsidRPr="00510054" w:rsidRDefault="00226C83" w:rsidP="00226C83">
      <w:pPr>
        <w:rPr>
          <w:strike/>
          <w:color w:val="FF0000"/>
        </w:rPr>
      </w:pPr>
    </w:p>
    <w:p w14:paraId="5519A648" w14:textId="77777777" w:rsidR="00226C83" w:rsidRPr="00510054" w:rsidRDefault="00226C83" w:rsidP="00226C83">
      <w:pPr>
        <w:rPr>
          <w:strike/>
          <w:color w:val="FF0000"/>
        </w:rPr>
      </w:pPr>
      <w:r w:rsidRPr="00510054">
        <w:rPr>
          <w:strike/>
          <w:color w:val="FF0000"/>
        </w:rPr>
        <w:t>Let’s click on the reading PDF to get an idea of what PISA reading items look like [[open pdf of reading items]].</w:t>
      </w:r>
    </w:p>
    <w:p w14:paraId="540D0999" w14:textId="77777777" w:rsidR="00226C83" w:rsidRPr="00510054" w:rsidRDefault="00226C83" w:rsidP="00226C83">
      <w:pPr>
        <w:rPr>
          <w:strike/>
          <w:color w:val="FF0000"/>
        </w:rPr>
      </w:pPr>
    </w:p>
    <w:p w14:paraId="13360C93" w14:textId="77777777" w:rsidR="00226C83" w:rsidRPr="00510054" w:rsidRDefault="00226C83" w:rsidP="00226C83">
      <w:pPr>
        <w:rPr>
          <w:strike/>
          <w:color w:val="FF0000"/>
        </w:rPr>
      </w:pPr>
      <w:r w:rsidRPr="00510054">
        <w:rPr>
          <w:strike/>
          <w:color w:val="FF0000"/>
        </w:rPr>
        <w:t>The PDF is designed to be accessible and can be navigated through by clicking on the bookmarks. Sticking with the running theme, let’s take a look at ‘runners’ [[click on runners after opening PDF].</w:t>
      </w:r>
    </w:p>
    <w:p w14:paraId="1B8D1CA6" w14:textId="77777777" w:rsidR="00226C83" w:rsidRPr="00510054" w:rsidRDefault="00226C83" w:rsidP="00226C83">
      <w:pPr>
        <w:rPr>
          <w:strike/>
          <w:color w:val="FF0000"/>
        </w:rPr>
      </w:pPr>
    </w:p>
    <w:p w14:paraId="0F90DD75" w14:textId="77777777" w:rsidR="00226C83" w:rsidRPr="00510054" w:rsidRDefault="00226C83" w:rsidP="00226C83">
      <w:pPr>
        <w:rPr>
          <w:strike/>
          <w:color w:val="FF0000"/>
        </w:rPr>
      </w:pPr>
      <w:r w:rsidRPr="00510054">
        <w:rPr>
          <w:strike/>
          <w:color w:val="FF0000"/>
        </w:rPr>
        <w:t>While this is not a computer-based item, it is organized in the same way.</w:t>
      </w:r>
    </w:p>
    <w:p w14:paraId="438C7A1D" w14:textId="77777777" w:rsidR="00226C83" w:rsidRPr="00510054" w:rsidRDefault="00226C83" w:rsidP="00226C83">
      <w:pPr>
        <w:rPr>
          <w:strike/>
          <w:color w:val="FF0000"/>
        </w:rPr>
      </w:pPr>
    </w:p>
    <w:p w14:paraId="7F35959B" w14:textId="77777777" w:rsidR="00226C83" w:rsidRPr="00510054" w:rsidRDefault="00226C83" w:rsidP="00226C83">
      <w:pPr>
        <w:rPr>
          <w:strike/>
          <w:color w:val="FF0000"/>
        </w:rPr>
      </w:pPr>
      <w:r w:rsidRPr="00510054">
        <w:rPr>
          <w:strike/>
          <w:color w:val="FF0000"/>
        </w:rPr>
        <w:t>First there is a passage of text, or stimulus. This one being about world footballers’ shoes, …</w:t>
      </w:r>
    </w:p>
    <w:p w14:paraId="45B94ACD" w14:textId="77777777" w:rsidR="00226C83" w:rsidRPr="00510054" w:rsidRDefault="00226C83" w:rsidP="00226C83">
      <w:pPr>
        <w:rPr>
          <w:strike/>
          <w:color w:val="FF0000"/>
        </w:rPr>
      </w:pPr>
    </w:p>
    <w:p w14:paraId="70777F19" w14:textId="77777777" w:rsidR="00226C83" w:rsidRPr="00510054" w:rsidRDefault="00226C83" w:rsidP="00226C83">
      <w:pPr>
        <w:rPr>
          <w:strike/>
          <w:color w:val="FF0000"/>
        </w:rPr>
      </w:pPr>
      <w:r w:rsidRPr="00510054">
        <w:rPr>
          <w:strike/>
          <w:color w:val="FF0000"/>
        </w:rPr>
        <w:t>[scroll through questions]</w:t>
      </w:r>
    </w:p>
    <w:p w14:paraId="3353E01D" w14:textId="77777777" w:rsidR="00226C83" w:rsidRPr="00510054" w:rsidRDefault="00226C83" w:rsidP="00226C83">
      <w:pPr>
        <w:rPr>
          <w:strike/>
          <w:color w:val="FF0000"/>
        </w:rPr>
      </w:pPr>
      <w:r w:rsidRPr="00510054">
        <w:rPr>
          <w:strike/>
          <w:color w:val="FF0000"/>
        </w:rPr>
        <w:t>…and then 4 questions related to the text passage.</w:t>
      </w:r>
    </w:p>
    <w:p w14:paraId="33C98018" w14:textId="77777777" w:rsidR="00226C83" w:rsidRPr="00510054" w:rsidRDefault="00226C83" w:rsidP="00226C83">
      <w:pPr>
        <w:rPr>
          <w:strike/>
          <w:color w:val="FF0000"/>
        </w:rPr>
      </w:pPr>
    </w:p>
    <w:p w14:paraId="5443DE1A" w14:textId="77777777" w:rsidR="00226C83" w:rsidRPr="00510054" w:rsidRDefault="00226C83" w:rsidP="00226C83">
      <w:pPr>
        <w:rPr>
          <w:strike/>
          <w:color w:val="FF0000"/>
        </w:rPr>
      </w:pPr>
      <w:r w:rsidRPr="00510054">
        <w:rPr>
          <w:strike/>
          <w:color w:val="FF0000"/>
        </w:rPr>
        <w:t>In the computer based assessment, you will be able to flip pages and navigate mock webpages. The format of the questions range from multiple choice to short answer. Again, there are no essay questions.</w:t>
      </w:r>
    </w:p>
    <w:p w14:paraId="4AAC6CED" w14:textId="77777777" w:rsidR="00226C83" w:rsidRPr="00510054" w:rsidRDefault="00226C83" w:rsidP="00226C83">
      <w:pPr>
        <w:rPr>
          <w:strike/>
          <w:color w:val="FF0000"/>
        </w:rPr>
      </w:pPr>
    </w:p>
    <w:p w14:paraId="53DBA600" w14:textId="77777777" w:rsidR="00226C83" w:rsidRPr="00510054" w:rsidRDefault="00226C83" w:rsidP="00226C83">
      <w:pPr>
        <w:rPr>
          <w:strike/>
          <w:color w:val="FF0000"/>
        </w:rPr>
      </w:pPr>
      <w:r w:rsidRPr="00510054">
        <w:rPr>
          <w:strike/>
          <w:color w:val="FF0000"/>
        </w:rPr>
        <w:t>[[Go to questionnaires]]</w:t>
      </w:r>
    </w:p>
    <w:p w14:paraId="2C7C290A" w14:textId="77777777" w:rsidR="00226C83" w:rsidRPr="00510054" w:rsidRDefault="00226C83" w:rsidP="00226C83">
      <w:pPr>
        <w:rPr>
          <w:strike/>
          <w:color w:val="FF0000"/>
        </w:rPr>
      </w:pPr>
    </w:p>
    <w:p w14:paraId="323F32B6" w14:textId="77777777" w:rsidR="00226C83" w:rsidRPr="00510054" w:rsidRDefault="00226C83" w:rsidP="00226C83">
      <w:pPr>
        <w:rPr>
          <w:strike/>
          <w:color w:val="FF0000"/>
        </w:rPr>
      </w:pPr>
      <w:r w:rsidRPr="00510054">
        <w:rPr>
          <w:strike/>
          <w:color w:val="FF0000"/>
        </w:rPr>
        <w:t>In addition to the assessment items, NCES website also contains general information about PISA, and questionnaires from previous cycles.</w:t>
      </w:r>
    </w:p>
    <w:p w14:paraId="3D892DEF" w14:textId="77777777" w:rsidR="00226C83" w:rsidRPr="00510054" w:rsidRDefault="00226C83" w:rsidP="00226C83">
      <w:pPr>
        <w:rPr>
          <w:strike/>
          <w:color w:val="FF0000"/>
        </w:rPr>
      </w:pPr>
      <w:r w:rsidRPr="00510054">
        <w:rPr>
          <w:strike/>
          <w:color w:val="FF0000"/>
        </w:rPr>
        <w:t>Let’s take a look at the student questionnaire that was administered in 2015.</w:t>
      </w:r>
    </w:p>
    <w:p w14:paraId="52B3FE0B" w14:textId="77777777" w:rsidR="00226C83" w:rsidRPr="00510054" w:rsidRDefault="00226C83" w:rsidP="00226C83">
      <w:pPr>
        <w:rPr>
          <w:strike/>
          <w:color w:val="FF0000"/>
        </w:rPr>
      </w:pPr>
    </w:p>
    <w:p w14:paraId="5E25CC21" w14:textId="77777777" w:rsidR="00226C83" w:rsidRPr="00510054" w:rsidRDefault="00226C83" w:rsidP="00226C83">
      <w:pPr>
        <w:rPr>
          <w:strike/>
          <w:color w:val="FF0000"/>
        </w:rPr>
      </w:pPr>
      <w:r w:rsidRPr="00510054">
        <w:rPr>
          <w:strike/>
          <w:color w:val="FF0000"/>
        </w:rPr>
        <w:t>The 2018 version of the questionnaire is very similar.</w:t>
      </w:r>
    </w:p>
    <w:p w14:paraId="6B14E98C" w14:textId="77777777" w:rsidR="00226C83" w:rsidRPr="00510054" w:rsidRDefault="00226C83" w:rsidP="00226C83">
      <w:pPr>
        <w:rPr>
          <w:strike/>
          <w:color w:val="FF0000"/>
        </w:rPr>
      </w:pPr>
    </w:p>
    <w:p w14:paraId="1C509EB7" w14:textId="77777777" w:rsidR="00226C83" w:rsidRPr="00510054" w:rsidRDefault="00226C83" w:rsidP="00226C83">
      <w:pPr>
        <w:rPr>
          <w:strike/>
          <w:color w:val="FF0000"/>
        </w:rPr>
      </w:pPr>
      <w:r w:rsidRPr="00510054">
        <w:rPr>
          <w:strike/>
          <w:color w:val="FF0000"/>
        </w:rPr>
        <w:t>The student questionnaire is designed to collect information about you, and your experiences in school.</w:t>
      </w:r>
    </w:p>
    <w:p w14:paraId="5BE599E3" w14:textId="77777777" w:rsidR="00226C83" w:rsidRPr="00510054" w:rsidRDefault="00226C83" w:rsidP="00226C83">
      <w:pPr>
        <w:ind w:right="-270"/>
      </w:pPr>
    </w:p>
    <w:p w14:paraId="124D7747" w14:textId="77777777" w:rsidR="00226C83" w:rsidRPr="00510054" w:rsidRDefault="00226C83" w:rsidP="00226C83">
      <w:r w:rsidRPr="00510054">
        <w:t xml:space="preserve">Another PISA resource with released assessment items and recent PISA results is the </w:t>
      </w:r>
      <w:r w:rsidRPr="00510054">
        <w:rPr>
          <w:strike/>
          <w:color w:val="FF0000"/>
        </w:rPr>
        <w:t>OCED</w:t>
      </w:r>
      <w:r w:rsidRPr="00510054">
        <w:rPr>
          <w:color w:val="FF0000"/>
        </w:rPr>
        <w:t xml:space="preserve"> OECD </w:t>
      </w:r>
      <w:r w:rsidRPr="00510054">
        <w:t xml:space="preserve">website. </w:t>
      </w:r>
    </w:p>
    <w:p w14:paraId="40E5A227" w14:textId="77777777" w:rsidR="00226C83" w:rsidRPr="00510054" w:rsidRDefault="00226C83" w:rsidP="00226C83"/>
    <w:p w14:paraId="448A9752" w14:textId="77777777" w:rsidR="00226C83" w:rsidRPr="00510054" w:rsidRDefault="00226C83" w:rsidP="00226C83">
      <w:pPr>
        <w:rPr>
          <w:strike/>
          <w:color w:val="FF0000"/>
        </w:rPr>
      </w:pPr>
      <w:r w:rsidRPr="00510054">
        <w:rPr>
          <w:strike/>
          <w:color w:val="FF0000"/>
        </w:rPr>
        <w:t xml:space="preserve">[From the NCES website, go to OECD international website </w:t>
      </w:r>
      <w:hyperlink r:id="rId36" w:history="1">
        <w:r w:rsidRPr="00510054">
          <w:rPr>
            <w:rStyle w:val="Hyperlink"/>
            <w:strike/>
            <w:color w:val="FF0000"/>
          </w:rPr>
          <w:t>https://www.oecd.org/pisa/test/</w:t>
        </w:r>
      </w:hyperlink>
      <w:r w:rsidRPr="00510054">
        <w:rPr>
          <w:strike/>
          <w:color w:val="FF0000"/>
        </w:rPr>
        <w:t>]</w:t>
      </w:r>
    </w:p>
    <w:p w14:paraId="13DC06E0" w14:textId="77777777" w:rsidR="00226C83" w:rsidRPr="00510054" w:rsidRDefault="00226C83" w:rsidP="00226C83">
      <w:pPr>
        <w:rPr>
          <w:strike/>
          <w:color w:val="FF0000"/>
        </w:rPr>
      </w:pPr>
    </w:p>
    <w:p w14:paraId="7B0069EE" w14:textId="77777777" w:rsidR="00226C83" w:rsidRPr="00510054" w:rsidRDefault="00226C83" w:rsidP="00226C83">
      <w:r w:rsidRPr="00510054">
        <w:t>The OECD website for PISA includes interactive maps,</w:t>
      </w:r>
    </w:p>
    <w:p w14:paraId="59ECD641" w14:textId="77777777" w:rsidR="00226C83" w:rsidRPr="00510054" w:rsidRDefault="00226C83" w:rsidP="00226C83">
      <w:r w:rsidRPr="00510054">
        <w:t xml:space="preserve">…released items, </w:t>
      </w:r>
    </w:p>
    <w:p w14:paraId="6DE4731F" w14:textId="77777777" w:rsidR="00226C83" w:rsidRPr="00510054" w:rsidRDefault="00226C83" w:rsidP="00226C83">
      <w:r w:rsidRPr="00510054">
        <w:t xml:space="preserve">…and other PISA information and videos. </w:t>
      </w:r>
    </w:p>
    <w:p w14:paraId="70216199" w14:textId="77777777" w:rsidR="00226C83" w:rsidRPr="00510054" w:rsidRDefault="00226C83" w:rsidP="00226C83"/>
    <w:p w14:paraId="4BAA15CE" w14:textId="77777777" w:rsidR="00226C83" w:rsidRPr="00510054" w:rsidRDefault="00226C83" w:rsidP="00226C83">
      <w:pPr>
        <w:ind w:right="-270"/>
      </w:pPr>
      <w:r w:rsidRPr="00510054">
        <w:rPr>
          <w:strike/>
          <w:color w:val="FF0000"/>
        </w:rPr>
        <w:t>Your participation</w:t>
      </w:r>
      <w:r w:rsidRPr="00510054">
        <w:rPr>
          <w:color w:val="FF0000"/>
        </w:rPr>
        <w:t xml:space="preserve"> You play a crucial role </w:t>
      </w:r>
      <w:r w:rsidRPr="00510054">
        <w:t xml:space="preserve">in </w:t>
      </w:r>
      <w:r w:rsidRPr="00510054">
        <w:rPr>
          <w:strike/>
          <w:color w:val="FF0000"/>
        </w:rPr>
        <w:t>PISA is critical for</w:t>
      </w:r>
      <w:r w:rsidRPr="00510054">
        <w:rPr>
          <w:color w:val="FF0000"/>
        </w:rPr>
        <w:t xml:space="preserve"> </w:t>
      </w:r>
      <w:r w:rsidRPr="00510054">
        <w:t xml:space="preserve">the success of </w:t>
      </w:r>
      <w:r w:rsidRPr="00510054">
        <w:rPr>
          <w:strike/>
          <w:color w:val="FF0000"/>
        </w:rPr>
        <w:t>the study. You</w:t>
      </w:r>
      <w:r w:rsidRPr="00510054">
        <w:rPr>
          <w:color w:val="FF0000"/>
        </w:rPr>
        <w:t xml:space="preserve">  PISA because you </w:t>
      </w:r>
      <w:r w:rsidRPr="00510054">
        <w:t>are the most important part!</w:t>
      </w:r>
    </w:p>
    <w:p w14:paraId="571356FA" w14:textId="77777777" w:rsidR="00226C83" w:rsidRPr="00510054" w:rsidRDefault="00226C83" w:rsidP="00226C83">
      <w:pPr>
        <w:ind w:right="-270"/>
      </w:pPr>
    </w:p>
    <w:p w14:paraId="1BFC982E" w14:textId="77777777" w:rsidR="00226C83" w:rsidRPr="00510054" w:rsidRDefault="00226C83" w:rsidP="00226C83">
      <w:pPr>
        <w:ind w:right="-270"/>
      </w:pPr>
      <w:r w:rsidRPr="00510054">
        <w:t xml:space="preserve">Each student who </w:t>
      </w:r>
      <w:r w:rsidRPr="00510054">
        <w:rPr>
          <w:strike/>
          <w:color w:val="FF0000"/>
        </w:rPr>
        <w:t>participates</w:t>
      </w:r>
      <w:r w:rsidRPr="00510054">
        <w:t xml:space="preserve"> </w:t>
      </w:r>
      <w:r w:rsidRPr="00510054">
        <w:rPr>
          <w:color w:val="FF0000"/>
        </w:rPr>
        <w:t xml:space="preserve">takes part </w:t>
      </w:r>
      <w:r w:rsidRPr="00510054">
        <w:t xml:space="preserve">represents thousands of students across the nation.  </w:t>
      </w:r>
    </w:p>
    <w:p w14:paraId="4466CAA4" w14:textId="77777777" w:rsidR="00226C83" w:rsidRPr="00510054" w:rsidRDefault="00226C83" w:rsidP="00226C83">
      <w:pPr>
        <w:ind w:right="-270"/>
      </w:pPr>
    </w:p>
    <w:p w14:paraId="3678DCAE" w14:textId="77777777" w:rsidR="00226C83" w:rsidRPr="00510054" w:rsidRDefault="00226C83" w:rsidP="00226C83">
      <w:pPr>
        <w:ind w:right="-270"/>
        <w:rPr>
          <w:strike/>
          <w:color w:val="FF0000"/>
        </w:rPr>
      </w:pPr>
      <w:r w:rsidRPr="00510054">
        <w:t xml:space="preserve">Your participation can help improve the U.S. education system for future students. </w:t>
      </w:r>
      <w:r w:rsidRPr="00510054">
        <w:rPr>
          <w:strike/>
          <w:color w:val="FF0000"/>
        </w:rPr>
        <w:t>By participating in this assessment,</w:t>
      </w:r>
    </w:p>
    <w:p w14:paraId="55B6D6A7" w14:textId="77777777" w:rsidR="00226C83" w:rsidRPr="00510054" w:rsidRDefault="00226C83" w:rsidP="00226C83">
      <w:pPr>
        <w:ind w:right="-270"/>
        <w:rPr>
          <w:strike/>
          <w:color w:val="FF0000"/>
        </w:rPr>
      </w:pPr>
    </w:p>
    <w:p w14:paraId="62559D88" w14:textId="77777777" w:rsidR="00226C83" w:rsidRPr="00510054" w:rsidRDefault="00226C83" w:rsidP="00226C83">
      <w:r w:rsidRPr="00510054">
        <w:rPr>
          <w:color w:val="FF0000"/>
        </w:rPr>
        <w:t xml:space="preserve">AND </w:t>
      </w:r>
      <w:r w:rsidRPr="00510054">
        <w:t xml:space="preserve">you are also performing a national service. </w:t>
      </w:r>
      <w:r w:rsidRPr="00510054">
        <w:rPr>
          <w:strike/>
          <w:color w:val="FF0000"/>
        </w:rPr>
        <w:t>And wait, there’s more…..</w:t>
      </w:r>
    </w:p>
    <w:p w14:paraId="09895495" w14:textId="77777777" w:rsidR="00226C83" w:rsidRPr="00510054" w:rsidRDefault="00226C83" w:rsidP="00226C83"/>
    <w:p w14:paraId="747E9A5D" w14:textId="77777777" w:rsidR="00226C83" w:rsidRPr="00510054" w:rsidRDefault="00226C83" w:rsidP="00226C83">
      <w:pPr>
        <w:ind w:right="-270"/>
      </w:pPr>
      <w:r w:rsidRPr="00510054">
        <w:t>As a thank-you for participating:</w:t>
      </w:r>
    </w:p>
    <w:p w14:paraId="37F4D181" w14:textId="77777777" w:rsidR="00226C83" w:rsidRPr="00510054" w:rsidRDefault="00226C83" w:rsidP="00226C83">
      <w:pPr>
        <w:ind w:right="-270"/>
      </w:pPr>
    </w:p>
    <w:p w14:paraId="4616151C" w14:textId="77777777" w:rsidR="00226C83" w:rsidRPr="00510054" w:rsidRDefault="00226C83" w:rsidP="00226C83">
      <w:r w:rsidRPr="00510054">
        <w:t>You will receive a Certificate of Volunteer Service awarding you 4 hours of service time.</w:t>
      </w:r>
    </w:p>
    <w:p w14:paraId="5834A571" w14:textId="77777777" w:rsidR="00226C83" w:rsidRPr="00510054" w:rsidRDefault="00226C83" w:rsidP="00226C83"/>
    <w:p w14:paraId="76BBCAD2" w14:textId="77777777" w:rsidR="00226C83" w:rsidRPr="00510054" w:rsidRDefault="00226C83" w:rsidP="00226C83">
      <w:pPr>
        <w:ind w:right="-270"/>
      </w:pPr>
      <w:r w:rsidRPr="00510054">
        <w:rPr>
          <w:strike/>
          <w:color w:val="FF0000"/>
        </w:rPr>
        <w:t>And you</w:t>
      </w:r>
      <w:r w:rsidRPr="00510054">
        <w:rPr>
          <w:color w:val="FF0000"/>
        </w:rPr>
        <w:t xml:space="preserve"> You </w:t>
      </w:r>
      <w:r w:rsidRPr="00510054">
        <w:t xml:space="preserve">can </w:t>
      </w:r>
      <w:r w:rsidRPr="00510054">
        <w:rPr>
          <w:strike/>
          <w:color w:val="FF0000"/>
        </w:rPr>
        <w:t>also</w:t>
      </w:r>
      <w:r w:rsidRPr="00510054">
        <w:rPr>
          <w:color w:val="FF0000"/>
        </w:rPr>
        <w:t xml:space="preserve"> </w:t>
      </w:r>
      <w:r w:rsidRPr="00510054">
        <w:t>mention your participation in PISA on future resumes and college applications as an important assessment to which you contributed.</w:t>
      </w:r>
    </w:p>
    <w:p w14:paraId="1D60D446" w14:textId="77777777" w:rsidR="00226C83" w:rsidRPr="00510054" w:rsidRDefault="00226C83" w:rsidP="00226C83"/>
    <w:p w14:paraId="26BC502E" w14:textId="77777777" w:rsidR="00226C83" w:rsidRPr="00510054" w:rsidRDefault="00226C83" w:rsidP="00226C83">
      <w:r w:rsidRPr="00510054">
        <w:t>There is a lot of information about PISA.  It is most easily found on the PISA website at the National Center for Education Statistics.</w:t>
      </w:r>
    </w:p>
    <w:p w14:paraId="215CCAE1" w14:textId="77777777" w:rsidR="00226C83" w:rsidRPr="00510054" w:rsidRDefault="00226C83" w:rsidP="00226C83"/>
    <w:p w14:paraId="7FDFEF3A" w14:textId="77777777" w:rsidR="00226C83" w:rsidRDefault="00226C83" w:rsidP="00226C83">
      <w:r w:rsidRPr="00510054">
        <w:t xml:space="preserve">Thank you for your time and participation in PISA. Your PISA School Coordinator or Test Administrator will now share with you the details of when PISA will be happening in your school.  </w:t>
      </w:r>
    </w:p>
    <w:p w14:paraId="67E0CED8" w14:textId="77777777" w:rsidR="00226C83" w:rsidRPr="00510054" w:rsidRDefault="00226C83" w:rsidP="00226C83"/>
    <w:p w14:paraId="3602EFA4" w14:textId="30C67805" w:rsidR="00226C83" w:rsidRDefault="00226C83" w:rsidP="00226C83">
      <w:pPr>
        <w:spacing w:after="200" w:line="259" w:lineRule="auto"/>
        <w:rPr>
          <w:b/>
          <w:u w:val="single"/>
        </w:rPr>
      </w:pPr>
      <w:r>
        <w:rPr>
          <w:b/>
          <w:u w:val="single"/>
        </w:rPr>
        <w:t>3</w:t>
      </w:r>
      <w:r w:rsidRPr="00510054">
        <w:rPr>
          <w:b/>
          <w:u w:val="single"/>
        </w:rPr>
        <w:t xml:space="preserve">. </w:t>
      </w:r>
      <w:r>
        <w:rPr>
          <w:b/>
          <w:u w:val="single"/>
        </w:rPr>
        <w:t>Updates the package to remove all references to this change request</w:t>
      </w:r>
      <w:r w:rsidR="00955513">
        <w:rPr>
          <w:b/>
          <w:u w:val="single"/>
        </w:rPr>
        <w:t xml:space="preserve"> and bring administrative text up-to-date</w:t>
      </w:r>
      <w:r w:rsidRPr="00510054">
        <w:rPr>
          <w:b/>
          <w:u w:val="single"/>
        </w:rPr>
        <w:t xml:space="preserve">. </w:t>
      </w:r>
    </w:p>
    <w:p w14:paraId="145CB7DC" w14:textId="7D6549E7" w:rsidR="004667E6" w:rsidRPr="00E21EF7" w:rsidRDefault="00732A74" w:rsidP="00173737">
      <w:pPr>
        <w:spacing w:after="200" w:line="259" w:lineRule="auto"/>
        <w:rPr>
          <w:u w:val="single"/>
        </w:rPr>
      </w:pPr>
      <w:r w:rsidRPr="00E21EF7">
        <w:rPr>
          <w:u w:val="single"/>
        </w:rPr>
        <w:t>Part A</w:t>
      </w:r>
    </w:p>
    <w:p w14:paraId="01461D9F" w14:textId="6760F2E9" w:rsidR="00732A74" w:rsidRPr="00510054" w:rsidRDefault="00963F7F" w:rsidP="00732A74">
      <w:pPr>
        <w:pStyle w:val="BodyText1"/>
        <w:widowControl w:val="0"/>
        <w:rPr>
          <w:rFonts w:ascii="Times New Roman" w:hAnsi="Times New Roman"/>
          <w:strike/>
          <w:color w:val="FF0000"/>
        </w:rPr>
      </w:pPr>
      <w:r w:rsidRPr="00510054">
        <w:rPr>
          <w:rFonts w:ascii="Times New Roman" w:hAnsi="Times New Roman"/>
        </w:rPr>
        <w:t xml:space="preserve">(p. 3) </w:t>
      </w:r>
      <w:r w:rsidR="00732A74" w:rsidRPr="00510054">
        <w:rPr>
          <w:rFonts w:ascii="Times New Roman" w:hAnsi="Times New Roman"/>
        </w:rPr>
        <w:t xml:space="preserve">Field test and main study recruitment materials, including letters to state and district officials and school principals, and text for a PISA field test brochure, summary of activities, and “Frequently Asked Questions” are provided in Appendix A. Parental consent letters and related materials for the field test are provided in Appendix B (main study materials will be based on these, but will reflect the main study design and components to be administered). The final U.S.-adapted versions of the international field test questionnaires are provided in Appendix C. </w:t>
      </w:r>
      <w:r w:rsidR="00732A74" w:rsidRPr="00510054">
        <w:rPr>
          <w:rFonts w:ascii="Times New Roman" w:hAnsi="Times New Roman"/>
          <w:strike/>
          <w:color w:val="FF0000"/>
        </w:rPr>
        <w:t>By December 2019, we will submit a change request to provide updated materials, including new screenshots of the reprogrammed MyPISA website and an updated video script for PISA 2021. (See Appendices A-1 and A-2 for more details.)</w:t>
      </w:r>
    </w:p>
    <w:p w14:paraId="0D53D5D3" w14:textId="34E7A9F0" w:rsidR="00963F7F" w:rsidRPr="00E21EF7" w:rsidRDefault="00955513" w:rsidP="00173737">
      <w:pPr>
        <w:spacing w:after="200" w:line="259" w:lineRule="auto"/>
        <w:rPr>
          <w:u w:val="single"/>
        </w:rPr>
      </w:pPr>
      <w:r w:rsidRPr="00E21EF7">
        <w:rPr>
          <w:u w:val="single"/>
        </w:rPr>
        <w:t>Appendix A-1</w:t>
      </w:r>
    </w:p>
    <w:p w14:paraId="68E4B4B2" w14:textId="482228BF" w:rsidR="00955513" w:rsidRPr="00955513" w:rsidRDefault="00955513" w:rsidP="00955513">
      <w:pPr>
        <w:rPr>
          <w:szCs w:val="22"/>
        </w:rPr>
      </w:pPr>
      <w:r>
        <w:rPr>
          <w:color w:val="000000"/>
          <w:szCs w:val="22"/>
        </w:rPr>
        <w:t xml:space="preserve">(p. 2) </w:t>
      </w:r>
      <w:r w:rsidRPr="00B104A6">
        <w:rPr>
          <w:color w:val="000000"/>
          <w:szCs w:val="22"/>
        </w:rPr>
        <w:t xml:space="preserve">Throughout this document are screenshots that show the web content of MyPISA.us for schools and school coordinators from the main study in PISA </w:t>
      </w:r>
      <w:r w:rsidRPr="00955513">
        <w:rPr>
          <w:strike/>
          <w:color w:val="FF0000"/>
          <w:szCs w:val="22"/>
        </w:rPr>
        <w:t>2018</w:t>
      </w:r>
      <w:r w:rsidRPr="00955513">
        <w:rPr>
          <w:color w:val="FF0000"/>
          <w:szCs w:val="22"/>
        </w:rPr>
        <w:t>2021 field test</w:t>
      </w:r>
      <w:r w:rsidRPr="00B104A6">
        <w:rPr>
          <w:color w:val="000000"/>
          <w:szCs w:val="22"/>
        </w:rPr>
        <w:t xml:space="preserve">, along with text for </w:t>
      </w:r>
      <w:r w:rsidRPr="00955513">
        <w:rPr>
          <w:color w:val="FF0000"/>
          <w:szCs w:val="22"/>
        </w:rPr>
        <w:t xml:space="preserve">the </w:t>
      </w:r>
      <w:r w:rsidRPr="00B104A6">
        <w:rPr>
          <w:color w:val="000000"/>
          <w:szCs w:val="22"/>
        </w:rPr>
        <w:t>PISA 2021</w:t>
      </w:r>
      <w:r>
        <w:rPr>
          <w:color w:val="000000"/>
          <w:szCs w:val="22"/>
        </w:rPr>
        <w:t xml:space="preserve"> </w:t>
      </w:r>
      <w:r w:rsidRPr="00955513">
        <w:rPr>
          <w:color w:val="FF0000"/>
          <w:szCs w:val="22"/>
        </w:rPr>
        <w:t>field test</w:t>
      </w:r>
      <w:r w:rsidRPr="00B104A6">
        <w:rPr>
          <w:color w:val="000000"/>
          <w:szCs w:val="22"/>
        </w:rPr>
        <w:t>. The last section of this document, “</w:t>
      </w:r>
      <w:r w:rsidRPr="00B104A6">
        <w:rPr>
          <w:rFonts w:eastAsiaTheme="minorEastAsia"/>
          <w:noProof/>
        </w:rPr>
        <w:t>MyPISA project website for School Coordinators and schools,” documents the contents of the website</w:t>
      </w:r>
      <w:r>
        <w:rPr>
          <w:rFonts w:eastAsiaTheme="minorEastAsia"/>
          <w:noProof/>
        </w:rPr>
        <w:t xml:space="preserve"> most extensively</w:t>
      </w:r>
      <w:r w:rsidRPr="00B104A6">
        <w:rPr>
          <w:rFonts w:eastAsiaTheme="minorEastAsia"/>
          <w:noProof/>
        </w:rPr>
        <w:t>, but MyPISA screenshots also appear throughout the sections, “</w:t>
      </w:r>
      <w:r w:rsidRPr="00B104A6">
        <w:rPr>
          <w:color w:val="000000"/>
          <w:szCs w:val="22"/>
        </w:rPr>
        <w:t>Instructions for School Coordinators to E-file student lists,” and “P</w:t>
      </w:r>
      <w:r w:rsidRPr="00B104A6">
        <w:rPr>
          <w:rFonts w:eastAsiaTheme="minorEastAsia"/>
          <w:noProof/>
        </w:rPr>
        <w:t xml:space="preserve">ISA 2021 </w:t>
      </w:r>
      <w:r>
        <w:rPr>
          <w:rFonts w:eastAsiaTheme="minorEastAsia"/>
          <w:noProof/>
        </w:rPr>
        <w:t>Field Test</w:t>
      </w:r>
      <w:r w:rsidRPr="00B104A6">
        <w:rPr>
          <w:rFonts w:eastAsiaTheme="minorEastAsia"/>
          <w:noProof/>
        </w:rPr>
        <w:t xml:space="preserve"> School Coordinator Handbook”. </w:t>
      </w:r>
      <w:r w:rsidRPr="00955513">
        <w:rPr>
          <w:strike/>
          <w:color w:val="FF0000"/>
          <w:szCs w:val="22"/>
        </w:rPr>
        <w:t>The systems for the PISA 2021 main study are not yet active, but will not change other than references to the current round of PISA and updates to the specifics of the main study, such as the appropriate birth year of students within the sample, the number of students to be sampled, and removal of teacher information pertaining to teacher participation in the questionnaire.</w:t>
      </w:r>
      <w:r w:rsidRPr="00955513">
        <w:rPr>
          <w:color w:val="FF0000"/>
          <w:szCs w:val="22"/>
        </w:rPr>
        <w:t xml:space="preserve"> </w:t>
      </w:r>
      <w:r w:rsidRPr="00955513">
        <w:rPr>
          <w:szCs w:val="22"/>
        </w:rPr>
        <w:t>MyPISA.us is described in Part B of the main study package.</w:t>
      </w:r>
    </w:p>
    <w:p w14:paraId="28F4FA64" w14:textId="77777777" w:rsidR="00955513" w:rsidRPr="00955513" w:rsidRDefault="00955513" w:rsidP="00955513">
      <w:pPr>
        <w:rPr>
          <w:color w:val="FF0000"/>
          <w:szCs w:val="22"/>
        </w:rPr>
      </w:pPr>
    </w:p>
    <w:p w14:paraId="1CD099FB" w14:textId="77777777" w:rsidR="00955513" w:rsidRPr="00955513" w:rsidRDefault="00955513" w:rsidP="00955513">
      <w:pPr>
        <w:rPr>
          <w:strike/>
          <w:color w:val="FF0000"/>
          <w:szCs w:val="22"/>
        </w:rPr>
      </w:pPr>
      <w:r w:rsidRPr="00955513">
        <w:rPr>
          <w:strike/>
          <w:color w:val="FF0000"/>
          <w:szCs w:val="22"/>
        </w:rPr>
        <w:t>Updated screenshots and, if necessary, any updated text will be provided in a change request by December 2019, including an updated video script for PISA 2021.</w:t>
      </w:r>
    </w:p>
    <w:p w14:paraId="4074033E" w14:textId="77777777" w:rsidR="00955513" w:rsidRPr="00955513" w:rsidRDefault="00955513" w:rsidP="00955513">
      <w:pPr>
        <w:rPr>
          <w:color w:val="FF0000"/>
          <w:szCs w:val="22"/>
        </w:rPr>
      </w:pPr>
    </w:p>
    <w:p w14:paraId="59368D1E" w14:textId="09B0031C" w:rsidR="00955513" w:rsidRPr="00955513" w:rsidRDefault="00955513" w:rsidP="00955513">
      <w:pPr>
        <w:rPr>
          <w:color w:val="FF0000"/>
          <w:szCs w:val="22"/>
        </w:rPr>
      </w:pPr>
      <w:r w:rsidRPr="00955513">
        <w:rPr>
          <w:color w:val="FF0000"/>
          <w:szCs w:val="22"/>
        </w:rPr>
        <w:t xml:space="preserve">The systems for the PISA 2021 Field Test are active, but will need to change slightly to update references to the PISA Main Study, such as the appropriate birth year of students within the sample and the number of students to be sampled. These changes will be made to Appendix A-2 Main Study Recruitment Materials in change requests by May 2020. </w:t>
      </w:r>
    </w:p>
    <w:p w14:paraId="7AFED3CD" w14:textId="77777777" w:rsidR="00D80056" w:rsidRPr="00EA45EB" w:rsidRDefault="00D80056" w:rsidP="00D80056">
      <w:pPr>
        <w:rPr>
          <w:rFonts w:ascii="Garamond" w:hAnsi="Garamond"/>
          <w:b/>
          <w:color w:val="000000"/>
          <w:szCs w:val="22"/>
        </w:rPr>
      </w:pPr>
    </w:p>
    <w:p w14:paraId="1D105E8E" w14:textId="68D31AB4" w:rsidR="00D80056" w:rsidRPr="00D80056" w:rsidRDefault="00D80056" w:rsidP="00D80056">
      <w:pPr>
        <w:rPr>
          <w:color w:val="FF0000"/>
          <w:szCs w:val="22"/>
        </w:rPr>
      </w:pPr>
      <w:r>
        <w:rPr>
          <w:color w:val="000000"/>
          <w:szCs w:val="22"/>
        </w:rPr>
        <w:t xml:space="preserve">(p. 71) </w:t>
      </w:r>
      <w:r w:rsidRPr="00D80056">
        <w:rPr>
          <w:color w:val="000000"/>
          <w:szCs w:val="22"/>
        </w:rPr>
        <w:t xml:space="preserve">The following screenshots </w:t>
      </w:r>
      <w:r w:rsidRPr="00D80056">
        <w:rPr>
          <w:color w:val="FF0000"/>
          <w:szCs w:val="22"/>
        </w:rPr>
        <w:t xml:space="preserve">have been updated for the PISA 2021 field test and </w:t>
      </w:r>
      <w:r w:rsidRPr="00D80056">
        <w:rPr>
          <w:color w:val="000000"/>
          <w:szCs w:val="22"/>
        </w:rPr>
        <w:t xml:space="preserve">show the web content of MyPISA.us for schools and school coordinators </w:t>
      </w:r>
      <w:r w:rsidRPr="00D80056">
        <w:rPr>
          <w:strike/>
          <w:color w:val="FF0000"/>
          <w:szCs w:val="22"/>
        </w:rPr>
        <w:t>from the main study in PISA 2018 with updated</w:t>
      </w:r>
      <w:r w:rsidRPr="00D80056">
        <w:rPr>
          <w:color w:val="FF0000"/>
          <w:szCs w:val="22"/>
        </w:rPr>
        <w:t xml:space="preserve"> with </w:t>
      </w:r>
      <w:r w:rsidRPr="00D80056">
        <w:rPr>
          <w:color w:val="000000"/>
          <w:szCs w:val="22"/>
        </w:rPr>
        <w:t xml:space="preserve">text </w:t>
      </w:r>
      <w:r w:rsidRPr="00D80056">
        <w:rPr>
          <w:strike/>
          <w:color w:val="FF0000"/>
          <w:szCs w:val="22"/>
        </w:rPr>
        <w:t>following</w:t>
      </w:r>
      <w:r w:rsidRPr="00D80056">
        <w:rPr>
          <w:color w:val="FF0000"/>
          <w:szCs w:val="22"/>
        </w:rPr>
        <w:t xml:space="preserve"> for </w:t>
      </w:r>
      <w:r w:rsidRPr="00D80056">
        <w:rPr>
          <w:color w:val="000000"/>
          <w:szCs w:val="22"/>
        </w:rPr>
        <w:t>each screen</w:t>
      </w:r>
      <w:r>
        <w:rPr>
          <w:color w:val="000000"/>
          <w:szCs w:val="22"/>
        </w:rPr>
        <w:t xml:space="preserve"> </w:t>
      </w:r>
      <w:r w:rsidRPr="00D80056">
        <w:rPr>
          <w:color w:val="FF0000"/>
          <w:szCs w:val="22"/>
        </w:rPr>
        <w:t xml:space="preserve">shown below the screen. </w:t>
      </w:r>
      <w:r w:rsidRPr="00D80056">
        <w:rPr>
          <w:strike/>
          <w:color w:val="FF0000"/>
          <w:szCs w:val="22"/>
        </w:rPr>
        <w:t xml:space="preserve">The systems for the PISA 2021 field test are not yet active, but will not change other than references to the current round of PISA and updates to the specifics of the field test, such as number of students to be sampled and removal of teacher information pertaining to teacher participation in the questionnaire.   </w:t>
      </w:r>
    </w:p>
    <w:p w14:paraId="18082376" w14:textId="77777777" w:rsidR="00D80056" w:rsidRPr="00D80056" w:rsidRDefault="00D80056" w:rsidP="00D80056">
      <w:pPr>
        <w:rPr>
          <w:color w:val="000000"/>
          <w:szCs w:val="22"/>
        </w:rPr>
      </w:pPr>
    </w:p>
    <w:p w14:paraId="0B453059" w14:textId="77777777" w:rsidR="00D80056" w:rsidRPr="00D80056" w:rsidRDefault="00D80056" w:rsidP="00D80056">
      <w:pPr>
        <w:rPr>
          <w:color w:val="000000"/>
          <w:szCs w:val="22"/>
        </w:rPr>
      </w:pPr>
      <w:r w:rsidRPr="00D80056">
        <w:rPr>
          <w:color w:val="000000"/>
          <w:szCs w:val="22"/>
        </w:rPr>
        <w:t>MyPISA.us is described in Part B of the main study package.</w:t>
      </w:r>
    </w:p>
    <w:p w14:paraId="785C8EEF" w14:textId="77777777" w:rsidR="00D80056" w:rsidRPr="00D80056" w:rsidRDefault="00D80056" w:rsidP="00D80056">
      <w:pPr>
        <w:rPr>
          <w:color w:val="000000"/>
          <w:szCs w:val="22"/>
        </w:rPr>
      </w:pPr>
    </w:p>
    <w:p w14:paraId="50DFCDD1" w14:textId="06718567" w:rsidR="00955513" w:rsidRPr="00510054" w:rsidRDefault="00D80056" w:rsidP="00D80056">
      <w:r w:rsidRPr="00D80056">
        <w:rPr>
          <w:strike/>
          <w:color w:val="FF0000"/>
          <w:szCs w:val="22"/>
        </w:rPr>
        <w:t xml:space="preserve">Updated screenshots and, if necessary, any updated text will be provided in a change request by December 2019. The text displayed below each screenshot in this section is the text as it will appear on MyPISA.us for PISA 2021. </w:t>
      </w:r>
    </w:p>
    <w:p w14:paraId="2BFCE70D" w14:textId="77777777" w:rsidR="00E21EF7" w:rsidRDefault="00E21EF7"/>
    <w:p w14:paraId="669A953A" w14:textId="77777777" w:rsidR="00E21EF7" w:rsidRDefault="00E21EF7">
      <w:pPr>
        <w:rPr>
          <w:u w:val="single"/>
        </w:rPr>
      </w:pPr>
      <w:r w:rsidRPr="00E21EF7">
        <w:rPr>
          <w:u w:val="single"/>
        </w:rPr>
        <w:t>Appendix A-2</w:t>
      </w:r>
    </w:p>
    <w:p w14:paraId="015A1EBD" w14:textId="77777777" w:rsidR="00E21EF7" w:rsidRDefault="00E21EF7">
      <w:pPr>
        <w:rPr>
          <w:u w:val="single"/>
        </w:rPr>
      </w:pPr>
    </w:p>
    <w:p w14:paraId="481D3AB0" w14:textId="58879449" w:rsidR="00B12371" w:rsidRPr="00B104A6" w:rsidRDefault="00B12371" w:rsidP="00B12371">
      <w:pPr>
        <w:rPr>
          <w:color w:val="000000"/>
          <w:szCs w:val="22"/>
        </w:rPr>
      </w:pPr>
      <w:r>
        <w:rPr>
          <w:color w:val="000000"/>
          <w:szCs w:val="22"/>
        </w:rPr>
        <w:t xml:space="preserve">(p. 2) </w:t>
      </w:r>
      <w:r w:rsidRPr="00B104A6">
        <w:rPr>
          <w:color w:val="000000"/>
          <w:szCs w:val="22"/>
        </w:rPr>
        <w:t xml:space="preserve">Throughout this document are screenshots that show the web content of MyPISA.us for schools and school coordinators from the </w:t>
      </w:r>
      <w:r w:rsidRPr="00B12371">
        <w:rPr>
          <w:strike/>
          <w:color w:val="FF0000"/>
          <w:szCs w:val="22"/>
        </w:rPr>
        <w:t xml:space="preserve">main study </w:t>
      </w:r>
      <w:r w:rsidRPr="00B12371">
        <w:rPr>
          <w:color w:val="FF0000"/>
          <w:szCs w:val="22"/>
        </w:rPr>
        <w:t xml:space="preserve">field test </w:t>
      </w:r>
      <w:r w:rsidRPr="00B104A6">
        <w:rPr>
          <w:color w:val="000000"/>
          <w:szCs w:val="22"/>
        </w:rPr>
        <w:t>in PISA 20</w:t>
      </w:r>
      <w:r w:rsidRPr="00B12371">
        <w:rPr>
          <w:color w:val="FF0000"/>
          <w:szCs w:val="22"/>
        </w:rPr>
        <w:t>20</w:t>
      </w:r>
      <w:r>
        <w:rPr>
          <w:color w:val="000000"/>
          <w:szCs w:val="22"/>
        </w:rPr>
        <w:t xml:space="preserve"> </w:t>
      </w:r>
      <w:r w:rsidRPr="00B12371">
        <w:rPr>
          <w:strike/>
          <w:color w:val="FF0000"/>
          <w:szCs w:val="22"/>
        </w:rPr>
        <w:t>18</w:t>
      </w:r>
      <w:r w:rsidRPr="00B104A6">
        <w:rPr>
          <w:color w:val="000000"/>
          <w:szCs w:val="22"/>
        </w:rPr>
        <w:t xml:space="preserve">, along with text for </w:t>
      </w:r>
      <w:r w:rsidRPr="00B12371">
        <w:rPr>
          <w:color w:val="FF0000"/>
          <w:szCs w:val="22"/>
        </w:rPr>
        <w:t xml:space="preserve">the main study for </w:t>
      </w:r>
      <w:r w:rsidRPr="00B104A6">
        <w:rPr>
          <w:color w:val="000000"/>
          <w:szCs w:val="22"/>
        </w:rPr>
        <w:t>PISA 2021. The last section of this document, “</w:t>
      </w:r>
      <w:r w:rsidRPr="00B104A6">
        <w:rPr>
          <w:rFonts w:eastAsiaTheme="minorEastAsia"/>
          <w:noProof/>
        </w:rPr>
        <w:t>MyPISA project website for School Coordinators and schools,” documents the contents of the website</w:t>
      </w:r>
      <w:r>
        <w:rPr>
          <w:rFonts w:eastAsiaTheme="minorEastAsia"/>
          <w:noProof/>
        </w:rPr>
        <w:t xml:space="preserve"> most extensively</w:t>
      </w:r>
      <w:r w:rsidRPr="00B104A6">
        <w:rPr>
          <w:rFonts w:eastAsiaTheme="minorEastAsia"/>
          <w:noProof/>
        </w:rPr>
        <w:t>, but MyPISA screenshots also appear throughout the sections, “</w:t>
      </w:r>
      <w:r w:rsidRPr="00B104A6">
        <w:rPr>
          <w:color w:val="000000"/>
          <w:szCs w:val="22"/>
        </w:rPr>
        <w:t>Instructions for School Coordinators to E-file student lists,” and “P</w:t>
      </w:r>
      <w:r w:rsidRPr="00B104A6">
        <w:rPr>
          <w:rFonts w:eastAsiaTheme="minorEastAsia"/>
          <w:noProof/>
        </w:rPr>
        <w:t xml:space="preserve">ISA 2021 Main Study School Coordinator Handbook”. </w:t>
      </w:r>
      <w:r w:rsidRPr="00B104A6">
        <w:rPr>
          <w:color w:val="000000"/>
          <w:szCs w:val="22"/>
        </w:rPr>
        <w:t>MyPISA.us is described in Part B of the main study package.</w:t>
      </w:r>
      <w:r>
        <w:rPr>
          <w:color w:val="000000"/>
          <w:szCs w:val="22"/>
        </w:rPr>
        <w:t xml:space="preserve"> </w:t>
      </w:r>
      <w:r w:rsidRPr="00B104A6">
        <w:rPr>
          <w:color w:val="000000"/>
          <w:szCs w:val="22"/>
        </w:rPr>
        <w:t xml:space="preserve">The systems for the PISA 2021 </w:t>
      </w:r>
      <w:r w:rsidRPr="0065447B">
        <w:rPr>
          <w:strike/>
          <w:color w:val="FF0000"/>
          <w:szCs w:val="22"/>
        </w:rPr>
        <w:t>main study</w:t>
      </w:r>
      <w:r w:rsidRPr="0065447B">
        <w:rPr>
          <w:color w:val="FF0000"/>
          <w:szCs w:val="22"/>
        </w:rPr>
        <w:t xml:space="preserve"> </w:t>
      </w:r>
      <w:r w:rsidR="0065447B">
        <w:rPr>
          <w:color w:val="000000"/>
          <w:szCs w:val="22"/>
        </w:rPr>
        <w:t xml:space="preserve">field test </w:t>
      </w:r>
      <w:r w:rsidRPr="00B104A6">
        <w:rPr>
          <w:color w:val="000000"/>
          <w:szCs w:val="22"/>
        </w:rPr>
        <w:t xml:space="preserve">are active, but will </w:t>
      </w:r>
      <w:r w:rsidRPr="00B12371">
        <w:rPr>
          <w:strike/>
          <w:color w:val="FF0000"/>
          <w:szCs w:val="22"/>
        </w:rPr>
        <w:t>not</w:t>
      </w:r>
      <w:r w:rsidRPr="00B12371">
        <w:rPr>
          <w:color w:val="FF0000"/>
          <w:szCs w:val="22"/>
        </w:rPr>
        <w:t xml:space="preserve"> need to </w:t>
      </w:r>
      <w:r w:rsidRPr="00B104A6">
        <w:rPr>
          <w:color w:val="000000"/>
          <w:szCs w:val="22"/>
        </w:rPr>
        <w:t xml:space="preserve">change </w:t>
      </w:r>
      <w:r>
        <w:rPr>
          <w:color w:val="000000"/>
          <w:szCs w:val="22"/>
        </w:rPr>
        <w:t xml:space="preserve">slightly to update </w:t>
      </w:r>
      <w:r w:rsidRPr="00B12371">
        <w:rPr>
          <w:strike/>
          <w:color w:val="FF0000"/>
          <w:szCs w:val="22"/>
        </w:rPr>
        <w:t>other than</w:t>
      </w:r>
      <w:r w:rsidRPr="00B12371">
        <w:rPr>
          <w:color w:val="FF0000"/>
          <w:szCs w:val="22"/>
        </w:rPr>
        <w:t xml:space="preserve"> </w:t>
      </w:r>
      <w:r w:rsidRPr="00B104A6">
        <w:rPr>
          <w:color w:val="000000"/>
          <w:szCs w:val="22"/>
        </w:rPr>
        <w:t xml:space="preserve">references to the PISA </w:t>
      </w:r>
      <w:r>
        <w:rPr>
          <w:color w:val="000000"/>
          <w:szCs w:val="22"/>
        </w:rPr>
        <w:t xml:space="preserve">main study </w:t>
      </w:r>
      <w:r w:rsidRPr="00B104A6">
        <w:rPr>
          <w:color w:val="000000"/>
          <w:szCs w:val="22"/>
        </w:rPr>
        <w:t>and updates to the specifics of the main study, such as the appropriate birth year</w:t>
      </w:r>
      <w:r>
        <w:rPr>
          <w:color w:val="000000"/>
          <w:szCs w:val="22"/>
        </w:rPr>
        <w:t xml:space="preserve"> of students within the sample and </w:t>
      </w:r>
      <w:r w:rsidRPr="00B104A6">
        <w:rPr>
          <w:color w:val="000000"/>
          <w:szCs w:val="22"/>
        </w:rPr>
        <w:t>the number of students to be sampled</w:t>
      </w:r>
      <w:r>
        <w:rPr>
          <w:color w:val="000000"/>
          <w:szCs w:val="22"/>
        </w:rPr>
        <w:t xml:space="preserve">. </w:t>
      </w:r>
      <w:r w:rsidRPr="00B12371">
        <w:rPr>
          <w:strike/>
          <w:color w:val="FF0000"/>
          <w:szCs w:val="22"/>
        </w:rPr>
        <w:t xml:space="preserve"> and removal of teacher information pertaining to teacher participation in the questionnaire.</w:t>
      </w:r>
      <w:r w:rsidRPr="00B12371">
        <w:rPr>
          <w:color w:val="FF0000"/>
          <w:szCs w:val="22"/>
        </w:rPr>
        <w:t xml:space="preserve">  </w:t>
      </w:r>
    </w:p>
    <w:p w14:paraId="24614AE1" w14:textId="77777777" w:rsidR="00B12371" w:rsidRPr="00B104A6" w:rsidRDefault="00B12371" w:rsidP="00B12371">
      <w:pPr>
        <w:rPr>
          <w:color w:val="000000"/>
          <w:szCs w:val="22"/>
        </w:rPr>
      </w:pPr>
    </w:p>
    <w:p w14:paraId="43826484" w14:textId="3B85CF8C" w:rsidR="00B12371" w:rsidRDefault="00B12371" w:rsidP="00B12371">
      <w:pPr>
        <w:rPr>
          <w:color w:val="FF0000"/>
          <w:szCs w:val="22"/>
        </w:rPr>
      </w:pPr>
      <w:r w:rsidRPr="00B12371">
        <w:rPr>
          <w:strike/>
          <w:color w:val="FF0000"/>
          <w:szCs w:val="22"/>
        </w:rPr>
        <w:t xml:space="preserve">Updated screenshots and, if necessary, any updated text will be provided in a change request by December 2019. </w:t>
      </w:r>
      <w:r>
        <w:rPr>
          <w:color w:val="FF0000"/>
          <w:szCs w:val="22"/>
        </w:rPr>
        <w:t xml:space="preserve"> Updated screenshots and, if necessary, any updated text will be provided in a change request by May 2020. That change request will also add the Main Study version of the 2021 PISA Field Test recruitment video, as seen beginning on p. 93 of Appendix A-1</w:t>
      </w:r>
      <w:r w:rsidR="0065447B">
        <w:rPr>
          <w:color w:val="FF0000"/>
          <w:szCs w:val="22"/>
        </w:rPr>
        <w:t>, and may include some updated versions of other materials currently found in Appendix A-1 but not included here</w:t>
      </w:r>
      <w:r>
        <w:rPr>
          <w:color w:val="FF0000"/>
          <w:szCs w:val="22"/>
        </w:rPr>
        <w:t xml:space="preserve">. </w:t>
      </w:r>
    </w:p>
    <w:p w14:paraId="3437BD0A" w14:textId="77777777" w:rsidR="00781B36" w:rsidRDefault="00781B36" w:rsidP="00B12371">
      <w:pPr>
        <w:rPr>
          <w:color w:val="FF0000"/>
          <w:szCs w:val="22"/>
        </w:rPr>
      </w:pPr>
    </w:p>
    <w:p w14:paraId="5E9EFE2E" w14:textId="725BC458" w:rsidR="00BC0A06" w:rsidRPr="0065447B" w:rsidRDefault="00781B36">
      <w:pPr>
        <w:rPr>
          <w:color w:val="FF0000"/>
          <w:szCs w:val="22"/>
        </w:rPr>
      </w:pPr>
      <w:r w:rsidRPr="008A7AE7">
        <w:rPr>
          <w:szCs w:val="22"/>
        </w:rPr>
        <w:t xml:space="preserve">(p. 74) </w:t>
      </w:r>
      <w:r w:rsidRPr="00781B36">
        <w:rPr>
          <w:strike/>
          <w:color w:val="FF0000"/>
          <w:szCs w:val="22"/>
        </w:rPr>
        <w:t>Updated screenshots and, if necessary, any updated text will be provided in a change request by December 2019</w:t>
      </w:r>
      <w:r>
        <w:rPr>
          <w:color w:val="FF0000"/>
          <w:szCs w:val="22"/>
        </w:rPr>
        <w:t xml:space="preserve"> </w:t>
      </w:r>
      <w:r w:rsidRPr="00781B36">
        <w:rPr>
          <w:color w:val="FF0000"/>
          <w:szCs w:val="22"/>
        </w:rPr>
        <w:t xml:space="preserve">May 2020. </w:t>
      </w:r>
      <w:r w:rsidRPr="00781B36">
        <w:rPr>
          <w:strike/>
          <w:color w:val="FF0000"/>
          <w:szCs w:val="22"/>
        </w:rPr>
        <w:t>The text displayed below each screenshot in this section is the text as it will appear on MyPISA.us for PISA 2021.</w:t>
      </w:r>
      <w:r w:rsidRPr="00781B36">
        <w:rPr>
          <w:color w:val="FF0000"/>
          <w:szCs w:val="22"/>
        </w:rPr>
        <w:t xml:space="preserve"> </w:t>
      </w:r>
    </w:p>
    <w:sectPr w:rsidR="00BC0A06" w:rsidRPr="0065447B" w:rsidSect="000E7E21">
      <w:footerReference w:type="default" r:id="rId37"/>
      <w:type w:val="continuous"/>
      <w:pgSz w:w="12240" w:h="15840" w:code="1"/>
      <w:pgMar w:top="792" w:right="792" w:bottom="1080" w:left="79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6C503" w14:textId="77777777" w:rsidR="0062585A" w:rsidRDefault="0062585A" w:rsidP="00F02B3D">
      <w:r>
        <w:separator/>
      </w:r>
    </w:p>
  </w:endnote>
  <w:endnote w:type="continuationSeparator" w:id="0">
    <w:p w14:paraId="39D03211" w14:textId="77777777" w:rsidR="0062585A" w:rsidRDefault="0062585A" w:rsidP="00F0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F298E" w14:textId="0097D735" w:rsidR="00565F68" w:rsidRDefault="00565F68" w:rsidP="006C298F">
    <w:pPr>
      <w:pStyle w:val="Footer"/>
      <w:jc w:val="center"/>
    </w:pPr>
    <w:r>
      <w:fldChar w:fldCharType="begin"/>
    </w:r>
    <w:r>
      <w:instrText xml:space="preserve"> PAGE   \* MERGEFORMAT </w:instrText>
    </w:r>
    <w:r>
      <w:fldChar w:fldCharType="separate"/>
    </w:r>
    <w:r w:rsidR="00E718D3">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27486" w14:textId="77777777" w:rsidR="0062585A" w:rsidRDefault="0062585A" w:rsidP="00F02B3D">
      <w:r>
        <w:separator/>
      </w:r>
    </w:p>
  </w:footnote>
  <w:footnote w:type="continuationSeparator" w:id="0">
    <w:p w14:paraId="2B980589" w14:textId="77777777" w:rsidR="0062585A" w:rsidRDefault="0062585A" w:rsidP="00F02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577C"/>
    <w:multiLevelType w:val="hybridMultilevel"/>
    <w:tmpl w:val="0CEA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DF62B7"/>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D36C7"/>
    <w:multiLevelType w:val="hybridMultilevel"/>
    <w:tmpl w:val="610CA8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569A7"/>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23864"/>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12993"/>
    <w:multiLevelType w:val="hybridMultilevel"/>
    <w:tmpl w:val="17429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473DC"/>
    <w:multiLevelType w:val="hybridMultilevel"/>
    <w:tmpl w:val="2D12744A"/>
    <w:lvl w:ilvl="0" w:tplc="14EE3C00">
      <w:start w:val="201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272CB"/>
    <w:multiLevelType w:val="hybridMultilevel"/>
    <w:tmpl w:val="E47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30F0F"/>
    <w:multiLevelType w:val="hybridMultilevel"/>
    <w:tmpl w:val="BAA2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C64792"/>
    <w:multiLevelType w:val="hybridMultilevel"/>
    <w:tmpl w:val="A0F43BF0"/>
    <w:lvl w:ilvl="0" w:tplc="C856FFFA">
      <w:start w:val="1"/>
      <w:numFmt w:val="upperLetter"/>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EB4CB9"/>
    <w:multiLevelType w:val="hybridMultilevel"/>
    <w:tmpl w:val="B3B60254"/>
    <w:lvl w:ilvl="0" w:tplc="BCCA158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C5566"/>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10623C"/>
    <w:multiLevelType w:val="hybridMultilevel"/>
    <w:tmpl w:val="D8782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9631404"/>
    <w:multiLevelType w:val="hybridMultilevel"/>
    <w:tmpl w:val="642E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A6384F"/>
    <w:multiLevelType w:val="hybridMultilevel"/>
    <w:tmpl w:val="CC0C5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0362F9"/>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7D13CB"/>
    <w:multiLevelType w:val="hybridMultilevel"/>
    <w:tmpl w:val="FD82203A"/>
    <w:lvl w:ilvl="0" w:tplc="C24C82E4">
      <w:start w:val="1"/>
      <w:numFmt w:val="decimal"/>
      <w:lvlText w:val="%1."/>
      <w:lvlJc w:val="left"/>
      <w:pPr>
        <w:ind w:left="81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27E6BB0"/>
    <w:multiLevelType w:val="hybridMultilevel"/>
    <w:tmpl w:val="2CAE8CA2"/>
    <w:lvl w:ilvl="0" w:tplc="AE30D792">
      <w:start w:val="1"/>
      <w:numFmt w:val="decimal"/>
      <w:pStyle w:val="TALISQuestionNumber"/>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6816B27"/>
    <w:multiLevelType w:val="multilevel"/>
    <w:tmpl w:val="FE24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9B1120"/>
    <w:multiLevelType w:val="hybridMultilevel"/>
    <w:tmpl w:val="2AF8F604"/>
    <w:lvl w:ilvl="0" w:tplc="0409000F">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F006A2"/>
    <w:multiLevelType w:val="hybridMultilevel"/>
    <w:tmpl w:val="951AA17A"/>
    <w:lvl w:ilvl="0" w:tplc="9404D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CC450F"/>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C40874"/>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6D505D"/>
    <w:multiLevelType w:val="hybridMultilevel"/>
    <w:tmpl w:val="EF706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4822CD"/>
    <w:multiLevelType w:val="hybridMultilevel"/>
    <w:tmpl w:val="96F82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E23C64"/>
    <w:multiLevelType w:val="hybridMultilevel"/>
    <w:tmpl w:val="DAF6BCEA"/>
    <w:lvl w:ilvl="0" w:tplc="9B2EA6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D92F05"/>
    <w:multiLevelType w:val="hybridMultilevel"/>
    <w:tmpl w:val="44E8C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A20E42"/>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F01DDA"/>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1"/>
  </w:num>
  <w:num w:numId="4">
    <w:abstractNumId w:val="1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24"/>
  </w:num>
  <w:num w:numId="10">
    <w:abstractNumId w:val="35"/>
  </w:num>
  <w:num w:numId="11">
    <w:abstractNumId w:val="16"/>
  </w:num>
  <w:num w:numId="12">
    <w:abstractNumId w:val="28"/>
  </w:num>
  <w:num w:numId="13">
    <w:abstractNumId w:val="5"/>
  </w:num>
  <w:num w:numId="14">
    <w:abstractNumId w:val="27"/>
  </w:num>
  <w:num w:numId="15">
    <w:abstractNumId w:val="26"/>
  </w:num>
  <w:num w:numId="16">
    <w:abstractNumId w:val="23"/>
  </w:num>
  <w:num w:numId="17">
    <w:abstractNumId w:val="14"/>
  </w:num>
  <w:num w:numId="18">
    <w:abstractNumId w:val="12"/>
  </w:num>
  <w:num w:numId="19">
    <w:abstractNumId w:val="13"/>
  </w:num>
  <w:num w:numId="20">
    <w:abstractNumId w:val="25"/>
  </w:num>
  <w:num w:numId="21">
    <w:abstractNumId w:val="31"/>
  </w:num>
  <w:num w:numId="22">
    <w:abstractNumId w:val="20"/>
  </w:num>
  <w:num w:numId="23">
    <w:abstractNumId w:val="7"/>
  </w:num>
  <w:num w:numId="24">
    <w:abstractNumId w:val="3"/>
  </w:num>
  <w:num w:numId="25">
    <w:abstractNumId w:val="8"/>
  </w:num>
  <w:num w:numId="26">
    <w:abstractNumId w:val="4"/>
  </w:num>
  <w:num w:numId="27">
    <w:abstractNumId w:val="30"/>
  </w:num>
  <w:num w:numId="28">
    <w:abstractNumId w:val="10"/>
  </w:num>
  <w:num w:numId="29">
    <w:abstractNumId w:val="6"/>
  </w:num>
  <w:num w:numId="30">
    <w:abstractNumId w:val="18"/>
  </w:num>
  <w:num w:numId="31">
    <w:abstractNumId w:val="34"/>
  </w:num>
  <w:num w:numId="32">
    <w:abstractNumId w:val="17"/>
  </w:num>
  <w:num w:numId="33">
    <w:abstractNumId w:val="29"/>
  </w:num>
  <w:num w:numId="34">
    <w:abstractNumId w:val="22"/>
  </w:num>
  <w:num w:numId="35">
    <w:abstractNumId w:val="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8EA"/>
    <w:rsid w:val="00017CC3"/>
    <w:rsid w:val="000219DF"/>
    <w:rsid w:val="000232BD"/>
    <w:rsid w:val="00043848"/>
    <w:rsid w:val="00057486"/>
    <w:rsid w:val="00060240"/>
    <w:rsid w:val="0006287D"/>
    <w:rsid w:val="000729A9"/>
    <w:rsid w:val="00076120"/>
    <w:rsid w:val="0007728E"/>
    <w:rsid w:val="00085682"/>
    <w:rsid w:val="00090B0B"/>
    <w:rsid w:val="00092D01"/>
    <w:rsid w:val="00097047"/>
    <w:rsid w:val="00097CFA"/>
    <w:rsid w:val="000A3A94"/>
    <w:rsid w:val="000B30D6"/>
    <w:rsid w:val="000B73F8"/>
    <w:rsid w:val="000D2E1F"/>
    <w:rsid w:val="000D5004"/>
    <w:rsid w:val="000E1D9A"/>
    <w:rsid w:val="000E5497"/>
    <w:rsid w:val="000E7E21"/>
    <w:rsid w:val="000F206E"/>
    <w:rsid w:val="00100DB3"/>
    <w:rsid w:val="00110D54"/>
    <w:rsid w:val="001111E6"/>
    <w:rsid w:val="00111F0D"/>
    <w:rsid w:val="00112F33"/>
    <w:rsid w:val="001227EB"/>
    <w:rsid w:val="00123431"/>
    <w:rsid w:val="00123565"/>
    <w:rsid w:val="0013662C"/>
    <w:rsid w:val="00144E42"/>
    <w:rsid w:val="001465B2"/>
    <w:rsid w:val="00146A4A"/>
    <w:rsid w:val="00150C55"/>
    <w:rsid w:val="001622B1"/>
    <w:rsid w:val="00163488"/>
    <w:rsid w:val="00173737"/>
    <w:rsid w:val="001741B2"/>
    <w:rsid w:val="001750CA"/>
    <w:rsid w:val="00175FBB"/>
    <w:rsid w:val="00176686"/>
    <w:rsid w:val="0018672B"/>
    <w:rsid w:val="00186F28"/>
    <w:rsid w:val="001A14D1"/>
    <w:rsid w:val="001C3E48"/>
    <w:rsid w:val="001C4936"/>
    <w:rsid w:val="001D1FCB"/>
    <w:rsid w:val="001D626C"/>
    <w:rsid w:val="001E34DD"/>
    <w:rsid w:val="001E7A59"/>
    <w:rsid w:val="001F0F75"/>
    <w:rsid w:val="001F1090"/>
    <w:rsid w:val="00206F11"/>
    <w:rsid w:val="00217145"/>
    <w:rsid w:val="002209DD"/>
    <w:rsid w:val="00220C22"/>
    <w:rsid w:val="00221B20"/>
    <w:rsid w:val="00226712"/>
    <w:rsid w:val="00226C83"/>
    <w:rsid w:val="00230D21"/>
    <w:rsid w:val="0023543A"/>
    <w:rsid w:val="002378FC"/>
    <w:rsid w:val="00245878"/>
    <w:rsid w:val="00246E50"/>
    <w:rsid w:val="00247644"/>
    <w:rsid w:val="00247BEB"/>
    <w:rsid w:val="00261386"/>
    <w:rsid w:val="002613F4"/>
    <w:rsid w:val="0027030D"/>
    <w:rsid w:val="00270FF7"/>
    <w:rsid w:val="0027140A"/>
    <w:rsid w:val="00275FF6"/>
    <w:rsid w:val="0028035A"/>
    <w:rsid w:val="002807A9"/>
    <w:rsid w:val="00280F0A"/>
    <w:rsid w:val="002B108C"/>
    <w:rsid w:val="002C361B"/>
    <w:rsid w:val="002E23CC"/>
    <w:rsid w:val="002E3161"/>
    <w:rsid w:val="002F0E34"/>
    <w:rsid w:val="00312873"/>
    <w:rsid w:val="003174FC"/>
    <w:rsid w:val="00324E05"/>
    <w:rsid w:val="0034279D"/>
    <w:rsid w:val="00346989"/>
    <w:rsid w:val="0035391E"/>
    <w:rsid w:val="00365536"/>
    <w:rsid w:val="00367592"/>
    <w:rsid w:val="0036760E"/>
    <w:rsid w:val="00367B26"/>
    <w:rsid w:val="00371B27"/>
    <w:rsid w:val="0037342F"/>
    <w:rsid w:val="0037532B"/>
    <w:rsid w:val="00375D49"/>
    <w:rsid w:val="003765CE"/>
    <w:rsid w:val="00380E16"/>
    <w:rsid w:val="003816BD"/>
    <w:rsid w:val="003861A0"/>
    <w:rsid w:val="003903F4"/>
    <w:rsid w:val="003941A7"/>
    <w:rsid w:val="0039441B"/>
    <w:rsid w:val="00396571"/>
    <w:rsid w:val="003B653D"/>
    <w:rsid w:val="003B7D6C"/>
    <w:rsid w:val="003C0179"/>
    <w:rsid w:val="003E1076"/>
    <w:rsid w:val="003E4C50"/>
    <w:rsid w:val="003F07F6"/>
    <w:rsid w:val="003F4AF7"/>
    <w:rsid w:val="004118EB"/>
    <w:rsid w:val="00417817"/>
    <w:rsid w:val="00420B14"/>
    <w:rsid w:val="00423170"/>
    <w:rsid w:val="004233CF"/>
    <w:rsid w:val="004235F0"/>
    <w:rsid w:val="00423947"/>
    <w:rsid w:val="004345D6"/>
    <w:rsid w:val="004412DE"/>
    <w:rsid w:val="00441A9B"/>
    <w:rsid w:val="0044506A"/>
    <w:rsid w:val="00447AD2"/>
    <w:rsid w:val="004557D7"/>
    <w:rsid w:val="004603E9"/>
    <w:rsid w:val="00462B45"/>
    <w:rsid w:val="004649E4"/>
    <w:rsid w:val="004667E6"/>
    <w:rsid w:val="00471523"/>
    <w:rsid w:val="00476F55"/>
    <w:rsid w:val="00477944"/>
    <w:rsid w:val="0048106B"/>
    <w:rsid w:val="00492B7C"/>
    <w:rsid w:val="0049791F"/>
    <w:rsid w:val="00497B13"/>
    <w:rsid w:val="004A0461"/>
    <w:rsid w:val="004A2379"/>
    <w:rsid w:val="004B1202"/>
    <w:rsid w:val="004B2942"/>
    <w:rsid w:val="004B3E3F"/>
    <w:rsid w:val="004B4858"/>
    <w:rsid w:val="004B4B1D"/>
    <w:rsid w:val="004C02AA"/>
    <w:rsid w:val="004C1BEE"/>
    <w:rsid w:val="004C3CB1"/>
    <w:rsid w:val="004C6E66"/>
    <w:rsid w:val="004D401C"/>
    <w:rsid w:val="004D5E9E"/>
    <w:rsid w:val="004E6EE1"/>
    <w:rsid w:val="004F07E3"/>
    <w:rsid w:val="004F35A6"/>
    <w:rsid w:val="004F402C"/>
    <w:rsid w:val="00505AF3"/>
    <w:rsid w:val="00510054"/>
    <w:rsid w:val="00520CC7"/>
    <w:rsid w:val="00523451"/>
    <w:rsid w:val="00525EC4"/>
    <w:rsid w:val="00542C34"/>
    <w:rsid w:val="00543CD8"/>
    <w:rsid w:val="00556FDE"/>
    <w:rsid w:val="00557435"/>
    <w:rsid w:val="00562C8C"/>
    <w:rsid w:val="00565F68"/>
    <w:rsid w:val="00567DB0"/>
    <w:rsid w:val="00570110"/>
    <w:rsid w:val="00572026"/>
    <w:rsid w:val="00573C4E"/>
    <w:rsid w:val="0057755A"/>
    <w:rsid w:val="00580729"/>
    <w:rsid w:val="00583FA2"/>
    <w:rsid w:val="00593585"/>
    <w:rsid w:val="0059544F"/>
    <w:rsid w:val="00596959"/>
    <w:rsid w:val="00596E68"/>
    <w:rsid w:val="005A00C4"/>
    <w:rsid w:val="005A55F7"/>
    <w:rsid w:val="005B04B6"/>
    <w:rsid w:val="005B4DCA"/>
    <w:rsid w:val="005C7870"/>
    <w:rsid w:val="005E25DF"/>
    <w:rsid w:val="005E5677"/>
    <w:rsid w:val="005E58FF"/>
    <w:rsid w:val="006009E2"/>
    <w:rsid w:val="00600BA6"/>
    <w:rsid w:val="006010BA"/>
    <w:rsid w:val="0060732A"/>
    <w:rsid w:val="00623008"/>
    <w:rsid w:val="0062585A"/>
    <w:rsid w:val="00635743"/>
    <w:rsid w:val="006410B5"/>
    <w:rsid w:val="00646213"/>
    <w:rsid w:val="00653649"/>
    <w:rsid w:val="0065447B"/>
    <w:rsid w:val="006554F7"/>
    <w:rsid w:val="0065765D"/>
    <w:rsid w:val="00671C82"/>
    <w:rsid w:val="0067555F"/>
    <w:rsid w:val="006818EA"/>
    <w:rsid w:val="00687753"/>
    <w:rsid w:val="00695445"/>
    <w:rsid w:val="00696C28"/>
    <w:rsid w:val="00696E93"/>
    <w:rsid w:val="006C162A"/>
    <w:rsid w:val="006C298F"/>
    <w:rsid w:val="006C3DAE"/>
    <w:rsid w:val="006D2F40"/>
    <w:rsid w:val="006D41D5"/>
    <w:rsid w:val="006D6069"/>
    <w:rsid w:val="00700E5E"/>
    <w:rsid w:val="00702299"/>
    <w:rsid w:val="00703668"/>
    <w:rsid w:val="007058D9"/>
    <w:rsid w:val="0070688B"/>
    <w:rsid w:val="0070753E"/>
    <w:rsid w:val="00715245"/>
    <w:rsid w:val="0071607B"/>
    <w:rsid w:val="007217BC"/>
    <w:rsid w:val="00724AD8"/>
    <w:rsid w:val="00727362"/>
    <w:rsid w:val="00732A74"/>
    <w:rsid w:val="00735EF4"/>
    <w:rsid w:val="00741CB6"/>
    <w:rsid w:val="0074300C"/>
    <w:rsid w:val="00747B14"/>
    <w:rsid w:val="0075746E"/>
    <w:rsid w:val="00762ABD"/>
    <w:rsid w:val="00773C76"/>
    <w:rsid w:val="00776686"/>
    <w:rsid w:val="00781B36"/>
    <w:rsid w:val="00785334"/>
    <w:rsid w:val="00790804"/>
    <w:rsid w:val="00790B12"/>
    <w:rsid w:val="00797B5F"/>
    <w:rsid w:val="007A4672"/>
    <w:rsid w:val="007B7979"/>
    <w:rsid w:val="007C0615"/>
    <w:rsid w:val="007C2301"/>
    <w:rsid w:val="007C503A"/>
    <w:rsid w:val="007F6591"/>
    <w:rsid w:val="0080124C"/>
    <w:rsid w:val="008168E3"/>
    <w:rsid w:val="008260A9"/>
    <w:rsid w:val="008333E5"/>
    <w:rsid w:val="008443FA"/>
    <w:rsid w:val="00855C42"/>
    <w:rsid w:val="00866447"/>
    <w:rsid w:val="0086684A"/>
    <w:rsid w:val="00877476"/>
    <w:rsid w:val="008778D6"/>
    <w:rsid w:val="008820B2"/>
    <w:rsid w:val="00882E60"/>
    <w:rsid w:val="00887D2A"/>
    <w:rsid w:val="00891E5D"/>
    <w:rsid w:val="008A327E"/>
    <w:rsid w:val="008A7AE7"/>
    <w:rsid w:val="008B1630"/>
    <w:rsid w:val="008B1684"/>
    <w:rsid w:val="008B58B9"/>
    <w:rsid w:val="008E2751"/>
    <w:rsid w:val="008E6D29"/>
    <w:rsid w:val="008F5AAA"/>
    <w:rsid w:val="00901B82"/>
    <w:rsid w:val="00905F63"/>
    <w:rsid w:val="00914D64"/>
    <w:rsid w:val="009270B4"/>
    <w:rsid w:val="00940576"/>
    <w:rsid w:val="00940966"/>
    <w:rsid w:val="00941DDF"/>
    <w:rsid w:val="00942201"/>
    <w:rsid w:val="00943BFB"/>
    <w:rsid w:val="00943DA2"/>
    <w:rsid w:val="00950329"/>
    <w:rsid w:val="00953108"/>
    <w:rsid w:val="00955513"/>
    <w:rsid w:val="009603A7"/>
    <w:rsid w:val="00961CC8"/>
    <w:rsid w:val="00962CAD"/>
    <w:rsid w:val="00962D1E"/>
    <w:rsid w:val="00963F7F"/>
    <w:rsid w:val="0097081C"/>
    <w:rsid w:val="009736CA"/>
    <w:rsid w:val="00973F60"/>
    <w:rsid w:val="00976489"/>
    <w:rsid w:val="00976D66"/>
    <w:rsid w:val="009803CE"/>
    <w:rsid w:val="0098503B"/>
    <w:rsid w:val="00987E1D"/>
    <w:rsid w:val="009922FB"/>
    <w:rsid w:val="009A4009"/>
    <w:rsid w:val="009A441A"/>
    <w:rsid w:val="009B0CF6"/>
    <w:rsid w:val="009B3AF3"/>
    <w:rsid w:val="009B46D0"/>
    <w:rsid w:val="009B65C5"/>
    <w:rsid w:val="009B6E14"/>
    <w:rsid w:val="009C4D4F"/>
    <w:rsid w:val="009D164E"/>
    <w:rsid w:val="009D305E"/>
    <w:rsid w:val="00A0102B"/>
    <w:rsid w:val="00A068C6"/>
    <w:rsid w:val="00A0748A"/>
    <w:rsid w:val="00A156CE"/>
    <w:rsid w:val="00A17B7B"/>
    <w:rsid w:val="00A265A0"/>
    <w:rsid w:val="00A328C9"/>
    <w:rsid w:val="00A3423C"/>
    <w:rsid w:val="00A345FE"/>
    <w:rsid w:val="00A348FB"/>
    <w:rsid w:val="00A43696"/>
    <w:rsid w:val="00A52D61"/>
    <w:rsid w:val="00A5396D"/>
    <w:rsid w:val="00A63017"/>
    <w:rsid w:val="00A64EAC"/>
    <w:rsid w:val="00A7103E"/>
    <w:rsid w:val="00A71332"/>
    <w:rsid w:val="00A71CC6"/>
    <w:rsid w:val="00A7399C"/>
    <w:rsid w:val="00A77113"/>
    <w:rsid w:val="00A82542"/>
    <w:rsid w:val="00A83101"/>
    <w:rsid w:val="00A869C0"/>
    <w:rsid w:val="00A87921"/>
    <w:rsid w:val="00AA6044"/>
    <w:rsid w:val="00AB1A72"/>
    <w:rsid w:val="00AB51C6"/>
    <w:rsid w:val="00AB527D"/>
    <w:rsid w:val="00AC0837"/>
    <w:rsid w:val="00AC5F5C"/>
    <w:rsid w:val="00AC6703"/>
    <w:rsid w:val="00AC78F6"/>
    <w:rsid w:val="00AC7E5A"/>
    <w:rsid w:val="00AD0D16"/>
    <w:rsid w:val="00AD2F69"/>
    <w:rsid w:val="00AE1E66"/>
    <w:rsid w:val="00AE48EE"/>
    <w:rsid w:val="00AF074D"/>
    <w:rsid w:val="00B05823"/>
    <w:rsid w:val="00B12371"/>
    <w:rsid w:val="00B141DE"/>
    <w:rsid w:val="00B2061C"/>
    <w:rsid w:val="00B22975"/>
    <w:rsid w:val="00B3667F"/>
    <w:rsid w:val="00B36C28"/>
    <w:rsid w:val="00B37976"/>
    <w:rsid w:val="00B415AF"/>
    <w:rsid w:val="00B4433D"/>
    <w:rsid w:val="00B46F95"/>
    <w:rsid w:val="00B50486"/>
    <w:rsid w:val="00B51DA2"/>
    <w:rsid w:val="00B552F2"/>
    <w:rsid w:val="00B565C8"/>
    <w:rsid w:val="00B70782"/>
    <w:rsid w:val="00B75EED"/>
    <w:rsid w:val="00B86E7D"/>
    <w:rsid w:val="00B92CEB"/>
    <w:rsid w:val="00B93878"/>
    <w:rsid w:val="00BB12EB"/>
    <w:rsid w:val="00BB63E8"/>
    <w:rsid w:val="00BB66C1"/>
    <w:rsid w:val="00BC0A06"/>
    <w:rsid w:val="00BC6FEB"/>
    <w:rsid w:val="00BD0B50"/>
    <w:rsid w:val="00BE1660"/>
    <w:rsid w:val="00BE4A0B"/>
    <w:rsid w:val="00BF56A8"/>
    <w:rsid w:val="00C0163A"/>
    <w:rsid w:val="00C0574A"/>
    <w:rsid w:val="00C143E0"/>
    <w:rsid w:val="00C14667"/>
    <w:rsid w:val="00C1503D"/>
    <w:rsid w:val="00C32372"/>
    <w:rsid w:val="00C32FC6"/>
    <w:rsid w:val="00C33E9D"/>
    <w:rsid w:val="00C37A6B"/>
    <w:rsid w:val="00C40BF8"/>
    <w:rsid w:val="00C445C1"/>
    <w:rsid w:val="00C518BE"/>
    <w:rsid w:val="00C5279F"/>
    <w:rsid w:val="00C60BFC"/>
    <w:rsid w:val="00C63379"/>
    <w:rsid w:val="00C63B0D"/>
    <w:rsid w:val="00C65671"/>
    <w:rsid w:val="00C71626"/>
    <w:rsid w:val="00C737C6"/>
    <w:rsid w:val="00C8264A"/>
    <w:rsid w:val="00C83059"/>
    <w:rsid w:val="00C848E2"/>
    <w:rsid w:val="00C8670E"/>
    <w:rsid w:val="00C93E85"/>
    <w:rsid w:val="00CA6AB9"/>
    <w:rsid w:val="00CB6926"/>
    <w:rsid w:val="00CC2BAD"/>
    <w:rsid w:val="00CC470A"/>
    <w:rsid w:val="00CD54BB"/>
    <w:rsid w:val="00CE044E"/>
    <w:rsid w:val="00CF059E"/>
    <w:rsid w:val="00CF4CE5"/>
    <w:rsid w:val="00D0113A"/>
    <w:rsid w:val="00D05A17"/>
    <w:rsid w:val="00D1019D"/>
    <w:rsid w:val="00D103A2"/>
    <w:rsid w:val="00D16EB6"/>
    <w:rsid w:val="00D17441"/>
    <w:rsid w:val="00D23F32"/>
    <w:rsid w:val="00D31848"/>
    <w:rsid w:val="00D364BC"/>
    <w:rsid w:val="00D4031E"/>
    <w:rsid w:val="00D44F71"/>
    <w:rsid w:val="00D46894"/>
    <w:rsid w:val="00D47939"/>
    <w:rsid w:val="00D5473D"/>
    <w:rsid w:val="00D61957"/>
    <w:rsid w:val="00D7249D"/>
    <w:rsid w:val="00D73229"/>
    <w:rsid w:val="00D74438"/>
    <w:rsid w:val="00D80056"/>
    <w:rsid w:val="00D846E2"/>
    <w:rsid w:val="00D922D5"/>
    <w:rsid w:val="00DA45A9"/>
    <w:rsid w:val="00DA51C8"/>
    <w:rsid w:val="00DC0099"/>
    <w:rsid w:val="00DD0481"/>
    <w:rsid w:val="00DD15FF"/>
    <w:rsid w:val="00DD2BC4"/>
    <w:rsid w:val="00DD453B"/>
    <w:rsid w:val="00DD6B93"/>
    <w:rsid w:val="00DD7F2A"/>
    <w:rsid w:val="00DE4B70"/>
    <w:rsid w:val="00DF171E"/>
    <w:rsid w:val="00DF4F56"/>
    <w:rsid w:val="00E000C8"/>
    <w:rsid w:val="00E010AB"/>
    <w:rsid w:val="00E02283"/>
    <w:rsid w:val="00E07A0B"/>
    <w:rsid w:val="00E1243A"/>
    <w:rsid w:val="00E13EFE"/>
    <w:rsid w:val="00E15DF0"/>
    <w:rsid w:val="00E1710B"/>
    <w:rsid w:val="00E1737F"/>
    <w:rsid w:val="00E17D08"/>
    <w:rsid w:val="00E20D38"/>
    <w:rsid w:val="00E21ED3"/>
    <w:rsid w:val="00E21EF7"/>
    <w:rsid w:val="00E23081"/>
    <w:rsid w:val="00E2774B"/>
    <w:rsid w:val="00E31397"/>
    <w:rsid w:val="00E45468"/>
    <w:rsid w:val="00E45944"/>
    <w:rsid w:val="00E5152D"/>
    <w:rsid w:val="00E60A1F"/>
    <w:rsid w:val="00E718D3"/>
    <w:rsid w:val="00E7603E"/>
    <w:rsid w:val="00EA06D0"/>
    <w:rsid w:val="00EA5053"/>
    <w:rsid w:val="00EA522C"/>
    <w:rsid w:val="00EA6F7A"/>
    <w:rsid w:val="00EA727B"/>
    <w:rsid w:val="00EA7E5A"/>
    <w:rsid w:val="00EB1F33"/>
    <w:rsid w:val="00EB4599"/>
    <w:rsid w:val="00EB73A5"/>
    <w:rsid w:val="00EC2466"/>
    <w:rsid w:val="00EC423A"/>
    <w:rsid w:val="00EC50B0"/>
    <w:rsid w:val="00ED32A4"/>
    <w:rsid w:val="00EF61C8"/>
    <w:rsid w:val="00EF75C5"/>
    <w:rsid w:val="00EF7B68"/>
    <w:rsid w:val="00F01A2D"/>
    <w:rsid w:val="00F02B3D"/>
    <w:rsid w:val="00F14136"/>
    <w:rsid w:val="00F155AC"/>
    <w:rsid w:val="00F15638"/>
    <w:rsid w:val="00F23080"/>
    <w:rsid w:val="00F237EC"/>
    <w:rsid w:val="00F25689"/>
    <w:rsid w:val="00F27E9B"/>
    <w:rsid w:val="00F31F22"/>
    <w:rsid w:val="00F372D1"/>
    <w:rsid w:val="00F37EFC"/>
    <w:rsid w:val="00F37F16"/>
    <w:rsid w:val="00F41C44"/>
    <w:rsid w:val="00F422CF"/>
    <w:rsid w:val="00F53885"/>
    <w:rsid w:val="00F5465F"/>
    <w:rsid w:val="00F646D8"/>
    <w:rsid w:val="00F65DB1"/>
    <w:rsid w:val="00F661CE"/>
    <w:rsid w:val="00F6698B"/>
    <w:rsid w:val="00F7594B"/>
    <w:rsid w:val="00F84300"/>
    <w:rsid w:val="00F84661"/>
    <w:rsid w:val="00F85411"/>
    <w:rsid w:val="00F87D34"/>
    <w:rsid w:val="00F94744"/>
    <w:rsid w:val="00F97C96"/>
    <w:rsid w:val="00FA0888"/>
    <w:rsid w:val="00FB0672"/>
    <w:rsid w:val="00FB3A99"/>
    <w:rsid w:val="00FB43BB"/>
    <w:rsid w:val="00FC0B11"/>
    <w:rsid w:val="00FC2F2C"/>
    <w:rsid w:val="00FC3D07"/>
    <w:rsid w:val="00FC7AE6"/>
    <w:rsid w:val="00FD1F3F"/>
    <w:rsid w:val="00FD452A"/>
    <w:rsid w:val="00FE4DEF"/>
    <w:rsid w:val="00FE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0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BodyTextIndent2">
    <w:name w:val="Body Text Indent 2"/>
    <w:basedOn w:val="Normal"/>
    <w:pPr>
      <w:ind w:firstLine="2160"/>
    </w:pPr>
  </w:style>
  <w:style w:type="paragraph" w:styleId="BodyTextIndent3">
    <w:name w:val="Body Text Indent 3"/>
    <w:basedOn w:val="Normal"/>
    <w:pPr>
      <w:ind w:left="2160" w:hanging="1440"/>
    </w:pPr>
  </w:style>
  <w:style w:type="paragraph" w:customStyle="1" w:styleId="Default">
    <w:name w:val="Default"/>
    <w:rsid w:val="00AC6703"/>
    <w:pPr>
      <w:autoSpaceDE w:val="0"/>
      <w:autoSpaceDN w:val="0"/>
      <w:adjustRightInd w:val="0"/>
    </w:pPr>
    <w:rPr>
      <w:color w:val="000000"/>
      <w:sz w:val="24"/>
      <w:szCs w:val="24"/>
    </w:rPr>
  </w:style>
  <w:style w:type="character" w:styleId="FootnoteReference">
    <w:name w:val="footnote reference"/>
    <w:uiPriority w:val="99"/>
    <w:semiHidden/>
    <w:rsid w:val="00AC6703"/>
    <w:rPr>
      <w:vertAlign w:val="superscript"/>
    </w:rPr>
  </w:style>
  <w:style w:type="paragraph" w:styleId="EndnoteText">
    <w:name w:val="endnote text"/>
    <w:basedOn w:val="Normal"/>
    <w:link w:val="EndnoteTextChar"/>
    <w:semiHidden/>
    <w:rsid w:val="00F02B3D"/>
    <w:rPr>
      <w:sz w:val="20"/>
      <w:szCs w:val="20"/>
    </w:rPr>
  </w:style>
  <w:style w:type="character" w:customStyle="1" w:styleId="EndnoteTextChar">
    <w:name w:val="Endnote Text Char"/>
    <w:basedOn w:val="DefaultParagraphFont"/>
    <w:link w:val="EndnoteText"/>
    <w:semiHidden/>
    <w:rsid w:val="00F02B3D"/>
  </w:style>
  <w:style w:type="character" w:styleId="EndnoteReference">
    <w:name w:val="endnote reference"/>
    <w:semiHidden/>
    <w:rsid w:val="00F02B3D"/>
    <w:rPr>
      <w:vertAlign w:val="superscript"/>
    </w:rPr>
  </w:style>
  <w:style w:type="paragraph" w:styleId="ListParagraph">
    <w:name w:val="List Paragraph"/>
    <w:basedOn w:val="Normal"/>
    <w:link w:val="ListParagraphChar"/>
    <w:uiPriority w:val="34"/>
    <w:qFormat/>
    <w:rsid w:val="00F02B3D"/>
    <w:pPr>
      <w:ind w:left="720"/>
    </w:pPr>
  </w:style>
  <w:style w:type="paragraph" w:customStyle="1" w:styleId="Question0">
    <w:name w:val="Question"/>
    <w:basedOn w:val="Normal"/>
    <w:link w:val="QuestionChar"/>
    <w:rsid w:val="00AE1E66"/>
    <w:pPr>
      <w:spacing w:before="200"/>
      <w:ind w:left="14"/>
    </w:pPr>
    <w:rPr>
      <w:rFonts w:ascii="Calibri" w:eastAsia="Calibri" w:hAnsi="Calibri"/>
      <w:color w:val="C0504D"/>
      <w:sz w:val="22"/>
      <w:szCs w:val="22"/>
    </w:rPr>
  </w:style>
  <w:style w:type="character" w:customStyle="1" w:styleId="QuestionChar">
    <w:name w:val="Question Char"/>
    <w:link w:val="Question0"/>
    <w:rsid w:val="00AE1E66"/>
    <w:rPr>
      <w:rFonts w:ascii="Calibri" w:eastAsia="Calibri" w:hAnsi="Calibri"/>
      <w:color w:val="C0504D"/>
      <w:sz w:val="22"/>
      <w:szCs w:val="22"/>
    </w:rPr>
  </w:style>
  <w:style w:type="paragraph" w:customStyle="1" w:styleId="Item">
    <w:name w:val="Item"/>
    <w:link w:val="ItemChar"/>
    <w:rsid w:val="00AE1E66"/>
    <w:pPr>
      <w:keepNext/>
      <w:tabs>
        <w:tab w:val="left" w:pos="8647"/>
      </w:tabs>
      <w:spacing w:before="200"/>
      <w:ind w:left="14"/>
    </w:pPr>
    <w:rPr>
      <w:sz w:val="24"/>
      <w:lang w:val="en-AU"/>
    </w:rPr>
  </w:style>
  <w:style w:type="character" w:customStyle="1" w:styleId="ItemChar">
    <w:name w:val="Item Char"/>
    <w:link w:val="Item"/>
    <w:locked/>
    <w:rsid w:val="00AE1E66"/>
    <w:rPr>
      <w:sz w:val="24"/>
      <w:lang w:val="en-AU"/>
    </w:rPr>
  </w:style>
  <w:style w:type="paragraph" w:customStyle="1" w:styleId="QuestionN">
    <w:name w:val="Question N."/>
    <w:basedOn w:val="Normal"/>
    <w:rsid w:val="00AE1E66"/>
    <w:pPr>
      <w:keepNext/>
      <w:spacing w:before="240" w:after="60"/>
      <w:ind w:left="360" w:right="-1474" w:hanging="360"/>
    </w:pPr>
    <w:rPr>
      <w:rFonts w:ascii="Helvetica" w:hAnsi="Helvetica"/>
      <w:b/>
      <w:sz w:val="28"/>
      <w:szCs w:val="20"/>
      <w:lang w:val="en-GB" w:eastAsia="fr-FR"/>
    </w:rPr>
  </w:style>
  <w:style w:type="paragraph" w:customStyle="1" w:styleId="question">
    <w:name w:val="question"/>
    <w:basedOn w:val="Normal"/>
    <w:uiPriority w:val="99"/>
    <w:rsid w:val="00AE1E66"/>
    <w:pPr>
      <w:numPr>
        <w:numId w:val="7"/>
      </w:numPr>
      <w:spacing w:before="240" w:after="120" w:line="264" w:lineRule="auto"/>
      <w:ind w:left="360"/>
    </w:pPr>
    <w:rPr>
      <w:rFonts w:ascii="Arial" w:hAnsi="Arial" w:cs="Arial"/>
      <w:sz w:val="22"/>
      <w:szCs w:val="22"/>
    </w:rPr>
  </w:style>
  <w:style w:type="paragraph" w:customStyle="1" w:styleId="TT-TableTitle">
    <w:name w:val="TT-Table Title"/>
    <w:uiPriority w:val="99"/>
    <w:rsid w:val="00AE1E66"/>
    <w:pPr>
      <w:tabs>
        <w:tab w:val="left" w:pos="1152"/>
      </w:tabs>
      <w:spacing w:before="240" w:line="240" w:lineRule="atLeast"/>
      <w:ind w:left="1152" w:hanging="1152"/>
    </w:pPr>
    <w:rPr>
      <w:rFonts w:ascii="Garamond" w:hAnsi="Garamond"/>
      <w:b/>
      <w:sz w:val="24"/>
    </w:rPr>
  </w:style>
  <w:style w:type="paragraph" w:customStyle="1" w:styleId="Num-DocParagraph">
    <w:name w:val="Num-Doc Paragraph"/>
    <w:basedOn w:val="BodyText"/>
    <w:uiPriority w:val="99"/>
    <w:rsid w:val="00AE1E66"/>
    <w:pPr>
      <w:tabs>
        <w:tab w:val="left" w:pos="850"/>
        <w:tab w:val="left" w:pos="1191"/>
        <w:tab w:val="left" w:pos="1531"/>
      </w:tabs>
      <w:spacing w:after="240"/>
      <w:jc w:val="both"/>
    </w:pPr>
    <w:rPr>
      <w:sz w:val="22"/>
      <w:szCs w:val="22"/>
      <w:lang w:val="en-GB" w:eastAsia="zh-CN"/>
    </w:rPr>
  </w:style>
  <w:style w:type="paragraph" w:styleId="BodyText">
    <w:name w:val="Body Text"/>
    <w:basedOn w:val="Normal"/>
    <w:link w:val="BodyTextChar"/>
    <w:uiPriority w:val="99"/>
    <w:semiHidden/>
    <w:unhideWhenUsed/>
    <w:rsid w:val="00AE1E66"/>
    <w:pPr>
      <w:spacing w:after="120"/>
    </w:pPr>
  </w:style>
  <w:style w:type="character" w:customStyle="1" w:styleId="BodyTextChar">
    <w:name w:val="Body Text Char"/>
    <w:link w:val="BodyText"/>
    <w:uiPriority w:val="99"/>
    <w:semiHidden/>
    <w:rsid w:val="00AE1E66"/>
    <w:rPr>
      <w:sz w:val="24"/>
      <w:szCs w:val="24"/>
    </w:rPr>
  </w:style>
  <w:style w:type="paragraph" w:styleId="Header">
    <w:name w:val="header"/>
    <w:basedOn w:val="Normal"/>
    <w:link w:val="HeaderChar"/>
    <w:uiPriority w:val="99"/>
    <w:unhideWhenUsed/>
    <w:rsid w:val="00AE1E66"/>
    <w:pPr>
      <w:tabs>
        <w:tab w:val="center" w:pos="4680"/>
        <w:tab w:val="right" w:pos="9360"/>
      </w:tabs>
    </w:pPr>
  </w:style>
  <w:style w:type="character" w:customStyle="1" w:styleId="HeaderChar">
    <w:name w:val="Header Char"/>
    <w:link w:val="Header"/>
    <w:uiPriority w:val="99"/>
    <w:rsid w:val="00AE1E66"/>
    <w:rPr>
      <w:sz w:val="24"/>
      <w:szCs w:val="24"/>
    </w:rPr>
  </w:style>
  <w:style w:type="paragraph" w:styleId="Footer">
    <w:name w:val="footer"/>
    <w:basedOn w:val="Normal"/>
    <w:link w:val="FooterChar"/>
    <w:uiPriority w:val="99"/>
    <w:unhideWhenUsed/>
    <w:rsid w:val="00AE1E66"/>
    <w:pPr>
      <w:tabs>
        <w:tab w:val="center" w:pos="4680"/>
        <w:tab w:val="right" w:pos="9360"/>
      </w:tabs>
    </w:pPr>
  </w:style>
  <w:style w:type="character" w:customStyle="1" w:styleId="FooterChar">
    <w:name w:val="Footer Char"/>
    <w:link w:val="Footer"/>
    <w:uiPriority w:val="99"/>
    <w:rsid w:val="00AE1E66"/>
    <w:rPr>
      <w:sz w:val="24"/>
      <w:szCs w:val="24"/>
    </w:rPr>
  </w:style>
  <w:style w:type="paragraph" w:styleId="CommentText">
    <w:name w:val="annotation text"/>
    <w:basedOn w:val="Normal"/>
    <w:link w:val="CommentTextChar"/>
    <w:uiPriority w:val="99"/>
    <w:unhideWhenUsed/>
    <w:rsid w:val="00AE1E66"/>
    <w:rPr>
      <w:sz w:val="20"/>
      <w:szCs w:val="20"/>
    </w:rPr>
  </w:style>
  <w:style w:type="character" w:customStyle="1" w:styleId="CommentTextChar">
    <w:name w:val="Comment Text Char"/>
    <w:basedOn w:val="DefaultParagraphFont"/>
    <w:link w:val="CommentText"/>
    <w:uiPriority w:val="99"/>
    <w:rsid w:val="00AE1E66"/>
  </w:style>
  <w:style w:type="character" w:customStyle="1" w:styleId="CommentSubjectChar">
    <w:name w:val="Comment Subject Char"/>
    <w:link w:val="CommentSubject"/>
    <w:uiPriority w:val="99"/>
    <w:semiHidden/>
    <w:rsid w:val="00AE1E66"/>
    <w:rPr>
      <w:b/>
      <w:bCs/>
    </w:rPr>
  </w:style>
  <w:style w:type="paragraph" w:styleId="CommentSubject">
    <w:name w:val="annotation subject"/>
    <w:basedOn w:val="CommentText"/>
    <w:next w:val="CommentText"/>
    <w:link w:val="CommentSubjectChar"/>
    <w:uiPriority w:val="99"/>
    <w:semiHidden/>
    <w:unhideWhenUsed/>
    <w:rsid w:val="00AE1E66"/>
    <w:rPr>
      <w:b/>
      <w:bCs/>
    </w:rPr>
  </w:style>
  <w:style w:type="character" w:customStyle="1" w:styleId="BalloonTextChar">
    <w:name w:val="Balloon Text Char"/>
    <w:link w:val="BalloonText"/>
    <w:uiPriority w:val="99"/>
    <w:semiHidden/>
    <w:rsid w:val="00AE1E66"/>
    <w:rPr>
      <w:rFonts w:ascii="Segoe UI" w:hAnsi="Segoe UI" w:cs="Segoe UI"/>
      <w:sz w:val="18"/>
      <w:szCs w:val="18"/>
    </w:rPr>
  </w:style>
  <w:style w:type="paragraph" w:styleId="BalloonText">
    <w:name w:val="Balloon Text"/>
    <w:basedOn w:val="Normal"/>
    <w:link w:val="BalloonTextChar"/>
    <w:uiPriority w:val="99"/>
    <w:semiHidden/>
    <w:unhideWhenUsed/>
    <w:rsid w:val="00AE1E66"/>
    <w:rPr>
      <w:rFonts w:ascii="Segoe UI" w:hAnsi="Segoe UI" w:cs="Segoe UI"/>
      <w:sz w:val="18"/>
      <w:szCs w:val="18"/>
    </w:rPr>
  </w:style>
  <w:style w:type="paragraph" w:customStyle="1" w:styleId="InstructionsPen">
    <w:name w:val="Instructions Pen"/>
    <w:rsid w:val="00AE1E66"/>
    <w:pPr>
      <w:tabs>
        <w:tab w:val="left" w:leader="underscore" w:pos="8647"/>
      </w:tabs>
      <w:spacing w:before="120" w:after="120"/>
      <w:ind w:left="14"/>
      <w:jc w:val="both"/>
    </w:pPr>
    <w:rPr>
      <w:i/>
      <w:sz w:val="28"/>
      <w:lang w:val="en-AU"/>
    </w:rPr>
  </w:style>
  <w:style w:type="paragraph" w:styleId="BodyText3">
    <w:name w:val="Body Text 3"/>
    <w:basedOn w:val="Normal"/>
    <w:link w:val="BodyText3Char"/>
    <w:uiPriority w:val="99"/>
    <w:rsid w:val="00AE1E66"/>
    <w:pPr>
      <w:spacing w:after="120"/>
    </w:pPr>
    <w:rPr>
      <w:rFonts w:ascii="Arial" w:hAnsi="Arial"/>
      <w:sz w:val="16"/>
      <w:szCs w:val="16"/>
    </w:rPr>
  </w:style>
  <w:style w:type="character" w:customStyle="1" w:styleId="BodyText3Char">
    <w:name w:val="Body Text 3 Char"/>
    <w:link w:val="BodyText3"/>
    <w:uiPriority w:val="99"/>
    <w:rsid w:val="00AE1E66"/>
    <w:rPr>
      <w:rFonts w:ascii="Arial" w:hAnsi="Arial"/>
      <w:sz w:val="16"/>
      <w:szCs w:val="16"/>
    </w:rPr>
  </w:style>
  <w:style w:type="paragraph" w:customStyle="1" w:styleId="PISATabelleersteZeile">
    <w:name w:val="PISA Tabelle erste Zeile"/>
    <w:basedOn w:val="Normal"/>
    <w:qFormat/>
    <w:rsid w:val="00AE1E66"/>
    <w:pPr>
      <w:spacing w:before="80" w:after="80"/>
    </w:pPr>
    <w:rPr>
      <w:rFonts w:ascii="Helvetica" w:eastAsia="Calibri" w:hAnsi="Helvetica" w:cs="Calibri"/>
      <w:b/>
      <w:sz w:val="28"/>
      <w:szCs w:val="20"/>
      <w:lang w:val="en-GB"/>
    </w:rPr>
  </w:style>
  <w:style w:type="paragraph" w:customStyle="1" w:styleId="PISATabelleAnmerkung">
    <w:name w:val="PISA Tabelle Anmerkung"/>
    <w:basedOn w:val="Normal"/>
    <w:qFormat/>
    <w:rsid w:val="00AE1E66"/>
    <w:pPr>
      <w:spacing w:before="120" w:after="120"/>
    </w:pPr>
    <w:rPr>
      <w:rFonts w:eastAsia="Calibri" w:cs="Calibri"/>
      <w:i/>
      <w:sz w:val="28"/>
      <w:szCs w:val="20"/>
      <w:lang w:val="en-GB"/>
    </w:rPr>
  </w:style>
  <w:style w:type="paragraph" w:customStyle="1" w:styleId="PISATabelleInhalt">
    <w:name w:val="PISA Tabelle Inhalt"/>
    <w:basedOn w:val="Normal"/>
    <w:link w:val="PISATabelleInhaltZchn"/>
    <w:qFormat/>
    <w:rsid w:val="00AE1E66"/>
    <w:pPr>
      <w:spacing w:before="80" w:after="80"/>
    </w:pPr>
    <w:rPr>
      <w:rFonts w:eastAsia="Calibri" w:cs="Calibri"/>
      <w:szCs w:val="20"/>
      <w:lang w:val="en-GB"/>
    </w:rPr>
  </w:style>
  <w:style w:type="character" w:customStyle="1" w:styleId="PISATabelleInhaltZchn">
    <w:name w:val="PISA Tabelle Inhalt Zchn"/>
    <w:link w:val="PISATabelleInhalt"/>
    <w:rsid w:val="00AE1E66"/>
    <w:rPr>
      <w:rFonts w:eastAsia="Calibri" w:cs="Calibri"/>
      <w:sz w:val="24"/>
      <w:lang w:val="en-GB"/>
    </w:rPr>
  </w:style>
  <w:style w:type="paragraph" w:customStyle="1" w:styleId="PISATabelleAntwortkategorien">
    <w:name w:val="PISA Tabelle Antwortkategorien"/>
    <w:basedOn w:val="Normal"/>
    <w:qFormat/>
    <w:rsid w:val="00AE1E66"/>
    <w:pPr>
      <w:spacing w:before="40" w:after="40"/>
      <w:jc w:val="center"/>
    </w:pPr>
    <w:rPr>
      <w:rFonts w:eastAsia="Calibri" w:cs="Calibri"/>
      <w:i/>
      <w:sz w:val="22"/>
      <w:szCs w:val="20"/>
      <w:lang w:val="en-GB"/>
    </w:rPr>
  </w:style>
  <w:style w:type="paragraph" w:customStyle="1" w:styleId="PISATabelleNummerierung">
    <w:name w:val="PISA Tabelle Nummerierung"/>
    <w:basedOn w:val="Normal"/>
    <w:qFormat/>
    <w:rsid w:val="00AE1E66"/>
    <w:pPr>
      <w:spacing w:before="80" w:after="80"/>
      <w:jc w:val="right"/>
    </w:pPr>
    <w:rPr>
      <w:rFonts w:eastAsia="Calibri" w:cs="Calibri"/>
      <w:szCs w:val="20"/>
      <w:lang w:val="en-GB"/>
    </w:rPr>
  </w:style>
  <w:style w:type="paragraph" w:customStyle="1" w:styleId="CategoryHeader">
    <w:name w:val="Category Header"/>
    <w:uiPriority w:val="99"/>
    <w:rsid w:val="00AE1E66"/>
    <w:pPr>
      <w:spacing w:before="200" w:after="60" w:line="180" w:lineRule="auto"/>
      <w:jc w:val="center"/>
    </w:pPr>
    <w:rPr>
      <w:rFonts w:ascii="Times" w:hAnsi="Times"/>
      <w:i/>
      <w:sz w:val="22"/>
      <w:lang w:val="en-AU"/>
    </w:rPr>
  </w:style>
  <w:style w:type="paragraph" w:customStyle="1" w:styleId="TALISDimensionOrCategoryText">
    <w:name w:val="_TALIS_DimensionOrCategoryText"/>
    <w:basedOn w:val="Normal"/>
    <w:link w:val="TALISDimensionOrCategoryTextChar"/>
    <w:rsid w:val="007F6591"/>
    <w:pPr>
      <w:keepNext/>
      <w:keepLines/>
      <w:widowControl w:val="0"/>
      <w:tabs>
        <w:tab w:val="right" w:leader="dot" w:pos="7938"/>
      </w:tabs>
      <w:suppressAutoHyphens/>
      <w:spacing w:before="80" w:after="80"/>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7F6591"/>
    <w:rPr>
      <w:rFonts w:ascii="Tahoma" w:eastAsia="PMingLiU" w:hAnsi="Tahoma" w:cs="Tahoma"/>
      <w:kern w:val="1"/>
      <w:lang w:val="en-GB" w:eastAsia="hi-IN" w:bidi="hi-IN"/>
    </w:rPr>
  </w:style>
  <w:style w:type="paragraph" w:customStyle="1" w:styleId="TALISUnitSymbol">
    <w:name w:val="_TALIS_UnitSymbol"/>
    <w:basedOn w:val="Normal"/>
    <w:qFormat/>
    <w:rsid w:val="00F15638"/>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Text">
    <w:name w:val="_TALIS_QuestionText"/>
    <w:basedOn w:val="Normal"/>
    <w:rsid w:val="00727362"/>
    <w:pPr>
      <w:widowControl w:val="0"/>
      <w:suppressAutoHyphens/>
      <w:spacing w:before="80" w:after="80"/>
    </w:pPr>
    <w:rPr>
      <w:rFonts w:ascii="Tahoma" w:eastAsia="Arial Unicode MS" w:hAnsi="Tahoma" w:cs="Tahoma"/>
      <w:b/>
      <w:bCs/>
      <w:kern w:val="1"/>
      <w:sz w:val="20"/>
      <w:lang w:val="en-GB" w:eastAsia="hi-IN" w:bidi="hi-IN"/>
    </w:rPr>
  </w:style>
  <w:style w:type="paragraph" w:customStyle="1" w:styleId="TALISInstruction">
    <w:name w:val="_TALIS_Instruction"/>
    <w:basedOn w:val="Normal"/>
    <w:link w:val="TALISInstructionCharChar"/>
    <w:rsid w:val="00727362"/>
    <w:pPr>
      <w:widowControl w:val="0"/>
      <w:suppressAutoHyphens/>
      <w:spacing w:before="80" w:after="80"/>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link w:val="TALISInstruction"/>
    <w:rsid w:val="00727362"/>
    <w:rPr>
      <w:rFonts w:ascii="Tahoma" w:eastAsia="Arial Unicode MS" w:hAnsi="Tahoma" w:cs="Tahoma"/>
      <w:i/>
      <w:kern w:val="1"/>
      <w:lang w:val="en-GB" w:eastAsia="hi-IN" w:bidi="hi-IN"/>
    </w:rPr>
  </w:style>
  <w:style w:type="paragraph" w:customStyle="1" w:styleId="TALISCheckboxMatrix">
    <w:name w:val="_TALIS_CheckboxMatrix"/>
    <w:basedOn w:val="Normal"/>
    <w:rsid w:val="00727362"/>
    <w:pPr>
      <w:widowControl w:val="0"/>
      <w:suppressAutoHyphens/>
      <w:spacing w:after="80"/>
      <w:jc w:val="center"/>
    </w:pPr>
    <w:rPr>
      <w:rFonts w:ascii="Wingdings" w:eastAsia="Arial Unicode MS" w:hAnsi="Wingdings" w:cs="Tahoma"/>
      <w:kern w:val="32"/>
      <w:sz w:val="28"/>
      <w:szCs w:val="32"/>
      <w:lang w:val="en-GB" w:eastAsia="hi-IN" w:bidi="hi-IN"/>
    </w:rPr>
  </w:style>
  <w:style w:type="character" w:customStyle="1" w:styleId="TALISCode">
    <w:name w:val="_TALIS_Code"/>
    <w:rsid w:val="00727362"/>
    <w:rPr>
      <w:rFonts w:ascii="Tahoma" w:hAnsi="Tahoma"/>
      <w:color w:val="auto"/>
      <w:sz w:val="16"/>
      <w:vertAlign w:val="subscript"/>
    </w:rPr>
  </w:style>
  <w:style w:type="paragraph" w:customStyle="1" w:styleId="TALISCheckboxList">
    <w:name w:val="_TALIS_CheckboxList"/>
    <w:basedOn w:val="Normal"/>
    <w:qFormat/>
    <w:rsid w:val="00727362"/>
    <w:pPr>
      <w:widowControl w:val="0"/>
      <w:suppressAutoHyphens/>
      <w:spacing w:before="60"/>
      <w:jc w:val="center"/>
    </w:pPr>
    <w:rPr>
      <w:rFonts w:ascii="Wingdings" w:eastAsia="Arial Unicode MS" w:hAnsi="Wingdings" w:cs="Tahoma"/>
      <w:kern w:val="32"/>
      <w:sz w:val="28"/>
      <w:szCs w:val="32"/>
      <w:lang w:val="en-GB" w:eastAsia="hi-IN" w:bidi="hi-IN"/>
    </w:rPr>
  </w:style>
  <w:style w:type="character" w:styleId="CommentReference">
    <w:name w:val="annotation reference"/>
    <w:uiPriority w:val="99"/>
    <w:semiHidden/>
    <w:unhideWhenUsed/>
    <w:rsid w:val="00727362"/>
    <w:rPr>
      <w:sz w:val="16"/>
      <w:szCs w:val="16"/>
    </w:rPr>
  </w:style>
  <w:style w:type="paragraph" w:customStyle="1" w:styleId="TALISDimensionNumber">
    <w:name w:val="_TALIS_DimensionNumber"/>
    <w:basedOn w:val="Normal"/>
    <w:rsid w:val="004235F0"/>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Number">
    <w:name w:val="_TALIS_QuestionNumber"/>
    <w:basedOn w:val="Normal"/>
    <w:qFormat/>
    <w:rsid w:val="005E5677"/>
    <w:pPr>
      <w:widowControl w:val="0"/>
      <w:numPr>
        <w:numId w:val="22"/>
      </w:numPr>
      <w:suppressAutoHyphens/>
      <w:spacing w:before="80" w:after="80"/>
      <w:ind w:left="360"/>
    </w:pPr>
    <w:rPr>
      <w:rFonts w:ascii="Tahoma" w:eastAsia="Arial Unicode MS" w:hAnsi="Tahoma" w:cs="Tahoma"/>
      <w:b/>
      <w:kern w:val="1"/>
      <w:sz w:val="20"/>
      <w:szCs w:val="20"/>
      <w:lang w:val="en-GB" w:eastAsia="hi-IN" w:bidi="hi-IN"/>
    </w:rPr>
  </w:style>
  <w:style w:type="paragraph" w:customStyle="1" w:styleId="Cov-Address">
    <w:name w:val="Cov-Address"/>
    <w:basedOn w:val="Normal"/>
    <w:rsid w:val="004667E6"/>
    <w:pPr>
      <w:jc w:val="right"/>
    </w:pPr>
    <w:rPr>
      <w:rFonts w:ascii="Arial" w:hAnsi="Arial"/>
      <w:szCs w:val="20"/>
    </w:rPr>
  </w:style>
  <w:style w:type="paragraph" w:styleId="FootnoteText">
    <w:name w:val="footnote text"/>
    <w:aliases w:val="F1"/>
    <w:basedOn w:val="Normal"/>
    <w:link w:val="FootnoteTextChar"/>
    <w:uiPriority w:val="99"/>
    <w:semiHidden/>
    <w:rsid w:val="00732A74"/>
    <w:pPr>
      <w:tabs>
        <w:tab w:val="left" w:pos="120"/>
      </w:tabs>
      <w:spacing w:before="120" w:line="200" w:lineRule="atLeast"/>
      <w:ind w:left="115" w:hanging="115"/>
      <w:jc w:val="both"/>
    </w:pPr>
    <w:rPr>
      <w:sz w:val="16"/>
      <w:szCs w:val="20"/>
    </w:rPr>
  </w:style>
  <w:style w:type="character" w:customStyle="1" w:styleId="FootnoteTextChar">
    <w:name w:val="Footnote Text Char"/>
    <w:aliases w:val="F1 Char"/>
    <w:basedOn w:val="DefaultParagraphFont"/>
    <w:link w:val="FootnoteText"/>
    <w:uiPriority w:val="99"/>
    <w:semiHidden/>
    <w:rsid w:val="00732A74"/>
    <w:rPr>
      <w:sz w:val="16"/>
    </w:rPr>
  </w:style>
  <w:style w:type="paragraph" w:customStyle="1" w:styleId="BodyText1">
    <w:name w:val="Body Text1"/>
    <w:basedOn w:val="Normal"/>
    <w:uiPriority w:val="99"/>
    <w:rsid w:val="00732A74"/>
    <w:pPr>
      <w:spacing w:before="120" w:after="120" w:line="300" w:lineRule="atLeast"/>
    </w:pPr>
    <w:rPr>
      <w:rFonts w:ascii="Garamond" w:hAnsi="Garamond"/>
    </w:rPr>
  </w:style>
  <w:style w:type="paragraph" w:styleId="NormalWeb">
    <w:name w:val="Normal (Web)"/>
    <w:basedOn w:val="Normal"/>
    <w:uiPriority w:val="99"/>
    <w:unhideWhenUsed/>
    <w:rsid w:val="00C60BFC"/>
    <w:pPr>
      <w:spacing w:before="100" w:beforeAutospacing="1" w:after="100" w:afterAutospacing="1"/>
    </w:pPr>
    <w:rPr>
      <w:rFonts w:eastAsiaTheme="minorHAnsi"/>
    </w:rPr>
  </w:style>
  <w:style w:type="character" w:styleId="Hyperlink">
    <w:name w:val="Hyperlink"/>
    <w:basedOn w:val="DefaultParagraphFont"/>
    <w:uiPriority w:val="99"/>
    <w:unhideWhenUsed/>
    <w:rsid w:val="00596E68"/>
    <w:rPr>
      <w:color w:val="0000FF" w:themeColor="hyperlink"/>
      <w:u w:val="single"/>
    </w:rPr>
  </w:style>
  <w:style w:type="character" w:customStyle="1" w:styleId="ListParagraphChar">
    <w:name w:val="List Paragraph Char"/>
    <w:basedOn w:val="DefaultParagraphFont"/>
    <w:link w:val="ListParagraph"/>
    <w:uiPriority w:val="34"/>
    <w:rsid w:val="0039441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BodyTextIndent2">
    <w:name w:val="Body Text Indent 2"/>
    <w:basedOn w:val="Normal"/>
    <w:pPr>
      <w:ind w:firstLine="2160"/>
    </w:pPr>
  </w:style>
  <w:style w:type="paragraph" w:styleId="BodyTextIndent3">
    <w:name w:val="Body Text Indent 3"/>
    <w:basedOn w:val="Normal"/>
    <w:pPr>
      <w:ind w:left="2160" w:hanging="1440"/>
    </w:pPr>
  </w:style>
  <w:style w:type="paragraph" w:customStyle="1" w:styleId="Default">
    <w:name w:val="Default"/>
    <w:rsid w:val="00AC6703"/>
    <w:pPr>
      <w:autoSpaceDE w:val="0"/>
      <w:autoSpaceDN w:val="0"/>
      <w:adjustRightInd w:val="0"/>
    </w:pPr>
    <w:rPr>
      <w:color w:val="000000"/>
      <w:sz w:val="24"/>
      <w:szCs w:val="24"/>
    </w:rPr>
  </w:style>
  <w:style w:type="character" w:styleId="FootnoteReference">
    <w:name w:val="footnote reference"/>
    <w:uiPriority w:val="99"/>
    <w:semiHidden/>
    <w:rsid w:val="00AC6703"/>
    <w:rPr>
      <w:vertAlign w:val="superscript"/>
    </w:rPr>
  </w:style>
  <w:style w:type="paragraph" w:styleId="EndnoteText">
    <w:name w:val="endnote text"/>
    <w:basedOn w:val="Normal"/>
    <w:link w:val="EndnoteTextChar"/>
    <w:semiHidden/>
    <w:rsid w:val="00F02B3D"/>
    <w:rPr>
      <w:sz w:val="20"/>
      <w:szCs w:val="20"/>
    </w:rPr>
  </w:style>
  <w:style w:type="character" w:customStyle="1" w:styleId="EndnoteTextChar">
    <w:name w:val="Endnote Text Char"/>
    <w:basedOn w:val="DefaultParagraphFont"/>
    <w:link w:val="EndnoteText"/>
    <w:semiHidden/>
    <w:rsid w:val="00F02B3D"/>
  </w:style>
  <w:style w:type="character" w:styleId="EndnoteReference">
    <w:name w:val="endnote reference"/>
    <w:semiHidden/>
    <w:rsid w:val="00F02B3D"/>
    <w:rPr>
      <w:vertAlign w:val="superscript"/>
    </w:rPr>
  </w:style>
  <w:style w:type="paragraph" w:styleId="ListParagraph">
    <w:name w:val="List Paragraph"/>
    <w:basedOn w:val="Normal"/>
    <w:link w:val="ListParagraphChar"/>
    <w:uiPriority w:val="34"/>
    <w:qFormat/>
    <w:rsid w:val="00F02B3D"/>
    <w:pPr>
      <w:ind w:left="720"/>
    </w:pPr>
  </w:style>
  <w:style w:type="paragraph" w:customStyle="1" w:styleId="Question0">
    <w:name w:val="Question"/>
    <w:basedOn w:val="Normal"/>
    <w:link w:val="QuestionChar"/>
    <w:rsid w:val="00AE1E66"/>
    <w:pPr>
      <w:spacing w:before="200"/>
      <w:ind w:left="14"/>
    </w:pPr>
    <w:rPr>
      <w:rFonts w:ascii="Calibri" w:eastAsia="Calibri" w:hAnsi="Calibri"/>
      <w:color w:val="C0504D"/>
      <w:sz w:val="22"/>
      <w:szCs w:val="22"/>
    </w:rPr>
  </w:style>
  <w:style w:type="character" w:customStyle="1" w:styleId="QuestionChar">
    <w:name w:val="Question Char"/>
    <w:link w:val="Question0"/>
    <w:rsid w:val="00AE1E66"/>
    <w:rPr>
      <w:rFonts w:ascii="Calibri" w:eastAsia="Calibri" w:hAnsi="Calibri"/>
      <w:color w:val="C0504D"/>
      <w:sz w:val="22"/>
      <w:szCs w:val="22"/>
    </w:rPr>
  </w:style>
  <w:style w:type="paragraph" w:customStyle="1" w:styleId="Item">
    <w:name w:val="Item"/>
    <w:link w:val="ItemChar"/>
    <w:rsid w:val="00AE1E66"/>
    <w:pPr>
      <w:keepNext/>
      <w:tabs>
        <w:tab w:val="left" w:pos="8647"/>
      </w:tabs>
      <w:spacing w:before="200"/>
      <w:ind w:left="14"/>
    </w:pPr>
    <w:rPr>
      <w:sz w:val="24"/>
      <w:lang w:val="en-AU"/>
    </w:rPr>
  </w:style>
  <w:style w:type="character" w:customStyle="1" w:styleId="ItemChar">
    <w:name w:val="Item Char"/>
    <w:link w:val="Item"/>
    <w:locked/>
    <w:rsid w:val="00AE1E66"/>
    <w:rPr>
      <w:sz w:val="24"/>
      <w:lang w:val="en-AU"/>
    </w:rPr>
  </w:style>
  <w:style w:type="paragraph" w:customStyle="1" w:styleId="QuestionN">
    <w:name w:val="Question N."/>
    <w:basedOn w:val="Normal"/>
    <w:rsid w:val="00AE1E66"/>
    <w:pPr>
      <w:keepNext/>
      <w:spacing w:before="240" w:after="60"/>
      <w:ind w:left="360" w:right="-1474" w:hanging="360"/>
    </w:pPr>
    <w:rPr>
      <w:rFonts w:ascii="Helvetica" w:hAnsi="Helvetica"/>
      <w:b/>
      <w:sz w:val="28"/>
      <w:szCs w:val="20"/>
      <w:lang w:val="en-GB" w:eastAsia="fr-FR"/>
    </w:rPr>
  </w:style>
  <w:style w:type="paragraph" w:customStyle="1" w:styleId="question">
    <w:name w:val="question"/>
    <w:basedOn w:val="Normal"/>
    <w:uiPriority w:val="99"/>
    <w:rsid w:val="00AE1E66"/>
    <w:pPr>
      <w:numPr>
        <w:numId w:val="7"/>
      </w:numPr>
      <w:spacing w:before="240" w:after="120" w:line="264" w:lineRule="auto"/>
      <w:ind w:left="360"/>
    </w:pPr>
    <w:rPr>
      <w:rFonts w:ascii="Arial" w:hAnsi="Arial" w:cs="Arial"/>
      <w:sz w:val="22"/>
      <w:szCs w:val="22"/>
    </w:rPr>
  </w:style>
  <w:style w:type="paragraph" w:customStyle="1" w:styleId="TT-TableTitle">
    <w:name w:val="TT-Table Title"/>
    <w:uiPriority w:val="99"/>
    <w:rsid w:val="00AE1E66"/>
    <w:pPr>
      <w:tabs>
        <w:tab w:val="left" w:pos="1152"/>
      </w:tabs>
      <w:spacing w:before="240" w:line="240" w:lineRule="atLeast"/>
      <w:ind w:left="1152" w:hanging="1152"/>
    </w:pPr>
    <w:rPr>
      <w:rFonts w:ascii="Garamond" w:hAnsi="Garamond"/>
      <w:b/>
      <w:sz w:val="24"/>
    </w:rPr>
  </w:style>
  <w:style w:type="paragraph" w:customStyle="1" w:styleId="Num-DocParagraph">
    <w:name w:val="Num-Doc Paragraph"/>
    <w:basedOn w:val="BodyText"/>
    <w:uiPriority w:val="99"/>
    <w:rsid w:val="00AE1E66"/>
    <w:pPr>
      <w:tabs>
        <w:tab w:val="left" w:pos="850"/>
        <w:tab w:val="left" w:pos="1191"/>
        <w:tab w:val="left" w:pos="1531"/>
      </w:tabs>
      <w:spacing w:after="240"/>
      <w:jc w:val="both"/>
    </w:pPr>
    <w:rPr>
      <w:sz w:val="22"/>
      <w:szCs w:val="22"/>
      <w:lang w:val="en-GB" w:eastAsia="zh-CN"/>
    </w:rPr>
  </w:style>
  <w:style w:type="paragraph" w:styleId="BodyText">
    <w:name w:val="Body Text"/>
    <w:basedOn w:val="Normal"/>
    <w:link w:val="BodyTextChar"/>
    <w:uiPriority w:val="99"/>
    <w:semiHidden/>
    <w:unhideWhenUsed/>
    <w:rsid w:val="00AE1E66"/>
    <w:pPr>
      <w:spacing w:after="120"/>
    </w:pPr>
  </w:style>
  <w:style w:type="character" w:customStyle="1" w:styleId="BodyTextChar">
    <w:name w:val="Body Text Char"/>
    <w:link w:val="BodyText"/>
    <w:uiPriority w:val="99"/>
    <w:semiHidden/>
    <w:rsid w:val="00AE1E66"/>
    <w:rPr>
      <w:sz w:val="24"/>
      <w:szCs w:val="24"/>
    </w:rPr>
  </w:style>
  <w:style w:type="paragraph" w:styleId="Header">
    <w:name w:val="header"/>
    <w:basedOn w:val="Normal"/>
    <w:link w:val="HeaderChar"/>
    <w:uiPriority w:val="99"/>
    <w:unhideWhenUsed/>
    <w:rsid w:val="00AE1E66"/>
    <w:pPr>
      <w:tabs>
        <w:tab w:val="center" w:pos="4680"/>
        <w:tab w:val="right" w:pos="9360"/>
      </w:tabs>
    </w:pPr>
  </w:style>
  <w:style w:type="character" w:customStyle="1" w:styleId="HeaderChar">
    <w:name w:val="Header Char"/>
    <w:link w:val="Header"/>
    <w:uiPriority w:val="99"/>
    <w:rsid w:val="00AE1E66"/>
    <w:rPr>
      <w:sz w:val="24"/>
      <w:szCs w:val="24"/>
    </w:rPr>
  </w:style>
  <w:style w:type="paragraph" w:styleId="Footer">
    <w:name w:val="footer"/>
    <w:basedOn w:val="Normal"/>
    <w:link w:val="FooterChar"/>
    <w:uiPriority w:val="99"/>
    <w:unhideWhenUsed/>
    <w:rsid w:val="00AE1E66"/>
    <w:pPr>
      <w:tabs>
        <w:tab w:val="center" w:pos="4680"/>
        <w:tab w:val="right" w:pos="9360"/>
      </w:tabs>
    </w:pPr>
  </w:style>
  <w:style w:type="character" w:customStyle="1" w:styleId="FooterChar">
    <w:name w:val="Footer Char"/>
    <w:link w:val="Footer"/>
    <w:uiPriority w:val="99"/>
    <w:rsid w:val="00AE1E66"/>
    <w:rPr>
      <w:sz w:val="24"/>
      <w:szCs w:val="24"/>
    </w:rPr>
  </w:style>
  <w:style w:type="paragraph" w:styleId="CommentText">
    <w:name w:val="annotation text"/>
    <w:basedOn w:val="Normal"/>
    <w:link w:val="CommentTextChar"/>
    <w:uiPriority w:val="99"/>
    <w:unhideWhenUsed/>
    <w:rsid w:val="00AE1E66"/>
    <w:rPr>
      <w:sz w:val="20"/>
      <w:szCs w:val="20"/>
    </w:rPr>
  </w:style>
  <w:style w:type="character" w:customStyle="1" w:styleId="CommentTextChar">
    <w:name w:val="Comment Text Char"/>
    <w:basedOn w:val="DefaultParagraphFont"/>
    <w:link w:val="CommentText"/>
    <w:uiPriority w:val="99"/>
    <w:rsid w:val="00AE1E66"/>
  </w:style>
  <w:style w:type="character" w:customStyle="1" w:styleId="CommentSubjectChar">
    <w:name w:val="Comment Subject Char"/>
    <w:link w:val="CommentSubject"/>
    <w:uiPriority w:val="99"/>
    <w:semiHidden/>
    <w:rsid w:val="00AE1E66"/>
    <w:rPr>
      <w:b/>
      <w:bCs/>
    </w:rPr>
  </w:style>
  <w:style w:type="paragraph" w:styleId="CommentSubject">
    <w:name w:val="annotation subject"/>
    <w:basedOn w:val="CommentText"/>
    <w:next w:val="CommentText"/>
    <w:link w:val="CommentSubjectChar"/>
    <w:uiPriority w:val="99"/>
    <w:semiHidden/>
    <w:unhideWhenUsed/>
    <w:rsid w:val="00AE1E66"/>
    <w:rPr>
      <w:b/>
      <w:bCs/>
    </w:rPr>
  </w:style>
  <w:style w:type="character" w:customStyle="1" w:styleId="BalloonTextChar">
    <w:name w:val="Balloon Text Char"/>
    <w:link w:val="BalloonText"/>
    <w:uiPriority w:val="99"/>
    <w:semiHidden/>
    <w:rsid w:val="00AE1E66"/>
    <w:rPr>
      <w:rFonts w:ascii="Segoe UI" w:hAnsi="Segoe UI" w:cs="Segoe UI"/>
      <w:sz w:val="18"/>
      <w:szCs w:val="18"/>
    </w:rPr>
  </w:style>
  <w:style w:type="paragraph" w:styleId="BalloonText">
    <w:name w:val="Balloon Text"/>
    <w:basedOn w:val="Normal"/>
    <w:link w:val="BalloonTextChar"/>
    <w:uiPriority w:val="99"/>
    <w:semiHidden/>
    <w:unhideWhenUsed/>
    <w:rsid w:val="00AE1E66"/>
    <w:rPr>
      <w:rFonts w:ascii="Segoe UI" w:hAnsi="Segoe UI" w:cs="Segoe UI"/>
      <w:sz w:val="18"/>
      <w:szCs w:val="18"/>
    </w:rPr>
  </w:style>
  <w:style w:type="paragraph" w:customStyle="1" w:styleId="InstructionsPen">
    <w:name w:val="Instructions Pen"/>
    <w:rsid w:val="00AE1E66"/>
    <w:pPr>
      <w:tabs>
        <w:tab w:val="left" w:leader="underscore" w:pos="8647"/>
      </w:tabs>
      <w:spacing w:before="120" w:after="120"/>
      <w:ind w:left="14"/>
      <w:jc w:val="both"/>
    </w:pPr>
    <w:rPr>
      <w:i/>
      <w:sz w:val="28"/>
      <w:lang w:val="en-AU"/>
    </w:rPr>
  </w:style>
  <w:style w:type="paragraph" w:styleId="BodyText3">
    <w:name w:val="Body Text 3"/>
    <w:basedOn w:val="Normal"/>
    <w:link w:val="BodyText3Char"/>
    <w:uiPriority w:val="99"/>
    <w:rsid w:val="00AE1E66"/>
    <w:pPr>
      <w:spacing w:after="120"/>
    </w:pPr>
    <w:rPr>
      <w:rFonts w:ascii="Arial" w:hAnsi="Arial"/>
      <w:sz w:val="16"/>
      <w:szCs w:val="16"/>
    </w:rPr>
  </w:style>
  <w:style w:type="character" w:customStyle="1" w:styleId="BodyText3Char">
    <w:name w:val="Body Text 3 Char"/>
    <w:link w:val="BodyText3"/>
    <w:uiPriority w:val="99"/>
    <w:rsid w:val="00AE1E66"/>
    <w:rPr>
      <w:rFonts w:ascii="Arial" w:hAnsi="Arial"/>
      <w:sz w:val="16"/>
      <w:szCs w:val="16"/>
    </w:rPr>
  </w:style>
  <w:style w:type="paragraph" w:customStyle="1" w:styleId="PISATabelleersteZeile">
    <w:name w:val="PISA Tabelle erste Zeile"/>
    <w:basedOn w:val="Normal"/>
    <w:qFormat/>
    <w:rsid w:val="00AE1E66"/>
    <w:pPr>
      <w:spacing w:before="80" w:after="80"/>
    </w:pPr>
    <w:rPr>
      <w:rFonts w:ascii="Helvetica" w:eastAsia="Calibri" w:hAnsi="Helvetica" w:cs="Calibri"/>
      <w:b/>
      <w:sz w:val="28"/>
      <w:szCs w:val="20"/>
      <w:lang w:val="en-GB"/>
    </w:rPr>
  </w:style>
  <w:style w:type="paragraph" w:customStyle="1" w:styleId="PISATabelleAnmerkung">
    <w:name w:val="PISA Tabelle Anmerkung"/>
    <w:basedOn w:val="Normal"/>
    <w:qFormat/>
    <w:rsid w:val="00AE1E66"/>
    <w:pPr>
      <w:spacing w:before="120" w:after="120"/>
    </w:pPr>
    <w:rPr>
      <w:rFonts w:eastAsia="Calibri" w:cs="Calibri"/>
      <w:i/>
      <w:sz w:val="28"/>
      <w:szCs w:val="20"/>
      <w:lang w:val="en-GB"/>
    </w:rPr>
  </w:style>
  <w:style w:type="paragraph" w:customStyle="1" w:styleId="PISATabelleInhalt">
    <w:name w:val="PISA Tabelle Inhalt"/>
    <w:basedOn w:val="Normal"/>
    <w:link w:val="PISATabelleInhaltZchn"/>
    <w:qFormat/>
    <w:rsid w:val="00AE1E66"/>
    <w:pPr>
      <w:spacing w:before="80" w:after="80"/>
    </w:pPr>
    <w:rPr>
      <w:rFonts w:eastAsia="Calibri" w:cs="Calibri"/>
      <w:szCs w:val="20"/>
      <w:lang w:val="en-GB"/>
    </w:rPr>
  </w:style>
  <w:style w:type="character" w:customStyle="1" w:styleId="PISATabelleInhaltZchn">
    <w:name w:val="PISA Tabelle Inhalt Zchn"/>
    <w:link w:val="PISATabelleInhalt"/>
    <w:rsid w:val="00AE1E66"/>
    <w:rPr>
      <w:rFonts w:eastAsia="Calibri" w:cs="Calibri"/>
      <w:sz w:val="24"/>
      <w:lang w:val="en-GB"/>
    </w:rPr>
  </w:style>
  <w:style w:type="paragraph" w:customStyle="1" w:styleId="PISATabelleAntwortkategorien">
    <w:name w:val="PISA Tabelle Antwortkategorien"/>
    <w:basedOn w:val="Normal"/>
    <w:qFormat/>
    <w:rsid w:val="00AE1E66"/>
    <w:pPr>
      <w:spacing w:before="40" w:after="40"/>
      <w:jc w:val="center"/>
    </w:pPr>
    <w:rPr>
      <w:rFonts w:eastAsia="Calibri" w:cs="Calibri"/>
      <w:i/>
      <w:sz w:val="22"/>
      <w:szCs w:val="20"/>
      <w:lang w:val="en-GB"/>
    </w:rPr>
  </w:style>
  <w:style w:type="paragraph" w:customStyle="1" w:styleId="PISATabelleNummerierung">
    <w:name w:val="PISA Tabelle Nummerierung"/>
    <w:basedOn w:val="Normal"/>
    <w:qFormat/>
    <w:rsid w:val="00AE1E66"/>
    <w:pPr>
      <w:spacing w:before="80" w:after="80"/>
      <w:jc w:val="right"/>
    </w:pPr>
    <w:rPr>
      <w:rFonts w:eastAsia="Calibri" w:cs="Calibri"/>
      <w:szCs w:val="20"/>
      <w:lang w:val="en-GB"/>
    </w:rPr>
  </w:style>
  <w:style w:type="paragraph" w:customStyle="1" w:styleId="CategoryHeader">
    <w:name w:val="Category Header"/>
    <w:uiPriority w:val="99"/>
    <w:rsid w:val="00AE1E66"/>
    <w:pPr>
      <w:spacing w:before="200" w:after="60" w:line="180" w:lineRule="auto"/>
      <w:jc w:val="center"/>
    </w:pPr>
    <w:rPr>
      <w:rFonts w:ascii="Times" w:hAnsi="Times"/>
      <w:i/>
      <w:sz w:val="22"/>
      <w:lang w:val="en-AU"/>
    </w:rPr>
  </w:style>
  <w:style w:type="paragraph" w:customStyle="1" w:styleId="TALISDimensionOrCategoryText">
    <w:name w:val="_TALIS_DimensionOrCategoryText"/>
    <w:basedOn w:val="Normal"/>
    <w:link w:val="TALISDimensionOrCategoryTextChar"/>
    <w:rsid w:val="007F6591"/>
    <w:pPr>
      <w:keepNext/>
      <w:keepLines/>
      <w:widowControl w:val="0"/>
      <w:tabs>
        <w:tab w:val="right" w:leader="dot" w:pos="7938"/>
      </w:tabs>
      <w:suppressAutoHyphens/>
      <w:spacing w:before="80" w:after="80"/>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7F6591"/>
    <w:rPr>
      <w:rFonts w:ascii="Tahoma" w:eastAsia="PMingLiU" w:hAnsi="Tahoma" w:cs="Tahoma"/>
      <w:kern w:val="1"/>
      <w:lang w:val="en-GB" w:eastAsia="hi-IN" w:bidi="hi-IN"/>
    </w:rPr>
  </w:style>
  <w:style w:type="paragraph" w:customStyle="1" w:styleId="TALISUnitSymbol">
    <w:name w:val="_TALIS_UnitSymbol"/>
    <w:basedOn w:val="Normal"/>
    <w:qFormat/>
    <w:rsid w:val="00F15638"/>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Text">
    <w:name w:val="_TALIS_QuestionText"/>
    <w:basedOn w:val="Normal"/>
    <w:rsid w:val="00727362"/>
    <w:pPr>
      <w:widowControl w:val="0"/>
      <w:suppressAutoHyphens/>
      <w:spacing w:before="80" w:after="80"/>
    </w:pPr>
    <w:rPr>
      <w:rFonts w:ascii="Tahoma" w:eastAsia="Arial Unicode MS" w:hAnsi="Tahoma" w:cs="Tahoma"/>
      <w:b/>
      <w:bCs/>
      <w:kern w:val="1"/>
      <w:sz w:val="20"/>
      <w:lang w:val="en-GB" w:eastAsia="hi-IN" w:bidi="hi-IN"/>
    </w:rPr>
  </w:style>
  <w:style w:type="paragraph" w:customStyle="1" w:styleId="TALISInstruction">
    <w:name w:val="_TALIS_Instruction"/>
    <w:basedOn w:val="Normal"/>
    <w:link w:val="TALISInstructionCharChar"/>
    <w:rsid w:val="00727362"/>
    <w:pPr>
      <w:widowControl w:val="0"/>
      <w:suppressAutoHyphens/>
      <w:spacing w:before="80" w:after="80"/>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link w:val="TALISInstruction"/>
    <w:rsid w:val="00727362"/>
    <w:rPr>
      <w:rFonts w:ascii="Tahoma" w:eastAsia="Arial Unicode MS" w:hAnsi="Tahoma" w:cs="Tahoma"/>
      <w:i/>
      <w:kern w:val="1"/>
      <w:lang w:val="en-GB" w:eastAsia="hi-IN" w:bidi="hi-IN"/>
    </w:rPr>
  </w:style>
  <w:style w:type="paragraph" w:customStyle="1" w:styleId="TALISCheckboxMatrix">
    <w:name w:val="_TALIS_CheckboxMatrix"/>
    <w:basedOn w:val="Normal"/>
    <w:rsid w:val="00727362"/>
    <w:pPr>
      <w:widowControl w:val="0"/>
      <w:suppressAutoHyphens/>
      <w:spacing w:after="80"/>
      <w:jc w:val="center"/>
    </w:pPr>
    <w:rPr>
      <w:rFonts w:ascii="Wingdings" w:eastAsia="Arial Unicode MS" w:hAnsi="Wingdings" w:cs="Tahoma"/>
      <w:kern w:val="32"/>
      <w:sz w:val="28"/>
      <w:szCs w:val="32"/>
      <w:lang w:val="en-GB" w:eastAsia="hi-IN" w:bidi="hi-IN"/>
    </w:rPr>
  </w:style>
  <w:style w:type="character" w:customStyle="1" w:styleId="TALISCode">
    <w:name w:val="_TALIS_Code"/>
    <w:rsid w:val="00727362"/>
    <w:rPr>
      <w:rFonts w:ascii="Tahoma" w:hAnsi="Tahoma"/>
      <w:color w:val="auto"/>
      <w:sz w:val="16"/>
      <w:vertAlign w:val="subscript"/>
    </w:rPr>
  </w:style>
  <w:style w:type="paragraph" w:customStyle="1" w:styleId="TALISCheckboxList">
    <w:name w:val="_TALIS_CheckboxList"/>
    <w:basedOn w:val="Normal"/>
    <w:qFormat/>
    <w:rsid w:val="00727362"/>
    <w:pPr>
      <w:widowControl w:val="0"/>
      <w:suppressAutoHyphens/>
      <w:spacing w:before="60"/>
      <w:jc w:val="center"/>
    </w:pPr>
    <w:rPr>
      <w:rFonts w:ascii="Wingdings" w:eastAsia="Arial Unicode MS" w:hAnsi="Wingdings" w:cs="Tahoma"/>
      <w:kern w:val="32"/>
      <w:sz w:val="28"/>
      <w:szCs w:val="32"/>
      <w:lang w:val="en-GB" w:eastAsia="hi-IN" w:bidi="hi-IN"/>
    </w:rPr>
  </w:style>
  <w:style w:type="character" w:styleId="CommentReference">
    <w:name w:val="annotation reference"/>
    <w:uiPriority w:val="99"/>
    <w:semiHidden/>
    <w:unhideWhenUsed/>
    <w:rsid w:val="00727362"/>
    <w:rPr>
      <w:sz w:val="16"/>
      <w:szCs w:val="16"/>
    </w:rPr>
  </w:style>
  <w:style w:type="paragraph" w:customStyle="1" w:styleId="TALISDimensionNumber">
    <w:name w:val="_TALIS_DimensionNumber"/>
    <w:basedOn w:val="Normal"/>
    <w:rsid w:val="004235F0"/>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Number">
    <w:name w:val="_TALIS_QuestionNumber"/>
    <w:basedOn w:val="Normal"/>
    <w:qFormat/>
    <w:rsid w:val="005E5677"/>
    <w:pPr>
      <w:widowControl w:val="0"/>
      <w:numPr>
        <w:numId w:val="22"/>
      </w:numPr>
      <w:suppressAutoHyphens/>
      <w:spacing w:before="80" w:after="80"/>
      <w:ind w:left="360"/>
    </w:pPr>
    <w:rPr>
      <w:rFonts w:ascii="Tahoma" w:eastAsia="Arial Unicode MS" w:hAnsi="Tahoma" w:cs="Tahoma"/>
      <w:b/>
      <w:kern w:val="1"/>
      <w:sz w:val="20"/>
      <w:szCs w:val="20"/>
      <w:lang w:val="en-GB" w:eastAsia="hi-IN" w:bidi="hi-IN"/>
    </w:rPr>
  </w:style>
  <w:style w:type="paragraph" w:customStyle="1" w:styleId="Cov-Address">
    <w:name w:val="Cov-Address"/>
    <w:basedOn w:val="Normal"/>
    <w:rsid w:val="004667E6"/>
    <w:pPr>
      <w:jc w:val="right"/>
    </w:pPr>
    <w:rPr>
      <w:rFonts w:ascii="Arial" w:hAnsi="Arial"/>
      <w:szCs w:val="20"/>
    </w:rPr>
  </w:style>
  <w:style w:type="paragraph" w:styleId="FootnoteText">
    <w:name w:val="footnote text"/>
    <w:aliases w:val="F1"/>
    <w:basedOn w:val="Normal"/>
    <w:link w:val="FootnoteTextChar"/>
    <w:uiPriority w:val="99"/>
    <w:semiHidden/>
    <w:rsid w:val="00732A74"/>
    <w:pPr>
      <w:tabs>
        <w:tab w:val="left" w:pos="120"/>
      </w:tabs>
      <w:spacing w:before="120" w:line="200" w:lineRule="atLeast"/>
      <w:ind w:left="115" w:hanging="115"/>
      <w:jc w:val="both"/>
    </w:pPr>
    <w:rPr>
      <w:sz w:val="16"/>
      <w:szCs w:val="20"/>
    </w:rPr>
  </w:style>
  <w:style w:type="character" w:customStyle="1" w:styleId="FootnoteTextChar">
    <w:name w:val="Footnote Text Char"/>
    <w:aliases w:val="F1 Char"/>
    <w:basedOn w:val="DefaultParagraphFont"/>
    <w:link w:val="FootnoteText"/>
    <w:uiPriority w:val="99"/>
    <w:semiHidden/>
    <w:rsid w:val="00732A74"/>
    <w:rPr>
      <w:sz w:val="16"/>
    </w:rPr>
  </w:style>
  <w:style w:type="paragraph" w:customStyle="1" w:styleId="BodyText1">
    <w:name w:val="Body Text1"/>
    <w:basedOn w:val="Normal"/>
    <w:uiPriority w:val="99"/>
    <w:rsid w:val="00732A74"/>
    <w:pPr>
      <w:spacing w:before="120" w:after="120" w:line="300" w:lineRule="atLeast"/>
    </w:pPr>
    <w:rPr>
      <w:rFonts w:ascii="Garamond" w:hAnsi="Garamond"/>
    </w:rPr>
  </w:style>
  <w:style w:type="paragraph" w:styleId="NormalWeb">
    <w:name w:val="Normal (Web)"/>
    <w:basedOn w:val="Normal"/>
    <w:uiPriority w:val="99"/>
    <w:unhideWhenUsed/>
    <w:rsid w:val="00C60BFC"/>
    <w:pPr>
      <w:spacing w:before="100" w:beforeAutospacing="1" w:after="100" w:afterAutospacing="1"/>
    </w:pPr>
    <w:rPr>
      <w:rFonts w:eastAsiaTheme="minorHAnsi"/>
    </w:rPr>
  </w:style>
  <w:style w:type="character" w:styleId="Hyperlink">
    <w:name w:val="Hyperlink"/>
    <w:basedOn w:val="DefaultParagraphFont"/>
    <w:uiPriority w:val="99"/>
    <w:unhideWhenUsed/>
    <w:rsid w:val="00596E68"/>
    <w:rPr>
      <w:color w:val="0000FF" w:themeColor="hyperlink"/>
      <w:u w:val="single"/>
    </w:rPr>
  </w:style>
  <w:style w:type="character" w:customStyle="1" w:styleId="ListParagraphChar">
    <w:name w:val="List Paragraph Char"/>
    <w:basedOn w:val="DefaultParagraphFont"/>
    <w:link w:val="ListParagraph"/>
    <w:uiPriority w:val="34"/>
    <w:rsid w:val="003944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6813">
      <w:bodyDiv w:val="1"/>
      <w:marLeft w:val="0"/>
      <w:marRight w:val="0"/>
      <w:marTop w:val="0"/>
      <w:marBottom w:val="0"/>
      <w:divBdr>
        <w:top w:val="none" w:sz="0" w:space="0" w:color="auto"/>
        <w:left w:val="none" w:sz="0" w:space="0" w:color="auto"/>
        <w:bottom w:val="none" w:sz="0" w:space="0" w:color="auto"/>
        <w:right w:val="none" w:sz="0" w:space="0" w:color="auto"/>
      </w:divBdr>
    </w:div>
    <w:div w:id="129328930">
      <w:bodyDiv w:val="1"/>
      <w:marLeft w:val="0"/>
      <w:marRight w:val="0"/>
      <w:marTop w:val="0"/>
      <w:marBottom w:val="0"/>
      <w:divBdr>
        <w:top w:val="none" w:sz="0" w:space="0" w:color="auto"/>
        <w:left w:val="none" w:sz="0" w:space="0" w:color="auto"/>
        <w:bottom w:val="none" w:sz="0" w:space="0" w:color="auto"/>
        <w:right w:val="none" w:sz="0" w:space="0" w:color="auto"/>
      </w:divBdr>
    </w:div>
    <w:div w:id="343558798">
      <w:bodyDiv w:val="1"/>
      <w:marLeft w:val="0"/>
      <w:marRight w:val="0"/>
      <w:marTop w:val="0"/>
      <w:marBottom w:val="0"/>
      <w:divBdr>
        <w:top w:val="none" w:sz="0" w:space="0" w:color="auto"/>
        <w:left w:val="none" w:sz="0" w:space="0" w:color="auto"/>
        <w:bottom w:val="none" w:sz="0" w:space="0" w:color="auto"/>
        <w:right w:val="none" w:sz="0" w:space="0" w:color="auto"/>
      </w:divBdr>
    </w:div>
    <w:div w:id="354305200">
      <w:bodyDiv w:val="1"/>
      <w:marLeft w:val="0"/>
      <w:marRight w:val="0"/>
      <w:marTop w:val="0"/>
      <w:marBottom w:val="0"/>
      <w:divBdr>
        <w:top w:val="none" w:sz="0" w:space="0" w:color="auto"/>
        <w:left w:val="none" w:sz="0" w:space="0" w:color="auto"/>
        <w:bottom w:val="none" w:sz="0" w:space="0" w:color="auto"/>
        <w:right w:val="none" w:sz="0" w:space="0" w:color="auto"/>
      </w:divBdr>
    </w:div>
    <w:div w:id="549266318">
      <w:bodyDiv w:val="1"/>
      <w:marLeft w:val="0"/>
      <w:marRight w:val="0"/>
      <w:marTop w:val="0"/>
      <w:marBottom w:val="0"/>
      <w:divBdr>
        <w:top w:val="none" w:sz="0" w:space="0" w:color="auto"/>
        <w:left w:val="none" w:sz="0" w:space="0" w:color="auto"/>
        <w:bottom w:val="none" w:sz="0" w:space="0" w:color="auto"/>
        <w:right w:val="none" w:sz="0" w:space="0" w:color="auto"/>
      </w:divBdr>
    </w:div>
    <w:div w:id="569586286">
      <w:bodyDiv w:val="1"/>
      <w:marLeft w:val="0"/>
      <w:marRight w:val="0"/>
      <w:marTop w:val="0"/>
      <w:marBottom w:val="0"/>
      <w:divBdr>
        <w:top w:val="none" w:sz="0" w:space="0" w:color="auto"/>
        <w:left w:val="none" w:sz="0" w:space="0" w:color="auto"/>
        <w:bottom w:val="none" w:sz="0" w:space="0" w:color="auto"/>
        <w:right w:val="none" w:sz="0" w:space="0" w:color="auto"/>
      </w:divBdr>
    </w:div>
    <w:div w:id="638651548">
      <w:bodyDiv w:val="1"/>
      <w:marLeft w:val="0"/>
      <w:marRight w:val="0"/>
      <w:marTop w:val="0"/>
      <w:marBottom w:val="0"/>
      <w:divBdr>
        <w:top w:val="none" w:sz="0" w:space="0" w:color="auto"/>
        <w:left w:val="none" w:sz="0" w:space="0" w:color="auto"/>
        <w:bottom w:val="none" w:sz="0" w:space="0" w:color="auto"/>
        <w:right w:val="none" w:sz="0" w:space="0" w:color="auto"/>
      </w:divBdr>
    </w:div>
    <w:div w:id="818574650">
      <w:bodyDiv w:val="1"/>
      <w:marLeft w:val="0"/>
      <w:marRight w:val="0"/>
      <w:marTop w:val="0"/>
      <w:marBottom w:val="0"/>
      <w:divBdr>
        <w:top w:val="none" w:sz="0" w:space="0" w:color="auto"/>
        <w:left w:val="none" w:sz="0" w:space="0" w:color="auto"/>
        <w:bottom w:val="none" w:sz="0" w:space="0" w:color="auto"/>
        <w:right w:val="none" w:sz="0" w:space="0" w:color="auto"/>
      </w:divBdr>
    </w:div>
    <w:div w:id="860047935">
      <w:bodyDiv w:val="1"/>
      <w:marLeft w:val="0"/>
      <w:marRight w:val="0"/>
      <w:marTop w:val="0"/>
      <w:marBottom w:val="0"/>
      <w:divBdr>
        <w:top w:val="none" w:sz="0" w:space="0" w:color="auto"/>
        <w:left w:val="none" w:sz="0" w:space="0" w:color="auto"/>
        <w:bottom w:val="none" w:sz="0" w:space="0" w:color="auto"/>
        <w:right w:val="none" w:sz="0" w:space="0" w:color="auto"/>
      </w:divBdr>
    </w:div>
    <w:div w:id="862132955">
      <w:bodyDiv w:val="1"/>
      <w:marLeft w:val="0"/>
      <w:marRight w:val="0"/>
      <w:marTop w:val="0"/>
      <w:marBottom w:val="0"/>
      <w:divBdr>
        <w:top w:val="none" w:sz="0" w:space="0" w:color="auto"/>
        <w:left w:val="none" w:sz="0" w:space="0" w:color="auto"/>
        <w:bottom w:val="none" w:sz="0" w:space="0" w:color="auto"/>
        <w:right w:val="none" w:sz="0" w:space="0" w:color="auto"/>
      </w:divBdr>
    </w:div>
    <w:div w:id="891885062">
      <w:bodyDiv w:val="1"/>
      <w:marLeft w:val="0"/>
      <w:marRight w:val="0"/>
      <w:marTop w:val="0"/>
      <w:marBottom w:val="0"/>
      <w:divBdr>
        <w:top w:val="none" w:sz="0" w:space="0" w:color="auto"/>
        <w:left w:val="none" w:sz="0" w:space="0" w:color="auto"/>
        <w:bottom w:val="none" w:sz="0" w:space="0" w:color="auto"/>
        <w:right w:val="none" w:sz="0" w:space="0" w:color="auto"/>
      </w:divBdr>
    </w:div>
    <w:div w:id="938874642">
      <w:bodyDiv w:val="1"/>
      <w:marLeft w:val="0"/>
      <w:marRight w:val="0"/>
      <w:marTop w:val="0"/>
      <w:marBottom w:val="0"/>
      <w:divBdr>
        <w:top w:val="none" w:sz="0" w:space="0" w:color="auto"/>
        <w:left w:val="none" w:sz="0" w:space="0" w:color="auto"/>
        <w:bottom w:val="none" w:sz="0" w:space="0" w:color="auto"/>
        <w:right w:val="none" w:sz="0" w:space="0" w:color="auto"/>
      </w:divBdr>
    </w:div>
    <w:div w:id="980424895">
      <w:bodyDiv w:val="1"/>
      <w:marLeft w:val="0"/>
      <w:marRight w:val="0"/>
      <w:marTop w:val="0"/>
      <w:marBottom w:val="0"/>
      <w:divBdr>
        <w:top w:val="none" w:sz="0" w:space="0" w:color="auto"/>
        <w:left w:val="none" w:sz="0" w:space="0" w:color="auto"/>
        <w:bottom w:val="none" w:sz="0" w:space="0" w:color="auto"/>
        <w:right w:val="none" w:sz="0" w:space="0" w:color="auto"/>
      </w:divBdr>
    </w:div>
    <w:div w:id="1113862027">
      <w:bodyDiv w:val="1"/>
      <w:marLeft w:val="0"/>
      <w:marRight w:val="0"/>
      <w:marTop w:val="0"/>
      <w:marBottom w:val="0"/>
      <w:divBdr>
        <w:top w:val="none" w:sz="0" w:space="0" w:color="auto"/>
        <w:left w:val="none" w:sz="0" w:space="0" w:color="auto"/>
        <w:bottom w:val="none" w:sz="0" w:space="0" w:color="auto"/>
        <w:right w:val="none" w:sz="0" w:space="0" w:color="auto"/>
      </w:divBdr>
    </w:div>
    <w:div w:id="1119224477">
      <w:bodyDiv w:val="1"/>
      <w:marLeft w:val="0"/>
      <w:marRight w:val="0"/>
      <w:marTop w:val="0"/>
      <w:marBottom w:val="0"/>
      <w:divBdr>
        <w:top w:val="none" w:sz="0" w:space="0" w:color="auto"/>
        <w:left w:val="none" w:sz="0" w:space="0" w:color="auto"/>
        <w:bottom w:val="none" w:sz="0" w:space="0" w:color="auto"/>
        <w:right w:val="none" w:sz="0" w:space="0" w:color="auto"/>
      </w:divBdr>
    </w:div>
    <w:div w:id="1150248162">
      <w:bodyDiv w:val="1"/>
      <w:marLeft w:val="0"/>
      <w:marRight w:val="0"/>
      <w:marTop w:val="0"/>
      <w:marBottom w:val="0"/>
      <w:divBdr>
        <w:top w:val="none" w:sz="0" w:space="0" w:color="auto"/>
        <w:left w:val="none" w:sz="0" w:space="0" w:color="auto"/>
        <w:bottom w:val="none" w:sz="0" w:space="0" w:color="auto"/>
        <w:right w:val="none" w:sz="0" w:space="0" w:color="auto"/>
      </w:divBdr>
    </w:div>
    <w:div w:id="1233734511">
      <w:bodyDiv w:val="1"/>
      <w:marLeft w:val="0"/>
      <w:marRight w:val="0"/>
      <w:marTop w:val="0"/>
      <w:marBottom w:val="0"/>
      <w:divBdr>
        <w:top w:val="none" w:sz="0" w:space="0" w:color="auto"/>
        <w:left w:val="none" w:sz="0" w:space="0" w:color="auto"/>
        <w:bottom w:val="none" w:sz="0" w:space="0" w:color="auto"/>
        <w:right w:val="none" w:sz="0" w:space="0" w:color="auto"/>
      </w:divBdr>
    </w:div>
    <w:div w:id="1361661641">
      <w:bodyDiv w:val="1"/>
      <w:marLeft w:val="0"/>
      <w:marRight w:val="0"/>
      <w:marTop w:val="0"/>
      <w:marBottom w:val="0"/>
      <w:divBdr>
        <w:top w:val="none" w:sz="0" w:space="0" w:color="auto"/>
        <w:left w:val="none" w:sz="0" w:space="0" w:color="auto"/>
        <w:bottom w:val="none" w:sz="0" w:space="0" w:color="auto"/>
        <w:right w:val="none" w:sz="0" w:space="0" w:color="auto"/>
      </w:divBdr>
    </w:div>
    <w:div w:id="1438478010">
      <w:bodyDiv w:val="1"/>
      <w:marLeft w:val="0"/>
      <w:marRight w:val="0"/>
      <w:marTop w:val="0"/>
      <w:marBottom w:val="0"/>
      <w:divBdr>
        <w:top w:val="none" w:sz="0" w:space="0" w:color="auto"/>
        <w:left w:val="none" w:sz="0" w:space="0" w:color="auto"/>
        <w:bottom w:val="none" w:sz="0" w:space="0" w:color="auto"/>
        <w:right w:val="none" w:sz="0" w:space="0" w:color="auto"/>
      </w:divBdr>
    </w:div>
    <w:div w:id="1440369282">
      <w:bodyDiv w:val="1"/>
      <w:marLeft w:val="0"/>
      <w:marRight w:val="0"/>
      <w:marTop w:val="0"/>
      <w:marBottom w:val="0"/>
      <w:divBdr>
        <w:top w:val="none" w:sz="0" w:space="0" w:color="auto"/>
        <w:left w:val="none" w:sz="0" w:space="0" w:color="auto"/>
        <w:bottom w:val="none" w:sz="0" w:space="0" w:color="auto"/>
        <w:right w:val="none" w:sz="0" w:space="0" w:color="auto"/>
      </w:divBdr>
    </w:div>
    <w:div w:id="1464352485">
      <w:bodyDiv w:val="1"/>
      <w:marLeft w:val="0"/>
      <w:marRight w:val="0"/>
      <w:marTop w:val="0"/>
      <w:marBottom w:val="0"/>
      <w:divBdr>
        <w:top w:val="none" w:sz="0" w:space="0" w:color="auto"/>
        <w:left w:val="none" w:sz="0" w:space="0" w:color="auto"/>
        <w:bottom w:val="none" w:sz="0" w:space="0" w:color="auto"/>
        <w:right w:val="none" w:sz="0" w:space="0" w:color="auto"/>
      </w:divBdr>
    </w:div>
    <w:div w:id="1643387361">
      <w:bodyDiv w:val="1"/>
      <w:marLeft w:val="0"/>
      <w:marRight w:val="0"/>
      <w:marTop w:val="0"/>
      <w:marBottom w:val="0"/>
      <w:divBdr>
        <w:top w:val="none" w:sz="0" w:space="0" w:color="auto"/>
        <w:left w:val="none" w:sz="0" w:space="0" w:color="auto"/>
        <w:bottom w:val="none" w:sz="0" w:space="0" w:color="auto"/>
        <w:right w:val="none" w:sz="0" w:space="0" w:color="auto"/>
      </w:divBdr>
    </w:div>
    <w:div w:id="1647931140">
      <w:bodyDiv w:val="1"/>
      <w:marLeft w:val="0"/>
      <w:marRight w:val="0"/>
      <w:marTop w:val="0"/>
      <w:marBottom w:val="0"/>
      <w:divBdr>
        <w:top w:val="none" w:sz="0" w:space="0" w:color="auto"/>
        <w:left w:val="none" w:sz="0" w:space="0" w:color="auto"/>
        <w:bottom w:val="none" w:sz="0" w:space="0" w:color="auto"/>
        <w:right w:val="none" w:sz="0" w:space="0" w:color="auto"/>
      </w:divBdr>
    </w:div>
    <w:div w:id="2044401356">
      <w:bodyDiv w:val="1"/>
      <w:marLeft w:val="0"/>
      <w:marRight w:val="0"/>
      <w:marTop w:val="0"/>
      <w:marBottom w:val="0"/>
      <w:divBdr>
        <w:top w:val="none" w:sz="0" w:space="0" w:color="auto"/>
        <w:left w:val="none" w:sz="0" w:space="0" w:color="auto"/>
        <w:bottom w:val="none" w:sz="0" w:space="0" w:color="auto"/>
        <w:right w:val="none" w:sz="0" w:space="0" w:color="auto"/>
      </w:divBdr>
    </w:div>
    <w:div w:id="2096897118">
      <w:bodyDiv w:val="1"/>
      <w:marLeft w:val="0"/>
      <w:marRight w:val="0"/>
      <w:marTop w:val="0"/>
      <w:marBottom w:val="0"/>
      <w:divBdr>
        <w:top w:val="none" w:sz="0" w:space="0" w:color="auto"/>
        <w:left w:val="none" w:sz="0" w:space="0" w:color="auto"/>
        <w:bottom w:val="none" w:sz="0" w:space="0" w:color="auto"/>
        <w:right w:val="none" w:sz="0" w:space="0" w:color="auto"/>
      </w:divBdr>
    </w:div>
    <w:div w:id="2127265730">
      <w:bodyDiv w:val="1"/>
      <w:marLeft w:val="0"/>
      <w:marRight w:val="0"/>
      <w:marTop w:val="0"/>
      <w:marBottom w:val="0"/>
      <w:divBdr>
        <w:top w:val="none" w:sz="0" w:space="0" w:color="auto"/>
        <w:left w:val="none" w:sz="0" w:space="0" w:color="auto"/>
        <w:bottom w:val="none" w:sz="0" w:space="0" w:color="auto"/>
        <w:right w:val="none" w:sz="0" w:space="0" w:color="auto"/>
      </w:divBdr>
    </w:div>
    <w:div w:id="213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javascript:__doPostBack('ctl00$MainContent$LoginView1$ucManagedDocumentList1$RepeaterList4$ctl01$LinkButtonViewile','')" TargetMode="External"/><Relationship Id="rId18" Type="http://schemas.openxmlformats.org/officeDocument/2006/relationships/hyperlink" Target="mailto:PISAHELP@westat.com" TargetMode="External"/><Relationship Id="rId26" Type="http://schemas.openxmlformats.org/officeDocument/2006/relationships/hyperlink" Target="javascript:__doPostBack('ctl00$MainContent$ucManagedDocumentList1$GridViewList1$ctl09$LinkButtonViewFil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javascript:__doPostBack('ctl00$MainContent$ucManagedDocumentList1$RepeaterList3$ctl03$LinkButtonViewile','')" TargetMode="External"/><Relationship Id="rId34" Type="http://schemas.openxmlformats.org/officeDocument/2006/relationships/hyperlink" Target="https://bcove.video/2oYgmMp" TargetMode="External"/><Relationship Id="rId7" Type="http://schemas.microsoft.com/office/2007/relationships/stylesWithEffects" Target="stylesWithEffects.xml"/><Relationship Id="rId12" Type="http://schemas.openxmlformats.org/officeDocument/2006/relationships/hyperlink" Target="mailto:PISAHELP@westat.com" TargetMode="External"/><Relationship Id="rId17" Type="http://schemas.openxmlformats.org/officeDocument/2006/relationships/hyperlink" Target="javascript:__doPostBack('ctl00$MainContent$LoginView1$ucManagedDocumentList1$RepeaterList4$ctl06$LinkButtonViewile','')" TargetMode="External"/><Relationship Id="rId25" Type="http://schemas.openxmlformats.org/officeDocument/2006/relationships/hyperlink" Target="javascript:__doPostBack('ctl00$MainContent$ucManagedDocumentList1$GridViewList1$ctl02$LinkButtonViewFile','')" TargetMode="External"/><Relationship Id="rId33" Type="http://schemas.openxmlformats.org/officeDocument/2006/relationships/hyperlink" Target="https://bcove.video/2oYgmM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javascript:__doPostBack('ctl00$MainContent$LoginView1$ucManagedDocumentList1$RepeaterList4$ctl04$LinkButtonViewile','')" TargetMode="External"/><Relationship Id="rId20" Type="http://schemas.openxmlformats.org/officeDocument/2006/relationships/hyperlink" Target="javascript:__doPostBack('ctl00$MainContent$ucManagedDocumentList1$RepeaterList3$ctl02$LinkButtonViewile','')" TargetMode="External"/><Relationship Id="rId29" Type="http://schemas.openxmlformats.org/officeDocument/2006/relationships/hyperlink" Target="javascript:__doPostBack('ctl00$MainContent$ucManagedDocumentList1$GridViewList1$ctl19$LinkButtonViewFi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javascript:__doPostBack('ctl00$MainContent$LinkButtonViewSC2','')" TargetMode="External"/><Relationship Id="rId32" Type="http://schemas.openxmlformats.org/officeDocument/2006/relationships/hyperlink" Target="javascript:__doPostBack('ctl00$MainContent$ucManagedDocumentList1$GridViewList1$ctl27$LinkButtonViewFile','')"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javascript:__doPostBack('ctl00$MainContent$LoginView1$ucManagedDocumentList1$RepeaterList4$ctl03$LinkButtonViewile','')" TargetMode="External"/><Relationship Id="rId23" Type="http://schemas.openxmlformats.org/officeDocument/2006/relationships/hyperlink" Target="javascript:__doPostBack('ctl00$MainContent$LinkButtonViewSC1','')" TargetMode="External"/><Relationship Id="rId28" Type="http://schemas.openxmlformats.org/officeDocument/2006/relationships/hyperlink" Target="javascript:__doPostBack('ctl00$MainContent$ucManagedDocumentList1$GridViewList1$ctl17$LinkButtonViewFile','')" TargetMode="External"/><Relationship Id="rId36" Type="http://schemas.openxmlformats.org/officeDocument/2006/relationships/hyperlink" Target="https://www.oecd.org/pisa/test/" TargetMode="External"/><Relationship Id="rId10" Type="http://schemas.openxmlformats.org/officeDocument/2006/relationships/footnotes" Target="footnotes.xml"/><Relationship Id="rId19" Type="http://schemas.openxmlformats.org/officeDocument/2006/relationships/hyperlink" Target="javascript:__doPostBack('ctl00$MainContent$ucManagedDocumentList1$RepeaterList3$ctl01$LinkButtonViewile','')" TargetMode="External"/><Relationship Id="rId31" Type="http://schemas.openxmlformats.org/officeDocument/2006/relationships/hyperlink" Target="javascript:__doPostBack('ctl00$MainContent$ucManagedDocumentList1$GridViewList1$ctl23$LinkButtonViewFi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javascript:__doPostBack('ctl00$MainContent$LoginView1$ucManagedDocumentList1$RepeaterList4$ctl02$LinkButtonViewile','')" TargetMode="External"/><Relationship Id="rId22" Type="http://schemas.openxmlformats.org/officeDocument/2006/relationships/hyperlink" Target="javascript:__doPostBack('ctl00$MainContent$ucManagedDocumentList1$RepeaterList3$ctl04$LinkButtonViewile','')" TargetMode="External"/><Relationship Id="rId27" Type="http://schemas.openxmlformats.org/officeDocument/2006/relationships/hyperlink" Target="javascript:__doPostBack('ctl00$MainContent$ucManagedDocumentList1$GridViewList1$ctl11$LinkButtonViewFile','')" TargetMode="External"/><Relationship Id="rId30" Type="http://schemas.openxmlformats.org/officeDocument/2006/relationships/hyperlink" Target="javascript:__doPostBack('ctl00$MainContent$ucManagedDocumentList1$GridViewList1$ctl20$LinkButtonViewFile','')" TargetMode="External"/><Relationship Id="rId35" Type="http://schemas.openxmlformats.org/officeDocument/2006/relationships/hyperlink" Target="https://secure-web.cisco.com/17TTvnhcarC0lrNtwqhUT286UQ8aOm7vOvr7C5NBmx-TzDgoTORS7lX0sI1fIEVTvMMfPeCzx3O1PpYgmLAGB9YN1XAydB_-Nnv94-pVLoxFlOhyVNUSbMdC0NMqf0csf_Adt2_mCmPP-0JNMR7p0FbKezWYKfwsGcwHsiW05Gb3y2qMHXxweWzoRWVn9w6s46k1Fpx4VaNzf6LGa-pWza8s_XxsfjveV9xz8gD7wDpTFNaTdlw-pjcjACJCsQZDu/https%3A%2F%2Fwww.dropbox.com%2Fs%2Fs96grwjmwmnczg8%2FPISA%25202018%2520With%2520Audio%2520Mix%25204.19.18.mp4%3Fdl%3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CA583-C6A1-4328-8938-DF4C6EEF6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5507-D697-4E0C-9C81-6770C737C4BA}">
  <ds:schemaRefs>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02e41e38-1731-4866-b09a-6257d8bc047f"/>
    <ds:schemaRef ds:uri="f87c7b8b-c0e7-4b77-a067-2c707fd1239f"/>
  </ds:schemaRefs>
</ds:datastoreItem>
</file>

<file path=customXml/itemProps3.xml><?xml version="1.0" encoding="utf-8"?>
<ds:datastoreItem xmlns:ds="http://schemas.openxmlformats.org/officeDocument/2006/customXml" ds:itemID="{199315D7-48B9-411E-ABF0-1AB49AE374D4}">
  <ds:schemaRefs>
    <ds:schemaRef ds:uri="http://schemas.microsoft.com/sharepoint/v3/contenttype/forms"/>
  </ds:schemaRefs>
</ds:datastoreItem>
</file>

<file path=customXml/itemProps4.xml><?xml version="1.0" encoding="utf-8"?>
<ds:datastoreItem xmlns:ds="http://schemas.openxmlformats.org/officeDocument/2006/customXml" ds:itemID="{49DF2811-A2CB-4FE7-B3BA-4F3CC21E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5393</Words>
  <Characters>30746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SYSTEM</cp:lastModifiedBy>
  <cp:revision>2</cp:revision>
  <cp:lastPrinted>2003-01-13T21:59:00Z</cp:lastPrinted>
  <dcterms:created xsi:type="dcterms:W3CDTF">2019-12-24T01:15:00Z</dcterms:created>
  <dcterms:modified xsi:type="dcterms:W3CDTF">2019-12-24T01:15:00Z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