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25D8E" w14:textId="40AD6BAD" w:rsidR="00922897" w:rsidRPr="00922897" w:rsidRDefault="00922897" w:rsidP="00922897">
      <w:pPr>
        <w:widowControl w:val="0"/>
        <w:autoSpaceDE w:val="0"/>
        <w:autoSpaceDN w:val="0"/>
        <w:adjustRightInd w:val="0"/>
        <w:spacing w:before="120" w:after="120"/>
        <w:ind w:firstLine="6480"/>
        <w:contextualSpacing/>
        <w:rPr>
          <w:rFonts w:ascii="Times New Roman" w:eastAsia="Times New Roman" w:hAnsi="Times New Roman"/>
          <w:sz w:val="24"/>
          <w:szCs w:val="24"/>
        </w:rPr>
      </w:pPr>
      <w:bookmarkStart w:id="0" w:name="_GoBack"/>
      <w:bookmarkEnd w:id="0"/>
      <w:r w:rsidRPr="00922897">
        <w:rPr>
          <w:rFonts w:ascii="Times New Roman" w:eastAsia="Times New Roman" w:hAnsi="Times New Roman"/>
          <w:sz w:val="24"/>
          <w:szCs w:val="24"/>
        </w:rPr>
        <w:t>2140-0015</w:t>
      </w:r>
    </w:p>
    <w:p w14:paraId="13FBF238" w14:textId="3DE96573" w:rsidR="00922897" w:rsidRPr="00922897" w:rsidRDefault="000061B1" w:rsidP="00922897">
      <w:pPr>
        <w:widowControl w:val="0"/>
        <w:autoSpaceDE w:val="0"/>
        <w:autoSpaceDN w:val="0"/>
        <w:adjustRightInd w:val="0"/>
        <w:spacing w:before="120" w:after="120"/>
        <w:ind w:firstLine="6480"/>
        <w:contextualSpacing/>
        <w:rPr>
          <w:rFonts w:ascii="Times New Roman" w:eastAsia="Times New Roman" w:hAnsi="Times New Roman"/>
          <w:sz w:val="24"/>
          <w:szCs w:val="24"/>
        </w:rPr>
      </w:pPr>
      <w:r>
        <w:rPr>
          <w:rFonts w:ascii="Times New Roman" w:eastAsia="Times New Roman" w:hAnsi="Times New Roman"/>
          <w:sz w:val="24"/>
          <w:szCs w:val="24"/>
        </w:rPr>
        <w:t>September</w:t>
      </w:r>
      <w:r w:rsidR="00922897" w:rsidRPr="00922897">
        <w:rPr>
          <w:rFonts w:ascii="Times New Roman" w:eastAsia="Times New Roman" w:hAnsi="Times New Roman"/>
          <w:sz w:val="24"/>
          <w:szCs w:val="24"/>
        </w:rPr>
        <w:t xml:space="preserve"> 2017</w:t>
      </w:r>
    </w:p>
    <w:p w14:paraId="43881BD2" w14:textId="77777777" w:rsidR="00922897" w:rsidRPr="00922897" w:rsidRDefault="00922897" w:rsidP="00922897">
      <w:pPr>
        <w:widowControl w:val="0"/>
        <w:autoSpaceDE w:val="0"/>
        <w:autoSpaceDN w:val="0"/>
        <w:adjustRightInd w:val="0"/>
        <w:spacing w:before="120" w:after="120"/>
        <w:contextualSpacing/>
        <w:rPr>
          <w:rFonts w:ascii="Times New Roman" w:eastAsia="Times New Roman" w:hAnsi="Times New Roman"/>
          <w:sz w:val="24"/>
          <w:szCs w:val="24"/>
        </w:rPr>
      </w:pPr>
    </w:p>
    <w:p w14:paraId="57A01A15" w14:textId="3EED4E1A" w:rsidR="00922897" w:rsidRPr="00922897" w:rsidRDefault="00922897" w:rsidP="00922897">
      <w:pPr>
        <w:widowControl w:val="0"/>
        <w:autoSpaceDE w:val="0"/>
        <w:autoSpaceDN w:val="0"/>
        <w:adjustRightInd w:val="0"/>
        <w:spacing w:before="120" w:after="120"/>
        <w:contextualSpacing/>
        <w:jc w:val="center"/>
        <w:rPr>
          <w:rFonts w:ascii="Times New Roman" w:eastAsia="Times New Roman" w:hAnsi="Times New Roman"/>
          <w:b/>
          <w:bCs/>
          <w:sz w:val="24"/>
          <w:szCs w:val="24"/>
        </w:rPr>
      </w:pPr>
      <w:r w:rsidRPr="00922897">
        <w:rPr>
          <w:rFonts w:ascii="Times New Roman" w:eastAsia="Times New Roman" w:hAnsi="Times New Roman"/>
          <w:b/>
          <w:bCs/>
          <w:sz w:val="24"/>
          <w:szCs w:val="24"/>
        </w:rPr>
        <w:t xml:space="preserve">SUPPORTING STATEMENT </w:t>
      </w:r>
      <w:r>
        <w:rPr>
          <w:rFonts w:ascii="Times New Roman" w:eastAsia="Times New Roman" w:hAnsi="Times New Roman"/>
          <w:b/>
          <w:bCs/>
          <w:sz w:val="24"/>
          <w:szCs w:val="24"/>
        </w:rPr>
        <w:t>PART B</w:t>
      </w:r>
    </w:p>
    <w:p w14:paraId="34158CD1" w14:textId="77777777" w:rsidR="00922897" w:rsidRPr="00922897" w:rsidRDefault="00922897" w:rsidP="00922897">
      <w:pPr>
        <w:widowControl w:val="0"/>
        <w:autoSpaceDE w:val="0"/>
        <w:autoSpaceDN w:val="0"/>
        <w:adjustRightInd w:val="0"/>
        <w:jc w:val="center"/>
        <w:rPr>
          <w:rFonts w:ascii="Times New Roman" w:eastAsia="Times New Roman" w:hAnsi="Times New Roman"/>
          <w:b/>
          <w:bCs/>
          <w:sz w:val="24"/>
          <w:szCs w:val="24"/>
        </w:rPr>
      </w:pPr>
      <w:r w:rsidRPr="00922897">
        <w:rPr>
          <w:rFonts w:ascii="Times New Roman" w:eastAsia="Times New Roman" w:hAnsi="Times New Roman"/>
          <w:b/>
          <w:bCs/>
          <w:sz w:val="24"/>
          <w:szCs w:val="24"/>
        </w:rPr>
        <w:t>FOR REQUEST OF OMB APPROVAL</w:t>
      </w:r>
    </w:p>
    <w:p w14:paraId="39C80B10" w14:textId="77777777" w:rsidR="00922897" w:rsidRPr="00922897" w:rsidRDefault="00922897" w:rsidP="00922897">
      <w:pPr>
        <w:tabs>
          <w:tab w:val="center" w:pos="4680"/>
        </w:tabs>
        <w:autoSpaceDE w:val="0"/>
        <w:autoSpaceDN w:val="0"/>
        <w:adjustRightInd w:val="0"/>
        <w:jc w:val="center"/>
        <w:rPr>
          <w:rFonts w:ascii="Times New Roman" w:eastAsia="Times New Roman" w:hAnsi="Times New Roman"/>
          <w:b/>
          <w:bCs/>
          <w:sz w:val="24"/>
          <w:szCs w:val="24"/>
        </w:rPr>
      </w:pPr>
      <w:r w:rsidRPr="00922897">
        <w:rPr>
          <w:rFonts w:ascii="Times New Roman" w:eastAsia="Times New Roman" w:hAnsi="Times New Roman"/>
          <w:b/>
          <w:bCs/>
          <w:sz w:val="24"/>
          <w:szCs w:val="24"/>
        </w:rPr>
        <w:t>UNDER THE PAPERWORK REDUCTION ACT AND 5 C.F.R. § 1320</w:t>
      </w:r>
    </w:p>
    <w:p w14:paraId="4A5D362F" w14:textId="3477F575" w:rsidR="00922897" w:rsidRDefault="00922897" w:rsidP="00922897">
      <w:pPr>
        <w:widowControl w:val="0"/>
        <w:autoSpaceDE w:val="0"/>
        <w:autoSpaceDN w:val="0"/>
        <w:adjustRightInd w:val="0"/>
        <w:spacing w:before="120" w:after="120"/>
        <w:contextualSpacing/>
        <w:rPr>
          <w:rFonts w:ascii="Times New Roman" w:eastAsia="Times New Roman" w:hAnsi="Times New Roman"/>
          <w:sz w:val="24"/>
          <w:szCs w:val="24"/>
        </w:rPr>
      </w:pPr>
    </w:p>
    <w:p w14:paraId="791063DD" w14:textId="77777777" w:rsidR="00064909" w:rsidRPr="00922897" w:rsidRDefault="00064909" w:rsidP="00922897">
      <w:pPr>
        <w:widowControl w:val="0"/>
        <w:autoSpaceDE w:val="0"/>
        <w:autoSpaceDN w:val="0"/>
        <w:adjustRightInd w:val="0"/>
        <w:spacing w:before="120" w:after="120"/>
        <w:contextualSpacing/>
        <w:rPr>
          <w:rFonts w:ascii="Times New Roman" w:eastAsia="Times New Roman" w:hAnsi="Times New Roman"/>
          <w:sz w:val="24"/>
          <w:szCs w:val="24"/>
        </w:rPr>
      </w:pPr>
    </w:p>
    <w:p w14:paraId="74F48CF3" w14:textId="341328C1" w:rsidR="00922897" w:rsidRDefault="00922897" w:rsidP="006629CA">
      <w:pPr>
        <w:widowControl w:val="0"/>
        <w:autoSpaceDE w:val="0"/>
        <w:autoSpaceDN w:val="0"/>
        <w:adjustRightInd w:val="0"/>
        <w:spacing w:before="120" w:after="120"/>
        <w:contextualSpacing/>
        <w:rPr>
          <w:rFonts w:ascii="Times New Roman" w:eastAsia="Times New Roman" w:hAnsi="Times New Roman"/>
          <w:sz w:val="24"/>
          <w:szCs w:val="24"/>
        </w:rPr>
      </w:pPr>
      <w:r w:rsidRPr="00922897">
        <w:rPr>
          <w:rFonts w:ascii="Times New Roman" w:eastAsia="Times New Roman" w:hAnsi="Times New Roman"/>
          <w:sz w:val="24"/>
          <w:szCs w:val="24"/>
        </w:rPr>
        <w:t xml:space="preserve">The Surface Transportation Board (STB or Board) requests a three-year extension of approval for the Board’s collection of the Waybill Sample.  </w:t>
      </w:r>
      <w:r w:rsidR="00731C89">
        <w:rPr>
          <w:rFonts w:ascii="Times New Roman" w:eastAsia="Times New Roman" w:hAnsi="Times New Roman"/>
          <w:sz w:val="24"/>
          <w:szCs w:val="24"/>
        </w:rPr>
        <w:t>The Board’s Waybill Sample collection requirements are codified at 49</w:t>
      </w:r>
      <w:r w:rsidR="003C20C8">
        <w:rPr>
          <w:rFonts w:ascii="Times New Roman" w:eastAsia="Times New Roman" w:hAnsi="Times New Roman"/>
          <w:sz w:val="24"/>
          <w:szCs w:val="24"/>
        </w:rPr>
        <w:t> </w:t>
      </w:r>
      <w:r w:rsidR="00731C89">
        <w:rPr>
          <w:rFonts w:ascii="Times New Roman" w:eastAsia="Times New Roman" w:hAnsi="Times New Roman"/>
          <w:sz w:val="24"/>
          <w:szCs w:val="24"/>
        </w:rPr>
        <w:t xml:space="preserve">C.F.R. </w:t>
      </w:r>
      <w:r w:rsidR="00A37A58">
        <w:rPr>
          <w:rFonts w:ascii="Times New Roman" w:eastAsia="Times New Roman" w:hAnsi="Times New Roman"/>
          <w:sz w:val="24"/>
          <w:szCs w:val="24"/>
        </w:rPr>
        <w:t>§</w:t>
      </w:r>
      <w:r w:rsidR="003C20C8">
        <w:rPr>
          <w:rFonts w:ascii="Times New Roman" w:eastAsia="Times New Roman" w:hAnsi="Times New Roman"/>
          <w:sz w:val="24"/>
          <w:szCs w:val="24"/>
        </w:rPr>
        <w:t> </w:t>
      </w:r>
      <w:r w:rsidR="00731C89">
        <w:rPr>
          <w:rFonts w:ascii="Times New Roman" w:eastAsia="Times New Roman" w:hAnsi="Times New Roman"/>
          <w:sz w:val="24"/>
          <w:szCs w:val="24"/>
        </w:rPr>
        <w:t>1244.</w:t>
      </w:r>
    </w:p>
    <w:p w14:paraId="515C46BD" w14:textId="1CC8E469" w:rsidR="005B30E3" w:rsidRDefault="005B30E3" w:rsidP="00922897">
      <w:pPr>
        <w:widowControl w:val="0"/>
        <w:autoSpaceDE w:val="0"/>
        <w:autoSpaceDN w:val="0"/>
        <w:adjustRightInd w:val="0"/>
        <w:spacing w:before="120" w:after="120"/>
        <w:ind w:firstLine="720"/>
        <w:contextualSpacing/>
        <w:rPr>
          <w:rFonts w:ascii="Times New Roman" w:eastAsia="Times New Roman" w:hAnsi="Times New Roman"/>
          <w:sz w:val="24"/>
          <w:szCs w:val="24"/>
        </w:rPr>
      </w:pPr>
    </w:p>
    <w:p w14:paraId="61EF4B56" w14:textId="1B4D5415" w:rsidR="005B30E3" w:rsidRPr="00922897" w:rsidRDefault="005B30E3" w:rsidP="006629CA">
      <w:pPr>
        <w:widowControl w:val="0"/>
        <w:autoSpaceDE w:val="0"/>
        <w:autoSpaceDN w:val="0"/>
        <w:adjustRightInd w:val="0"/>
        <w:spacing w:before="120" w:after="120"/>
        <w:contextualSpacing/>
        <w:rPr>
          <w:rFonts w:ascii="Times New Roman" w:eastAsia="Times New Roman" w:hAnsi="Times New Roman"/>
          <w:sz w:val="24"/>
          <w:szCs w:val="24"/>
        </w:rPr>
      </w:pPr>
      <w:r w:rsidRPr="00D626DE">
        <w:rPr>
          <w:rFonts w:ascii="Times New Roman" w:hAnsi="Times New Roman"/>
          <w:sz w:val="24"/>
          <w:szCs w:val="24"/>
        </w:rPr>
        <w:t xml:space="preserve">A waybill is a document that is generated for a rail shipment that </w:t>
      </w:r>
      <w:r w:rsidR="00BB2F73">
        <w:rPr>
          <w:rFonts w:ascii="Times New Roman" w:hAnsi="Times New Roman"/>
          <w:sz w:val="24"/>
          <w:szCs w:val="24"/>
        </w:rPr>
        <w:t>includes</w:t>
      </w:r>
      <w:r w:rsidRPr="00D626DE">
        <w:rPr>
          <w:rFonts w:ascii="Times New Roman" w:hAnsi="Times New Roman"/>
          <w:sz w:val="24"/>
          <w:szCs w:val="24"/>
        </w:rPr>
        <w:t xml:space="preserve"> the following information:  the originating and terminating freight stations, the railroads participating in the movement, railroad interchange</w:t>
      </w:r>
      <w:r>
        <w:rPr>
          <w:rFonts w:ascii="Times New Roman" w:hAnsi="Times New Roman"/>
          <w:sz w:val="24"/>
          <w:szCs w:val="24"/>
        </w:rPr>
        <w:t xml:space="preserve"> points</w:t>
      </w:r>
      <w:r w:rsidRPr="00D626DE">
        <w:rPr>
          <w:rFonts w:ascii="Times New Roman" w:hAnsi="Times New Roman"/>
          <w:sz w:val="24"/>
          <w:szCs w:val="24"/>
        </w:rPr>
        <w:t xml:space="preserve">, the number of cars, the car initial and number, the movement weight in hundredweight, the commodity, and the freight revenue.  The Board collects a sample of these waybills and aggregates them into a collection known as the Waybill Sample.  The Waybill Sample is the Board’s principal source of information about freight rail shipments terminating in the United States.  </w:t>
      </w:r>
      <w:r w:rsidR="005D07EC" w:rsidRPr="005D07EC">
        <w:rPr>
          <w:rFonts w:ascii="Times New Roman" w:hAnsi="Times New Roman"/>
          <w:sz w:val="24"/>
          <w:szCs w:val="24"/>
        </w:rPr>
        <w:t xml:space="preserve">The Board uses the waybill sample data in rulemakings and adjudications, and for projects, analyses, and studies.  </w:t>
      </w:r>
      <w:r w:rsidR="005D07EC">
        <w:rPr>
          <w:rFonts w:ascii="Times New Roman" w:hAnsi="Times New Roman"/>
          <w:sz w:val="24"/>
          <w:szCs w:val="24"/>
        </w:rPr>
        <w:t xml:space="preserve">Other </w:t>
      </w:r>
      <w:r w:rsidR="00AD2DB0">
        <w:rPr>
          <w:rFonts w:ascii="Times New Roman" w:hAnsi="Times New Roman"/>
          <w:sz w:val="24"/>
          <w:szCs w:val="24"/>
        </w:rPr>
        <w:t xml:space="preserve">federal agencies </w:t>
      </w:r>
      <w:r w:rsidR="005D07EC" w:rsidRPr="005D07EC">
        <w:rPr>
          <w:rFonts w:ascii="Times New Roman" w:hAnsi="Times New Roman"/>
          <w:sz w:val="24"/>
          <w:szCs w:val="24"/>
        </w:rPr>
        <w:t xml:space="preserve">use the Waybill Sample as part of their information base, and </w:t>
      </w:r>
      <w:r w:rsidR="00AD2DB0">
        <w:rPr>
          <w:rFonts w:ascii="Times New Roman" w:hAnsi="Times New Roman"/>
          <w:sz w:val="24"/>
          <w:szCs w:val="24"/>
        </w:rPr>
        <w:t>s</w:t>
      </w:r>
      <w:r w:rsidR="005D07EC" w:rsidRPr="005D07EC">
        <w:rPr>
          <w:rFonts w:ascii="Times New Roman" w:hAnsi="Times New Roman"/>
          <w:sz w:val="24"/>
          <w:szCs w:val="24"/>
        </w:rPr>
        <w:t>tates use the Waybill Sample as a major source of information for developing state transportation plans.</w:t>
      </w:r>
      <w:r w:rsidR="005D07EC">
        <w:rPr>
          <w:rFonts w:ascii="Times New Roman" w:hAnsi="Times New Roman"/>
          <w:sz w:val="24"/>
          <w:szCs w:val="24"/>
        </w:rPr>
        <w:t xml:space="preserve">  </w:t>
      </w:r>
      <w:r w:rsidRPr="00D626DE">
        <w:rPr>
          <w:rFonts w:ascii="Times New Roman" w:hAnsi="Times New Roman"/>
          <w:sz w:val="24"/>
          <w:szCs w:val="24"/>
        </w:rPr>
        <w:t>The Waybill Sample is also used by local government agencies, the transportation industry</w:t>
      </w:r>
      <w:r w:rsidR="005D07EC">
        <w:rPr>
          <w:rFonts w:ascii="Times New Roman" w:hAnsi="Times New Roman"/>
          <w:sz w:val="24"/>
          <w:szCs w:val="24"/>
        </w:rPr>
        <w:t xml:space="preserve"> </w:t>
      </w:r>
      <w:r w:rsidR="005D07EC" w:rsidRPr="005D07EC">
        <w:rPr>
          <w:rFonts w:ascii="Times New Roman" w:hAnsi="Times New Roman"/>
          <w:sz w:val="24"/>
          <w:szCs w:val="24"/>
        </w:rPr>
        <w:t>(including transportation consulting fi</w:t>
      </w:r>
      <w:r w:rsidR="005D07EC">
        <w:rPr>
          <w:rFonts w:ascii="Times New Roman" w:hAnsi="Times New Roman"/>
          <w:sz w:val="24"/>
          <w:szCs w:val="24"/>
        </w:rPr>
        <w:t xml:space="preserve">rms, railroad associations, and </w:t>
      </w:r>
      <w:r w:rsidR="005D07EC" w:rsidRPr="005D07EC">
        <w:rPr>
          <w:rFonts w:ascii="Times New Roman" w:hAnsi="Times New Roman"/>
          <w:sz w:val="24"/>
          <w:szCs w:val="24"/>
        </w:rPr>
        <w:t>freight car builders)</w:t>
      </w:r>
      <w:r w:rsidRPr="00D626DE">
        <w:rPr>
          <w:rFonts w:ascii="Times New Roman" w:hAnsi="Times New Roman"/>
          <w:sz w:val="24"/>
          <w:szCs w:val="24"/>
        </w:rPr>
        <w:t xml:space="preserve">, shippers, </w:t>
      </w:r>
      <w:r w:rsidR="005D07EC">
        <w:rPr>
          <w:rFonts w:ascii="Times New Roman" w:hAnsi="Times New Roman"/>
          <w:sz w:val="24"/>
          <w:szCs w:val="24"/>
        </w:rPr>
        <w:t xml:space="preserve">shipper associations, </w:t>
      </w:r>
      <w:r w:rsidRPr="00D626DE">
        <w:rPr>
          <w:rFonts w:ascii="Times New Roman" w:hAnsi="Times New Roman"/>
          <w:sz w:val="24"/>
          <w:szCs w:val="24"/>
        </w:rPr>
        <w:t xml:space="preserve">research organizations, universities, and others </w:t>
      </w:r>
      <w:r w:rsidR="00C26FB4">
        <w:rPr>
          <w:rFonts w:ascii="Times New Roman" w:hAnsi="Times New Roman"/>
          <w:sz w:val="24"/>
          <w:szCs w:val="24"/>
        </w:rPr>
        <w:t>with</w:t>
      </w:r>
      <w:r w:rsidRPr="00D626DE">
        <w:rPr>
          <w:rFonts w:ascii="Times New Roman" w:hAnsi="Times New Roman"/>
          <w:sz w:val="24"/>
          <w:szCs w:val="24"/>
        </w:rPr>
        <w:t xml:space="preserve"> traffic data needs.</w:t>
      </w:r>
    </w:p>
    <w:p w14:paraId="64D04B59" w14:textId="34350306" w:rsidR="00922897" w:rsidRDefault="00922897" w:rsidP="00922897">
      <w:pPr>
        <w:widowControl w:val="0"/>
        <w:autoSpaceDE w:val="0"/>
        <w:autoSpaceDN w:val="0"/>
        <w:adjustRightInd w:val="0"/>
        <w:contextualSpacing/>
        <w:rPr>
          <w:rFonts w:ascii="Times New Roman" w:eastAsia="Times New Roman" w:hAnsi="Times New Roman"/>
          <w:sz w:val="24"/>
          <w:szCs w:val="24"/>
        </w:rPr>
      </w:pPr>
    </w:p>
    <w:p w14:paraId="70C1DA9D" w14:textId="57ECA648" w:rsidR="00922897" w:rsidRDefault="00922897" w:rsidP="00922897">
      <w:pPr>
        <w:widowControl w:val="0"/>
        <w:autoSpaceDE w:val="0"/>
        <w:autoSpaceDN w:val="0"/>
        <w:adjustRightInd w:val="0"/>
        <w:contextualSpacing/>
        <w:rPr>
          <w:rFonts w:ascii="Times New Roman" w:eastAsia="Times New Roman" w:hAnsi="Times New Roman"/>
          <w:sz w:val="24"/>
          <w:szCs w:val="24"/>
        </w:rPr>
      </w:pPr>
    </w:p>
    <w:p w14:paraId="7781C439" w14:textId="77777777" w:rsidR="00922897" w:rsidRPr="00922897" w:rsidRDefault="00922897" w:rsidP="00922897">
      <w:pPr>
        <w:widowControl w:val="0"/>
        <w:autoSpaceDE w:val="0"/>
        <w:autoSpaceDN w:val="0"/>
        <w:adjustRightInd w:val="0"/>
        <w:rPr>
          <w:rFonts w:ascii="Times New Roman" w:eastAsia="Times New Roman" w:hAnsi="Times New Roman"/>
          <w:b/>
          <w:bCs/>
          <w:sz w:val="24"/>
          <w:szCs w:val="24"/>
          <w:u w:val="single"/>
        </w:rPr>
      </w:pPr>
      <w:r w:rsidRPr="00922897">
        <w:rPr>
          <w:rFonts w:ascii="Times New Roman" w:eastAsia="Times New Roman" w:hAnsi="Times New Roman"/>
          <w:b/>
          <w:bCs/>
          <w:sz w:val="24"/>
          <w:szCs w:val="24"/>
        </w:rPr>
        <w:t xml:space="preserve">B.  </w:t>
      </w:r>
      <w:r w:rsidRPr="00922897">
        <w:rPr>
          <w:rFonts w:ascii="Times New Roman" w:eastAsia="Times New Roman" w:hAnsi="Times New Roman"/>
          <w:b/>
          <w:bCs/>
          <w:sz w:val="24"/>
          <w:szCs w:val="24"/>
          <w:u w:val="single"/>
        </w:rPr>
        <w:t>Collections of Information Employing Statistical Methods</w:t>
      </w:r>
      <w:r w:rsidRPr="00922897">
        <w:rPr>
          <w:rFonts w:ascii="Times New Roman" w:eastAsia="Times New Roman" w:hAnsi="Times New Roman"/>
          <w:b/>
          <w:bCs/>
          <w:sz w:val="24"/>
          <w:szCs w:val="24"/>
        </w:rPr>
        <w:t>.</w:t>
      </w:r>
    </w:p>
    <w:p w14:paraId="2CB3EBB4" w14:textId="77777777" w:rsidR="00922897" w:rsidRPr="00922897" w:rsidRDefault="00922897" w:rsidP="00922897">
      <w:pPr>
        <w:widowControl w:val="0"/>
        <w:autoSpaceDE w:val="0"/>
        <w:autoSpaceDN w:val="0"/>
        <w:adjustRightInd w:val="0"/>
        <w:rPr>
          <w:rFonts w:ascii="Times New Roman" w:eastAsia="Times New Roman" w:hAnsi="Times New Roman"/>
          <w:sz w:val="24"/>
          <w:szCs w:val="24"/>
        </w:rPr>
      </w:pPr>
    </w:p>
    <w:p w14:paraId="680285D4" w14:textId="7F364A49" w:rsidR="00222DD0" w:rsidRDefault="00064909" w:rsidP="00222DD0">
      <w:pPr>
        <w:pStyle w:val="ListParagraph"/>
        <w:numPr>
          <w:ilvl w:val="0"/>
          <w:numId w:val="2"/>
        </w:numPr>
        <w:autoSpaceDE w:val="0"/>
        <w:autoSpaceDN w:val="0"/>
        <w:rPr>
          <w:rFonts w:ascii="Times New Roman" w:hAnsi="Times New Roman"/>
          <w:b/>
          <w:bCs/>
          <w:sz w:val="24"/>
          <w:szCs w:val="24"/>
        </w:rPr>
      </w:pPr>
      <w:r>
        <w:rPr>
          <w:rFonts w:ascii="Times New Roman" w:hAnsi="Times New Roman"/>
          <w:b/>
          <w:bCs/>
          <w:sz w:val="24"/>
          <w:szCs w:val="24"/>
        </w:rPr>
        <w:t>Respondent Universe and Sample.  (</w:t>
      </w:r>
      <w:r w:rsidR="00222DD0" w:rsidRPr="005D2EE3">
        <w:rPr>
          <w:rFonts w:ascii="Times New Roman" w:hAnsi="Times New Roman"/>
          <w:b/>
          <w:bCs/>
          <w:sz w:val="24"/>
          <w:szCs w:val="24"/>
        </w:rPr>
        <w:t xml:space="preserve">Describe (including a numerical estimate) the potential respondent universe and any sampling or other respondent selection methods to be used. Data on the number of entities (e.g., establishments, </w:t>
      </w:r>
      <w:r w:rsidR="00AD2DB0">
        <w:rPr>
          <w:rFonts w:ascii="Times New Roman" w:hAnsi="Times New Roman"/>
          <w:b/>
          <w:bCs/>
          <w:sz w:val="24"/>
          <w:szCs w:val="24"/>
        </w:rPr>
        <w:t>s</w:t>
      </w:r>
      <w:r w:rsidR="00222DD0" w:rsidRPr="005D2EE3">
        <w:rPr>
          <w:rFonts w:ascii="Times New Roman" w:hAnsi="Times New Roman"/>
          <w:b/>
          <w:bCs/>
          <w:sz w:val="24"/>
          <w:szCs w:val="24"/>
        </w:rPr>
        <w:t xml:space="preserve">tate and local government units, households, or persons) in the universe covered by the collection and in the corresponding sample are to be provided in tabular form for the universe and for each of the strata in the proposed sample. Indicate expected response rates for the </w:t>
      </w:r>
      <w:r w:rsidR="00D20C22" w:rsidRPr="005D2EE3">
        <w:rPr>
          <w:rFonts w:ascii="Times New Roman" w:hAnsi="Times New Roman"/>
          <w:b/>
          <w:bCs/>
          <w:sz w:val="24"/>
          <w:szCs w:val="24"/>
        </w:rPr>
        <w:t>collection</w:t>
      </w:r>
      <w:r w:rsidR="00E907C2">
        <w:rPr>
          <w:rFonts w:ascii="Times New Roman" w:hAnsi="Times New Roman"/>
          <w:b/>
          <w:bCs/>
          <w:sz w:val="24"/>
          <w:szCs w:val="24"/>
        </w:rPr>
        <w:t xml:space="preserve"> as a whole</w:t>
      </w:r>
      <w:r w:rsidR="00222DD0" w:rsidRPr="005D2EE3">
        <w:rPr>
          <w:rFonts w:ascii="Times New Roman" w:hAnsi="Times New Roman"/>
          <w:b/>
          <w:bCs/>
          <w:sz w:val="24"/>
          <w:szCs w:val="24"/>
        </w:rPr>
        <w:t>. If the collection had been conducted previously, include the actual response rate achieved during the last collection.</w:t>
      </w:r>
      <w:r>
        <w:rPr>
          <w:rFonts w:ascii="Times New Roman" w:hAnsi="Times New Roman"/>
          <w:b/>
          <w:bCs/>
          <w:sz w:val="24"/>
          <w:szCs w:val="24"/>
        </w:rPr>
        <w:t>)</w:t>
      </w:r>
    </w:p>
    <w:p w14:paraId="2F7F0147" w14:textId="77777777" w:rsidR="00390AB0" w:rsidRDefault="00390AB0" w:rsidP="00390AB0">
      <w:pPr>
        <w:pStyle w:val="ListParagraph"/>
        <w:autoSpaceDE w:val="0"/>
        <w:autoSpaceDN w:val="0"/>
        <w:rPr>
          <w:rFonts w:ascii="Times New Roman" w:hAnsi="Times New Roman"/>
          <w:b/>
          <w:bCs/>
          <w:sz w:val="24"/>
          <w:szCs w:val="24"/>
        </w:rPr>
      </w:pPr>
    </w:p>
    <w:p w14:paraId="28893C41" w14:textId="484D8694" w:rsidR="005D2EE3" w:rsidRPr="00321C85" w:rsidRDefault="005D2EE3" w:rsidP="005D2EE3">
      <w:pPr>
        <w:pStyle w:val="ListParagraph"/>
        <w:numPr>
          <w:ilvl w:val="1"/>
          <w:numId w:val="2"/>
        </w:numPr>
        <w:autoSpaceDE w:val="0"/>
        <w:autoSpaceDN w:val="0"/>
        <w:rPr>
          <w:rFonts w:ascii="Times New Roman" w:hAnsi="Times New Roman"/>
          <w:b/>
          <w:bCs/>
          <w:sz w:val="24"/>
          <w:szCs w:val="24"/>
        </w:rPr>
      </w:pPr>
      <w:r w:rsidRPr="00DB2BA5">
        <w:rPr>
          <w:rFonts w:ascii="Times New Roman" w:hAnsi="Times New Roman"/>
          <w:bCs/>
          <w:sz w:val="24"/>
          <w:szCs w:val="24"/>
          <w:u w:val="single"/>
        </w:rPr>
        <w:t>Potential respondent universe</w:t>
      </w:r>
      <w:r>
        <w:rPr>
          <w:rFonts w:ascii="Times New Roman" w:hAnsi="Times New Roman"/>
          <w:bCs/>
          <w:sz w:val="24"/>
          <w:szCs w:val="24"/>
        </w:rPr>
        <w:t>:</w:t>
      </w:r>
      <w:r w:rsidR="005A48D6">
        <w:rPr>
          <w:rFonts w:ascii="Times New Roman" w:hAnsi="Times New Roman"/>
          <w:bCs/>
          <w:sz w:val="24"/>
          <w:szCs w:val="24"/>
        </w:rPr>
        <w:t xml:space="preserve"> </w:t>
      </w:r>
      <w:r w:rsidR="00D875E7">
        <w:rPr>
          <w:rFonts w:ascii="Times New Roman" w:hAnsi="Times New Roman"/>
          <w:bCs/>
          <w:sz w:val="24"/>
          <w:szCs w:val="24"/>
        </w:rPr>
        <w:br/>
      </w:r>
      <w:r w:rsidR="00D875E7">
        <w:rPr>
          <w:rFonts w:ascii="Times New Roman" w:hAnsi="Times New Roman"/>
          <w:bCs/>
          <w:sz w:val="24"/>
          <w:szCs w:val="24"/>
        </w:rPr>
        <w:br/>
      </w:r>
      <w:r w:rsidR="00BF478A">
        <w:rPr>
          <w:rFonts w:ascii="Times New Roman" w:hAnsi="Times New Roman"/>
          <w:bCs/>
          <w:sz w:val="24"/>
          <w:szCs w:val="24"/>
        </w:rPr>
        <w:t>The potential respondent universe consists of all</w:t>
      </w:r>
      <w:r w:rsidR="002B616A">
        <w:rPr>
          <w:rFonts w:ascii="Times New Roman" w:hAnsi="Times New Roman"/>
          <w:bCs/>
          <w:sz w:val="24"/>
          <w:szCs w:val="24"/>
        </w:rPr>
        <w:t xml:space="preserve"> freight r</w:t>
      </w:r>
      <w:r w:rsidR="005A48D6" w:rsidRPr="00064909">
        <w:rPr>
          <w:rFonts w:ascii="Times New Roman" w:hAnsi="Times New Roman"/>
          <w:bCs/>
          <w:sz w:val="24"/>
          <w:szCs w:val="24"/>
        </w:rPr>
        <w:t xml:space="preserve">ailroads </w:t>
      </w:r>
      <w:r w:rsidR="00064909" w:rsidRPr="00064909">
        <w:rPr>
          <w:rFonts w:ascii="Times New Roman" w:hAnsi="Times New Roman"/>
          <w:sz w:val="24"/>
          <w:szCs w:val="24"/>
        </w:rPr>
        <w:t>subject to the Interstate Commerce Act</w:t>
      </w:r>
      <w:r w:rsidR="00E765BC">
        <w:rPr>
          <w:rFonts w:ascii="Times New Roman" w:hAnsi="Times New Roman"/>
          <w:sz w:val="24"/>
          <w:szCs w:val="24"/>
        </w:rPr>
        <w:t>.  To be part of the sample, a railroad must have</w:t>
      </w:r>
      <w:r w:rsidR="00064909" w:rsidRPr="00064909">
        <w:rPr>
          <w:rFonts w:ascii="Times New Roman" w:hAnsi="Times New Roman"/>
          <w:sz w:val="24"/>
          <w:szCs w:val="24"/>
        </w:rPr>
        <w:t xml:space="preserve"> terminated at least 4,500 revenue carloads on its lines in any of the three preceding years</w:t>
      </w:r>
      <w:r w:rsidR="00F75635">
        <w:rPr>
          <w:rFonts w:ascii="Times New Roman" w:hAnsi="Times New Roman"/>
          <w:sz w:val="24"/>
          <w:szCs w:val="24"/>
        </w:rPr>
        <w:t>,</w:t>
      </w:r>
      <w:r w:rsidR="00064909" w:rsidRPr="00064909">
        <w:rPr>
          <w:rFonts w:ascii="Times New Roman" w:hAnsi="Times New Roman"/>
          <w:sz w:val="24"/>
          <w:szCs w:val="24"/>
        </w:rPr>
        <w:t xml:space="preserve"> or</w:t>
      </w:r>
      <w:r w:rsidR="00304507">
        <w:rPr>
          <w:rFonts w:ascii="Times New Roman" w:hAnsi="Times New Roman"/>
          <w:sz w:val="24"/>
          <w:szCs w:val="24"/>
        </w:rPr>
        <w:t xml:space="preserve"> must have</w:t>
      </w:r>
      <w:r w:rsidR="00064909" w:rsidRPr="00064909">
        <w:rPr>
          <w:rFonts w:ascii="Times New Roman" w:hAnsi="Times New Roman"/>
          <w:sz w:val="24"/>
          <w:szCs w:val="24"/>
        </w:rPr>
        <w:t xml:space="preserve"> terminated at least 5% of the revenue carloads terminating in any state in any of the three preceding years.  </w:t>
      </w:r>
      <w:r w:rsidR="00255740" w:rsidRPr="00E874F4">
        <w:rPr>
          <w:rFonts w:ascii="Times New Roman" w:hAnsi="Times New Roman"/>
          <w:sz w:val="24"/>
          <w:szCs w:val="24"/>
          <w:u w:val="single"/>
        </w:rPr>
        <w:t>See</w:t>
      </w:r>
      <w:r w:rsidR="00255740">
        <w:rPr>
          <w:rFonts w:ascii="Times New Roman" w:hAnsi="Times New Roman"/>
          <w:sz w:val="24"/>
          <w:szCs w:val="24"/>
        </w:rPr>
        <w:t xml:space="preserve"> </w:t>
      </w:r>
      <w:r w:rsidR="00255740">
        <w:rPr>
          <w:rFonts w:ascii="Times New Roman" w:hAnsi="Times New Roman"/>
          <w:bCs/>
          <w:sz w:val="24"/>
          <w:szCs w:val="24"/>
        </w:rPr>
        <w:t>49</w:t>
      </w:r>
      <w:r w:rsidR="003C20C8">
        <w:rPr>
          <w:rFonts w:ascii="Times New Roman" w:hAnsi="Times New Roman"/>
          <w:bCs/>
          <w:sz w:val="24"/>
          <w:szCs w:val="24"/>
        </w:rPr>
        <w:t> </w:t>
      </w:r>
      <w:r w:rsidR="00255740">
        <w:rPr>
          <w:rFonts w:ascii="Times New Roman" w:hAnsi="Times New Roman"/>
          <w:bCs/>
          <w:sz w:val="24"/>
          <w:szCs w:val="24"/>
        </w:rPr>
        <w:t>C.F.R. §</w:t>
      </w:r>
      <w:r w:rsidR="003C20C8">
        <w:rPr>
          <w:rFonts w:ascii="Times New Roman" w:hAnsi="Times New Roman"/>
          <w:bCs/>
          <w:sz w:val="24"/>
          <w:szCs w:val="24"/>
        </w:rPr>
        <w:t> </w:t>
      </w:r>
      <w:r w:rsidR="00255740">
        <w:rPr>
          <w:rFonts w:ascii="Times New Roman" w:hAnsi="Times New Roman"/>
          <w:bCs/>
          <w:sz w:val="24"/>
          <w:szCs w:val="24"/>
        </w:rPr>
        <w:t xml:space="preserve">1244.2(a).  </w:t>
      </w:r>
      <w:r w:rsidR="002B616A">
        <w:rPr>
          <w:rFonts w:ascii="Times New Roman" w:hAnsi="Times New Roman"/>
          <w:sz w:val="24"/>
          <w:szCs w:val="24"/>
        </w:rPr>
        <w:t>Subject r</w:t>
      </w:r>
      <w:r w:rsidR="00064909" w:rsidRPr="00064909">
        <w:rPr>
          <w:rFonts w:ascii="Times New Roman" w:hAnsi="Times New Roman"/>
          <w:sz w:val="24"/>
          <w:szCs w:val="24"/>
        </w:rPr>
        <w:t>ailroads m</w:t>
      </w:r>
      <w:r w:rsidR="00F75635">
        <w:rPr>
          <w:rFonts w:ascii="Times New Roman" w:hAnsi="Times New Roman"/>
          <w:sz w:val="24"/>
          <w:szCs w:val="24"/>
        </w:rPr>
        <w:t>ust</w:t>
      </w:r>
      <w:r w:rsidR="00064909" w:rsidRPr="00064909">
        <w:rPr>
          <w:rFonts w:ascii="Times New Roman" w:hAnsi="Times New Roman"/>
          <w:sz w:val="24"/>
          <w:szCs w:val="24"/>
        </w:rPr>
        <w:t xml:space="preserve"> </w:t>
      </w:r>
      <w:r w:rsidR="00F75635">
        <w:rPr>
          <w:rFonts w:ascii="Times New Roman" w:hAnsi="Times New Roman"/>
          <w:sz w:val="24"/>
          <w:szCs w:val="24"/>
        </w:rPr>
        <w:t>file waybill sample information</w:t>
      </w:r>
      <w:r w:rsidR="00064909" w:rsidRPr="00064909">
        <w:rPr>
          <w:rFonts w:ascii="Times New Roman" w:hAnsi="Times New Roman"/>
          <w:sz w:val="24"/>
          <w:szCs w:val="24"/>
        </w:rPr>
        <w:t xml:space="preserve"> either </w:t>
      </w:r>
      <w:r w:rsidR="00064909" w:rsidRPr="00064909">
        <w:rPr>
          <w:rFonts w:ascii="Times New Roman" w:hAnsi="Times New Roman"/>
          <w:sz w:val="24"/>
          <w:szCs w:val="24"/>
        </w:rPr>
        <w:lastRenderedPageBreak/>
        <w:t>quarterly or monthly</w:t>
      </w:r>
      <w:r w:rsidR="00F75635">
        <w:rPr>
          <w:rFonts w:ascii="Times New Roman" w:hAnsi="Times New Roman"/>
          <w:sz w:val="24"/>
          <w:szCs w:val="24"/>
        </w:rPr>
        <w:t xml:space="preserve"> under 49</w:t>
      </w:r>
      <w:r w:rsidR="00BF478A">
        <w:rPr>
          <w:rFonts w:ascii="Times New Roman" w:hAnsi="Times New Roman"/>
          <w:sz w:val="24"/>
          <w:szCs w:val="24"/>
        </w:rPr>
        <w:t> </w:t>
      </w:r>
      <w:r w:rsidR="00F75635">
        <w:rPr>
          <w:rFonts w:ascii="Times New Roman" w:hAnsi="Times New Roman"/>
          <w:sz w:val="24"/>
          <w:szCs w:val="24"/>
        </w:rPr>
        <w:t xml:space="preserve">C.F.R. </w:t>
      </w:r>
      <w:r w:rsidR="003C20C8">
        <w:rPr>
          <w:rFonts w:ascii="Times New Roman" w:hAnsi="Times New Roman"/>
          <w:sz w:val="24"/>
          <w:szCs w:val="24"/>
        </w:rPr>
        <w:t>§ </w:t>
      </w:r>
      <w:r w:rsidR="00F75635">
        <w:rPr>
          <w:rFonts w:ascii="Times New Roman" w:hAnsi="Times New Roman"/>
          <w:sz w:val="24"/>
          <w:szCs w:val="24"/>
        </w:rPr>
        <w:t>1244.5(a)</w:t>
      </w:r>
      <w:r w:rsidR="00064909" w:rsidRPr="00064909">
        <w:rPr>
          <w:rFonts w:ascii="Times New Roman" w:hAnsi="Times New Roman"/>
          <w:sz w:val="24"/>
          <w:szCs w:val="24"/>
        </w:rPr>
        <w:t xml:space="preserve">, and may either sample their own waybills or have </w:t>
      </w:r>
      <w:r w:rsidR="002B616A">
        <w:rPr>
          <w:rFonts w:ascii="Times New Roman" w:hAnsi="Times New Roman"/>
          <w:sz w:val="24"/>
          <w:szCs w:val="24"/>
        </w:rPr>
        <w:t>a</w:t>
      </w:r>
      <w:r w:rsidR="00064909" w:rsidRPr="00064909">
        <w:rPr>
          <w:rFonts w:ascii="Times New Roman" w:hAnsi="Times New Roman"/>
          <w:sz w:val="24"/>
          <w:szCs w:val="24"/>
        </w:rPr>
        <w:t xml:space="preserve"> contractor conduct their sampling.  As a result, there are </w:t>
      </w:r>
      <w:r w:rsidR="007774AC">
        <w:rPr>
          <w:rFonts w:ascii="Times New Roman" w:hAnsi="Times New Roman"/>
          <w:sz w:val="24"/>
          <w:szCs w:val="24"/>
        </w:rPr>
        <w:t xml:space="preserve">currently </w:t>
      </w:r>
      <w:r w:rsidR="00064909" w:rsidRPr="00064909">
        <w:rPr>
          <w:rFonts w:ascii="Times New Roman" w:hAnsi="Times New Roman"/>
          <w:sz w:val="24"/>
          <w:szCs w:val="24"/>
        </w:rPr>
        <w:t xml:space="preserve">four categories of </w:t>
      </w:r>
      <w:r w:rsidR="00BF478A">
        <w:rPr>
          <w:rFonts w:ascii="Times New Roman" w:hAnsi="Times New Roman"/>
          <w:sz w:val="24"/>
          <w:szCs w:val="24"/>
        </w:rPr>
        <w:t>r</w:t>
      </w:r>
      <w:r w:rsidR="00064909" w:rsidRPr="00064909">
        <w:rPr>
          <w:rFonts w:ascii="Times New Roman" w:hAnsi="Times New Roman"/>
          <w:sz w:val="24"/>
          <w:szCs w:val="24"/>
        </w:rPr>
        <w:t xml:space="preserve">espondents: (1) five railroads that conduct their own sampling, and report monthly, quarterly, and annually; (2) two railroads that conduct their own sampling, and report quarterly and annually; (3) two railroads that have </w:t>
      </w:r>
      <w:r w:rsidR="00F75635">
        <w:rPr>
          <w:rFonts w:ascii="Times New Roman" w:hAnsi="Times New Roman"/>
          <w:sz w:val="24"/>
          <w:szCs w:val="24"/>
        </w:rPr>
        <w:t>a</w:t>
      </w:r>
      <w:r w:rsidR="00064909" w:rsidRPr="00064909">
        <w:rPr>
          <w:rFonts w:ascii="Times New Roman" w:hAnsi="Times New Roman"/>
          <w:sz w:val="24"/>
          <w:szCs w:val="24"/>
        </w:rPr>
        <w:t xml:space="preserve"> contractor sample their waybills, and report monthly, quarterly, and annually; and (4) 44 railroads that have </w:t>
      </w:r>
      <w:r w:rsidR="00255740">
        <w:rPr>
          <w:rFonts w:ascii="Times New Roman" w:hAnsi="Times New Roman"/>
          <w:sz w:val="24"/>
          <w:szCs w:val="24"/>
        </w:rPr>
        <w:t>a</w:t>
      </w:r>
      <w:r w:rsidR="00064909" w:rsidRPr="00064909">
        <w:rPr>
          <w:rFonts w:ascii="Times New Roman" w:hAnsi="Times New Roman"/>
          <w:sz w:val="24"/>
          <w:szCs w:val="24"/>
        </w:rPr>
        <w:t xml:space="preserve"> contractor sample their waybills, and report quarterly and annually.</w:t>
      </w:r>
    </w:p>
    <w:p w14:paraId="154D1859" w14:textId="77777777" w:rsidR="00321C85" w:rsidRPr="005D2EE3" w:rsidRDefault="00321C85" w:rsidP="00321C85">
      <w:pPr>
        <w:pStyle w:val="ListParagraph"/>
        <w:autoSpaceDE w:val="0"/>
        <w:autoSpaceDN w:val="0"/>
        <w:ind w:left="1440"/>
        <w:rPr>
          <w:rFonts w:ascii="Times New Roman" w:hAnsi="Times New Roman"/>
          <w:b/>
          <w:bCs/>
          <w:sz w:val="24"/>
          <w:szCs w:val="24"/>
        </w:rPr>
      </w:pPr>
    </w:p>
    <w:p w14:paraId="23A99958" w14:textId="27A4EB19" w:rsidR="005D2EE3" w:rsidRPr="00027BCD" w:rsidRDefault="005D2EE3" w:rsidP="005D2EE3">
      <w:pPr>
        <w:pStyle w:val="ListParagraph"/>
        <w:numPr>
          <w:ilvl w:val="1"/>
          <w:numId w:val="2"/>
        </w:numPr>
        <w:autoSpaceDE w:val="0"/>
        <w:autoSpaceDN w:val="0"/>
        <w:rPr>
          <w:rFonts w:ascii="Times New Roman" w:hAnsi="Times New Roman"/>
          <w:b/>
          <w:bCs/>
          <w:sz w:val="24"/>
          <w:szCs w:val="24"/>
        </w:rPr>
      </w:pPr>
      <w:r w:rsidRPr="00DB2BA5">
        <w:rPr>
          <w:rFonts w:ascii="Times New Roman" w:hAnsi="Times New Roman"/>
          <w:bCs/>
          <w:sz w:val="24"/>
          <w:szCs w:val="24"/>
          <w:u w:val="single"/>
        </w:rPr>
        <w:t>Sampling/respondent selection methods</w:t>
      </w:r>
      <w:r>
        <w:rPr>
          <w:rFonts w:ascii="Times New Roman" w:hAnsi="Times New Roman"/>
          <w:bCs/>
          <w:sz w:val="24"/>
          <w:szCs w:val="24"/>
        </w:rPr>
        <w:t>:</w:t>
      </w:r>
      <w:r w:rsidR="005A48D6">
        <w:rPr>
          <w:rFonts w:ascii="Times New Roman" w:hAnsi="Times New Roman"/>
          <w:bCs/>
          <w:sz w:val="24"/>
          <w:szCs w:val="24"/>
        </w:rPr>
        <w:t xml:space="preserve">  </w:t>
      </w:r>
      <w:r w:rsidR="00D875E7">
        <w:rPr>
          <w:rFonts w:ascii="Times New Roman" w:hAnsi="Times New Roman"/>
          <w:bCs/>
          <w:sz w:val="24"/>
          <w:szCs w:val="24"/>
        </w:rPr>
        <w:br/>
      </w:r>
      <w:r w:rsidR="00D875E7">
        <w:rPr>
          <w:rFonts w:ascii="Times New Roman" w:hAnsi="Times New Roman"/>
          <w:bCs/>
          <w:sz w:val="24"/>
          <w:szCs w:val="24"/>
        </w:rPr>
        <w:br/>
      </w:r>
      <w:r w:rsidR="009F63F6">
        <w:rPr>
          <w:rFonts w:ascii="Times New Roman" w:hAnsi="Times New Roman"/>
          <w:bCs/>
          <w:sz w:val="24"/>
          <w:szCs w:val="24"/>
        </w:rPr>
        <w:t>Subject railroads file waybill sample information in one of the following two ways:</w:t>
      </w:r>
      <w:r w:rsidR="001239E1">
        <w:rPr>
          <w:rFonts w:ascii="Times New Roman" w:hAnsi="Times New Roman"/>
          <w:bCs/>
          <w:sz w:val="24"/>
          <w:szCs w:val="24"/>
        </w:rPr>
        <w:t xml:space="preserve"> </w:t>
      </w:r>
      <w:r w:rsidR="009F63F6">
        <w:rPr>
          <w:rFonts w:ascii="Times New Roman" w:hAnsi="Times New Roman"/>
          <w:bCs/>
          <w:sz w:val="24"/>
          <w:szCs w:val="24"/>
        </w:rPr>
        <w:t xml:space="preserve"> (1) authenticated copies of a sample of audited revenue waybills (the manual system), or (2) a computer tape containing specified information from a sample of waybills (the computerized system).</w:t>
      </w:r>
      <w:r w:rsidR="00064909">
        <w:rPr>
          <w:rFonts w:ascii="Times New Roman" w:hAnsi="Times New Roman"/>
          <w:bCs/>
          <w:sz w:val="24"/>
          <w:szCs w:val="24"/>
        </w:rPr>
        <w:t xml:space="preserve">  </w:t>
      </w:r>
      <w:r w:rsidR="00FE1633">
        <w:rPr>
          <w:rFonts w:ascii="Times New Roman" w:hAnsi="Times New Roman"/>
          <w:bCs/>
          <w:sz w:val="24"/>
          <w:szCs w:val="24"/>
        </w:rPr>
        <w:t>A</w:t>
      </w:r>
      <w:r w:rsidR="00874515">
        <w:rPr>
          <w:rFonts w:ascii="Times New Roman" w:hAnsi="Times New Roman"/>
          <w:bCs/>
          <w:sz w:val="24"/>
          <w:szCs w:val="24"/>
        </w:rPr>
        <w:t xml:space="preserve">ll Class I </w:t>
      </w:r>
      <w:r w:rsidR="00E765BC">
        <w:rPr>
          <w:rFonts w:ascii="Times New Roman" w:hAnsi="Times New Roman"/>
          <w:bCs/>
          <w:sz w:val="24"/>
          <w:szCs w:val="24"/>
        </w:rPr>
        <w:t xml:space="preserve">(i.e., large) </w:t>
      </w:r>
      <w:r w:rsidR="00874515">
        <w:rPr>
          <w:rFonts w:ascii="Times New Roman" w:hAnsi="Times New Roman"/>
          <w:bCs/>
          <w:sz w:val="24"/>
          <w:szCs w:val="24"/>
        </w:rPr>
        <w:t>railroads use the computerized system.</w:t>
      </w:r>
      <w:r w:rsidR="002B616A">
        <w:rPr>
          <w:rFonts w:ascii="Times New Roman" w:hAnsi="Times New Roman"/>
          <w:bCs/>
          <w:sz w:val="24"/>
          <w:szCs w:val="24"/>
        </w:rPr>
        <w:t xml:space="preserve">  The waybill sampling rates are established by regulation at 49</w:t>
      </w:r>
      <w:r w:rsidR="003C20C8">
        <w:rPr>
          <w:rFonts w:ascii="Times New Roman" w:hAnsi="Times New Roman"/>
          <w:bCs/>
          <w:sz w:val="24"/>
          <w:szCs w:val="24"/>
        </w:rPr>
        <w:t> </w:t>
      </w:r>
      <w:r w:rsidR="002B616A">
        <w:rPr>
          <w:rFonts w:ascii="Times New Roman" w:hAnsi="Times New Roman"/>
          <w:bCs/>
          <w:sz w:val="24"/>
          <w:szCs w:val="24"/>
        </w:rPr>
        <w:t xml:space="preserve">C.F.R. </w:t>
      </w:r>
      <w:r w:rsidR="00255740">
        <w:rPr>
          <w:rFonts w:ascii="Times New Roman" w:hAnsi="Times New Roman"/>
          <w:bCs/>
          <w:sz w:val="24"/>
          <w:szCs w:val="24"/>
        </w:rPr>
        <w:t>§</w:t>
      </w:r>
      <w:r w:rsidR="003C20C8">
        <w:rPr>
          <w:rFonts w:ascii="Times New Roman" w:hAnsi="Times New Roman"/>
          <w:bCs/>
          <w:sz w:val="24"/>
          <w:szCs w:val="24"/>
        </w:rPr>
        <w:t> </w:t>
      </w:r>
      <w:r w:rsidR="002B616A">
        <w:rPr>
          <w:rFonts w:ascii="Times New Roman" w:hAnsi="Times New Roman"/>
          <w:bCs/>
          <w:sz w:val="24"/>
          <w:szCs w:val="24"/>
        </w:rPr>
        <w:t xml:space="preserve">1244.4.  </w:t>
      </w:r>
      <w:r w:rsidR="00064909">
        <w:rPr>
          <w:rFonts w:ascii="Times New Roman" w:hAnsi="Times New Roman"/>
          <w:bCs/>
          <w:sz w:val="24"/>
          <w:szCs w:val="24"/>
        </w:rPr>
        <w:t xml:space="preserve">The tables below show the </w:t>
      </w:r>
      <w:r w:rsidR="002B616A">
        <w:rPr>
          <w:rFonts w:ascii="Times New Roman" w:hAnsi="Times New Roman"/>
          <w:bCs/>
          <w:sz w:val="24"/>
          <w:szCs w:val="24"/>
        </w:rPr>
        <w:t xml:space="preserve">waybill </w:t>
      </w:r>
      <w:r w:rsidR="00064909">
        <w:rPr>
          <w:rFonts w:ascii="Times New Roman" w:hAnsi="Times New Roman"/>
          <w:bCs/>
          <w:sz w:val="24"/>
          <w:szCs w:val="24"/>
        </w:rPr>
        <w:t xml:space="preserve">sample rates </w:t>
      </w:r>
      <w:r w:rsidR="002B616A">
        <w:rPr>
          <w:rFonts w:ascii="Times New Roman" w:hAnsi="Times New Roman"/>
          <w:bCs/>
          <w:sz w:val="24"/>
          <w:szCs w:val="24"/>
        </w:rPr>
        <w:t>currently in effect</w:t>
      </w:r>
      <w:r w:rsidR="001239E1">
        <w:rPr>
          <w:rFonts w:ascii="Times New Roman" w:hAnsi="Times New Roman"/>
          <w:bCs/>
          <w:sz w:val="24"/>
          <w:szCs w:val="24"/>
        </w:rPr>
        <w:t>.</w:t>
      </w:r>
    </w:p>
    <w:p w14:paraId="39111D78" w14:textId="60A4512B" w:rsidR="00027BCD" w:rsidRDefault="00027BCD" w:rsidP="00027BCD">
      <w:pPr>
        <w:pStyle w:val="ListParagraph"/>
        <w:autoSpaceDE w:val="0"/>
        <w:autoSpaceDN w:val="0"/>
        <w:rPr>
          <w:rFonts w:ascii="Times New Roman" w:hAnsi="Times New Roman"/>
          <w:b/>
          <w:bCs/>
          <w:sz w:val="24"/>
          <w:szCs w:val="24"/>
        </w:rPr>
      </w:pPr>
    </w:p>
    <w:p w14:paraId="1ACAD0E4" w14:textId="62B8D0BB" w:rsidR="00027BCD" w:rsidRDefault="00174F48" w:rsidP="00321C85">
      <w:pPr>
        <w:pStyle w:val="ListParagraph"/>
        <w:autoSpaceDE w:val="0"/>
        <w:autoSpaceDN w:val="0"/>
        <w:ind w:left="1440"/>
        <w:jc w:val="center"/>
        <w:rPr>
          <w:rFonts w:ascii="Times New Roman" w:hAnsi="Times New Roman"/>
          <w:b/>
          <w:bCs/>
          <w:sz w:val="24"/>
          <w:szCs w:val="24"/>
        </w:rPr>
      </w:pPr>
      <w:r>
        <w:rPr>
          <w:rFonts w:ascii="Times New Roman" w:hAnsi="Times New Roman"/>
          <w:b/>
          <w:bCs/>
          <w:sz w:val="24"/>
          <w:szCs w:val="24"/>
        </w:rPr>
        <w:t xml:space="preserve">Table 1:  </w:t>
      </w:r>
      <w:r w:rsidR="00B52AF5">
        <w:rPr>
          <w:rFonts w:ascii="Times New Roman" w:hAnsi="Times New Roman"/>
          <w:b/>
          <w:bCs/>
          <w:sz w:val="24"/>
          <w:szCs w:val="24"/>
        </w:rPr>
        <w:t xml:space="preserve">Manual </w:t>
      </w:r>
      <w:r w:rsidR="00321C85">
        <w:rPr>
          <w:rFonts w:ascii="Times New Roman" w:hAnsi="Times New Roman"/>
          <w:b/>
          <w:bCs/>
          <w:sz w:val="24"/>
          <w:szCs w:val="24"/>
        </w:rPr>
        <w:t>Carload Sampling Rates</w:t>
      </w:r>
    </w:p>
    <w:p w14:paraId="5AE07E97" w14:textId="71655AD7" w:rsidR="00321C85" w:rsidRDefault="00321C85" w:rsidP="00027BCD">
      <w:pPr>
        <w:pStyle w:val="ListParagraph"/>
        <w:autoSpaceDE w:val="0"/>
        <w:autoSpaceDN w:val="0"/>
        <w:ind w:left="1440"/>
        <w:rPr>
          <w:rFonts w:ascii="Times New Roman" w:hAnsi="Times New Roman"/>
          <w:b/>
          <w:bCs/>
          <w:sz w:val="24"/>
          <w:szCs w:val="24"/>
        </w:rPr>
      </w:pPr>
    </w:p>
    <w:tbl>
      <w:tblPr>
        <w:tblStyle w:val="TableGrid"/>
        <w:tblW w:w="0" w:type="auto"/>
        <w:tblInd w:w="1440" w:type="dxa"/>
        <w:tblLook w:val="04A0" w:firstRow="1" w:lastRow="0" w:firstColumn="1" w:lastColumn="0" w:noHBand="0" w:noVBand="1"/>
      </w:tblPr>
      <w:tblGrid>
        <w:gridCol w:w="3955"/>
        <w:gridCol w:w="3955"/>
      </w:tblGrid>
      <w:tr w:rsidR="00321C85" w14:paraId="03DE92AD" w14:textId="77777777" w:rsidTr="00124248">
        <w:tc>
          <w:tcPr>
            <w:tcW w:w="3955" w:type="dxa"/>
            <w:shd w:val="clear" w:color="auto" w:fill="D9D9D9" w:themeFill="background1" w:themeFillShade="D9"/>
          </w:tcPr>
          <w:p w14:paraId="706989EB" w14:textId="05A2DE88" w:rsidR="00321C85" w:rsidRPr="001F67BB" w:rsidRDefault="001F67BB" w:rsidP="001F67BB">
            <w:pPr>
              <w:pStyle w:val="ListParagraph"/>
              <w:autoSpaceDE w:val="0"/>
              <w:autoSpaceDN w:val="0"/>
              <w:ind w:left="0"/>
              <w:jc w:val="center"/>
              <w:rPr>
                <w:rFonts w:ascii="Times New Roman" w:hAnsi="Times New Roman"/>
                <w:bCs/>
                <w:sz w:val="24"/>
                <w:szCs w:val="24"/>
              </w:rPr>
            </w:pPr>
            <w:r w:rsidRPr="001F67BB">
              <w:rPr>
                <w:rFonts w:ascii="Times New Roman" w:hAnsi="Times New Roman"/>
                <w:bCs/>
                <w:sz w:val="24"/>
                <w:szCs w:val="24"/>
              </w:rPr>
              <w:t>Number of Carloads on Waybill</w:t>
            </w:r>
          </w:p>
        </w:tc>
        <w:tc>
          <w:tcPr>
            <w:tcW w:w="3955" w:type="dxa"/>
            <w:shd w:val="clear" w:color="auto" w:fill="D9D9D9" w:themeFill="background1" w:themeFillShade="D9"/>
          </w:tcPr>
          <w:p w14:paraId="1BDCE234" w14:textId="27E393ED" w:rsidR="00321C85" w:rsidRPr="001F67BB" w:rsidRDefault="001F67BB" w:rsidP="001F67BB">
            <w:pPr>
              <w:pStyle w:val="ListParagraph"/>
              <w:autoSpaceDE w:val="0"/>
              <w:autoSpaceDN w:val="0"/>
              <w:ind w:left="0"/>
              <w:jc w:val="center"/>
              <w:rPr>
                <w:rFonts w:ascii="Times New Roman" w:hAnsi="Times New Roman"/>
                <w:bCs/>
                <w:sz w:val="24"/>
                <w:szCs w:val="24"/>
              </w:rPr>
            </w:pPr>
            <w:r w:rsidRPr="001F67BB">
              <w:rPr>
                <w:rFonts w:ascii="Times New Roman" w:hAnsi="Times New Roman"/>
                <w:bCs/>
                <w:sz w:val="24"/>
                <w:szCs w:val="24"/>
              </w:rPr>
              <w:t>Sample Rate</w:t>
            </w:r>
          </w:p>
        </w:tc>
      </w:tr>
      <w:tr w:rsidR="00321C85" w14:paraId="5361D606" w14:textId="77777777" w:rsidTr="00124248">
        <w:tc>
          <w:tcPr>
            <w:tcW w:w="3955" w:type="dxa"/>
          </w:tcPr>
          <w:p w14:paraId="0CADA9A7" w14:textId="4C42AA2D" w:rsidR="00321C85" w:rsidRPr="00124248" w:rsidRDefault="00124248" w:rsidP="00027BCD">
            <w:pPr>
              <w:pStyle w:val="ListParagraph"/>
              <w:autoSpaceDE w:val="0"/>
              <w:autoSpaceDN w:val="0"/>
              <w:ind w:left="0"/>
              <w:rPr>
                <w:rFonts w:ascii="Times New Roman" w:hAnsi="Times New Roman"/>
                <w:bCs/>
                <w:sz w:val="24"/>
                <w:szCs w:val="24"/>
              </w:rPr>
            </w:pPr>
            <w:r w:rsidRPr="00124248">
              <w:rPr>
                <w:rFonts w:ascii="Times New Roman" w:hAnsi="Times New Roman"/>
                <w:bCs/>
                <w:sz w:val="24"/>
                <w:szCs w:val="24"/>
              </w:rPr>
              <w:t>1 to 5</w:t>
            </w:r>
          </w:p>
        </w:tc>
        <w:tc>
          <w:tcPr>
            <w:tcW w:w="3955" w:type="dxa"/>
          </w:tcPr>
          <w:p w14:paraId="7D5224FC" w14:textId="249073AF" w:rsidR="00321C85" w:rsidRPr="00124248" w:rsidRDefault="00124248" w:rsidP="00027BCD">
            <w:pPr>
              <w:pStyle w:val="ListParagraph"/>
              <w:autoSpaceDE w:val="0"/>
              <w:autoSpaceDN w:val="0"/>
              <w:ind w:left="0"/>
              <w:rPr>
                <w:rFonts w:ascii="Times New Roman" w:hAnsi="Times New Roman"/>
                <w:bCs/>
                <w:sz w:val="24"/>
                <w:szCs w:val="24"/>
              </w:rPr>
            </w:pPr>
            <w:r>
              <w:rPr>
                <w:rFonts w:ascii="Times New Roman" w:hAnsi="Times New Roman"/>
                <w:bCs/>
                <w:sz w:val="24"/>
                <w:szCs w:val="24"/>
              </w:rPr>
              <w:t>1/100</w:t>
            </w:r>
            <w:r w:rsidR="006A7B5A">
              <w:rPr>
                <w:rFonts w:ascii="Times New Roman" w:hAnsi="Times New Roman"/>
                <w:bCs/>
                <w:sz w:val="24"/>
                <w:szCs w:val="24"/>
              </w:rPr>
              <w:t xml:space="preserve"> waybills</w:t>
            </w:r>
          </w:p>
        </w:tc>
      </w:tr>
      <w:tr w:rsidR="00321C85" w14:paraId="6F093DD5" w14:textId="77777777" w:rsidTr="00124248">
        <w:tc>
          <w:tcPr>
            <w:tcW w:w="3955" w:type="dxa"/>
          </w:tcPr>
          <w:p w14:paraId="6B5C9565" w14:textId="6E76C087" w:rsidR="00321C85" w:rsidRPr="00124248" w:rsidRDefault="00124248" w:rsidP="00027BCD">
            <w:pPr>
              <w:pStyle w:val="ListParagraph"/>
              <w:autoSpaceDE w:val="0"/>
              <w:autoSpaceDN w:val="0"/>
              <w:ind w:left="0"/>
              <w:rPr>
                <w:rFonts w:ascii="Times New Roman" w:hAnsi="Times New Roman"/>
                <w:bCs/>
                <w:sz w:val="24"/>
                <w:szCs w:val="24"/>
              </w:rPr>
            </w:pPr>
            <w:r>
              <w:rPr>
                <w:rFonts w:ascii="Times New Roman" w:hAnsi="Times New Roman"/>
                <w:bCs/>
                <w:sz w:val="24"/>
                <w:szCs w:val="24"/>
              </w:rPr>
              <w:t>6 to 25</w:t>
            </w:r>
          </w:p>
        </w:tc>
        <w:tc>
          <w:tcPr>
            <w:tcW w:w="3955" w:type="dxa"/>
          </w:tcPr>
          <w:p w14:paraId="59DC2F23" w14:textId="429E7F4A" w:rsidR="00321C85" w:rsidRPr="00124248" w:rsidRDefault="00124248" w:rsidP="00027BCD">
            <w:pPr>
              <w:pStyle w:val="ListParagraph"/>
              <w:autoSpaceDE w:val="0"/>
              <w:autoSpaceDN w:val="0"/>
              <w:ind w:left="0"/>
              <w:rPr>
                <w:rFonts w:ascii="Times New Roman" w:hAnsi="Times New Roman"/>
                <w:bCs/>
                <w:sz w:val="24"/>
                <w:szCs w:val="24"/>
              </w:rPr>
            </w:pPr>
            <w:r>
              <w:rPr>
                <w:rFonts w:ascii="Times New Roman" w:hAnsi="Times New Roman"/>
                <w:bCs/>
                <w:sz w:val="24"/>
                <w:szCs w:val="24"/>
              </w:rPr>
              <w:t>1/10</w:t>
            </w:r>
            <w:r w:rsidR="006A7B5A">
              <w:rPr>
                <w:rFonts w:ascii="Times New Roman" w:hAnsi="Times New Roman"/>
                <w:bCs/>
                <w:sz w:val="24"/>
                <w:szCs w:val="24"/>
              </w:rPr>
              <w:t xml:space="preserve"> waybills</w:t>
            </w:r>
          </w:p>
        </w:tc>
      </w:tr>
      <w:tr w:rsidR="00321C85" w14:paraId="5E2E3697" w14:textId="77777777" w:rsidTr="00124248">
        <w:tc>
          <w:tcPr>
            <w:tcW w:w="3955" w:type="dxa"/>
          </w:tcPr>
          <w:p w14:paraId="509618B4" w14:textId="49E91AFA" w:rsidR="00321C85" w:rsidRPr="00124248" w:rsidRDefault="00124248" w:rsidP="00027BCD">
            <w:pPr>
              <w:pStyle w:val="ListParagraph"/>
              <w:autoSpaceDE w:val="0"/>
              <w:autoSpaceDN w:val="0"/>
              <w:ind w:left="0"/>
              <w:rPr>
                <w:rFonts w:ascii="Times New Roman" w:hAnsi="Times New Roman"/>
                <w:bCs/>
                <w:sz w:val="24"/>
                <w:szCs w:val="24"/>
              </w:rPr>
            </w:pPr>
            <w:r>
              <w:rPr>
                <w:rFonts w:ascii="Times New Roman" w:hAnsi="Times New Roman"/>
                <w:bCs/>
                <w:sz w:val="24"/>
                <w:szCs w:val="24"/>
              </w:rPr>
              <w:t>26 and over</w:t>
            </w:r>
          </w:p>
        </w:tc>
        <w:tc>
          <w:tcPr>
            <w:tcW w:w="3955" w:type="dxa"/>
          </w:tcPr>
          <w:p w14:paraId="293E82D7" w14:textId="372DE6F7" w:rsidR="00321C85" w:rsidRPr="00124248" w:rsidRDefault="00124248" w:rsidP="00027BCD">
            <w:pPr>
              <w:pStyle w:val="ListParagraph"/>
              <w:autoSpaceDE w:val="0"/>
              <w:autoSpaceDN w:val="0"/>
              <w:ind w:left="0"/>
              <w:rPr>
                <w:rFonts w:ascii="Times New Roman" w:hAnsi="Times New Roman"/>
                <w:bCs/>
                <w:sz w:val="24"/>
                <w:szCs w:val="24"/>
              </w:rPr>
            </w:pPr>
            <w:r>
              <w:rPr>
                <w:rFonts w:ascii="Times New Roman" w:hAnsi="Times New Roman"/>
                <w:bCs/>
                <w:sz w:val="24"/>
                <w:szCs w:val="24"/>
              </w:rPr>
              <w:t>1/5</w:t>
            </w:r>
            <w:r w:rsidR="006A7B5A">
              <w:rPr>
                <w:rFonts w:ascii="Times New Roman" w:hAnsi="Times New Roman"/>
                <w:bCs/>
                <w:sz w:val="24"/>
                <w:szCs w:val="24"/>
              </w:rPr>
              <w:t xml:space="preserve"> waybills</w:t>
            </w:r>
          </w:p>
        </w:tc>
      </w:tr>
    </w:tbl>
    <w:p w14:paraId="17AB25EC" w14:textId="1BDA9B3D" w:rsidR="00124248" w:rsidRDefault="00124248" w:rsidP="00124248">
      <w:pPr>
        <w:pStyle w:val="ListParagraph"/>
        <w:autoSpaceDE w:val="0"/>
        <w:autoSpaceDN w:val="0"/>
        <w:ind w:left="1440"/>
        <w:jc w:val="center"/>
        <w:rPr>
          <w:rFonts w:ascii="Times New Roman" w:hAnsi="Times New Roman"/>
          <w:b/>
          <w:bCs/>
          <w:sz w:val="24"/>
          <w:szCs w:val="24"/>
        </w:rPr>
      </w:pPr>
    </w:p>
    <w:p w14:paraId="2C823818" w14:textId="77777777" w:rsidR="00124248" w:rsidRDefault="00124248" w:rsidP="00124248">
      <w:pPr>
        <w:pStyle w:val="ListParagraph"/>
        <w:autoSpaceDE w:val="0"/>
        <w:autoSpaceDN w:val="0"/>
        <w:ind w:left="1440"/>
        <w:jc w:val="center"/>
        <w:rPr>
          <w:rFonts w:ascii="Times New Roman" w:hAnsi="Times New Roman"/>
          <w:b/>
          <w:bCs/>
          <w:sz w:val="24"/>
          <w:szCs w:val="24"/>
        </w:rPr>
      </w:pPr>
    </w:p>
    <w:p w14:paraId="4BE8BED5" w14:textId="641D84D3" w:rsidR="00124248" w:rsidRPr="00124248" w:rsidRDefault="00174F48" w:rsidP="00124248">
      <w:pPr>
        <w:pStyle w:val="ListParagraph"/>
        <w:autoSpaceDE w:val="0"/>
        <w:autoSpaceDN w:val="0"/>
        <w:ind w:left="1440"/>
        <w:jc w:val="center"/>
        <w:rPr>
          <w:rFonts w:ascii="Times New Roman" w:hAnsi="Times New Roman"/>
          <w:b/>
          <w:bCs/>
          <w:sz w:val="24"/>
          <w:szCs w:val="24"/>
        </w:rPr>
      </w:pPr>
      <w:r>
        <w:rPr>
          <w:rFonts w:ascii="Times New Roman" w:hAnsi="Times New Roman"/>
          <w:b/>
          <w:bCs/>
          <w:sz w:val="24"/>
          <w:szCs w:val="24"/>
        </w:rPr>
        <w:t xml:space="preserve">Table 2:  </w:t>
      </w:r>
      <w:r w:rsidR="00124248">
        <w:rPr>
          <w:rFonts w:ascii="Times New Roman" w:hAnsi="Times New Roman"/>
          <w:b/>
          <w:bCs/>
          <w:sz w:val="24"/>
          <w:szCs w:val="24"/>
        </w:rPr>
        <w:t>Computerized Carload Sampling Rates</w:t>
      </w:r>
    </w:p>
    <w:p w14:paraId="6D73DD51" w14:textId="77777777" w:rsidR="00124248" w:rsidRDefault="00124248" w:rsidP="00027BCD">
      <w:pPr>
        <w:pStyle w:val="ListParagraph"/>
        <w:autoSpaceDE w:val="0"/>
        <w:autoSpaceDN w:val="0"/>
        <w:ind w:left="1440"/>
        <w:rPr>
          <w:rFonts w:ascii="Times New Roman" w:hAnsi="Times New Roman"/>
          <w:b/>
          <w:bCs/>
          <w:sz w:val="24"/>
          <w:szCs w:val="24"/>
        </w:rPr>
      </w:pPr>
    </w:p>
    <w:tbl>
      <w:tblPr>
        <w:tblStyle w:val="TableGrid"/>
        <w:tblW w:w="0" w:type="auto"/>
        <w:tblInd w:w="1440" w:type="dxa"/>
        <w:tblLook w:val="04A0" w:firstRow="1" w:lastRow="0" w:firstColumn="1" w:lastColumn="0" w:noHBand="0" w:noVBand="1"/>
      </w:tblPr>
      <w:tblGrid>
        <w:gridCol w:w="3955"/>
        <w:gridCol w:w="3955"/>
      </w:tblGrid>
      <w:tr w:rsidR="00124248" w14:paraId="2251B691" w14:textId="77777777" w:rsidTr="00222F29">
        <w:tc>
          <w:tcPr>
            <w:tcW w:w="3955" w:type="dxa"/>
            <w:shd w:val="clear" w:color="auto" w:fill="D9D9D9" w:themeFill="background1" w:themeFillShade="D9"/>
          </w:tcPr>
          <w:p w14:paraId="143C3DC6" w14:textId="571FAB98" w:rsidR="00124248" w:rsidRPr="001F67BB" w:rsidRDefault="00124248" w:rsidP="00222F29">
            <w:pPr>
              <w:pStyle w:val="ListParagraph"/>
              <w:autoSpaceDE w:val="0"/>
              <w:autoSpaceDN w:val="0"/>
              <w:ind w:left="0"/>
              <w:jc w:val="center"/>
              <w:rPr>
                <w:rFonts w:ascii="Times New Roman" w:hAnsi="Times New Roman"/>
                <w:bCs/>
                <w:sz w:val="24"/>
                <w:szCs w:val="24"/>
              </w:rPr>
            </w:pPr>
            <w:r>
              <w:rPr>
                <w:rFonts w:ascii="Times New Roman" w:hAnsi="Times New Roman"/>
                <w:bCs/>
                <w:sz w:val="24"/>
                <w:szCs w:val="24"/>
              </w:rPr>
              <w:t xml:space="preserve">Number </w:t>
            </w:r>
            <w:r w:rsidRPr="001F67BB">
              <w:rPr>
                <w:rFonts w:ascii="Times New Roman" w:hAnsi="Times New Roman"/>
                <w:bCs/>
                <w:sz w:val="24"/>
                <w:szCs w:val="24"/>
              </w:rPr>
              <w:t>of Carloads on Waybill</w:t>
            </w:r>
          </w:p>
        </w:tc>
        <w:tc>
          <w:tcPr>
            <w:tcW w:w="3955" w:type="dxa"/>
            <w:shd w:val="clear" w:color="auto" w:fill="D9D9D9" w:themeFill="background1" w:themeFillShade="D9"/>
          </w:tcPr>
          <w:p w14:paraId="661A8448" w14:textId="77777777" w:rsidR="00124248" w:rsidRPr="001F67BB" w:rsidRDefault="00124248" w:rsidP="00222F29">
            <w:pPr>
              <w:pStyle w:val="ListParagraph"/>
              <w:autoSpaceDE w:val="0"/>
              <w:autoSpaceDN w:val="0"/>
              <w:ind w:left="0"/>
              <w:jc w:val="center"/>
              <w:rPr>
                <w:rFonts w:ascii="Times New Roman" w:hAnsi="Times New Roman"/>
                <w:bCs/>
                <w:sz w:val="24"/>
                <w:szCs w:val="24"/>
              </w:rPr>
            </w:pPr>
            <w:r w:rsidRPr="001F67BB">
              <w:rPr>
                <w:rFonts w:ascii="Times New Roman" w:hAnsi="Times New Roman"/>
                <w:bCs/>
                <w:sz w:val="24"/>
                <w:szCs w:val="24"/>
              </w:rPr>
              <w:t>Sample Rate</w:t>
            </w:r>
          </w:p>
        </w:tc>
      </w:tr>
      <w:tr w:rsidR="00124248" w14:paraId="3D513E4F" w14:textId="77777777" w:rsidTr="00222F29">
        <w:tc>
          <w:tcPr>
            <w:tcW w:w="3955" w:type="dxa"/>
          </w:tcPr>
          <w:p w14:paraId="33D5AE8B" w14:textId="5FB55407" w:rsidR="00124248" w:rsidRPr="00124248" w:rsidRDefault="00124248"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1 to 2</w:t>
            </w:r>
          </w:p>
        </w:tc>
        <w:tc>
          <w:tcPr>
            <w:tcW w:w="3955" w:type="dxa"/>
          </w:tcPr>
          <w:p w14:paraId="2795EA7B" w14:textId="0627B309" w:rsidR="00124248" w:rsidRPr="00124248" w:rsidRDefault="00124248"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1/40</w:t>
            </w:r>
            <w:r w:rsidR="006A7B5A">
              <w:rPr>
                <w:rFonts w:ascii="Times New Roman" w:hAnsi="Times New Roman"/>
                <w:bCs/>
                <w:sz w:val="24"/>
                <w:szCs w:val="24"/>
              </w:rPr>
              <w:t xml:space="preserve"> waybills</w:t>
            </w:r>
          </w:p>
        </w:tc>
      </w:tr>
      <w:tr w:rsidR="00124248" w14:paraId="25D74F51" w14:textId="77777777" w:rsidTr="00222F29">
        <w:tc>
          <w:tcPr>
            <w:tcW w:w="3955" w:type="dxa"/>
          </w:tcPr>
          <w:p w14:paraId="70D03D6E" w14:textId="67A88A87" w:rsidR="00124248" w:rsidRPr="00124248" w:rsidRDefault="00124248"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3 to 15</w:t>
            </w:r>
          </w:p>
        </w:tc>
        <w:tc>
          <w:tcPr>
            <w:tcW w:w="3955" w:type="dxa"/>
          </w:tcPr>
          <w:p w14:paraId="7FD191E7" w14:textId="3FE2677F" w:rsidR="00124248" w:rsidRPr="00124248" w:rsidRDefault="00124248"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1/12</w:t>
            </w:r>
            <w:r w:rsidR="006A7B5A">
              <w:rPr>
                <w:rFonts w:ascii="Times New Roman" w:hAnsi="Times New Roman"/>
                <w:bCs/>
                <w:sz w:val="24"/>
                <w:szCs w:val="24"/>
              </w:rPr>
              <w:t xml:space="preserve"> waybills</w:t>
            </w:r>
          </w:p>
        </w:tc>
      </w:tr>
      <w:tr w:rsidR="00124248" w14:paraId="4B96E073" w14:textId="77777777" w:rsidTr="00222F29">
        <w:tc>
          <w:tcPr>
            <w:tcW w:w="3955" w:type="dxa"/>
          </w:tcPr>
          <w:p w14:paraId="500AAEC4" w14:textId="79F86F17" w:rsidR="00124248" w:rsidRPr="00124248" w:rsidRDefault="00124248"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16 to 60</w:t>
            </w:r>
          </w:p>
        </w:tc>
        <w:tc>
          <w:tcPr>
            <w:tcW w:w="3955" w:type="dxa"/>
          </w:tcPr>
          <w:p w14:paraId="44DF74F6" w14:textId="6ED66F54" w:rsidR="00124248" w:rsidRPr="00124248" w:rsidRDefault="00B83F45"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1/4 waybills</w:t>
            </w:r>
          </w:p>
        </w:tc>
      </w:tr>
      <w:tr w:rsidR="00124248" w14:paraId="191A289E" w14:textId="77777777" w:rsidTr="00222F29">
        <w:tc>
          <w:tcPr>
            <w:tcW w:w="3955" w:type="dxa"/>
          </w:tcPr>
          <w:p w14:paraId="2FF1116E" w14:textId="606530CF" w:rsidR="00124248" w:rsidRDefault="00124248"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61 to 100</w:t>
            </w:r>
          </w:p>
        </w:tc>
        <w:tc>
          <w:tcPr>
            <w:tcW w:w="3955" w:type="dxa"/>
          </w:tcPr>
          <w:p w14:paraId="4E366DAB" w14:textId="2FBBE7C1" w:rsidR="00124248" w:rsidRDefault="00124248"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1/3</w:t>
            </w:r>
            <w:r w:rsidR="001239E1">
              <w:rPr>
                <w:rFonts w:ascii="Times New Roman" w:hAnsi="Times New Roman"/>
                <w:bCs/>
                <w:sz w:val="24"/>
                <w:szCs w:val="24"/>
              </w:rPr>
              <w:t xml:space="preserve"> waybills</w:t>
            </w:r>
          </w:p>
        </w:tc>
      </w:tr>
      <w:tr w:rsidR="00124248" w14:paraId="5511B2B5" w14:textId="77777777" w:rsidTr="00222F29">
        <w:tc>
          <w:tcPr>
            <w:tcW w:w="3955" w:type="dxa"/>
          </w:tcPr>
          <w:p w14:paraId="14685502" w14:textId="049B2EEC" w:rsidR="00124248" w:rsidRDefault="00124248"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101 and over</w:t>
            </w:r>
          </w:p>
        </w:tc>
        <w:tc>
          <w:tcPr>
            <w:tcW w:w="3955" w:type="dxa"/>
          </w:tcPr>
          <w:p w14:paraId="0191E52D" w14:textId="3379EBD1" w:rsidR="00124248" w:rsidRDefault="00B83F45" w:rsidP="00222F29">
            <w:pPr>
              <w:pStyle w:val="ListParagraph"/>
              <w:autoSpaceDE w:val="0"/>
              <w:autoSpaceDN w:val="0"/>
              <w:ind w:left="0"/>
              <w:rPr>
                <w:rFonts w:ascii="Times New Roman" w:hAnsi="Times New Roman"/>
                <w:bCs/>
                <w:sz w:val="24"/>
                <w:szCs w:val="24"/>
              </w:rPr>
            </w:pPr>
            <w:r>
              <w:rPr>
                <w:rFonts w:ascii="Times New Roman" w:hAnsi="Times New Roman"/>
                <w:bCs/>
                <w:sz w:val="24"/>
                <w:szCs w:val="24"/>
              </w:rPr>
              <w:t>1/2 waybills</w:t>
            </w:r>
          </w:p>
        </w:tc>
      </w:tr>
    </w:tbl>
    <w:p w14:paraId="64E357E0" w14:textId="77777777" w:rsidR="00027BCD" w:rsidRPr="005D2EE3" w:rsidRDefault="00027BCD" w:rsidP="00027BCD">
      <w:pPr>
        <w:pStyle w:val="ListParagraph"/>
        <w:autoSpaceDE w:val="0"/>
        <w:autoSpaceDN w:val="0"/>
        <w:rPr>
          <w:rFonts w:ascii="Times New Roman" w:hAnsi="Times New Roman"/>
          <w:b/>
          <w:bCs/>
          <w:sz w:val="24"/>
          <w:szCs w:val="24"/>
        </w:rPr>
      </w:pPr>
    </w:p>
    <w:p w14:paraId="7029B90B" w14:textId="51C8BA17" w:rsidR="00FD01FB" w:rsidRPr="00FD01FB" w:rsidRDefault="005D2EE3" w:rsidP="00A03D1A">
      <w:pPr>
        <w:pStyle w:val="ListParagraph"/>
        <w:numPr>
          <w:ilvl w:val="1"/>
          <w:numId w:val="2"/>
        </w:numPr>
        <w:autoSpaceDE w:val="0"/>
        <w:autoSpaceDN w:val="0"/>
        <w:rPr>
          <w:rFonts w:ascii="Times New Roman" w:hAnsi="Times New Roman"/>
          <w:bCs/>
          <w:sz w:val="24"/>
          <w:szCs w:val="24"/>
        </w:rPr>
      </w:pPr>
      <w:r w:rsidRPr="00FD01FB">
        <w:rPr>
          <w:rFonts w:ascii="Times New Roman" w:hAnsi="Times New Roman"/>
          <w:bCs/>
          <w:sz w:val="24"/>
          <w:szCs w:val="24"/>
          <w:u w:val="single"/>
        </w:rPr>
        <w:t>Expected response rates</w:t>
      </w:r>
      <w:r w:rsidRPr="00FD01FB">
        <w:rPr>
          <w:rFonts w:ascii="Times New Roman" w:hAnsi="Times New Roman"/>
          <w:bCs/>
          <w:sz w:val="24"/>
          <w:szCs w:val="24"/>
        </w:rPr>
        <w:t>:</w:t>
      </w:r>
      <w:r w:rsidR="00FD01FB" w:rsidRPr="00FD01FB">
        <w:rPr>
          <w:rFonts w:ascii="Times New Roman" w:hAnsi="Times New Roman"/>
          <w:bCs/>
          <w:sz w:val="24"/>
          <w:szCs w:val="24"/>
        </w:rPr>
        <w:t xml:space="preserve">  </w:t>
      </w:r>
      <w:r w:rsidR="008D7A3A">
        <w:rPr>
          <w:rFonts w:ascii="Times New Roman" w:hAnsi="Times New Roman"/>
          <w:bCs/>
          <w:sz w:val="24"/>
          <w:szCs w:val="24"/>
        </w:rPr>
        <w:br/>
      </w:r>
      <w:r w:rsidR="008D7A3A">
        <w:rPr>
          <w:rFonts w:ascii="Times New Roman" w:hAnsi="Times New Roman"/>
          <w:bCs/>
          <w:sz w:val="24"/>
          <w:szCs w:val="24"/>
        </w:rPr>
        <w:br/>
      </w:r>
      <w:r w:rsidR="00B83F45">
        <w:rPr>
          <w:rFonts w:ascii="Times New Roman" w:hAnsi="Times New Roman"/>
          <w:bCs/>
          <w:sz w:val="24"/>
          <w:szCs w:val="24"/>
        </w:rPr>
        <w:t>R</w:t>
      </w:r>
      <w:r w:rsidR="00FD01FB" w:rsidRPr="00FD01FB">
        <w:rPr>
          <w:rFonts w:ascii="Times New Roman" w:hAnsi="Times New Roman"/>
          <w:bCs/>
          <w:sz w:val="24"/>
          <w:szCs w:val="24"/>
        </w:rPr>
        <w:t xml:space="preserve">espondents maintain waybills as part of their </w:t>
      </w:r>
      <w:r w:rsidR="007774AC">
        <w:rPr>
          <w:rFonts w:ascii="Times New Roman" w:hAnsi="Times New Roman"/>
          <w:bCs/>
          <w:sz w:val="24"/>
          <w:szCs w:val="24"/>
        </w:rPr>
        <w:t xml:space="preserve">day-to-day </w:t>
      </w:r>
      <w:r w:rsidR="00FD01FB" w:rsidRPr="00FD01FB">
        <w:rPr>
          <w:rFonts w:ascii="Times New Roman" w:hAnsi="Times New Roman"/>
          <w:bCs/>
          <w:sz w:val="24"/>
          <w:szCs w:val="24"/>
        </w:rPr>
        <w:t>operations</w:t>
      </w:r>
      <w:r w:rsidR="00DE7B9B">
        <w:rPr>
          <w:rFonts w:ascii="Times New Roman" w:hAnsi="Times New Roman"/>
          <w:bCs/>
          <w:sz w:val="24"/>
          <w:szCs w:val="24"/>
        </w:rPr>
        <w:t xml:space="preserve"> and </w:t>
      </w:r>
      <w:r w:rsidR="00B83F45">
        <w:rPr>
          <w:rFonts w:ascii="Times New Roman" w:hAnsi="Times New Roman"/>
          <w:bCs/>
          <w:sz w:val="24"/>
          <w:szCs w:val="24"/>
        </w:rPr>
        <w:t>waybill reporting has been a regulatory obligation since 1946.</w:t>
      </w:r>
      <w:r w:rsidR="00FD01FB" w:rsidRPr="00FD01FB">
        <w:rPr>
          <w:rFonts w:ascii="Times New Roman" w:hAnsi="Times New Roman"/>
          <w:bCs/>
          <w:sz w:val="24"/>
          <w:szCs w:val="24"/>
        </w:rPr>
        <w:t xml:space="preserve"> </w:t>
      </w:r>
      <w:r w:rsidR="00B83F45">
        <w:rPr>
          <w:rFonts w:ascii="Times New Roman" w:hAnsi="Times New Roman"/>
          <w:bCs/>
          <w:sz w:val="24"/>
          <w:szCs w:val="24"/>
        </w:rPr>
        <w:t xml:space="preserve"> Accordingly, </w:t>
      </w:r>
      <w:r w:rsidR="00FD01FB" w:rsidRPr="00FD01FB">
        <w:rPr>
          <w:rFonts w:ascii="Times New Roman" w:hAnsi="Times New Roman"/>
          <w:bCs/>
          <w:sz w:val="24"/>
          <w:szCs w:val="24"/>
        </w:rPr>
        <w:t>the expected response rate is high</w:t>
      </w:r>
      <w:r w:rsidR="00C15E97">
        <w:rPr>
          <w:rFonts w:ascii="Times New Roman" w:hAnsi="Times New Roman"/>
          <w:bCs/>
          <w:sz w:val="24"/>
          <w:szCs w:val="24"/>
        </w:rPr>
        <w:t xml:space="preserve">. </w:t>
      </w:r>
      <w:r w:rsidR="00874515">
        <w:rPr>
          <w:rFonts w:ascii="Times New Roman" w:hAnsi="Times New Roman"/>
          <w:bCs/>
          <w:sz w:val="24"/>
          <w:szCs w:val="24"/>
        </w:rPr>
        <w:t xml:space="preserve">All Class I railroads </w:t>
      </w:r>
      <w:r w:rsidR="00E0672F">
        <w:rPr>
          <w:rFonts w:ascii="Times New Roman" w:hAnsi="Times New Roman"/>
          <w:bCs/>
          <w:sz w:val="24"/>
          <w:szCs w:val="24"/>
        </w:rPr>
        <w:t>submit waybill sample information</w:t>
      </w:r>
      <w:r w:rsidR="00874515">
        <w:rPr>
          <w:rFonts w:ascii="Times New Roman" w:hAnsi="Times New Roman"/>
          <w:bCs/>
          <w:sz w:val="24"/>
          <w:szCs w:val="24"/>
        </w:rPr>
        <w:t xml:space="preserve">. </w:t>
      </w:r>
      <w:r w:rsidR="00955461">
        <w:rPr>
          <w:rFonts w:ascii="Times New Roman" w:hAnsi="Times New Roman"/>
          <w:bCs/>
          <w:sz w:val="24"/>
          <w:szCs w:val="24"/>
        </w:rPr>
        <w:t xml:space="preserve"> </w:t>
      </w:r>
      <w:r w:rsidR="00C15E97">
        <w:rPr>
          <w:rFonts w:ascii="Times New Roman" w:hAnsi="Times New Roman"/>
          <w:bCs/>
          <w:sz w:val="24"/>
          <w:szCs w:val="24"/>
        </w:rPr>
        <w:t xml:space="preserve">Staff estimates </w:t>
      </w:r>
      <w:r w:rsidR="00874515">
        <w:rPr>
          <w:rFonts w:ascii="Times New Roman" w:hAnsi="Times New Roman"/>
          <w:bCs/>
          <w:sz w:val="24"/>
          <w:szCs w:val="24"/>
        </w:rPr>
        <w:t>nearly 100% of all other railroads</w:t>
      </w:r>
      <w:r w:rsidR="00C512B7">
        <w:rPr>
          <w:rFonts w:ascii="Times New Roman" w:hAnsi="Times New Roman"/>
          <w:bCs/>
          <w:sz w:val="24"/>
          <w:szCs w:val="24"/>
        </w:rPr>
        <w:t xml:space="preserve"> that meet the required threshold</w:t>
      </w:r>
      <w:r w:rsidR="00820223">
        <w:rPr>
          <w:rFonts w:ascii="Times New Roman" w:hAnsi="Times New Roman"/>
          <w:bCs/>
          <w:sz w:val="24"/>
          <w:szCs w:val="24"/>
        </w:rPr>
        <w:t>s</w:t>
      </w:r>
      <w:r w:rsidR="00C512B7">
        <w:rPr>
          <w:rFonts w:ascii="Times New Roman" w:hAnsi="Times New Roman"/>
          <w:bCs/>
          <w:sz w:val="24"/>
          <w:szCs w:val="24"/>
        </w:rPr>
        <w:t xml:space="preserve"> </w:t>
      </w:r>
      <w:r w:rsidR="006F1455">
        <w:rPr>
          <w:rFonts w:ascii="Times New Roman" w:hAnsi="Times New Roman"/>
          <w:bCs/>
          <w:sz w:val="24"/>
          <w:szCs w:val="24"/>
        </w:rPr>
        <w:t>stated above</w:t>
      </w:r>
      <w:r w:rsidR="00874515">
        <w:rPr>
          <w:rFonts w:ascii="Times New Roman" w:hAnsi="Times New Roman"/>
          <w:bCs/>
          <w:sz w:val="24"/>
          <w:szCs w:val="24"/>
        </w:rPr>
        <w:t xml:space="preserve"> </w:t>
      </w:r>
      <w:r w:rsidR="00E0672F">
        <w:rPr>
          <w:rFonts w:ascii="Times New Roman" w:hAnsi="Times New Roman"/>
          <w:bCs/>
          <w:sz w:val="24"/>
          <w:szCs w:val="24"/>
        </w:rPr>
        <w:t>submit waybill sample information</w:t>
      </w:r>
      <w:r w:rsidR="00B83F45">
        <w:rPr>
          <w:rFonts w:ascii="Times New Roman" w:hAnsi="Times New Roman"/>
          <w:bCs/>
          <w:sz w:val="24"/>
          <w:szCs w:val="24"/>
        </w:rPr>
        <w:t xml:space="preserve"> each year.</w:t>
      </w:r>
    </w:p>
    <w:p w14:paraId="51890AB7" w14:textId="77777777" w:rsidR="00FD01FB" w:rsidRPr="005D2EE3" w:rsidRDefault="00FD01FB" w:rsidP="00321C85">
      <w:pPr>
        <w:pStyle w:val="ListParagraph"/>
        <w:autoSpaceDE w:val="0"/>
        <w:autoSpaceDN w:val="0"/>
        <w:ind w:left="1440"/>
        <w:rPr>
          <w:rFonts w:ascii="Times New Roman" w:hAnsi="Times New Roman"/>
          <w:b/>
          <w:bCs/>
          <w:sz w:val="24"/>
          <w:szCs w:val="24"/>
        </w:rPr>
      </w:pPr>
    </w:p>
    <w:p w14:paraId="43D5025D" w14:textId="63A65A11" w:rsidR="00222DD0" w:rsidRDefault="005D2EE3" w:rsidP="00E874F4">
      <w:pPr>
        <w:pStyle w:val="ListParagraph"/>
        <w:numPr>
          <w:ilvl w:val="1"/>
          <w:numId w:val="2"/>
        </w:numPr>
        <w:autoSpaceDE w:val="0"/>
        <w:autoSpaceDN w:val="0"/>
        <w:rPr>
          <w:rFonts w:ascii="Times New Roman" w:hAnsi="Times New Roman"/>
          <w:bCs/>
          <w:sz w:val="24"/>
          <w:szCs w:val="24"/>
        </w:rPr>
      </w:pPr>
      <w:r w:rsidRPr="00FD01FB">
        <w:rPr>
          <w:rFonts w:ascii="Times New Roman" w:hAnsi="Times New Roman"/>
          <w:bCs/>
          <w:sz w:val="24"/>
          <w:szCs w:val="24"/>
          <w:u w:val="single"/>
        </w:rPr>
        <w:t xml:space="preserve">Actual response rate during the last </w:t>
      </w:r>
      <w:r w:rsidR="00BB2F73">
        <w:rPr>
          <w:rFonts w:ascii="Times New Roman" w:hAnsi="Times New Roman"/>
          <w:bCs/>
          <w:sz w:val="24"/>
          <w:szCs w:val="24"/>
          <w:u w:val="single"/>
        </w:rPr>
        <w:t xml:space="preserve">reported annual </w:t>
      </w:r>
      <w:r w:rsidRPr="00FD01FB">
        <w:rPr>
          <w:rFonts w:ascii="Times New Roman" w:hAnsi="Times New Roman"/>
          <w:bCs/>
          <w:sz w:val="24"/>
          <w:szCs w:val="24"/>
          <w:u w:val="single"/>
        </w:rPr>
        <w:t>collection</w:t>
      </w:r>
      <w:r w:rsidRPr="00FD01FB">
        <w:rPr>
          <w:rFonts w:ascii="Times New Roman" w:hAnsi="Times New Roman"/>
          <w:bCs/>
          <w:sz w:val="24"/>
          <w:szCs w:val="24"/>
        </w:rPr>
        <w:t>:</w:t>
      </w:r>
      <w:r w:rsidR="00FD01FB" w:rsidRPr="00FD01FB">
        <w:rPr>
          <w:rFonts w:ascii="Times New Roman" w:hAnsi="Times New Roman"/>
          <w:bCs/>
          <w:sz w:val="24"/>
          <w:szCs w:val="24"/>
        </w:rPr>
        <w:t xml:space="preserve">  </w:t>
      </w:r>
      <w:r w:rsidR="008D7A3A">
        <w:rPr>
          <w:rFonts w:ascii="Times New Roman" w:hAnsi="Times New Roman"/>
          <w:bCs/>
          <w:sz w:val="24"/>
          <w:szCs w:val="24"/>
        </w:rPr>
        <w:br/>
      </w:r>
      <w:r w:rsidR="008D7A3A">
        <w:rPr>
          <w:rFonts w:ascii="Times New Roman" w:hAnsi="Times New Roman"/>
          <w:bCs/>
          <w:sz w:val="24"/>
          <w:szCs w:val="24"/>
        </w:rPr>
        <w:br/>
      </w:r>
      <w:r w:rsidR="00E0672F">
        <w:rPr>
          <w:rFonts w:ascii="Times New Roman" w:hAnsi="Times New Roman"/>
          <w:bCs/>
          <w:sz w:val="24"/>
          <w:szCs w:val="24"/>
        </w:rPr>
        <w:lastRenderedPageBreak/>
        <w:t>In 2014, a</w:t>
      </w:r>
      <w:r w:rsidR="00874515">
        <w:rPr>
          <w:rFonts w:ascii="Times New Roman" w:hAnsi="Times New Roman"/>
          <w:bCs/>
          <w:sz w:val="24"/>
          <w:szCs w:val="24"/>
        </w:rPr>
        <w:t xml:space="preserve">ll </w:t>
      </w:r>
      <w:r w:rsidR="006F1455">
        <w:rPr>
          <w:rFonts w:ascii="Times New Roman" w:hAnsi="Times New Roman"/>
          <w:bCs/>
          <w:sz w:val="24"/>
          <w:szCs w:val="24"/>
        </w:rPr>
        <w:t xml:space="preserve">seven </w:t>
      </w:r>
      <w:r w:rsidR="00874515">
        <w:rPr>
          <w:rFonts w:ascii="Times New Roman" w:hAnsi="Times New Roman"/>
          <w:bCs/>
          <w:sz w:val="24"/>
          <w:szCs w:val="24"/>
        </w:rPr>
        <w:t xml:space="preserve">Class I railroads </w:t>
      </w:r>
      <w:r w:rsidR="00E0672F">
        <w:rPr>
          <w:rFonts w:ascii="Times New Roman" w:hAnsi="Times New Roman"/>
          <w:bCs/>
          <w:sz w:val="24"/>
          <w:szCs w:val="24"/>
        </w:rPr>
        <w:t>submitted waybill sample information</w:t>
      </w:r>
      <w:r w:rsidR="00BB2F73">
        <w:rPr>
          <w:rFonts w:ascii="Times New Roman" w:hAnsi="Times New Roman"/>
          <w:bCs/>
          <w:sz w:val="24"/>
          <w:szCs w:val="24"/>
        </w:rPr>
        <w:t>,</w:t>
      </w:r>
      <w:r w:rsidR="00874515">
        <w:rPr>
          <w:rFonts w:ascii="Times New Roman" w:hAnsi="Times New Roman"/>
          <w:bCs/>
          <w:sz w:val="24"/>
          <w:szCs w:val="24"/>
        </w:rPr>
        <w:t xml:space="preserve"> </w:t>
      </w:r>
      <w:r w:rsidR="00E0672F">
        <w:rPr>
          <w:rFonts w:ascii="Times New Roman" w:hAnsi="Times New Roman"/>
          <w:bCs/>
          <w:sz w:val="24"/>
          <w:szCs w:val="24"/>
        </w:rPr>
        <w:t>representing a 100% response rate</w:t>
      </w:r>
      <w:r w:rsidR="00820223">
        <w:rPr>
          <w:rFonts w:ascii="Times New Roman" w:hAnsi="Times New Roman"/>
          <w:bCs/>
          <w:sz w:val="24"/>
          <w:szCs w:val="24"/>
        </w:rPr>
        <w:t xml:space="preserve"> among Class I railroads,</w:t>
      </w:r>
      <w:r w:rsidR="00E0672F">
        <w:rPr>
          <w:rFonts w:ascii="Times New Roman" w:hAnsi="Times New Roman"/>
          <w:bCs/>
          <w:sz w:val="24"/>
          <w:szCs w:val="24"/>
        </w:rPr>
        <w:t xml:space="preserve"> and accounting for </w:t>
      </w:r>
      <w:r w:rsidR="00874515">
        <w:rPr>
          <w:rFonts w:ascii="Times New Roman" w:hAnsi="Times New Roman"/>
          <w:bCs/>
          <w:sz w:val="24"/>
          <w:szCs w:val="24"/>
        </w:rPr>
        <w:t xml:space="preserve">the vast </w:t>
      </w:r>
      <w:r w:rsidR="00C512B7">
        <w:rPr>
          <w:rFonts w:ascii="Times New Roman" w:hAnsi="Times New Roman"/>
          <w:bCs/>
          <w:sz w:val="24"/>
          <w:szCs w:val="24"/>
        </w:rPr>
        <w:t>majority</w:t>
      </w:r>
      <w:r w:rsidR="00874515">
        <w:rPr>
          <w:rFonts w:ascii="Times New Roman" w:hAnsi="Times New Roman"/>
          <w:bCs/>
          <w:sz w:val="24"/>
          <w:szCs w:val="24"/>
        </w:rPr>
        <w:t xml:space="preserve"> of </w:t>
      </w:r>
      <w:r w:rsidR="00E0672F">
        <w:rPr>
          <w:rFonts w:ascii="Times New Roman" w:hAnsi="Times New Roman"/>
          <w:bCs/>
          <w:sz w:val="24"/>
          <w:szCs w:val="24"/>
        </w:rPr>
        <w:t xml:space="preserve">sampled </w:t>
      </w:r>
      <w:r w:rsidR="00874515">
        <w:rPr>
          <w:rFonts w:ascii="Times New Roman" w:hAnsi="Times New Roman"/>
          <w:bCs/>
          <w:sz w:val="24"/>
          <w:szCs w:val="24"/>
        </w:rPr>
        <w:t xml:space="preserve">waybills. </w:t>
      </w:r>
      <w:r w:rsidR="00B40FFD">
        <w:rPr>
          <w:rFonts w:ascii="Times New Roman" w:hAnsi="Times New Roman"/>
          <w:bCs/>
          <w:sz w:val="24"/>
          <w:szCs w:val="24"/>
        </w:rPr>
        <w:t xml:space="preserve"> </w:t>
      </w:r>
      <w:r w:rsidR="00820223">
        <w:rPr>
          <w:rFonts w:ascii="Times New Roman" w:hAnsi="Times New Roman"/>
          <w:bCs/>
          <w:sz w:val="24"/>
          <w:szCs w:val="24"/>
        </w:rPr>
        <w:t>The Board</w:t>
      </w:r>
      <w:r w:rsidR="00803FFD">
        <w:rPr>
          <w:rFonts w:ascii="Times New Roman" w:hAnsi="Times New Roman"/>
          <w:bCs/>
          <w:sz w:val="24"/>
          <w:szCs w:val="24"/>
        </w:rPr>
        <w:t xml:space="preserve"> also</w:t>
      </w:r>
      <w:r w:rsidR="00874515">
        <w:rPr>
          <w:rFonts w:ascii="Times New Roman" w:hAnsi="Times New Roman"/>
          <w:bCs/>
          <w:sz w:val="24"/>
          <w:szCs w:val="24"/>
        </w:rPr>
        <w:t xml:space="preserve"> receive</w:t>
      </w:r>
      <w:r w:rsidR="00027560">
        <w:rPr>
          <w:rFonts w:ascii="Times New Roman" w:hAnsi="Times New Roman"/>
          <w:bCs/>
          <w:sz w:val="24"/>
          <w:szCs w:val="24"/>
        </w:rPr>
        <w:t>d</w:t>
      </w:r>
      <w:r w:rsidR="00874515">
        <w:rPr>
          <w:rFonts w:ascii="Times New Roman" w:hAnsi="Times New Roman"/>
          <w:bCs/>
          <w:sz w:val="24"/>
          <w:szCs w:val="24"/>
        </w:rPr>
        <w:t xml:space="preserve"> </w:t>
      </w:r>
      <w:r w:rsidR="00E0672F">
        <w:rPr>
          <w:rFonts w:ascii="Times New Roman" w:hAnsi="Times New Roman"/>
          <w:bCs/>
          <w:sz w:val="24"/>
          <w:szCs w:val="24"/>
        </w:rPr>
        <w:t xml:space="preserve">waybill sample </w:t>
      </w:r>
      <w:r w:rsidR="00874515">
        <w:rPr>
          <w:rFonts w:ascii="Times New Roman" w:hAnsi="Times New Roman"/>
          <w:bCs/>
          <w:sz w:val="24"/>
          <w:szCs w:val="24"/>
        </w:rPr>
        <w:t xml:space="preserve">data from </w:t>
      </w:r>
      <w:r w:rsidR="00132065">
        <w:rPr>
          <w:rFonts w:ascii="Times New Roman" w:hAnsi="Times New Roman"/>
          <w:bCs/>
          <w:sz w:val="24"/>
          <w:szCs w:val="24"/>
        </w:rPr>
        <w:t>4</w:t>
      </w:r>
      <w:r w:rsidR="00027560">
        <w:rPr>
          <w:rFonts w:ascii="Times New Roman" w:hAnsi="Times New Roman"/>
          <w:bCs/>
          <w:sz w:val="24"/>
          <w:szCs w:val="24"/>
        </w:rPr>
        <w:t>2</w:t>
      </w:r>
      <w:r w:rsidR="00874515">
        <w:rPr>
          <w:rFonts w:ascii="Times New Roman" w:hAnsi="Times New Roman"/>
          <w:bCs/>
          <w:sz w:val="24"/>
          <w:szCs w:val="24"/>
        </w:rPr>
        <w:t xml:space="preserve"> Class II </w:t>
      </w:r>
      <w:r w:rsidR="00E765BC">
        <w:rPr>
          <w:rFonts w:ascii="Times New Roman" w:hAnsi="Times New Roman"/>
          <w:bCs/>
          <w:sz w:val="24"/>
          <w:szCs w:val="24"/>
        </w:rPr>
        <w:t xml:space="preserve">(medium-sized) </w:t>
      </w:r>
      <w:r w:rsidR="00874515">
        <w:rPr>
          <w:rFonts w:ascii="Times New Roman" w:hAnsi="Times New Roman"/>
          <w:bCs/>
          <w:sz w:val="24"/>
          <w:szCs w:val="24"/>
        </w:rPr>
        <w:t>and Class</w:t>
      </w:r>
      <w:r w:rsidR="00820223">
        <w:rPr>
          <w:rFonts w:ascii="Times New Roman" w:hAnsi="Times New Roman"/>
          <w:bCs/>
          <w:sz w:val="24"/>
          <w:szCs w:val="24"/>
        </w:rPr>
        <w:t> </w:t>
      </w:r>
      <w:r w:rsidR="00874515">
        <w:rPr>
          <w:rFonts w:ascii="Times New Roman" w:hAnsi="Times New Roman"/>
          <w:bCs/>
          <w:sz w:val="24"/>
          <w:szCs w:val="24"/>
        </w:rPr>
        <w:t xml:space="preserve">III </w:t>
      </w:r>
      <w:r w:rsidR="00E765BC">
        <w:rPr>
          <w:rFonts w:ascii="Times New Roman" w:hAnsi="Times New Roman"/>
          <w:bCs/>
          <w:sz w:val="24"/>
          <w:szCs w:val="24"/>
        </w:rPr>
        <w:t xml:space="preserve">(small) </w:t>
      </w:r>
      <w:r w:rsidR="00874515">
        <w:rPr>
          <w:rFonts w:ascii="Times New Roman" w:hAnsi="Times New Roman"/>
          <w:bCs/>
          <w:sz w:val="24"/>
          <w:szCs w:val="24"/>
        </w:rPr>
        <w:t>railroad</w:t>
      </w:r>
      <w:r w:rsidR="00132065">
        <w:rPr>
          <w:rFonts w:ascii="Times New Roman" w:hAnsi="Times New Roman"/>
          <w:bCs/>
          <w:sz w:val="24"/>
          <w:szCs w:val="24"/>
        </w:rPr>
        <w:t>s</w:t>
      </w:r>
      <w:r w:rsidR="00027560">
        <w:rPr>
          <w:rFonts w:ascii="Times New Roman" w:hAnsi="Times New Roman"/>
          <w:bCs/>
          <w:sz w:val="24"/>
          <w:szCs w:val="24"/>
        </w:rPr>
        <w:t xml:space="preserve"> for calendar year 2014</w:t>
      </w:r>
      <w:r w:rsidR="00E0672F">
        <w:rPr>
          <w:rFonts w:ascii="Times New Roman" w:hAnsi="Times New Roman"/>
          <w:bCs/>
          <w:sz w:val="24"/>
          <w:szCs w:val="24"/>
        </w:rPr>
        <w:t xml:space="preserve">, representing </w:t>
      </w:r>
      <w:r w:rsidR="00803FFD">
        <w:rPr>
          <w:rFonts w:ascii="Times New Roman" w:hAnsi="Times New Roman"/>
          <w:bCs/>
          <w:sz w:val="24"/>
          <w:szCs w:val="24"/>
        </w:rPr>
        <w:t>all of the railroads self-identifying as meeting the threshold</w:t>
      </w:r>
      <w:r w:rsidR="00820223">
        <w:rPr>
          <w:rFonts w:ascii="Times New Roman" w:hAnsi="Times New Roman"/>
          <w:bCs/>
          <w:sz w:val="24"/>
          <w:szCs w:val="24"/>
        </w:rPr>
        <w:t>s</w:t>
      </w:r>
      <w:r w:rsidR="00803FFD">
        <w:rPr>
          <w:rFonts w:ascii="Times New Roman" w:hAnsi="Times New Roman"/>
          <w:bCs/>
          <w:sz w:val="24"/>
          <w:szCs w:val="24"/>
        </w:rPr>
        <w:t xml:space="preserve"> to submit waybills</w:t>
      </w:r>
      <w:r w:rsidR="00113744">
        <w:rPr>
          <w:rFonts w:ascii="Times New Roman" w:hAnsi="Times New Roman"/>
          <w:bCs/>
          <w:sz w:val="24"/>
          <w:szCs w:val="24"/>
        </w:rPr>
        <w:t xml:space="preserve">. </w:t>
      </w:r>
    </w:p>
    <w:p w14:paraId="69877808" w14:textId="77777777" w:rsidR="00BB2F73" w:rsidRPr="005D2EE3" w:rsidRDefault="00BB2F73" w:rsidP="00222DD0">
      <w:pPr>
        <w:pStyle w:val="ListParagraph"/>
        <w:autoSpaceDE w:val="0"/>
        <w:autoSpaceDN w:val="0"/>
        <w:rPr>
          <w:rFonts w:ascii="Times New Roman" w:hAnsi="Times New Roman"/>
          <w:b/>
          <w:bCs/>
          <w:sz w:val="24"/>
          <w:szCs w:val="24"/>
        </w:rPr>
      </w:pPr>
    </w:p>
    <w:p w14:paraId="5DC87649" w14:textId="323767E5" w:rsidR="00222DD0" w:rsidRDefault="00222DD0" w:rsidP="00222DD0">
      <w:pPr>
        <w:pStyle w:val="ListParagraph"/>
        <w:numPr>
          <w:ilvl w:val="0"/>
          <w:numId w:val="2"/>
        </w:numPr>
        <w:autoSpaceDE w:val="0"/>
        <w:autoSpaceDN w:val="0"/>
        <w:rPr>
          <w:rFonts w:ascii="Times New Roman" w:hAnsi="Times New Roman"/>
          <w:b/>
          <w:bCs/>
          <w:sz w:val="24"/>
          <w:szCs w:val="24"/>
        </w:rPr>
      </w:pPr>
      <w:r w:rsidRPr="005D2EE3">
        <w:rPr>
          <w:rFonts w:ascii="Times New Roman" w:hAnsi="Times New Roman"/>
          <w:b/>
          <w:bCs/>
          <w:sz w:val="24"/>
          <w:szCs w:val="24"/>
        </w:rPr>
        <w:t xml:space="preserve">Describe the procedures for the collection of information including: </w:t>
      </w:r>
    </w:p>
    <w:p w14:paraId="12999582" w14:textId="77777777" w:rsidR="00B14F5F" w:rsidRPr="005D2EE3" w:rsidRDefault="00B14F5F" w:rsidP="00B14F5F">
      <w:pPr>
        <w:pStyle w:val="ListParagraph"/>
        <w:autoSpaceDE w:val="0"/>
        <w:autoSpaceDN w:val="0"/>
        <w:rPr>
          <w:rFonts w:ascii="Times New Roman" w:hAnsi="Times New Roman"/>
          <w:b/>
          <w:bCs/>
          <w:sz w:val="24"/>
          <w:szCs w:val="24"/>
        </w:rPr>
      </w:pPr>
    </w:p>
    <w:p w14:paraId="4B5C0D4C" w14:textId="3948C2C2" w:rsidR="00BB2F73" w:rsidRPr="00E874F4" w:rsidRDefault="00222DD0" w:rsidP="00E874F4">
      <w:pPr>
        <w:pStyle w:val="ListParagraph"/>
        <w:numPr>
          <w:ilvl w:val="1"/>
          <w:numId w:val="2"/>
        </w:numPr>
        <w:autoSpaceDE w:val="0"/>
        <w:autoSpaceDN w:val="0"/>
        <w:rPr>
          <w:rFonts w:ascii="Times New Roman" w:eastAsia="Times New Roman" w:hAnsi="Times New Roman"/>
          <w:sz w:val="24"/>
          <w:szCs w:val="24"/>
        </w:rPr>
      </w:pPr>
      <w:r w:rsidRPr="00E874F4">
        <w:rPr>
          <w:rFonts w:ascii="Times New Roman" w:eastAsia="Times New Roman" w:hAnsi="Times New Roman"/>
          <w:sz w:val="24"/>
          <w:szCs w:val="24"/>
          <w:u w:val="single"/>
        </w:rPr>
        <w:t>Statistical methodology for stratification and sample selection</w:t>
      </w:r>
      <w:r w:rsidR="00B3342E" w:rsidRPr="00E874F4">
        <w:rPr>
          <w:rFonts w:ascii="Times New Roman" w:eastAsia="Times New Roman" w:hAnsi="Times New Roman"/>
          <w:sz w:val="24"/>
          <w:szCs w:val="24"/>
        </w:rPr>
        <w:t>:</w:t>
      </w:r>
      <w:r w:rsidR="002A21BA" w:rsidRPr="00E874F4">
        <w:rPr>
          <w:rFonts w:ascii="Times New Roman" w:eastAsia="Times New Roman" w:hAnsi="Times New Roman"/>
          <w:sz w:val="24"/>
          <w:szCs w:val="24"/>
        </w:rPr>
        <w:t xml:space="preserve">  </w:t>
      </w:r>
      <w:r w:rsidR="00D875E7" w:rsidRPr="00E874F4">
        <w:rPr>
          <w:rFonts w:ascii="Times New Roman" w:eastAsia="Times New Roman" w:hAnsi="Times New Roman"/>
          <w:sz w:val="24"/>
          <w:szCs w:val="24"/>
        </w:rPr>
        <w:br/>
      </w:r>
      <w:r w:rsidR="00D875E7" w:rsidRPr="00E874F4">
        <w:rPr>
          <w:rFonts w:ascii="Times New Roman" w:eastAsia="Times New Roman" w:hAnsi="Times New Roman"/>
          <w:sz w:val="24"/>
          <w:szCs w:val="24"/>
        </w:rPr>
        <w:br/>
      </w:r>
      <w:r w:rsidR="00CA4B4B" w:rsidRPr="00E874F4">
        <w:rPr>
          <w:rFonts w:ascii="Times New Roman" w:eastAsia="Times New Roman" w:hAnsi="Times New Roman"/>
          <w:sz w:val="24"/>
          <w:szCs w:val="24"/>
        </w:rPr>
        <w:t>T</w:t>
      </w:r>
      <w:r w:rsidR="00111029" w:rsidRPr="00E874F4">
        <w:rPr>
          <w:rFonts w:ascii="Times New Roman" w:eastAsia="Times New Roman" w:hAnsi="Times New Roman"/>
          <w:sz w:val="24"/>
          <w:szCs w:val="24"/>
        </w:rPr>
        <w:t xml:space="preserve">he </w:t>
      </w:r>
      <w:r w:rsidR="00FD01FB" w:rsidRPr="00E874F4">
        <w:rPr>
          <w:rFonts w:ascii="Times New Roman" w:eastAsia="Times New Roman" w:hAnsi="Times New Roman"/>
          <w:sz w:val="24"/>
          <w:szCs w:val="24"/>
        </w:rPr>
        <w:t>Interstate Commerce Commission</w:t>
      </w:r>
      <w:r w:rsidR="00111029" w:rsidRPr="00E874F4">
        <w:rPr>
          <w:rFonts w:ascii="Times New Roman" w:eastAsia="Times New Roman" w:hAnsi="Times New Roman"/>
          <w:sz w:val="24"/>
          <w:szCs w:val="24"/>
        </w:rPr>
        <w:t xml:space="preserve"> (ICC)</w:t>
      </w:r>
      <w:r w:rsidR="00727636" w:rsidRPr="00E874F4">
        <w:rPr>
          <w:rFonts w:ascii="Times New Roman" w:eastAsia="Times New Roman" w:hAnsi="Times New Roman"/>
          <w:sz w:val="24"/>
          <w:szCs w:val="24"/>
        </w:rPr>
        <w:t>, the Board’s predecessor agency,</w:t>
      </w:r>
      <w:r w:rsidR="00111029" w:rsidRPr="00E874F4">
        <w:rPr>
          <w:rFonts w:ascii="Times New Roman" w:eastAsia="Times New Roman" w:hAnsi="Times New Roman"/>
          <w:sz w:val="24"/>
          <w:szCs w:val="24"/>
        </w:rPr>
        <w:t xml:space="preserve"> </w:t>
      </w:r>
      <w:r w:rsidR="00CA4B4B" w:rsidRPr="00E874F4">
        <w:rPr>
          <w:rFonts w:ascii="Times New Roman" w:eastAsia="Times New Roman" w:hAnsi="Times New Roman"/>
          <w:sz w:val="24"/>
          <w:szCs w:val="24"/>
        </w:rPr>
        <w:t xml:space="preserve">first </w:t>
      </w:r>
      <w:r w:rsidR="00111029" w:rsidRPr="00E874F4">
        <w:rPr>
          <w:rFonts w:ascii="Times New Roman" w:eastAsia="Times New Roman" w:hAnsi="Times New Roman"/>
          <w:sz w:val="24"/>
          <w:szCs w:val="24"/>
        </w:rPr>
        <w:t>began collecting a continuous sample of carload waybills from railroads terminating shipments</w:t>
      </w:r>
      <w:r w:rsidR="00CA4B4B" w:rsidRPr="00E874F4">
        <w:rPr>
          <w:rFonts w:ascii="Times New Roman" w:eastAsia="Times New Roman" w:hAnsi="Times New Roman"/>
          <w:sz w:val="24"/>
          <w:szCs w:val="24"/>
        </w:rPr>
        <w:t xml:space="preserve"> in 1946</w:t>
      </w:r>
      <w:r w:rsidR="00111029" w:rsidRPr="00E874F4">
        <w:rPr>
          <w:rFonts w:ascii="Times New Roman" w:eastAsia="Times New Roman" w:hAnsi="Times New Roman"/>
          <w:sz w:val="24"/>
          <w:szCs w:val="24"/>
        </w:rPr>
        <w:t>.  The sample was designed to yield approximately one</w:t>
      </w:r>
      <w:r w:rsidR="00113744" w:rsidRPr="00E874F4">
        <w:rPr>
          <w:rFonts w:ascii="Times New Roman" w:eastAsia="Times New Roman" w:hAnsi="Times New Roman"/>
          <w:sz w:val="24"/>
          <w:szCs w:val="24"/>
        </w:rPr>
        <w:t xml:space="preserve"> </w:t>
      </w:r>
      <w:r w:rsidR="00111029" w:rsidRPr="00E874F4">
        <w:rPr>
          <w:rFonts w:ascii="Times New Roman" w:eastAsia="Times New Roman" w:hAnsi="Times New Roman"/>
          <w:sz w:val="24"/>
          <w:szCs w:val="24"/>
        </w:rPr>
        <w:t>percent of the total carloads terminated by railroads subject to the reporting rules.</w:t>
      </w:r>
    </w:p>
    <w:p w14:paraId="3B26AE09" w14:textId="77777777" w:rsidR="00BB2F73" w:rsidRDefault="00BB2F73" w:rsidP="00BB2F73">
      <w:pPr>
        <w:autoSpaceDE w:val="0"/>
        <w:autoSpaceDN w:val="0"/>
        <w:rPr>
          <w:rFonts w:ascii="Times New Roman" w:eastAsia="Times New Roman" w:hAnsi="Times New Roman"/>
          <w:sz w:val="24"/>
          <w:szCs w:val="24"/>
        </w:rPr>
      </w:pPr>
    </w:p>
    <w:p w14:paraId="5E991D7C" w14:textId="1F3E7CA8" w:rsidR="00BB2F73" w:rsidRDefault="00111029" w:rsidP="00F826F0">
      <w:pPr>
        <w:autoSpaceDE w:val="0"/>
        <w:autoSpaceDN w:val="0"/>
        <w:ind w:left="1440"/>
        <w:rPr>
          <w:rFonts w:ascii="Times New Roman" w:eastAsia="Times New Roman" w:hAnsi="Times New Roman"/>
          <w:sz w:val="24"/>
          <w:szCs w:val="24"/>
        </w:rPr>
      </w:pPr>
      <w:r>
        <w:rPr>
          <w:rFonts w:ascii="Times New Roman" w:eastAsia="Times New Roman" w:hAnsi="Times New Roman"/>
          <w:sz w:val="24"/>
          <w:szCs w:val="24"/>
        </w:rPr>
        <w:t xml:space="preserve">The ICC revised the sampling process in 1981 to raise the quality of the sample study results.  The revisions included a stratified sample with higher sampling rates for waybills from shipments with larger numbers of carloads.  </w:t>
      </w:r>
      <w:r w:rsidR="00174F48">
        <w:rPr>
          <w:rFonts w:ascii="Times New Roman" w:eastAsia="Times New Roman" w:hAnsi="Times New Roman"/>
          <w:sz w:val="24"/>
          <w:szCs w:val="24"/>
        </w:rPr>
        <w:t xml:space="preserve">The current strata definitions and rates are shown in Tables 1 and 2 above.  </w:t>
      </w:r>
      <w:r>
        <w:rPr>
          <w:rFonts w:ascii="Times New Roman" w:eastAsia="Times New Roman" w:hAnsi="Times New Roman"/>
          <w:sz w:val="24"/>
          <w:szCs w:val="24"/>
        </w:rPr>
        <w:t>The decision to use stratified sampling for collecting the waybill data was based on the frequency distribution of the number of carloads per waybill</w:t>
      </w:r>
      <w:r w:rsidR="00CA4B4B">
        <w:rPr>
          <w:rFonts w:ascii="Times New Roman" w:eastAsia="Times New Roman" w:hAnsi="Times New Roman"/>
          <w:sz w:val="24"/>
          <w:szCs w:val="24"/>
        </w:rPr>
        <w:t xml:space="preserve">.  </w:t>
      </w:r>
      <w:r w:rsidR="00AA3857">
        <w:rPr>
          <w:rFonts w:ascii="Times New Roman" w:eastAsia="Times New Roman" w:hAnsi="Times New Roman"/>
          <w:sz w:val="24"/>
          <w:szCs w:val="24"/>
        </w:rPr>
        <w:t xml:space="preserve">The ICC believed that stratifying by carloads and sampling a higher percentage of large shipments would ensure that large shipments were properly represented in the </w:t>
      </w:r>
      <w:r w:rsidR="00667578">
        <w:rPr>
          <w:rFonts w:ascii="Times New Roman" w:eastAsia="Times New Roman" w:hAnsi="Times New Roman"/>
          <w:sz w:val="24"/>
          <w:szCs w:val="24"/>
        </w:rPr>
        <w:t>W</w:t>
      </w:r>
      <w:r w:rsidR="00AA3857">
        <w:rPr>
          <w:rFonts w:ascii="Times New Roman" w:eastAsia="Times New Roman" w:hAnsi="Times New Roman"/>
          <w:sz w:val="24"/>
          <w:szCs w:val="24"/>
        </w:rPr>
        <w:t xml:space="preserve">aybill </w:t>
      </w:r>
      <w:r w:rsidR="00667578">
        <w:rPr>
          <w:rFonts w:ascii="Times New Roman" w:eastAsia="Times New Roman" w:hAnsi="Times New Roman"/>
          <w:sz w:val="24"/>
          <w:szCs w:val="24"/>
        </w:rPr>
        <w:t>S</w:t>
      </w:r>
      <w:r w:rsidR="00AA3857">
        <w:rPr>
          <w:rFonts w:ascii="Times New Roman" w:eastAsia="Times New Roman" w:hAnsi="Times New Roman"/>
          <w:sz w:val="24"/>
          <w:szCs w:val="24"/>
        </w:rPr>
        <w:t>ample.  The stratified sample</w:t>
      </w:r>
      <w:r w:rsidR="00342631">
        <w:rPr>
          <w:rFonts w:ascii="Times New Roman" w:eastAsia="Times New Roman" w:hAnsi="Times New Roman"/>
          <w:sz w:val="24"/>
          <w:szCs w:val="24"/>
        </w:rPr>
        <w:t xml:space="preserve"> was designed to generate improved estimates of traffic characteristics in the rail industry such as total freight tonnage, total revenue, and average revenue per car.</w:t>
      </w:r>
    </w:p>
    <w:p w14:paraId="77A19B29" w14:textId="77777777" w:rsidR="00BB2F73" w:rsidRDefault="00BB2F73" w:rsidP="00F826F0">
      <w:pPr>
        <w:autoSpaceDE w:val="0"/>
        <w:autoSpaceDN w:val="0"/>
        <w:ind w:left="1440"/>
        <w:rPr>
          <w:rFonts w:ascii="Times New Roman" w:eastAsia="Times New Roman" w:hAnsi="Times New Roman"/>
          <w:sz w:val="24"/>
          <w:szCs w:val="24"/>
        </w:rPr>
      </w:pPr>
    </w:p>
    <w:p w14:paraId="6E6EB9D0" w14:textId="0B22809F" w:rsidR="00222DD0" w:rsidRDefault="00CA4B4B" w:rsidP="00F826F0">
      <w:pPr>
        <w:tabs>
          <w:tab w:val="left" w:pos="2520"/>
        </w:tabs>
        <w:autoSpaceDE w:val="0"/>
        <w:autoSpaceDN w:val="0"/>
        <w:ind w:left="1440"/>
        <w:rPr>
          <w:rFonts w:ascii="Times New Roman" w:eastAsia="Times New Roman" w:hAnsi="Times New Roman"/>
          <w:sz w:val="24"/>
          <w:szCs w:val="24"/>
        </w:rPr>
      </w:pPr>
      <w:r>
        <w:rPr>
          <w:rFonts w:ascii="Times New Roman" w:eastAsia="Times New Roman" w:hAnsi="Times New Roman"/>
          <w:sz w:val="24"/>
          <w:szCs w:val="24"/>
        </w:rPr>
        <w:t>Currently,</w:t>
      </w:r>
      <w:r w:rsidR="005B30E3">
        <w:rPr>
          <w:rFonts w:ascii="Times New Roman" w:eastAsia="Times New Roman" w:hAnsi="Times New Roman"/>
          <w:sz w:val="24"/>
          <w:szCs w:val="24"/>
        </w:rPr>
        <w:t xml:space="preserve"> the Waybill Sample captures </w:t>
      </w:r>
      <w:r w:rsidR="001A1EEC">
        <w:rPr>
          <w:rFonts w:ascii="Times New Roman" w:eastAsia="Times New Roman" w:hAnsi="Times New Roman"/>
          <w:sz w:val="24"/>
          <w:szCs w:val="24"/>
        </w:rPr>
        <w:t>approximately 2.7</w:t>
      </w:r>
      <w:r w:rsidR="005B30E3">
        <w:rPr>
          <w:rFonts w:ascii="Times New Roman" w:eastAsia="Times New Roman" w:hAnsi="Times New Roman"/>
          <w:sz w:val="24"/>
          <w:szCs w:val="24"/>
        </w:rPr>
        <w:t xml:space="preserve">% of </w:t>
      </w:r>
      <w:r w:rsidR="001A1EEC">
        <w:rPr>
          <w:rFonts w:ascii="Times New Roman" w:eastAsia="Times New Roman" w:hAnsi="Times New Roman"/>
          <w:sz w:val="24"/>
          <w:szCs w:val="24"/>
        </w:rPr>
        <w:t xml:space="preserve">the </w:t>
      </w:r>
      <w:r w:rsidR="005B30E3">
        <w:rPr>
          <w:rFonts w:ascii="Times New Roman" w:eastAsia="Times New Roman" w:hAnsi="Times New Roman"/>
          <w:sz w:val="24"/>
          <w:szCs w:val="24"/>
        </w:rPr>
        <w:t xml:space="preserve">total </w:t>
      </w:r>
      <w:r w:rsidR="001A1EEC">
        <w:rPr>
          <w:rFonts w:ascii="Times New Roman" w:eastAsia="Times New Roman" w:hAnsi="Times New Roman"/>
          <w:sz w:val="24"/>
          <w:szCs w:val="24"/>
        </w:rPr>
        <w:t xml:space="preserve">number of waybills issued and approximately 15% of the </w:t>
      </w:r>
      <w:r w:rsidR="00400675">
        <w:rPr>
          <w:rFonts w:ascii="Times New Roman" w:eastAsia="Times New Roman" w:hAnsi="Times New Roman"/>
          <w:sz w:val="24"/>
          <w:szCs w:val="24"/>
        </w:rPr>
        <w:t xml:space="preserve">total </w:t>
      </w:r>
      <w:r w:rsidR="001A1EEC">
        <w:rPr>
          <w:rFonts w:ascii="Times New Roman" w:eastAsia="Times New Roman" w:hAnsi="Times New Roman"/>
          <w:sz w:val="24"/>
          <w:szCs w:val="24"/>
        </w:rPr>
        <w:t xml:space="preserve">number of carloads moved by </w:t>
      </w:r>
      <w:r w:rsidR="005B30E3">
        <w:rPr>
          <w:rFonts w:ascii="Times New Roman" w:eastAsia="Times New Roman" w:hAnsi="Times New Roman"/>
          <w:sz w:val="24"/>
          <w:szCs w:val="24"/>
        </w:rPr>
        <w:t>freight rail</w:t>
      </w:r>
      <w:r w:rsidR="001A1EEC">
        <w:rPr>
          <w:rFonts w:ascii="Times New Roman" w:eastAsia="Times New Roman" w:hAnsi="Times New Roman"/>
          <w:sz w:val="24"/>
          <w:szCs w:val="24"/>
        </w:rPr>
        <w:t>roads</w:t>
      </w:r>
      <w:r w:rsidR="005B30E3">
        <w:rPr>
          <w:rFonts w:ascii="Times New Roman" w:eastAsia="Times New Roman" w:hAnsi="Times New Roman"/>
          <w:sz w:val="24"/>
          <w:szCs w:val="24"/>
        </w:rPr>
        <w:t xml:space="preserve"> in the United States</w:t>
      </w:r>
      <w:r w:rsidR="005D07EC">
        <w:rPr>
          <w:rFonts w:ascii="Times New Roman" w:eastAsia="Times New Roman" w:hAnsi="Times New Roman"/>
          <w:sz w:val="24"/>
          <w:szCs w:val="24"/>
        </w:rPr>
        <w:t>.</w:t>
      </w:r>
    </w:p>
    <w:p w14:paraId="209282DF" w14:textId="77777777" w:rsidR="003104BB" w:rsidRPr="005D2EE3" w:rsidRDefault="003104BB" w:rsidP="00FD01FB">
      <w:pPr>
        <w:autoSpaceDE w:val="0"/>
        <w:autoSpaceDN w:val="0"/>
        <w:rPr>
          <w:rFonts w:ascii="Times New Roman" w:eastAsia="Times New Roman" w:hAnsi="Times New Roman"/>
          <w:sz w:val="24"/>
          <w:szCs w:val="24"/>
        </w:rPr>
      </w:pPr>
    </w:p>
    <w:p w14:paraId="28DB64F6" w14:textId="1D513A6D" w:rsidR="00222DD0" w:rsidRPr="00E874F4" w:rsidRDefault="00222DD0" w:rsidP="00E874F4">
      <w:pPr>
        <w:pStyle w:val="ListParagraph"/>
        <w:numPr>
          <w:ilvl w:val="1"/>
          <w:numId w:val="2"/>
        </w:numPr>
        <w:autoSpaceDE w:val="0"/>
        <w:autoSpaceDN w:val="0"/>
        <w:rPr>
          <w:rFonts w:ascii="Times New Roman" w:eastAsia="Times New Roman" w:hAnsi="Times New Roman"/>
          <w:sz w:val="24"/>
          <w:szCs w:val="24"/>
        </w:rPr>
      </w:pPr>
      <w:r w:rsidRPr="00E874F4">
        <w:rPr>
          <w:rFonts w:ascii="Times New Roman" w:eastAsia="Times New Roman" w:hAnsi="Times New Roman"/>
          <w:sz w:val="24"/>
          <w:szCs w:val="24"/>
          <w:u w:val="single"/>
        </w:rPr>
        <w:t>Estimation procedure</w:t>
      </w:r>
      <w:r w:rsidR="00B3342E" w:rsidRPr="00E874F4">
        <w:rPr>
          <w:rFonts w:ascii="Times New Roman" w:eastAsia="Times New Roman" w:hAnsi="Times New Roman"/>
          <w:sz w:val="24"/>
          <w:szCs w:val="24"/>
        </w:rPr>
        <w:t>:</w:t>
      </w:r>
      <w:r w:rsidRPr="00E874F4">
        <w:rPr>
          <w:rFonts w:ascii="Times New Roman" w:eastAsia="Times New Roman" w:hAnsi="Times New Roman"/>
          <w:sz w:val="24"/>
          <w:szCs w:val="24"/>
        </w:rPr>
        <w:t xml:space="preserve"> </w:t>
      </w:r>
      <w:r w:rsidR="00FD01FB" w:rsidRPr="00E874F4">
        <w:rPr>
          <w:rFonts w:ascii="Times New Roman" w:eastAsia="Times New Roman" w:hAnsi="Times New Roman"/>
          <w:sz w:val="24"/>
          <w:szCs w:val="24"/>
        </w:rPr>
        <w:t xml:space="preserve"> </w:t>
      </w:r>
      <w:r w:rsidR="00CD06E0" w:rsidRPr="00E874F4">
        <w:rPr>
          <w:rFonts w:ascii="Times New Roman" w:eastAsia="Times New Roman" w:hAnsi="Times New Roman"/>
          <w:sz w:val="24"/>
          <w:szCs w:val="24"/>
        </w:rPr>
        <w:br/>
      </w:r>
      <w:r w:rsidR="00CD06E0" w:rsidRPr="00E874F4">
        <w:rPr>
          <w:rFonts w:ascii="Times New Roman" w:eastAsia="Times New Roman" w:hAnsi="Times New Roman"/>
          <w:sz w:val="24"/>
          <w:szCs w:val="24"/>
        </w:rPr>
        <w:br/>
      </w:r>
      <w:r w:rsidR="00FD01FB" w:rsidRPr="00E874F4">
        <w:rPr>
          <w:rFonts w:ascii="Times New Roman" w:eastAsia="Times New Roman" w:hAnsi="Times New Roman"/>
          <w:sz w:val="24"/>
          <w:szCs w:val="24"/>
        </w:rPr>
        <w:t xml:space="preserve">As explained above, </w:t>
      </w:r>
      <w:r w:rsidR="008C4147" w:rsidRPr="00E874F4">
        <w:rPr>
          <w:rFonts w:ascii="Times New Roman" w:eastAsia="Times New Roman" w:hAnsi="Times New Roman"/>
          <w:sz w:val="24"/>
          <w:szCs w:val="24"/>
        </w:rPr>
        <w:t>the waybill sample rates are established by regulation</w:t>
      </w:r>
      <w:r w:rsidR="00667578">
        <w:rPr>
          <w:rFonts w:ascii="Times New Roman" w:eastAsia="Times New Roman" w:hAnsi="Times New Roman"/>
          <w:sz w:val="24"/>
          <w:szCs w:val="24"/>
        </w:rPr>
        <w:t xml:space="preserve">.  </w:t>
      </w:r>
      <w:r w:rsidR="00667578" w:rsidRPr="00E874F4">
        <w:rPr>
          <w:rFonts w:ascii="Times New Roman" w:eastAsia="Times New Roman" w:hAnsi="Times New Roman"/>
          <w:sz w:val="24"/>
          <w:szCs w:val="24"/>
          <w:u w:val="single"/>
        </w:rPr>
        <w:t>S</w:t>
      </w:r>
      <w:r w:rsidR="00A90E74" w:rsidRPr="00E874F4">
        <w:rPr>
          <w:rFonts w:ascii="Times New Roman" w:eastAsia="Times New Roman" w:hAnsi="Times New Roman"/>
          <w:sz w:val="24"/>
          <w:szCs w:val="24"/>
          <w:u w:val="single"/>
        </w:rPr>
        <w:t>ee</w:t>
      </w:r>
      <w:r w:rsidR="00A90E74" w:rsidRPr="00E874F4">
        <w:rPr>
          <w:rFonts w:ascii="Times New Roman" w:eastAsia="Times New Roman" w:hAnsi="Times New Roman"/>
          <w:sz w:val="24"/>
          <w:szCs w:val="24"/>
        </w:rPr>
        <w:t xml:space="preserve"> </w:t>
      </w:r>
      <w:r w:rsidR="00A90E74" w:rsidRPr="00E874F4">
        <w:rPr>
          <w:rFonts w:ascii="Times New Roman" w:hAnsi="Times New Roman"/>
          <w:bCs/>
          <w:sz w:val="24"/>
          <w:szCs w:val="24"/>
        </w:rPr>
        <w:t>49</w:t>
      </w:r>
      <w:r w:rsidR="003C20C8">
        <w:rPr>
          <w:rFonts w:ascii="Times New Roman" w:hAnsi="Times New Roman"/>
          <w:bCs/>
          <w:sz w:val="24"/>
          <w:szCs w:val="24"/>
        </w:rPr>
        <w:t> </w:t>
      </w:r>
      <w:r w:rsidR="00A90E74" w:rsidRPr="00E874F4">
        <w:rPr>
          <w:rFonts w:ascii="Times New Roman" w:hAnsi="Times New Roman"/>
          <w:bCs/>
          <w:sz w:val="24"/>
          <w:szCs w:val="24"/>
        </w:rPr>
        <w:t xml:space="preserve">C.F.R. </w:t>
      </w:r>
      <w:r w:rsidR="003C20C8">
        <w:rPr>
          <w:rFonts w:ascii="Times New Roman" w:hAnsi="Times New Roman"/>
          <w:bCs/>
          <w:sz w:val="24"/>
          <w:szCs w:val="24"/>
        </w:rPr>
        <w:t>§ </w:t>
      </w:r>
      <w:r w:rsidR="00A90E74" w:rsidRPr="00E874F4">
        <w:rPr>
          <w:rFonts w:ascii="Times New Roman" w:hAnsi="Times New Roman"/>
          <w:bCs/>
          <w:sz w:val="24"/>
          <w:szCs w:val="24"/>
        </w:rPr>
        <w:t>1244.4</w:t>
      </w:r>
      <w:r w:rsidR="008C4147" w:rsidRPr="00E874F4">
        <w:rPr>
          <w:rFonts w:ascii="Times New Roman" w:eastAsia="Times New Roman" w:hAnsi="Times New Roman"/>
          <w:sz w:val="24"/>
          <w:szCs w:val="24"/>
        </w:rPr>
        <w:t>.</w:t>
      </w:r>
      <w:r w:rsidR="00D25176" w:rsidRPr="00E874F4">
        <w:rPr>
          <w:rFonts w:ascii="Times New Roman" w:eastAsia="Times New Roman" w:hAnsi="Times New Roman"/>
          <w:sz w:val="24"/>
          <w:szCs w:val="24"/>
        </w:rPr>
        <w:t xml:space="preserve">  </w:t>
      </w:r>
      <w:r w:rsidR="008C4147" w:rsidRPr="00E874F4">
        <w:rPr>
          <w:rFonts w:ascii="Times New Roman" w:eastAsia="Times New Roman" w:hAnsi="Times New Roman"/>
          <w:sz w:val="24"/>
          <w:szCs w:val="24"/>
        </w:rPr>
        <w:t>Accordingly</w:t>
      </w:r>
      <w:r w:rsidR="00D25176" w:rsidRPr="00E874F4">
        <w:rPr>
          <w:rFonts w:ascii="Times New Roman" w:eastAsia="Times New Roman" w:hAnsi="Times New Roman"/>
          <w:sz w:val="24"/>
          <w:szCs w:val="24"/>
        </w:rPr>
        <w:t>, the Board has not needed to develop a</w:t>
      </w:r>
      <w:r w:rsidR="00A82699" w:rsidRPr="00E874F4">
        <w:rPr>
          <w:rFonts w:ascii="Times New Roman" w:eastAsia="Times New Roman" w:hAnsi="Times New Roman"/>
          <w:sz w:val="24"/>
          <w:szCs w:val="24"/>
        </w:rPr>
        <w:t xml:space="preserve"> separate</w:t>
      </w:r>
      <w:r w:rsidR="00D25176" w:rsidRPr="00E874F4">
        <w:rPr>
          <w:rFonts w:ascii="Times New Roman" w:eastAsia="Times New Roman" w:hAnsi="Times New Roman"/>
          <w:sz w:val="24"/>
          <w:szCs w:val="24"/>
        </w:rPr>
        <w:t xml:space="preserve"> estimation procedure, but receives the </w:t>
      </w:r>
      <w:r w:rsidR="00667578">
        <w:rPr>
          <w:rFonts w:ascii="Times New Roman" w:eastAsia="Times New Roman" w:hAnsi="Times New Roman"/>
          <w:sz w:val="24"/>
          <w:szCs w:val="24"/>
        </w:rPr>
        <w:t xml:space="preserve">set </w:t>
      </w:r>
      <w:r w:rsidR="00D25176" w:rsidRPr="00E874F4">
        <w:rPr>
          <w:rFonts w:ascii="Times New Roman" w:eastAsia="Times New Roman" w:hAnsi="Times New Roman"/>
          <w:sz w:val="24"/>
          <w:szCs w:val="24"/>
        </w:rPr>
        <w:t>percentage of reportable waybills from respondents.</w:t>
      </w:r>
    </w:p>
    <w:p w14:paraId="7A7EDF4D" w14:textId="77777777" w:rsidR="00390AB0" w:rsidRPr="005D2EE3" w:rsidRDefault="00390AB0" w:rsidP="00390AB0">
      <w:pPr>
        <w:autoSpaceDE w:val="0"/>
        <w:autoSpaceDN w:val="0"/>
        <w:ind w:left="1440"/>
        <w:rPr>
          <w:rFonts w:ascii="Times New Roman" w:eastAsia="Times New Roman" w:hAnsi="Times New Roman"/>
          <w:sz w:val="24"/>
          <w:szCs w:val="24"/>
        </w:rPr>
      </w:pPr>
    </w:p>
    <w:p w14:paraId="03BD09B6" w14:textId="0F3A9F18" w:rsidR="00222DD0" w:rsidRPr="00E874F4" w:rsidRDefault="00222DD0" w:rsidP="00E874F4">
      <w:pPr>
        <w:pStyle w:val="ListParagraph"/>
        <w:numPr>
          <w:ilvl w:val="1"/>
          <w:numId w:val="2"/>
        </w:numPr>
        <w:autoSpaceDE w:val="0"/>
        <w:autoSpaceDN w:val="0"/>
        <w:rPr>
          <w:rFonts w:ascii="Times New Roman" w:eastAsia="Times New Roman" w:hAnsi="Times New Roman"/>
          <w:sz w:val="24"/>
          <w:szCs w:val="24"/>
        </w:rPr>
      </w:pPr>
      <w:r w:rsidRPr="00E874F4">
        <w:rPr>
          <w:rFonts w:ascii="Times New Roman" w:eastAsia="Times New Roman" w:hAnsi="Times New Roman"/>
          <w:sz w:val="24"/>
          <w:szCs w:val="24"/>
          <w:u w:val="single"/>
        </w:rPr>
        <w:t xml:space="preserve">Degree of accuracy needed for the purpose </w:t>
      </w:r>
      <w:r w:rsidR="00B00230" w:rsidRPr="00E874F4">
        <w:rPr>
          <w:rFonts w:ascii="Times New Roman" w:eastAsia="Times New Roman" w:hAnsi="Times New Roman"/>
          <w:sz w:val="24"/>
          <w:szCs w:val="24"/>
          <w:u w:val="single"/>
        </w:rPr>
        <w:t>described in the justification</w:t>
      </w:r>
      <w:r w:rsidR="00B00230" w:rsidRPr="00E874F4">
        <w:rPr>
          <w:rFonts w:ascii="Times New Roman" w:eastAsia="Times New Roman" w:hAnsi="Times New Roman"/>
          <w:sz w:val="24"/>
          <w:szCs w:val="24"/>
        </w:rPr>
        <w:t xml:space="preserve">:  </w:t>
      </w:r>
      <w:r w:rsidR="00CD06E0" w:rsidRPr="00E874F4">
        <w:rPr>
          <w:rFonts w:ascii="Times New Roman" w:eastAsia="Times New Roman" w:hAnsi="Times New Roman"/>
          <w:sz w:val="24"/>
          <w:szCs w:val="24"/>
        </w:rPr>
        <w:br/>
      </w:r>
      <w:r w:rsidR="00CD06E0" w:rsidRPr="00E874F4">
        <w:rPr>
          <w:rFonts w:ascii="Times New Roman" w:eastAsia="Times New Roman" w:hAnsi="Times New Roman"/>
          <w:sz w:val="24"/>
          <w:szCs w:val="24"/>
        </w:rPr>
        <w:br/>
      </w:r>
      <w:r w:rsidR="0086360D" w:rsidRPr="00E874F4">
        <w:rPr>
          <w:rFonts w:ascii="Times New Roman" w:eastAsia="Times New Roman" w:hAnsi="Times New Roman"/>
          <w:sz w:val="24"/>
          <w:szCs w:val="24"/>
        </w:rPr>
        <w:t>The</w:t>
      </w:r>
      <w:r w:rsidR="003E46C9" w:rsidRPr="00E874F4">
        <w:rPr>
          <w:rFonts w:ascii="Times New Roman" w:eastAsia="Times New Roman" w:hAnsi="Times New Roman"/>
          <w:sz w:val="24"/>
          <w:szCs w:val="24"/>
        </w:rPr>
        <w:t xml:space="preserve"> waybill sample data are used for a wide variety of analyses</w:t>
      </w:r>
      <w:r w:rsidR="0086360D" w:rsidRPr="00E874F4">
        <w:rPr>
          <w:rFonts w:ascii="Times New Roman" w:eastAsia="Times New Roman" w:hAnsi="Times New Roman"/>
          <w:sz w:val="24"/>
          <w:szCs w:val="24"/>
        </w:rPr>
        <w:t xml:space="preserve"> both by the Board and other stakeholders, including </w:t>
      </w:r>
      <w:r w:rsidR="00AD2DB0">
        <w:rPr>
          <w:rFonts w:ascii="Times New Roman" w:eastAsia="Times New Roman" w:hAnsi="Times New Roman"/>
          <w:sz w:val="24"/>
          <w:szCs w:val="24"/>
        </w:rPr>
        <w:t>f</w:t>
      </w:r>
      <w:r w:rsidR="0086360D" w:rsidRPr="00E874F4">
        <w:rPr>
          <w:rFonts w:ascii="Times New Roman" w:eastAsia="Times New Roman" w:hAnsi="Times New Roman"/>
          <w:sz w:val="24"/>
          <w:szCs w:val="24"/>
        </w:rPr>
        <w:t>ederal agencies, state agencies, rail carriers and shippers, and policy researchers</w:t>
      </w:r>
      <w:r w:rsidR="00027560" w:rsidRPr="00E874F4">
        <w:rPr>
          <w:rFonts w:ascii="Times New Roman" w:eastAsia="Times New Roman" w:hAnsi="Times New Roman"/>
          <w:sz w:val="24"/>
          <w:szCs w:val="24"/>
        </w:rPr>
        <w:t xml:space="preserve">. </w:t>
      </w:r>
      <w:r w:rsidR="0086360D" w:rsidRPr="00E874F4">
        <w:rPr>
          <w:rFonts w:ascii="Times New Roman" w:eastAsia="Times New Roman" w:hAnsi="Times New Roman"/>
          <w:sz w:val="24"/>
          <w:szCs w:val="24"/>
        </w:rPr>
        <w:t>Accordingly, t</w:t>
      </w:r>
      <w:r w:rsidR="003E46C9" w:rsidRPr="00E874F4">
        <w:rPr>
          <w:rFonts w:ascii="Times New Roman" w:eastAsia="Times New Roman" w:hAnsi="Times New Roman"/>
          <w:sz w:val="24"/>
          <w:szCs w:val="24"/>
        </w:rPr>
        <w:t xml:space="preserve">here is no </w:t>
      </w:r>
      <w:r w:rsidR="0086360D" w:rsidRPr="00E874F4">
        <w:rPr>
          <w:rFonts w:ascii="Times New Roman" w:eastAsia="Times New Roman" w:hAnsi="Times New Roman"/>
          <w:sz w:val="24"/>
          <w:szCs w:val="24"/>
        </w:rPr>
        <w:t>single</w:t>
      </w:r>
      <w:r w:rsidR="003E46C9" w:rsidRPr="00E874F4">
        <w:rPr>
          <w:rFonts w:ascii="Times New Roman" w:eastAsia="Times New Roman" w:hAnsi="Times New Roman"/>
          <w:sz w:val="24"/>
          <w:szCs w:val="24"/>
        </w:rPr>
        <w:t xml:space="preserve"> statistical formula that can be used to determine a required degree of accuracy</w:t>
      </w:r>
      <w:r w:rsidR="0086360D" w:rsidRPr="00E874F4">
        <w:rPr>
          <w:rFonts w:ascii="Times New Roman" w:eastAsia="Times New Roman" w:hAnsi="Times New Roman"/>
          <w:sz w:val="24"/>
          <w:szCs w:val="24"/>
        </w:rPr>
        <w:t xml:space="preserve"> for every potential application</w:t>
      </w:r>
      <w:r w:rsidR="003E46C9" w:rsidRPr="00E874F4">
        <w:rPr>
          <w:rFonts w:ascii="Times New Roman" w:eastAsia="Times New Roman" w:hAnsi="Times New Roman"/>
          <w:sz w:val="24"/>
          <w:szCs w:val="24"/>
        </w:rPr>
        <w:t>.</w:t>
      </w:r>
      <w:r w:rsidR="0086360D" w:rsidRPr="00E874F4">
        <w:rPr>
          <w:rFonts w:ascii="Times New Roman" w:eastAsia="Times New Roman" w:hAnsi="Times New Roman"/>
          <w:sz w:val="24"/>
          <w:szCs w:val="24"/>
        </w:rPr>
        <w:t xml:space="preserve">  The waybill provides the Board and its stakeholders with a rich dataset regarding rail freight traffic flows in the United States and is adequate for that purpose.  Periodically, the Board reviews the waybill to consider changes to the sampling or collection procedures to ensure that the </w:t>
      </w:r>
      <w:r w:rsidR="00667578">
        <w:rPr>
          <w:rFonts w:ascii="Times New Roman" w:eastAsia="Times New Roman" w:hAnsi="Times New Roman"/>
          <w:sz w:val="24"/>
          <w:szCs w:val="24"/>
        </w:rPr>
        <w:t>W</w:t>
      </w:r>
      <w:r w:rsidR="0086360D" w:rsidRPr="00E874F4">
        <w:rPr>
          <w:rFonts w:ascii="Times New Roman" w:eastAsia="Times New Roman" w:hAnsi="Times New Roman"/>
          <w:sz w:val="24"/>
          <w:szCs w:val="24"/>
        </w:rPr>
        <w:t xml:space="preserve">aybill </w:t>
      </w:r>
      <w:r w:rsidR="00667578">
        <w:rPr>
          <w:rFonts w:ascii="Times New Roman" w:eastAsia="Times New Roman" w:hAnsi="Times New Roman"/>
          <w:sz w:val="24"/>
          <w:szCs w:val="24"/>
        </w:rPr>
        <w:t>S</w:t>
      </w:r>
      <w:r w:rsidR="0086360D" w:rsidRPr="00E874F4">
        <w:rPr>
          <w:rFonts w:ascii="Times New Roman" w:eastAsia="Times New Roman" w:hAnsi="Times New Roman"/>
          <w:sz w:val="24"/>
          <w:szCs w:val="24"/>
        </w:rPr>
        <w:t xml:space="preserve">ample remains an accurate reflection of national freight rail movements. </w:t>
      </w:r>
    </w:p>
    <w:p w14:paraId="63DDE3BA" w14:textId="3DE1D55D" w:rsidR="00AA3857" w:rsidRDefault="00AA3857" w:rsidP="00AA3857">
      <w:pPr>
        <w:autoSpaceDE w:val="0"/>
        <w:autoSpaceDN w:val="0"/>
        <w:rPr>
          <w:rFonts w:ascii="Times New Roman" w:eastAsia="Times New Roman" w:hAnsi="Times New Roman"/>
          <w:sz w:val="24"/>
          <w:szCs w:val="24"/>
        </w:rPr>
      </w:pPr>
    </w:p>
    <w:p w14:paraId="544FF466" w14:textId="38ABBB81" w:rsidR="00DF5EB0" w:rsidRDefault="00222DD0" w:rsidP="00E874F4">
      <w:pPr>
        <w:pStyle w:val="ListParagraph"/>
        <w:numPr>
          <w:ilvl w:val="1"/>
          <w:numId w:val="2"/>
        </w:numPr>
        <w:autoSpaceDE w:val="0"/>
        <w:autoSpaceDN w:val="0"/>
        <w:rPr>
          <w:rFonts w:ascii="Times New Roman" w:eastAsia="Times New Roman" w:hAnsi="Times New Roman"/>
          <w:sz w:val="24"/>
          <w:szCs w:val="24"/>
        </w:rPr>
      </w:pPr>
      <w:r w:rsidRPr="007774AC">
        <w:rPr>
          <w:rFonts w:ascii="Times New Roman" w:eastAsia="Times New Roman" w:hAnsi="Times New Roman"/>
          <w:sz w:val="24"/>
          <w:szCs w:val="24"/>
          <w:u w:val="single"/>
        </w:rPr>
        <w:t>Unusual problems requiring specialized sampling procedures</w:t>
      </w:r>
      <w:r w:rsidR="00B3342E" w:rsidRPr="007774AC">
        <w:rPr>
          <w:rFonts w:ascii="Times New Roman" w:eastAsia="Times New Roman" w:hAnsi="Times New Roman"/>
          <w:sz w:val="24"/>
          <w:szCs w:val="24"/>
        </w:rPr>
        <w:t>:</w:t>
      </w:r>
      <w:r w:rsidR="00B14F5F" w:rsidRPr="007774AC">
        <w:rPr>
          <w:rFonts w:ascii="Times New Roman" w:eastAsia="Times New Roman" w:hAnsi="Times New Roman"/>
          <w:sz w:val="24"/>
          <w:szCs w:val="24"/>
        </w:rPr>
        <w:t xml:space="preserve"> </w:t>
      </w:r>
    </w:p>
    <w:p w14:paraId="395C3657" w14:textId="77777777" w:rsidR="00DF5EB0" w:rsidRPr="007774AC" w:rsidRDefault="00DF5EB0" w:rsidP="007774AC">
      <w:pPr>
        <w:pStyle w:val="ListParagraph"/>
        <w:rPr>
          <w:rFonts w:ascii="Times New Roman" w:eastAsia="Times New Roman" w:hAnsi="Times New Roman"/>
          <w:sz w:val="24"/>
          <w:szCs w:val="24"/>
        </w:rPr>
      </w:pPr>
    </w:p>
    <w:p w14:paraId="5ECEC813" w14:textId="6F0D3692" w:rsidR="003107A4" w:rsidRPr="007774AC" w:rsidRDefault="008C4147" w:rsidP="007774AC">
      <w:pPr>
        <w:pStyle w:val="ListParagraph"/>
        <w:autoSpaceDE w:val="0"/>
        <w:autoSpaceDN w:val="0"/>
        <w:ind w:left="1440"/>
        <w:rPr>
          <w:rFonts w:ascii="Times New Roman" w:eastAsia="Times New Roman" w:hAnsi="Times New Roman"/>
          <w:sz w:val="24"/>
          <w:szCs w:val="24"/>
        </w:rPr>
      </w:pPr>
      <w:r>
        <w:rPr>
          <w:rFonts w:ascii="Times New Roman" w:eastAsia="Times New Roman" w:hAnsi="Times New Roman"/>
          <w:sz w:val="24"/>
          <w:szCs w:val="24"/>
        </w:rPr>
        <w:t>Commodities can be billed very differently in the ordinary course of business and method</w:t>
      </w:r>
      <w:r w:rsidR="00667578">
        <w:rPr>
          <w:rFonts w:ascii="Times New Roman" w:eastAsia="Times New Roman" w:hAnsi="Times New Roman"/>
          <w:sz w:val="24"/>
          <w:szCs w:val="24"/>
        </w:rPr>
        <w:t>s</w:t>
      </w:r>
      <w:r>
        <w:rPr>
          <w:rFonts w:ascii="Times New Roman" w:eastAsia="Times New Roman" w:hAnsi="Times New Roman"/>
          <w:sz w:val="24"/>
          <w:szCs w:val="24"/>
        </w:rPr>
        <w:t xml:space="preserve"> of billing can change over time.  For example, coal traffic tends to move in very large trains containing 75 or more carloads that are represented by a single waybill.  Chemical traffic, on the other hand, tends to </w:t>
      </w:r>
      <w:r w:rsidR="00E765BC">
        <w:rPr>
          <w:rFonts w:ascii="Times New Roman" w:eastAsia="Times New Roman" w:hAnsi="Times New Roman"/>
          <w:sz w:val="24"/>
          <w:szCs w:val="24"/>
        </w:rPr>
        <w:t>move in</w:t>
      </w:r>
      <w:r>
        <w:rPr>
          <w:rFonts w:ascii="Times New Roman" w:eastAsia="Times New Roman" w:hAnsi="Times New Roman"/>
          <w:sz w:val="24"/>
          <w:szCs w:val="24"/>
        </w:rPr>
        <w:t xml:space="preserve"> single-car shipments that are individually billed.  The Board considers</w:t>
      </w:r>
      <w:r w:rsidR="006D0E29">
        <w:rPr>
          <w:rFonts w:ascii="Times New Roman" w:eastAsia="Times New Roman" w:hAnsi="Times New Roman"/>
          <w:sz w:val="24"/>
          <w:szCs w:val="24"/>
        </w:rPr>
        <w:t xml:space="preserve"> traffic patterns to ensure that the </w:t>
      </w:r>
      <w:r w:rsidR="00667578">
        <w:rPr>
          <w:rFonts w:ascii="Times New Roman" w:eastAsia="Times New Roman" w:hAnsi="Times New Roman"/>
          <w:sz w:val="24"/>
          <w:szCs w:val="24"/>
        </w:rPr>
        <w:t>W</w:t>
      </w:r>
      <w:r w:rsidR="006D0E29">
        <w:rPr>
          <w:rFonts w:ascii="Times New Roman" w:eastAsia="Times New Roman" w:hAnsi="Times New Roman"/>
          <w:sz w:val="24"/>
          <w:szCs w:val="24"/>
        </w:rPr>
        <w:t xml:space="preserve">aybill </w:t>
      </w:r>
      <w:r w:rsidR="00667578">
        <w:rPr>
          <w:rFonts w:ascii="Times New Roman" w:eastAsia="Times New Roman" w:hAnsi="Times New Roman"/>
          <w:sz w:val="24"/>
          <w:szCs w:val="24"/>
        </w:rPr>
        <w:t>S</w:t>
      </w:r>
      <w:r w:rsidR="006D0E29">
        <w:rPr>
          <w:rFonts w:ascii="Times New Roman" w:eastAsia="Times New Roman" w:hAnsi="Times New Roman"/>
          <w:sz w:val="24"/>
          <w:szCs w:val="24"/>
        </w:rPr>
        <w:t>ample contains</w:t>
      </w:r>
      <w:r w:rsidR="005445E0" w:rsidRPr="007774AC">
        <w:rPr>
          <w:rFonts w:ascii="Times New Roman" w:eastAsia="Times New Roman" w:hAnsi="Times New Roman"/>
          <w:sz w:val="24"/>
          <w:szCs w:val="24"/>
        </w:rPr>
        <w:t xml:space="preserve"> </w:t>
      </w:r>
      <w:r w:rsidR="00667578">
        <w:rPr>
          <w:rFonts w:ascii="Times New Roman" w:eastAsia="Times New Roman" w:hAnsi="Times New Roman"/>
          <w:sz w:val="24"/>
          <w:szCs w:val="24"/>
        </w:rPr>
        <w:t xml:space="preserve">a </w:t>
      </w:r>
      <w:r w:rsidR="005445E0" w:rsidRPr="007774AC">
        <w:rPr>
          <w:rFonts w:ascii="Times New Roman" w:eastAsia="Times New Roman" w:hAnsi="Times New Roman"/>
          <w:sz w:val="24"/>
          <w:szCs w:val="24"/>
        </w:rPr>
        <w:t>proper representation</w:t>
      </w:r>
      <w:r w:rsidR="006D0E29">
        <w:rPr>
          <w:rFonts w:ascii="Times New Roman" w:eastAsia="Times New Roman" w:hAnsi="Times New Roman"/>
          <w:sz w:val="24"/>
          <w:szCs w:val="24"/>
        </w:rPr>
        <w:t xml:space="preserve"> of all types of traffic</w:t>
      </w:r>
      <w:r w:rsidR="005445E0" w:rsidRPr="007774AC">
        <w:rPr>
          <w:rFonts w:ascii="Times New Roman" w:eastAsia="Times New Roman" w:hAnsi="Times New Roman"/>
          <w:sz w:val="24"/>
          <w:szCs w:val="24"/>
        </w:rPr>
        <w:t>.</w:t>
      </w:r>
    </w:p>
    <w:p w14:paraId="4F9D35D2" w14:textId="77777777" w:rsidR="00390AB0" w:rsidRPr="005D2EE3" w:rsidRDefault="00390AB0" w:rsidP="00390AB0">
      <w:pPr>
        <w:autoSpaceDE w:val="0"/>
        <w:autoSpaceDN w:val="0"/>
        <w:ind w:left="1440"/>
        <w:rPr>
          <w:rFonts w:ascii="Times New Roman" w:eastAsia="Times New Roman" w:hAnsi="Times New Roman"/>
          <w:sz w:val="24"/>
          <w:szCs w:val="24"/>
        </w:rPr>
      </w:pPr>
    </w:p>
    <w:p w14:paraId="1E9334AD" w14:textId="3FAA6AD5" w:rsidR="00222DD0" w:rsidRPr="00E874F4" w:rsidRDefault="00F54B29" w:rsidP="00E874F4">
      <w:pPr>
        <w:pStyle w:val="ListParagraph"/>
        <w:numPr>
          <w:ilvl w:val="1"/>
          <w:numId w:val="2"/>
        </w:numPr>
        <w:autoSpaceDE w:val="0"/>
        <w:autoSpaceDN w:val="0"/>
        <w:rPr>
          <w:rFonts w:ascii="Times New Roman" w:eastAsia="Times New Roman" w:hAnsi="Times New Roman"/>
          <w:sz w:val="24"/>
          <w:szCs w:val="24"/>
        </w:rPr>
      </w:pPr>
      <w:r w:rsidRPr="00E874F4">
        <w:rPr>
          <w:rFonts w:ascii="Times New Roman" w:eastAsia="Times New Roman" w:hAnsi="Times New Roman"/>
          <w:sz w:val="24"/>
          <w:szCs w:val="24"/>
          <w:u w:val="single"/>
        </w:rPr>
        <w:t>Frequency of</w:t>
      </w:r>
      <w:r w:rsidR="00222DD0" w:rsidRPr="00E874F4">
        <w:rPr>
          <w:rFonts w:ascii="Times New Roman" w:eastAsia="Times New Roman" w:hAnsi="Times New Roman"/>
          <w:sz w:val="24"/>
          <w:szCs w:val="24"/>
          <w:u w:val="single"/>
        </w:rPr>
        <w:t xml:space="preserve"> data collection</w:t>
      </w:r>
      <w:r w:rsidR="00B3342E" w:rsidRPr="00E874F4">
        <w:rPr>
          <w:rFonts w:ascii="Times New Roman" w:eastAsia="Times New Roman" w:hAnsi="Times New Roman"/>
          <w:sz w:val="24"/>
          <w:szCs w:val="24"/>
        </w:rPr>
        <w:t>:</w:t>
      </w:r>
      <w:r w:rsidR="000F63E4" w:rsidRPr="00E874F4">
        <w:rPr>
          <w:rFonts w:ascii="Times New Roman" w:eastAsia="Times New Roman" w:hAnsi="Times New Roman"/>
          <w:sz w:val="24"/>
          <w:szCs w:val="24"/>
        </w:rPr>
        <w:t xml:space="preserve">  </w:t>
      </w:r>
      <w:r w:rsidR="00CD06E0" w:rsidRPr="00E874F4">
        <w:rPr>
          <w:rFonts w:ascii="Times New Roman" w:eastAsia="Times New Roman" w:hAnsi="Times New Roman"/>
          <w:sz w:val="24"/>
          <w:szCs w:val="24"/>
        </w:rPr>
        <w:br/>
      </w:r>
      <w:r w:rsidR="00CD06E0" w:rsidRPr="00E874F4">
        <w:rPr>
          <w:rFonts w:ascii="Times New Roman" w:eastAsia="Times New Roman" w:hAnsi="Times New Roman"/>
          <w:sz w:val="24"/>
          <w:szCs w:val="24"/>
        </w:rPr>
        <w:br/>
      </w:r>
      <w:r w:rsidR="0086360D" w:rsidRPr="00E874F4">
        <w:rPr>
          <w:rFonts w:ascii="Times New Roman" w:eastAsia="Times New Roman" w:hAnsi="Times New Roman"/>
          <w:sz w:val="24"/>
          <w:szCs w:val="24"/>
        </w:rPr>
        <w:t>The Board’s regulations at</w:t>
      </w:r>
      <w:r w:rsidR="002A57E2" w:rsidRPr="00E874F4">
        <w:rPr>
          <w:rFonts w:ascii="Times New Roman" w:eastAsia="Times New Roman" w:hAnsi="Times New Roman"/>
          <w:sz w:val="24"/>
          <w:szCs w:val="24"/>
        </w:rPr>
        <w:t xml:space="preserve"> 49</w:t>
      </w:r>
      <w:r w:rsidR="003C20C8">
        <w:rPr>
          <w:rFonts w:ascii="Times New Roman" w:eastAsia="Times New Roman" w:hAnsi="Times New Roman"/>
          <w:sz w:val="24"/>
          <w:szCs w:val="24"/>
        </w:rPr>
        <w:t> </w:t>
      </w:r>
      <w:r w:rsidR="002A57E2" w:rsidRPr="00E874F4">
        <w:rPr>
          <w:rFonts w:ascii="Times New Roman" w:eastAsia="Times New Roman" w:hAnsi="Times New Roman"/>
          <w:sz w:val="24"/>
          <w:szCs w:val="24"/>
        </w:rPr>
        <w:t>CFR §</w:t>
      </w:r>
      <w:r w:rsidR="003C20C8">
        <w:rPr>
          <w:rFonts w:ascii="Times New Roman" w:eastAsia="Times New Roman" w:hAnsi="Times New Roman"/>
          <w:sz w:val="24"/>
          <w:szCs w:val="24"/>
        </w:rPr>
        <w:t> </w:t>
      </w:r>
      <w:r w:rsidR="002A57E2" w:rsidRPr="00E874F4">
        <w:rPr>
          <w:rFonts w:ascii="Times New Roman" w:eastAsia="Times New Roman" w:hAnsi="Times New Roman"/>
          <w:sz w:val="24"/>
          <w:szCs w:val="24"/>
        </w:rPr>
        <w:t xml:space="preserve">1244.5 require </w:t>
      </w:r>
      <w:r w:rsidR="00F23376">
        <w:rPr>
          <w:rFonts w:ascii="Times New Roman" w:eastAsia="Times New Roman" w:hAnsi="Times New Roman"/>
          <w:sz w:val="24"/>
          <w:szCs w:val="24"/>
        </w:rPr>
        <w:t>monthly or</w:t>
      </w:r>
      <w:r w:rsidR="002A57E2" w:rsidRPr="00E874F4">
        <w:rPr>
          <w:rFonts w:ascii="Times New Roman" w:eastAsia="Times New Roman" w:hAnsi="Times New Roman"/>
          <w:sz w:val="24"/>
          <w:szCs w:val="24"/>
        </w:rPr>
        <w:t xml:space="preserve"> quarterly submissions of waybill data from subject railroads.</w:t>
      </w:r>
      <w:r w:rsidR="00BC345B" w:rsidRPr="00E874F4">
        <w:rPr>
          <w:rFonts w:ascii="Times New Roman" w:eastAsia="Times New Roman" w:hAnsi="Times New Roman"/>
          <w:sz w:val="24"/>
          <w:szCs w:val="24"/>
        </w:rPr>
        <w:t xml:space="preserve"> </w:t>
      </w:r>
      <w:r w:rsidR="006D0E29" w:rsidRPr="00E874F4">
        <w:rPr>
          <w:rFonts w:ascii="Times New Roman" w:eastAsia="Times New Roman" w:hAnsi="Times New Roman"/>
          <w:sz w:val="24"/>
          <w:szCs w:val="24"/>
        </w:rPr>
        <w:t xml:space="preserve">The </w:t>
      </w:r>
      <w:r w:rsidR="00222F29" w:rsidRPr="00E874F4">
        <w:rPr>
          <w:rFonts w:ascii="Times New Roman" w:eastAsia="Times New Roman" w:hAnsi="Times New Roman"/>
          <w:sz w:val="24"/>
          <w:szCs w:val="24"/>
        </w:rPr>
        <w:t>W</w:t>
      </w:r>
      <w:r w:rsidR="006D0E29" w:rsidRPr="00E874F4">
        <w:rPr>
          <w:rFonts w:ascii="Times New Roman" w:eastAsia="Times New Roman" w:hAnsi="Times New Roman"/>
          <w:sz w:val="24"/>
          <w:szCs w:val="24"/>
        </w:rPr>
        <w:t xml:space="preserve">aybill Sample is produced by the Board annually, in Confidential and Public Use versions.  </w:t>
      </w:r>
      <w:r w:rsidR="00F23376">
        <w:rPr>
          <w:rFonts w:ascii="Times New Roman" w:eastAsia="Times New Roman" w:hAnsi="Times New Roman"/>
          <w:sz w:val="24"/>
          <w:szCs w:val="24"/>
        </w:rPr>
        <w:t>Because the Waybill Sample is an annual report, periodic (less frequent than annual) data collection is not appropriate.</w:t>
      </w:r>
    </w:p>
    <w:p w14:paraId="10589795" w14:textId="77777777" w:rsidR="00222DD0" w:rsidRPr="005D2EE3" w:rsidRDefault="00222DD0" w:rsidP="00222DD0">
      <w:pPr>
        <w:autoSpaceDE w:val="0"/>
        <w:autoSpaceDN w:val="0"/>
        <w:ind w:left="720"/>
        <w:rPr>
          <w:rFonts w:ascii="Times New Roman" w:eastAsia="Times New Roman" w:hAnsi="Times New Roman"/>
          <w:sz w:val="24"/>
          <w:szCs w:val="24"/>
        </w:rPr>
      </w:pPr>
    </w:p>
    <w:p w14:paraId="2E8396C5" w14:textId="00615B25" w:rsidR="00D17856" w:rsidRPr="00D17856" w:rsidRDefault="00222DD0" w:rsidP="00D17856">
      <w:pPr>
        <w:pStyle w:val="ListParagraph"/>
        <w:numPr>
          <w:ilvl w:val="0"/>
          <w:numId w:val="2"/>
        </w:numPr>
        <w:autoSpaceDE w:val="0"/>
        <w:autoSpaceDN w:val="0"/>
        <w:rPr>
          <w:rFonts w:ascii="Times New Roman" w:eastAsia="Times New Roman" w:hAnsi="Times New Roman"/>
          <w:sz w:val="24"/>
          <w:szCs w:val="24"/>
        </w:rPr>
      </w:pPr>
      <w:r w:rsidRPr="005D2EE3">
        <w:rPr>
          <w:rFonts w:ascii="Times New Roman" w:hAnsi="Times New Roman"/>
          <w:b/>
          <w:bCs/>
          <w:sz w:val="24"/>
          <w:szCs w:val="24"/>
        </w:rPr>
        <w:t xml:space="preserve">Describe methods </w:t>
      </w:r>
      <w:r w:rsidR="00F826F0">
        <w:rPr>
          <w:rFonts w:ascii="Times New Roman" w:hAnsi="Times New Roman"/>
          <w:b/>
          <w:bCs/>
          <w:sz w:val="24"/>
          <w:szCs w:val="24"/>
        </w:rPr>
        <w:t xml:space="preserve">used </w:t>
      </w:r>
      <w:r w:rsidRPr="005D2EE3">
        <w:rPr>
          <w:rFonts w:ascii="Times New Roman" w:hAnsi="Times New Roman"/>
          <w:b/>
          <w:bCs/>
          <w:sz w:val="24"/>
          <w:szCs w:val="24"/>
        </w:rPr>
        <w:t xml:space="preserve">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F826F0">
        <w:rPr>
          <w:rFonts w:ascii="Times New Roman" w:hAnsi="Times New Roman"/>
          <w:b/>
          <w:bCs/>
          <w:sz w:val="24"/>
          <w:szCs w:val="24"/>
        </w:rPr>
        <w:t>“</w:t>
      </w:r>
      <w:r w:rsidRPr="005D2EE3">
        <w:rPr>
          <w:rFonts w:ascii="Times New Roman" w:hAnsi="Times New Roman"/>
          <w:b/>
          <w:bCs/>
          <w:sz w:val="24"/>
          <w:szCs w:val="24"/>
        </w:rPr>
        <w:t>reliable</w:t>
      </w:r>
      <w:r w:rsidR="00F826F0">
        <w:rPr>
          <w:rFonts w:ascii="Times New Roman" w:hAnsi="Times New Roman"/>
          <w:b/>
          <w:bCs/>
          <w:sz w:val="24"/>
          <w:szCs w:val="24"/>
        </w:rPr>
        <w:t>”</w:t>
      </w:r>
      <w:r w:rsidRPr="005D2EE3">
        <w:rPr>
          <w:rFonts w:ascii="Times New Roman" w:hAnsi="Times New Roman"/>
          <w:b/>
          <w:bCs/>
          <w:sz w:val="24"/>
          <w:szCs w:val="24"/>
        </w:rPr>
        <w:t xml:space="preserve"> data that can be generalized to the universe studied.</w:t>
      </w:r>
    </w:p>
    <w:p w14:paraId="12A306F2" w14:textId="26D253E6" w:rsidR="00222DD0" w:rsidRDefault="00222DD0" w:rsidP="00222DD0">
      <w:pPr>
        <w:pStyle w:val="ListParagraph"/>
        <w:autoSpaceDE w:val="0"/>
        <w:autoSpaceDN w:val="0"/>
        <w:rPr>
          <w:rFonts w:ascii="Times New Roman" w:eastAsia="Times New Roman" w:hAnsi="Times New Roman"/>
          <w:sz w:val="24"/>
          <w:szCs w:val="24"/>
        </w:rPr>
      </w:pPr>
    </w:p>
    <w:p w14:paraId="6DE96283" w14:textId="4BEF1FEB" w:rsidR="00D17856" w:rsidRDefault="009F63F6" w:rsidP="00222DD0">
      <w:pPr>
        <w:pStyle w:val="ListParagraph"/>
        <w:autoSpaceDE w:val="0"/>
        <w:autoSpaceDN w:val="0"/>
        <w:rPr>
          <w:rFonts w:ascii="Times New Roman" w:eastAsia="Times New Roman" w:hAnsi="Times New Roman"/>
          <w:sz w:val="24"/>
          <w:szCs w:val="24"/>
        </w:rPr>
      </w:pPr>
      <w:r>
        <w:rPr>
          <w:rFonts w:ascii="Times New Roman" w:eastAsia="Times New Roman" w:hAnsi="Times New Roman"/>
          <w:sz w:val="24"/>
          <w:szCs w:val="24"/>
        </w:rPr>
        <w:t>Subject</w:t>
      </w:r>
      <w:r w:rsidR="00D17856">
        <w:rPr>
          <w:rFonts w:ascii="Times New Roman" w:eastAsia="Times New Roman" w:hAnsi="Times New Roman"/>
          <w:sz w:val="24"/>
          <w:szCs w:val="24"/>
        </w:rPr>
        <w:t xml:space="preserve"> railroads are required to </w:t>
      </w:r>
      <w:r w:rsidR="003F0129">
        <w:rPr>
          <w:rFonts w:ascii="Times New Roman" w:eastAsia="Times New Roman" w:hAnsi="Times New Roman"/>
          <w:sz w:val="24"/>
          <w:szCs w:val="24"/>
        </w:rPr>
        <w:t>respond under 49</w:t>
      </w:r>
      <w:r w:rsidR="003C20C8">
        <w:rPr>
          <w:rFonts w:ascii="Times New Roman" w:eastAsia="Times New Roman" w:hAnsi="Times New Roman"/>
          <w:sz w:val="24"/>
          <w:szCs w:val="24"/>
        </w:rPr>
        <w:t> </w:t>
      </w:r>
      <w:r w:rsidR="003F0129">
        <w:rPr>
          <w:rFonts w:ascii="Times New Roman" w:eastAsia="Times New Roman" w:hAnsi="Times New Roman"/>
          <w:sz w:val="24"/>
          <w:szCs w:val="24"/>
        </w:rPr>
        <w:t xml:space="preserve">CFR </w:t>
      </w:r>
      <w:r w:rsidR="003C20C8">
        <w:rPr>
          <w:rFonts w:ascii="Times New Roman" w:eastAsia="Times New Roman" w:hAnsi="Times New Roman"/>
          <w:sz w:val="24"/>
          <w:szCs w:val="24"/>
        </w:rPr>
        <w:t>§ </w:t>
      </w:r>
      <w:r w:rsidR="003F0129">
        <w:rPr>
          <w:rFonts w:ascii="Times New Roman" w:eastAsia="Times New Roman" w:hAnsi="Times New Roman"/>
          <w:sz w:val="24"/>
          <w:szCs w:val="24"/>
        </w:rPr>
        <w:t>1244</w:t>
      </w:r>
      <w:r w:rsidR="00721C0A">
        <w:rPr>
          <w:rFonts w:ascii="Times New Roman" w:eastAsia="Times New Roman" w:hAnsi="Times New Roman"/>
          <w:sz w:val="24"/>
          <w:szCs w:val="24"/>
        </w:rPr>
        <w:t>,</w:t>
      </w:r>
      <w:r w:rsidR="004C6BDD">
        <w:rPr>
          <w:rFonts w:ascii="Times New Roman" w:eastAsia="Times New Roman" w:hAnsi="Times New Roman"/>
          <w:sz w:val="24"/>
          <w:szCs w:val="24"/>
        </w:rPr>
        <w:t xml:space="preserve"> and t</w:t>
      </w:r>
      <w:r w:rsidR="00222F29">
        <w:rPr>
          <w:rFonts w:ascii="Times New Roman" w:eastAsia="Times New Roman" w:hAnsi="Times New Roman"/>
          <w:sz w:val="24"/>
          <w:szCs w:val="24"/>
        </w:rPr>
        <w:t xml:space="preserve">he Board has not experienced issues with compliance in recent years.  The contractor </w:t>
      </w:r>
      <w:r w:rsidR="00E765BC">
        <w:rPr>
          <w:rFonts w:ascii="Times New Roman" w:eastAsia="Times New Roman" w:hAnsi="Times New Roman"/>
          <w:sz w:val="24"/>
          <w:szCs w:val="24"/>
        </w:rPr>
        <w:t>that</w:t>
      </w:r>
      <w:r w:rsidR="00222F29">
        <w:rPr>
          <w:rFonts w:ascii="Times New Roman" w:eastAsia="Times New Roman" w:hAnsi="Times New Roman"/>
          <w:sz w:val="24"/>
          <w:szCs w:val="24"/>
        </w:rPr>
        <w:t xml:space="preserve"> processes the </w:t>
      </w:r>
      <w:r w:rsidR="00667578">
        <w:rPr>
          <w:rFonts w:ascii="Times New Roman" w:eastAsia="Times New Roman" w:hAnsi="Times New Roman"/>
          <w:sz w:val="24"/>
          <w:szCs w:val="24"/>
        </w:rPr>
        <w:t>W</w:t>
      </w:r>
      <w:r w:rsidR="00222F29">
        <w:rPr>
          <w:rFonts w:ascii="Times New Roman" w:eastAsia="Times New Roman" w:hAnsi="Times New Roman"/>
          <w:sz w:val="24"/>
          <w:szCs w:val="24"/>
        </w:rPr>
        <w:t xml:space="preserve">aybill </w:t>
      </w:r>
      <w:r w:rsidR="00667578">
        <w:rPr>
          <w:rFonts w:ascii="Times New Roman" w:eastAsia="Times New Roman" w:hAnsi="Times New Roman"/>
          <w:sz w:val="24"/>
          <w:szCs w:val="24"/>
        </w:rPr>
        <w:t>S</w:t>
      </w:r>
      <w:r w:rsidR="00222F29">
        <w:rPr>
          <w:rFonts w:ascii="Times New Roman" w:eastAsia="Times New Roman" w:hAnsi="Times New Roman"/>
          <w:sz w:val="24"/>
          <w:szCs w:val="24"/>
        </w:rPr>
        <w:t xml:space="preserve">ample works to ensure that reporting railroads provide the data on a timely basis.    </w:t>
      </w:r>
      <w:r w:rsidR="00F54B29">
        <w:rPr>
          <w:rFonts w:ascii="Times New Roman" w:eastAsia="Times New Roman" w:hAnsi="Times New Roman"/>
          <w:sz w:val="24"/>
          <w:szCs w:val="24"/>
        </w:rPr>
        <w:t xml:space="preserve"> </w:t>
      </w:r>
    </w:p>
    <w:p w14:paraId="0410DD41" w14:textId="77777777" w:rsidR="00D17856" w:rsidRPr="005D2EE3" w:rsidRDefault="00D17856" w:rsidP="00222DD0">
      <w:pPr>
        <w:pStyle w:val="ListParagraph"/>
        <w:autoSpaceDE w:val="0"/>
        <w:autoSpaceDN w:val="0"/>
        <w:rPr>
          <w:rFonts w:ascii="Times New Roman" w:eastAsia="Times New Roman" w:hAnsi="Times New Roman"/>
          <w:sz w:val="24"/>
          <w:szCs w:val="24"/>
        </w:rPr>
      </w:pPr>
    </w:p>
    <w:p w14:paraId="134E2D56" w14:textId="74D9B23E" w:rsidR="00222DD0" w:rsidRPr="005D2EE3" w:rsidRDefault="00222DD0" w:rsidP="00222DD0">
      <w:pPr>
        <w:pStyle w:val="ListParagraph"/>
        <w:numPr>
          <w:ilvl w:val="0"/>
          <w:numId w:val="2"/>
        </w:numPr>
        <w:autoSpaceDE w:val="0"/>
        <w:autoSpaceDN w:val="0"/>
        <w:rPr>
          <w:rFonts w:ascii="Times New Roman" w:eastAsia="Times New Roman" w:hAnsi="Times New Roman"/>
          <w:sz w:val="24"/>
          <w:szCs w:val="24"/>
        </w:rPr>
      </w:pPr>
      <w:r w:rsidRPr="005D2EE3">
        <w:rPr>
          <w:rFonts w:ascii="Times New Roman" w:hAnsi="Times New Roman"/>
          <w:b/>
          <w:bCs/>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w:t>
      </w:r>
      <w:r w:rsidR="00365105" w:rsidRPr="005D2EE3">
        <w:rPr>
          <w:rFonts w:ascii="Times New Roman" w:hAnsi="Times New Roman"/>
          <w:b/>
          <w:bCs/>
          <w:sz w:val="24"/>
          <w:szCs w:val="24"/>
        </w:rPr>
        <w:t>set of tests</w:t>
      </w:r>
      <w:r w:rsidRPr="005D2EE3">
        <w:rPr>
          <w:rFonts w:ascii="Times New Roman" w:hAnsi="Times New Roman"/>
          <w:b/>
          <w:bCs/>
          <w:sz w:val="24"/>
          <w:szCs w:val="24"/>
        </w:rPr>
        <w:t xml:space="preserve"> may be submitted for approval separately or in combination with the main collection of information.</w:t>
      </w:r>
    </w:p>
    <w:p w14:paraId="392DF14B" w14:textId="194F8F70" w:rsidR="00222DD0" w:rsidRDefault="00222DD0" w:rsidP="00222DD0">
      <w:pPr>
        <w:pStyle w:val="ListParagraph"/>
        <w:rPr>
          <w:rFonts w:ascii="Times New Roman" w:hAnsi="Times New Roman"/>
          <w:b/>
          <w:bCs/>
          <w:sz w:val="24"/>
          <w:szCs w:val="24"/>
        </w:rPr>
      </w:pPr>
    </w:p>
    <w:p w14:paraId="1C3E7097" w14:textId="0975131E" w:rsidR="002D334D" w:rsidRPr="002D334D" w:rsidRDefault="002D334D" w:rsidP="00222DD0">
      <w:pPr>
        <w:pStyle w:val="ListParagraph"/>
        <w:rPr>
          <w:rFonts w:ascii="Times New Roman" w:hAnsi="Times New Roman"/>
          <w:bCs/>
          <w:sz w:val="24"/>
          <w:szCs w:val="24"/>
        </w:rPr>
      </w:pPr>
      <w:r>
        <w:rPr>
          <w:rFonts w:ascii="Times New Roman" w:hAnsi="Times New Roman"/>
          <w:bCs/>
          <w:sz w:val="24"/>
          <w:szCs w:val="24"/>
        </w:rPr>
        <w:t xml:space="preserve">There are no tests </w:t>
      </w:r>
      <w:r w:rsidR="00222F29">
        <w:rPr>
          <w:rFonts w:ascii="Times New Roman" w:hAnsi="Times New Roman"/>
          <w:bCs/>
          <w:sz w:val="24"/>
          <w:szCs w:val="24"/>
        </w:rPr>
        <w:t>of procedures or methods currently underway</w:t>
      </w:r>
      <w:r>
        <w:rPr>
          <w:rFonts w:ascii="Times New Roman" w:hAnsi="Times New Roman"/>
          <w:bCs/>
          <w:sz w:val="24"/>
          <w:szCs w:val="24"/>
        </w:rPr>
        <w:t>.</w:t>
      </w:r>
      <w:r w:rsidR="00222F29">
        <w:rPr>
          <w:rFonts w:ascii="Times New Roman" w:hAnsi="Times New Roman"/>
          <w:bCs/>
          <w:sz w:val="24"/>
          <w:szCs w:val="24"/>
        </w:rPr>
        <w:t xml:space="preserve">  </w:t>
      </w:r>
    </w:p>
    <w:p w14:paraId="642C79F5" w14:textId="77777777" w:rsidR="002D334D" w:rsidRPr="005D2EE3" w:rsidRDefault="002D334D" w:rsidP="00222DD0">
      <w:pPr>
        <w:pStyle w:val="ListParagraph"/>
        <w:rPr>
          <w:rFonts w:ascii="Times New Roman" w:hAnsi="Times New Roman"/>
          <w:b/>
          <w:bCs/>
          <w:sz w:val="24"/>
          <w:szCs w:val="24"/>
        </w:rPr>
      </w:pPr>
    </w:p>
    <w:p w14:paraId="328E94CD" w14:textId="741B1F88" w:rsidR="00222DD0" w:rsidRPr="00DA1224" w:rsidRDefault="00222DD0" w:rsidP="00222DD0">
      <w:pPr>
        <w:pStyle w:val="ListParagraph"/>
        <w:numPr>
          <w:ilvl w:val="0"/>
          <w:numId w:val="2"/>
        </w:numPr>
        <w:autoSpaceDE w:val="0"/>
        <w:autoSpaceDN w:val="0"/>
        <w:rPr>
          <w:rFonts w:ascii="Times New Roman" w:eastAsia="Times New Roman" w:hAnsi="Times New Roman"/>
          <w:sz w:val="24"/>
          <w:szCs w:val="24"/>
        </w:rPr>
      </w:pPr>
      <w:r w:rsidRPr="005D2EE3">
        <w:rPr>
          <w:rFonts w:ascii="Times New Roman" w:hAnsi="Times New Roman"/>
          <w:b/>
          <w:bCs/>
          <w:sz w:val="24"/>
          <w:szCs w:val="24"/>
        </w:rPr>
        <w:t>Provide the name and telephone number of individuals consulted on statistical aspects of the design and the name of the agency unit, contractor(s), grantee(s), or other person(s) who will actually</w:t>
      </w:r>
      <w:r w:rsidR="00567D5E">
        <w:rPr>
          <w:rFonts w:ascii="Times New Roman" w:hAnsi="Times New Roman"/>
          <w:b/>
          <w:bCs/>
          <w:sz w:val="24"/>
          <w:szCs w:val="24"/>
        </w:rPr>
        <w:t xml:space="preserve"> </w:t>
      </w:r>
      <w:r w:rsidRPr="005D2EE3">
        <w:rPr>
          <w:rFonts w:ascii="Times New Roman" w:hAnsi="Times New Roman"/>
          <w:b/>
          <w:bCs/>
          <w:sz w:val="24"/>
          <w:szCs w:val="24"/>
        </w:rPr>
        <w:t>collect and/or analyze the information for the agency.</w:t>
      </w:r>
    </w:p>
    <w:p w14:paraId="3B266301" w14:textId="77777777" w:rsidR="00DA1224" w:rsidRPr="00DA1224" w:rsidRDefault="00DA1224" w:rsidP="00DA1224">
      <w:pPr>
        <w:pStyle w:val="ListParagraph"/>
        <w:rPr>
          <w:rFonts w:ascii="Times New Roman" w:eastAsia="Times New Roman" w:hAnsi="Times New Roman"/>
          <w:sz w:val="24"/>
          <w:szCs w:val="24"/>
        </w:rPr>
      </w:pPr>
    </w:p>
    <w:p w14:paraId="22EF4C0C" w14:textId="65F30176" w:rsidR="00405B2D" w:rsidRPr="005D2EE3" w:rsidRDefault="00F32E06" w:rsidP="00FE0F13">
      <w:pPr>
        <w:pStyle w:val="ListParagraph"/>
        <w:autoSpaceDE w:val="0"/>
        <w:autoSpaceDN w:val="0"/>
        <w:rPr>
          <w:rFonts w:ascii="Times New Roman" w:hAnsi="Times New Roman"/>
          <w:sz w:val="24"/>
          <w:szCs w:val="24"/>
        </w:rPr>
      </w:pPr>
      <w:r>
        <w:rPr>
          <w:rFonts w:ascii="Times New Roman" w:eastAsia="Times New Roman" w:hAnsi="Times New Roman"/>
          <w:sz w:val="24"/>
          <w:szCs w:val="24"/>
        </w:rPr>
        <w:t>The STB’s Office of Econ</w:t>
      </w:r>
      <w:r w:rsidR="00721C0A">
        <w:rPr>
          <w:rFonts w:ascii="Times New Roman" w:eastAsia="Times New Roman" w:hAnsi="Times New Roman"/>
          <w:sz w:val="24"/>
          <w:szCs w:val="24"/>
        </w:rPr>
        <w:t>omics collects the Waybill S</w:t>
      </w:r>
      <w:r>
        <w:rPr>
          <w:rFonts w:ascii="Times New Roman" w:eastAsia="Times New Roman" w:hAnsi="Times New Roman"/>
          <w:sz w:val="24"/>
          <w:szCs w:val="24"/>
        </w:rPr>
        <w:t xml:space="preserve">ample.  </w:t>
      </w:r>
      <w:r w:rsidR="00222F29">
        <w:rPr>
          <w:rFonts w:ascii="Times New Roman" w:eastAsia="Times New Roman" w:hAnsi="Times New Roman"/>
          <w:sz w:val="24"/>
          <w:szCs w:val="24"/>
        </w:rPr>
        <w:t>The Acting Director of the Office of Economics is William Brennan</w:t>
      </w:r>
      <w:r w:rsidR="001371C2">
        <w:rPr>
          <w:rFonts w:ascii="Times New Roman" w:eastAsia="Times New Roman" w:hAnsi="Times New Roman"/>
          <w:sz w:val="24"/>
          <w:szCs w:val="24"/>
        </w:rPr>
        <w:t>,</w:t>
      </w:r>
      <w:r w:rsidR="004C6BDD">
        <w:rPr>
          <w:rFonts w:ascii="Times New Roman" w:eastAsia="Times New Roman" w:hAnsi="Times New Roman"/>
          <w:sz w:val="24"/>
          <w:szCs w:val="24"/>
        </w:rPr>
        <w:t xml:space="preserve"> and the staff </w:t>
      </w:r>
      <w:r>
        <w:rPr>
          <w:rFonts w:ascii="Times New Roman" w:eastAsia="Times New Roman" w:hAnsi="Times New Roman"/>
          <w:sz w:val="24"/>
          <w:szCs w:val="24"/>
        </w:rPr>
        <w:t>contact</w:t>
      </w:r>
      <w:r w:rsidR="004C6BDD">
        <w:rPr>
          <w:rFonts w:ascii="Times New Roman" w:eastAsia="Times New Roman" w:hAnsi="Times New Roman"/>
          <w:sz w:val="24"/>
          <w:szCs w:val="24"/>
        </w:rPr>
        <w:t xml:space="preserve"> is</w:t>
      </w:r>
      <w:r>
        <w:rPr>
          <w:rFonts w:ascii="Times New Roman" w:eastAsia="Times New Roman" w:hAnsi="Times New Roman"/>
          <w:sz w:val="24"/>
          <w:szCs w:val="24"/>
        </w:rPr>
        <w:t xml:space="preserve"> </w:t>
      </w:r>
      <w:r w:rsidR="00DA1224">
        <w:rPr>
          <w:rFonts w:ascii="Times New Roman" w:eastAsia="Times New Roman" w:hAnsi="Times New Roman"/>
          <w:sz w:val="24"/>
          <w:szCs w:val="24"/>
        </w:rPr>
        <w:t>Pedro Ramirez</w:t>
      </w:r>
      <w:r>
        <w:rPr>
          <w:rFonts w:ascii="Times New Roman" w:eastAsia="Times New Roman" w:hAnsi="Times New Roman"/>
          <w:sz w:val="24"/>
          <w:szCs w:val="24"/>
        </w:rPr>
        <w:t xml:space="preserve"> (</w:t>
      </w:r>
      <w:r w:rsidR="00DA1224">
        <w:rPr>
          <w:rFonts w:ascii="Times New Roman" w:eastAsia="Times New Roman" w:hAnsi="Times New Roman"/>
          <w:sz w:val="24"/>
          <w:szCs w:val="24"/>
        </w:rPr>
        <w:t>202-245-0333</w:t>
      </w:r>
      <w:r>
        <w:rPr>
          <w:rFonts w:ascii="Times New Roman" w:eastAsia="Times New Roman" w:hAnsi="Times New Roman"/>
          <w:sz w:val="24"/>
          <w:szCs w:val="24"/>
        </w:rPr>
        <w:t>)</w:t>
      </w:r>
      <w:r w:rsidR="00DA1224">
        <w:rPr>
          <w:rFonts w:ascii="Times New Roman" w:eastAsia="Times New Roman" w:hAnsi="Times New Roman"/>
          <w:sz w:val="24"/>
          <w:szCs w:val="24"/>
        </w:rPr>
        <w:t>.</w:t>
      </w:r>
      <w:r w:rsidR="00222F29">
        <w:rPr>
          <w:rFonts w:ascii="Times New Roman" w:eastAsia="Times New Roman" w:hAnsi="Times New Roman"/>
          <w:sz w:val="24"/>
          <w:szCs w:val="24"/>
        </w:rPr>
        <w:t xml:space="preserve">  The contractor that processes the </w:t>
      </w:r>
      <w:r w:rsidR="00667578">
        <w:rPr>
          <w:rFonts w:ascii="Times New Roman" w:eastAsia="Times New Roman" w:hAnsi="Times New Roman"/>
          <w:sz w:val="24"/>
          <w:szCs w:val="24"/>
        </w:rPr>
        <w:t>W</w:t>
      </w:r>
      <w:r w:rsidR="00222F29">
        <w:rPr>
          <w:rFonts w:ascii="Times New Roman" w:eastAsia="Times New Roman" w:hAnsi="Times New Roman"/>
          <w:sz w:val="24"/>
          <w:szCs w:val="24"/>
        </w:rPr>
        <w:t xml:space="preserve">aybill </w:t>
      </w:r>
      <w:r w:rsidR="00667578">
        <w:rPr>
          <w:rFonts w:ascii="Times New Roman" w:eastAsia="Times New Roman" w:hAnsi="Times New Roman"/>
          <w:sz w:val="24"/>
          <w:szCs w:val="24"/>
        </w:rPr>
        <w:t>S</w:t>
      </w:r>
      <w:r w:rsidR="00222F29">
        <w:rPr>
          <w:rFonts w:ascii="Times New Roman" w:eastAsia="Times New Roman" w:hAnsi="Times New Roman"/>
          <w:sz w:val="24"/>
          <w:szCs w:val="24"/>
        </w:rPr>
        <w:t>ample is Railinc, Inc.</w:t>
      </w:r>
      <w:r w:rsidR="001371C2">
        <w:rPr>
          <w:rFonts w:ascii="Times New Roman" w:eastAsia="Times New Roman" w:hAnsi="Times New Roman"/>
          <w:sz w:val="24"/>
          <w:szCs w:val="24"/>
        </w:rPr>
        <w:t xml:space="preserve"> </w:t>
      </w:r>
      <w:r w:rsidR="00FE0F13">
        <w:rPr>
          <w:rFonts w:ascii="Times New Roman" w:eastAsia="Times New Roman" w:hAnsi="Times New Roman"/>
          <w:sz w:val="24"/>
          <w:szCs w:val="24"/>
        </w:rPr>
        <w:t xml:space="preserve"> </w:t>
      </w:r>
      <w:r w:rsidR="00E765BC">
        <w:rPr>
          <w:rFonts w:ascii="Times New Roman" w:eastAsia="Times New Roman" w:hAnsi="Times New Roman"/>
          <w:sz w:val="24"/>
          <w:szCs w:val="24"/>
        </w:rPr>
        <w:t>Its</w:t>
      </w:r>
      <w:r w:rsidR="001371C2">
        <w:rPr>
          <w:rFonts w:ascii="Times New Roman" w:eastAsia="Times New Roman" w:hAnsi="Times New Roman"/>
          <w:sz w:val="24"/>
          <w:szCs w:val="24"/>
        </w:rPr>
        <w:t xml:space="preserve"> contact person is</w:t>
      </w:r>
      <w:r w:rsidR="00027560">
        <w:rPr>
          <w:rFonts w:ascii="Times New Roman" w:eastAsia="Times New Roman" w:hAnsi="Times New Roman"/>
          <w:sz w:val="24"/>
          <w:szCs w:val="24"/>
        </w:rPr>
        <w:t xml:space="preserve"> Mark Hawkins</w:t>
      </w:r>
      <w:r w:rsidR="001371C2">
        <w:rPr>
          <w:rFonts w:ascii="Times New Roman" w:eastAsia="Times New Roman" w:hAnsi="Times New Roman"/>
          <w:sz w:val="24"/>
          <w:szCs w:val="24"/>
        </w:rPr>
        <w:t>,</w:t>
      </w:r>
      <w:r w:rsidR="00027560">
        <w:rPr>
          <w:rFonts w:ascii="Times New Roman" w:eastAsia="Times New Roman" w:hAnsi="Times New Roman"/>
          <w:sz w:val="24"/>
          <w:szCs w:val="24"/>
        </w:rPr>
        <w:t xml:space="preserve"> Product Manager (919-651-5076)</w:t>
      </w:r>
      <w:r w:rsidR="001371C2">
        <w:rPr>
          <w:rFonts w:ascii="Times New Roman" w:eastAsia="Times New Roman" w:hAnsi="Times New Roman"/>
          <w:sz w:val="24"/>
          <w:szCs w:val="24"/>
        </w:rPr>
        <w:t>.</w:t>
      </w:r>
    </w:p>
    <w:sectPr w:rsidR="00405B2D" w:rsidRPr="005D2EE3" w:rsidSect="00E756E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75255" w14:textId="77777777" w:rsidR="00915FA2" w:rsidRDefault="00915FA2" w:rsidP="00EF58C6">
      <w:r>
        <w:separator/>
      </w:r>
    </w:p>
  </w:endnote>
  <w:endnote w:type="continuationSeparator" w:id="0">
    <w:p w14:paraId="10468C22" w14:textId="77777777" w:rsidR="00915FA2" w:rsidRDefault="00915FA2" w:rsidP="00EF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643631"/>
      <w:docPartObj>
        <w:docPartGallery w:val="Page Numbers (Bottom of Page)"/>
        <w:docPartUnique/>
      </w:docPartObj>
    </w:sdtPr>
    <w:sdtEndPr>
      <w:rPr>
        <w:noProof/>
      </w:rPr>
    </w:sdtEndPr>
    <w:sdtContent>
      <w:p w14:paraId="72D9A5D9" w14:textId="08C83380" w:rsidR="00222F29" w:rsidRDefault="00222F29">
        <w:pPr>
          <w:pStyle w:val="Footer"/>
          <w:jc w:val="center"/>
        </w:pPr>
        <w:r w:rsidRPr="00EF58C6">
          <w:rPr>
            <w:rFonts w:ascii="Times New Roman" w:hAnsi="Times New Roman"/>
            <w:sz w:val="24"/>
            <w:szCs w:val="24"/>
          </w:rPr>
          <w:fldChar w:fldCharType="begin"/>
        </w:r>
        <w:r w:rsidRPr="00EF58C6">
          <w:rPr>
            <w:rFonts w:ascii="Times New Roman" w:hAnsi="Times New Roman"/>
            <w:sz w:val="24"/>
            <w:szCs w:val="24"/>
          </w:rPr>
          <w:instrText xml:space="preserve"> PAGE   \* MERGEFORMAT </w:instrText>
        </w:r>
        <w:r w:rsidRPr="00EF58C6">
          <w:rPr>
            <w:rFonts w:ascii="Times New Roman" w:hAnsi="Times New Roman"/>
            <w:sz w:val="24"/>
            <w:szCs w:val="24"/>
          </w:rPr>
          <w:fldChar w:fldCharType="separate"/>
        </w:r>
        <w:r w:rsidR="00F76966">
          <w:rPr>
            <w:rFonts w:ascii="Times New Roman" w:hAnsi="Times New Roman"/>
            <w:noProof/>
            <w:sz w:val="24"/>
            <w:szCs w:val="24"/>
          </w:rPr>
          <w:t>2</w:t>
        </w:r>
        <w:r w:rsidRPr="00EF58C6">
          <w:rPr>
            <w:rFonts w:ascii="Times New Roman" w:hAnsi="Times New Roman"/>
            <w:noProof/>
            <w:sz w:val="24"/>
            <w:szCs w:val="24"/>
          </w:rPr>
          <w:fldChar w:fldCharType="end"/>
        </w:r>
      </w:p>
    </w:sdtContent>
  </w:sdt>
  <w:p w14:paraId="1991EDFB" w14:textId="77777777" w:rsidR="00222F29" w:rsidRDefault="00222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A79FC" w14:textId="77777777" w:rsidR="00915FA2" w:rsidRDefault="00915FA2" w:rsidP="00EF58C6">
      <w:r>
        <w:separator/>
      </w:r>
    </w:p>
  </w:footnote>
  <w:footnote w:type="continuationSeparator" w:id="0">
    <w:p w14:paraId="311CC443" w14:textId="77777777" w:rsidR="00915FA2" w:rsidRDefault="00915FA2" w:rsidP="00EF5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4698"/>
    <w:multiLevelType w:val="hybridMultilevel"/>
    <w:tmpl w:val="17428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4CB3B4D"/>
    <w:multiLevelType w:val="hybridMultilevel"/>
    <w:tmpl w:val="06B00ED2"/>
    <w:lvl w:ilvl="0" w:tplc="BDD4E4CE">
      <w:start w:val="1"/>
      <w:numFmt w:val="decimal"/>
      <w:lvlText w:val="%1."/>
      <w:lvlJc w:val="left"/>
      <w:pPr>
        <w:ind w:left="720" w:hanging="360"/>
      </w:pPr>
      <w:rPr>
        <w:rFonts w:hint="default"/>
        <w:b/>
      </w:rPr>
    </w:lvl>
    <w:lvl w:ilvl="1" w:tplc="3DC89A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B4702B"/>
    <w:multiLevelType w:val="hybridMultilevel"/>
    <w:tmpl w:val="10DE8C7E"/>
    <w:lvl w:ilvl="0" w:tplc="EE96A734">
      <w:start w:val="1"/>
      <w:numFmt w:val="lowerLetter"/>
      <w:lvlText w:val="%1."/>
      <w:lvlJc w:val="left"/>
      <w:pPr>
        <w:tabs>
          <w:tab w:val="num" w:pos="1440"/>
        </w:tabs>
        <w:ind w:left="1440" w:hanging="360"/>
      </w:pPr>
      <w:rPr>
        <w:rFonts w:hint="default"/>
        <w:b w:val="0"/>
        <w:sz w:val="24"/>
        <w:szCs w:val="24"/>
      </w:rPr>
    </w:lvl>
    <w:lvl w:ilvl="1" w:tplc="0409000F">
      <w:start w:val="1"/>
      <w:numFmt w:val="decimal"/>
      <w:lvlText w:val="%2."/>
      <w:lvlJc w:val="left"/>
      <w:pPr>
        <w:tabs>
          <w:tab w:val="num" w:pos="2160"/>
        </w:tabs>
        <w:ind w:left="2160" w:hanging="360"/>
      </w:pPr>
      <w:rPr>
        <w:sz w:val="16"/>
        <w:szCs w:val="16"/>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50D6764C"/>
    <w:multiLevelType w:val="hybridMultilevel"/>
    <w:tmpl w:val="076C0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D0"/>
    <w:rsid w:val="000061B1"/>
    <w:rsid w:val="00014632"/>
    <w:rsid w:val="00027560"/>
    <w:rsid w:val="00027BCD"/>
    <w:rsid w:val="00046448"/>
    <w:rsid w:val="00060B9A"/>
    <w:rsid w:val="00064909"/>
    <w:rsid w:val="00074177"/>
    <w:rsid w:val="000976BF"/>
    <w:rsid w:val="000C7499"/>
    <w:rsid w:val="000C7613"/>
    <w:rsid w:val="000F63E4"/>
    <w:rsid w:val="001043E0"/>
    <w:rsid w:val="00111029"/>
    <w:rsid w:val="00113744"/>
    <w:rsid w:val="001239E1"/>
    <w:rsid w:val="00124248"/>
    <w:rsid w:val="00132065"/>
    <w:rsid w:val="001371C2"/>
    <w:rsid w:val="0014107C"/>
    <w:rsid w:val="00153D98"/>
    <w:rsid w:val="00156222"/>
    <w:rsid w:val="00160591"/>
    <w:rsid w:val="001624C9"/>
    <w:rsid w:val="00163DCC"/>
    <w:rsid w:val="00174F48"/>
    <w:rsid w:val="001840D0"/>
    <w:rsid w:val="00185CE2"/>
    <w:rsid w:val="001A1EEC"/>
    <w:rsid w:val="001B123A"/>
    <w:rsid w:val="001C6A39"/>
    <w:rsid w:val="001F67BB"/>
    <w:rsid w:val="00212EA7"/>
    <w:rsid w:val="0021698B"/>
    <w:rsid w:val="00222DD0"/>
    <w:rsid w:val="00222F29"/>
    <w:rsid w:val="0023012D"/>
    <w:rsid w:val="00232154"/>
    <w:rsid w:val="00234105"/>
    <w:rsid w:val="00255740"/>
    <w:rsid w:val="002572D8"/>
    <w:rsid w:val="00257DFE"/>
    <w:rsid w:val="00285011"/>
    <w:rsid w:val="002A21BA"/>
    <w:rsid w:val="002A3DEB"/>
    <w:rsid w:val="002A57E2"/>
    <w:rsid w:val="002B616A"/>
    <w:rsid w:val="002D334D"/>
    <w:rsid w:val="00304507"/>
    <w:rsid w:val="003104BB"/>
    <w:rsid w:val="003107A4"/>
    <w:rsid w:val="00321C85"/>
    <w:rsid w:val="00331964"/>
    <w:rsid w:val="00342631"/>
    <w:rsid w:val="0034395F"/>
    <w:rsid w:val="003556BB"/>
    <w:rsid w:val="00365105"/>
    <w:rsid w:val="00367685"/>
    <w:rsid w:val="00385647"/>
    <w:rsid w:val="00390AB0"/>
    <w:rsid w:val="003B7C4C"/>
    <w:rsid w:val="003C0FB3"/>
    <w:rsid w:val="003C20C8"/>
    <w:rsid w:val="003C7397"/>
    <w:rsid w:val="003C77EF"/>
    <w:rsid w:val="003E46C9"/>
    <w:rsid w:val="003E6ECF"/>
    <w:rsid w:val="003F0129"/>
    <w:rsid w:val="00400675"/>
    <w:rsid w:val="00401039"/>
    <w:rsid w:val="00405B2D"/>
    <w:rsid w:val="004672B2"/>
    <w:rsid w:val="004C6BDD"/>
    <w:rsid w:val="004D0289"/>
    <w:rsid w:val="004D7D5A"/>
    <w:rsid w:val="004F0893"/>
    <w:rsid w:val="00530A08"/>
    <w:rsid w:val="005445E0"/>
    <w:rsid w:val="00567D5E"/>
    <w:rsid w:val="005A48D6"/>
    <w:rsid w:val="005B30E3"/>
    <w:rsid w:val="005C2799"/>
    <w:rsid w:val="005C6E1E"/>
    <w:rsid w:val="005D07EC"/>
    <w:rsid w:val="005D2EE3"/>
    <w:rsid w:val="005D3B26"/>
    <w:rsid w:val="005D3F4C"/>
    <w:rsid w:val="005E5F08"/>
    <w:rsid w:val="005F55A2"/>
    <w:rsid w:val="00614D33"/>
    <w:rsid w:val="006244EB"/>
    <w:rsid w:val="006629CA"/>
    <w:rsid w:val="00667578"/>
    <w:rsid w:val="006748CC"/>
    <w:rsid w:val="006A5C0C"/>
    <w:rsid w:val="006A7B5A"/>
    <w:rsid w:val="006D0E29"/>
    <w:rsid w:val="006F1455"/>
    <w:rsid w:val="006F4DDB"/>
    <w:rsid w:val="006F65CB"/>
    <w:rsid w:val="00721C0A"/>
    <w:rsid w:val="00727636"/>
    <w:rsid w:val="00731C89"/>
    <w:rsid w:val="00776984"/>
    <w:rsid w:val="007774AC"/>
    <w:rsid w:val="007853DD"/>
    <w:rsid w:val="007E4524"/>
    <w:rsid w:val="00803FFD"/>
    <w:rsid w:val="008043CB"/>
    <w:rsid w:val="0080783F"/>
    <w:rsid w:val="00820223"/>
    <w:rsid w:val="0082512B"/>
    <w:rsid w:val="00837A68"/>
    <w:rsid w:val="0086360D"/>
    <w:rsid w:val="00874515"/>
    <w:rsid w:val="0088225C"/>
    <w:rsid w:val="00890C34"/>
    <w:rsid w:val="008C4147"/>
    <w:rsid w:val="008D4C64"/>
    <w:rsid w:val="008D7A3A"/>
    <w:rsid w:val="0090504D"/>
    <w:rsid w:val="00915FA2"/>
    <w:rsid w:val="0091691B"/>
    <w:rsid w:val="00922897"/>
    <w:rsid w:val="009371C4"/>
    <w:rsid w:val="00955461"/>
    <w:rsid w:val="00967C59"/>
    <w:rsid w:val="00971CCA"/>
    <w:rsid w:val="009A53C2"/>
    <w:rsid w:val="009F63F6"/>
    <w:rsid w:val="00A03D1A"/>
    <w:rsid w:val="00A37A58"/>
    <w:rsid w:val="00A82699"/>
    <w:rsid w:val="00A90E74"/>
    <w:rsid w:val="00A95D71"/>
    <w:rsid w:val="00AA3857"/>
    <w:rsid w:val="00AD2DB0"/>
    <w:rsid w:val="00AE21DD"/>
    <w:rsid w:val="00AE2325"/>
    <w:rsid w:val="00B00230"/>
    <w:rsid w:val="00B02C3C"/>
    <w:rsid w:val="00B14F5F"/>
    <w:rsid w:val="00B3342E"/>
    <w:rsid w:val="00B40FFD"/>
    <w:rsid w:val="00B52AF5"/>
    <w:rsid w:val="00B56527"/>
    <w:rsid w:val="00B8354B"/>
    <w:rsid w:val="00B83F45"/>
    <w:rsid w:val="00BB2F73"/>
    <w:rsid w:val="00BC345B"/>
    <w:rsid w:val="00BD4185"/>
    <w:rsid w:val="00BF478A"/>
    <w:rsid w:val="00C13934"/>
    <w:rsid w:val="00C14B60"/>
    <w:rsid w:val="00C15E97"/>
    <w:rsid w:val="00C26FB4"/>
    <w:rsid w:val="00C512B7"/>
    <w:rsid w:val="00C71DCB"/>
    <w:rsid w:val="00C877E5"/>
    <w:rsid w:val="00C90C88"/>
    <w:rsid w:val="00C95322"/>
    <w:rsid w:val="00CA3E20"/>
    <w:rsid w:val="00CA4B4B"/>
    <w:rsid w:val="00CB6F46"/>
    <w:rsid w:val="00CC7BD5"/>
    <w:rsid w:val="00CD06E0"/>
    <w:rsid w:val="00D160B2"/>
    <w:rsid w:val="00D17856"/>
    <w:rsid w:val="00D20C22"/>
    <w:rsid w:val="00D25176"/>
    <w:rsid w:val="00D26723"/>
    <w:rsid w:val="00D26874"/>
    <w:rsid w:val="00D349D8"/>
    <w:rsid w:val="00D71DAB"/>
    <w:rsid w:val="00D875E7"/>
    <w:rsid w:val="00DA1224"/>
    <w:rsid w:val="00DB2BA5"/>
    <w:rsid w:val="00DE1B6C"/>
    <w:rsid w:val="00DE6834"/>
    <w:rsid w:val="00DE7B9B"/>
    <w:rsid w:val="00DF37CA"/>
    <w:rsid w:val="00DF5EB0"/>
    <w:rsid w:val="00E02243"/>
    <w:rsid w:val="00E0672F"/>
    <w:rsid w:val="00E174C6"/>
    <w:rsid w:val="00E50243"/>
    <w:rsid w:val="00E63E3E"/>
    <w:rsid w:val="00E756ED"/>
    <w:rsid w:val="00E7627F"/>
    <w:rsid w:val="00E765BC"/>
    <w:rsid w:val="00E7693D"/>
    <w:rsid w:val="00E8081A"/>
    <w:rsid w:val="00E8338F"/>
    <w:rsid w:val="00E842EC"/>
    <w:rsid w:val="00E874F4"/>
    <w:rsid w:val="00E907C2"/>
    <w:rsid w:val="00E9198F"/>
    <w:rsid w:val="00E93689"/>
    <w:rsid w:val="00EA0815"/>
    <w:rsid w:val="00EA1CDC"/>
    <w:rsid w:val="00EB44FB"/>
    <w:rsid w:val="00EB7DDC"/>
    <w:rsid w:val="00EF58C6"/>
    <w:rsid w:val="00F05BCB"/>
    <w:rsid w:val="00F0702C"/>
    <w:rsid w:val="00F11D71"/>
    <w:rsid w:val="00F23376"/>
    <w:rsid w:val="00F32E06"/>
    <w:rsid w:val="00F54B29"/>
    <w:rsid w:val="00F55517"/>
    <w:rsid w:val="00F75635"/>
    <w:rsid w:val="00F76966"/>
    <w:rsid w:val="00F826F0"/>
    <w:rsid w:val="00F92AC1"/>
    <w:rsid w:val="00FB5218"/>
    <w:rsid w:val="00FD01FB"/>
    <w:rsid w:val="00FE0F13"/>
    <w:rsid w:val="00FE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D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qFormat/>
    <w:rsid w:val="00367685"/>
    <w:rPr>
      <w:rFonts w:ascii="Times New Roman" w:hAnsi="Times New Roman"/>
      <w:sz w:val="24"/>
    </w:rPr>
  </w:style>
  <w:style w:type="paragraph" w:styleId="ListParagraph">
    <w:name w:val="List Paragraph"/>
    <w:basedOn w:val="Normal"/>
    <w:uiPriority w:val="34"/>
    <w:qFormat/>
    <w:rsid w:val="00222DD0"/>
    <w:pPr>
      <w:ind w:left="720"/>
      <w:contextualSpacing/>
    </w:pPr>
  </w:style>
  <w:style w:type="table" w:styleId="TableGrid">
    <w:name w:val="Table Grid"/>
    <w:basedOn w:val="TableNormal"/>
    <w:uiPriority w:val="59"/>
    <w:rsid w:val="0032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8C6"/>
    <w:pPr>
      <w:tabs>
        <w:tab w:val="center" w:pos="4680"/>
        <w:tab w:val="right" w:pos="9360"/>
      </w:tabs>
    </w:pPr>
  </w:style>
  <w:style w:type="character" w:customStyle="1" w:styleId="HeaderChar">
    <w:name w:val="Header Char"/>
    <w:basedOn w:val="DefaultParagraphFont"/>
    <w:link w:val="Header"/>
    <w:uiPriority w:val="99"/>
    <w:rsid w:val="00EF58C6"/>
    <w:rPr>
      <w:rFonts w:ascii="Calibri" w:hAnsi="Calibri" w:cs="Times New Roman"/>
    </w:rPr>
  </w:style>
  <w:style w:type="paragraph" w:styleId="Footer">
    <w:name w:val="footer"/>
    <w:basedOn w:val="Normal"/>
    <w:link w:val="FooterChar"/>
    <w:uiPriority w:val="99"/>
    <w:unhideWhenUsed/>
    <w:rsid w:val="00EF58C6"/>
    <w:pPr>
      <w:tabs>
        <w:tab w:val="center" w:pos="4680"/>
        <w:tab w:val="right" w:pos="9360"/>
      </w:tabs>
    </w:pPr>
  </w:style>
  <w:style w:type="character" w:customStyle="1" w:styleId="FooterChar">
    <w:name w:val="Footer Char"/>
    <w:basedOn w:val="DefaultParagraphFont"/>
    <w:link w:val="Footer"/>
    <w:uiPriority w:val="99"/>
    <w:rsid w:val="00EF58C6"/>
    <w:rPr>
      <w:rFonts w:ascii="Calibri" w:hAnsi="Calibri" w:cs="Times New Roman"/>
    </w:rPr>
  </w:style>
  <w:style w:type="paragraph" w:styleId="BalloonText">
    <w:name w:val="Balloon Text"/>
    <w:basedOn w:val="Normal"/>
    <w:link w:val="BalloonTextChar"/>
    <w:uiPriority w:val="99"/>
    <w:semiHidden/>
    <w:unhideWhenUsed/>
    <w:rsid w:val="00097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BF"/>
    <w:rPr>
      <w:rFonts w:ascii="Segoe UI" w:hAnsi="Segoe UI" w:cs="Segoe UI"/>
      <w:sz w:val="18"/>
      <w:szCs w:val="18"/>
    </w:rPr>
  </w:style>
  <w:style w:type="character" w:styleId="CommentReference">
    <w:name w:val="annotation reference"/>
    <w:basedOn w:val="DefaultParagraphFont"/>
    <w:uiPriority w:val="99"/>
    <w:semiHidden/>
    <w:unhideWhenUsed/>
    <w:rsid w:val="00064909"/>
    <w:rPr>
      <w:sz w:val="16"/>
      <w:szCs w:val="16"/>
    </w:rPr>
  </w:style>
  <w:style w:type="paragraph" w:styleId="CommentText">
    <w:name w:val="annotation text"/>
    <w:basedOn w:val="Normal"/>
    <w:link w:val="CommentTextChar"/>
    <w:uiPriority w:val="99"/>
    <w:semiHidden/>
    <w:unhideWhenUsed/>
    <w:rsid w:val="00064909"/>
    <w:rPr>
      <w:sz w:val="20"/>
      <w:szCs w:val="20"/>
    </w:rPr>
  </w:style>
  <w:style w:type="character" w:customStyle="1" w:styleId="CommentTextChar">
    <w:name w:val="Comment Text Char"/>
    <w:basedOn w:val="DefaultParagraphFont"/>
    <w:link w:val="CommentText"/>
    <w:uiPriority w:val="99"/>
    <w:semiHidden/>
    <w:rsid w:val="0006490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4909"/>
    <w:rPr>
      <w:b/>
      <w:bCs/>
    </w:rPr>
  </w:style>
  <w:style w:type="character" w:customStyle="1" w:styleId="CommentSubjectChar">
    <w:name w:val="Comment Subject Char"/>
    <w:basedOn w:val="CommentTextChar"/>
    <w:link w:val="CommentSubject"/>
    <w:uiPriority w:val="99"/>
    <w:semiHidden/>
    <w:rsid w:val="00064909"/>
    <w:rPr>
      <w:rFonts w:ascii="Calibri" w:hAnsi="Calibri" w:cs="Times New Roman"/>
      <w:b/>
      <w:bCs/>
      <w:sz w:val="20"/>
      <w:szCs w:val="20"/>
    </w:rPr>
  </w:style>
  <w:style w:type="paragraph" w:styleId="Revision">
    <w:name w:val="Revision"/>
    <w:hidden/>
    <w:uiPriority w:val="99"/>
    <w:semiHidden/>
    <w:rsid w:val="00DF5EB0"/>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D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qFormat/>
    <w:rsid w:val="00367685"/>
    <w:rPr>
      <w:rFonts w:ascii="Times New Roman" w:hAnsi="Times New Roman"/>
      <w:sz w:val="24"/>
    </w:rPr>
  </w:style>
  <w:style w:type="paragraph" w:styleId="ListParagraph">
    <w:name w:val="List Paragraph"/>
    <w:basedOn w:val="Normal"/>
    <w:uiPriority w:val="34"/>
    <w:qFormat/>
    <w:rsid w:val="00222DD0"/>
    <w:pPr>
      <w:ind w:left="720"/>
      <w:contextualSpacing/>
    </w:pPr>
  </w:style>
  <w:style w:type="table" w:styleId="TableGrid">
    <w:name w:val="Table Grid"/>
    <w:basedOn w:val="TableNormal"/>
    <w:uiPriority w:val="59"/>
    <w:rsid w:val="0032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8C6"/>
    <w:pPr>
      <w:tabs>
        <w:tab w:val="center" w:pos="4680"/>
        <w:tab w:val="right" w:pos="9360"/>
      </w:tabs>
    </w:pPr>
  </w:style>
  <w:style w:type="character" w:customStyle="1" w:styleId="HeaderChar">
    <w:name w:val="Header Char"/>
    <w:basedOn w:val="DefaultParagraphFont"/>
    <w:link w:val="Header"/>
    <w:uiPriority w:val="99"/>
    <w:rsid w:val="00EF58C6"/>
    <w:rPr>
      <w:rFonts w:ascii="Calibri" w:hAnsi="Calibri" w:cs="Times New Roman"/>
    </w:rPr>
  </w:style>
  <w:style w:type="paragraph" w:styleId="Footer">
    <w:name w:val="footer"/>
    <w:basedOn w:val="Normal"/>
    <w:link w:val="FooterChar"/>
    <w:uiPriority w:val="99"/>
    <w:unhideWhenUsed/>
    <w:rsid w:val="00EF58C6"/>
    <w:pPr>
      <w:tabs>
        <w:tab w:val="center" w:pos="4680"/>
        <w:tab w:val="right" w:pos="9360"/>
      </w:tabs>
    </w:pPr>
  </w:style>
  <w:style w:type="character" w:customStyle="1" w:styleId="FooterChar">
    <w:name w:val="Footer Char"/>
    <w:basedOn w:val="DefaultParagraphFont"/>
    <w:link w:val="Footer"/>
    <w:uiPriority w:val="99"/>
    <w:rsid w:val="00EF58C6"/>
    <w:rPr>
      <w:rFonts w:ascii="Calibri" w:hAnsi="Calibri" w:cs="Times New Roman"/>
    </w:rPr>
  </w:style>
  <w:style w:type="paragraph" w:styleId="BalloonText">
    <w:name w:val="Balloon Text"/>
    <w:basedOn w:val="Normal"/>
    <w:link w:val="BalloonTextChar"/>
    <w:uiPriority w:val="99"/>
    <w:semiHidden/>
    <w:unhideWhenUsed/>
    <w:rsid w:val="00097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BF"/>
    <w:rPr>
      <w:rFonts w:ascii="Segoe UI" w:hAnsi="Segoe UI" w:cs="Segoe UI"/>
      <w:sz w:val="18"/>
      <w:szCs w:val="18"/>
    </w:rPr>
  </w:style>
  <w:style w:type="character" w:styleId="CommentReference">
    <w:name w:val="annotation reference"/>
    <w:basedOn w:val="DefaultParagraphFont"/>
    <w:uiPriority w:val="99"/>
    <w:semiHidden/>
    <w:unhideWhenUsed/>
    <w:rsid w:val="00064909"/>
    <w:rPr>
      <w:sz w:val="16"/>
      <w:szCs w:val="16"/>
    </w:rPr>
  </w:style>
  <w:style w:type="paragraph" w:styleId="CommentText">
    <w:name w:val="annotation text"/>
    <w:basedOn w:val="Normal"/>
    <w:link w:val="CommentTextChar"/>
    <w:uiPriority w:val="99"/>
    <w:semiHidden/>
    <w:unhideWhenUsed/>
    <w:rsid w:val="00064909"/>
    <w:rPr>
      <w:sz w:val="20"/>
      <w:szCs w:val="20"/>
    </w:rPr>
  </w:style>
  <w:style w:type="character" w:customStyle="1" w:styleId="CommentTextChar">
    <w:name w:val="Comment Text Char"/>
    <w:basedOn w:val="DefaultParagraphFont"/>
    <w:link w:val="CommentText"/>
    <w:uiPriority w:val="99"/>
    <w:semiHidden/>
    <w:rsid w:val="0006490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4909"/>
    <w:rPr>
      <w:b/>
      <w:bCs/>
    </w:rPr>
  </w:style>
  <w:style w:type="character" w:customStyle="1" w:styleId="CommentSubjectChar">
    <w:name w:val="Comment Subject Char"/>
    <w:basedOn w:val="CommentTextChar"/>
    <w:link w:val="CommentSubject"/>
    <w:uiPriority w:val="99"/>
    <w:semiHidden/>
    <w:rsid w:val="00064909"/>
    <w:rPr>
      <w:rFonts w:ascii="Calibri" w:hAnsi="Calibri" w:cs="Times New Roman"/>
      <w:b/>
      <w:bCs/>
      <w:sz w:val="20"/>
      <w:szCs w:val="20"/>
    </w:rPr>
  </w:style>
  <w:style w:type="paragraph" w:styleId="Revision">
    <w:name w:val="Revision"/>
    <w:hidden/>
    <w:uiPriority w:val="99"/>
    <w:semiHidden/>
    <w:rsid w:val="00DF5EB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5127-CB06-436C-ABC2-5D71D199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Cochran, Elizabeth</dc:creator>
  <cp:keywords/>
  <dc:description/>
  <cp:lastModifiedBy>SYSTEM</cp:lastModifiedBy>
  <cp:revision>2</cp:revision>
  <cp:lastPrinted>2017-08-01T12:07:00Z</cp:lastPrinted>
  <dcterms:created xsi:type="dcterms:W3CDTF">2017-09-15T20:09:00Z</dcterms:created>
  <dcterms:modified xsi:type="dcterms:W3CDTF">2017-09-15T20:09:00Z</dcterms:modified>
</cp:coreProperties>
</file>