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21207A" w:rsidRPr="005F3A52" w:rsidRDefault="00204A91" w:rsidP="00EE5E73">
      <w:pPr>
        <w:widowControl w:val="0"/>
        <w:tabs>
          <w:tab w:val="left" w:pos="1155"/>
          <w:tab w:val="center" w:pos="4680"/>
        </w:tabs>
        <w:rPr>
          <w:rFonts w:ascii="Arial" w:hAnsi="Arial" w:cs="Arial"/>
          <w:szCs w:val="24"/>
        </w:rPr>
      </w:pPr>
      <w:r w:rsidRPr="00EE5E73">
        <w:rPr>
          <w:rFonts w:ascii="Arial" w:hAnsi="Arial"/>
        </w:rPr>
        <w:fldChar w:fldCharType="begin"/>
      </w:r>
      <w:r w:rsidR="0021207A" w:rsidRPr="00EE5E73">
        <w:rPr>
          <w:rFonts w:ascii="Arial" w:hAnsi="Arial"/>
        </w:rPr>
        <w:instrText xml:space="preserve"> SEQ CHAPTER \h \r 1</w:instrText>
      </w:r>
      <w:r w:rsidRPr="00EE5E73">
        <w:rPr>
          <w:rFonts w:ascii="Arial" w:hAnsi="Arial"/>
        </w:rPr>
        <w:fldChar w:fldCharType="end"/>
      </w:r>
      <w:r w:rsidR="0021207A" w:rsidRPr="00EE5E73">
        <w:rPr>
          <w:rFonts w:ascii="Arial" w:hAnsi="Arial"/>
        </w:rPr>
        <w:tab/>
      </w:r>
      <w:r w:rsidR="00EE5E73" w:rsidRPr="00EE5E73">
        <w:rPr>
          <w:rFonts w:ascii="Arial" w:hAnsi="Arial"/>
        </w:rPr>
        <w:tab/>
      </w:r>
      <w:r w:rsidR="0021207A" w:rsidRPr="005F3A52">
        <w:rPr>
          <w:rFonts w:ascii="Arial" w:hAnsi="Arial" w:cs="Arial"/>
          <w:szCs w:val="24"/>
        </w:rPr>
        <w:t>Supporting Statement - Part A</w:t>
      </w:r>
    </w:p>
    <w:p w:rsidR="0021207A" w:rsidRPr="005F3A52" w:rsidRDefault="0021207A">
      <w:pPr>
        <w:widowControl w:val="0"/>
        <w:rPr>
          <w:rFonts w:ascii="Arial" w:hAnsi="Arial" w:cs="Arial"/>
          <w:szCs w:val="24"/>
        </w:rPr>
      </w:pPr>
    </w:p>
    <w:p w:rsidR="0021207A" w:rsidRPr="005F3A52" w:rsidRDefault="0021207A">
      <w:pPr>
        <w:widowControl w:val="0"/>
        <w:tabs>
          <w:tab w:val="center" w:pos="4680"/>
        </w:tabs>
        <w:rPr>
          <w:rFonts w:ascii="Arial" w:hAnsi="Arial" w:cs="Arial"/>
          <w:szCs w:val="24"/>
        </w:rPr>
      </w:pPr>
      <w:r w:rsidRPr="005F3A52">
        <w:rPr>
          <w:rFonts w:ascii="Arial" w:hAnsi="Arial" w:cs="Arial"/>
          <w:szCs w:val="24"/>
        </w:rPr>
        <w:tab/>
      </w:r>
      <w:r w:rsidRPr="005F3A52">
        <w:rPr>
          <w:rFonts w:ascii="Arial" w:hAnsi="Arial" w:cs="Arial"/>
          <w:b/>
          <w:szCs w:val="24"/>
        </w:rPr>
        <w:t>FIELD CROPS PRODUCTION</w:t>
      </w:r>
    </w:p>
    <w:p w:rsidR="0021207A" w:rsidRPr="005F3A52" w:rsidRDefault="0021207A">
      <w:pPr>
        <w:widowControl w:val="0"/>
        <w:rPr>
          <w:rFonts w:ascii="Arial" w:hAnsi="Arial" w:cs="Arial"/>
          <w:szCs w:val="24"/>
        </w:rPr>
      </w:pPr>
    </w:p>
    <w:p w:rsidR="0021207A" w:rsidRPr="005F3A52" w:rsidRDefault="0021207A">
      <w:pPr>
        <w:widowControl w:val="0"/>
        <w:tabs>
          <w:tab w:val="center" w:pos="4680"/>
        </w:tabs>
        <w:rPr>
          <w:rFonts w:ascii="Arial" w:hAnsi="Arial" w:cs="Arial"/>
          <w:szCs w:val="24"/>
        </w:rPr>
      </w:pPr>
      <w:r w:rsidRPr="005F3A52">
        <w:rPr>
          <w:rFonts w:ascii="Arial" w:hAnsi="Arial" w:cs="Arial"/>
          <w:szCs w:val="24"/>
        </w:rPr>
        <w:tab/>
        <w:t>OMB No. 0535-0002</w:t>
      </w:r>
    </w:p>
    <w:p w:rsidR="0021207A" w:rsidRPr="005F3A52" w:rsidRDefault="0021207A">
      <w:pPr>
        <w:widowControl w:val="0"/>
        <w:rPr>
          <w:rFonts w:ascii="Arial" w:hAnsi="Arial" w:cs="Arial"/>
          <w:szCs w:val="24"/>
        </w:rPr>
      </w:pPr>
    </w:p>
    <w:p w:rsidR="009B661A" w:rsidRDefault="009B661A">
      <w:pPr>
        <w:rPr>
          <w:rFonts w:ascii="Arial" w:hAnsi="Arial" w:cs="Arial"/>
          <w:b/>
          <w:szCs w:val="24"/>
        </w:rPr>
      </w:pPr>
    </w:p>
    <w:p w:rsidR="0021207A" w:rsidRDefault="0021207A">
      <w:pPr>
        <w:widowControl w:val="0"/>
        <w:ind w:left="720" w:hanging="720"/>
        <w:rPr>
          <w:rFonts w:ascii="Arial" w:hAnsi="Arial" w:cs="Arial"/>
          <w:b/>
          <w:szCs w:val="24"/>
        </w:rPr>
      </w:pPr>
      <w:r w:rsidRPr="00CF12A5">
        <w:rPr>
          <w:rFonts w:ascii="Arial" w:hAnsi="Arial" w:cs="Arial"/>
          <w:b/>
          <w:szCs w:val="24"/>
        </w:rPr>
        <w:t>A.</w:t>
      </w:r>
      <w:r w:rsidRPr="00CF12A5">
        <w:rPr>
          <w:rFonts w:ascii="Arial" w:hAnsi="Arial" w:cs="Arial"/>
          <w:b/>
          <w:szCs w:val="24"/>
        </w:rPr>
        <w:tab/>
        <w:t>JUSTIFICATION</w:t>
      </w:r>
    </w:p>
    <w:p w:rsidR="00E94CFE" w:rsidRPr="00CF12A5" w:rsidRDefault="00E94CFE">
      <w:pPr>
        <w:widowControl w:val="0"/>
        <w:ind w:left="720" w:hanging="720"/>
        <w:rPr>
          <w:rFonts w:ascii="Arial" w:hAnsi="Arial" w:cs="Arial"/>
          <w:szCs w:val="24"/>
        </w:rPr>
      </w:pPr>
    </w:p>
    <w:p w:rsidR="002C2EED" w:rsidRDefault="00E94CFE" w:rsidP="00E94CFE">
      <w:pPr>
        <w:ind w:left="720"/>
        <w:rPr>
          <w:rFonts w:ascii="Arial" w:hAnsi="Arial" w:cs="Arial"/>
          <w:szCs w:val="24"/>
        </w:rPr>
      </w:pPr>
      <w:r>
        <w:rPr>
          <w:rFonts w:ascii="Arial" w:hAnsi="Arial" w:cs="Arial"/>
          <w:szCs w:val="24"/>
        </w:rPr>
        <w:t xml:space="preserve">This is a renewal for a period of three years for a group of long running surveys. </w:t>
      </w:r>
    </w:p>
    <w:p w:rsidR="00E94CFE" w:rsidRPr="00CF12A5" w:rsidRDefault="00E94CFE" w:rsidP="0062296C">
      <w:pPr>
        <w:rPr>
          <w:rFonts w:ascii="Arial" w:hAnsi="Arial" w:cs="Arial"/>
          <w:szCs w:val="24"/>
        </w:rPr>
      </w:pPr>
    </w:p>
    <w:p w:rsidR="0021207A" w:rsidRPr="00CF12A5" w:rsidRDefault="0021207A">
      <w:pPr>
        <w:widowControl w:val="0"/>
        <w:ind w:left="720" w:hanging="720"/>
        <w:rPr>
          <w:rFonts w:ascii="Arial" w:hAnsi="Arial" w:cs="Arial"/>
          <w:szCs w:val="24"/>
        </w:rPr>
      </w:pPr>
      <w:r w:rsidRPr="00CF12A5">
        <w:rPr>
          <w:rFonts w:ascii="Arial" w:hAnsi="Arial" w:cs="Arial"/>
          <w:b/>
          <w:szCs w:val="24"/>
        </w:rPr>
        <w:t>1.</w:t>
      </w:r>
      <w:r w:rsidRPr="00CF12A5">
        <w:rPr>
          <w:rFonts w:ascii="Arial" w:hAnsi="Arial" w:cs="Arial"/>
          <w:b/>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21207A" w:rsidRPr="00CF12A5" w:rsidRDefault="0021207A">
      <w:pPr>
        <w:widowControl w:val="0"/>
        <w:rPr>
          <w:rFonts w:ascii="Arial" w:hAnsi="Arial" w:cs="Arial"/>
          <w:szCs w:val="24"/>
        </w:rPr>
      </w:pPr>
    </w:p>
    <w:p w:rsidR="0021207A" w:rsidRPr="0040578B" w:rsidRDefault="00A2274B">
      <w:pPr>
        <w:widowControl w:val="0"/>
        <w:ind w:left="720"/>
        <w:rPr>
          <w:rFonts w:ascii="Arial" w:hAnsi="Arial" w:cs="Arial"/>
          <w:szCs w:val="24"/>
        </w:rPr>
      </w:pPr>
      <w:r w:rsidRPr="0040578B">
        <w:rPr>
          <w:rFonts w:ascii="Arial" w:hAnsi="Arial" w:cs="Arial"/>
          <w:szCs w:val="24"/>
        </w:rPr>
        <w:t xml:space="preserve">The primary functions of the National Agricultural Statistics Service (NASS) are to prepare and issue State and national estimates of crop and livestock production, disposition, and prices and to collect information on related environmental and economic factors.  </w:t>
      </w:r>
      <w:r w:rsidR="0021207A" w:rsidRPr="0040578B">
        <w:rPr>
          <w:rFonts w:ascii="Arial" w:hAnsi="Arial" w:cs="Arial"/>
          <w:szCs w:val="24"/>
        </w:rPr>
        <w:t xml:space="preserve">NASS conducts probability surveys where possible, as documented in OMB docket No. 0535-0213 </w:t>
      </w:r>
      <w:r w:rsidR="00741C3B" w:rsidRPr="0040578B">
        <w:rPr>
          <w:rFonts w:ascii="Arial" w:hAnsi="Arial" w:cs="Arial"/>
          <w:szCs w:val="24"/>
        </w:rPr>
        <w:t>(</w:t>
      </w:r>
      <w:r w:rsidR="0021207A" w:rsidRPr="0040578B">
        <w:rPr>
          <w:rFonts w:ascii="Arial" w:hAnsi="Arial" w:cs="Arial"/>
          <w:szCs w:val="24"/>
        </w:rPr>
        <w:t>the Agricultural Surveys Program</w:t>
      </w:r>
      <w:r w:rsidR="00E61968" w:rsidRPr="0040578B">
        <w:rPr>
          <w:rFonts w:ascii="Arial" w:hAnsi="Arial" w:cs="Arial"/>
          <w:szCs w:val="24"/>
        </w:rPr>
        <w:t xml:space="preserve"> for the major crop commodities such as corn, soybeans</w:t>
      </w:r>
      <w:r w:rsidR="008B0DEF" w:rsidRPr="0040578B">
        <w:rPr>
          <w:rFonts w:ascii="Arial" w:hAnsi="Arial" w:cs="Arial"/>
          <w:szCs w:val="24"/>
        </w:rPr>
        <w:t>,</w:t>
      </w:r>
      <w:r w:rsidR="00E61968" w:rsidRPr="0040578B">
        <w:rPr>
          <w:rFonts w:ascii="Arial" w:hAnsi="Arial" w:cs="Arial"/>
          <w:szCs w:val="24"/>
        </w:rPr>
        <w:t xml:space="preserve"> and wheat</w:t>
      </w:r>
      <w:r w:rsidR="00741C3B" w:rsidRPr="0040578B">
        <w:rPr>
          <w:rFonts w:ascii="Arial" w:hAnsi="Arial" w:cs="Arial"/>
          <w:szCs w:val="24"/>
        </w:rPr>
        <w:t>)</w:t>
      </w:r>
      <w:r w:rsidR="0021207A" w:rsidRPr="0040578B">
        <w:rPr>
          <w:rFonts w:ascii="Arial" w:hAnsi="Arial" w:cs="Arial"/>
          <w:szCs w:val="24"/>
        </w:rPr>
        <w:t xml:space="preserve">. </w:t>
      </w:r>
      <w:r w:rsidR="00E61968" w:rsidRPr="0040578B">
        <w:rPr>
          <w:rFonts w:ascii="Arial" w:hAnsi="Arial" w:cs="Arial"/>
          <w:szCs w:val="24"/>
        </w:rPr>
        <w:t xml:space="preserve"> Most of the more specialized field crops such as potatoes, tobacco, dried beans, and mint are included in this docket. </w:t>
      </w:r>
      <w:r w:rsidR="0021207A" w:rsidRPr="0040578B">
        <w:rPr>
          <w:rFonts w:ascii="Arial" w:hAnsi="Arial" w:cs="Arial"/>
          <w:szCs w:val="24"/>
        </w:rPr>
        <w:t xml:space="preserve"> Because of unique field crop characteristics</w:t>
      </w:r>
      <w:r w:rsidR="008B0DEF" w:rsidRPr="0040578B">
        <w:rPr>
          <w:rFonts w:ascii="Arial" w:hAnsi="Arial" w:cs="Arial"/>
          <w:szCs w:val="24"/>
        </w:rPr>
        <w:t>,</w:t>
      </w:r>
      <w:r w:rsidR="0021207A" w:rsidRPr="0040578B">
        <w:rPr>
          <w:rFonts w:ascii="Arial" w:hAnsi="Arial" w:cs="Arial"/>
          <w:szCs w:val="24"/>
        </w:rPr>
        <w:t xml:space="preserve"> such as concentration of a crop in localized geographical areas or the relative importance of the crop, the use of supplemental follow-on surveys is needed.  The surveys in this docket use a combination of </w:t>
      </w:r>
      <w:r w:rsidR="00C91F1B" w:rsidRPr="0040578B">
        <w:rPr>
          <w:rFonts w:ascii="Arial" w:hAnsi="Arial" w:cs="Arial"/>
          <w:szCs w:val="24"/>
        </w:rPr>
        <w:t xml:space="preserve">data collection modes that include </w:t>
      </w:r>
      <w:r w:rsidR="0021207A" w:rsidRPr="0040578B">
        <w:rPr>
          <w:rFonts w:ascii="Arial" w:hAnsi="Arial" w:cs="Arial"/>
          <w:szCs w:val="24"/>
        </w:rPr>
        <w:t>mail</w:t>
      </w:r>
      <w:r w:rsidR="00C91F1B" w:rsidRPr="0040578B">
        <w:rPr>
          <w:rFonts w:ascii="Arial" w:hAnsi="Arial" w:cs="Arial"/>
          <w:szCs w:val="24"/>
        </w:rPr>
        <w:t>,</w:t>
      </w:r>
      <w:r w:rsidR="0021207A" w:rsidRPr="0040578B">
        <w:rPr>
          <w:rFonts w:ascii="Arial" w:hAnsi="Arial" w:cs="Arial"/>
          <w:szCs w:val="24"/>
        </w:rPr>
        <w:t xml:space="preserve"> telephon</w:t>
      </w:r>
      <w:r w:rsidR="00C91F1B" w:rsidRPr="0040578B">
        <w:rPr>
          <w:rFonts w:ascii="Arial" w:hAnsi="Arial" w:cs="Arial"/>
          <w:szCs w:val="24"/>
        </w:rPr>
        <w:t>e</w:t>
      </w:r>
      <w:r w:rsidR="0021207A" w:rsidRPr="0040578B">
        <w:rPr>
          <w:rFonts w:ascii="Arial" w:hAnsi="Arial" w:cs="Arial"/>
          <w:szCs w:val="24"/>
        </w:rPr>
        <w:t xml:space="preserve">, </w:t>
      </w:r>
      <w:r w:rsidR="00D3376D" w:rsidRPr="0040578B">
        <w:rPr>
          <w:rFonts w:ascii="Arial" w:hAnsi="Arial" w:cs="Arial"/>
          <w:szCs w:val="24"/>
        </w:rPr>
        <w:t xml:space="preserve">internet, </w:t>
      </w:r>
      <w:r w:rsidR="0021207A" w:rsidRPr="0040578B">
        <w:rPr>
          <w:rFonts w:ascii="Arial" w:hAnsi="Arial" w:cs="Arial"/>
          <w:szCs w:val="24"/>
        </w:rPr>
        <w:t xml:space="preserve">and personal interviews. </w:t>
      </w:r>
      <w:r w:rsidR="00C91F1B" w:rsidRPr="0040578B">
        <w:rPr>
          <w:rFonts w:ascii="Arial" w:hAnsi="Arial" w:cs="Arial"/>
          <w:szCs w:val="24"/>
        </w:rPr>
        <w:t>This data collection approach helps ensure that NASS is publishing accurate, timely data.</w:t>
      </w:r>
    </w:p>
    <w:p w:rsidR="0021207A" w:rsidRPr="0040578B" w:rsidRDefault="0021207A">
      <w:pPr>
        <w:widowControl w:val="0"/>
        <w:rPr>
          <w:rFonts w:ascii="Arial" w:hAnsi="Arial" w:cs="Arial"/>
          <w:szCs w:val="24"/>
        </w:rPr>
      </w:pPr>
    </w:p>
    <w:p w:rsidR="0021207A" w:rsidRPr="0040578B" w:rsidRDefault="0021207A">
      <w:pPr>
        <w:widowControl w:val="0"/>
        <w:ind w:left="720"/>
        <w:rPr>
          <w:rFonts w:ascii="Arial" w:hAnsi="Arial" w:cs="Arial"/>
          <w:szCs w:val="24"/>
        </w:rPr>
      </w:pPr>
      <w:r w:rsidRPr="0040578B">
        <w:rPr>
          <w:rFonts w:ascii="Arial" w:hAnsi="Arial" w:cs="Arial"/>
          <w:szCs w:val="24"/>
          <w:u w:val="single"/>
        </w:rPr>
        <w:t>Commodity-specific surveys</w:t>
      </w:r>
      <w:r w:rsidRPr="0040578B">
        <w:rPr>
          <w:rFonts w:ascii="Arial" w:hAnsi="Arial" w:cs="Arial"/>
          <w:szCs w:val="24"/>
        </w:rPr>
        <w:t xml:space="preserve"> for alfalfa seed, dry beans,</w:t>
      </w:r>
      <w:r w:rsidR="009D15E8" w:rsidRPr="0040578B">
        <w:rPr>
          <w:rFonts w:ascii="Arial" w:hAnsi="Arial" w:cs="Arial"/>
          <w:szCs w:val="24"/>
        </w:rPr>
        <w:t xml:space="preserve"> dry peas, lentils,</w:t>
      </w:r>
      <w:r w:rsidRPr="0040578B">
        <w:rPr>
          <w:rFonts w:ascii="Arial" w:hAnsi="Arial" w:cs="Arial"/>
          <w:szCs w:val="24"/>
        </w:rPr>
        <w:t xml:space="preserve"> mint, special oilseeds, </w:t>
      </w:r>
      <w:r w:rsidR="00D3376D" w:rsidRPr="0040578B">
        <w:rPr>
          <w:rFonts w:ascii="Arial" w:hAnsi="Arial" w:cs="Arial"/>
          <w:szCs w:val="24"/>
        </w:rPr>
        <w:t>sunflowers (non-oil),</w:t>
      </w:r>
      <w:r w:rsidR="006A4984" w:rsidRPr="0040578B">
        <w:rPr>
          <w:rFonts w:ascii="Arial" w:hAnsi="Arial" w:cs="Arial"/>
          <w:szCs w:val="24"/>
        </w:rPr>
        <w:t xml:space="preserve"> popcorn,</w:t>
      </w:r>
      <w:r w:rsidR="00D3376D" w:rsidRPr="0040578B">
        <w:rPr>
          <w:rFonts w:ascii="Arial" w:hAnsi="Arial" w:cs="Arial"/>
          <w:szCs w:val="24"/>
        </w:rPr>
        <w:t xml:space="preserve"> </w:t>
      </w:r>
      <w:r w:rsidRPr="0040578B">
        <w:rPr>
          <w:rFonts w:ascii="Arial" w:hAnsi="Arial" w:cs="Arial"/>
          <w:szCs w:val="24"/>
        </w:rPr>
        <w:t xml:space="preserve">potatoes, </w:t>
      </w:r>
      <w:r w:rsidR="00C71EA1" w:rsidRPr="0040578B">
        <w:rPr>
          <w:rFonts w:ascii="Arial" w:hAnsi="Arial" w:cs="Arial"/>
          <w:szCs w:val="24"/>
        </w:rPr>
        <w:t xml:space="preserve">sweet potatoes, </w:t>
      </w:r>
      <w:r w:rsidR="00642114" w:rsidRPr="0040578B">
        <w:rPr>
          <w:rFonts w:ascii="Arial" w:hAnsi="Arial" w:cs="Arial"/>
          <w:szCs w:val="24"/>
        </w:rPr>
        <w:t>sugarbeets</w:t>
      </w:r>
      <w:r w:rsidRPr="0040578B">
        <w:rPr>
          <w:rFonts w:ascii="Arial" w:hAnsi="Arial" w:cs="Arial"/>
          <w:szCs w:val="24"/>
        </w:rPr>
        <w:t>, sugarcane</w:t>
      </w:r>
      <w:r w:rsidR="00C6484E" w:rsidRPr="0040578B">
        <w:rPr>
          <w:rFonts w:ascii="Arial" w:hAnsi="Arial" w:cs="Arial"/>
          <w:szCs w:val="24"/>
        </w:rPr>
        <w:t>, and</w:t>
      </w:r>
      <w:r w:rsidRPr="0040578B">
        <w:rPr>
          <w:rFonts w:ascii="Arial" w:hAnsi="Arial" w:cs="Arial"/>
          <w:szCs w:val="24"/>
        </w:rPr>
        <w:t xml:space="preserve"> tobacco are used in those States where better coverage of localized growing areas is needed.  Results are published in the next monthly </w:t>
      </w:r>
      <w:r w:rsidRPr="0040578B">
        <w:rPr>
          <w:rFonts w:ascii="Arial" w:hAnsi="Arial" w:cs="Arial"/>
          <w:i/>
          <w:szCs w:val="24"/>
        </w:rPr>
        <w:t>Crop Production</w:t>
      </w:r>
      <w:r w:rsidRPr="0040578B">
        <w:rPr>
          <w:rFonts w:ascii="Arial" w:hAnsi="Arial" w:cs="Arial"/>
          <w:szCs w:val="24"/>
        </w:rPr>
        <w:t xml:space="preserve"> release.  </w:t>
      </w:r>
      <w:r w:rsidR="00C71EA1" w:rsidRPr="0040578B">
        <w:rPr>
          <w:rFonts w:ascii="Arial" w:hAnsi="Arial" w:cs="Arial"/>
          <w:szCs w:val="24"/>
        </w:rPr>
        <w:t>In some States</w:t>
      </w:r>
      <w:r w:rsidR="00517DB8" w:rsidRPr="0040578B">
        <w:rPr>
          <w:rFonts w:ascii="Arial" w:hAnsi="Arial" w:cs="Arial"/>
          <w:szCs w:val="24"/>
        </w:rPr>
        <w:t xml:space="preserve"> and with certain commodities, </w:t>
      </w:r>
      <w:r w:rsidR="00C71EA1" w:rsidRPr="0040578B">
        <w:rPr>
          <w:rFonts w:ascii="Arial" w:hAnsi="Arial" w:cs="Arial"/>
          <w:szCs w:val="24"/>
        </w:rPr>
        <w:t>it has proven to be more effective if we include c</w:t>
      </w:r>
      <w:r w:rsidRPr="0040578B">
        <w:rPr>
          <w:rFonts w:ascii="Arial" w:hAnsi="Arial" w:cs="Arial"/>
          <w:szCs w:val="24"/>
        </w:rPr>
        <w:t>ommodity price information</w:t>
      </w:r>
      <w:r w:rsidR="00C71EA1" w:rsidRPr="0040578B">
        <w:rPr>
          <w:rFonts w:ascii="Arial" w:hAnsi="Arial" w:cs="Arial"/>
          <w:szCs w:val="24"/>
        </w:rPr>
        <w:t>, stocks and some processing questions o</w:t>
      </w:r>
      <w:r w:rsidR="00D53C55" w:rsidRPr="0040578B">
        <w:rPr>
          <w:rFonts w:ascii="Arial" w:hAnsi="Arial" w:cs="Arial"/>
          <w:szCs w:val="24"/>
        </w:rPr>
        <w:t>n</w:t>
      </w:r>
      <w:r w:rsidR="00C71EA1" w:rsidRPr="0040578B">
        <w:rPr>
          <w:rFonts w:ascii="Arial" w:hAnsi="Arial" w:cs="Arial"/>
          <w:szCs w:val="24"/>
        </w:rPr>
        <w:t xml:space="preserve"> the production </w:t>
      </w:r>
      <w:r w:rsidR="00517DB8" w:rsidRPr="0040578B">
        <w:rPr>
          <w:rFonts w:ascii="Arial" w:hAnsi="Arial" w:cs="Arial"/>
          <w:szCs w:val="24"/>
        </w:rPr>
        <w:t>questionnaires.</w:t>
      </w:r>
      <w:r w:rsidRPr="0040578B">
        <w:rPr>
          <w:rFonts w:ascii="Arial" w:hAnsi="Arial" w:cs="Arial"/>
          <w:szCs w:val="24"/>
        </w:rPr>
        <w:t xml:space="preserve"> </w:t>
      </w:r>
      <w:r w:rsidR="00517DB8" w:rsidRPr="0040578B">
        <w:rPr>
          <w:rFonts w:ascii="Arial" w:hAnsi="Arial" w:cs="Arial"/>
          <w:szCs w:val="24"/>
        </w:rPr>
        <w:t xml:space="preserve"> Th</w:t>
      </w:r>
      <w:r w:rsidRPr="0040578B">
        <w:rPr>
          <w:rFonts w:ascii="Arial" w:hAnsi="Arial" w:cs="Arial"/>
          <w:szCs w:val="24"/>
        </w:rPr>
        <w:t xml:space="preserve">is </w:t>
      </w:r>
      <w:r w:rsidR="00517DB8" w:rsidRPr="0040578B">
        <w:rPr>
          <w:rFonts w:ascii="Arial" w:hAnsi="Arial" w:cs="Arial"/>
          <w:szCs w:val="24"/>
        </w:rPr>
        <w:t>has helped to reduce the frequency at which individual operators are contacted to collect data.</w:t>
      </w:r>
    </w:p>
    <w:p w:rsidR="0021207A" w:rsidRPr="0040578B" w:rsidRDefault="0021207A">
      <w:pPr>
        <w:widowControl w:val="0"/>
        <w:rPr>
          <w:rFonts w:ascii="Arial" w:hAnsi="Arial" w:cs="Arial"/>
          <w:szCs w:val="24"/>
        </w:rPr>
      </w:pPr>
    </w:p>
    <w:p w:rsidR="0021207A" w:rsidRPr="009A7118" w:rsidRDefault="0021207A">
      <w:pPr>
        <w:widowControl w:val="0"/>
        <w:ind w:left="720"/>
        <w:rPr>
          <w:rFonts w:ascii="Arial" w:hAnsi="Arial" w:cs="Arial"/>
          <w:szCs w:val="24"/>
        </w:rPr>
      </w:pPr>
      <w:r w:rsidRPr="0040578B">
        <w:rPr>
          <w:rFonts w:ascii="Arial" w:hAnsi="Arial" w:cs="Arial"/>
          <w:szCs w:val="24"/>
          <w:u w:val="single"/>
        </w:rPr>
        <w:t>Variety surveys</w:t>
      </w:r>
      <w:r w:rsidRPr="0040578B">
        <w:rPr>
          <w:rFonts w:ascii="Arial" w:hAnsi="Arial" w:cs="Arial"/>
          <w:szCs w:val="24"/>
        </w:rPr>
        <w:t xml:space="preserve"> are conducted in several States to es</w:t>
      </w:r>
      <w:r w:rsidR="008667E8">
        <w:rPr>
          <w:rFonts w:ascii="Arial" w:hAnsi="Arial" w:cs="Arial"/>
          <w:szCs w:val="24"/>
        </w:rPr>
        <w:t xml:space="preserve">timate acreage planted by wheat, </w:t>
      </w:r>
      <w:r w:rsidRPr="0040578B">
        <w:rPr>
          <w:rFonts w:ascii="Arial" w:hAnsi="Arial" w:cs="Arial"/>
          <w:szCs w:val="24"/>
        </w:rPr>
        <w:t>barley</w:t>
      </w:r>
      <w:r w:rsidR="008667E8">
        <w:rPr>
          <w:rFonts w:ascii="Arial" w:hAnsi="Arial" w:cs="Arial"/>
          <w:szCs w:val="24"/>
        </w:rPr>
        <w:t>, and potato</w:t>
      </w:r>
      <w:r w:rsidRPr="0040578B">
        <w:rPr>
          <w:rFonts w:ascii="Arial" w:hAnsi="Arial" w:cs="Arial"/>
          <w:szCs w:val="24"/>
        </w:rPr>
        <w:t xml:space="preserve"> variety.  The</w:t>
      </w:r>
      <w:r w:rsidR="008667E8">
        <w:rPr>
          <w:rFonts w:ascii="Arial" w:hAnsi="Arial" w:cs="Arial"/>
          <w:szCs w:val="24"/>
        </w:rPr>
        <w:t>se</w:t>
      </w:r>
      <w:r w:rsidRPr="0040578B">
        <w:rPr>
          <w:rFonts w:ascii="Arial" w:hAnsi="Arial" w:cs="Arial"/>
          <w:szCs w:val="24"/>
        </w:rPr>
        <w:t xml:space="preserve"> variety survey</w:t>
      </w:r>
      <w:r w:rsidR="008667E8">
        <w:rPr>
          <w:rFonts w:ascii="Arial" w:hAnsi="Arial" w:cs="Arial"/>
          <w:szCs w:val="24"/>
        </w:rPr>
        <w:t>s</w:t>
      </w:r>
      <w:r w:rsidRPr="0040578B">
        <w:rPr>
          <w:rFonts w:ascii="Arial" w:hAnsi="Arial" w:cs="Arial"/>
          <w:szCs w:val="24"/>
        </w:rPr>
        <w:t xml:space="preserve"> </w:t>
      </w:r>
      <w:r w:rsidR="008667E8">
        <w:rPr>
          <w:rFonts w:ascii="Arial" w:hAnsi="Arial" w:cs="Arial"/>
          <w:szCs w:val="24"/>
        </w:rPr>
        <w:t>are</w:t>
      </w:r>
      <w:r w:rsidRPr="0040578B">
        <w:rPr>
          <w:rFonts w:ascii="Arial" w:hAnsi="Arial" w:cs="Arial"/>
          <w:szCs w:val="24"/>
        </w:rPr>
        <w:t xml:space="preserve"> conducted as part of State cooperative agreements.  </w:t>
      </w:r>
    </w:p>
    <w:p w:rsidR="00195BCC" w:rsidRPr="009A7118" w:rsidRDefault="0021207A" w:rsidP="00783304">
      <w:pPr>
        <w:ind w:left="720"/>
        <w:rPr>
          <w:rFonts w:ascii="Arial" w:hAnsi="Arial" w:cs="Arial"/>
        </w:rPr>
      </w:pPr>
      <w:r w:rsidRPr="009A7118">
        <w:rPr>
          <w:rFonts w:ascii="Arial" w:hAnsi="Arial" w:cs="Arial"/>
          <w:szCs w:val="24"/>
        </w:rPr>
        <w:lastRenderedPageBreak/>
        <w:t xml:space="preserve">The </w:t>
      </w:r>
      <w:r w:rsidR="0035151D" w:rsidRPr="009A7118">
        <w:rPr>
          <w:rFonts w:ascii="Arial" w:hAnsi="Arial" w:cs="Arial"/>
          <w:szCs w:val="24"/>
          <w:u w:val="single"/>
        </w:rPr>
        <w:t>County Agricultural Production Survey</w:t>
      </w:r>
      <w:r w:rsidR="00475816" w:rsidRPr="009A7118">
        <w:rPr>
          <w:rFonts w:ascii="Arial" w:hAnsi="Arial" w:cs="Arial"/>
          <w:szCs w:val="24"/>
          <w:u w:val="single"/>
        </w:rPr>
        <w:t>s</w:t>
      </w:r>
      <w:r w:rsidR="0035151D" w:rsidRPr="009A7118">
        <w:rPr>
          <w:rFonts w:ascii="Arial" w:hAnsi="Arial" w:cs="Arial"/>
          <w:szCs w:val="24"/>
          <w:u w:val="single"/>
        </w:rPr>
        <w:t xml:space="preserve"> (CAPS)</w:t>
      </w:r>
      <w:r w:rsidR="0035151D" w:rsidRPr="009A7118">
        <w:rPr>
          <w:rFonts w:ascii="Arial" w:hAnsi="Arial" w:cs="Arial"/>
          <w:szCs w:val="24"/>
        </w:rPr>
        <w:t xml:space="preserve"> or County Estimates Surveys </w:t>
      </w:r>
      <w:r w:rsidR="00475816" w:rsidRPr="009A7118">
        <w:rPr>
          <w:rFonts w:ascii="Arial" w:hAnsi="Arial" w:cs="Arial"/>
          <w:szCs w:val="24"/>
        </w:rPr>
        <w:t>are</w:t>
      </w:r>
      <w:r w:rsidRPr="009A7118">
        <w:rPr>
          <w:rFonts w:ascii="Arial" w:hAnsi="Arial" w:cs="Arial"/>
          <w:szCs w:val="24"/>
        </w:rPr>
        <w:t xml:space="preserve"> conducted each year at the end of the growing season to help estimate field crops acreage harvested and final production at </w:t>
      </w:r>
      <w:r w:rsidR="005D5C8B" w:rsidRPr="009A7118">
        <w:rPr>
          <w:rFonts w:ascii="Arial" w:hAnsi="Arial" w:cs="Arial"/>
          <w:szCs w:val="24"/>
        </w:rPr>
        <w:t>district</w:t>
      </w:r>
      <w:r w:rsidRPr="009A7118">
        <w:rPr>
          <w:rFonts w:ascii="Arial" w:hAnsi="Arial" w:cs="Arial"/>
          <w:szCs w:val="24"/>
        </w:rPr>
        <w:t xml:space="preserve"> and county levels. </w:t>
      </w:r>
      <w:r w:rsidR="0035151D" w:rsidRPr="009A7118">
        <w:rPr>
          <w:rFonts w:ascii="Arial" w:hAnsi="Arial" w:cs="Arial"/>
          <w:szCs w:val="24"/>
        </w:rPr>
        <w:t xml:space="preserve">  </w:t>
      </w:r>
      <w:r w:rsidR="00195BCC" w:rsidRPr="009A7118">
        <w:rPr>
          <w:rFonts w:ascii="Arial" w:hAnsi="Arial" w:cs="Arial"/>
        </w:rPr>
        <w:t>In item A.12.</w:t>
      </w:r>
      <w:r w:rsidR="00783304" w:rsidRPr="009A7118">
        <w:rPr>
          <w:rFonts w:ascii="Arial" w:hAnsi="Arial" w:cs="Arial"/>
        </w:rPr>
        <w:t xml:space="preserve"> NASS has </w:t>
      </w:r>
      <w:r w:rsidR="00195BCC" w:rsidRPr="009A7118">
        <w:rPr>
          <w:rFonts w:ascii="Arial" w:hAnsi="Arial" w:cs="Arial"/>
        </w:rPr>
        <w:t>identified two separate county estimate surveys</w:t>
      </w:r>
      <w:r w:rsidR="00655FF0" w:rsidRPr="009A7118">
        <w:rPr>
          <w:rFonts w:ascii="Arial" w:hAnsi="Arial" w:cs="Arial"/>
        </w:rPr>
        <w:t>,</w:t>
      </w:r>
      <w:r w:rsidR="00195BCC" w:rsidRPr="009A7118">
        <w:rPr>
          <w:rFonts w:ascii="Arial" w:hAnsi="Arial" w:cs="Arial"/>
        </w:rPr>
        <w:t xml:space="preserve"> small grains and row crops.  The small grains </w:t>
      </w:r>
      <w:r w:rsidR="00655FF0" w:rsidRPr="009A7118">
        <w:rPr>
          <w:rFonts w:ascii="Arial" w:hAnsi="Arial" w:cs="Arial"/>
        </w:rPr>
        <w:t>survey covers</w:t>
      </w:r>
      <w:r w:rsidR="00195BCC" w:rsidRPr="009A7118">
        <w:rPr>
          <w:rFonts w:ascii="Arial" w:hAnsi="Arial" w:cs="Arial"/>
        </w:rPr>
        <w:t xml:space="preserve"> bread and cereal grains</w:t>
      </w:r>
      <w:r w:rsidR="00655FF0" w:rsidRPr="009A7118">
        <w:rPr>
          <w:rFonts w:ascii="Arial" w:hAnsi="Arial" w:cs="Arial"/>
        </w:rPr>
        <w:t>.</w:t>
      </w:r>
      <w:r w:rsidR="00195BCC" w:rsidRPr="009A7118">
        <w:rPr>
          <w:rFonts w:ascii="Arial" w:hAnsi="Arial" w:cs="Arial"/>
        </w:rPr>
        <w:t xml:space="preserve"> </w:t>
      </w:r>
      <w:r w:rsidR="00655FF0" w:rsidRPr="009A7118">
        <w:rPr>
          <w:rFonts w:ascii="Arial" w:hAnsi="Arial" w:cs="Arial"/>
        </w:rPr>
        <w:t>T</w:t>
      </w:r>
      <w:r w:rsidR="00195BCC" w:rsidRPr="009A7118">
        <w:rPr>
          <w:rFonts w:ascii="Arial" w:hAnsi="Arial" w:cs="Arial"/>
        </w:rPr>
        <w:t>hese crops are harvested in the summer months (May – July), so we conduct a county estimate survey following harvest to minimize memory bias.  The row crops (corn, soybeans, etc.) are harvested in the fall or early winter, so this data is collected in</w:t>
      </w:r>
      <w:r w:rsidR="00655FF0" w:rsidRPr="009A7118">
        <w:rPr>
          <w:rFonts w:ascii="Arial" w:hAnsi="Arial" w:cs="Arial"/>
        </w:rPr>
        <w:t xml:space="preserve"> December and January.</w:t>
      </w:r>
      <w:r w:rsidR="00195BCC" w:rsidRPr="009A7118">
        <w:rPr>
          <w:rFonts w:ascii="Arial" w:hAnsi="Arial" w:cs="Arial"/>
        </w:rPr>
        <w:t xml:space="preserve">  The two samples are pulled independently</w:t>
      </w:r>
      <w:r w:rsidR="004B6E32" w:rsidRPr="009A7118">
        <w:rPr>
          <w:rFonts w:ascii="Arial" w:hAnsi="Arial" w:cs="Arial"/>
        </w:rPr>
        <w:t>, so</w:t>
      </w:r>
      <w:r w:rsidR="00195BCC" w:rsidRPr="009A7118">
        <w:rPr>
          <w:rFonts w:ascii="Arial" w:hAnsi="Arial" w:cs="Arial"/>
        </w:rPr>
        <w:t xml:space="preserve"> it is possible that a farmer could receive both questionnaires if they produce both types of crops.</w:t>
      </w:r>
    </w:p>
    <w:p w:rsidR="0021207A" w:rsidRPr="009A7118" w:rsidRDefault="0021207A">
      <w:pPr>
        <w:widowControl w:val="0"/>
        <w:rPr>
          <w:rFonts w:ascii="Arial" w:hAnsi="Arial" w:cs="Arial"/>
          <w:szCs w:val="24"/>
        </w:rPr>
      </w:pPr>
    </w:p>
    <w:p w:rsidR="0021207A" w:rsidRPr="009A7118" w:rsidRDefault="0021207A">
      <w:pPr>
        <w:widowControl w:val="0"/>
        <w:ind w:left="720"/>
        <w:rPr>
          <w:rFonts w:ascii="Arial" w:hAnsi="Arial" w:cs="Arial"/>
          <w:szCs w:val="24"/>
        </w:rPr>
      </w:pPr>
      <w:r w:rsidRPr="009A7118">
        <w:rPr>
          <w:rFonts w:ascii="Arial" w:hAnsi="Arial" w:cs="Arial"/>
          <w:szCs w:val="24"/>
        </w:rPr>
        <w:t xml:space="preserve">The weekly </w:t>
      </w:r>
      <w:r w:rsidRPr="009A7118">
        <w:rPr>
          <w:rFonts w:ascii="Arial" w:hAnsi="Arial" w:cs="Arial"/>
          <w:szCs w:val="24"/>
          <w:u w:val="single"/>
        </w:rPr>
        <w:t>Crop Progress and Condition Survey</w:t>
      </w:r>
      <w:r w:rsidR="00D87513" w:rsidRPr="009A7118">
        <w:rPr>
          <w:rFonts w:ascii="Arial" w:hAnsi="Arial" w:cs="Arial"/>
          <w:szCs w:val="24"/>
        </w:rPr>
        <w:t>,</w:t>
      </w:r>
      <w:r w:rsidRPr="009A7118">
        <w:rPr>
          <w:rFonts w:ascii="Arial" w:hAnsi="Arial" w:cs="Arial"/>
          <w:szCs w:val="24"/>
        </w:rPr>
        <w:t xml:space="preserve"> published in </w:t>
      </w:r>
      <w:r w:rsidRPr="009A7118">
        <w:rPr>
          <w:rFonts w:ascii="Arial" w:hAnsi="Arial" w:cs="Arial"/>
          <w:i/>
          <w:szCs w:val="24"/>
        </w:rPr>
        <w:t>Crop Progress</w:t>
      </w:r>
      <w:r w:rsidR="00A91368" w:rsidRPr="009A7118">
        <w:rPr>
          <w:rFonts w:ascii="Arial" w:hAnsi="Arial" w:cs="Arial"/>
          <w:i/>
          <w:szCs w:val="24"/>
        </w:rPr>
        <w:t>,</w:t>
      </w:r>
      <w:r w:rsidRPr="009A7118">
        <w:rPr>
          <w:rFonts w:ascii="Arial" w:hAnsi="Arial" w:cs="Arial"/>
          <w:szCs w:val="24"/>
        </w:rPr>
        <w:t xml:space="preserve"> provides timely information about the development and condition of crops between issues of the monthly </w:t>
      </w:r>
      <w:r w:rsidRPr="009A7118">
        <w:rPr>
          <w:rFonts w:ascii="Arial" w:hAnsi="Arial" w:cs="Arial"/>
          <w:i/>
          <w:szCs w:val="24"/>
        </w:rPr>
        <w:t>Crop Production</w:t>
      </w:r>
      <w:r w:rsidRPr="009A7118">
        <w:rPr>
          <w:rFonts w:ascii="Arial" w:hAnsi="Arial" w:cs="Arial"/>
          <w:szCs w:val="24"/>
        </w:rPr>
        <w:t xml:space="preserve"> release.</w:t>
      </w:r>
      <w:r w:rsidR="00A91368" w:rsidRPr="009A7118">
        <w:rPr>
          <w:rFonts w:ascii="Arial" w:hAnsi="Arial" w:cs="Arial"/>
          <w:szCs w:val="24"/>
        </w:rPr>
        <w:t xml:space="preserve">  Questions concerning soil moisture content, insect or disease presence, </w:t>
      </w:r>
      <w:r w:rsidR="00F75357" w:rsidRPr="009A7118">
        <w:rPr>
          <w:rFonts w:ascii="Arial" w:hAnsi="Arial" w:cs="Arial"/>
          <w:szCs w:val="24"/>
        </w:rPr>
        <w:t xml:space="preserve">and the stages of crop production are also asked to better inform farmers of </w:t>
      </w:r>
      <w:r w:rsidR="006E410A" w:rsidRPr="009A7118">
        <w:rPr>
          <w:rFonts w:ascii="Arial" w:hAnsi="Arial" w:cs="Arial"/>
          <w:szCs w:val="24"/>
        </w:rPr>
        <w:t>conditions in their region as well as other parts of the country.</w:t>
      </w:r>
    </w:p>
    <w:p w:rsidR="006E410A" w:rsidRPr="009B7BE7" w:rsidRDefault="006E410A">
      <w:pPr>
        <w:widowControl w:val="0"/>
        <w:ind w:left="720"/>
        <w:rPr>
          <w:rFonts w:ascii="Arial" w:hAnsi="Arial" w:cs="Arial"/>
          <w:szCs w:val="24"/>
        </w:rPr>
      </w:pPr>
    </w:p>
    <w:p w:rsidR="006E410A" w:rsidRPr="009B7BE7" w:rsidRDefault="006E410A">
      <w:pPr>
        <w:widowControl w:val="0"/>
        <w:ind w:left="720"/>
        <w:rPr>
          <w:rFonts w:ascii="Arial" w:hAnsi="Arial" w:cs="Arial"/>
          <w:szCs w:val="24"/>
        </w:rPr>
      </w:pPr>
      <w:r w:rsidRPr="009B7BE7">
        <w:rPr>
          <w:rFonts w:ascii="Arial" w:hAnsi="Arial" w:cs="Arial"/>
          <w:szCs w:val="24"/>
        </w:rPr>
        <w:t xml:space="preserve">The annual </w:t>
      </w:r>
      <w:r w:rsidRPr="009B7BE7">
        <w:rPr>
          <w:rFonts w:ascii="Arial" w:hAnsi="Arial" w:cs="Arial"/>
          <w:szCs w:val="24"/>
          <w:u w:val="single"/>
        </w:rPr>
        <w:t>Cash Rent Survey</w:t>
      </w:r>
      <w:r w:rsidRPr="009B7BE7">
        <w:rPr>
          <w:rFonts w:ascii="Arial" w:hAnsi="Arial" w:cs="Arial"/>
          <w:szCs w:val="24"/>
        </w:rPr>
        <w:t xml:space="preserve"> </w:t>
      </w:r>
      <w:r w:rsidR="004B6E32" w:rsidRPr="009B7BE7">
        <w:rPr>
          <w:rFonts w:ascii="Arial" w:hAnsi="Arial" w:cs="Arial"/>
          <w:szCs w:val="24"/>
        </w:rPr>
        <w:t xml:space="preserve">samples </w:t>
      </w:r>
      <w:r w:rsidRPr="009B7BE7">
        <w:rPr>
          <w:rFonts w:ascii="Arial" w:hAnsi="Arial" w:cs="Arial"/>
          <w:szCs w:val="24"/>
        </w:rPr>
        <w:t>farmers who</w:t>
      </w:r>
      <w:r w:rsidR="00D87513" w:rsidRPr="009B7BE7">
        <w:rPr>
          <w:rFonts w:ascii="Arial" w:hAnsi="Arial" w:cs="Arial"/>
          <w:szCs w:val="24"/>
        </w:rPr>
        <w:t xml:space="preserve"> have</w:t>
      </w:r>
      <w:r w:rsidRPr="009B7BE7">
        <w:rPr>
          <w:rFonts w:ascii="Arial" w:hAnsi="Arial" w:cs="Arial"/>
          <w:szCs w:val="24"/>
        </w:rPr>
        <w:t xml:space="preserve"> rented land </w:t>
      </w:r>
      <w:r w:rsidR="00D87513" w:rsidRPr="009B7BE7">
        <w:rPr>
          <w:rFonts w:ascii="Arial" w:hAnsi="Arial" w:cs="Arial"/>
          <w:szCs w:val="24"/>
        </w:rPr>
        <w:t xml:space="preserve">historically on a cash basis.  </w:t>
      </w:r>
      <w:r w:rsidRPr="009B7BE7">
        <w:rPr>
          <w:rFonts w:ascii="Arial" w:hAnsi="Arial" w:cs="Arial"/>
          <w:szCs w:val="24"/>
        </w:rPr>
        <w:t>Th</w:t>
      </w:r>
      <w:r w:rsidR="00D87513" w:rsidRPr="009B7BE7">
        <w:rPr>
          <w:rFonts w:ascii="Arial" w:hAnsi="Arial" w:cs="Arial"/>
          <w:szCs w:val="24"/>
        </w:rPr>
        <w:t>e</w:t>
      </w:r>
      <w:r w:rsidRPr="009B7BE7">
        <w:rPr>
          <w:rFonts w:ascii="Arial" w:hAnsi="Arial" w:cs="Arial"/>
          <w:szCs w:val="24"/>
        </w:rPr>
        <w:t>s</w:t>
      </w:r>
      <w:r w:rsidR="00D87513" w:rsidRPr="009B7BE7">
        <w:rPr>
          <w:rFonts w:ascii="Arial" w:hAnsi="Arial" w:cs="Arial"/>
          <w:szCs w:val="24"/>
        </w:rPr>
        <w:t>e</w:t>
      </w:r>
      <w:r w:rsidRPr="009B7BE7">
        <w:rPr>
          <w:rFonts w:ascii="Arial" w:hAnsi="Arial" w:cs="Arial"/>
          <w:szCs w:val="24"/>
        </w:rPr>
        <w:t xml:space="preserve"> data will be used to satisfy the requirement </w:t>
      </w:r>
      <w:r w:rsidR="00265C72" w:rsidRPr="009B7BE7">
        <w:rPr>
          <w:rFonts w:ascii="Arial" w:hAnsi="Arial" w:cs="Arial"/>
          <w:szCs w:val="24"/>
        </w:rPr>
        <w:t>originally specified in</w:t>
      </w:r>
      <w:r w:rsidRPr="009B7BE7">
        <w:rPr>
          <w:rFonts w:ascii="Arial" w:hAnsi="Arial" w:cs="Arial"/>
          <w:szCs w:val="24"/>
        </w:rPr>
        <w:t xml:space="preserve"> the 2008 Farm Bill to publish county level cash rent data for both crop land and pasture land.</w:t>
      </w:r>
    </w:p>
    <w:p w:rsidR="006A4984" w:rsidRPr="009B7BE7" w:rsidRDefault="006A4984">
      <w:pPr>
        <w:widowControl w:val="0"/>
        <w:ind w:left="720"/>
        <w:rPr>
          <w:rFonts w:ascii="Arial" w:hAnsi="Arial" w:cs="Arial"/>
          <w:szCs w:val="24"/>
        </w:rPr>
      </w:pPr>
    </w:p>
    <w:p w:rsidR="003B602B" w:rsidRPr="009B7BE7" w:rsidRDefault="006A4984" w:rsidP="003B602B">
      <w:pPr>
        <w:ind w:left="720"/>
        <w:rPr>
          <w:rFonts w:ascii="Arial" w:hAnsi="Arial" w:cs="Arial"/>
          <w:sz w:val="22"/>
        </w:rPr>
      </w:pPr>
      <w:r w:rsidRPr="009B7BE7">
        <w:rPr>
          <w:rFonts w:ascii="Arial" w:hAnsi="Arial" w:cs="Arial"/>
          <w:szCs w:val="24"/>
        </w:rPr>
        <w:t xml:space="preserve">The annual </w:t>
      </w:r>
      <w:r w:rsidRPr="009B7BE7">
        <w:rPr>
          <w:rFonts w:ascii="Arial" w:hAnsi="Arial" w:cs="Arial"/>
          <w:szCs w:val="24"/>
          <w:u w:val="single"/>
        </w:rPr>
        <w:t>Wildlife Damage Survey</w:t>
      </w:r>
      <w:r w:rsidRPr="009B7BE7">
        <w:rPr>
          <w:rFonts w:ascii="Arial" w:hAnsi="Arial" w:cs="Arial"/>
          <w:szCs w:val="24"/>
        </w:rPr>
        <w:t xml:space="preserve"> </w:t>
      </w:r>
      <w:r w:rsidR="003B602B" w:rsidRPr="009B7BE7">
        <w:rPr>
          <w:rFonts w:ascii="Arial" w:hAnsi="Arial" w:cs="Arial"/>
          <w:szCs w:val="24"/>
        </w:rPr>
        <w:t>is a reimbur</w:t>
      </w:r>
      <w:r w:rsidR="00115266" w:rsidRPr="009B7BE7">
        <w:rPr>
          <w:rFonts w:ascii="Arial" w:hAnsi="Arial" w:cs="Arial"/>
          <w:szCs w:val="24"/>
        </w:rPr>
        <w:t>s</w:t>
      </w:r>
      <w:r w:rsidR="003B602B" w:rsidRPr="009B7BE7">
        <w:rPr>
          <w:rFonts w:ascii="Arial" w:hAnsi="Arial" w:cs="Arial"/>
          <w:szCs w:val="24"/>
        </w:rPr>
        <w:t>able</w:t>
      </w:r>
      <w:r w:rsidR="003B602B" w:rsidRPr="009B7BE7">
        <w:rPr>
          <w:rFonts w:ascii="Arial" w:hAnsi="Arial" w:cs="Arial"/>
        </w:rPr>
        <w:t xml:space="preserve"> survey</w:t>
      </w:r>
      <w:r w:rsidR="00115266" w:rsidRPr="009B7BE7">
        <w:rPr>
          <w:rFonts w:ascii="Arial" w:hAnsi="Arial" w:cs="Arial"/>
        </w:rPr>
        <w:t xml:space="preserve"> that</w:t>
      </w:r>
      <w:r w:rsidR="003B602B" w:rsidRPr="009B7BE7">
        <w:rPr>
          <w:rFonts w:ascii="Arial" w:hAnsi="Arial" w:cs="Arial"/>
        </w:rPr>
        <w:t xml:space="preserve"> targets farmers who operate land in the reference year.  The objective of the survey is to 1) estimate damage by species, 2) </w:t>
      </w:r>
      <w:r w:rsidR="00115266" w:rsidRPr="009B7BE7">
        <w:rPr>
          <w:rFonts w:ascii="Arial" w:hAnsi="Arial" w:cs="Arial"/>
        </w:rPr>
        <w:t>determine w</w:t>
      </w:r>
      <w:r w:rsidR="003B602B" w:rsidRPr="009B7BE7">
        <w:rPr>
          <w:rFonts w:ascii="Arial" w:hAnsi="Arial" w:cs="Arial"/>
        </w:rPr>
        <w:t>hat control methods were used for deer, and 3) determine their attitudes toward deer on their property.  These surveys are critical in understanding damage caused to crops, deer control measures, and farm operator’s perceptions of deer populations. Information provided by farm operators will be used to manage wildlife population at a level that is appropriate for multiple stakeholders.</w:t>
      </w:r>
    </w:p>
    <w:p w:rsidR="0021207A" w:rsidRPr="009B7BE7" w:rsidRDefault="0021207A">
      <w:pPr>
        <w:widowControl w:val="0"/>
        <w:rPr>
          <w:rFonts w:ascii="Arial" w:hAnsi="Arial" w:cs="Arial"/>
          <w:szCs w:val="24"/>
        </w:rPr>
      </w:pPr>
    </w:p>
    <w:p w:rsidR="005F3A52" w:rsidRPr="009B7BE7" w:rsidRDefault="0021207A">
      <w:pPr>
        <w:widowControl w:val="0"/>
        <w:ind w:left="720"/>
        <w:rPr>
          <w:rFonts w:ascii="Arial" w:hAnsi="Arial" w:cs="Arial"/>
          <w:szCs w:val="24"/>
        </w:rPr>
      </w:pPr>
      <w:r w:rsidRPr="009B7BE7">
        <w:rPr>
          <w:rFonts w:ascii="Arial" w:hAnsi="Arial" w:cs="Arial"/>
          <w:szCs w:val="24"/>
        </w:rPr>
        <w:t>General authority for these data collection activities is granted under U.S. Code Title 7, Section 2204.  This statute specifies that "The Secretary of Agriculture shall procure and preserve all information concerning agriculture which he can obtain ... by the collection of statistics ... and shall distribute them among agriculturists."</w:t>
      </w:r>
    </w:p>
    <w:p w:rsidR="0021207A" w:rsidRPr="009B7BE7" w:rsidRDefault="0021207A" w:rsidP="005F3A52">
      <w:pPr>
        <w:widowControl w:val="0"/>
        <w:ind w:left="720"/>
        <w:rPr>
          <w:rFonts w:ascii="Arial" w:hAnsi="Arial" w:cs="Arial"/>
          <w:szCs w:val="24"/>
        </w:rPr>
      </w:pPr>
    </w:p>
    <w:p w:rsidR="0021207A" w:rsidRPr="005F3A52" w:rsidRDefault="0021207A">
      <w:pPr>
        <w:widowControl w:val="0"/>
        <w:ind w:left="720" w:hanging="720"/>
        <w:rPr>
          <w:rFonts w:ascii="Arial" w:hAnsi="Arial" w:cs="Arial"/>
          <w:color w:val="000000"/>
          <w:szCs w:val="24"/>
        </w:rPr>
      </w:pPr>
      <w:r w:rsidRPr="005F3A52">
        <w:rPr>
          <w:rFonts w:ascii="Arial" w:hAnsi="Arial" w:cs="Arial"/>
          <w:b/>
          <w:color w:val="000000"/>
          <w:szCs w:val="24"/>
        </w:rPr>
        <w:t>2.</w:t>
      </w:r>
      <w:r w:rsidRPr="005F3A52">
        <w:rPr>
          <w:rFonts w:ascii="Arial" w:hAnsi="Arial" w:cs="Arial"/>
          <w:b/>
          <w:color w:val="000000"/>
          <w:szCs w:val="24"/>
        </w:rPr>
        <w:tab/>
        <w:t>Indicate how, by whom, and for what purpose the information is to be used.  Except for a new collection, indicate the actual use the agency has made of the information received from the current collection.</w:t>
      </w:r>
    </w:p>
    <w:p w:rsidR="0021207A" w:rsidRPr="008B6443" w:rsidRDefault="0021207A">
      <w:pPr>
        <w:widowControl w:val="0"/>
        <w:rPr>
          <w:rFonts w:ascii="Arial" w:hAnsi="Arial" w:cs="Arial"/>
          <w:szCs w:val="24"/>
        </w:rPr>
      </w:pPr>
    </w:p>
    <w:p w:rsidR="0021207A" w:rsidRPr="007F5D8E" w:rsidRDefault="0021207A">
      <w:pPr>
        <w:widowControl w:val="0"/>
        <w:ind w:left="720"/>
        <w:rPr>
          <w:rFonts w:ascii="Arial" w:hAnsi="Arial" w:cs="Arial"/>
          <w:szCs w:val="24"/>
        </w:rPr>
      </w:pPr>
      <w:r w:rsidRPr="007F5D8E">
        <w:rPr>
          <w:rFonts w:ascii="Arial" w:hAnsi="Arial" w:cs="Arial"/>
          <w:szCs w:val="24"/>
        </w:rPr>
        <w:t xml:space="preserve">Crop forecasts published in the monthly </w:t>
      </w:r>
      <w:r w:rsidRPr="007F5D8E">
        <w:rPr>
          <w:rFonts w:ascii="Arial" w:hAnsi="Arial" w:cs="Arial"/>
          <w:i/>
          <w:szCs w:val="24"/>
        </w:rPr>
        <w:t>Crop Production</w:t>
      </w:r>
      <w:r w:rsidRPr="007F5D8E">
        <w:rPr>
          <w:rFonts w:ascii="Arial" w:hAnsi="Arial" w:cs="Arial"/>
          <w:szCs w:val="24"/>
        </w:rPr>
        <w:t xml:space="preserve"> report and other releases</w:t>
      </w:r>
      <w:r w:rsidR="00115266" w:rsidRPr="007F5D8E">
        <w:rPr>
          <w:rFonts w:ascii="Arial" w:hAnsi="Arial" w:cs="Arial"/>
          <w:szCs w:val="24"/>
        </w:rPr>
        <w:t>,</w:t>
      </w:r>
      <w:r w:rsidRPr="007F5D8E">
        <w:rPr>
          <w:rFonts w:ascii="Arial" w:hAnsi="Arial" w:cs="Arial"/>
          <w:szCs w:val="24"/>
        </w:rPr>
        <w:t xml:space="preserve"> are used by farmers, agribusinesses, and many government agencies in </w:t>
      </w:r>
      <w:r w:rsidRPr="007F5D8E">
        <w:rPr>
          <w:rFonts w:ascii="Arial" w:hAnsi="Arial" w:cs="Arial"/>
          <w:szCs w:val="24"/>
        </w:rPr>
        <w:lastRenderedPageBreak/>
        <w:t>analyzing the nation's production and marketing of field crops and grains.  The Secretary of Agriculture uses estimates of crop production to administer farm program legislation and import</w:t>
      </w:r>
      <w:r w:rsidR="00741C3B" w:rsidRPr="007F5D8E">
        <w:rPr>
          <w:rFonts w:ascii="Arial" w:hAnsi="Arial" w:cs="Arial"/>
          <w:szCs w:val="24"/>
        </w:rPr>
        <w:t xml:space="preserve"> and </w:t>
      </w:r>
      <w:r w:rsidRPr="007F5D8E">
        <w:rPr>
          <w:rFonts w:ascii="Arial" w:hAnsi="Arial" w:cs="Arial"/>
          <w:szCs w:val="24"/>
        </w:rPr>
        <w:t>export programs.</w:t>
      </w:r>
    </w:p>
    <w:p w:rsidR="0021207A" w:rsidRPr="007F5D8E" w:rsidRDefault="0021207A">
      <w:pPr>
        <w:widowControl w:val="0"/>
        <w:rPr>
          <w:rFonts w:ascii="Arial" w:hAnsi="Arial" w:cs="Arial"/>
          <w:szCs w:val="24"/>
        </w:rPr>
      </w:pPr>
    </w:p>
    <w:p w:rsidR="0021207A" w:rsidRPr="007F5D8E" w:rsidRDefault="0021207A">
      <w:pPr>
        <w:widowControl w:val="0"/>
        <w:ind w:left="720"/>
        <w:rPr>
          <w:rFonts w:ascii="Arial" w:hAnsi="Arial" w:cs="Arial"/>
          <w:szCs w:val="24"/>
        </w:rPr>
      </w:pPr>
      <w:r w:rsidRPr="007F5D8E">
        <w:rPr>
          <w:rFonts w:ascii="Arial" w:hAnsi="Arial" w:cs="Arial"/>
          <w:szCs w:val="24"/>
        </w:rPr>
        <w:t xml:space="preserve">The weekly crop progress and condition inquiry, published in the </w:t>
      </w:r>
      <w:r w:rsidRPr="007F5D8E">
        <w:rPr>
          <w:rFonts w:ascii="Arial" w:hAnsi="Arial" w:cs="Arial"/>
          <w:i/>
          <w:szCs w:val="24"/>
        </w:rPr>
        <w:t>Crop Progress</w:t>
      </w:r>
      <w:r w:rsidRPr="007F5D8E">
        <w:rPr>
          <w:rFonts w:ascii="Arial" w:hAnsi="Arial" w:cs="Arial"/>
          <w:szCs w:val="24"/>
        </w:rPr>
        <w:t xml:space="preserve"> report every Monday, provides an efficient way for the Department of Agriculture to closely monitor agricultural developments across the country which may affect the nation's food supply.  Numerous briefing reports are prepared for the Secretary of Agriculture on crop condition, phenological development, and harvest progress.  The reporting of insect and disease damage can </w:t>
      </w:r>
      <w:r w:rsidR="00741C3B" w:rsidRPr="007F5D8E">
        <w:rPr>
          <w:rFonts w:ascii="Arial" w:hAnsi="Arial" w:cs="Arial"/>
          <w:szCs w:val="24"/>
        </w:rPr>
        <w:t>alert</w:t>
      </w:r>
      <w:r w:rsidRPr="007F5D8E">
        <w:rPr>
          <w:rFonts w:ascii="Arial" w:hAnsi="Arial" w:cs="Arial"/>
          <w:szCs w:val="24"/>
        </w:rPr>
        <w:t xml:space="preserve"> farmers in other areas to take preventive measures, thus minimizing possible damage.  Information on soil moisture and extremes in temperatures can </w:t>
      </w:r>
      <w:r w:rsidR="001576C2" w:rsidRPr="007F5D8E">
        <w:rPr>
          <w:rFonts w:ascii="Arial" w:hAnsi="Arial" w:cs="Arial"/>
          <w:szCs w:val="24"/>
        </w:rPr>
        <w:t>be used to predict potential crop</w:t>
      </w:r>
      <w:r w:rsidRPr="007F5D8E">
        <w:rPr>
          <w:rFonts w:ascii="Arial" w:hAnsi="Arial" w:cs="Arial"/>
          <w:szCs w:val="24"/>
        </w:rPr>
        <w:t xml:space="preserve"> yield</w:t>
      </w:r>
      <w:r w:rsidR="001576C2" w:rsidRPr="007F5D8E">
        <w:rPr>
          <w:rFonts w:ascii="Arial" w:hAnsi="Arial" w:cs="Arial"/>
          <w:szCs w:val="24"/>
        </w:rPr>
        <w:t>s</w:t>
      </w:r>
      <w:r w:rsidRPr="007F5D8E">
        <w:rPr>
          <w:rFonts w:ascii="Arial" w:hAnsi="Arial" w:cs="Arial"/>
          <w:szCs w:val="24"/>
        </w:rPr>
        <w:t>.</w:t>
      </w:r>
      <w:r w:rsidR="001576C2" w:rsidRPr="007F5D8E">
        <w:rPr>
          <w:rFonts w:ascii="Arial" w:hAnsi="Arial" w:cs="Arial"/>
          <w:szCs w:val="24"/>
        </w:rPr>
        <w:t xml:space="preserve"> This information is very useful to farmers who are deciding on the appropriate time to sell their crops (through futures markets or through cash sales).</w:t>
      </w:r>
    </w:p>
    <w:p w:rsidR="0021207A" w:rsidRPr="007F5D8E" w:rsidRDefault="0021207A">
      <w:pPr>
        <w:widowControl w:val="0"/>
        <w:rPr>
          <w:rFonts w:ascii="Arial" w:hAnsi="Arial" w:cs="Arial"/>
          <w:szCs w:val="24"/>
        </w:rPr>
      </w:pPr>
    </w:p>
    <w:p w:rsidR="0021207A" w:rsidRPr="007F5D8E" w:rsidRDefault="0021207A">
      <w:pPr>
        <w:widowControl w:val="0"/>
        <w:ind w:left="720"/>
        <w:rPr>
          <w:rFonts w:ascii="Arial" w:hAnsi="Arial" w:cs="Arial"/>
          <w:szCs w:val="24"/>
        </w:rPr>
      </w:pPr>
      <w:r w:rsidRPr="007F5D8E">
        <w:rPr>
          <w:rFonts w:ascii="Arial" w:hAnsi="Arial" w:cs="Arial"/>
          <w:szCs w:val="24"/>
        </w:rPr>
        <w:t>County estimates for field crops are needed by the Farm Service Agency (FSA) and the Risk Management Agency to carry out their respective legislative mandates</w:t>
      </w:r>
      <w:r w:rsidRPr="007F5D8E">
        <w:rPr>
          <w:rFonts w:ascii="Arial" w:hAnsi="Arial" w:cs="Arial"/>
          <w:b/>
          <w:szCs w:val="24"/>
        </w:rPr>
        <w:t xml:space="preserve">. </w:t>
      </w:r>
      <w:r w:rsidRPr="007F5D8E">
        <w:rPr>
          <w:rFonts w:ascii="Arial" w:hAnsi="Arial" w:cs="Arial"/>
          <w:szCs w:val="24"/>
        </w:rPr>
        <w:t>Their primary use of the data is to determine average yields by county, used in determining participating farmers’ compensation payments.</w:t>
      </w:r>
      <w:r w:rsidR="00B10DBA" w:rsidRPr="007F5D8E">
        <w:rPr>
          <w:rFonts w:ascii="Arial" w:hAnsi="Arial" w:cs="Arial"/>
          <w:szCs w:val="24"/>
        </w:rPr>
        <w:t xml:space="preserve">  The county-level cash rent survey data enable</w:t>
      </w:r>
      <w:r w:rsidR="005D0F92" w:rsidRPr="007F5D8E">
        <w:rPr>
          <w:rFonts w:ascii="Arial" w:hAnsi="Arial" w:cs="Arial"/>
          <w:szCs w:val="24"/>
        </w:rPr>
        <w:t>s</w:t>
      </w:r>
      <w:r w:rsidR="00B10DBA" w:rsidRPr="007F5D8E">
        <w:rPr>
          <w:rFonts w:ascii="Arial" w:hAnsi="Arial" w:cs="Arial"/>
          <w:szCs w:val="24"/>
        </w:rPr>
        <w:t xml:space="preserve"> FSA program payment rates to better reflect market conditions.  The information </w:t>
      </w:r>
      <w:r w:rsidR="005D5C8B" w:rsidRPr="007F5D8E">
        <w:rPr>
          <w:rFonts w:ascii="Arial" w:hAnsi="Arial" w:cs="Arial"/>
          <w:szCs w:val="24"/>
        </w:rPr>
        <w:t>is</w:t>
      </w:r>
      <w:r w:rsidR="00B10DBA" w:rsidRPr="007F5D8E">
        <w:rPr>
          <w:rFonts w:ascii="Arial" w:hAnsi="Arial" w:cs="Arial"/>
          <w:szCs w:val="24"/>
        </w:rPr>
        <w:t xml:space="preserve"> useful to </w:t>
      </w:r>
      <w:r w:rsidR="00741C3B" w:rsidRPr="007F5D8E">
        <w:rPr>
          <w:rFonts w:ascii="Arial" w:hAnsi="Arial" w:cs="Arial"/>
          <w:szCs w:val="24"/>
        </w:rPr>
        <w:t xml:space="preserve">the </w:t>
      </w:r>
      <w:r w:rsidR="00D87513" w:rsidRPr="007F5D8E">
        <w:rPr>
          <w:rFonts w:ascii="Arial" w:hAnsi="Arial" w:cs="Arial"/>
          <w:szCs w:val="24"/>
        </w:rPr>
        <w:t>Natural Resources Conservation Service (</w:t>
      </w:r>
      <w:r w:rsidR="00B10DBA" w:rsidRPr="007F5D8E">
        <w:rPr>
          <w:rFonts w:ascii="Arial" w:hAnsi="Arial" w:cs="Arial"/>
          <w:szCs w:val="24"/>
        </w:rPr>
        <w:t>NRCS</w:t>
      </w:r>
      <w:r w:rsidR="00D87513" w:rsidRPr="007F5D8E">
        <w:rPr>
          <w:rFonts w:ascii="Arial" w:hAnsi="Arial" w:cs="Arial"/>
          <w:szCs w:val="24"/>
        </w:rPr>
        <w:t>)</w:t>
      </w:r>
      <w:r w:rsidR="005D5C8B" w:rsidRPr="007F5D8E">
        <w:rPr>
          <w:rFonts w:ascii="Arial" w:hAnsi="Arial" w:cs="Arial"/>
          <w:szCs w:val="24"/>
        </w:rPr>
        <w:t xml:space="preserve"> for administering programs</w:t>
      </w:r>
      <w:r w:rsidR="00B10DBA" w:rsidRPr="007F5D8E">
        <w:rPr>
          <w:rFonts w:ascii="Arial" w:hAnsi="Arial" w:cs="Arial"/>
          <w:szCs w:val="24"/>
        </w:rPr>
        <w:t>.  The information will also benefit the agric</w:t>
      </w:r>
      <w:r w:rsidR="00AF64D1" w:rsidRPr="007F5D8E">
        <w:rPr>
          <w:rFonts w:ascii="Arial" w:hAnsi="Arial" w:cs="Arial"/>
          <w:szCs w:val="24"/>
        </w:rPr>
        <w:t>ultural</w:t>
      </w:r>
      <w:r w:rsidR="00B10DBA" w:rsidRPr="007F5D8E">
        <w:rPr>
          <w:rFonts w:ascii="Arial" w:hAnsi="Arial" w:cs="Arial"/>
          <w:szCs w:val="24"/>
        </w:rPr>
        <w:t xml:space="preserve"> sector more generally by enabling the rental market for cropland to operate more competitively.</w:t>
      </w:r>
    </w:p>
    <w:p w:rsidR="0021207A" w:rsidRPr="007F5D8E" w:rsidRDefault="0021207A">
      <w:pPr>
        <w:widowControl w:val="0"/>
        <w:rPr>
          <w:rFonts w:ascii="Arial" w:hAnsi="Arial" w:cs="Arial"/>
          <w:szCs w:val="24"/>
        </w:rPr>
      </w:pPr>
    </w:p>
    <w:p w:rsidR="0021207A" w:rsidRPr="007F5D8E" w:rsidRDefault="0021207A">
      <w:pPr>
        <w:widowControl w:val="0"/>
        <w:ind w:left="720"/>
        <w:rPr>
          <w:rFonts w:ascii="Arial" w:hAnsi="Arial" w:cs="Arial"/>
          <w:szCs w:val="24"/>
        </w:rPr>
      </w:pPr>
      <w:r w:rsidRPr="007F5D8E">
        <w:rPr>
          <w:rFonts w:ascii="Arial" w:hAnsi="Arial" w:cs="Arial"/>
          <w:szCs w:val="24"/>
        </w:rPr>
        <w:t>Variety surveys are used by the Agricultural Research Service</w:t>
      </w:r>
      <w:r w:rsidR="005D0F92" w:rsidRPr="007F5D8E">
        <w:rPr>
          <w:rFonts w:ascii="Arial" w:hAnsi="Arial" w:cs="Arial"/>
          <w:szCs w:val="24"/>
        </w:rPr>
        <w:t xml:space="preserve"> (ARS)</w:t>
      </w:r>
      <w:r w:rsidRPr="007F5D8E">
        <w:rPr>
          <w:rFonts w:ascii="Arial" w:hAnsi="Arial" w:cs="Arial"/>
          <w:szCs w:val="24"/>
        </w:rPr>
        <w:t>, plant breeders, researchers, and growers to determine the acreage by variety and measure acceptance of new varieties.  The impact of insect or disease outbreaks can be measured from variety surveys after the tolerance of a particular variety is determined.  Varietal data on wheat are used for determining production and available supplies by class.  Class data are of great importance to government analysts and exporters in planning the disposition of U.S. wheat crops since exports comprise approximately one-half of total use.</w:t>
      </w:r>
    </w:p>
    <w:p w:rsidR="0021207A" w:rsidRPr="007F5D8E" w:rsidRDefault="0021207A">
      <w:pPr>
        <w:widowControl w:val="0"/>
        <w:rPr>
          <w:rFonts w:ascii="Arial" w:hAnsi="Arial" w:cs="Arial"/>
          <w:szCs w:val="24"/>
        </w:rPr>
      </w:pPr>
    </w:p>
    <w:p w:rsidR="0021207A" w:rsidRPr="007F5D8E" w:rsidRDefault="0021207A">
      <w:pPr>
        <w:widowControl w:val="0"/>
        <w:ind w:left="720" w:hanging="720"/>
        <w:rPr>
          <w:rFonts w:ascii="Arial" w:hAnsi="Arial" w:cs="Arial"/>
          <w:szCs w:val="24"/>
        </w:rPr>
      </w:pPr>
      <w:r w:rsidRPr="007F5D8E">
        <w:rPr>
          <w:rFonts w:ascii="Arial" w:hAnsi="Arial" w:cs="Arial"/>
          <w:b/>
          <w:szCs w:val="24"/>
        </w:rPr>
        <w:t>3.</w:t>
      </w:r>
      <w:r w:rsidRPr="007F5D8E">
        <w:rPr>
          <w:rFonts w:ascii="Arial" w:hAnsi="Arial" w:cs="Arial"/>
          <w:b/>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21207A" w:rsidRPr="007F5D8E" w:rsidRDefault="0021207A">
      <w:pPr>
        <w:widowControl w:val="0"/>
        <w:rPr>
          <w:rFonts w:ascii="Arial" w:hAnsi="Arial" w:cs="Arial"/>
          <w:szCs w:val="24"/>
        </w:rPr>
      </w:pPr>
    </w:p>
    <w:p w:rsidR="0021207A" w:rsidRPr="00107052" w:rsidRDefault="0021207A">
      <w:pPr>
        <w:widowControl w:val="0"/>
        <w:ind w:left="720"/>
        <w:rPr>
          <w:rFonts w:ascii="Arial" w:hAnsi="Arial" w:cs="Arial"/>
          <w:szCs w:val="24"/>
        </w:rPr>
      </w:pPr>
      <w:r w:rsidRPr="007F5D8E">
        <w:rPr>
          <w:rFonts w:ascii="Arial" w:hAnsi="Arial" w:cs="Arial"/>
          <w:szCs w:val="24"/>
        </w:rPr>
        <w:t xml:space="preserve">Nearly </w:t>
      </w:r>
      <w:r w:rsidRPr="00395F0A">
        <w:rPr>
          <w:rFonts w:ascii="Arial" w:hAnsi="Arial" w:cs="Arial"/>
          <w:szCs w:val="24"/>
        </w:rPr>
        <w:t xml:space="preserve">all of NASS information collections have been converted to Web-based data collection, what NASS calls electronic data reporting </w:t>
      </w:r>
      <w:r w:rsidR="00741C3B" w:rsidRPr="00395F0A">
        <w:rPr>
          <w:rFonts w:ascii="Arial" w:hAnsi="Arial" w:cs="Arial"/>
          <w:szCs w:val="24"/>
        </w:rPr>
        <w:t>(</w:t>
      </w:r>
      <w:r w:rsidRPr="00395F0A">
        <w:rPr>
          <w:rFonts w:ascii="Arial" w:hAnsi="Arial" w:cs="Arial"/>
          <w:szCs w:val="24"/>
        </w:rPr>
        <w:t>EDR</w:t>
      </w:r>
      <w:r w:rsidR="00741C3B" w:rsidRPr="00395F0A">
        <w:rPr>
          <w:rFonts w:ascii="Arial" w:hAnsi="Arial" w:cs="Arial"/>
          <w:szCs w:val="24"/>
        </w:rPr>
        <w:t>)</w:t>
      </w:r>
      <w:r w:rsidRPr="00395F0A">
        <w:rPr>
          <w:rFonts w:ascii="Arial" w:hAnsi="Arial" w:cs="Arial"/>
          <w:szCs w:val="24"/>
        </w:rPr>
        <w:t xml:space="preserve">.  </w:t>
      </w:r>
      <w:r w:rsidR="00D250CB" w:rsidRPr="00395F0A">
        <w:rPr>
          <w:rFonts w:ascii="Arial" w:hAnsi="Arial" w:cs="Arial"/>
          <w:szCs w:val="24"/>
        </w:rPr>
        <w:t>Most</w:t>
      </w:r>
      <w:r w:rsidRPr="00395F0A">
        <w:rPr>
          <w:rFonts w:ascii="Arial" w:hAnsi="Arial" w:cs="Arial"/>
          <w:szCs w:val="24"/>
        </w:rPr>
        <w:t xml:space="preserve"> of the survey instruments for the following commodities have been converted: dry beans, mint, special oilseeds, potatoes, sugarcane, non-oil sunflower, </w:t>
      </w:r>
      <w:r w:rsidR="00642114" w:rsidRPr="00395F0A">
        <w:rPr>
          <w:rFonts w:ascii="Arial" w:hAnsi="Arial" w:cs="Arial"/>
          <w:szCs w:val="24"/>
        </w:rPr>
        <w:t>sweet potatoes</w:t>
      </w:r>
      <w:r w:rsidRPr="00395F0A">
        <w:rPr>
          <w:rFonts w:ascii="Arial" w:hAnsi="Arial" w:cs="Arial"/>
          <w:szCs w:val="24"/>
        </w:rPr>
        <w:t xml:space="preserve">, tobacco, and the weekly </w:t>
      </w:r>
      <w:r w:rsidRPr="00107052">
        <w:rPr>
          <w:rFonts w:ascii="Arial" w:hAnsi="Arial" w:cs="Arial"/>
          <w:szCs w:val="24"/>
        </w:rPr>
        <w:t xml:space="preserve">crop progress and condition report.  The remaining instruments that will not be converted are </w:t>
      </w:r>
      <w:r w:rsidR="00D250CB" w:rsidRPr="00107052">
        <w:rPr>
          <w:rFonts w:ascii="Arial" w:hAnsi="Arial" w:cs="Arial"/>
          <w:szCs w:val="24"/>
        </w:rPr>
        <w:t xml:space="preserve">either </w:t>
      </w:r>
      <w:r w:rsidRPr="00107052">
        <w:rPr>
          <w:rFonts w:ascii="Arial" w:hAnsi="Arial" w:cs="Arial"/>
          <w:szCs w:val="24"/>
        </w:rPr>
        <w:t xml:space="preserve">too infrequent or too impractical to use that mode of data collection.  The current proportion of survey responses that </w:t>
      </w:r>
      <w:r w:rsidR="00107052" w:rsidRPr="00107052">
        <w:rPr>
          <w:rFonts w:ascii="Arial" w:hAnsi="Arial" w:cs="Arial"/>
          <w:szCs w:val="24"/>
        </w:rPr>
        <w:t>were made by</w:t>
      </w:r>
      <w:r w:rsidRPr="00107052">
        <w:rPr>
          <w:rFonts w:ascii="Arial" w:hAnsi="Arial" w:cs="Arial"/>
          <w:szCs w:val="24"/>
        </w:rPr>
        <w:t xml:space="preserve"> Web is </w:t>
      </w:r>
      <w:r w:rsidR="00B554D3" w:rsidRPr="00107052">
        <w:rPr>
          <w:rFonts w:ascii="Arial" w:hAnsi="Arial" w:cs="Arial"/>
          <w:szCs w:val="24"/>
        </w:rPr>
        <w:t xml:space="preserve">at </w:t>
      </w:r>
      <w:r w:rsidR="00107052" w:rsidRPr="00107052">
        <w:rPr>
          <w:rFonts w:ascii="Arial" w:hAnsi="Arial" w:cs="Arial"/>
          <w:szCs w:val="24"/>
        </w:rPr>
        <w:t>100.0</w:t>
      </w:r>
      <w:r w:rsidR="006572DA" w:rsidRPr="00107052">
        <w:rPr>
          <w:rFonts w:ascii="Arial" w:hAnsi="Arial" w:cs="Arial"/>
          <w:szCs w:val="24"/>
        </w:rPr>
        <w:t xml:space="preserve"> percent</w:t>
      </w:r>
      <w:r w:rsidRPr="00107052">
        <w:rPr>
          <w:rFonts w:ascii="Arial" w:hAnsi="Arial" w:cs="Arial"/>
          <w:szCs w:val="24"/>
        </w:rPr>
        <w:t xml:space="preserve"> for crop progress</w:t>
      </w:r>
      <w:r w:rsidR="00CF1947" w:rsidRPr="00107052">
        <w:rPr>
          <w:rFonts w:ascii="Arial" w:hAnsi="Arial" w:cs="Arial"/>
          <w:szCs w:val="24"/>
        </w:rPr>
        <w:t xml:space="preserve">, </w:t>
      </w:r>
      <w:r w:rsidR="00107052" w:rsidRPr="00107052">
        <w:rPr>
          <w:rFonts w:ascii="Arial" w:hAnsi="Arial" w:cs="Arial"/>
          <w:szCs w:val="24"/>
        </w:rPr>
        <w:t>4.3</w:t>
      </w:r>
      <w:r w:rsidR="0030676F" w:rsidRPr="00107052">
        <w:rPr>
          <w:rFonts w:ascii="Arial" w:hAnsi="Arial" w:cs="Arial"/>
          <w:szCs w:val="24"/>
        </w:rPr>
        <w:t xml:space="preserve"> </w:t>
      </w:r>
      <w:r w:rsidR="006572DA" w:rsidRPr="00107052">
        <w:rPr>
          <w:rFonts w:ascii="Arial" w:hAnsi="Arial" w:cs="Arial"/>
          <w:szCs w:val="24"/>
        </w:rPr>
        <w:t>p</w:t>
      </w:r>
      <w:r w:rsidR="0030676F" w:rsidRPr="00107052">
        <w:rPr>
          <w:rFonts w:ascii="Arial" w:hAnsi="Arial" w:cs="Arial"/>
          <w:szCs w:val="24"/>
        </w:rPr>
        <w:t>ercent</w:t>
      </w:r>
      <w:r w:rsidRPr="00107052">
        <w:rPr>
          <w:rFonts w:ascii="Arial" w:hAnsi="Arial" w:cs="Arial"/>
          <w:szCs w:val="24"/>
        </w:rPr>
        <w:t xml:space="preserve"> </w:t>
      </w:r>
      <w:r w:rsidR="00CF1947" w:rsidRPr="00107052">
        <w:rPr>
          <w:rFonts w:ascii="Arial" w:hAnsi="Arial" w:cs="Arial"/>
          <w:szCs w:val="24"/>
        </w:rPr>
        <w:t>for</w:t>
      </w:r>
      <w:r w:rsidR="007B1DB2" w:rsidRPr="00107052">
        <w:rPr>
          <w:rFonts w:ascii="Arial" w:hAnsi="Arial" w:cs="Arial"/>
          <w:szCs w:val="24"/>
        </w:rPr>
        <w:t xml:space="preserve"> row crop</w:t>
      </w:r>
      <w:r w:rsidR="00CF1947" w:rsidRPr="00107052">
        <w:rPr>
          <w:rFonts w:ascii="Arial" w:hAnsi="Arial" w:cs="Arial"/>
          <w:szCs w:val="24"/>
        </w:rPr>
        <w:t xml:space="preserve"> county estimates</w:t>
      </w:r>
      <w:r w:rsidR="007B1DB2" w:rsidRPr="00107052">
        <w:rPr>
          <w:rFonts w:ascii="Arial" w:hAnsi="Arial" w:cs="Arial"/>
          <w:szCs w:val="24"/>
        </w:rPr>
        <w:t xml:space="preserve">, </w:t>
      </w:r>
      <w:r w:rsidR="00107052" w:rsidRPr="00107052">
        <w:rPr>
          <w:rFonts w:ascii="Arial" w:hAnsi="Arial" w:cs="Arial"/>
          <w:szCs w:val="24"/>
        </w:rPr>
        <w:t>2.2</w:t>
      </w:r>
      <w:r w:rsidR="0030676F" w:rsidRPr="00107052">
        <w:rPr>
          <w:rFonts w:ascii="Arial" w:hAnsi="Arial" w:cs="Arial"/>
          <w:szCs w:val="24"/>
        </w:rPr>
        <w:t xml:space="preserve"> percent</w:t>
      </w:r>
      <w:r w:rsidR="007B1DB2" w:rsidRPr="00107052">
        <w:rPr>
          <w:rFonts w:ascii="Arial" w:hAnsi="Arial" w:cs="Arial"/>
          <w:szCs w:val="24"/>
        </w:rPr>
        <w:t xml:space="preserve"> for small grain county estimates,</w:t>
      </w:r>
      <w:r w:rsidR="00CF1947" w:rsidRPr="00107052">
        <w:rPr>
          <w:rFonts w:ascii="Arial" w:hAnsi="Arial" w:cs="Arial"/>
          <w:szCs w:val="24"/>
        </w:rPr>
        <w:t xml:space="preserve"> </w:t>
      </w:r>
      <w:r w:rsidR="00107052" w:rsidRPr="00107052">
        <w:rPr>
          <w:rFonts w:ascii="Arial" w:hAnsi="Arial" w:cs="Arial"/>
          <w:szCs w:val="24"/>
        </w:rPr>
        <w:t xml:space="preserve">the tobacco price surveys were at 17.0 percent </w:t>
      </w:r>
      <w:r w:rsidR="00CF1947" w:rsidRPr="00107052">
        <w:rPr>
          <w:rFonts w:ascii="Arial" w:hAnsi="Arial" w:cs="Arial"/>
          <w:szCs w:val="24"/>
        </w:rPr>
        <w:t xml:space="preserve">and </w:t>
      </w:r>
      <w:r w:rsidRPr="00107052">
        <w:rPr>
          <w:rFonts w:ascii="Arial" w:hAnsi="Arial" w:cs="Arial"/>
          <w:szCs w:val="24"/>
        </w:rPr>
        <w:t xml:space="preserve">about </w:t>
      </w:r>
      <w:r w:rsidR="00AA313F" w:rsidRPr="00107052">
        <w:rPr>
          <w:rFonts w:ascii="Arial" w:hAnsi="Arial" w:cs="Arial"/>
          <w:szCs w:val="24"/>
        </w:rPr>
        <w:t>2</w:t>
      </w:r>
      <w:r w:rsidR="0030676F" w:rsidRPr="00107052">
        <w:rPr>
          <w:rFonts w:ascii="Arial" w:hAnsi="Arial" w:cs="Arial"/>
          <w:szCs w:val="24"/>
        </w:rPr>
        <w:t xml:space="preserve"> percent</w:t>
      </w:r>
      <w:r w:rsidRPr="00107052">
        <w:rPr>
          <w:rFonts w:ascii="Arial" w:hAnsi="Arial" w:cs="Arial"/>
          <w:szCs w:val="24"/>
        </w:rPr>
        <w:t xml:space="preserve"> for the </w:t>
      </w:r>
      <w:r w:rsidR="00CF1947" w:rsidRPr="00107052">
        <w:rPr>
          <w:rFonts w:ascii="Arial" w:hAnsi="Arial" w:cs="Arial"/>
          <w:szCs w:val="24"/>
        </w:rPr>
        <w:t>remaining</w:t>
      </w:r>
      <w:r w:rsidRPr="00107052">
        <w:rPr>
          <w:rFonts w:ascii="Arial" w:hAnsi="Arial" w:cs="Arial"/>
          <w:szCs w:val="24"/>
        </w:rPr>
        <w:t xml:space="preserve"> information collection</w:t>
      </w:r>
      <w:r w:rsidR="00CF1947" w:rsidRPr="00107052">
        <w:rPr>
          <w:rFonts w:ascii="Arial" w:hAnsi="Arial" w:cs="Arial"/>
          <w:szCs w:val="24"/>
        </w:rPr>
        <w:t>s</w:t>
      </w:r>
      <w:r w:rsidR="00BC4565" w:rsidRPr="00107052">
        <w:rPr>
          <w:rFonts w:ascii="Arial" w:hAnsi="Arial" w:cs="Arial"/>
          <w:szCs w:val="24"/>
        </w:rPr>
        <w:t xml:space="preserve"> that are available on the internet</w:t>
      </w:r>
      <w:r w:rsidRPr="00107052">
        <w:rPr>
          <w:rFonts w:ascii="Arial" w:hAnsi="Arial" w:cs="Arial"/>
          <w:szCs w:val="24"/>
        </w:rPr>
        <w:t>.</w:t>
      </w:r>
      <w:r w:rsidR="00BC4565" w:rsidRPr="00107052">
        <w:rPr>
          <w:rFonts w:ascii="Arial" w:hAnsi="Arial" w:cs="Arial"/>
          <w:szCs w:val="24"/>
        </w:rPr>
        <w:t xml:space="preserve">  This results in an overall </w:t>
      </w:r>
      <w:r w:rsidR="006A4984" w:rsidRPr="00107052">
        <w:rPr>
          <w:rFonts w:ascii="Arial" w:hAnsi="Arial" w:cs="Arial"/>
          <w:szCs w:val="24"/>
        </w:rPr>
        <w:t xml:space="preserve">Web </w:t>
      </w:r>
      <w:r w:rsidR="00BC4565" w:rsidRPr="00107052">
        <w:rPr>
          <w:rFonts w:ascii="Arial" w:hAnsi="Arial" w:cs="Arial"/>
          <w:szCs w:val="24"/>
        </w:rPr>
        <w:t xml:space="preserve">response rate of </w:t>
      </w:r>
      <w:r w:rsidR="00D75DF8" w:rsidRPr="00107052">
        <w:rPr>
          <w:rFonts w:ascii="Arial" w:hAnsi="Arial" w:cs="Arial"/>
          <w:szCs w:val="24"/>
        </w:rPr>
        <w:t>2</w:t>
      </w:r>
      <w:r w:rsidR="00107052" w:rsidRPr="00107052">
        <w:rPr>
          <w:rFonts w:ascii="Arial" w:hAnsi="Arial" w:cs="Arial"/>
          <w:szCs w:val="24"/>
        </w:rPr>
        <w:t>6.4</w:t>
      </w:r>
      <w:r w:rsidR="000954A3" w:rsidRPr="00107052">
        <w:rPr>
          <w:rFonts w:ascii="Arial" w:hAnsi="Arial" w:cs="Arial"/>
          <w:szCs w:val="24"/>
        </w:rPr>
        <w:t xml:space="preserve"> </w:t>
      </w:r>
      <w:r w:rsidR="0030676F" w:rsidRPr="00107052">
        <w:rPr>
          <w:rFonts w:ascii="Arial" w:hAnsi="Arial" w:cs="Arial"/>
          <w:szCs w:val="24"/>
        </w:rPr>
        <w:t>percent</w:t>
      </w:r>
      <w:r w:rsidR="00BC4565" w:rsidRPr="00107052">
        <w:rPr>
          <w:rFonts w:ascii="Arial" w:hAnsi="Arial" w:cs="Arial"/>
          <w:szCs w:val="24"/>
        </w:rPr>
        <w:t xml:space="preserve"> for </w:t>
      </w:r>
      <w:r w:rsidR="00D75DF8" w:rsidRPr="00107052">
        <w:rPr>
          <w:rFonts w:ascii="Arial" w:hAnsi="Arial" w:cs="Arial"/>
          <w:szCs w:val="24"/>
        </w:rPr>
        <w:t xml:space="preserve">all </w:t>
      </w:r>
      <w:r w:rsidR="00BC4565" w:rsidRPr="00107052">
        <w:rPr>
          <w:rFonts w:ascii="Arial" w:hAnsi="Arial" w:cs="Arial"/>
          <w:szCs w:val="24"/>
        </w:rPr>
        <w:t xml:space="preserve">surveys </w:t>
      </w:r>
      <w:r w:rsidR="00D75DF8" w:rsidRPr="00107052">
        <w:rPr>
          <w:rFonts w:ascii="Arial" w:hAnsi="Arial" w:cs="Arial"/>
          <w:szCs w:val="24"/>
        </w:rPr>
        <w:t>included in this docket</w:t>
      </w:r>
      <w:r w:rsidR="00BC4565" w:rsidRPr="00107052">
        <w:rPr>
          <w:rFonts w:ascii="Arial" w:hAnsi="Arial" w:cs="Arial"/>
          <w:szCs w:val="24"/>
        </w:rPr>
        <w:t>.</w:t>
      </w:r>
      <w:r w:rsidRPr="00107052">
        <w:rPr>
          <w:rFonts w:ascii="Arial" w:hAnsi="Arial" w:cs="Arial"/>
          <w:szCs w:val="24"/>
        </w:rPr>
        <w:t xml:space="preserve">  </w:t>
      </w:r>
    </w:p>
    <w:p w:rsidR="002A2EA5" w:rsidRPr="00107052" w:rsidRDefault="002A2EA5">
      <w:pPr>
        <w:widowControl w:val="0"/>
        <w:ind w:left="720"/>
        <w:rPr>
          <w:rFonts w:ascii="Arial" w:hAnsi="Arial" w:cs="Arial"/>
          <w:szCs w:val="24"/>
        </w:rPr>
      </w:pPr>
    </w:p>
    <w:p w:rsidR="002A2EA5" w:rsidRPr="00395F0A" w:rsidRDefault="002A2EA5" w:rsidP="002A2EA5">
      <w:pPr>
        <w:ind w:left="720"/>
        <w:rPr>
          <w:rFonts w:ascii="Arial" w:hAnsi="Arial" w:cs="Arial"/>
          <w:szCs w:val="24"/>
        </w:rPr>
      </w:pPr>
      <w:r w:rsidRPr="00107052">
        <w:rPr>
          <w:rFonts w:ascii="Arial" w:hAnsi="Arial" w:cs="Arial"/>
        </w:rPr>
        <w:t xml:space="preserve">While web reporting is offered to </w:t>
      </w:r>
      <w:r w:rsidR="00D250CB" w:rsidRPr="00107052">
        <w:rPr>
          <w:rFonts w:ascii="Arial" w:hAnsi="Arial" w:cs="Arial"/>
        </w:rPr>
        <w:t xml:space="preserve">nearly </w:t>
      </w:r>
      <w:r w:rsidRPr="00107052">
        <w:rPr>
          <w:rFonts w:ascii="Arial" w:hAnsi="Arial" w:cs="Arial"/>
        </w:rPr>
        <w:t xml:space="preserve">all </w:t>
      </w:r>
      <w:r w:rsidRPr="00395F0A">
        <w:rPr>
          <w:rFonts w:ascii="Arial" w:hAnsi="Arial" w:cs="Arial"/>
        </w:rPr>
        <w:t xml:space="preserve">of our survey respondents, the majority of our respondents do not reply to our surveys using the internet.  The Crop Progress survey is an exception due to the target population.  Crop Progress targets people who are knowledgeable of the agriculture </w:t>
      </w:r>
      <w:r w:rsidR="00250275" w:rsidRPr="00395F0A">
        <w:rPr>
          <w:rFonts w:ascii="Arial" w:hAnsi="Arial" w:cs="Arial"/>
        </w:rPr>
        <w:t>in</w:t>
      </w:r>
      <w:r w:rsidRPr="00395F0A">
        <w:rPr>
          <w:rFonts w:ascii="Arial" w:hAnsi="Arial" w:cs="Arial"/>
        </w:rPr>
        <w:t xml:space="preserve"> their county or district and can report to this survey on a weekly basis.  The majority of the people sampled by this survey are County, State</w:t>
      </w:r>
      <w:r w:rsidR="00250275" w:rsidRPr="00395F0A">
        <w:rPr>
          <w:rFonts w:ascii="Arial" w:hAnsi="Arial" w:cs="Arial"/>
        </w:rPr>
        <w:t>,</w:t>
      </w:r>
      <w:r w:rsidRPr="00395F0A">
        <w:rPr>
          <w:rFonts w:ascii="Arial" w:hAnsi="Arial" w:cs="Arial"/>
        </w:rPr>
        <w:t xml:space="preserve"> or Federal employees; Agricultural teachers at local school</w:t>
      </w:r>
      <w:r w:rsidR="00250275" w:rsidRPr="00395F0A">
        <w:rPr>
          <w:rFonts w:ascii="Arial" w:hAnsi="Arial" w:cs="Arial"/>
        </w:rPr>
        <w:t>s</w:t>
      </w:r>
      <w:r w:rsidRPr="00395F0A">
        <w:rPr>
          <w:rFonts w:ascii="Arial" w:hAnsi="Arial" w:cs="Arial"/>
        </w:rPr>
        <w:t xml:space="preserve">; </w:t>
      </w:r>
      <w:r w:rsidR="00395F0A" w:rsidRPr="00395F0A">
        <w:rPr>
          <w:rFonts w:ascii="Arial" w:hAnsi="Arial" w:cs="Arial"/>
        </w:rPr>
        <w:t xml:space="preserve">or </w:t>
      </w:r>
      <w:r w:rsidRPr="00395F0A">
        <w:rPr>
          <w:rFonts w:ascii="Arial" w:hAnsi="Arial" w:cs="Arial"/>
        </w:rPr>
        <w:t xml:space="preserve">NASDA field enumerators who are also farmers.  Since these people </w:t>
      </w:r>
      <w:r w:rsidR="006A4984" w:rsidRPr="00395F0A">
        <w:rPr>
          <w:rFonts w:ascii="Arial" w:hAnsi="Arial" w:cs="Arial"/>
        </w:rPr>
        <w:t>have a relatively short time frame in which to respond (weekly) and tend to have convenient access to the internet</w:t>
      </w:r>
      <w:r w:rsidRPr="00395F0A">
        <w:rPr>
          <w:rFonts w:ascii="Arial" w:hAnsi="Arial" w:cs="Arial"/>
        </w:rPr>
        <w:t>, they prefer to respond</w:t>
      </w:r>
      <w:r w:rsidR="006A4984" w:rsidRPr="00395F0A">
        <w:rPr>
          <w:rFonts w:ascii="Arial" w:hAnsi="Arial" w:cs="Arial"/>
        </w:rPr>
        <w:t xml:space="preserve"> online</w:t>
      </w:r>
      <w:r w:rsidRPr="00395F0A">
        <w:rPr>
          <w:rFonts w:ascii="Arial" w:hAnsi="Arial" w:cs="Arial"/>
        </w:rPr>
        <w:t>.  With many of our other surveys, farmers may only be selected to conduct a survey once every couple of years</w:t>
      </w:r>
      <w:r w:rsidR="008B0DEF" w:rsidRPr="00395F0A">
        <w:rPr>
          <w:rFonts w:ascii="Arial" w:hAnsi="Arial" w:cs="Arial"/>
        </w:rPr>
        <w:t xml:space="preserve"> and may not have easy access or be familiar with the internet</w:t>
      </w:r>
      <w:r w:rsidRPr="00395F0A">
        <w:rPr>
          <w:rFonts w:ascii="Arial" w:hAnsi="Arial" w:cs="Arial"/>
        </w:rPr>
        <w:t xml:space="preserve">, so they would rather just fill out the </w:t>
      </w:r>
      <w:r w:rsidRPr="00395F0A">
        <w:rPr>
          <w:rFonts w:ascii="Arial" w:hAnsi="Arial" w:cs="Arial"/>
          <w:szCs w:val="24"/>
        </w:rPr>
        <w:t xml:space="preserve">paper questionnaire and mail it back in.  </w:t>
      </w:r>
    </w:p>
    <w:p w:rsidR="00D250CB" w:rsidRPr="00395F0A" w:rsidRDefault="00D250CB" w:rsidP="002A2EA5">
      <w:pPr>
        <w:ind w:left="720"/>
        <w:rPr>
          <w:rFonts w:ascii="Arial" w:hAnsi="Arial" w:cs="Arial"/>
          <w:szCs w:val="24"/>
        </w:rPr>
      </w:pPr>
    </w:p>
    <w:p w:rsidR="002A2EA5" w:rsidRPr="00395F0A" w:rsidRDefault="002A2EA5" w:rsidP="002A2EA5">
      <w:pPr>
        <w:ind w:left="720"/>
        <w:rPr>
          <w:rFonts w:ascii="Arial" w:hAnsi="Arial" w:cs="Arial"/>
          <w:szCs w:val="24"/>
        </w:rPr>
      </w:pPr>
      <w:r w:rsidRPr="00395F0A">
        <w:rPr>
          <w:rFonts w:ascii="Arial" w:hAnsi="Arial" w:cs="Arial"/>
          <w:szCs w:val="24"/>
        </w:rPr>
        <w:t>Some surveys are conducted on a weekly or monthly basis</w:t>
      </w:r>
      <w:r w:rsidR="00250275" w:rsidRPr="00395F0A">
        <w:rPr>
          <w:rFonts w:ascii="Arial" w:hAnsi="Arial" w:cs="Arial"/>
          <w:szCs w:val="24"/>
        </w:rPr>
        <w:t>.</w:t>
      </w:r>
      <w:r w:rsidRPr="00395F0A">
        <w:rPr>
          <w:rFonts w:ascii="Arial" w:hAnsi="Arial" w:cs="Arial"/>
          <w:szCs w:val="24"/>
        </w:rPr>
        <w:t xml:space="preserve"> </w:t>
      </w:r>
      <w:r w:rsidR="00D250CB" w:rsidRPr="00395F0A">
        <w:rPr>
          <w:rFonts w:ascii="Arial" w:hAnsi="Arial" w:cs="Arial"/>
          <w:szCs w:val="24"/>
        </w:rPr>
        <w:t xml:space="preserve">NASS </w:t>
      </w:r>
      <w:r w:rsidRPr="00395F0A">
        <w:rPr>
          <w:rFonts w:ascii="Arial" w:hAnsi="Arial" w:cs="Arial"/>
          <w:szCs w:val="24"/>
        </w:rPr>
        <w:t xml:space="preserve">will mail out a questionnaire to the respondent with instructions on how to respond by internet or return the questionnaire by mail.  If we have not received their response within a few days we must switch over to either phone or personal enumeration.  On the majority of our monthly </w:t>
      </w:r>
      <w:r w:rsidR="00250275" w:rsidRPr="00395F0A">
        <w:rPr>
          <w:rFonts w:ascii="Arial" w:hAnsi="Arial" w:cs="Arial"/>
          <w:szCs w:val="24"/>
        </w:rPr>
        <w:t>and</w:t>
      </w:r>
      <w:r w:rsidRPr="00395F0A">
        <w:rPr>
          <w:rFonts w:ascii="Arial" w:hAnsi="Arial" w:cs="Arial"/>
          <w:szCs w:val="24"/>
        </w:rPr>
        <w:t xml:space="preserve"> quarterly surveys the data collection period is limited to approximately 10 days.  Using the intense modes of data collection that NASS relies on is the only way in which we can achieve one of our primary directives – the collection and publication of quality data in a timely and useful manner.</w:t>
      </w:r>
    </w:p>
    <w:p w:rsidR="0021207A" w:rsidRPr="00395F0A" w:rsidRDefault="0021207A">
      <w:pPr>
        <w:widowControl w:val="0"/>
        <w:rPr>
          <w:rFonts w:ascii="Arial" w:hAnsi="Arial" w:cs="Arial"/>
          <w:szCs w:val="24"/>
        </w:rPr>
      </w:pPr>
    </w:p>
    <w:p w:rsidR="0021207A" w:rsidRPr="00395F0A" w:rsidRDefault="0021207A" w:rsidP="0021013B">
      <w:pPr>
        <w:widowControl w:val="0"/>
        <w:ind w:left="720"/>
        <w:rPr>
          <w:rFonts w:ascii="Arial" w:hAnsi="Arial" w:cs="Arial"/>
          <w:szCs w:val="24"/>
        </w:rPr>
      </w:pPr>
      <w:r w:rsidRPr="00395F0A">
        <w:rPr>
          <w:rFonts w:ascii="Arial" w:hAnsi="Arial" w:cs="Arial"/>
          <w:szCs w:val="24"/>
        </w:rPr>
        <w:t xml:space="preserve">The main portal for our on-line surveys is </w:t>
      </w:r>
      <w:hyperlink r:id="rId9" w:history="1">
        <w:r w:rsidR="00395F0A" w:rsidRPr="000034B7">
          <w:rPr>
            <w:rStyle w:val="Hyperlink"/>
            <w:rFonts w:ascii="Arial" w:hAnsi="Arial" w:cs="Arial"/>
            <w:szCs w:val="24"/>
          </w:rPr>
          <w:t>http://www.agcounts.usda.gov</w:t>
        </w:r>
      </w:hyperlink>
      <w:r w:rsidR="001F55D0" w:rsidRPr="00395F0A">
        <w:rPr>
          <w:rFonts w:ascii="Arial" w:hAnsi="Arial" w:cs="Arial"/>
          <w:szCs w:val="24"/>
        </w:rPr>
        <w:t xml:space="preserve">.  </w:t>
      </w:r>
      <w:r w:rsidRPr="00395F0A">
        <w:rPr>
          <w:rFonts w:ascii="Arial" w:hAnsi="Arial" w:cs="Arial"/>
          <w:szCs w:val="24"/>
        </w:rPr>
        <w:t xml:space="preserve">Once there, the respondents have to enter the valid survey code and the user ID printed on the label of the questionnaire mailed to them.  We do not want anyone other than </w:t>
      </w:r>
      <w:r w:rsidR="00DE0E07" w:rsidRPr="00395F0A">
        <w:rPr>
          <w:rFonts w:ascii="Arial" w:hAnsi="Arial" w:cs="Arial"/>
          <w:szCs w:val="24"/>
        </w:rPr>
        <w:t>the</w:t>
      </w:r>
      <w:r w:rsidRPr="00395F0A">
        <w:rPr>
          <w:rFonts w:ascii="Arial" w:hAnsi="Arial" w:cs="Arial"/>
          <w:szCs w:val="24"/>
        </w:rPr>
        <w:t xml:space="preserve"> selected respondent to access the survey web pages</w:t>
      </w:r>
    </w:p>
    <w:p w:rsidR="009F33B0" w:rsidRPr="00395F0A" w:rsidRDefault="009F33B0" w:rsidP="009F33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r w:rsidRPr="00395F0A">
        <w:rPr>
          <w:rFonts w:ascii="Arial" w:hAnsi="Arial" w:cs="Arial"/>
          <w:szCs w:val="24"/>
        </w:rPr>
        <w:tab/>
      </w:r>
      <w:r w:rsidRPr="00395F0A">
        <w:rPr>
          <w:rFonts w:ascii="Arial" w:hAnsi="Arial" w:cs="Arial"/>
          <w:szCs w:val="24"/>
        </w:rPr>
        <w:tab/>
      </w:r>
      <w:r w:rsidRPr="00395F0A">
        <w:rPr>
          <w:rFonts w:ascii="Arial" w:hAnsi="Arial" w:cs="Arial"/>
          <w:szCs w:val="24"/>
        </w:rPr>
        <w:tab/>
      </w:r>
    </w:p>
    <w:p w:rsidR="009F33B0" w:rsidRPr="005E0915" w:rsidRDefault="009F33B0" w:rsidP="009F33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Cs w:val="24"/>
        </w:rPr>
      </w:pPr>
      <w:r w:rsidRPr="00395F0A">
        <w:rPr>
          <w:rFonts w:ascii="Arial" w:hAnsi="Arial" w:cs="Arial"/>
          <w:b/>
          <w:szCs w:val="24"/>
        </w:rPr>
        <w:t>4.</w:t>
      </w:r>
      <w:r w:rsidRPr="00395F0A">
        <w:rPr>
          <w:rFonts w:ascii="Arial" w:hAnsi="Arial" w:cs="Arial"/>
          <w:b/>
          <w:szCs w:val="24"/>
        </w:rPr>
        <w:tab/>
        <w:t xml:space="preserve">Describe efforts to identify duplication.  Show specifically why any </w:t>
      </w:r>
      <w:r w:rsidRPr="005E0915">
        <w:rPr>
          <w:rFonts w:ascii="Arial" w:hAnsi="Arial" w:cs="Arial"/>
          <w:b/>
          <w:color w:val="000000"/>
          <w:szCs w:val="24"/>
        </w:rPr>
        <w:t>similar information already available cannot be used or modified for use for the purposes described in Item 2 above.</w:t>
      </w:r>
    </w:p>
    <w:p w:rsidR="009F33B0" w:rsidRPr="00BB42C9" w:rsidRDefault="009F33B0" w:rsidP="009F33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rsidR="0021207A" w:rsidRPr="00BB42C9" w:rsidRDefault="0021207A">
      <w:pPr>
        <w:widowControl w:val="0"/>
        <w:ind w:left="720"/>
        <w:rPr>
          <w:rFonts w:ascii="Arial" w:hAnsi="Arial" w:cs="Arial"/>
          <w:szCs w:val="24"/>
        </w:rPr>
      </w:pPr>
      <w:r w:rsidRPr="00BB42C9">
        <w:rPr>
          <w:rFonts w:ascii="Arial" w:hAnsi="Arial" w:cs="Arial"/>
          <w:szCs w:val="24"/>
        </w:rPr>
        <w:t xml:space="preserve">NASS cooperates with State Departments of Agriculture and land grant universities to conduct agricultural surveys.  These surveys meet both State and Federal needs, thus eliminating duplication and minimizing reporting burden on the agricultural industry. </w:t>
      </w:r>
      <w:r w:rsidR="00794570" w:rsidRPr="00BB42C9">
        <w:rPr>
          <w:rFonts w:ascii="Arial" w:hAnsi="Arial" w:cs="Arial"/>
          <w:szCs w:val="24"/>
        </w:rPr>
        <w:t xml:space="preserve"> </w:t>
      </w:r>
      <w:r w:rsidR="00BB42C9" w:rsidRPr="00BB42C9">
        <w:rPr>
          <w:rFonts w:ascii="Arial" w:hAnsi="Arial" w:cs="Arial"/>
          <w:szCs w:val="24"/>
        </w:rPr>
        <w:t>Occasionally s</w:t>
      </w:r>
      <w:r w:rsidR="00794570" w:rsidRPr="00BB42C9">
        <w:rPr>
          <w:rFonts w:ascii="Arial" w:hAnsi="Arial" w:cs="Arial"/>
          <w:szCs w:val="24"/>
        </w:rPr>
        <w:t xml:space="preserve">ome </w:t>
      </w:r>
      <w:r w:rsidR="00BB42C9" w:rsidRPr="00BB42C9">
        <w:rPr>
          <w:rFonts w:ascii="Arial" w:hAnsi="Arial" w:cs="Arial"/>
          <w:szCs w:val="24"/>
        </w:rPr>
        <w:t>of NASS’s Regional Field Offices will ask to</w:t>
      </w:r>
      <w:r w:rsidR="00794570" w:rsidRPr="00BB42C9">
        <w:rPr>
          <w:rFonts w:ascii="Arial" w:hAnsi="Arial" w:cs="Arial"/>
          <w:szCs w:val="24"/>
        </w:rPr>
        <w:t xml:space="preserve"> have a few additional questions</w:t>
      </w:r>
      <w:r w:rsidR="00BB42C9" w:rsidRPr="00BB42C9">
        <w:rPr>
          <w:rFonts w:ascii="Arial" w:hAnsi="Arial" w:cs="Arial"/>
          <w:szCs w:val="24"/>
        </w:rPr>
        <w:t xml:space="preserve"> added</w:t>
      </w:r>
      <w:r w:rsidR="00794570" w:rsidRPr="00BB42C9">
        <w:rPr>
          <w:rFonts w:ascii="Arial" w:hAnsi="Arial" w:cs="Arial"/>
          <w:szCs w:val="24"/>
        </w:rPr>
        <w:t xml:space="preserve"> to their questionnaires to accommodate the needs of their State cooperators and eliminate the need for a separate survey for some of these specialty crops.  </w:t>
      </w:r>
      <w:r w:rsidRPr="00BB42C9">
        <w:rPr>
          <w:rFonts w:ascii="Arial" w:hAnsi="Arial" w:cs="Arial"/>
          <w:szCs w:val="24"/>
        </w:rPr>
        <w:t xml:space="preserve">There </w:t>
      </w:r>
      <w:r w:rsidR="00B54669" w:rsidRPr="00BB42C9">
        <w:rPr>
          <w:rFonts w:ascii="Arial" w:hAnsi="Arial" w:cs="Arial"/>
          <w:szCs w:val="24"/>
        </w:rPr>
        <w:t>is</w:t>
      </w:r>
      <w:r w:rsidRPr="00BB42C9">
        <w:rPr>
          <w:rFonts w:ascii="Arial" w:hAnsi="Arial" w:cs="Arial"/>
          <w:szCs w:val="24"/>
        </w:rPr>
        <w:t xml:space="preserve"> no </w:t>
      </w:r>
      <w:r w:rsidR="00B54669" w:rsidRPr="00BB42C9">
        <w:rPr>
          <w:rFonts w:ascii="Arial" w:hAnsi="Arial" w:cs="Arial"/>
          <w:szCs w:val="24"/>
        </w:rPr>
        <w:t xml:space="preserve">duplication of </w:t>
      </w:r>
      <w:r w:rsidRPr="00BB42C9">
        <w:rPr>
          <w:rFonts w:ascii="Arial" w:hAnsi="Arial" w:cs="Arial"/>
          <w:szCs w:val="24"/>
        </w:rPr>
        <w:t xml:space="preserve">questions </w:t>
      </w:r>
      <w:r w:rsidR="00B54669" w:rsidRPr="00BB42C9">
        <w:rPr>
          <w:rFonts w:ascii="Arial" w:hAnsi="Arial" w:cs="Arial"/>
          <w:szCs w:val="24"/>
        </w:rPr>
        <w:t xml:space="preserve">that are included in the questionnaires </w:t>
      </w:r>
      <w:r w:rsidR="00DE0E07" w:rsidRPr="00BB42C9">
        <w:rPr>
          <w:rFonts w:ascii="Arial" w:hAnsi="Arial" w:cs="Arial"/>
          <w:szCs w:val="24"/>
        </w:rPr>
        <w:t>attached to</w:t>
      </w:r>
      <w:r w:rsidR="00783304" w:rsidRPr="00BB42C9">
        <w:rPr>
          <w:rFonts w:ascii="Arial" w:hAnsi="Arial" w:cs="Arial"/>
          <w:szCs w:val="24"/>
        </w:rPr>
        <w:t xml:space="preserve"> this</w:t>
      </w:r>
      <w:r w:rsidRPr="00BB42C9">
        <w:rPr>
          <w:rFonts w:ascii="Arial" w:hAnsi="Arial" w:cs="Arial"/>
          <w:szCs w:val="24"/>
        </w:rPr>
        <w:t xml:space="preserve"> docket except for the </w:t>
      </w:r>
      <w:r w:rsidR="00B54669" w:rsidRPr="00BB42C9">
        <w:rPr>
          <w:rFonts w:ascii="Arial" w:hAnsi="Arial" w:cs="Arial"/>
          <w:szCs w:val="24"/>
        </w:rPr>
        <w:t xml:space="preserve">quarterly Crop/Stocks </w:t>
      </w:r>
      <w:r w:rsidRPr="00BB42C9">
        <w:rPr>
          <w:rFonts w:ascii="Arial" w:hAnsi="Arial" w:cs="Arial"/>
          <w:szCs w:val="24"/>
        </w:rPr>
        <w:t>surveys</w:t>
      </w:r>
      <w:r w:rsidR="00B54669" w:rsidRPr="00BB42C9">
        <w:rPr>
          <w:rFonts w:ascii="Arial" w:hAnsi="Arial" w:cs="Arial"/>
          <w:szCs w:val="24"/>
        </w:rPr>
        <w:t xml:space="preserve"> (OMB# 0535-0213).  The County Agricultural Production Surveys (CAPS) collect data from additional operations on acres planted and harvested along with production data</w:t>
      </w:r>
      <w:r w:rsidRPr="00BB42C9">
        <w:rPr>
          <w:rFonts w:ascii="Arial" w:hAnsi="Arial" w:cs="Arial"/>
          <w:szCs w:val="24"/>
        </w:rPr>
        <w:t>.</w:t>
      </w:r>
      <w:r w:rsidR="00B54669" w:rsidRPr="00BB42C9">
        <w:rPr>
          <w:rFonts w:ascii="Arial" w:hAnsi="Arial" w:cs="Arial"/>
          <w:szCs w:val="24"/>
        </w:rPr>
        <w:t xml:space="preserve">  </w:t>
      </w:r>
      <w:r w:rsidR="007245B2" w:rsidRPr="00BB42C9">
        <w:rPr>
          <w:rFonts w:ascii="Arial" w:hAnsi="Arial" w:cs="Arial"/>
          <w:szCs w:val="24"/>
        </w:rPr>
        <w:t xml:space="preserve">This supplemental </w:t>
      </w:r>
      <w:r w:rsidR="005D5C8B" w:rsidRPr="00BB42C9">
        <w:rPr>
          <w:rFonts w:ascii="Arial" w:hAnsi="Arial" w:cs="Arial"/>
          <w:szCs w:val="24"/>
        </w:rPr>
        <w:t>sample</w:t>
      </w:r>
      <w:r w:rsidR="007245B2" w:rsidRPr="00BB42C9">
        <w:rPr>
          <w:rFonts w:ascii="Arial" w:hAnsi="Arial" w:cs="Arial"/>
          <w:szCs w:val="24"/>
        </w:rPr>
        <w:t xml:space="preserve"> is combined with the quarterly data to allow NASS to be able to publish county level data. </w:t>
      </w:r>
      <w:r w:rsidRPr="00BB42C9">
        <w:rPr>
          <w:rFonts w:ascii="Arial" w:hAnsi="Arial" w:cs="Arial"/>
          <w:szCs w:val="24"/>
        </w:rPr>
        <w:t xml:space="preserve"> </w:t>
      </w:r>
      <w:r w:rsidR="007245B2" w:rsidRPr="00BB42C9">
        <w:rPr>
          <w:rFonts w:ascii="Arial" w:hAnsi="Arial" w:cs="Arial"/>
          <w:szCs w:val="24"/>
        </w:rPr>
        <w:t>The samples</w:t>
      </w:r>
      <w:r w:rsidRPr="00BB42C9">
        <w:rPr>
          <w:rFonts w:ascii="Arial" w:hAnsi="Arial" w:cs="Arial"/>
          <w:szCs w:val="24"/>
        </w:rPr>
        <w:t xml:space="preserve"> are carefully compared to ensure there is no overlap.</w:t>
      </w:r>
    </w:p>
    <w:p w:rsidR="0012693A" w:rsidRPr="00BB42C9" w:rsidRDefault="0012693A">
      <w:pPr>
        <w:widowControl w:val="0"/>
        <w:ind w:left="720" w:hanging="720"/>
        <w:rPr>
          <w:rFonts w:ascii="Arial" w:hAnsi="Arial" w:cs="Arial"/>
          <w:b/>
          <w:szCs w:val="24"/>
        </w:rPr>
      </w:pPr>
    </w:p>
    <w:p w:rsidR="0021207A" w:rsidRPr="00BB42C9" w:rsidRDefault="0021207A">
      <w:pPr>
        <w:widowControl w:val="0"/>
        <w:ind w:left="720" w:hanging="720"/>
        <w:rPr>
          <w:rFonts w:ascii="Arial" w:hAnsi="Arial" w:cs="Arial"/>
          <w:szCs w:val="24"/>
        </w:rPr>
      </w:pPr>
      <w:r w:rsidRPr="00BB42C9">
        <w:rPr>
          <w:rFonts w:ascii="Arial" w:hAnsi="Arial" w:cs="Arial"/>
          <w:b/>
          <w:szCs w:val="24"/>
        </w:rPr>
        <w:t>5.</w:t>
      </w:r>
      <w:r w:rsidRPr="00BB42C9">
        <w:rPr>
          <w:rFonts w:ascii="Arial" w:hAnsi="Arial" w:cs="Arial"/>
          <w:b/>
          <w:szCs w:val="24"/>
        </w:rPr>
        <w:tab/>
        <w:t>If the collection of information impacts small businesses or other small entities (Item 5 of OMB Form 83-I), describe any methods used to minimize burden.</w:t>
      </w:r>
    </w:p>
    <w:p w:rsidR="0021207A" w:rsidRPr="00BB42C9" w:rsidRDefault="0021207A">
      <w:pPr>
        <w:widowControl w:val="0"/>
        <w:rPr>
          <w:rFonts w:ascii="Arial" w:hAnsi="Arial" w:cs="Arial"/>
          <w:szCs w:val="24"/>
        </w:rPr>
      </w:pPr>
    </w:p>
    <w:p w:rsidR="0021207A" w:rsidRDefault="0021207A">
      <w:pPr>
        <w:widowControl w:val="0"/>
        <w:ind w:left="720"/>
        <w:rPr>
          <w:rFonts w:ascii="Arial" w:hAnsi="Arial" w:cs="Arial"/>
          <w:szCs w:val="24"/>
        </w:rPr>
      </w:pPr>
      <w:r w:rsidRPr="00BB42C9">
        <w:rPr>
          <w:rFonts w:ascii="Arial" w:hAnsi="Arial" w:cs="Arial"/>
          <w:szCs w:val="24"/>
        </w:rPr>
        <w:t>Information requested on surveys included in this docket can be provided with a minimum of difficulty by respondents, generally without having to consult their record books.</w:t>
      </w:r>
    </w:p>
    <w:p w:rsidR="00FA09DE" w:rsidRDefault="00FA09DE">
      <w:pPr>
        <w:widowControl w:val="0"/>
        <w:ind w:left="720"/>
        <w:rPr>
          <w:rFonts w:ascii="Arial" w:hAnsi="Arial" w:cs="Arial"/>
          <w:szCs w:val="24"/>
        </w:rPr>
      </w:pPr>
    </w:p>
    <w:p w:rsidR="00FA09DE" w:rsidRPr="00B2053B" w:rsidRDefault="00FA09DE" w:rsidP="00FA09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r w:rsidRPr="000419BD">
        <w:rPr>
          <w:rFonts w:ascii="Arial" w:hAnsi="Arial" w:cs="Arial"/>
          <w:szCs w:val="24"/>
        </w:rPr>
        <w:t xml:space="preserve">Out of the estimated sample size </w:t>
      </w:r>
      <w:r w:rsidRPr="00B2053B">
        <w:rPr>
          <w:rFonts w:ascii="Arial" w:hAnsi="Arial" w:cs="Arial"/>
          <w:szCs w:val="24"/>
        </w:rPr>
        <w:t xml:space="preserve">of </w:t>
      </w:r>
      <w:r>
        <w:rPr>
          <w:rFonts w:ascii="Arial" w:hAnsi="Arial" w:cs="Arial"/>
          <w:szCs w:val="24"/>
        </w:rPr>
        <w:t>626,115</w:t>
      </w:r>
      <w:r w:rsidRPr="00B2053B">
        <w:rPr>
          <w:rFonts w:ascii="Arial" w:hAnsi="Arial" w:cs="Arial"/>
          <w:szCs w:val="24"/>
        </w:rPr>
        <w:t xml:space="preserve">, approximately </w:t>
      </w:r>
      <w:r>
        <w:rPr>
          <w:rFonts w:ascii="Arial" w:hAnsi="Arial" w:cs="Arial"/>
          <w:szCs w:val="24"/>
        </w:rPr>
        <w:t>85</w:t>
      </w:r>
      <w:r w:rsidRPr="00B2053B">
        <w:rPr>
          <w:rFonts w:ascii="Arial" w:hAnsi="Arial" w:cs="Arial"/>
          <w:szCs w:val="24"/>
        </w:rPr>
        <w:t xml:space="preserve">% or </w:t>
      </w:r>
      <w:r>
        <w:rPr>
          <w:rFonts w:ascii="Arial" w:hAnsi="Arial" w:cs="Arial"/>
          <w:szCs w:val="24"/>
        </w:rPr>
        <w:t>532,200</w:t>
      </w:r>
      <w:r w:rsidRPr="00B2053B">
        <w:rPr>
          <w:rFonts w:ascii="Arial" w:hAnsi="Arial" w:cs="Arial"/>
          <w:szCs w:val="24"/>
        </w:rPr>
        <w:t xml:space="preserve"> are estimated to be classified as small operations.</w:t>
      </w:r>
    </w:p>
    <w:p w:rsidR="009473F2" w:rsidRPr="00BB42C9" w:rsidRDefault="009473F2">
      <w:pPr>
        <w:widowControl w:val="0"/>
        <w:ind w:left="720"/>
        <w:rPr>
          <w:rFonts w:ascii="Arial" w:hAnsi="Arial" w:cs="Arial"/>
          <w:szCs w:val="24"/>
        </w:rPr>
      </w:pPr>
    </w:p>
    <w:p w:rsidR="0021207A" w:rsidRPr="007245B2" w:rsidRDefault="0021207A" w:rsidP="009B661A">
      <w:pPr>
        <w:pStyle w:val="ListParagraph"/>
        <w:widowControl w:val="0"/>
        <w:numPr>
          <w:ilvl w:val="0"/>
          <w:numId w:val="4"/>
        </w:numPr>
        <w:ind w:hanging="720"/>
        <w:rPr>
          <w:rFonts w:ascii="Arial" w:hAnsi="Arial" w:cs="Arial"/>
          <w:szCs w:val="24"/>
        </w:rPr>
      </w:pPr>
      <w:r w:rsidRPr="00BB42C9">
        <w:rPr>
          <w:rFonts w:ascii="Arial" w:hAnsi="Arial" w:cs="Arial"/>
          <w:b/>
          <w:szCs w:val="24"/>
        </w:rPr>
        <w:t xml:space="preserve">Describe the consequence to Federal program or policy activities if the </w:t>
      </w:r>
      <w:r w:rsidRPr="007245B2">
        <w:rPr>
          <w:rFonts w:ascii="Arial" w:hAnsi="Arial" w:cs="Arial"/>
          <w:b/>
          <w:szCs w:val="24"/>
        </w:rPr>
        <w:t>collection is not conducted or is conducted less frequently, as well as any technical or legal obstacles to reducing burden.</w:t>
      </w:r>
    </w:p>
    <w:p w:rsidR="0021207A" w:rsidRPr="007245B2" w:rsidRDefault="0021207A">
      <w:pPr>
        <w:widowControl w:val="0"/>
        <w:rPr>
          <w:rFonts w:ascii="Arial" w:hAnsi="Arial" w:cs="Arial"/>
          <w:szCs w:val="24"/>
        </w:rPr>
      </w:pPr>
    </w:p>
    <w:p w:rsidR="0021207A" w:rsidRPr="007245B2" w:rsidRDefault="0021207A">
      <w:pPr>
        <w:widowControl w:val="0"/>
        <w:ind w:left="720"/>
        <w:rPr>
          <w:rFonts w:ascii="Arial" w:hAnsi="Arial" w:cs="Arial"/>
          <w:szCs w:val="24"/>
        </w:rPr>
      </w:pPr>
      <w:r w:rsidRPr="007245B2">
        <w:rPr>
          <w:rFonts w:ascii="Arial" w:hAnsi="Arial" w:cs="Arial"/>
          <w:szCs w:val="24"/>
        </w:rPr>
        <w:t>Collecting data less frequently would eliminate information needed to keep the U.S. Department of Agriculture abreast of changes at the State and national level.  Timing and frequency of the various reports have evolved to meet the needs of Department clients, including producers, agribusinesses, and government agencies, yet minimize burden on the reporting public.</w:t>
      </w:r>
    </w:p>
    <w:p w:rsidR="009473F2" w:rsidRPr="007245B2" w:rsidRDefault="009473F2">
      <w:pPr>
        <w:widowControl w:val="0"/>
        <w:ind w:left="720"/>
        <w:rPr>
          <w:rFonts w:ascii="Arial" w:hAnsi="Arial" w:cs="Arial"/>
          <w:szCs w:val="24"/>
        </w:rPr>
      </w:pPr>
    </w:p>
    <w:p w:rsidR="0021207A" w:rsidRPr="00152A75" w:rsidRDefault="00860BC1" w:rsidP="003D1E2E">
      <w:pPr>
        <w:pStyle w:val="ListParagraph"/>
        <w:widowControl w:val="0"/>
        <w:numPr>
          <w:ilvl w:val="0"/>
          <w:numId w:val="4"/>
        </w:numPr>
        <w:ind w:hanging="720"/>
        <w:rPr>
          <w:rFonts w:ascii="Arial" w:hAnsi="Arial" w:cs="Arial"/>
          <w:b/>
        </w:rPr>
      </w:pPr>
      <w:r w:rsidRPr="003D1E2E">
        <w:rPr>
          <w:rFonts w:ascii="Arial" w:hAnsi="Arial" w:cs="Arial"/>
          <w:b/>
        </w:rPr>
        <w:t xml:space="preserve">Explain any special circumstances that would cause an information collection to be conducted in a manner inconsistent with the general </w:t>
      </w:r>
      <w:r w:rsidRPr="00152A75">
        <w:rPr>
          <w:rFonts w:ascii="Arial" w:hAnsi="Arial" w:cs="Arial"/>
          <w:b/>
        </w:rPr>
        <w:t>information guidelines in 5CFR 1320.5.</w:t>
      </w:r>
    </w:p>
    <w:p w:rsidR="00860BC1" w:rsidRPr="00152A75" w:rsidRDefault="00860BC1" w:rsidP="00860BC1">
      <w:pPr>
        <w:widowControl w:val="0"/>
        <w:ind w:left="720"/>
        <w:rPr>
          <w:rFonts w:ascii="Arial" w:hAnsi="Arial" w:cs="Arial"/>
          <w:szCs w:val="24"/>
        </w:rPr>
      </w:pPr>
    </w:p>
    <w:p w:rsidR="00572660" w:rsidRPr="00152A75" w:rsidRDefault="00572660" w:rsidP="00AB15A1">
      <w:pPr>
        <w:widowControl w:val="0"/>
        <w:ind w:left="720"/>
        <w:rPr>
          <w:rFonts w:ascii="Arial" w:hAnsi="Arial" w:cs="Arial"/>
          <w:szCs w:val="24"/>
        </w:rPr>
      </w:pPr>
      <w:r w:rsidRPr="00152A75">
        <w:rPr>
          <w:rFonts w:ascii="Arial" w:hAnsi="Arial" w:cs="Arial"/>
          <w:szCs w:val="24"/>
        </w:rPr>
        <w:t>There are no other special circumstances that would cause the information collection to be conducted in a manner inconsistent with the general information guidelines in 5CFR1320.5.</w:t>
      </w:r>
    </w:p>
    <w:p w:rsidR="00EF3F9F" w:rsidRPr="00152A75" w:rsidRDefault="00EF3F9F">
      <w:pPr>
        <w:widowControl w:val="0"/>
        <w:ind w:left="720" w:hanging="720"/>
        <w:rPr>
          <w:rFonts w:ascii="Arial" w:hAnsi="Arial" w:cs="Arial"/>
          <w:b/>
          <w:szCs w:val="24"/>
        </w:rPr>
      </w:pPr>
    </w:p>
    <w:p w:rsidR="0021207A" w:rsidRPr="005F3A52" w:rsidRDefault="0021207A">
      <w:pPr>
        <w:widowControl w:val="0"/>
        <w:ind w:left="720" w:hanging="720"/>
        <w:rPr>
          <w:rFonts w:ascii="Arial" w:hAnsi="Arial" w:cs="Arial"/>
          <w:color w:val="000000"/>
          <w:szCs w:val="24"/>
        </w:rPr>
      </w:pPr>
      <w:r w:rsidRPr="00152A75">
        <w:rPr>
          <w:rFonts w:ascii="Arial" w:hAnsi="Arial" w:cs="Arial"/>
          <w:b/>
          <w:szCs w:val="24"/>
        </w:rPr>
        <w:t>8.</w:t>
      </w:r>
      <w:r w:rsidRPr="00152A75">
        <w:rPr>
          <w:rFonts w:ascii="Arial" w:hAnsi="Arial" w:cs="Arial"/>
          <w:b/>
          <w:szCs w:val="24"/>
        </w:rPr>
        <w:tab/>
        <w:t>Provide</w:t>
      </w:r>
      <w:r w:rsidRPr="003F3D17">
        <w:rPr>
          <w:rFonts w:ascii="Arial" w:hAnsi="Arial" w:cs="Arial"/>
          <w:b/>
          <w:szCs w:val="24"/>
        </w:rPr>
        <w:t xml:space="preserve"> a copy and identify</w:t>
      </w:r>
      <w:r w:rsidRPr="005F3A52">
        <w:rPr>
          <w:rFonts w:ascii="Arial" w:hAnsi="Arial" w:cs="Arial"/>
          <w:b/>
          <w:color w:val="000000"/>
          <w:szCs w:val="24"/>
        </w:rPr>
        <w:t xml:space="preserve">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0021207A" w:rsidRPr="00165EA5" w:rsidRDefault="0021207A">
      <w:pPr>
        <w:widowControl w:val="0"/>
        <w:rPr>
          <w:rFonts w:ascii="Arial" w:hAnsi="Arial" w:cs="Arial"/>
          <w:szCs w:val="24"/>
        </w:rPr>
      </w:pPr>
    </w:p>
    <w:p w:rsidR="00110FD8" w:rsidRPr="004F4F79" w:rsidRDefault="00110FD8" w:rsidP="00110F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r w:rsidRPr="004F4F79">
        <w:rPr>
          <w:rFonts w:ascii="Arial" w:hAnsi="Arial" w:cs="Arial"/>
          <w:szCs w:val="24"/>
        </w:rPr>
        <w:t xml:space="preserve">The Federal Register Notice soliciting comments was published on </w:t>
      </w:r>
      <w:r w:rsidR="00C77388" w:rsidRPr="004F4F79">
        <w:rPr>
          <w:rFonts w:ascii="Arial" w:hAnsi="Arial" w:cs="Arial"/>
          <w:szCs w:val="24"/>
        </w:rPr>
        <w:t>March 30, 2018</w:t>
      </w:r>
      <w:r w:rsidR="00B00245" w:rsidRPr="004F4F79">
        <w:rPr>
          <w:rFonts w:ascii="Arial" w:hAnsi="Arial" w:cs="Arial"/>
          <w:szCs w:val="24"/>
        </w:rPr>
        <w:t xml:space="preserve"> </w:t>
      </w:r>
      <w:r w:rsidRPr="004F4F79">
        <w:rPr>
          <w:rFonts w:ascii="Arial" w:hAnsi="Arial" w:cs="Arial"/>
          <w:szCs w:val="24"/>
        </w:rPr>
        <w:t>on page</w:t>
      </w:r>
      <w:r w:rsidR="00B00245" w:rsidRPr="004F4F79">
        <w:rPr>
          <w:rFonts w:ascii="Arial" w:hAnsi="Arial" w:cs="Arial"/>
          <w:szCs w:val="24"/>
        </w:rPr>
        <w:t>s</w:t>
      </w:r>
      <w:r w:rsidR="00165EA5" w:rsidRPr="004F4F79">
        <w:rPr>
          <w:rFonts w:ascii="Arial" w:hAnsi="Arial" w:cs="Arial"/>
          <w:szCs w:val="24"/>
        </w:rPr>
        <w:t xml:space="preserve"> </w:t>
      </w:r>
      <w:r w:rsidR="00C77388" w:rsidRPr="004F4F79">
        <w:rPr>
          <w:rFonts w:ascii="Arial" w:hAnsi="Arial" w:cs="Arial"/>
          <w:szCs w:val="24"/>
        </w:rPr>
        <w:t xml:space="preserve">13728 </w:t>
      </w:r>
      <w:r w:rsidR="00B00245" w:rsidRPr="004F4F79">
        <w:rPr>
          <w:rFonts w:ascii="Arial" w:hAnsi="Arial" w:cs="Arial"/>
          <w:szCs w:val="24"/>
        </w:rPr>
        <w:t>-</w:t>
      </w:r>
      <w:r w:rsidR="00C77388" w:rsidRPr="004F4F79">
        <w:rPr>
          <w:rFonts w:ascii="Arial" w:hAnsi="Arial" w:cs="Arial"/>
          <w:szCs w:val="24"/>
        </w:rPr>
        <w:t xml:space="preserve"> 13729</w:t>
      </w:r>
      <w:r w:rsidRPr="004F4F79">
        <w:rPr>
          <w:rFonts w:ascii="Arial" w:hAnsi="Arial" w:cs="Arial"/>
          <w:szCs w:val="24"/>
        </w:rPr>
        <w:t xml:space="preserve">.  </w:t>
      </w:r>
      <w:r w:rsidR="00E45062" w:rsidRPr="004F4F79">
        <w:rPr>
          <w:rFonts w:ascii="Arial" w:hAnsi="Arial" w:cs="Arial"/>
          <w:szCs w:val="24"/>
        </w:rPr>
        <w:t xml:space="preserve">One public comment was received from </w:t>
      </w:r>
      <w:r w:rsidR="004F4F79" w:rsidRPr="004F4F79">
        <w:rPr>
          <w:rFonts w:ascii="Arial" w:hAnsi="Arial" w:cs="Arial"/>
          <w:szCs w:val="24"/>
        </w:rPr>
        <w:t>Dr. Dennis Fixler in support of the continuation of this group of surveys</w:t>
      </w:r>
      <w:r w:rsidR="00E45062" w:rsidRPr="004F4F79">
        <w:rPr>
          <w:rFonts w:ascii="Arial" w:hAnsi="Arial" w:cs="Arial"/>
          <w:szCs w:val="24"/>
        </w:rPr>
        <w:t xml:space="preserve">. </w:t>
      </w:r>
      <w:r w:rsidR="004054F8" w:rsidRPr="004F4F79">
        <w:rPr>
          <w:rFonts w:ascii="Arial" w:hAnsi="Arial" w:cs="Arial"/>
          <w:szCs w:val="24"/>
        </w:rPr>
        <w:t xml:space="preserve"> </w:t>
      </w:r>
      <w:r w:rsidR="00E45062" w:rsidRPr="004F4F79">
        <w:rPr>
          <w:rFonts w:ascii="Arial" w:hAnsi="Arial" w:cs="Arial"/>
          <w:szCs w:val="24"/>
        </w:rPr>
        <w:t>It is attached to this renewal package.</w:t>
      </w:r>
    </w:p>
    <w:p w:rsidR="00110FD8" w:rsidRPr="0034040C" w:rsidRDefault="004F4F79" w:rsidP="004F4F79">
      <w:pPr>
        <w:tabs>
          <w:tab w:val="left" w:pos="0"/>
        </w:tabs>
        <w:rPr>
          <w:rFonts w:ascii="Arial" w:hAnsi="Arial" w:cs="Arial"/>
          <w:color w:val="FF0000"/>
          <w:szCs w:val="24"/>
        </w:rPr>
      </w:pPr>
      <w:r w:rsidRPr="004F4F79">
        <w:rPr>
          <w:rFonts w:ascii="Arial" w:hAnsi="Arial" w:cs="Arial"/>
          <w:szCs w:val="24"/>
        </w:rPr>
        <w:tab/>
      </w:r>
      <w:r w:rsidRPr="004F4F79">
        <w:rPr>
          <w:rFonts w:ascii="Arial" w:hAnsi="Arial" w:cs="Arial"/>
          <w:szCs w:val="24"/>
        </w:rPr>
        <w:tab/>
      </w:r>
      <w:r w:rsidRPr="004F4F79">
        <w:rPr>
          <w:rFonts w:ascii="Arial" w:hAnsi="Arial" w:cs="Arial"/>
          <w:szCs w:val="24"/>
        </w:rPr>
        <w:tab/>
      </w:r>
      <w:r w:rsidRPr="004F4F79">
        <w:rPr>
          <w:rFonts w:ascii="Arial" w:hAnsi="Arial" w:cs="Arial"/>
          <w:szCs w:val="24"/>
        </w:rPr>
        <w:tab/>
      </w:r>
      <w:r w:rsidRPr="004F4F79">
        <w:rPr>
          <w:rFonts w:ascii="Arial" w:hAnsi="Arial" w:cs="Arial"/>
          <w:szCs w:val="24"/>
        </w:rPr>
        <w:tab/>
      </w:r>
      <w:r w:rsidRPr="004F4F79">
        <w:rPr>
          <w:rFonts w:ascii="Arial" w:hAnsi="Arial" w:cs="Arial"/>
          <w:szCs w:val="24"/>
        </w:rPr>
        <w:tab/>
      </w:r>
    </w:p>
    <w:p w:rsidR="0021207A" w:rsidRPr="005F3A52" w:rsidRDefault="0021207A">
      <w:pPr>
        <w:widowControl w:val="0"/>
        <w:ind w:left="720"/>
        <w:rPr>
          <w:rFonts w:ascii="Arial" w:hAnsi="Arial" w:cs="Arial"/>
          <w:color w:val="000000"/>
          <w:szCs w:val="24"/>
        </w:rPr>
      </w:pPr>
      <w:r w:rsidRPr="00ED49A8">
        <w:rPr>
          <w:rFonts w:ascii="Arial" w:hAnsi="Arial" w:cs="Arial"/>
          <w:b/>
          <w:szCs w:val="24"/>
        </w:rPr>
        <w:t>Describe efforts to consult with persons outside the agency to obtain their views on the availability</w:t>
      </w:r>
      <w:r w:rsidRPr="005F3A52">
        <w:rPr>
          <w:rFonts w:ascii="Arial" w:hAnsi="Arial" w:cs="Arial"/>
          <w:b/>
          <w:color w:val="000000"/>
          <w:szCs w:val="24"/>
        </w:rPr>
        <w:t xml:space="preserve"> of data, frequency of collection, the clarity of instructions and recordkeeping, disclosure, or reporting format (if any), and on the data elements to be recorded, disclosed, or reported.</w:t>
      </w:r>
    </w:p>
    <w:p w:rsidR="0021207A" w:rsidRPr="004F4F79" w:rsidRDefault="0021207A">
      <w:pPr>
        <w:widowControl w:val="0"/>
        <w:rPr>
          <w:rFonts w:ascii="Arial" w:hAnsi="Arial" w:cs="Arial"/>
          <w:szCs w:val="24"/>
        </w:rPr>
      </w:pPr>
    </w:p>
    <w:p w:rsidR="0021207A" w:rsidRPr="004F4F79" w:rsidRDefault="0021207A">
      <w:pPr>
        <w:widowControl w:val="0"/>
        <w:ind w:left="720"/>
        <w:rPr>
          <w:rFonts w:ascii="Arial" w:hAnsi="Arial" w:cs="Arial"/>
          <w:szCs w:val="24"/>
        </w:rPr>
      </w:pPr>
      <w:r w:rsidRPr="004F4F79">
        <w:rPr>
          <w:rFonts w:ascii="Arial" w:hAnsi="Arial" w:cs="Arial"/>
          <w:szCs w:val="24"/>
        </w:rPr>
        <w:t xml:space="preserve">Consultations with plant breeders, researchers, growers, industry associations, and other government agencies such as FSA </w:t>
      </w:r>
      <w:r w:rsidR="00FE6B92" w:rsidRPr="004F4F79">
        <w:rPr>
          <w:rFonts w:ascii="Arial" w:hAnsi="Arial" w:cs="Arial"/>
          <w:szCs w:val="24"/>
        </w:rPr>
        <w:t xml:space="preserve">and NRCS </w:t>
      </w:r>
      <w:r w:rsidRPr="004F4F79">
        <w:rPr>
          <w:rFonts w:ascii="Arial" w:hAnsi="Arial" w:cs="Arial"/>
          <w:szCs w:val="24"/>
        </w:rPr>
        <w:t>are carried out to ensure that data collected reflect all varieties and the proper timing to obtain accurate information.</w:t>
      </w:r>
    </w:p>
    <w:p w:rsidR="004F4F79" w:rsidRPr="004F4F79" w:rsidRDefault="004F4F79">
      <w:pPr>
        <w:widowControl w:val="0"/>
        <w:ind w:left="720"/>
        <w:rPr>
          <w:rFonts w:ascii="Arial" w:hAnsi="Arial" w:cs="Arial"/>
          <w:szCs w:val="24"/>
        </w:rPr>
      </w:pPr>
    </w:p>
    <w:p w:rsidR="004F4F79" w:rsidRPr="0034040C" w:rsidRDefault="004F4F79">
      <w:pPr>
        <w:widowControl w:val="0"/>
        <w:ind w:left="720"/>
        <w:rPr>
          <w:rFonts w:ascii="Arial" w:hAnsi="Arial" w:cs="Arial"/>
          <w:color w:val="FF0000"/>
          <w:szCs w:val="24"/>
        </w:rPr>
      </w:pPr>
      <w:r w:rsidRPr="004F4F79">
        <w:rPr>
          <w:rFonts w:ascii="Arial" w:hAnsi="Arial" w:cs="Arial"/>
          <w:szCs w:val="24"/>
        </w:rPr>
        <w:t xml:space="preserve">Throughout </w:t>
      </w:r>
      <w:r w:rsidRPr="00CC58DA">
        <w:rPr>
          <w:rFonts w:ascii="Arial" w:hAnsi="Arial" w:cs="Arial"/>
          <w:szCs w:val="24"/>
        </w:rPr>
        <w:t>the year, numerous NASS statisticians and managers attend private industry and producer’s association meetings around the country.  They take note of changes within the various industries and update our data collection instruments when possible, to keep our data current and useful to all data users.</w:t>
      </w:r>
    </w:p>
    <w:p w:rsidR="0021207A" w:rsidRPr="00E74254" w:rsidRDefault="0021207A">
      <w:pPr>
        <w:widowControl w:val="0"/>
        <w:rPr>
          <w:rFonts w:ascii="Arial" w:hAnsi="Arial" w:cs="Arial"/>
          <w:szCs w:val="24"/>
        </w:rPr>
      </w:pPr>
    </w:p>
    <w:p w:rsidR="0021207A" w:rsidRPr="005F3A52" w:rsidRDefault="0021207A">
      <w:pPr>
        <w:widowControl w:val="0"/>
        <w:ind w:left="720" w:hanging="720"/>
        <w:rPr>
          <w:rFonts w:ascii="Arial" w:hAnsi="Arial" w:cs="Arial"/>
          <w:color w:val="000000"/>
          <w:szCs w:val="24"/>
        </w:rPr>
      </w:pPr>
      <w:r w:rsidRPr="005F3A52">
        <w:rPr>
          <w:rFonts w:ascii="Arial" w:hAnsi="Arial" w:cs="Arial"/>
          <w:b/>
          <w:color w:val="000000"/>
          <w:szCs w:val="24"/>
        </w:rPr>
        <w:t>9.</w:t>
      </w:r>
      <w:r w:rsidRPr="005F3A52">
        <w:rPr>
          <w:rFonts w:ascii="Arial" w:hAnsi="Arial" w:cs="Arial"/>
          <w:b/>
          <w:color w:val="000000"/>
          <w:szCs w:val="24"/>
        </w:rPr>
        <w:tab/>
        <w:t>Explain any decision to provide any payment or gift to respondents.</w:t>
      </w:r>
    </w:p>
    <w:p w:rsidR="0021207A" w:rsidRPr="005F3A52" w:rsidRDefault="0021207A">
      <w:pPr>
        <w:widowControl w:val="0"/>
        <w:rPr>
          <w:rFonts w:ascii="Arial" w:hAnsi="Arial" w:cs="Arial"/>
          <w:color w:val="000000"/>
          <w:szCs w:val="24"/>
        </w:rPr>
      </w:pPr>
    </w:p>
    <w:p w:rsidR="0021207A" w:rsidRPr="005F3A52" w:rsidRDefault="0021207A">
      <w:pPr>
        <w:widowControl w:val="0"/>
        <w:ind w:left="720"/>
        <w:rPr>
          <w:rFonts w:ascii="Arial" w:hAnsi="Arial" w:cs="Arial"/>
          <w:color w:val="000000"/>
          <w:szCs w:val="24"/>
        </w:rPr>
      </w:pPr>
      <w:r w:rsidRPr="005F3A52">
        <w:rPr>
          <w:rFonts w:ascii="Arial" w:hAnsi="Arial" w:cs="Arial"/>
          <w:color w:val="000000"/>
          <w:szCs w:val="24"/>
        </w:rPr>
        <w:t>There are no payments or gifts to respondents.</w:t>
      </w:r>
    </w:p>
    <w:p w:rsidR="0021207A" w:rsidRPr="005F3A52" w:rsidRDefault="0021207A">
      <w:pPr>
        <w:widowControl w:val="0"/>
        <w:rPr>
          <w:rFonts w:ascii="Arial" w:hAnsi="Arial" w:cs="Arial"/>
          <w:color w:val="000000"/>
          <w:szCs w:val="24"/>
        </w:rPr>
      </w:pPr>
    </w:p>
    <w:p w:rsidR="0021207A" w:rsidRPr="005F3A52" w:rsidRDefault="0021207A">
      <w:pPr>
        <w:widowControl w:val="0"/>
        <w:ind w:left="720" w:hanging="720"/>
        <w:rPr>
          <w:rFonts w:ascii="Arial" w:hAnsi="Arial" w:cs="Arial"/>
          <w:color w:val="000000"/>
          <w:szCs w:val="24"/>
        </w:rPr>
      </w:pPr>
      <w:r w:rsidRPr="005F3A52">
        <w:rPr>
          <w:rFonts w:ascii="Arial" w:hAnsi="Arial" w:cs="Arial"/>
          <w:b/>
          <w:color w:val="000000"/>
          <w:szCs w:val="24"/>
        </w:rPr>
        <w:t>10.</w:t>
      </w:r>
      <w:r w:rsidRPr="005F3A52">
        <w:rPr>
          <w:rFonts w:ascii="Arial" w:hAnsi="Arial" w:cs="Arial"/>
          <w:b/>
          <w:color w:val="000000"/>
          <w:szCs w:val="24"/>
        </w:rPr>
        <w:tab/>
        <w:t>Describe any assurance of confidentiality provided to respondents and the basis for the assurance in statute, regulation, or agency policy.</w:t>
      </w:r>
    </w:p>
    <w:p w:rsidR="0021207A" w:rsidRPr="00C77388" w:rsidRDefault="0021207A">
      <w:pPr>
        <w:widowControl w:val="0"/>
        <w:rPr>
          <w:rFonts w:ascii="Arial" w:hAnsi="Arial" w:cs="Arial"/>
          <w:szCs w:val="24"/>
        </w:rPr>
      </w:pPr>
    </w:p>
    <w:p w:rsidR="0021207A" w:rsidRPr="00C77388" w:rsidRDefault="00E052D9">
      <w:pPr>
        <w:widowControl w:val="0"/>
        <w:ind w:left="720"/>
        <w:rPr>
          <w:rFonts w:ascii="Arial" w:hAnsi="Arial" w:cs="Arial"/>
          <w:szCs w:val="24"/>
        </w:rPr>
      </w:pPr>
      <w:r w:rsidRPr="00C77388">
        <w:rPr>
          <w:rFonts w:ascii="Arial" w:hAnsi="Arial" w:cs="Arial"/>
          <w:szCs w:val="24"/>
        </w:rPr>
        <w:t>Q</w:t>
      </w:r>
      <w:r w:rsidR="0021207A" w:rsidRPr="00C77388">
        <w:rPr>
          <w:rFonts w:ascii="Arial" w:hAnsi="Arial" w:cs="Arial"/>
          <w:szCs w:val="24"/>
        </w:rPr>
        <w:t xml:space="preserve">uestionnaires include a statement that individual reports are kept confidential.  U.S. Code Title 18, Section 1905 and U.S. Code Title 7, Section 2276 provide for the confidentiality of reported information.  All employees of NASS and all enumerators hired and supervised under a cooperative agreement with the National Association of State Departments of Agriculture </w:t>
      </w:r>
      <w:r w:rsidR="00176895" w:rsidRPr="00C77388">
        <w:rPr>
          <w:rFonts w:ascii="Arial" w:hAnsi="Arial" w:cs="Arial"/>
          <w:szCs w:val="24"/>
        </w:rPr>
        <w:t xml:space="preserve">(NASDA) </w:t>
      </w:r>
      <w:r w:rsidR="0021207A" w:rsidRPr="00C77388">
        <w:rPr>
          <w:rFonts w:ascii="Arial" w:hAnsi="Arial" w:cs="Arial"/>
          <w:szCs w:val="24"/>
        </w:rPr>
        <w:t xml:space="preserve">must read these regulations and sign a statement of compliance.  </w:t>
      </w:r>
    </w:p>
    <w:p w:rsidR="009A0FAC" w:rsidRPr="00C77388" w:rsidRDefault="009A0FAC">
      <w:pPr>
        <w:widowControl w:val="0"/>
        <w:ind w:left="720"/>
        <w:rPr>
          <w:rFonts w:ascii="Arial" w:hAnsi="Arial" w:cs="Arial"/>
          <w:szCs w:val="24"/>
        </w:rPr>
      </w:pPr>
    </w:p>
    <w:p w:rsidR="00CC6685" w:rsidRPr="00C77388" w:rsidRDefault="00CC6685" w:rsidP="00CC66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C77388">
        <w:rPr>
          <w:rFonts w:ascii="Arial" w:hAnsi="Arial" w:cs="Arial"/>
        </w:rPr>
        <w:t>Additionally, NASS and NASS contractors comply with OMB Implementation Guidance, Implementation Guidance for Title V of the E-Government Act, Confidential Information Protection and Statistical Efficiency Act of 2002 (CIPSEA), (Public Law 107-347).  CIPSEA supports NASS’ pledge of confidentiality to all respondents and facilitates the agency’s efforts to reduce burden by supporting statistical activities of collaborative agencies through designation of NASS agents</w:t>
      </w:r>
      <w:r w:rsidR="00BE7444" w:rsidRPr="00C77388">
        <w:rPr>
          <w:rFonts w:ascii="Arial" w:hAnsi="Arial" w:cs="Arial"/>
        </w:rPr>
        <w:t>,</w:t>
      </w:r>
      <w:r w:rsidRPr="00C77388">
        <w:rPr>
          <w:rFonts w:ascii="Arial" w:hAnsi="Arial" w:cs="Arial"/>
        </w:rPr>
        <w:t xml:space="preserve"> subject to the limitations and penalties described in CIPSEA.</w:t>
      </w:r>
    </w:p>
    <w:p w:rsidR="00C77388" w:rsidRPr="00C77388" w:rsidRDefault="00C77388" w:rsidP="00C773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p>
    <w:p w:rsidR="00C77388" w:rsidRPr="00C77388" w:rsidRDefault="00C77388" w:rsidP="00C773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Cs w:val="24"/>
        </w:rPr>
      </w:pPr>
      <w:r w:rsidRPr="00C77388">
        <w:rPr>
          <w:rFonts w:ascii="Arial" w:hAnsi="Arial" w:cs="Arial"/>
          <w:szCs w:val="24"/>
        </w:rPr>
        <w:t>The following CIPSEA Pledge statement will appear on all future NASS questionnaires.</w:t>
      </w:r>
    </w:p>
    <w:p w:rsidR="00C77388" w:rsidRPr="00C77388" w:rsidRDefault="00C77388" w:rsidP="00C77388">
      <w:pPr>
        <w:ind w:left="1440"/>
        <w:contextualSpacing/>
        <w:rPr>
          <w:rFonts w:ascii="Arial" w:eastAsiaTheme="minorEastAsia" w:hAnsi="Arial" w:cs="Arial"/>
          <w:szCs w:val="24"/>
        </w:rPr>
      </w:pPr>
    </w:p>
    <w:p w:rsidR="00C77388" w:rsidRPr="00C77388" w:rsidRDefault="00C77388" w:rsidP="00C77388">
      <w:pPr>
        <w:widowControl w:val="0"/>
        <w:autoSpaceDE w:val="0"/>
        <w:autoSpaceDN w:val="0"/>
        <w:adjustRightInd w:val="0"/>
        <w:ind w:left="1440"/>
        <w:rPr>
          <w:rFonts w:ascii="Arial" w:hAnsi="Arial" w:cs="Arial"/>
          <w:szCs w:val="24"/>
        </w:rPr>
      </w:pPr>
      <w:r w:rsidRPr="00C77388">
        <w:rPr>
          <w:rFonts w:ascii="Arial" w:hAnsi="Arial" w:cs="Arial"/>
          <w:szCs w:val="24"/>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10" w:history="1">
        <w:r w:rsidRPr="00C77388">
          <w:rPr>
            <w:rFonts w:ascii="Arial" w:hAnsi="Arial" w:cs="Arial"/>
            <w:color w:val="0000FF" w:themeColor="hyperlink"/>
            <w:szCs w:val="24"/>
            <w:u w:val="single"/>
          </w:rPr>
          <w:t>https://www.nass.usda.gov/confidentiality</w:t>
        </w:r>
      </w:hyperlink>
      <w:r w:rsidRPr="00C77388">
        <w:rPr>
          <w:rFonts w:ascii="Arial" w:hAnsi="Arial" w:cs="Arial"/>
          <w:szCs w:val="24"/>
        </w:rPr>
        <w:t xml:space="preserve">. Response is </w:t>
      </w:r>
      <w:r w:rsidRPr="00C77388">
        <w:rPr>
          <w:rFonts w:ascii="Arial" w:hAnsi="Arial" w:cs="Arial"/>
          <w:b/>
          <w:bCs/>
          <w:szCs w:val="24"/>
        </w:rPr>
        <w:t>voluntary</w:t>
      </w:r>
      <w:r w:rsidRPr="00C77388">
        <w:rPr>
          <w:rFonts w:ascii="Arial" w:hAnsi="Arial" w:cs="Arial"/>
          <w:szCs w:val="24"/>
        </w:rPr>
        <w:t>.</w:t>
      </w:r>
    </w:p>
    <w:p w:rsidR="00BE7444" w:rsidRPr="0034040C" w:rsidRDefault="00BE7444" w:rsidP="00BE7444">
      <w:pPr>
        <w:ind w:left="720"/>
        <w:rPr>
          <w:rFonts w:ascii="Arial" w:hAnsi="Arial" w:cs="Arial"/>
          <w:color w:val="FF0000"/>
        </w:rPr>
      </w:pPr>
    </w:p>
    <w:p w:rsidR="00BE7444" w:rsidRPr="00C77388" w:rsidRDefault="00BE7444" w:rsidP="00BE7444">
      <w:pPr>
        <w:ind w:left="720"/>
        <w:rPr>
          <w:rFonts w:ascii="Arial" w:hAnsi="Arial" w:cs="Arial"/>
        </w:rPr>
      </w:pPr>
      <w:r w:rsidRPr="00C77388">
        <w:rPr>
          <w:rFonts w:ascii="Arial" w:hAnsi="Arial" w:cs="Arial"/>
        </w:rPr>
        <w:t>All individuals who may access these confidential data for research are also covered under Titles 18 and CIPSEA and must complete a Certification and Restrictions on Use of Unpublished Data (ADM-043) agreement.</w:t>
      </w:r>
    </w:p>
    <w:p w:rsidR="00BE7444" w:rsidRPr="00C77388" w:rsidRDefault="00BE7444" w:rsidP="00CC6685">
      <w:pPr>
        <w:ind w:left="720"/>
        <w:rPr>
          <w:rFonts w:ascii="Arial" w:hAnsi="Arial" w:cs="Arial"/>
        </w:rPr>
      </w:pPr>
    </w:p>
    <w:p w:rsidR="0021207A" w:rsidRPr="005F3A52" w:rsidRDefault="0021207A">
      <w:pPr>
        <w:widowControl w:val="0"/>
        <w:ind w:left="720" w:hanging="720"/>
        <w:rPr>
          <w:rFonts w:ascii="Arial" w:hAnsi="Arial" w:cs="Arial"/>
          <w:color w:val="000000"/>
          <w:szCs w:val="24"/>
        </w:rPr>
      </w:pPr>
      <w:r w:rsidRPr="005F3A52">
        <w:rPr>
          <w:rFonts w:ascii="Arial" w:hAnsi="Arial" w:cs="Arial"/>
          <w:b/>
          <w:color w:val="000000"/>
          <w:szCs w:val="24"/>
        </w:rPr>
        <w:t>11.</w:t>
      </w:r>
      <w:r w:rsidRPr="005F3A52">
        <w:rPr>
          <w:rFonts w:ascii="Arial" w:hAnsi="Arial" w:cs="Arial"/>
          <w:b/>
          <w:color w:val="000000"/>
          <w:szCs w:val="24"/>
        </w:rPr>
        <w:tab/>
        <w:t>Provide additional justification for any questions of a sensitive nature.</w:t>
      </w:r>
    </w:p>
    <w:p w:rsidR="0021207A" w:rsidRPr="005F3A52" w:rsidRDefault="0021207A">
      <w:pPr>
        <w:widowControl w:val="0"/>
        <w:rPr>
          <w:rFonts w:ascii="Arial" w:hAnsi="Arial" w:cs="Arial"/>
          <w:color w:val="000000"/>
          <w:szCs w:val="24"/>
        </w:rPr>
      </w:pPr>
    </w:p>
    <w:p w:rsidR="00105B22" w:rsidRPr="005F3A52" w:rsidRDefault="0021207A">
      <w:pPr>
        <w:widowControl w:val="0"/>
        <w:ind w:left="720"/>
        <w:rPr>
          <w:rFonts w:ascii="Arial" w:hAnsi="Arial" w:cs="Arial"/>
          <w:color w:val="000000"/>
          <w:szCs w:val="24"/>
        </w:rPr>
      </w:pPr>
      <w:r w:rsidRPr="005F3A52">
        <w:rPr>
          <w:rFonts w:ascii="Arial" w:hAnsi="Arial" w:cs="Arial"/>
          <w:color w:val="000000"/>
          <w:szCs w:val="24"/>
        </w:rPr>
        <w:t>There are no questions of a sensitive nature.</w:t>
      </w:r>
    </w:p>
    <w:p w:rsidR="00105B22" w:rsidRPr="005F3A52" w:rsidRDefault="00105B22" w:rsidP="00105B22">
      <w:pPr>
        <w:widowControl w:val="0"/>
        <w:rPr>
          <w:rFonts w:ascii="Arial" w:hAnsi="Arial" w:cs="Arial"/>
          <w:color w:val="000000"/>
          <w:szCs w:val="24"/>
        </w:rPr>
      </w:pPr>
    </w:p>
    <w:p w:rsidR="00713739" w:rsidRPr="005F3A52" w:rsidRDefault="00713739" w:rsidP="00713739">
      <w:pPr>
        <w:widowControl w:val="0"/>
        <w:ind w:left="720" w:hanging="720"/>
        <w:rPr>
          <w:rFonts w:ascii="Arial" w:hAnsi="Arial" w:cs="Arial"/>
          <w:color w:val="000000"/>
          <w:szCs w:val="24"/>
        </w:rPr>
      </w:pPr>
      <w:r w:rsidRPr="005F3A52">
        <w:rPr>
          <w:rFonts w:ascii="Arial" w:hAnsi="Arial" w:cs="Arial"/>
          <w:b/>
          <w:color w:val="000000"/>
          <w:szCs w:val="24"/>
        </w:rPr>
        <w:t>12.</w:t>
      </w:r>
      <w:r w:rsidRPr="005F3A52">
        <w:rPr>
          <w:rFonts w:ascii="Arial" w:hAnsi="Arial" w:cs="Arial"/>
          <w:b/>
          <w:color w:val="000000"/>
          <w:szCs w:val="24"/>
        </w:rPr>
        <w:tab/>
        <w:t>Provide estimates of the hour burden of the collection of information. The statement should indicate the number of respondents, frequency of response, annual hour burden, and an explanation of how the burden was estimated.</w:t>
      </w:r>
    </w:p>
    <w:p w:rsidR="00713739" w:rsidRPr="00036262" w:rsidRDefault="00713739" w:rsidP="00713739">
      <w:pPr>
        <w:widowControl w:val="0"/>
        <w:rPr>
          <w:rFonts w:ascii="Arial" w:hAnsi="Arial" w:cs="Arial"/>
          <w:szCs w:val="24"/>
        </w:rPr>
      </w:pPr>
    </w:p>
    <w:p w:rsidR="00B17B26" w:rsidRPr="00036262" w:rsidRDefault="00B17B26" w:rsidP="00B17B26">
      <w:pPr>
        <w:ind w:left="720"/>
        <w:rPr>
          <w:rFonts w:ascii="Arial" w:hAnsi="Arial" w:cs="Arial"/>
          <w:szCs w:val="24"/>
        </w:rPr>
      </w:pPr>
      <w:r w:rsidRPr="00036262">
        <w:rPr>
          <w:rFonts w:ascii="Arial" w:hAnsi="Arial" w:cs="Arial"/>
          <w:szCs w:val="24"/>
        </w:rPr>
        <w:t xml:space="preserve">The following table contains the estimated </w:t>
      </w:r>
      <w:r w:rsidR="008667E8">
        <w:rPr>
          <w:rFonts w:ascii="Arial" w:hAnsi="Arial" w:cs="Arial"/>
          <w:szCs w:val="24"/>
        </w:rPr>
        <w:t xml:space="preserve">annual </w:t>
      </w:r>
      <w:r w:rsidRPr="00036262">
        <w:rPr>
          <w:rFonts w:ascii="Arial" w:hAnsi="Arial" w:cs="Arial"/>
          <w:szCs w:val="24"/>
        </w:rPr>
        <w:t>burden hours for th</w:t>
      </w:r>
      <w:r w:rsidR="008667E8">
        <w:rPr>
          <w:rFonts w:ascii="Arial" w:hAnsi="Arial" w:cs="Arial"/>
          <w:szCs w:val="24"/>
        </w:rPr>
        <w:t xml:space="preserve">is group of </w:t>
      </w:r>
      <w:r w:rsidRPr="00036262">
        <w:rPr>
          <w:rFonts w:ascii="Arial" w:hAnsi="Arial" w:cs="Arial"/>
          <w:szCs w:val="24"/>
        </w:rPr>
        <w:t>surveys</w:t>
      </w:r>
      <w:r w:rsidR="008667E8">
        <w:rPr>
          <w:rFonts w:ascii="Arial" w:hAnsi="Arial" w:cs="Arial"/>
          <w:szCs w:val="24"/>
        </w:rPr>
        <w:t xml:space="preserve">. </w:t>
      </w:r>
      <w:r w:rsidRPr="00036262">
        <w:rPr>
          <w:rFonts w:ascii="Arial" w:hAnsi="Arial" w:cs="Arial"/>
          <w:szCs w:val="24"/>
        </w:rPr>
        <w:t xml:space="preserve">Cost to the public for completing the questionnaire is assumed to be comparable to the hourly rate of those requesting the data.  Average annual reporting time of </w:t>
      </w:r>
      <w:r w:rsidR="00036262" w:rsidRPr="00036262">
        <w:rPr>
          <w:rFonts w:ascii="Arial" w:hAnsi="Arial" w:cs="Arial"/>
          <w:szCs w:val="24"/>
        </w:rPr>
        <w:t>188,</w:t>
      </w:r>
      <w:r w:rsidR="00602512">
        <w:rPr>
          <w:rFonts w:ascii="Arial" w:hAnsi="Arial" w:cs="Arial"/>
          <w:szCs w:val="24"/>
        </w:rPr>
        <w:t>44</w:t>
      </w:r>
      <w:r w:rsidR="00484F8E">
        <w:rPr>
          <w:rFonts w:ascii="Arial" w:hAnsi="Arial" w:cs="Arial"/>
          <w:szCs w:val="24"/>
        </w:rPr>
        <w:t>1</w:t>
      </w:r>
      <w:r w:rsidRPr="00036262">
        <w:rPr>
          <w:rFonts w:ascii="Arial" w:hAnsi="Arial" w:cs="Arial"/>
          <w:szCs w:val="24"/>
        </w:rPr>
        <w:t xml:space="preserve"> hours is multiplied by $</w:t>
      </w:r>
      <w:r w:rsidR="00036262" w:rsidRPr="00036262">
        <w:rPr>
          <w:rFonts w:ascii="Arial" w:hAnsi="Arial" w:cs="Arial"/>
          <w:szCs w:val="24"/>
        </w:rPr>
        <w:t>27.50</w:t>
      </w:r>
      <w:r w:rsidRPr="00036262">
        <w:rPr>
          <w:rFonts w:ascii="Arial" w:hAnsi="Arial" w:cs="Arial"/>
          <w:szCs w:val="24"/>
        </w:rPr>
        <w:t xml:space="preserve"> per hour for a total annual cost to the public of $</w:t>
      </w:r>
      <w:r w:rsidR="00F00B9C" w:rsidRPr="00036262">
        <w:rPr>
          <w:rFonts w:ascii="Arial" w:hAnsi="Arial" w:cs="Arial"/>
          <w:szCs w:val="24"/>
        </w:rPr>
        <w:t>5</w:t>
      </w:r>
      <w:r w:rsidRPr="00036262">
        <w:rPr>
          <w:rFonts w:ascii="Arial" w:hAnsi="Arial" w:cs="Arial"/>
          <w:szCs w:val="24"/>
        </w:rPr>
        <w:t>,</w:t>
      </w:r>
      <w:r w:rsidR="00036262" w:rsidRPr="00036262">
        <w:rPr>
          <w:rFonts w:ascii="Arial" w:hAnsi="Arial" w:cs="Arial"/>
          <w:szCs w:val="24"/>
        </w:rPr>
        <w:t>1</w:t>
      </w:r>
      <w:r w:rsidR="00602512">
        <w:rPr>
          <w:rFonts w:ascii="Arial" w:hAnsi="Arial" w:cs="Arial"/>
          <w:szCs w:val="24"/>
        </w:rPr>
        <w:t>82,</w:t>
      </w:r>
      <w:r w:rsidR="00484F8E">
        <w:rPr>
          <w:rFonts w:ascii="Arial" w:hAnsi="Arial" w:cs="Arial"/>
          <w:szCs w:val="24"/>
        </w:rPr>
        <w:t>127</w:t>
      </w:r>
      <w:r w:rsidR="00602512">
        <w:rPr>
          <w:rFonts w:ascii="Arial" w:hAnsi="Arial" w:cs="Arial"/>
          <w:szCs w:val="24"/>
        </w:rPr>
        <w:t>.50</w:t>
      </w:r>
      <w:r w:rsidR="001F0E4F" w:rsidRPr="00036262">
        <w:rPr>
          <w:rFonts w:ascii="Arial" w:hAnsi="Arial" w:cs="Arial"/>
          <w:szCs w:val="24"/>
        </w:rPr>
        <w:t>.</w:t>
      </w:r>
      <w:r w:rsidRPr="00036262">
        <w:rPr>
          <w:rFonts w:ascii="Arial" w:hAnsi="Arial" w:cs="Arial"/>
          <w:szCs w:val="24"/>
        </w:rPr>
        <w:t xml:space="preserve">  </w:t>
      </w:r>
    </w:p>
    <w:p w:rsidR="00B17B26" w:rsidRPr="0034040C" w:rsidRDefault="00B17B26" w:rsidP="00B17B26">
      <w:pPr>
        <w:ind w:left="720"/>
        <w:rPr>
          <w:rFonts w:ascii="Arial" w:hAnsi="Arial" w:cs="Arial"/>
          <w:color w:val="FF0000"/>
          <w:szCs w:val="24"/>
        </w:rPr>
      </w:pPr>
    </w:p>
    <w:p w:rsidR="0067487F" w:rsidRPr="0067487F" w:rsidRDefault="0067487F" w:rsidP="0067487F">
      <w:pPr>
        <w:ind w:left="720"/>
        <w:rPr>
          <w:rFonts w:ascii="Arial" w:eastAsiaTheme="minorEastAsia" w:hAnsi="Arial" w:cs="Arial"/>
          <w:szCs w:val="24"/>
        </w:rPr>
      </w:pPr>
      <w:r w:rsidRPr="0067487F">
        <w:rPr>
          <w:rFonts w:ascii="Arial" w:eastAsiaTheme="minorEastAsia" w:hAnsi="Arial" w:cs="Arial"/>
          <w:szCs w:val="24"/>
        </w:rPr>
        <w:t xml:space="preserve">NASS uses the Bureau of Labor Statistics’ </w:t>
      </w:r>
      <w:r w:rsidRPr="0067487F">
        <w:rPr>
          <w:rFonts w:ascii="Arial" w:eastAsiaTheme="minorEastAsia" w:hAnsi="Arial" w:cs="Arial"/>
          <w:color w:val="0000FF"/>
          <w:szCs w:val="24"/>
        </w:rPr>
        <w:t xml:space="preserve">Occupational Employment Statistics </w:t>
      </w:r>
      <w:r w:rsidRPr="0067487F">
        <w:rPr>
          <w:rFonts w:ascii="Arial" w:eastAsiaTheme="minorEastAsia" w:hAnsi="Arial" w:cs="Arial"/>
          <w:szCs w:val="24"/>
        </w:rPr>
        <w:t>(most recently published on March 30, 2018 for the previous May) to estimate an hourly wage for the burden cost. The May 2017 mean wage for bookkeepers was $19.76. The mean wage for farm managers was $38.62. The mean wage for farm supervisors was $24.11. The mean wage of the three is $27.50.</w:t>
      </w:r>
    </w:p>
    <w:p w:rsidR="00B17B26" w:rsidRPr="00AA3898" w:rsidRDefault="00B17B26" w:rsidP="00B17B26">
      <w:pPr>
        <w:ind w:left="720"/>
        <w:rPr>
          <w:rFonts w:ascii="Arial" w:hAnsi="Arial" w:cs="Arial"/>
          <w:szCs w:val="24"/>
        </w:rPr>
      </w:pPr>
    </w:p>
    <w:p w:rsidR="00B17B26" w:rsidRPr="00AA3898" w:rsidRDefault="00B17B26" w:rsidP="00B17B26">
      <w:pPr>
        <w:widowControl w:val="0"/>
        <w:ind w:left="720"/>
        <w:rPr>
          <w:rFonts w:ascii="Arial" w:hAnsi="Arial" w:cs="Arial"/>
          <w:szCs w:val="24"/>
        </w:rPr>
        <w:sectPr w:rsidR="00B17B26" w:rsidRPr="00AA3898" w:rsidSect="006E20C5">
          <w:headerReference w:type="even" r:id="rId11"/>
          <w:headerReference w:type="default" r:id="rId12"/>
          <w:footerReference w:type="even" r:id="rId13"/>
          <w:footerReference w:type="default" r:id="rId14"/>
          <w:footnotePr>
            <w:numFmt w:val="lowerLetter"/>
          </w:footnotePr>
          <w:endnotePr>
            <w:numFmt w:val="lowerLetter"/>
          </w:endnotePr>
          <w:pgSz w:w="12240" w:h="15840" w:code="1"/>
          <w:pgMar w:top="1620" w:right="1440" w:bottom="1440" w:left="1350" w:header="1440" w:footer="576" w:gutter="0"/>
          <w:cols w:space="720"/>
        </w:sectPr>
      </w:pPr>
      <w:r w:rsidRPr="00AA3898">
        <w:rPr>
          <w:rFonts w:ascii="Arial" w:hAnsi="Arial" w:cs="Arial"/>
          <w:szCs w:val="24"/>
        </w:rPr>
        <w:t>Average completion time per questionnaire is based on time required for other surveys of similar length.  Calculation of burden hours is shown in the table below.  Estimated response counts are based on an 80% target response rate and minutes per response shown are the average times for all questionnaires used for the commodity.</w:t>
      </w:r>
    </w:p>
    <w:p w:rsidR="00713739" w:rsidRPr="00CA0BA0" w:rsidRDefault="00713739" w:rsidP="0026389A">
      <w:pPr>
        <w:widowControl w:val="0"/>
        <w:tabs>
          <w:tab w:val="left" w:pos="-90"/>
          <w:tab w:val="left" w:pos="720"/>
          <w:tab w:val="left" w:pos="1440"/>
          <w:tab w:val="left" w:pos="2160"/>
          <w:tab w:val="left" w:pos="3060"/>
          <w:tab w:val="left" w:pos="3600"/>
          <w:tab w:val="left" w:pos="4320"/>
          <w:tab w:val="left" w:pos="5040"/>
          <w:tab w:val="left" w:pos="5670"/>
          <w:tab w:val="left" w:pos="5760"/>
          <w:tab w:val="left" w:pos="6480"/>
          <w:tab w:val="left" w:pos="7200"/>
          <w:tab w:val="left" w:pos="7920"/>
          <w:tab w:val="left" w:pos="8640"/>
          <w:tab w:val="left" w:pos="9360"/>
          <w:tab w:val="left" w:pos="10080"/>
        </w:tabs>
        <w:rPr>
          <w:rFonts w:ascii="Arial" w:hAnsi="Arial"/>
          <w:color w:val="FF0000"/>
        </w:rPr>
      </w:pPr>
    </w:p>
    <w:p w:rsidR="000A3485" w:rsidRDefault="00484F8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r>
        <w:rPr>
          <w:rFonts w:ascii="Arial" w:hAnsi="Arial"/>
          <w:color w:val="000000"/>
        </w:rPr>
        <w:object w:dxaOrig="16813" w:dyaOrig="81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6pt;height:353.25pt" o:ole="">
            <v:imagedata r:id="rId15" o:title=""/>
          </v:shape>
          <o:OLEObject Type="Embed" ProgID="Excel.Sheet.12" ShapeID="_x0000_i1025" DrawAspect="Content" ObjectID="_1592813046" r:id="rId16"/>
        </w:object>
      </w:r>
    </w:p>
    <w:p w:rsidR="000A3485" w:rsidRDefault="000A3485">
      <w:pPr>
        <w:rPr>
          <w:rFonts w:ascii="Arial" w:hAnsi="Arial"/>
          <w:color w:val="000000"/>
        </w:rPr>
      </w:pPr>
      <w:r>
        <w:rPr>
          <w:rFonts w:ascii="Arial" w:hAnsi="Arial"/>
          <w:color w:val="000000"/>
        </w:rPr>
        <w:br w:type="page"/>
      </w:r>
    </w:p>
    <w:p w:rsidR="00105B22" w:rsidRDefault="00484F8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r>
        <w:rPr>
          <w:rFonts w:ascii="Arial" w:hAnsi="Arial"/>
          <w:color w:val="000000"/>
        </w:rPr>
        <w:object w:dxaOrig="16813" w:dyaOrig="7685">
          <v:shape id="_x0000_i1026" type="#_x0000_t75" style="width:729pt;height:333pt" o:ole="">
            <v:imagedata r:id="rId17" o:title=""/>
          </v:shape>
          <o:OLEObject Type="Embed" ProgID="Excel.Sheet.12" ShapeID="_x0000_i1026" DrawAspect="Content" ObjectID="_1592813047" r:id="rId18"/>
        </w:object>
      </w:r>
    </w:p>
    <w:p w:rsidR="006174F5" w:rsidRPr="009A18B0" w:rsidRDefault="006174F5" w:rsidP="00F00B9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FF0000"/>
          <w:szCs w:val="24"/>
        </w:rPr>
        <w:sectPr w:rsidR="006174F5" w:rsidRPr="009A18B0" w:rsidSect="00BF06B8">
          <w:headerReference w:type="even" r:id="rId19"/>
          <w:headerReference w:type="default" r:id="rId20"/>
          <w:footerReference w:type="even" r:id="rId21"/>
          <w:footerReference w:type="default" r:id="rId22"/>
          <w:footnotePr>
            <w:numFmt w:val="lowerLetter"/>
          </w:footnotePr>
          <w:endnotePr>
            <w:numFmt w:val="lowerLetter"/>
          </w:endnotePr>
          <w:pgSz w:w="15840" w:h="12240" w:orient="landscape" w:code="1"/>
          <w:pgMar w:top="714" w:right="720" w:bottom="450" w:left="720" w:header="270" w:footer="261" w:gutter="0"/>
          <w:cols w:space="720"/>
          <w:docGrid w:linePitch="326"/>
        </w:sectPr>
      </w:pPr>
    </w:p>
    <w:p w:rsidR="0021207A" w:rsidRPr="005F3A52" w:rsidRDefault="0021207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szCs w:val="24"/>
        </w:rPr>
      </w:pPr>
      <w:r w:rsidRPr="005F3A52">
        <w:rPr>
          <w:rFonts w:ascii="Arial" w:hAnsi="Arial"/>
          <w:b/>
          <w:color w:val="000000"/>
          <w:szCs w:val="24"/>
        </w:rPr>
        <w:t>13.</w:t>
      </w:r>
      <w:r w:rsidRPr="005F3A52">
        <w:rPr>
          <w:rFonts w:ascii="Arial" w:hAnsi="Arial"/>
          <w:b/>
          <w:color w:val="000000"/>
          <w:szCs w:val="24"/>
        </w:rPr>
        <w:tab/>
        <w:t xml:space="preserve">Provide an estimate of the total annual cost burden to respondents or </w:t>
      </w:r>
      <w:r w:rsidR="00642114" w:rsidRPr="005F3A52">
        <w:rPr>
          <w:rFonts w:ascii="Arial" w:hAnsi="Arial"/>
          <w:b/>
          <w:color w:val="000000"/>
          <w:szCs w:val="24"/>
        </w:rPr>
        <w:t>record keepers</w:t>
      </w:r>
      <w:r w:rsidRPr="005F3A52">
        <w:rPr>
          <w:rFonts w:ascii="Arial" w:hAnsi="Arial"/>
          <w:b/>
          <w:color w:val="000000"/>
          <w:szCs w:val="24"/>
        </w:rPr>
        <w:t xml:space="preserve"> resulting from the collection of information.</w:t>
      </w:r>
    </w:p>
    <w:p w:rsidR="0021207A" w:rsidRPr="005F3A52" w:rsidRDefault="0021207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szCs w:val="24"/>
        </w:rPr>
      </w:pPr>
    </w:p>
    <w:p w:rsidR="0021207A" w:rsidRPr="00EF3F9F" w:rsidRDefault="0021207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r w:rsidRPr="00EF3F9F">
        <w:rPr>
          <w:rFonts w:ascii="Arial" w:hAnsi="Arial"/>
          <w:szCs w:val="24"/>
        </w:rPr>
        <w:t>There is no cost burden to respondents.</w:t>
      </w:r>
    </w:p>
    <w:p w:rsidR="0021207A" w:rsidRPr="00CA0BA0" w:rsidRDefault="0021207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FF0000"/>
          <w:szCs w:val="24"/>
        </w:rPr>
      </w:pPr>
    </w:p>
    <w:p w:rsidR="0021207A" w:rsidRPr="005F3A52" w:rsidRDefault="0021207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szCs w:val="24"/>
        </w:rPr>
      </w:pPr>
      <w:r w:rsidRPr="005F3A52">
        <w:rPr>
          <w:rFonts w:ascii="Arial" w:hAnsi="Arial"/>
          <w:b/>
          <w:color w:val="000000"/>
          <w:szCs w:val="24"/>
        </w:rPr>
        <w:t>14.</w:t>
      </w:r>
      <w:r w:rsidRPr="005F3A52">
        <w:rPr>
          <w:rFonts w:ascii="Arial" w:hAnsi="Arial"/>
          <w:b/>
          <w:color w:val="000000"/>
          <w:szCs w:val="24"/>
        </w:rPr>
        <w:tab/>
        <w:t>Provide estimates of annualized cost to the Federal government; provide a description of the method used to estimate cost which should include quantification of hours, operational expenses (equipment, overhead, printing, and staff), and any other expense that would not have been incurred without this collection of information.</w:t>
      </w:r>
    </w:p>
    <w:p w:rsidR="0021207A" w:rsidRPr="006815D4" w:rsidRDefault="0021207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Cs w:val="24"/>
        </w:rPr>
      </w:pPr>
    </w:p>
    <w:p w:rsidR="0021207A" w:rsidRPr="006815D4" w:rsidRDefault="0021207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r w:rsidRPr="006815D4">
        <w:rPr>
          <w:rFonts w:ascii="Arial" w:hAnsi="Arial"/>
          <w:szCs w:val="24"/>
        </w:rPr>
        <w:t>The total cost to the Federal government to conduct field crop surveys and prepare estimates is</w:t>
      </w:r>
      <w:r w:rsidR="005E0BD4" w:rsidRPr="006815D4">
        <w:rPr>
          <w:rFonts w:ascii="Arial" w:hAnsi="Arial"/>
          <w:szCs w:val="24"/>
        </w:rPr>
        <w:t xml:space="preserve"> estimated to cost</w:t>
      </w:r>
      <w:r w:rsidRPr="006815D4">
        <w:rPr>
          <w:rFonts w:ascii="Arial" w:hAnsi="Arial"/>
          <w:szCs w:val="24"/>
        </w:rPr>
        <w:t xml:space="preserve"> approximately $</w:t>
      </w:r>
      <w:r w:rsidR="00AB15A1" w:rsidRPr="006815D4">
        <w:rPr>
          <w:rFonts w:ascii="Arial" w:hAnsi="Arial"/>
          <w:szCs w:val="24"/>
        </w:rPr>
        <w:t>1</w:t>
      </w:r>
      <w:r w:rsidR="006815D4" w:rsidRPr="006815D4">
        <w:rPr>
          <w:rFonts w:ascii="Arial" w:hAnsi="Arial"/>
          <w:szCs w:val="24"/>
        </w:rPr>
        <w:t>2</w:t>
      </w:r>
      <w:r w:rsidRPr="006815D4">
        <w:rPr>
          <w:rFonts w:ascii="Arial" w:hAnsi="Arial"/>
          <w:szCs w:val="24"/>
        </w:rPr>
        <w:t xml:space="preserve"> million</w:t>
      </w:r>
      <w:r w:rsidR="005E0BD4" w:rsidRPr="006815D4">
        <w:rPr>
          <w:rFonts w:ascii="Arial" w:hAnsi="Arial"/>
          <w:szCs w:val="24"/>
        </w:rPr>
        <w:t xml:space="preserve"> per year for the next three years</w:t>
      </w:r>
      <w:r w:rsidRPr="006815D4">
        <w:rPr>
          <w:rFonts w:ascii="Arial" w:hAnsi="Arial"/>
          <w:szCs w:val="24"/>
        </w:rPr>
        <w:t>, most of which is staff cost.</w:t>
      </w:r>
    </w:p>
    <w:p w:rsidR="0021207A" w:rsidRPr="006815D4" w:rsidRDefault="0021207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Cs w:val="24"/>
        </w:rPr>
      </w:pPr>
    </w:p>
    <w:p w:rsidR="0021207A" w:rsidRPr="00CA6FC6" w:rsidRDefault="0021207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szCs w:val="24"/>
        </w:rPr>
      </w:pPr>
      <w:r w:rsidRPr="006815D4">
        <w:rPr>
          <w:rFonts w:ascii="Arial" w:hAnsi="Arial"/>
          <w:b/>
          <w:szCs w:val="24"/>
        </w:rPr>
        <w:t>15.</w:t>
      </w:r>
      <w:r w:rsidRPr="006815D4">
        <w:rPr>
          <w:rFonts w:ascii="Arial" w:hAnsi="Arial"/>
          <w:b/>
          <w:szCs w:val="24"/>
        </w:rPr>
        <w:tab/>
        <w:t xml:space="preserve">Explain the reasons for any program changes or adjustments reported in Items </w:t>
      </w:r>
      <w:r w:rsidRPr="00CA6FC6">
        <w:rPr>
          <w:rFonts w:ascii="Arial" w:hAnsi="Arial"/>
          <w:b/>
          <w:szCs w:val="24"/>
        </w:rPr>
        <w:t>13 or 14 of the OMB Form 83-I (reasons for changes in burden).</w:t>
      </w:r>
    </w:p>
    <w:p w:rsidR="0021207A" w:rsidRPr="0083431C" w:rsidRDefault="0021207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Cs w:val="24"/>
        </w:rPr>
      </w:pPr>
    </w:p>
    <w:p w:rsidR="00422979" w:rsidRPr="0083431C" w:rsidRDefault="0021207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r w:rsidRPr="0083431C">
        <w:rPr>
          <w:rFonts w:ascii="Arial" w:hAnsi="Arial"/>
          <w:szCs w:val="24"/>
        </w:rPr>
        <w:t xml:space="preserve">The total burden of </w:t>
      </w:r>
      <w:r w:rsidR="00F25788" w:rsidRPr="0083431C">
        <w:rPr>
          <w:rFonts w:ascii="Arial" w:hAnsi="Arial"/>
          <w:szCs w:val="24"/>
        </w:rPr>
        <w:t>188,44</w:t>
      </w:r>
      <w:r w:rsidR="004A5F80" w:rsidRPr="0083431C">
        <w:rPr>
          <w:rFonts w:ascii="Arial" w:hAnsi="Arial"/>
          <w:szCs w:val="24"/>
        </w:rPr>
        <w:t>1</w:t>
      </w:r>
      <w:r w:rsidRPr="0083431C">
        <w:rPr>
          <w:rFonts w:ascii="Arial" w:hAnsi="Arial"/>
          <w:szCs w:val="24"/>
        </w:rPr>
        <w:t xml:space="preserve"> hours is </w:t>
      </w:r>
      <w:r w:rsidR="004A5F80" w:rsidRPr="0083431C">
        <w:rPr>
          <w:rFonts w:ascii="Arial" w:hAnsi="Arial"/>
          <w:szCs w:val="24"/>
        </w:rPr>
        <w:t>down 12,478</w:t>
      </w:r>
      <w:r w:rsidR="00CA6FC6" w:rsidRPr="0083431C">
        <w:rPr>
          <w:rFonts w:ascii="Arial" w:hAnsi="Arial"/>
          <w:szCs w:val="24"/>
        </w:rPr>
        <w:t xml:space="preserve"> </w:t>
      </w:r>
      <w:r w:rsidRPr="0083431C">
        <w:rPr>
          <w:rFonts w:ascii="Arial" w:hAnsi="Arial"/>
          <w:szCs w:val="24"/>
        </w:rPr>
        <w:t xml:space="preserve">hours from </w:t>
      </w:r>
      <w:r w:rsidR="00D17A17" w:rsidRPr="0083431C">
        <w:rPr>
          <w:rFonts w:ascii="Arial" w:hAnsi="Arial"/>
          <w:szCs w:val="24"/>
        </w:rPr>
        <w:t xml:space="preserve">the </w:t>
      </w:r>
      <w:r w:rsidRPr="0083431C">
        <w:rPr>
          <w:rFonts w:ascii="Arial" w:hAnsi="Arial"/>
          <w:szCs w:val="24"/>
        </w:rPr>
        <w:t xml:space="preserve">current inventory of </w:t>
      </w:r>
      <w:r w:rsidR="00F25788" w:rsidRPr="0083431C">
        <w:rPr>
          <w:rFonts w:ascii="Arial" w:hAnsi="Arial"/>
          <w:szCs w:val="24"/>
        </w:rPr>
        <w:t>200,919</w:t>
      </w:r>
      <w:r w:rsidRPr="0083431C">
        <w:rPr>
          <w:rFonts w:ascii="Arial" w:hAnsi="Arial"/>
          <w:szCs w:val="24"/>
        </w:rPr>
        <w:t xml:space="preserve"> hours.  Th</w:t>
      </w:r>
      <w:r w:rsidR="001515A6" w:rsidRPr="0083431C">
        <w:rPr>
          <w:rFonts w:ascii="Arial" w:hAnsi="Arial"/>
          <w:szCs w:val="24"/>
        </w:rPr>
        <w:t>e</w:t>
      </w:r>
      <w:r w:rsidRPr="0083431C">
        <w:rPr>
          <w:rFonts w:ascii="Arial" w:hAnsi="Arial"/>
          <w:szCs w:val="24"/>
        </w:rPr>
        <w:t xml:space="preserve"> </w:t>
      </w:r>
      <w:r w:rsidR="001515A6" w:rsidRPr="0083431C">
        <w:rPr>
          <w:rFonts w:ascii="Arial" w:hAnsi="Arial"/>
          <w:szCs w:val="24"/>
        </w:rPr>
        <w:t xml:space="preserve">net </w:t>
      </w:r>
      <w:r w:rsidR="00F25788" w:rsidRPr="0083431C">
        <w:rPr>
          <w:rFonts w:ascii="Arial" w:hAnsi="Arial"/>
          <w:szCs w:val="24"/>
        </w:rPr>
        <w:t>decrease</w:t>
      </w:r>
      <w:r w:rsidRPr="0083431C">
        <w:rPr>
          <w:rFonts w:ascii="Arial" w:hAnsi="Arial"/>
          <w:szCs w:val="24"/>
        </w:rPr>
        <w:t xml:space="preserve"> is due to </w:t>
      </w:r>
      <w:r w:rsidR="001515A6" w:rsidRPr="0083431C">
        <w:rPr>
          <w:rFonts w:ascii="Arial" w:hAnsi="Arial"/>
          <w:szCs w:val="24"/>
        </w:rPr>
        <w:t>a combination of program changes and agency adjustments, which are displayed in the following table.  The burden is broken out by survey and by response or non-response.  The biggest factor</w:t>
      </w:r>
      <w:r w:rsidR="008B0DEF" w:rsidRPr="0083431C">
        <w:rPr>
          <w:rFonts w:ascii="Arial" w:hAnsi="Arial"/>
          <w:szCs w:val="24"/>
        </w:rPr>
        <w:t>s</w:t>
      </w:r>
      <w:r w:rsidR="001515A6" w:rsidRPr="0083431C">
        <w:rPr>
          <w:rFonts w:ascii="Arial" w:hAnsi="Arial"/>
          <w:szCs w:val="24"/>
        </w:rPr>
        <w:t xml:space="preserve"> in the </w:t>
      </w:r>
      <w:r w:rsidR="00F25788" w:rsidRPr="0083431C">
        <w:rPr>
          <w:rFonts w:ascii="Arial" w:hAnsi="Arial"/>
          <w:szCs w:val="24"/>
        </w:rPr>
        <w:t>de</w:t>
      </w:r>
      <w:r w:rsidR="001515A6" w:rsidRPr="0083431C">
        <w:rPr>
          <w:rFonts w:ascii="Arial" w:hAnsi="Arial"/>
          <w:szCs w:val="24"/>
        </w:rPr>
        <w:t xml:space="preserve">crease </w:t>
      </w:r>
      <w:r w:rsidR="008B0DEF" w:rsidRPr="0083431C">
        <w:rPr>
          <w:rFonts w:ascii="Arial" w:hAnsi="Arial"/>
          <w:szCs w:val="24"/>
        </w:rPr>
        <w:t xml:space="preserve">are </w:t>
      </w:r>
      <w:r w:rsidR="001515A6" w:rsidRPr="0083431C">
        <w:rPr>
          <w:rFonts w:ascii="Arial" w:hAnsi="Arial"/>
          <w:szCs w:val="24"/>
        </w:rPr>
        <w:t xml:space="preserve">the </w:t>
      </w:r>
      <w:r w:rsidR="00943F8B" w:rsidRPr="0083431C">
        <w:rPr>
          <w:rFonts w:ascii="Arial" w:hAnsi="Arial"/>
          <w:szCs w:val="24"/>
        </w:rPr>
        <w:t xml:space="preserve">adjustment of sample sizes due to changes in the population and the discontinuation of several </w:t>
      </w:r>
      <w:r w:rsidR="008B0DEF" w:rsidRPr="0083431C">
        <w:rPr>
          <w:rFonts w:ascii="Arial" w:hAnsi="Arial"/>
          <w:szCs w:val="24"/>
        </w:rPr>
        <w:t>surveys</w:t>
      </w:r>
      <w:r w:rsidR="001515A6" w:rsidRPr="0083431C">
        <w:rPr>
          <w:rFonts w:ascii="Arial" w:hAnsi="Arial"/>
          <w:szCs w:val="24"/>
        </w:rPr>
        <w:t>.</w:t>
      </w:r>
    </w:p>
    <w:p w:rsidR="008667E8" w:rsidRPr="0083431C" w:rsidRDefault="008667E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p>
    <w:p w:rsidR="008667E8" w:rsidRPr="008667E8" w:rsidRDefault="008667E8" w:rsidP="008667E8">
      <w:pPr>
        <w:ind w:left="720"/>
        <w:rPr>
          <w:rFonts w:ascii="Arial" w:hAnsi="Arial" w:cs="Arial"/>
          <w:szCs w:val="24"/>
        </w:rPr>
      </w:pPr>
      <w:r w:rsidRPr="0083431C">
        <w:rPr>
          <w:rFonts w:ascii="Arial" w:hAnsi="Arial" w:cs="Arial"/>
          <w:szCs w:val="24"/>
        </w:rPr>
        <w:t xml:space="preserve">The only significant program change that will be made to the upcoming docket will involve several of the dry bean, dry pea and lentil surveys. Several of these surveys </w:t>
      </w:r>
      <w:r w:rsidRPr="008667E8">
        <w:rPr>
          <w:rFonts w:ascii="Arial" w:hAnsi="Arial" w:cs="Arial"/>
          <w:szCs w:val="24"/>
        </w:rPr>
        <w:t xml:space="preserve">have been discontinued as standalone surveys, and the data is now collected through other NASS or FSA surveys. The Dry Bean Cleaner and the Dry Bean Dealer Inquiry surveys have both been incorporated into the Dry Bean Inquiry conducted at the end of the season.  The Dry Bean Inquiry that used to be collected in mid-season has been replaced by the monthly Ag Yield survey in conjunction with FSA data.  The Dry Bean Planting Intentions have been incorporated into the March and June Quarterly Agricultural Surveys.  The dry bean, dry pea and lentil data will still be available in the normal NASS publications, only the source of the data has changed. </w:t>
      </w:r>
      <w:r w:rsidR="004A5F80">
        <w:rPr>
          <w:rFonts w:ascii="Arial" w:hAnsi="Arial" w:cs="Arial"/>
          <w:szCs w:val="24"/>
        </w:rPr>
        <w:t>There was one slight change to Sugarbeets; the frequency was changed from 8 to 7.</w:t>
      </w:r>
    </w:p>
    <w:p w:rsidR="008667E8" w:rsidRPr="00943F8B" w:rsidRDefault="008667E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p>
    <w:p w:rsidR="005D3D87" w:rsidRPr="00943F8B" w:rsidRDefault="005D3D87" w:rsidP="005D3D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szCs w:val="24"/>
        </w:rPr>
      </w:pPr>
    </w:p>
    <w:p w:rsidR="00F25788" w:rsidRDefault="002A39E9" w:rsidP="005D3D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FF0000"/>
          <w:szCs w:val="24"/>
        </w:rPr>
      </w:pPr>
      <w:r>
        <w:rPr>
          <w:rFonts w:ascii="Arial" w:hAnsi="Arial"/>
          <w:color w:val="FF0000"/>
          <w:szCs w:val="24"/>
        </w:rPr>
        <w:object w:dxaOrig="10617" w:dyaOrig="7606">
          <v:shape id="_x0000_i1027" type="#_x0000_t75" style="width:509.25pt;height:364.5pt" o:ole="">
            <v:imagedata r:id="rId23" o:title=""/>
          </v:shape>
          <o:OLEObject Type="Embed" ProgID="Excel.Sheet.12" ShapeID="_x0000_i1027" DrawAspect="Content" ObjectID="_1592813048" r:id="rId24"/>
        </w:object>
      </w:r>
    </w:p>
    <w:p w:rsidR="00F25788" w:rsidRDefault="00F25788" w:rsidP="005D3D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FF0000"/>
          <w:szCs w:val="24"/>
        </w:rPr>
      </w:pPr>
    </w:p>
    <w:p w:rsidR="0021207A" w:rsidRPr="005F3A52" w:rsidRDefault="0021207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szCs w:val="24"/>
        </w:rPr>
      </w:pPr>
      <w:r w:rsidRPr="00B82FC8">
        <w:rPr>
          <w:rFonts w:ascii="Arial" w:hAnsi="Arial"/>
          <w:b/>
          <w:szCs w:val="24"/>
        </w:rPr>
        <w:t>16.</w:t>
      </w:r>
      <w:r w:rsidRPr="00B82FC8">
        <w:rPr>
          <w:rFonts w:ascii="Arial" w:hAnsi="Arial"/>
          <w:b/>
          <w:szCs w:val="24"/>
        </w:rPr>
        <w:tab/>
        <w:t>For collections of information</w:t>
      </w:r>
      <w:r w:rsidRPr="005F3A52">
        <w:rPr>
          <w:rFonts w:ascii="Arial" w:hAnsi="Arial"/>
          <w:b/>
          <w:color w:val="000000"/>
          <w:szCs w:val="24"/>
        </w:rPr>
        <w:t xml:space="preserve">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5F3A52">
        <w:rPr>
          <w:rFonts w:ascii="Arial" w:hAnsi="Arial"/>
          <w:color w:val="000000"/>
          <w:szCs w:val="24"/>
        </w:rPr>
        <w:t xml:space="preserve"> </w:t>
      </w:r>
    </w:p>
    <w:p w:rsidR="0021207A" w:rsidRPr="00E962F1" w:rsidRDefault="0021207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Cs w:val="24"/>
        </w:rPr>
      </w:pPr>
    </w:p>
    <w:p w:rsidR="0021207A" w:rsidRPr="00E962F1" w:rsidRDefault="0021207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r w:rsidRPr="00E962F1">
        <w:rPr>
          <w:rFonts w:ascii="Arial" w:hAnsi="Arial"/>
          <w:szCs w:val="24"/>
        </w:rPr>
        <w:t>Questionnaires are</w:t>
      </w:r>
      <w:r w:rsidR="002C3A06" w:rsidRPr="00E962F1">
        <w:rPr>
          <w:rFonts w:ascii="Arial" w:hAnsi="Arial"/>
          <w:szCs w:val="24"/>
        </w:rPr>
        <w:t xml:space="preserve"> mailed out to each person in the target samples for the surveys included in this data collection request.  Respondents who do not return their questionnaires by mail or internet will be attempted by phone enumeration.  On surveys such as the weekly Crop Progress survey, we encourage the respondents to use the internet to complete the questionnaires due to the very short data collection period.</w:t>
      </w:r>
      <w:r w:rsidR="00F04323" w:rsidRPr="00E962F1">
        <w:rPr>
          <w:rFonts w:ascii="Arial" w:hAnsi="Arial"/>
          <w:szCs w:val="24"/>
        </w:rPr>
        <w:t xml:space="preserve"> The data are</w:t>
      </w:r>
      <w:r w:rsidRPr="00E962F1">
        <w:rPr>
          <w:rFonts w:ascii="Arial" w:hAnsi="Arial"/>
          <w:szCs w:val="24"/>
        </w:rPr>
        <w:t xml:space="preserve"> reviewed for reasonableness prior to data processing </w:t>
      </w:r>
      <w:r w:rsidR="00652568" w:rsidRPr="00E962F1">
        <w:rPr>
          <w:rFonts w:ascii="Arial" w:hAnsi="Arial"/>
          <w:szCs w:val="24"/>
        </w:rPr>
        <w:t>f</w:t>
      </w:r>
      <w:r w:rsidRPr="00E962F1">
        <w:rPr>
          <w:rFonts w:ascii="Arial" w:hAnsi="Arial"/>
          <w:szCs w:val="24"/>
        </w:rPr>
        <w:t xml:space="preserve">or </w:t>
      </w:r>
      <w:r w:rsidR="00F04323" w:rsidRPr="00E962F1">
        <w:rPr>
          <w:rFonts w:ascii="Arial" w:hAnsi="Arial"/>
          <w:szCs w:val="24"/>
        </w:rPr>
        <w:t xml:space="preserve">editing and </w:t>
      </w:r>
      <w:r w:rsidRPr="00E962F1">
        <w:rPr>
          <w:rFonts w:ascii="Arial" w:hAnsi="Arial"/>
          <w:szCs w:val="24"/>
        </w:rPr>
        <w:t>summarization.  They are summarized by crop reporting districts and the indications are weighted for the State</w:t>
      </w:r>
      <w:r w:rsidR="00846DA6" w:rsidRPr="00E962F1">
        <w:rPr>
          <w:rFonts w:ascii="Arial" w:hAnsi="Arial"/>
          <w:szCs w:val="24"/>
        </w:rPr>
        <w:t>,</w:t>
      </w:r>
      <w:r w:rsidRPr="00E962F1">
        <w:rPr>
          <w:rFonts w:ascii="Arial" w:hAnsi="Arial"/>
          <w:szCs w:val="24"/>
        </w:rPr>
        <w:t xml:space="preserve"> based on the relative importance of the commodity in the district.  State indications are plotted on time series charts which typically comprise 10 years of survey indications and final estimates.  Three primary indicators are obtained for each crop: an identical comparison of current year acreage to the previous year acreage, acreage as a percent of total farmland, and average yield for respondents reporting.</w:t>
      </w:r>
    </w:p>
    <w:p w:rsidR="0021207A" w:rsidRPr="00E962F1" w:rsidRDefault="0021207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Cs w:val="24"/>
        </w:rPr>
      </w:pPr>
    </w:p>
    <w:p w:rsidR="0021207A" w:rsidRPr="00E962F1" w:rsidRDefault="0021207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r w:rsidRPr="00E962F1">
        <w:rPr>
          <w:rFonts w:ascii="Arial" w:hAnsi="Arial"/>
          <w:szCs w:val="24"/>
        </w:rPr>
        <w:t xml:space="preserve">Crop production estimates are issued from Headquarters in Washington, D.C. in the monthly </w:t>
      </w:r>
      <w:r w:rsidRPr="00E962F1">
        <w:rPr>
          <w:rFonts w:ascii="Arial" w:hAnsi="Arial"/>
          <w:i/>
          <w:szCs w:val="24"/>
        </w:rPr>
        <w:t>Crop Production</w:t>
      </w:r>
      <w:r w:rsidRPr="00E962F1">
        <w:rPr>
          <w:rFonts w:ascii="Arial" w:hAnsi="Arial"/>
          <w:szCs w:val="24"/>
        </w:rPr>
        <w:t xml:space="preserve"> reports, the January annual summary, June acreage report, or specialty releases as shown in the table below.  Crop progress and condition data are published in the weekly </w:t>
      </w:r>
      <w:r w:rsidRPr="00E962F1">
        <w:rPr>
          <w:rFonts w:ascii="Arial" w:hAnsi="Arial"/>
          <w:i/>
          <w:szCs w:val="24"/>
        </w:rPr>
        <w:t>Crop Progress</w:t>
      </w:r>
      <w:r w:rsidRPr="00E962F1">
        <w:rPr>
          <w:rFonts w:ascii="Arial" w:hAnsi="Arial"/>
          <w:szCs w:val="24"/>
        </w:rPr>
        <w:t xml:space="preserve">.  State-funded cooperative survey reports may be released from the individual Field Offices as well as in Headquarters publications.  The </w:t>
      </w:r>
      <w:r w:rsidRPr="00E962F1">
        <w:rPr>
          <w:rFonts w:ascii="Arial" w:hAnsi="Arial"/>
          <w:i/>
          <w:szCs w:val="24"/>
        </w:rPr>
        <w:t>Weekly Weather and Crop Bulletin</w:t>
      </w:r>
      <w:r w:rsidRPr="00E962F1">
        <w:rPr>
          <w:rFonts w:ascii="Arial" w:hAnsi="Arial"/>
          <w:szCs w:val="24"/>
        </w:rPr>
        <w:t xml:space="preserve"> is prepared in cooperation with the National Weather Service Meteorologists, USDA's Cooperative Extension Service, and World Agricultural Outlook Board.</w:t>
      </w:r>
    </w:p>
    <w:p w:rsidR="0034040C" w:rsidRPr="00E962F1" w:rsidRDefault="003404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21207A" w:rsidRPr="0034040C" w:rsidRDefault="0021207A" w:rsidP="0034040C">
      <w:pPr>
        <w:jc w:val="center"/>
        <w:rPr>
          <w:rFonts w:ascii="Arial" w:hAnsi="Arial"/>
        </w:rPr>
      </w:pPr>
    </w:p>
    <w:p w:rsidR="0021207A" w:rsidRPr="00ED558D" w:rsidRDefault="0021207A">
      <w:pPr>
        <w:keepNext/>
        <w:keepLines/>
        <w:widowControl w:val="0"/>
        <w:tabs>
          <w:tab w:val="center" w:pos="4680"/>
        </w:tabs>
        <w:rPr>
          <w:rFonts w:ascii="Arial" w:hAnsi="Arial"/>
        </w:rPr>
      </w:pPr>
      <w:r w:rsidRPr="00AF0460">
        <w:rPr>
          <w:rFonts w:ascii="Arial" w:hAnsi="Arial"/>
          <w:color w:val="FF0000"/>
        </w:rPr>
        <w:tab/>
      </w:r>
      <w:r w:rsidRPr="00ED558D">
        <w:rPr>
          <w:rFonts w:ascii="Arial" w:hAnsi="Arial"/>
          <w:b/>
          <w:sz w:val="22"/>
        </w:rPr>
        <w:t>20</w:t>
      </w:r>
      <w:r w:rsidR="002C3A06" w:rsidRPr="00ED558D">
        <w:rPr>
          <w:rFonts w:ascii="Arial" w:hAnsi="Arial"/>
          <w:b/>
          <w:sz w:val="22"/>
        </w:rPr>
        <w:t>1</w:t>
      </w:r>
      <w:r w:rsidR="00ED558D" w:rsidRPr="00ED558D">
        <w:rPr>
          <w:rFonts w:ascii="Arial" w:hAnsi="Arial"/>
          <w:b/>
          <w:sz w:val="22"/>
        </w:rPr>
        <w:t>8</w:t>
      </w:r>
      <w:r w:rsidRPr="00ED558D">
        <w:rPr>
          <w:rFonts w:ascii="Arial" w:hAnsi="Arial"/>
          <w:b/>
          <w:sz w:val="22"/>
        </w:rPr>
        <w:t xml:space="preserve"> Field Crops Production Surveys</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26" w:type="dxa"/>
          <w:right w:w="26" w:type="dxa"/>
        </w:tblCellMar>
        <w:tblLook w:val="0000" w:firstRow="0" w:lastRow="0" w:firstColumn="0" w:lastColumn="0" w:noHBand="0" w:noVBand="0"/>
      </w:tblPr>
      <w:tblGrid>
        <w:gridCol w:w="2304"/>
        <w:gridCol w:w="1800"/>
        <w:gridCol w:w="1872"/>
        <w:gridCol w:w="1278"/>
      </w:tblGrid>
      <w:tr w:rsidR="00ED558D" w:rsidRPr="00ED558D">
        <w:trPr>
          <w:cantSplit/>
          <w:trHeight w:hRule="exact" w:val="360"/>
          <w:tblHeader/>
          <w:jc w:val="center"/>
        </w:trPr>
        <w:tc>
          <w:tcPr>
            <w:tcW w:w="2304" w:type="dxa"/>
            <w:vMerge w:val="restart"/>
            <w:tcBorders>
              <w:top w:val="single" w:sz="7" w:space="0" w:color="000000"/>
              <w:left w:val="single" w:sz="7" w:space="0" w:color="000000"/>
              <w:bottom w:val="double" w:sz="7" w:space="0" w:color="000000"/>
              <w:right w:val="single" w:sz="7" w:space="0" w:color="000000"/>
            </w:tcBorders>
            <w:vAlign w:val="center"/>
          </w:tcPr>
          <w:p w:rsidR="0021207A" w:rsidRPr="00ED558D"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jc w:val="center"/>
              <w:rPr>
                <w:rFonts w:ascii="Arial" w:hAnsi="Arial"/>
                <w:sz w:val="20"/>
              </w:rPr>
            </w:pPr>
            <w:r w:rsidRPr="00ED558D">
              <w:rPr>
                <w:rFonts w:ascii="Arial" w:hAnsi="Arial"/>
                <w:b/>
                <w:sz w:val="20"/>
              </w:rPr>
              <w:t xml:space="preserve">Survey </w:t>
            </w:r>
          </w:p>
        </w:tc>
        <w:tc>
          <w:tcPr>
            <w:tcW w:w="1800" w:type="dxa"/>
            <w:vMerge w:val="restart"/>
            <w:tcBorders>
              <w:top w:val="single" w:sz="7" w:space="0" w:color="000000"/>
              <w:left w:val="single" w:sz="7" w:space="0" w:color="000000"/>
              <w:bottom w:val="double" w:sz="7" w:space="0" w:color="000000"/>
              <w:right w:val="single" w:sz="7" w:space="0" w:color="000000"/>
            </w:tcBorders>
            <w:vAlign w:val="center"/>
          </w:tcPr>
          <w:p w:rsidR="0021207A" w:rsidRPr="00ED558D"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jc w:val="center"/>
              <w:rPr>
                <w:rFonts w:ascii="Arial" w:hAnsi="Arial"/>
                <w:b/>
                <w:sz w:val="20"/>
              </w:rPr>
            </w:pPr>
            <w:r w:rsidRPr="00ED558D">
              <w:rPr>
                <w:rFonts w:ascii="Arial" w:hAnsi="Arial"/>
                <w:b/>
                <w:sz w:val="20"/>
              </w:rPr>
              <w:t>Data Collection</w:t>
            </w:r>
          </w:p>
          <w:p w:rsidR="0021207A" w:rsidRPr="00ED558D"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5"/>
              <w:jc w:val="center"/>
              <w:rPr>
                <w:rFonts w:ascii="Arial" w:hAnsi="Arial"/>
                <w:sz w:val="20"/>
              </w:rPr>
            </w:pPr>
            <w:r w:rsidRPr="00ED558D">
              <w:rPr>
                <w:rFonts w:ascii="Arial" w:hAnsi="Arial"/>
                <w:b/>
                <w:sz w:val="20"/>
              </w:rPr>
              <w:t xml:space="preserve">Period </w:t>
            </w:r>
          </w:p>
        </w:tc>
        <w:tc>
          <w:tcPr>
            <w:tcW w:w="3150" w:type="dxa"/>
            <w:gridSpan w:val="2"/>
            <w:tcBorders>
              <w:top w:val="single" w:sz="7" w:space="0" w:color="000000"/>
              <w:left w:val="single" w:sz="7" w:space="0" w:color="000000"/>
              <w:bottom w:val="single" w:sz="7" w:space="0" w:color="000000"/>
              <w:right w:val="single" w:sz="7" w:space="0" w:color="000000"/>
            </w:tcBorders>
            <w:vAlign w:val="center"/>
          </w:tcPr>
          <w:p w:rsidR="0021207A" w:rsidRPr="00ED558D"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jc w:val="center"/>
              <w:rPr>
                <w:rFonts w:ascii="Arial" w:hAnsi="Arial"/>
                <w:sz w:val="20"/>
              </w:rPr>
            </w:pPr>
            <w:r w:rsidRPr="00ED558D">
              <w:rPr>
                <w:rFonts w:ascii="Arial" w:hAnsi="Arial"/>
                <w:b/>
                <w:sz w:val="20"/>
              </w:rPr>
              <w:t>Publication</w:t>
            </w:r>
          </w:p>
        </w:tc>
      </w:tr>
      <w:tr w:rsidR="00ED558D" w:rsidRPr="00ED558D">
        <w:trPr>
          <w:cantSplit/>
          <w:trHeight w:hRule="exact" w:val="576"/>
          <w:tblHeader/>
          <w:jc w:val="center"/>
        </w:trPr>
        <w:tc>
          <w:tcPr>
            <w:tcW w:w="2304" w:type="dxa"/>
            <w:vMerge/>
            <w:tcBorders>
              <w:top w:val="double" w:sz="7" w:space="0" w:color="000000"/>
              <w:left w:val="single" w:sz="7" w:space="0" w:color="000000"/>
              <w:bottom w:val="double" w:sz="7" w:space="0" w:color="000000"/>
              <w:right w:val="single" w:sz="7" w:space="0" w:color="000000"/>
            </w:tcBorders>
            <w:vAlign w:val="center"/>
          </w:tcPr>
          <w:p w:rsidR="0021207A" w:rsidRPr="00ED558D"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jc w:val="center"/>
              <w:rPr>
                <w:rFonts w:ascii="Arial" w:hAnsi="Arial"/>
                <w:sz w:val="20"/>
              </w:rPr>
            </w:pPr>
          </w:p>
        </w:tc>
        <w:tc>
          <w:tcPr>
            <w:tcW w:w="1800" w:type="dxa"/>
            <w:vMerge/>
            <w:tcBorders>
              <w:top w:val="double" w:sz="7" w:space="0" w:color="000000"/>
              <w:left w:val="single" w:sz="7" w:space="0" w:color="000000"/>
              <w:bottom w:val="double" w:sz="7" w:space="0" w:color="000000"/>
              <w:right w:val="single" w:sz="7" w:space="0" w:color="000000"/>
            </w:tcBorders>
            <w:vAlign w:val="center"/>
          </w:tcPr>
          <w:p w:rsidR="0021207A" w:rsidRPr="00ED558D"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jc w:val="center"/>
              <w:rPr>
                <w:rFonts w:ascii="Arial" w:hAnsi="Arial"/>
                <w:sz w:val="20"/>
              </w:rPr>
            </w:pPr>
          </w:p>
        </w:tc>
        <w:tc>
          <w:tcPr>
            <w:tcW w:w="1872" w:type="dxa"/>
            <w:tcBorders>
              <w:top w:val="single" w:sz="7" w:space="0" w:color="000000"/>
              <w:left w:val="single" w:sz="7" w:space="0" w:color="000000"/>
              <w:bottom w:val="double" w:sz="7" w:space="0" w:color="000000"/>
              <w:right w:val="single" w:sz="7" w:space="0" w:color="000000"/>
            </w:tcBorders>
            <w:vAlign w:val="center"/>
          </w:tcPr>
          <w:p w:rsidR="0021207A" w:rsidRPr="00ED558D"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jc w:val="center"/>
              <w:rPr>
                <w:rFonts w:ascii="Arial" w:hAnsi="Arial"/>
                <w:sz w:val="20"/>
              </w:rPr>
            </w:pPr>
            <w:r w:rsidRPr="00ED558D">
              <w:rPr>
                <w:rFonts w:ascii="Arial" w:hAnsi="Arial"/>
                <w:b/>
                <w:sz w:val="20"/>
              </w:rPr>
              <w:t xml:space="preserve">Publication Name </w:t>
            </w:r>
          </w:p>
        </w:tc>
        <w:tc>
          <w:tcPr>
            <w:tcW w:w="1278" w:type="dxa"/>
            <w:tcBorders>
              <w:top w:val="single" w:sz="7" w:space="0" w:color="000000"/>
              <w:left w:val="single" w:sz="7" w:space="0" w:color="000000"/>
              <w:bottom w:val="double" w:sz="7" w:space="0" w:color="000000"/>
              <w:right w:val="single" w:sz="7" w:space="0" w:color="000000"/>
            </w:tcBorders>
            <w:vAlign w:val="center"/>
          </w:tcPr>
          <w:p w:rsidR="0021207A" w:rsidRPr="00ED558D"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jc w:val="center"/>
              <w:rPr>
                <w:rFonts w:ascii="Arial" w:hAnsi="Arial"/>
                <w:sz w:val="20"/>
              </w:rPr>
            </w:pPr>
            <w:r w:rsidRPr="00ED558D">
              <w:rPr>
                <w:rFonts w:ascii="Arial" w:hAnsi="Arial"/>
                <w:b/>
                <w:sz w:val="20"/>
              </w:rPr>
              <w:t xml:space="preserve">Release  Date </w:t>
            </w:r>
          </w:p>
        </w:tc>
      </w:tr>
      <w:tr w:rsidR="00943F8B" w:rsidRPr="00943F8B">
        <w:trPr>
          <w:cantSplit/>
          <w:trHeight w:hRule="exact" w:val="288"/>
          <w:jc w:val="center"/>
        </w:trPr>
        <w:tc>
          <w:tcPr>
            <w:tcW w:w="2304" w:type="dxa"/>
            <w:tcBorders>
              <w:top w:val="double" w:sz="7" w:space="0" w:color="000000"/>
              <w:left w:val="single" w:sz="7" w:space="0" w:color="000000"/>
              <w:bottom w:val="single" w:sz="7" w:space="0" w:color="000000"/>
              <w:right w:val="single" w:sz="7" w:space="0" w:color="000000"/>
            </w:tcBorders>
            <w:vAlign w:val="center"/>
          </w:tcPr>
          <w:p w:rsidR="0021207A" w:rsidRPr="00943F8B" w:rsidRDefault="0021207A" w:rsidP="00CE638E">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943F8B">
              <w:rPr>
                <w:rFonts w:ascii="Arial" w:hAnsi="Arial"/>
                <w:sz w:val="20"/>
              </w:rPr>
              <w:t>Alfalfa/</w:t>
            </w:r>
            <w:r w:rsidR="00CE638E" w:rsidRPr="00943F8B">
              <w:rPr>
                <w:rFonts w:ascii="Arial" w:hAnsi="Arial"/>
                <w:sz w:val="20"/>
              </w:rPr>
              <w:t>Grass</w:t>
            </w:r>
            <w:r w:rsidRPr="00943F8B">
              <w:rPr>
                <w:rFonts w:ascii="Arial" w:hAnsi="Arial"/>
                <w:sz w:val="20"/>
              </w:rPr>
              <w:t xml:space="preserve"> Seed</w:t>
            </w:r>
          </w:p>
        </w:tc>
        <w:tc>
          <w:tcPr>
            <w:tcW w:w="1800" w:type="dxa"/>
            <w:tcBorders>
              <w:top w:val="double" w:sz="7" w:space="0" w:color="000000"/>
              <w:left w:val="single" w:sz="7" w:space="0" w:color="000000"/>
              <w:bottom w:val="single" w:sz="7" w:space="0" w:color="000000"/>
              <w:right w:val="single" w:sz="7" w:space="0" w:color="000000"/>
            </w:tcBorders>
            <w:vAlign w:val="center"/>
          </w:tcPr>
          <w:p w:rsidR="0021207A" w:rsidRPr="00943F8B" w:rsidRDefault="00CE638E">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943F8B">
              <w:rPr>
                <w:rFonts w:ascii="Arial" w:hAnsi="Arial"/>
                <w:sz w:val="20"/>
              </w:rPr>
              <w:t>Jan</w:t>
            </w:r>
          </w:p>
        </w:tc>
        <w:tc>
          <w:tcPr>
            <w:tcW w:w="1872" w:type="dxa"/>
            <w:tcBorders>
              <w:top w:val="double" w:sz="7" w:space="0" w:color="000000"/>
              <w:left w:val="single" w:sz="7" w:space="0" w:color="000000"/>
              <w:bottom w:val="single" w:sz="7" w:space="0" w:color="000000"/>
              <w:right w:val="single" w:sz="7" w:space="0" w:color="000000"/>
            </w:tcBorders>
            <w:vAlign w:val="center"/>
          </w:tcPr>
          <w:p w:rsidR="0021207A" w:rsidRPr="00943F8B" w:rsidRDefault="00846DA6">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i/>
                <w:sz w:val="20"/>
              </w:rPr>
            </w:pPr>
            <w:r w:rsidRPr="00943F8B">
              <w:rPr>
                <w:rFonts w:ascii="Arial" w:hAnsi="Arial"/>
                <w:i/>
                <w:sz w:val="20"/>
              </w:rPr>
              <w:t>F</w:t>
            </w:r>
            <w:r w:rsidR="0021207A" w:rsidRPr="00943F8B">
              <w:rPr>
                <w:rFonts w:ascii="Arial" w:hAnsi="Arial"/>
                <w:i/>
                <w:sz w:val="20"/>
              </w:rPr>
              <w:t>O monthly release</w:t>
            </w:r>
          </w:p>
        </w:tc>
        <w:tc>
          <w:tcPr>
            <w:tcW w:w="1278" w:type="dxa"/>
            <w:tcBorders>
              <w:top w:val="double" w:sz="7" w:space="0" w:color="000000"/>
              <w:left w:val="single" w:sz="7" w:space="0" w:color="000000"/>
              <w:bottom w:val="single" w:sz="7" w:space="0" w:color="000000"/>
              <w:right w:val="single" w:sz="7" w:space="0" w:color="000000"/>
            </w:tcBorders>
            <w:vAlign w:val="center"/>
          </w:tcPr>
          <w:p w:rsidR="0021207A" w:rsidRPr="00943F8B" w:rsidRDefault="00CE638E">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943F8B">
              <w:rPr>
                <w:rFonts w:ascii="Arial" w:hAnsi="Arial"/>
                <w:sz w:val="20"/>
              </w:rPr>
              <w:t>Feb - Mar</w:t>
            </w:r>
          </w:p>
        </w:tc>
      </w:tr>
      <w:tr w:rsidR="00943F8B" w:rsidRPr="00943F8B">
        <w:trPr>
          <w:cantSplit/>
          <w:trHeight w:hRule="exact" w:val="288"/>
          <w:jc w:val="center"/>
        </w:trPr>
        <w:tc>
          <w:tcPr>
            <w:tcW w:w="2304" w:type="dxa"/>
            <w:tcBorders>
              <w:top w:val="single" w:sz="7" w:space="0" w:color="000000"/>
              <w:left w:val="single" w:sz="7" w:space="0" w:color="000000"/>
              <w:bottom w:val="single" w:sz="7" w:space="0" w:color="000000"/>
              <w:right w:val="single" w:sz="7" w:space="0" w:color="000000"/>
            </w:tcBorders>
            <w:vAlign w:val="center"/>
          </w:tcPr>
          <w:p w:rsidR="0021207A" w:rsidRPr="00943F8B"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943F8B">
              <w:rPr>
                <w:rFonts w:ascii="Arial" w:hAnsi="Arial"/>
                <w:sz w:val="20"/>
              </w:rPr>
              <w:t>Dry Beans</w:t>
            </w:r>
          </w:p>
        </w:tc>
        <w:tc>
          <w:tcPr>
            <w:tcW w:w="1800" w:type="dxa"/>
            <w:tcBorders>
              <w:top w:val="single" w:sz="7" w:space="0" w:color="000000"/>
              <w:left w:val="single" w:sz="7" w:space="0" w:color="000000"/>
              <w:bottom w:val="single" w:sz="7" w:space="0" w:color="000000"/>
              <w:right w:val="single" w:sz="7" w:space="0" w:color="000000"/>
            </w:tcBorders>
            <w:vAlign w:val="center"/>
          </w:tcPr>
          <w:p w:rsidR="0021207A" w:rsidRPr="00943F8B"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943F8B">
              <w:rPr>
                <w:rFonts w:ascii="Arial" w:hAnsi="Arial"/>
                <w:sz w:val="20"/>
              </w:rPr>
              <w:t>Nov</w:t>
            </w:r>
            <w:r w:rsidR="00ED558D" w:rsidRPr="00943F8B">
              <w:rPr>
                <w:rFonts w:ascii="Arial" w:hAnsi="Arial"/>
                <w:sz w:val="20"/>
              </w:rPr>
              <w:t xml:space="preserve"> - Dec</w:t>
            </w:r>
          </w:p>
        </w:tc>
        <w:tc>
          <w:tcPr>
            <w:tcW w:w="1872" w:type="dxa"/>
            <w:tcBorders>
              <w:top w:val="single" w:sz="7" w:space="0" w:color="000000"/>
              <w:left w:val="single" w:sz="7" w:space="0" w:color="000000"/>
              <w:bottom w:val="single" w:sz="7" w:space="0" w:color="000000"/>
              <w:right w:val="single" w:sz="7" w:space="0" w:color="000000"/>
            </w:tcBorders>
            <w:vAlign w:val="center"/>
          </w:tcPr>
          <w:p w:rsidR="0021207A" w:rsidRPr="00943F8B" w:rsidRDefault="00ED558D">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i/>
                <w:sz w:val="20"/>
              </w:rPr>
            </w:pPr>
            <w:r w:rsidRPr="00943F8B">
              <w:rPr>
                <w:rFonts w:ascii="Arial" w:hAnsi="Arial"/>
                <w:i/>
                <w:sz w:val="20"/>
              </w:rPr>
              <w:t>Annual Summary</w:t>
            </w:r>
          </w:p>
        </w:tc>
        <w:tc>
          <w:tcPr>
            <w:tcW w:w="1278" w:type="dxa"/>
            <w:tcBorders>
              <w:top w:val="single" w:sz="7" w:space="0" w:color="000000"/>
              <w:left w:val="single" w:sz="7" w:space="0" w:color="000000"/>
              <w:bottom w:val="single" w:sz="7" w:space="0" w:color="000000"/>
              <w:right w:val="single" w:sz="7" w:space="0" w:color="000000"/>
            </w:tcBorders>
            <w:vAlign w:val="center"/>
          </w:tcPr>
          <w:p w:rsidR="0021207A" w:rsidRPr="00943F8B" w:rsidRDefault="00ED558D">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943F8B">
              <w:rPr>
                <w:rFonts w:ascii="Arial" w:hAnsi="Arial"/>
                <w:sz w:val="20"/>
              </w:rPr>
              <w:t>January</w:t>
            </w:r>
          </w:p>
        </w:tc>
      </w:tr>
      <w:tr w:rsidR="00943F8B" w:rsidRPr="00943F8B">
        <w:trPr>
          <w:cantSplit/>
          <w:trHeight w:hRule="exact" w:val="288"/>
          <w:jc w:val="center"/>
        </w:trPr>
        <w:tc>
          <w:tcPr>
            <w:tcW w:w="2304" w:type="dxa"/>
            <w:tcBorders>
              <w:top w:val="single" w:sz="7" w:space="0" w:color="000000"/>
              <w:left w:val="single" w:sz="7" w:space="0" w:color="000000"/>
              <w:bottom w:val="single" w:sz="7" w:space="0" w:color="000000"/>
              <w:right w:val="single" w:sz="7" w:space="0" w:color="000000"/>
            </w:tcBorders>
            <w:vAlign w:val="center"/>
          </w:tcPr>
          <w:p w:rsidR="0021207A" w:rsidRPr="00943F8B"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943F8B">
              <w:rPr>
                <w:rFonts w:ascii="Arial" w:hAnsi="Arial"/>
                <w:sz w:val="20"/>
              </w:rPr>
              <w:t>Mint</w:t>
            </w:r>
          </w:p>
        </w:tc>
        <w:tc>
          <w:tcPr>
            <w:tcW w:w="1800" w:type="dxa"/>
            <w:tcBorders>
              <w:top w:val="single" w:sz="7" w:space="0" w:color="000000"/>
              <w:left w:val="single" w:sz="7" w:space="0" w:color="000000"/>
              <w:bottom w:val="single" w:sz="7" w:space="0" w:color="000000"/>
              <w:right w:val="single" w:sz="7" w:space="0" w:color="000000"/>
            </w:tcBorders>
            <w:vAlign w:val="center"/>
          </w:tcPr>
          <w:p w:rsidR="0021207A" w:rsidRPr="00943F8B"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943F8B">
              <w:rPr>
                <w:rFonts w:ascii="Arial" w:hAnsi="Arial"/>
                <w:sz w:val="20"/>
              </w:rPr>
              <w:t>Nov</w:t>
            </w:r>
          </w:p>
        </w:tc>
        <w:tc>
          <w:tcPr>
            <w:tcW w:w="1872" w:type="dxa"/>
            <w:tcBorders>
              <w:top w:val="single" w:sz="7" w:space="0" w:color="000000"/>
              <w:left w:val="single" w:sz="7" w:space="0" w:color="000000"/>
              <w:bottom w:val="single" w:sz="7" w:space="0" w:color="000000"/>
              <w:right w:val="single" w:sz="7" w:space="0" w:color="000000"/>
            </w:tcBorders>
            <w:vAlign w:val="center"/>
          </w:tcPr>
          <w:p w:rsidR="0021207A" w:rsidRPr="00943F8B"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i/>
                <w:sz w:val="20"/>
              </w:rPr>
            </w:pPr>
            <w:r w:rsidRPr="00943F8B">
              <w:rPr>
                <w:rFonts w:ascii="Arial" w:hAnsi="Arial"/>
                <w:i/>
                <w:sz w:val="20"/>
              </w:rPr>
              <w:t>Annual Summary</w:t>
            </w:r>
          </w:p>
        </w:tc>
        <w:tc>
          <w:tcPr>
            <w:tcW w:w="1278" w:type="dxa"/>
            <w:tcBorders>
              <w:top w:val="single" w:sz="7" w:space="0" w:color="000000"/>
              <w:left w:val="single" w:sz="7" w:space="0" w:color="000000"/>
              <w:bottom w:val="single" w:sz="7" w:space="0" w:color="000000"/>
              <w:right w:val="single" w:sz="7" w:space="0" w:color="000000"/>
            </w:tcBorders>
            <w:vAlign w:val="center"/>
          </w:tcPr>
          <w:p w:rsidR="0021207A" w:rsidRPr="00943F8B"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943F8B">
              <w:rPr>
                <w:rFonts w:ascii="Arial" w:hAnsi="Arial"/>
                <w:sz w:val="20"/>
              </w:rPr>
              <w:t>January</w:t>
            </w:r>
          </w:p>
        </w:tc>
      </w:tr>
      <w:tr w:rsidR="00943F8B" w:rsidRPr="00943F8B">
        <w:trPr>
          <w:cantSplit/>
          <w:trHeight w:hRule="exact" w:val="288"/>
          <w:jc w:val="center"/>
        </w:trPr>
        <w:tc>
          <w:tcPr>
            <w:tcW w:w="2304" w:type="dxa"/>
            <w:tcBorders>
              <w:top w:val="single" w:sz="7" w:space="0" w:color="000000"/>
              <w:left w:val="single" w:sz="7" w:space="0" w:color="000000"/>
              <w:bottom w:val="single" w:sz="7" w:space="0" w:color="000000"/>
              <w:right w:val="single" w:sz="7" w:space="0" w:color="000000"/>
            </w:tcBorders>
            <w:vAlign w:val="center"/>
          </w:tcPr>
          <w:p w:rsidR="0021207A" w:rsidRPr="00943F8B"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943F8B">
              <w:rPr>
                <w:rFonts w:ascii="Arial" w:hAnsi="Arial"/>
                <w:sz w:val="20"/>
              </w:rPr>
              <w:t>Oilseeds, Special</w:t>
            </w:r>
          </w:p>
        </w:tc>
        <w:tc>
          <w:tcPr>
            <w:tcW w:w="1800" w:type="dxa"/>
            <w:tcBorders>
              <w:top w:val="single" w:sz="7" w:space="0" w:color="000000"/>
              <w:left w:val="single" w:sz="7" w:space="0" w:color="000000"/>
              <w:bottom w:val="single" w:sz="7" w:space="0" w:color="000000"/>
              <w:right w:val="single" w:sz="7" w:space="0" w:color="000000"/>
            </w:tcBorders>
            <w:vAlign w:val="center"/>
          </w:tcPr>
          <w:p w:rsidR="0021207A" w:rsidRPr="00943F8B" w:rsidRDefault="00ED558D">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943F8B">
              <w:rPr>
                <w:rFonts w:ascii="Arial" w:hAnsi="Arial"/>
                <w:sz w:val="20"/>
              </w:rPr>
              <w:t>Nov</w:t>
            </w:r>
            <w:r w:rsidR="0021207A" w:rsidRPr="00943F8B">
              <w:rPr>
                <w:rFonts w:ascii="Arial" w:hAnsi="Arial"/>
                <w:sz w:val="20"/>
              </w:rPr>
              <w:t xml:space="preserve"> - Dec</w:t>
            </w:r>
          </w:p>
        </w:tc>
        <w:tc>
          <w:tcPr>
            <w:tcW w:w="1872" w:type="dxa"/>
            <w:tcBorders>
              <w:top w:val="single" w:sz="7" w:space="0" w:color="000000"/>
              <w:left w:val="single" w:sz="7" w:space="0" w:color="000000"/>
              <w:bottom w:val="single" w:sz="7" w:space="0" w:color="000000"/>
              <w:right w:val="single" w:sz="7" w:space="0" w:color="000000"/>
            </w:tcBorders>
            <w:vAlign w:val="center"/>
          </w:tcPr>
          <w:p w:rsidR="0021207A" w:rsidRPr="00943F8B" w:rsidRDefault="00ED558D">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i/>
                <w:sz w:val="20"/>
              </w:rPr>
            </w:pPr>
            <w:r w:rsidRPr="00943F8B">
              <w:rPr>
                <w:rFonts w:ascii="Arial" w:hAnsi="Arial"/>
                <w:i/>
                <w:sz w:val="20"/>
              </w:rPr>
              <w:t>Annual Summary</w:t>
            </w:r>
          </w:p>
        </w:tc>
        <w:tc>
          <w:tcPr>
            <w:tcW w:w="1278" w:type="dxa"/>
            <w:tcBorders>
              <w:top w:val="single" w:sz="7" w:space="0" w:color="000000"/>
              <w:left w:val="single" w:sz="7" w:space="0" w:color="000000"/>
              <w:bottom w:val="single" w:sz="7" w:space="0" w:color="000000"/>
              <w:right w:val="single" w:sz="7" w:space="0" w:color="000000"/>
            </w:tcBorders>
            <w:vAlign w:val="center"/>
          </w:tcPr>
          <w:p w:rsidR="0021207A" w:rsidRPr="00943F8B" w:rsidRDefault="00ED558D">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943F8B">
              <w:rPr>
                <w:rFonts w:ascii="Arial" w:hAnsi="Arial"/>
                <w:sz w:val="20"/>
              </w:rPr>
              <w:t>January</w:t>
            </w:r>
          </w:p>
        </w:tc>
      </w:tr>
      <w:tr w:rsidR="00943F8B" w:rsidRPr="00943F8B">
        <w:trPr>
          <w:cantSplit/>
          <w:trHeight w:hRule="exact" w:val="288"/>
          <w:jc w:val="center"/>
        </w:trPr>
        <w:tc>
          <w:tcPr>
            <w:tcW w:w="2304" w:type="dxa"/>
            <w:vMerge w:val="restart"/>
            <w:tcBorders>
              <w:top w:val="single" w:sz="7" w:space="0" w:color="000000"/>
              <w:left w:val="single" w:sz="7" w:space="0" w:color="000000"/>
              <w:bottom w:val="single" w:sz="7" w:space="0" w:color="000000"/>
              <w:right w:val="single" w:sz="7" w:space="0" w:color="000000"/>
            </w:tcBorders>
            <w:vAlign w:val="center"/>
          </w:tcPr>
          <w:p w:rsidR="0021207A" w:rsidRPr="00943F8B"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943F8B">
              <w:rPr>
                <w:rFonts w:ascii="Arial" w:hAnsi="Arial"/>
                <w:sz w:val="20"/>
              </w:rPr>
              <w:t>Potatoes</w:t>
            </w:r>
          </w:p>
        </w:tc>
        <w:tc>
          <w:tcPr>
            <w:tcW w:w="1800" w:type="dxa"/>
            <w:vMerge w:val="restart"/>
            <w:tcBorders>
              <w:top w:val="single" w:sz="7" w:space="0" w:color="000000"/>
              <w:left w:val="single" w:sz="7" w:space="0" w:color="000000"/>
              <w:bottom w:val="single" w:sz="7" w:space="0" w:color="000000"/>
              <w:right w:val="single" w:sz="7" w:space="0" w:color="000000"/>
            </w:tcBorders>
            <w:vAlign w:val="center"/>
          </w:tcPr>
          <w:p w:rsidR="0021207A" w:rsidRPr="00943F8B" w:rsidRDefault="00CE638E" w:rsidP="00ED558D">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943F8B">
              <w:rPr>
                <w:rFonts w:ascii="Arial" w:hAnsi="Arial"/>
                <w:sz w:val="20"/>
              </w:rPr>
              <w:t>Ma</w:t>
            </w:r>
            <w:r w:rsidR="00ED558D" w:rsidRPr="00943F8B">
              <w:rPr>
                <w:rFonts w:ascii="Arial" w:hAnsi="Arial"/>
                <w:sz w:val="20"/>
              </w:rPr>
              <w:t>y, Aug, Sept, Nov &amp;</w:t>
            </w:r>
            <w:r w:rsidR="0021207A" w:rsidRPr="00943F8B">
              <w:rPr>
                <w:rFonts w:ascii="Arial" w:hAnsi="Arial"/>
                <w:sz w:val="20"/>
              </w:rPr>
              <w:t xml:space="preserve"> Dec</w:t>
            </w:r>
          </w:p>
        </w:tc>
        <w:tc>
          <w:tcPr>
            <w:tcW w:w="1872" w:type="dxa"/>
            <w:tcBorders>
              <w:top w:val="single" w:sz="7" w:space="0" w:color="000000"/>
              <w:left w:val="single" w:sz="7" w:space="0" w:color="000000"/>
              <w:bottom w:val="single" w:sz="7" w:space="0" w:color="000000"/>
              <w:right w:val="single" w:sz="7" w:space="0" w:color="000000"/>
            </w:tcBorders>
            <w:vAlign w:val="center"/>
          </w:tcPr>
          <w:p w:rsidR="0021207A" w:rsidRPr="00943F8B"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i/>
                <w:sz w:val="20"/>
              </w:rPr>
            </w:pPr>
            <w:r w:rsidRPr="00943F8B">
              <w:rPr>
                <w:rFonts w:ascii="Arial" w:hAnsi="Arial"/>
                <w:i/>
                <w:sz w:val="20"/>
              </w:rPr>
              <w:t>Crop Production</w:t>
            </w:r>
          </w:p>
        </w:tc>
        <w:tc>
          <w:tcPr>
            <w:tcW w:w="1278" w:type="dxa"/>
            <w:tcBorders>
              <w:top w:val="single" w:sz="7" w:space="0" w:color="000000"/>
              <w:left w:val="single" w:sz="7" w:space="0" w:color="000000"/>
              <w:bottom w:val="single" w:sz="7" w:space="0" w:color="000000"/>
              <w:right w:val="single" w:sz="7" w:space="0" w:color="000000"/>
            </w:tcBorders>
            <w:vAlign w:val="center"/>
          </w:tcPr>
          <w:p w:rsidR="0021207A" w:rsidRPr="00943F8B"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943F8B">
              <w:rPr>
                <w:rFonts w:ascii="Arial" w:hAnsi="Arial"/>
                <w:sz w:val="20"/>
              </w:rPr>
              <w:t>12</w:t>
            </w:r>
            <w:r w:rsidRPr="00943F8B">
              <w:rPr>
                <w:rFonts w:ascii="Arial" w:hAnsi="Arial"/>
                <w:sz w:val="20"/>
                <w:vertAlign w:val="superscript"/>
              </w:rPr>
              <w:t>th</w:t>
            </w:r>
            <w:r w:rsidRPr="00943F8B">
              <w:rPr>
                <w:rFonts w:ascii="Arial" w:hAnsi="Arial"/>
                <w:sz w:val="20"/>
              </w:rPr>
              <w:t xml:space="preserve"> of month</w:t>
            </w:r>
          </w:p>
        </w:tc>
      </w:tr>
      <w:tr w:rsidR="00943F8B" w:rsidRPr="00943F8B">
        <w:trPr>
          <w:cantSplit/>
          <w:trHeight w:hRule="exact" w:val="288"/>
          <w:jc w:val="center"/>
        </w:trPr>
        <w:tc>
          <w:tcPr>
            <w:tcW w:w="2304" w:type="dxa"/>
            <w:vMerge/>
            <w:tcBorders>
              <w:top w:val="single" w:sz="7" w:space="0" w:color="000000"/>
              <w:left w:val="single" w:sz="7" w:space="0" w:color="000000"/>
              <w:bottom w:val="single" w:sz="7" w:space="0" w:color="000000"/>
              <w:right w:val="single" w:sz="7" w:space="0" w:color="000000"/>
            </w:tcBorders>
            <w:vAlign w:val="center"/>
          </w:tcPr>
          <w:p w:rsidR="0021207A" w:rsidRPr="00943F8B"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p>
        </w:tc>
        <w:tc>
          <w:tcPr>
            <w:tcW w:w="1800" w:type="dxa"/>
            <w:vMerge/>
            <w:tcBorders>
              <w:top w:val="single" w:sz="7" w:space="0" w:color="000000"/>
              <w:left w:val="single" w:sz="7" w:space="0" w:color="000000"/>
              <w:bottom w:val="single" w:sz="7" w:space="0" w:color="000000"/>
              <w:right w:val="single" w:sz="7" w:space="0" w:color="000000"/>
            </w:tcBorders>
            <w:vAlign w:val="center"/>
          </w:tcPr>
          <w:p w:rsidR="0021207A" w:rsidRPr="00943F8B"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p>
        </w:tc>
        <w:tc>
          <w:tcPr>
            <w:tcW w:w="1872" w:type="dxa"/>
            <w:tcBorders>
              <w:top w:val="single" w:sz="7" w:space="0" w:color="000000"/>
              <w:left w:val="single" w:sz="7" w:space="0" w:color="000000"/>
              <w:bottom w:val="single" w:sz="7" w:space="0" w:color="000000"/>
              <w:right w:val="single" w:sz="7" w:space="0" w:color="000000"/>
            </w:tcBorders>
            <w:vAlign w:val="center"/>
          </w:tcPr>
          <w:p w:rsidR="0021207A" w:rsidRPr="00943F8B"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i/>
                <w:sz w:val="20"/>
              </w:rPr>
            </w:pPr>
            <w:r w:rsidRPr="00943F8B">
              <w:rPr>
                <w:rFonts w:ascii="Arial" w:hAnsi="Arial"/>
                <w:i/>
                <w:sz w:val="20"/>
              </w:rPr>
              <w:t>Potatoes</w:t>
            </w:r>
          </w:p>
        </w:tc>
        <w:tc>
          <w:tcPr>
            <w:tcW w:w="1278" w:type="dxa"/>
            <w:tcBorders>
              <w:top w:val="single" w:sz="7" w:space="0" w:color="000000"/>
              <w:left w:val="single" w:sz="7" w:space="0" w:color="000000"/>
              <w:bottom w:val="single" w:sz="7" w:space="0" w:color="000000"/>
              <w:right w:val="single" w:sz="7" w:space="0" w:color="000000"/>
            </w:tcBorders>
            <w:vAlign w:val="center"/>
          </w:tcPr>
          <w:p w:rsidR="0021207A" w:rsidRPr="00943F8B"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943F8B">
              <w:rPr>
                <w:rFonts w:ascii="Arial" w:hAnsi="Arial"/>
                <w:sz w:val="20"/>
              </w:rPr>
              <w:t>Sep 20</w:t>
            </w:r>
          </w:p>
        </w:tc>
      </w:tr>
      <w:tr w:rsidR="00943F8B" w:rsidRPr="00943F8B" w:rsidTr="00CE638E">
        <w:trPr>
          <w:cantSplit/>
          <w:trHeight w:hRule="exact" w:val="314"/>
          <w:jc w:val="center"/>
        </w:trPr>
        <w:tc>
          <w:tcPr>
            <w:tcW w:w="2304" w:type="dxa"/>
            <w:tcBorders>
              <w:top w:val="single" w:sz="7" w:space="0" w:color="000000"/>
              <w:left w:val="single" w:sz="7" w:space="0" w:color="000000"/>
              <w:bottom w:val="single" w:sz="7" w:space="0" w:color="000000"/>
              <w:right w:val="single" w:sz="7" w:space="0" w:color="000000"/>
            </w:tcBorders>
            <w:vAlign w:val="center"/>
          </w:tcPr>
          <w:p w:rsidR="0021207A" w:rsidRPr="00943F8B" w:rsidRDefault="00642114">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943F8B">
              <w:rPr>
                <w:rFonts w:ascii="Arial" w:hAnsi="Arial"/>
                <w:sz w:val="20"/>
              </w:rPr>
              <w:t>Sugar beets</w:t>
            </w:r>
          </w:p>
        </w:tc>
        <w:tc>
          <w:tcPr>
            <w:tcW w:w="1800" w:type="dxa"/>
            <w:tcBorders>
              <w:top w:val="single" w:sz="7" w:space="0" w:color="000000"/>
              <w:left w:val="single" w:sz="7" w:space="0" w:color="000000"/>
              <w:bottom w:val="single" w:sz="7" w:space="0" w:color="000000"/>
              <w:right w:val="single" w:sz="7" w:space="0" w:color="000000"/>
            </w:tcBorders>
            <w:vAlign w:val="center"/>
          </w:tcPr>
          <w:p w:rsidR="0021207A" w:rsidRPr="00943F8B" w:rsidRDefault="00CE638E" w:rsidP="00CE638E">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943F8B">
              <w:rPr>
                <w:rFonts w:ascii="Arial" w:hAnsi="Arial"/>
                <w:sz w:val="20"/>
              </w:rPr>
              <w:t>Mar</w:t>
            </w:r>
            <w:r w:rsidR="0021207A" w:rsidRPr="00943F8B">
              <w:rPr>
                <w:rFonts w:ascii="Arial" w:hAnsi="Arial"/>
                <w:sz w:val="20"/>
              </w:rPr>
              <w:t xml:space="preserve">, Jun, </w:t>
            </w:r>
            <w:r w:rsidRPr="00943F8B">
              <w:rPr>
                <w:rFonts w:ascii="Arial" w:hAnsi="Arial"/>
                <w:sz w:val="20"/>
              </w:rPr>
              <w:t>Aug-Nov</w:t>
            </w:r>
          </w:p>
        </w:tc>
        <w:tc>
          <w:tcPr>
            <w:tcW w:w="1872" w:type="dxa"/>
            <w:tcBorders>
              <w:top w:val="single" w:sz="7" w:space="0" w:color="000000"/>
              <w:left w:val="single" w:sz="7" w:space="0" w:color="000000"/>
              <w:bottom w:val="single" w:sz="7" w:space="0" w:color="000000"/>
              <w:right w:val="single" w:sz="7" w:space="0" w:color="000000"/>
            </w:tcBorders>
            <w:vAlign w:val="center"/>
          </w:tcPr>
          <w:p w:rsidR="0021207A" w:rsidRPr="00943F8B" w:rsidRDefault="00CE638E">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i/>
                <w:sz w:val="20"/>
              </w:rPr>
            </w:pPr>
            <w:r w:rsidRPr="00943F8B">
              <w:rPr>
                <w:rFonts w:ascii="Arial" w:hAnsi="Arial"/>
                <w:i/>
                <w:sz w:val="20"/>
              </w:rPr>
              <w:t>Crop Production</w:t>
            </w:r>
          </w:p>
        </w:tc>
        <w:tc>
          <w:tcPr>
            <w:tcW w:w="1278" w:type="dxa"/>
            <w:tcBorders>
              <w:top w:val="single" w:sz="7" w:space="0" w:color="000000"/>
              <w:left w:val="single" w:sz="7" w:space="0" w:color="000000"/>
              <w:bottom w:val="single" w:sz="7" w:space="0" w:color="000000"/>
              <w:right w:val="single" w:sz="7" w:space="0" w:color="000000"/>
            </w:tcBorders>
            <w:vAlign w:val="center"/>
          </w:tcPr>
          <w:p w:rsidR="00CE638E" w:rsidRPr="00943F8B" w:rsidRDefault="00CE638E" w:rsidP="00CE638E">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rPr>
                <w:rFonts w:ascii="Arial" w:hAnsi="Arial"/>
                <w:sz w:val="20"/>
              </w:rPr>
            </w:pPr>
            <w:r w:rsidRPr="00943F8B">
              <w:rPr>
                <w:rFonts w:ascii="Arial" w:hAnsi="Arial"/>
                <w:sz w:val="20"/>
              </w:rPr>
              <w:t>12</w:t>
            </w:r>
            <w:r w:rsidRPr="00943F8B">
              <w:rPr>
                <w:rFonts w:ascii="Arial" w:hAnsi="Arial"/>
                <w:sz w:val="20"/>
                <w:vertAlign w:val="superscript"/>
              </w:rPr>
              <w:t>th</w:t>
            </w:r>
            <w:r w:rsidRPr="00943F8B">
              <w:rPr>
                <w:rFonts w:ascii="Arial" w:hAnsi="Arial"/>
                <w:sz w:val="20"/>
              </w:rPr>
              <w:t xml:space="preserve"> of month</w:t>
            </w:r>
          </w:p>
          <w:p w:rsidR="0021207A" w:rsidRPr="00943F8B"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p>
        </w:tc>
      </w:tr>
      <w:tr w:rsidR="00943F8B" w:rsidRPr="00943F8B">
        <w:trPr>
          <w:cantSplit/>
          <w:trHeight w:hRule="exact" w:val="288"/>
          <w:jc w:val="center"/>
        </w:trPr>
        <w:tc>
          <w:tcPr>
            <w:tcW w:w="2304" w:type="dxa"/>
            <w:tcBorders>
              <w:top w:val="single" w:sz="7" w:space="0" w:color="000000"/>
              <w:left w:val="single" w:sz="7" w:space="0" w:color="000000"/>
              <w:bottom w:val="single" w:sz="7" w:space="0" w:color="000000"/>
              <w:right w:val="single" w:sz="7" w:space="0" w:color="000000"/>
            </w:tcBorders>
            <w:vAlign w:val="center"/>
          </w:tcPr>
          <w:p w:rsidR="0021207A" w:rsidRPr="00943F8B"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943F8B">
              <w:rPr>
                <w:rFonts w:ascii="Arial" w:hAnsi="Arial"/>
                <w:sz w:val="20"/>
              </w:rPr>
              <w:t>Sugarcane</w:t>
            </w:r>
          </w:p>
        </w:tc>
        <w:tc>
          <w:tcPr>
            <w:tcW w:w="1800" w:type="dxa"/>
            <w:tcBorders>
              <w:top w:val="single" w:sz="7" w:space="0" w:color="000000"/>
              <w:left w:val="single" w:sz="7" w:space="0" w:color="000000"/>
              <w:bottom w:val="single" w:sz="7" w:space="0" w:color="000000"/>
              <w:right w:val="single" w:sz="7" w:space="0" w:color="000000"/>
            </w:tcBorders>
            <w:vAlign w:val="center"/>
          </w:tcPr>
          <w:p w:rsidR="0021207A" w:rsidRPr="00943F8B" w:rsidRDefault="0021207A" w:rsidP="00CE638E">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943F8B">
              <w:rPr>
                <w:rFonts w:ascii="Arial" w:hAnsi="Arial"/>
                <w:sz w:val="20"/>
              </w:rPr>
              <w:t>Jun; Aug-Mar</w:t>
            </w:r>
          </w:p>
        </w:tc>
        <w:tc>
          <w:tcPr>
            <w:tcW w:w="1872" w:type="dxa"/>
            <w:tcBorders>
              <w:top w:val="single" w:sz="7" w:space="0" w:color="000000"/>
              <w:left w:val="single" w:sz="7" w:space="0" w:color="000000"/>
              <w:bottom w:val="single" w:sz="7" w:space="0" w:color="000000"/>
              <w:right w:val="single" w:sz="7" w:space="0" w:color="000000"/>
            </w:tcBorders>
            <w:vAlign w:val="center"/>
          </w:tcPr>
          <w:p w:rsidR="00CE638E" w:rsidRPr="00943F8B" w:rsidRDefault="0021207A" w:rsidP="00CA1437">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i/>
                <w:sz w:val="20"/>
              </w:rPr>
            </w:pPr>
            <w:r w:rsidRPr="00943F8B">
              <w:rPr>
                <w:rFonts w:ascii="Arial" w:hAnsi="Arial"/>
                <w:i/>
                <w:sz w:val="20"/>
              </w:rPr>
              <w:t>Crop Production</w:t>
            </w:r>
          </w:p>
        </w:tc>
        <w:tc>
          <w:tcPr>
            <w:tcW w:w="1278" w:type="dxa"/>
            <w:tcBorders>
              <w:top w:val="single" w:sz="7" w:space="0" w:color="000000"/>
              <w:left w:val="single" w:sz="7" w:space="0" w:color="000000"/>
              <w:bottom w:val="single" w:sz="7" w:space="0" w:color="000000"/>
              <w:right w:val="single" w:sz="7" w:space="0" w:color="000000"/>
            </w:tcBorders>
            <w:vAlign w:val="center"/>
          </w:tcPr>
          <w:p w:rsidR="0021207A" w:rsidRPr="00943F8B"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rPr>
                <w:rFonts w:ascii="Arial" w:hAnsi="Arial"/>
                <w:sz w:val="20"/>
              </w:rPr>
            </w:pPr>
            <w:r w:rsidRPr="00943F8B">
              <w:rPr>
                <w:rFonts w:ascii="Arial" w:hAnsi="Arial"/>
                <w:sz w:val="20"/>
              </w:rPr>
              <w:t>12</w:t>
            </w:r>
            <w:r w:rsidRPr="00943F8B">
              <w:rPr>
                <w:rFonts w:ascii="Arial" w:hAnsi="Arial"/>
                <w:sz w:val="20"/>
                <w:vertAlign w:val="superscript"/>
              </w:rPr>
              <w:t>th</w:t>
            </w:r>
            <w:r w:rsidRPr="00943F8B">
              <w:rPr>
                <w:rFonts w:ascii="Arial" w:hAnsi="Arial"/>
                <w:sz w:val="20"/>
              </w:rPr>
              <w:t xml:space="preserve"> of month</w:t>
            </w:r>
          </w:p>
          <w:p w:rsidR="0021207A" w:rsidRPr="00943F8B"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5"/>
              <w:rPr>
                <w:rFonts w:ascii="Arial" w:hAnsi="Arial"/>
                <w:sz w:val="20"/>
              </w:rPr>
            </w:pPr>
          </w:p>
        </w:tc>
      </w:tr>
      <w:tr w:rsidR="00943F8B" w:rsidRPr="00943F8B" w:rsidTr="00ED558D">
        <w:trPr>
          <w:cantSplit/>
          <w:trHeight w:hRule="exact" w:val="728"/>
          <w:jc w:val="center"/>
        </w:trPr>
        <w:tc>
          <w:tcPr>
            <w:tcW w:w="2304" w:type="dxa"/>
            <w:tcBorders>
              <w:top w:val="single" w:sz="7" w:space="0" w:color="000000"/>
              <w:left w:val="single" w:sz="7" w:space="0" w:color="000000"/>
              <w:bottom w:val="single" w:sz="7" w:space="0" w:color="000000"/>
              <w:right w:val="single" w:sz="7" w:space="0" w:color="000000"/>
            </w:tcBorders>
            <w:vAlign w:val="center"/>
          </w:tcPr>
          <w:p w:rsidR="0021207A" w:rsidRPr="00943F8B"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943F8B">
              <w:rPr>
                <w:rFonts w:ascii="Arial" w:hAnsi="Arial"/>
                <w:sz w:val="20"/>
              </w:rPr>
              <w:t>Sunflower, Non-oil</w:t>
            </w:r>
          </w:p>
        </w:tc>
        <w:tc>
          <w:tcPr>
            <w:tcW w:w="1800" w:type="dxa"/>
            <w:tcBorders>
              <w:top w:val="single" w:sz="7" w:space="0" w:color="000000"/>
              <w:left w:val="single" w:sz="7" w:space="0" w:color="000000"/>
              <w:bottom w:val="single" w:sz="7" w:space="0" w:color="000000"/>
              <w:right w:val="single" w:sz="7" w:space="0" w:color="000000"/>
            </w:tcBorders>
            <w:vAlign w:val="center"/>
          </w:tcPr>
          <w:p w:rsidR="0021207A" w:rsidRPr="00943F8B"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943F8B">
              <w:rPr>
                <w:rFonts w:ascii="Arial" w:hAnsi="Arial"/>
                <w:sz w:val="20"/>
              </w:rPr>
              <w:t>Mar, Jun, Dec</w:t>
            </w:r>
          </w:p>
        </w:tc>
        <w:tc>
          <w:tcPr>
            <w:tcW w:w="1872" w:type="dxa"/>
            <w:tcBorders>
              <w:top w:val="single" w:sz="7" w:space="0" w:color="000000"/>
              <w:left w:val="single" w:sz="7" w:space="0" w:color="000000"/>
              <w:bottom w:val="single" w:sz="7" w:space="0" w:color="000000"/>
              <w:right w:val="single" w:sz="7" w:space="0" w:color="000000"/>
            </w:tcBorders>
            <w:vAlign w:val="center"/>
          </w:tcPr>
          <w:p w:rsidR="0021207A" w:rsidRPr="00943F8B" w:rsidRDefault="00ED558D">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i/>
                <w:sz w:val="20"/>
              </w:rPr>
            </w:pPr>
            <w:r w:rsidRPr="00943F8B">
              <w:rPr>
                <w:rFonts w:ascii="Arial" w:hAnsi="Arial"/>
                <w:i/>
                <w:sz w:val="20"/>
              </w:rPr>
              <w:t>Prospective Planting and Acreage</w:t>
            </w:r>
          </w:p>
          <w:p w:rsidR="00CA1437" w:rsidRPr="00943F8B" w:rsidRDefault="00CA1437">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i/>
                <w:sz w:val="20"/>
              </w:rPr>
            </w:pPr>
          </w:p>
        </w:tc>
        <w:tc>
          <w:tcPr>
            <w:tcW w:w="1278" w:type="dxa"/>
            <w:tcBorders>
              <w:top w:val="single" w:sz="7" w:space="0" w:color="000000"/>
              <w:left w:val="single" w:sz="7" w:space="0" w:color="000000"/>
              <w:bottom w:val="single" w:sz="7" w:space="0" w:color="000000"/>
              <w:right w:val="single" w:sz="7" w:space="0" w:color="000000"/>
            </w:tcBorders>
            <w:vAlign w:val="center"/>
          </w:tcPr>
          <w:p w:rsidR="0021207A" w:rsidRPr="00943F8B" w:rsidRDefault="00ED558D">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943F8B">
              <w:rPr>
                <w:rFonts w:ascii="Arial" w:hAnsi="Arial"/>
                <w:sz w:val="20"/>
              </w:rPr>
              <w:t>Annual</w:t>
            </w:r>
          </w:p>
          <w:p w:rsidR="00CA1437" w:rsidRPr="00943F8B" w:rsidRDefault="00CA1437">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p>
        </w:tc>
      </w:tr>
      <w:tr w:rsidR="00943F8B" w:rsidRPr="00943F8B">
        <w:trPr>
          <w:cantSplit/>
          <w:trHeight w:hRule="exact" w:val="288"/>
          <w:jc w:val="center"/>
        </w:trPr>
        <w:tc>
          <w:tcPr>
            <w:tcW w:w="2304" w:type="dxa"/>
            <w:tcBorders>
              <w:top w:val="single" w:sz="7" w:space="0" w:color="000000"/>
              <w:left w:val="single" w:sz="7" w:space="0" w:color="000000"/>
              <w:bottom w:val="single" w:sz="7" w:space="0" w:color="000000"/>
              <w:right w:val="single" w:sz="7" w:space="0" w:color="000000"/>
            </w:tcBorders>
            <w:vAlign w:val="center"/>
          </w:tcPr>
          <w:p w:rsidR="0021207A" w:rsidRPr="00943F8B" w:rsidRDefault="00642114">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943F8B">
              <w:rPr>
                <w:rFonts w:ascii="Arial" w:hAnsi="Arial"/>
                <w:sz w:val="20"/>
              </w:rPr>
              <w:t>Sweet potatoes</w:t>
            </w:r>
          </w:p>
        </w:tc>
        <w:tc>
          <w:tcPr>
            <w:tcW w:w="1800" w:type="dxa"/>
            <w:tcBorders>
              <w:top w:val="single" w:sz="7" w:space="0" w:color="000000"/>
              <w:left w:val="single" w:sz="7" w:space="0" w:color="000000"/>
              <w:bottom w:val="single" w:sz="7" w:space="0" w:color="000000"/>
              <w:right w:val="single" w:sz="7" w:space="0" w:color="000000"/>
            </w:tcBorders>
            <w:vAlign w:val="center"/>
          </w:tcPr>
          <w:p w:rsidR="0021207A" w:rsidRPr="00943F8B" w:rsidRDefault="00CE638E" w:rsidP="00CE638E">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943F8B">
              <w:rPr>
                <w:rFonts w:ascii="Arial" w:hAnsi="Arial"/>
                <w:sz w:val="20"/>
              </w:rPr>
              <w:t>Feb</w:t>
            </w:r>
            <w:r w:rsidR="0021207A" w:rsidRPr="00943F8B">
              <w:rPr>
                <w:rFonts w:ascii="Arial" w:hAnsi="Arial"/>
                <w:sz w:val="20"/>
              </w:rPr>
              <w:t>, Jun</w:t>
            </w:r>
          </w:p>
        </w:tc>
        <w:tc>
          <w:tcPr>
            <w:tcW w:w="1872" w:type="dxa"/>
            <w:tcBorders>
              <w:top w:val="single" w:sz="7" w:space="0" w:color="000000"/>
              <w:left w:val="single" w:sz="7" w:space="0" w:color="000000"/>
              <w:bottom w:val="single" w:sz="7" w:space="0" w:color="000000"/>
              <w:right w:val="single" w:sz="7" w:space="0" w:color="000000"/>
            </w:tcBorders>
            <w:vAlign w:val="center"/>
          </w:tcPr>
          <w:p w:rsidR="0021207A" w:rsidRPr="00943F8B" w:rsidRDefault="00CA1437" w:rsidP="00ED558D">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i/>
                <w:sz w:val="20"/>
              </w:rPr>
            </w:pPr>
            <w:r w:rsidRPr="00943F8B">
              <w:rPr>
                <w:rFonts w:ascii="Arial" w:hAnsi="Arial"/>
                <w:i/>
                <w:sz w:val="20"/>
              </w:rPr>
              <w:t>Ag Prices</w:t>
            </w:r>
          </w:p>
        </w:tc>
        <w:tc>
          <w:tcPr>
            <w:tcW w:w="1278" w:type="dxa"/>
            <w:tcBorders>
              <w:top w:val="single" w:sz="7" w:space="0" w:color="000000"/>
              <w:left w:val="single" w:sz="7" w:space="0" w:color="000000"/>
              <w:bottom w:val="single" w:sz="7" w:space="0" w:color="000000"/>
              <w:right w:val="single" w:sz="7" w:space="0" w:color="000000"/>
            </w:tcBorders>
            <w:vAlign w:val="center"/>
          </w:tcPr>
          <w:p w:rsidR="0021207A" w:rsidRPr="00943F8B" w:rsidRDefault="00CA1437">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943F8B">
              <w:rPr>
                <w:rFonts w:ascii="Arial" w:hAnsi="Arial"/>
                <w:sz w:val="20"/>
              </w:rPr>
              <w:t>End of month</w:t>
            </w:r>
          </w:p>
        </w:tc>
      </w:tr>
      <w:tr w:rsidR="00943F8B" w:rsidRPr="00943F8B">
        <w:trPr>
          <w:cantSplit/>
          <w:trHeight w:hRule="exact" w:val="288"/>
          <w:jc w:val="center"/>
        </w:trPr>
        <w:tc>
          <w:tcPr>
            <w:tcW w:w="2304" w:type="dxa"/>
            <w:tcBorders>
              <w:top w:val="single" w:sz="7" w:space="0" w:color="000000"/>
              <w:left w:val="single" w:sz="7" w:space="0" w:color="000000"/>
              <w:bottom w:val="single" w:sz="7" w:space="0" w:color="000000"/>
              <w:right w:val="single" w:sz="7" w:space="0" w:color="000000"/>
            </w:tcBorders>
            <w:vAlign w:val="center"/>
          </w:tcPr>
          <w:p w:rsidR="0021207A" w:rsidRPr="00943F8B" w:rsidRDefault="00CA1437">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943F8B">
              <w:rPr>
                <w:rFonts w:ascii="Arial" w:hAnsi="Arial"/>
                <w:sz w:val="20"/>
              </w:rPr>
              <w:t>Tobacco - Price</w:t>
            </w:r>
          </w:p>
        </w:tc>
        <w:tc>
          <w:tcPr>
            <w:tcW w:w="1800" w:type="dxa"/>
            <w:tcBorders>
              <w:top w:val="single" w:sz="7" w:space="0" w:color="000000"/>
              <w:left w:val="single" w:sz="7" w:space="0" w:color="000000"/>
              <w:bottom w:val="single" w:sz="7" w:space="0" w:color="000000"/>
              <w:right w:val="single" w:sz="7" w:space="0" w:color="000000"/>
            </w:tcBorders>
            <w:vAlign w:val="center"/>
          </w:tcPr>
          <w:p w:rsidR="0021207A" w:rsidRPr="00943F8B" w:rsidRDefault="00CA1437">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943F8B">
              <w:rPr>
                <w:rFonts w:ascii="Arial" w:hAnsi="Arial"/>
                <w:sz w:val="20"/>
              </w:rPr>
              <w:t>Feb &amp; May</w:t>
            </w:r>
          </w:p>
        </w:tc>
        <w:tc>
          <w:tcPr>
            <w:tcW w:w="1872" w:type="dxa"/>
            <w:tcBorders>
              <w:top w:val="single" w:sz="7" w:space="0" w:color="000000"/>
              <w:left w:val="single" w:sz="7" w:space="0" w:color="000000"/>
              <w:bottom w:val="single" w:sz="7" w:space="0" w:color="000000"/>
              <w:right w:val="single" w:sz="7" w:space="0" w:color="000000"/>
            </w:tcBorders>
            <w:vAlign w:val="center"/>
          </w:tcPr>
          <w:p w:rsidR="0021207A" w:rsidRPr="00943F8B" w:rsidRDefault="00ED558D">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i/>
                <w:sz w:val="20"/>
              </w:rPr>
            </w:pPr>
            <w:r w:rsidRPr="00943F8B">
              <w:rPr>
                <w:rFonts w:ascii="Arial" w:hAnsi="Arial"/>
                <w:i/>
                <w:sz w:val="20"/>
              </w:rPr>
              <w:t>Ag Prices</w:t>
            </w:r>
          </w:p>
        </w:tc>
        <w:tc>
          <w:tcPr>
            <w:tcW w:w="1278" w:type="dxa"/>
            <w:tcBorders>
              <w:top w:val="single" w:sz="7" w:space="0" w:color="000000"/>
              <w:left w:val="single" w:sz="7" w:space="0" w:color="000000"/>
              <w:bottom w:val="single" w:sz="7" w:space="0" w:color="000000"/>
              <w:right w:val="single" w:sz="7" w:space="0" w:color="000000"/>
            </w:tcBorders>
            <w:vAlign w:val="center"/>
          </w:tcPr>
          <w:p w:rsidR="0021207A" w:rsidRPr="00943F8B" w:rsidRDefault="00ED558D">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943F8B">
              <w:rPr>
                <w:rFonts w:ascii="Arial" w:hAnsi="Arial"/>
                <w:sz w:val="20"/>
              </w:rPr>
              <w:t xml:space="preserve">End </w:t>
            </w:r>
            <w:r w:rsidR="0021207A" w:rsidRPr="00943F8B">
              <w:rPr>
                <w:rFonts w:ascii="Arial" w:hAnsi="Arial"/>
                <w:sz w:val="20"/>
              </w:rPr>
              <w:t>of month</w:t>
            </w:r>
          </w:p>
        </w:tc>
      </w:tr>
      <w:tr w:rsidR="00943F8B" w:rsidRPr="00943F8B">
        <w:trPr>
          <w:cantSplit/>
          <w:trHeight w:hRule="exact" w:val="288"/>
          <w:jc w:val="center"/>
        </w:trPr>
        <w:tc>
          <w:tcPr>
            <w:tcW w:w="2304" w:type="dxa"/>
            <w:tcBorders>
              <w:top w:val="single" w:sz="7" w:space="0" w:color="000000"/>
              <w:left w:val="single" w:sz="7" w:space="0" w:color="000000"/>
              <w:bottom w:val="single" w:sz="7" w:space="0" w:color="000000"/>
              <w:right w:val="single" w:sz="7" w:space="0" w:color="000000"/>
            </w:tcBorders>
            <w:vAlign w:val="center"/>
          </w:tcPr>
          <w:p w:rsidR="0021207A" w:rsidRPr="00943F8B"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943F8B">
              <w:rPr>
                <w:rFonts w:ascii="Arial" w:hAnsi="Arial"/>
                <w:sz w:val="20"/>
              </w:rPr>
              <w:t>Variety Surveys: Barley</w:t>
            </w:r>
          </w:p>
        </w:tc>
        <w:tc>
          <w:tcPr>
            <w:tcW w:w="1800" w:type="dxa"/>
            <w:tcBorders>
              <w:top w:val="single" w:sz="7" w:space="0" w:color="000000"/>
              <w:left w:val="single" w:sz="7" w:space="0" w:color="000000"/>
              <w:bottom w:val="single" w:sz="7" w:space="0" w:color="000000"/>
              <w:right w:val="single" w:sz="7" w:space="0" w:color="000000"/>
            </w:tcBorders>
            <w:vAlign w:val="center"/>
          </w:tcPr>
          <w:p w:rsidR="0021207A" w:rsidRPr="00943F8B" w:rsidRDefault="00CA1437">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943F8B">
              <w:rPr>
                <w:rFonts w:ascii="Arial" w:hAnsi="Arial"/>
                <w:sz w:val="20"/>
              </w:rPr>
              <w:t>Jan</w:t>
            </w:r>
          </w:p>
        </w:tc>
        <w:tc>
          <w:tcPr>
            <w:tcW w:w="1872" w:type="dxa"/>
            <w:tcBorders>
              <w:top w:val="single" w:sz="7" w:space="0" w:color="000000"/>
              <w:left w:val="single" w:sz="7" w:space="0" w:color="000000"/>
              <w:bottom w:val="single" w:sz="7" w:space="0" w:color="000000"/>
              <w:right w:val="single" w:sz="7" w:space="0" w:color="000000"/>
            </w:tcBorders>
            <w:vAlign w:val="center"/>
          </w:tcPr>
          <w:p w:rsidR="0021207A" w:rsidRPr="00943F8B"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i/>
                <w:sz w:val="20"/>
              </w:rPr>
            </w:pPr>
            <w:r w:rsidRPr="00943F8B">
              <w:rPr>
                <w:rFonts w:ascii="Arial" w:hAnsi="Arial"/>
                <w:i/>
                <w:sz w:val="20"/>
              </w:rPr>
              <w:t>Variety Summaries</w:t>
            </w:r>
          </w:p>
        </w:tc>
        <w:tc>
          <w:tcPr>
            <w:tcW w:w="1278" w:type="dxa"/>
            <w:tcBorders>
              <w:top w:val="single" w:sz="7" w:space="0" w:color="000000"/>
              <w:left w:val="single" w:sz="7" w:space="0" w:color="000000"/>
              <w:bottom w:val="single" w:sz="7" w:space="0" w:color="000000"/>
              <w:right w:val="single" w:sz="7" w:space="0" w:color="000000"/>
            </w:tcBorders>
            <w:vAlign w:val="center"/>
          </w:tcPr>
          <w:p w:rsidR="0021207A" w:rsidRPr="00943F8B" w:rsidRDefault="00CA1437">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943F8B">
              <w:rPr>
                <w:rFonts w:ascii="Arial" w:hAnsi="Arial"/>
                <w:sz w:val="20"/>
              </w:rPr>
              <w:t>Feb</w:t>
            </w:r>
          </w:p>
        </w:tc>
      </w:tr>
      <w:tr w:rsidR="0034040C" w:rsidRPr="00943F8B">
        <w:trPr>
          <w:cantSplit/>
          <w:trHeight w:hRule="exact" w:val="288"/>
          <w:jc w:val="center"/>
        </w:trPr>
        <w:tc>
          <w:tcPr>
            <w:tcW w:w="2304" w:type="dxa"/>
            <w:tcBorders>
              <w:top w:val="single" w:sz="7" w:space="0" w:color="000000"/>
              <w:left w:val="single" w:sz="7" w:space="0" w:color="000000"/>
              <w:bottom w:val="single" w:sz="7" w:space="0" w:color="000000"/>
              <w:right w:val="single" w:sz="7" w:space="0" w:color="000000"/>
            </w:tcBorders>
            <w:vAlign w:val="center"/>
          </w:tcPr>
          <w:p w:rsidR="0021207A" w:rsidRPr="00943F8B"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943F8B">
              <w:rPr>
                <w:rFonts w:ascii="Arial" w:hAnsi="Arial"/>
                <w:sz w:val="20"/>
              </w:rPr>
              <w:t>Crop Progress</w:t>
            </w:r>
          </w:p>
        </w:tc>
        <w:tc>
          <w:tcPr>
            <w:tcW w:w="1800" w:type="dxa"/>
            <w:tcBorders>
              <w:top w:val="single" w:sz="7" w:space="0" w:color="000000"/>
              <w:left w:val="single" w:sz="7" w:space="0" w:color="000000"/>
              <w:bottom w:val="single" w:sz="7" w:space="0" w:color="000000"/>
              <w:right w:val="single" w:sz="7" w:space="0" w:color="000000"/>
            </w:tcBorders>
            <w:vAlign w:val="center"/>
          </w:tcPr>
          <w:p w:rsidR="0021207A" w:rsidRPr="00943F8B"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943F8B">
              <w:rPr>
                <w:rFonts w:ascii="Arial" w:hAnsi="Arial"/>
                <w:sz w:val="20"/>
              </w:rPr>
              <w:t>weekly Apr-Nov</w:t>
            </w:r>
          </w:p>
        </w:tc>
        <w:tc>
          <w:tcPr>
            <w:tcW w:w="1872" w:type="dxa"/>
            <w:tcBorders>
              <w:top w:val="single" w:sz="7" w:space="0" w:color="000000"/>
              <w:left w:val="single" w:sz="7" w:space="0" w:color="000000"/>
              <w:bottom w:val="single" w:sz="7" w:space="0" w:color="000000"/>
              <w:right w:val="single" w:sz="7" w:space="0" w:color="000000"/>
            </w:tcBorders>
            <w:vAlign w:val="center"/>
          </w:tcPr>
          <w:p w:rsidR="0021207A" w:rsidRPr="00943F8B" w:rsidRDefault="0021207A">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i/>
                <w:sz w:val="20"/>
              </w:rPr>
            </w:pPr>
            <w:r w:rsidRPr="00943F8B">
              <w:rPr>
                <w:rFonts w:ascii="Arial" w:hAnsi="Arial"/>
                <w:i/>
                <w:sz w:val="20"/>
              </w:rPr>
              <w:t>Crop Progress</w:t>
            </w:r>
          </w:p>
        </w:tc>
        <w:tc>
          <w:tcPr>
            <w:tcW w:w="1278" w:type="dxa"/>
            <w:tcBorders>
              <w:top w:val="single" w:sz="7" w:space="0" w:color="000000"/>
              <w:left w:val="single" w:sz="7" w:space="0" w:color="000000"/>
              <w:bottom w:val="single" w:sz="7" w:space="0" w:color="000000"/>
              <w:right w:val="single" w:sz="7" w:space="0" w:color="000000"/>
            </w:tcBorders>
            <w:vAlign w:val="center"/>
          </w:tcPr>
          <w:p w:rsidR="0021207A" w:rsidRPr="00943F8B" w:rsidRDefault="0021207A">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943F8B">
              <w:rPr>
                <w:rFonts w:ascii="Arial" w:hAnsi="Arial"/>
                <w:sz w:val="20"/>
              </w:rPr>
              <w:t>Mondays</w:t>
            </w:r>
          </w:p>
        </w:tc>
      </w:tr>
    </w:tbl>
    <w:p w:rsidR="0021207A" w:rsidRPr="00943F8B" w:rsidRDefault="0021207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5F3A52" w:rsidRPr="00CA1437" w:rsidRDefault="005F3A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p>
    <w:p w:rsidR="003864AD" w:rsidRDefault="003864AD">
      <w:pPr>
        <w:rPr>
          <w:rFonts w:ascii="Arial" w:hAnsi="Arial"/>
          <w:szCs w:val="24"/>
        </w:rPr>
      </w:pPr>
    </w:p>
    <w:p w:rsidR="00AA5911" w:rsidRPr="00BB4F25" w:rsidRDefault="00BB4F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BB4F25">
        <w:rPr>
          <w:rFonts w:ascii="Arial" w:hAnsi="Arial" w:cs="Arial"/>
          <w:szCs w:val="24"/>
        </w:rPr>
        <w:t>All NASS p</w:t>
      </w:r>
      <w:r w:rsidR="0021207A" w:rsidRPr="00BB4F25">
        <w:rPr>
          <w:rFonts w:ascii="Arial" w:hAnsi="Arial" w:cs="Arial"/>
          <w:szCs w:val="24"/>
        </w:rPr>
        <w:t>ublications are available on-line immediately after release at</w:t>
      </w:r>
      <w:r w:rsidRPr="00BB4F25">
        <w:rPr>
          <w:rFonts w:ascii="Arial" w:hAnsi="Arial" w:cs="Arial"/>
          <w:szCs w:val="24"/>
        </w:rPr>
        <w:t>:</w:t>
      </w:r>
      <w:r w:rsidR="0021207A" w:rsidRPr="00BB4F25">
        <w:rPr>
          <w:rFonts w:ascii="Arial" w:hAnsi="Arial" w:cs="Arial"/>
          <w:szCs w:val="24"/>
        </w:rPr>
        <w:t xml:space="preserve"> </w:t>
      </w:r>
    </w:p>
    <w:p w:rsidR="00AA5911" w:rsidRPr="00BB4F25" w:rsidRDefault="00AA59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rsidR="00391E4E" w:rsidRPr="00BB4F25" w:rsidRDefault="00BB4F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r>
        <w:rPr>
          <w:rFonts w:ascii="Arial" w:hAnsi="Arial" w:cs="Arial"/>
          <w:szCs w:val="24"/>
        </w:rPr>
        <w:tab/>
      </w:r>
      <w:hyperlink r:id="rId25" w:history="1">
        <w:r w:rsidR="00955ED3" w:rsidRPr="00BB4F25">
          <w:rPr>
            <w:rStyle w:val="Hyperlink"/>
            <w:rFonts w:ascii="Arial" w:hAnsi="Arial" w:cs="Arial"/>
            <w:szCs w:val="24"/>
          </w:rPr>
          <w:t>https://www.nass.usda.gov/Publications/</w:t>
        </w:r>
      </w:hyperlink>
      <w:r w:rsidR="0021207A" w:rsidRPr="00BB4F25">
        <w:rPr>
          <w:rFonts w:ascii="Arial" w:hAnsi="Arial" w:cs="Arial"/>
          <w:color w:val="FF0000"/>
          <w:szCs w:val="24"/>
        </w:rPr>
        <w:t xml:space="preserve">.  </w:t>
      </w:r>
    </w:p>
    <w:p w:rsidR="00AA5911" w:rsidRPr="00BB4F25" w:rsidRDefault="00AA59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rsidR="00BD56D6" w:rsidRPr="00BB4F25" w:rsidRDefault="0021207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BB4F25">
        <w:rPr>
          <w:rFonts w:ascii="Arial" w:hAnsi="Arial" w:cs="Arial"/>
          <w:szCs w:val="24"/>
        </w:rPr>
        <w:t>Once there,</w:t>
      </w:r>
      <w:r w:rsidR="00305A6D" w:rsidRPr="00BB4F25">
        <w:rPr>
          <w:rFonts w:ascii="Arial" w:hAnsi="Arial" w:cs="Arial"/>
          <w:szCs w:val="24"/>
        </w:rPr>
        <w:t xml:space="preserve"> you </w:t>
      </w:r>
      <w:r w:rsidR="00BB4F25" w:rsidRPr="00BB4F25">
        <w:rPr>
          <w:rFonts w:ascii="Arial" w:hAnsi="Arial" w:cs="Arial"/>
          <w:szCs w:val="24"/>
        </w:rPr>
        <w:t>can select publications by date, subject, keyword, title, release date, etc. Here are links to some of the reports covered by this docket renewal.</w:t>
      </w:r>
    </w:p>
    <w:p w:rsidR="00BB4F25" w:rsidRPr="00BB4F25" w:rsidRDefault="00BB4F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955ED3" w:rsidRPr="00BB4F25" w:rsidRDefault="00BD56D6" w:rsidP="00955E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BB4F25">
        <w:rPr>
          <w:rFonts w:ascii="Arial" w:hAnsi="Arial" w:cs="Arial"/>
          <w:szCs w:val="24"/>
        </w:rPr>
        <w:t>National Crop Progress and Condition Reports:</w:t>
      </w:r>
      <w:r w:rsidR="00955ED3" w:rsidRPr="00BB4F25">
        <w:rPr>
          <w:rFonts w:ascii="Arial" w:hAnsi="Arial" w:cs="Arial"/>
          <w:szCs w:val="24"/>
        </w:rPr>
        <w:t xml:space="preserve"> </w:t>
      </w:r>
    </w:p>
    <w:p w:rsidR="00955ED3" w:rsidRPr="00BB4F25" w:rsidRDefault="00955ED3" w:rsidP="00955E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AA5911" w:rsidRPr="00BB4F25" w:rsidRDefault="00601E66" w:rsidP="00BB4F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rFonts w:ascii="Arial" w:hAnsi="Arial" w:cs="Arial"/>
          <w:color w:val="FF0000"/>
          <w:szCs w:val="24"/>
        </w:rPr>
      </w:pPr>
      <w:hyperlink r:id="rId26" w:history="1">
        <w:r w:rsidR="00BB4F25" w:rsidRPr="000034B7">
          <w:rPr>
            <w:rStyle w:val="Hyperlink"/>
            <w:rFonts w:ascii="Arial" w:hAnsi="Arial" w:cs="Arial"/>
            <w:szCs w:val="24"/>
          </w:rPr>
          <w:t>https://usda.mannlib.cornell.edu/MannUsda/viewDocumentInfo.do?documentID=1048</w:t>
        </w:r>
      </w:hyperlink>
      <w:r w:rsidR="00AA5911" w:rsidRPr="00BB4F25">
        <w:rPr>
          <w:rFonts w:ascii="Arial" w:hAnsi="Arial" w:cs="Arial"/>
          <w:color w:val="FF0000"/>
          <w:szCs w:val="24"/>
        </w:rPr>
        <w:t>.</w:t>
      </w:r>
    </w:p>
    <w:p w:rsidR="004F5EC0" w:rsidRPr="00BB4F25" w:rsidRDefault="004F5EC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rsidR="00AA5911" w:rsidRPr="00BB4F25" w:rsidRDefault="00BD56D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BB4F25">
        <w:rPr>
          <w:rFonts w:ascii="Arial" w:hAnsi="Arial" w:cs="Arial"/>
          <w:szCs w:val="24"/>
        </w:rPr>
        <w:t xml:space="preserve">Crop Production Releases: </w:t>
      </w:r>
    </w:p>
    <w:p w:rsidR="00955ED3" w:rsidRPr="00BB4F25" w:rsidRDefault="00955E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rsidR="00BD56D6" w:rsidRPr="00BB4F25" w:rsidRDefault="00601E66" w:rsidP="00BB4F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rFonts w:ascii="Arial" w:hAnsi="Arial" w:cs="Arial"/>
          <w:color w:val="FF0000"/>
          <w:szCs w:val="24"/>
        </w:rPr>
      </w:pPr>
      <w:hyperlink r:id="rId27" w:history="1">
        <w:r w:rsidR="00BB4F25" w:rsidRPr="000034B7">
          <w:rPr>
            <w:rStyle w:val="Hyperlink"/>
            <w:rFonts w:ascii="Arial" w:hAnsi="Arial" w:cs="Arial"/>
            <w:szCs w:val="24"/>
          </w:rPr>
          <w:t>https://usda.mannlib.cornell.edu/MannUsda/viewDocumentInfo.do?documentID=1046</w:t>
        </w:r>
      </w:hyperlink>
      <w:r w:rsidR="00AA5911" w:rsidRPr="00BB4F25">
        <w:rPr>
          <w:rFonts w:ascii="Arial" w:hAnsi="Arial" w:cs="Arial"/>
          <w:color w:val="FF0000"/>
          <w:szCs w:val="24"/>
        </w:rPr>
        <w:t>.</w:t>
      </w:r>
    </w:p>
    <w:p w:rsidR="00BD56D6" w:rsidRPr="00BB4F25" w:rsidRDefault="00BD56D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rsidR="006A4984" w:rsidRPr="00BB4F25" w:rsidRDefault="006A4984" w:rsidP="006A49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BB4F25">
        <w:rPr>
          <w:rFonts w:ascii="Arial" w:hAnsi="Arial" w:cs="Arial"/>
          <w:szCs w:val="24"/>
        </w:rPr>
        <w:t>Potatoes Annual Summaries:</w:t>
      </w:r>
    </w:p>
    <w:p w:rsidR="00955ED3" w:rsidRPr="00BB4F25" w:rsidRDefault="00955ED3" w:rsidP="006A49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rsidR="006A4984" w:rsidRPr="00BB4F25" w:rsidRDefault="00601E66" w:rsidP="00BB4F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rFonts w:ascii="Arial" w:hAnsi="Arial" w:cs="Arial"/>
          <w:color w:val="FF0000"/>
          <w:szCs w:val="24"/>
        </w:rPr>
      </w:pPr>
      <w:hyperlink r:id="rId28" w:history="1">
        <w:r w:rsidR="00BB4F25" w:rsidRPr="000034B7">
          <w:rPr>
            <w:rStyle w:val="Hyperlink"/>
            <w:rFonts w:ascii="Arial" w:hAnsi="Arial" w:cs="Arial"/>
            <w:szCs w:val="24"/>
          </w:rPr>
          <w:t>https://usda.mannlib.cornell.edu/MannUsda/viewDocumentInfo.do?documentID=1123</w:t>
        </w:r>
      </w:hyperlink>
      <w:r w:rsidR="006A4984" w:rsidRPr="00BB4F25">
        <w:rPr>
          <w:rFonts w:ascii="Arial" w:hAnsi="Arial" w:cs="Arial"/>
          <w:color w:val="FF0000"/>
          <w:szCs w:val="24"/>
        </w:rPr>
        <w:t>.</w:t>
      </w:r>
    </w:p>
    <w:p w:rsidR="00B5425A" w:rsidRPr="00BB4F25" w:rsidRDefault="00B542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rsidR="006A4984" w:rsidRPr="00BB4F25" w:rsidRDefault="006A4984" w:rsidP="006A49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BB4F25">
        <w:rPr>
          <w:rFonts w:ascii="Arial" w:hAnsi="Arial" w:cs="Arial"/>
          <w:szCs w:val="24"/>
        </w:rPr>
        <w:t>Agricultural Land Values:</w:t>
      </w:r>
    </w:p>
    <w:p w:rsidR="006A4984" w:rsidRPr="00BB4F25" w:rsidRDefault="006A4984" w:rsidP="006A49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rsidR="00B5425A" w:rsidRPr="00BB4F25" w:rsidRDefault="00601E66" w:rsidP="00BB4F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rFonts w:ascii="Arial" w:hAnsi="Arial" w:cs="Arial"/>
          <w:szCs w:val="24"/>
        </w:rPr>
      </w:pPr>
      <w:hyperlink r:id="rId29" w:history="1">
        <w:r w:rsidR="00BB4F25" w:rsidRPr="000034B7">
          <w:rPr>
            <w:rStyle w:val="Hyperlink"/>
            <w:rFonts w:ascii="Arial" w:hAnsi="Arial" w:cs="Arial"/>
            <w:szCs w:val="24"/>
          </w:rPr>
          <w:t>https://usda.mannlib.cornell.edu/MannUsda/viewDocumentInfo.do?documentID=1446</w:t>
        </w:r>
      </w:hyperlink>
    </w:p>
    <w:p w:rsidR="00955ED3" w:rsidRPr="00BB4F25" w:rsidRDefault="00955E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rsidR="0071140F" w:rsidRPr="00BB4F25" w:rsidRDefault="0071140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BB4F25">
        <w:rPr>
          <w:rFonts w:ascii="Arial" w:hAnsi="Arial" w:cs="Arial"/>
          <w:szCs w:val="24"/>
        </w:rPr>
        <w:t>Statistics by State for specialty commodities:</w:t>
      </w:r>
    </w:p>
    <w:p w:rsidR="00AA5911" w:rsidRPr="00BB4F25" w:rsidRDefault="00AA59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9A435C" w:rsidRPr="00BB4F25" w:rsidRDefault="00BB4F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r w:rsidRPr="00BB4F25">
        <w:rPr>
          <w:rFonts w:ascii="Arial" w:hAnsi="Arial" w:cs="Arial"/>
          <w:szCs w:val="24"/>
        </w:rPr>
        <w:tab/>
      </w:r>
      <w:r>
        <w:rPr>
          <w:rFonts w:ascii="Arial" w:hAnsi="Arial" w:cs="Arial"/>
          <w:szCs w:val="24"/>
        </w:rPr>
        <w:tab/>
      </w:r>
      <w:hyperlink r:id="rId30" w:history="1">
        <w:r w:rsidRPr="00BB4F25">
          <w:rPr>
            <w:rStyle w:val="Hyperlink"/>
            <w:rFonts w:ascii="Arial" w:hAnsi="Arial" w:cs="Arial"/>
            <w:szCs w:val="24"/>
          </w:rPr>
          <w:t>https://www.nass.usda.gov/Statistics_by_State/index.php</w:t>
        </w:r>
      </w:hyperlink>
    </w:p>
    <w:p w:rsidR="00BB4F25" w:rsidRPr="00BB4F25" w:rsidRDefault="00BB4F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FF0000"/>
          <w:szCs w:val="24"/>
        </w:rPr>
      </w:pPr>
    </w:p>
    <w:p w:rsidR="0021207A" w:rsidRDefault="0021207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b/>
          <w:color w:val="000000"/>
          <w:szCs w:val="24"/>
        </w:rPr>
      </w:pPr>
      <w:r w:rsidRPr="00BB4F25">
        <w:rPr>
          <w:rFonts w:ascii="Arial" w:hAnsi="Arial" w:cs="Arial"/>
          <w:b/>
          <w:color w:val="000000"/>
          <w:szCs w:val="24"/>
        </w:rPr>
        <w:t>17.</w:t>
      </w:r>
      <w:r w:rsidRPr="00BB4F25">
        <w:rPr>
          <w:rFonts w:ascii="Arial" w:hAnsi="Arial" w:cs="Arial"/>
          <w:b/>
          <w:color w:val="000000"/>
          <w:szCs w:val="24"/>
        </w:rPr>
        <w:tab/>
        <w:t>If seeking approval to not display the expiration</w:t>
      </w:r>
      <w:r w:rsidRPr="005F3A52">
        <w:rPr>
          <w:rFonts w:ascii="Arial" w:hAnsi="Arial"/>
          <w:b/>
          <w:color w:val="000000"/>
          <w:szCs w:val="24"/>
        </w:rPr>
        <w:t xml:space="preserve"> date for OMB approval of the information collection, explain the reasons that display would be inappropriate.</w:t>
      </w:r>
    </w:p>
    <w:p w:rsidR="00AF0460" w:rsidRPr="005F3A52" w:rsidRDefault="00AF046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szCs w:val="24"/>
        </w:rPr>
      </w:pPr>
    </w:p>
    <w:p w:rsidR="003864AD" w:rsidRDefault="0021207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000000"/>
          <w:szCs w:val="24"/>
        </w:rPr>
      </w:pPr>
      <w:r w:rsidRPr="005F3A52">
        <w:rPr>
          <w:rFonts w:ascii="Arial" w:hAnsi="Arial"/>
          <w:color w:val="000000"/>
          <w:szCs w:val="24"/>
        </w:rPr>
        <w:t>There is no request for approval of non-display of the expiration date.</w:t>
      </w:r>
    </w:p>
    <w:p w:rsidR="003864AD" w:rsidRDefault="003864AD">
      <w:pPr>
        <w:rPr>
          <w:rFonts w:ascii="Arial" w:hAnsi="Arial"/>
          <w:color w:val="000000"/>
          <w:szCs w:val="24"/>
        </w:rPr>
      </w:pPr>
    </w:p>
    <w:p w:rsidR="0021207A" w:rsidRPr="005F3A52" w:rsidRDefault="0021207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szCs w:val="24"/>
        </w:rPr>
      </w:pPr>
      <w:r w:rsidRPr="005F3A52">
        <w:rPr>
          <w:rFonts w:ascii="Arial" w:hAnsi="Arial"/>
          <w:b/>
          <w:color w:val="000000"/>
          <w:szCs w:val="24"/>
        </w:rPr>
        <w:t>18.</w:t>
      </w:r>
      <w:r w:rsidRPr="005F3A52">
        <w:rPr>
          <w:rFonts w:ascii="Arial" w:hAnsi="Arial"/>
          <w:b/>
          <w:color w:val="000000"/>
          <w:szCs w:val="24"/>
        </w:rPr>
        <w:tab/>
        <w:t>Explain each exception to the certification statement identified in Item 19, “Certification for Paperwork Reduction Act Submissions” of OMB Form 83-I.</w:t>
      </w:r>
    </w:p>
    <w:p w:rsidR="0021207A" w:rsidRPr="005F3A52" w:rsidRDefault="0021207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szCs w:val="24"/>
        </w:rPr>
      </w:pPr>
    </w:p>
    <w:p w:rsidR="0021207A" w:rsidRPr="005F3A52" w:rsidRDefault="0021207A" w:rsidP="002517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000000"/>
          <w:szCs w:val="24"/>
        </w:rPr>
      </w:pPr>
      <w:r w:rsidRPr="005F3A52">
        <w:rPr>
          <w:rFonts w:ascii="Arial" w:hAnsi="Arial"/>
          <w:color w:val="000000"/>
          <w:szCs w:val="24"/>
        </w:rPr>
        <w:t>There are no exceptions to the certification statement.</w:t>
      </w:r>
    </w:p>
    <w:p w:rsidR="0021207A" w:rsidRPr="005F3A52" w:rsidRDefault="0021207A">
      <w:pPr>
        <w:widowControl w:val="0"/>
        <w:tabs>
          <w:tab w:val="right" w:pos="9360"/>
        </w:tabs>
        <w:rPr>
          <w:rFonts w:ascii="Arial" w:hAnsi="Arial"/>
          <w:color w:val="000000"/>
          <w:szCs w:val="24"/>
        </w:rPr>
      </w:pPr>
      <w:r w:rsidRPr="005F3A52">
        <w:rPr>
          <w:rFonts w:ascii="Arial" w:hAnsi="Arial"/>
          <w:color w:val="000000"/>
          <w:szCs w:val="24"/>
        </w:rPr>
        <w:tab/>
      </w:r>
    </w:p>
    <w:p w:rsidR="00922394" w:rsidRPr="0034040C" w:rsidRDefault="002167C8" w:rsidP="00955E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color w:val="FF0000"/>
          <w:szCs w:val="24"/>
        </w:rPr>
      </w:pPr>
      <w:r w:rsidRPr="005F3A52">
        <w:rPr>
          <w:rFonts w:ascii="Arial" w:hAnsi="Arial"/>
          <w:color w:val="000000"/>
          <w:szCs w:val="24"/>
        </w:rPr>
        <w:tab/>
      </w:r>
      <w:r w:rsidRPr="005F3A52">
        <w:rPr>
          <w:rFonts w:ascii="Arial" w:hAnsi="Arial"/>
          <w:color w:val="000000"/>
          <w:szCs w:val="24"/>
        </w:rPr>
        <w:tab/>
      </w:r>
      <w:r w:rsidRPr="005F3A52">
        <w:rPr>
          <w:rFonts w:ascii="Arial" w:hAnsi="Arial"/>
          <w:color w:val="000000"/>
          <w:szCs w:val="24"/>
        </w:rPr>
        <w:tab/>
      </w:r>
      <w:r w:rsidRPr="005F3A52">
        <w:rPr>
          <w:rFonts w:ascii="Arial" w:hAnsi="Arial"/>
          <w:color w:val="000000"/>
          <w:szCs w:val="24"/>
        </w:rPr>
        <w:tab/>
      </w:r>
      <w:r w:rsidRPr="005F3A52">
        <w:rPr>
          <w:rFonts w:ascii="Arial" w:hAnsi="Arial"/>
          <w:color w:val="000000"/>
          <w:szCs w:val="24"/>
        </w:rPr>
        <w:tab/>
      </w:r>
      <w:r w:rsidRPr="005F3A52">
        <w:rPr>
          <w:rFonts w:ascii="Arial" w:hAnsi="Arial"/>
          <w:color w:val="000000"/>
          <w:szCs w:val="24"/>
        </w:rPr>
        <w:tab/>
      </w:r>
      <w:r w:rsidRPr="005F3A52">
        <w:rPr>
          <w:rFonts w:ascii="Arial" w:hAnsi="Arial"/>
          <w:color w:val="000000"/>
          <w:szCs w:val="24"/>
        </w:rPr>
        <w:tab/>
      </w:r>
      <w:r w:rsidRPr="005F3A52">
        <w:rPr>
          <w:rFonts w:ascii="Arial" w:hAnsi="Arial"/>
          <w:color w:val="000000"/>
          <w:szCs w:val="24"/>
        </w:rPr>
        <w:tab/>
      </w:r>
      <w:r w:rsidRPr="005F3A52">
        <w:rPr>
          <w:rFonts w:ascii="Arial" w:hAnsi="Arial"/>
          <w:color w:val="000000"/>
          <w:szCs w:val="24"/>
        </w:rPr>
        <w:tab/>
      </w:r>
      <w:r w:rsidRPr="005F3A52">
        <w:rPr>
          <w:rFonts w:ascii="Arial" w:hAnsi="Arial"/>
          <w:color w:val="000000"/>
          <w:szCs w:val="24"/>
        </w:rPr>
        <w:tab/>
      </w:r>
      <w:r w:rsidRPr="000561D5">
        <w:rPr>
          <w:rFonts w:ascii="Arial" w:hAnsi="Arial"/>
          <w:szCs w:val="24"/>
        </w:rPr>
        <w:tab/>
      </w:r>
      <w:r w:rsidRPr="0034040C">
        <w:rPr>
          <w:rFonts w:ascii="Arial" w:hAnsi="Arial"/>
          <w:color w:val="FF0000"/>
          <w:szCs w:val="24"/>
        </w:rPr>
        <w:t xml:space="preserve"> </w:t>
      </w:r>
      <w:r w:rsidR="00955ED3" w:rsidRPr="00955ED3">
        <w:rPr>
          <w:rFonts w:ascii="Arial" w:hAnsi="Arial"/>
          <w:szCs w:val="24"/>
        </w:rPr>
        <w:t>June 2018</w:t>
      </w:r>
    </w:p>
    <w:sectPr w:rsidR="00922394" w:rsidRPr="0034040C" w:rsidSect="003D1E2E">
      <w:footnotePr>
        <w:numFmt w:val="lowerLetter"/>
      </w:footnotePr>
      <w:endnotePr>
        <w:numFmt w:val="lowerLetter"/>
      </w:endnotePr>
      <w:pgSz w:w="12240" w:h="15840" w:code="1"/>
      <w:pgMar w:top="1620" w:right="1350" w:bottom="1710" w:left="1440" w:header="1440" w:footer="5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67E8" w:rsidRDefault="008667E8">
      <w:r>
        <w:separator/>
      </w:r>
    </w:p>
  </w:endnote>
  <w:endnote w:type="continuationSeparator" w:id="0">
    <w:p w:rsidR="008667E8" w:rsidRDefault="00866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0709191"/>
      <w:docPartObj>
        <w:docPartGallery w:val="Page Numbers (Bottom of Page)"/>
        <w:docPartUnique/>
      </w:docPartObj>
    </w:sdtPr>
    <w:sdtEndPr>
      <w:rPr>
        <w:rFonts w:ascii="Arial" w:hAnsi="Arial" w:cs="Arial"/>
        <w:noProof/>
      </w:rPr>
    </w:sdtEndPr>
    <w:sdtContent>
      <w:p w:rsidR="008667E8" w:rsidRPr="00C2246D" w:rsidRDefault="008667E8">
        <w:pPr>
          <w:pStyle w:val="Footer"/>
          <w:jc w:val="center"/>
          <w:rPr>
            <w:rFonts w:ascii="Arial" w:hAnsi="Arial" w:cs="Arial"/>
          </w:rPr>
        </w:pPr>
        <w:r w:rsidRPr="00C2246D">
          <w:rPr>
            <w:rFonts w:ascii="Arial" w:hAnsi="Arial" w:cs="Arial"/>
          </w:rPr>
          <w:fldChar w:fldCharType="begin"/>
        </w:r>
        <w:r w:rsidRPr="00C2246D">
          <w:rPr>
            <w:rFonts w:ascii="Arial" w:hAnsi="Arial" w:cs="Arial"/>
          </w:rPr>
          <w:instrText xml:space="preserve"> PAGE   \* MERGEFORMAT </w:instrText>
        </w:r>
        <w:r w:rsidRPr="00C2246D">
          <w:rPr>
            <w:rFonts w:ascii="Arial" w:hAnsi="Arial" w:cs="Arial"/>
          </w:rPr>
          <w:fldChar w:fldCharType="separate"/>
        </w:r>
        <w:r w:rsidR="00601E66">
          <w:rPr>
            <w:rFonts w:ascii="Arial" w:hAnsi="Arial" w:cs="Arial"/>
            <w:noProof/>
          </w:rPr>
          <w:t>2</w:t>
        </w:r>
        <w:r w:rsidRPr="00C2246D">
          <w:rPr>
            <w:rFonts w:ascii="Arial" w:hAnsi="Arial" w:cs="Arial"/>
            <w:noProof/>
          </w:rPr>
          <w:fldChar w:fldCharType="end"/>
        </w:r>
      </w:p>
    </w:sdtContent>
  </w:sdt>
  <w:p w:rsidR="008667E8" w:rsidRDefault="008667E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8858610"/>
      <w:docPartObj>
        <w:docPartGallery w:val="Page Numbers (Bottom of Page)"/>
        <w:docPartUnique/>
      </w:docPartObj>
    </w:sdtPr>
    <w:sdtEndPr>
      <w:rPr>
        <w:rFonts w:ascii="Arial" w:hAnsi="Arial" w:cs="Arial"/>
        <w:noProof/>
      </w:rPr>
    </w:sdtEndPr>
    <w:sdtContent>
      <w:p w:rsidR="008667E8" w:rsidRPr="00C2246D" w:rsidRDefault="008667E8">
        <w:pPr>
          <w:pStyle w:val="Footer"/>
          <w:jc w:val="center"/>
          <w:rPr>
            <w:rFonts w:ascii="Arial" w:hAnsi="Arial" w:cs="Arial"/>
          </w:rPr>
        </w:pPr>
        <w:r w:rsidRPr="00C2246D">
          <w:rPr>
            <w:rFonts w:ascii="Arial" w:hAnsi="Arial" w:cs="Arial"/>
          </w:rPr>
          <w:fldChar w:fldCharType="begin"/>
        </w:r>
        <w:r w:rsidRPr="00C2246D">
          <w:rPr>
            <w:rFonts w:ascii="Arial" w:hAnsi="Arial" w:cs="Arial"/>
          </w:rPr>
          <w:instrText xml:space="preserve"> PAGE   \* MERGEFORMAT </w:instrText>
        </w:r>
        <w:r w:rsidRPr="00C2246D">
          <w:rPr>
            <w:rFonts w:ascii="Arial" w:hAnsi="Arial" w:cs="Arial"/>
          </w:rPr>
          <w:fldChar w:fldCharType="separate"/>
        </w:r>
        <w:r w:rsidR="00601E66">
          <w:rPr>
            <w:rFonts w:ascii="Arial" w:hAnsi="Arial" w:cs="Arial"/>
            <w:noProof/>
          </w:rPr>
          <w:t>1</w:t>
        </w:r>
        <w:r w:rsidRPr="00C2246D">
          <w:rPr>
            <w:rFonts w:ascii="Arial" w:hAnsi="Arial" w:cs="Arial"/>
            <w:noProof/>
          </w:rPr>
          <w:fldChar w:fldCharType="end"/>
        </w:r>
      </w:p>
    </w:sdtContent>
  </w:sdt>
  <w:p w:rsidR="008667E8" w:rsidRDefault="008667E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7387191"/>
      <w:docPartObj>
        <w:docPartGallery w:val="Page Numbers (Bottom of Page)"/>
        <w:docPartUnique/>
      </w:docPartObj>
    </w:sdtPr>
    <w:sdtEndPr>
      <w:rPr>
        <w:rFonts w:ascii="Arial" w:hAnsi="Arial" w:cs="Arial"/>
        <w:noProof/>
      </w:rPr>
    </w:sdtEndPr>
    <w:sdtContent>
      <w:p w:rsidR="008667E8" w:rsidRPr="00C2246D" w:rsidRDefault="008667E8">
        <w:pPr>
          <w:pStyle w:val="Footer"/>
          <w:jc w:val="center"/>
          <w:rPr>
            <w:rFonts w:ascii="Arial" w:hAnsi="Arial" w:cs="Arial"/>
          </w:rPr>
        </w:pPr>
        <w:r w:rsidRPr="00C2246D">
          <w:rPr>
            <w:rFonts w:ascii="Arial" w:hAnsi="Arial" w:cs="Arial"/>
          </w:rPr>
          <w:fldChar w:fldCharType="begin"/>
        </w:r>
        <w:r w:rsidRPr="00C2246D">
          <w:rPr>
            <w:rFonts w:ascii="Arial" w:hAnsi="Arial" w:cs="Arial"/>
          </w:rPr>
          <w:instrText xml:space="preserve"> PAGE   \* MERGEFORMAT </w:instrText>
        </w:r>
        <w:r w:rsidRPr="00C2246D">
          <w:rPr>
            <w:rFonts w:ascii="Arial" w:hAnsi="Arial" w:cs="Arial"/>
          </w:rPr>
          <w:fldChar w:fldCharType="separate"/>
        </w:r>
        <w:r w:rsidR="00FA09DE">
          <w:rPr>
            <w:rFonts w:ascii="Arial" w:hAnsi="Arial" w:cs="Arial"/>
            <w:noProof/>
          </w:rPr>
          <w:t>12</w:t>
        </w:r>
        <w:r w:rsidRPr="00C2246D">
          <w:rPr>
            <w:rFonts w:ascii="Arial" w:hAnsi="Arial" w:cs="Arial"/>
            <w:noProof/>
          </w:rPr>
          <w:fldChar w:fldCharType="end"/>
        </w:r>
      </w:p>
    </w:sdtContent>
  </w:sdt>
  <w:p w:rsidR="008667E8" w:rsidRDefault="008667E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4159025"/>
      <w:docPartObj>
        <w:docPartGallery w:val="Page Numbers (Bottom of Page)"/>
        <w:docPartUnique/>
      </w:docPartObj>
    </w:sdtPr>
    <w:sdtEndPr>
      <w:rPr>
        <w:rFonts w:ascii="Arial" w:hAnsi="Arial" w:cs="Arial"/>
        <w:noProof/>
      </w:rPr>
    </w:sdtEndPr>
    <w:sdtContent>
      <w:p w:rsidR="008667E8" w:rsidRPr="00C2246D" w:rsidRDefault="008667E8">
        <w:pPr>
          <w:pStyle w:val="Footer"/>
          <w:jc w:val="center"/>
          <w:rPr>
            <w:rFonts w:ascii="Arial" w:hAnsi="Arial" w:cs="Arial"/>
          </w:rPr>
        </w:pPr>
        <w:r w:rsidRPr="00C2246D">
          <w:rPr>
            <w:rFonts w:ascii="Arial" w:hAnsi="Arial" w:cs="Arial"/>
          </w:rPr>
          <w:fldChar w:fldCharType="begin"/>
        </w:r>
        <w:r w:rsidRPr="00C2246D">
          <w:rPr>
            <w:rFonts w:ascii="Arial" w:hAnsi="Arial" w:cs="Arial"/>
          </w:rPr>
          <w:instrText xml:space="preserve"> PAGE   \* MERGEFORMAT </w:instrText>
        </w:r>
        <w:r w:rsidRPr="00C2246D">
          <w:rPr>
            <w:rFonts w:ascii="Arial" w:hAnsi="Arial" w:cs="Arial"/>
          </w:rPr>
          <w:fldChar w:fldCharType="separate"/>
        </w:r>
        <w:r w:rsidR="00FA09DE">
          <w:rPr>
            <w:rFonts w:ascii="Arial" w:hAnsi="Arial" w:cs="Arial"/>
            <w:noProof/>
          </w:rPr>
          <w:t>13</w:t>
        </w:r>
        <w:r w:rsidRPr="00C2246D">
          <w:rPr>
            <w:rFonts w:ascii="Arial" w:hAnsi="Arial" w:cs="Arial"/>
            <w:noProof/>
          </w:rPr>
          <w:fldChar w:fldCharType="end"/>
        </w:r>
      </w:p>
    </w:sdtContent>
  </w:sdt>
  <w:p w:rsidR="008667E8" w:rsidRDefault="008667E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67E8" w:rsidRDefault="008667E8">
      <w:r>
        <w:separator/>
      </w:r>
    </w:p>
  </w:footnote>
  <w:footnote w:type="continuationSeparator" w:id="0">
    <w:p w:rsidR="008667E8" w:rsidRDefault="008667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7E8" w:rsidRDefault="008667E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7E8" w:rsidRDefault="008667E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7E8" w:rsidRDefault="008667E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7E8" w:rsidRDefault="008667E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EE0156"/>
    <w:multiLevelType w:val="hybridMultilevel"/>
    <w:tmpl w:val="BDE4664C"/>
    <w:lvl w:ilvl="0" w:tplc="0409000F">
      <w:start w:val="1"/>
      <w:numFmt w:val="decimal"/>
      <w:lvlText w:val="%1."/>
      <w:lvlJc w:val="left"/>
      <w:pPr>
        <w:tabs>
          <w:tab w:val="num" w:pos="450"/>
        </w:tabs>
        <w:ind w:left="450" w:hanging="360"/>
      </w:p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
    <w:nsid w:val="351F19C2"/>
    <w:multiLevelType w:val="hybridMultilevel"/>
    <w:tmpl w:val="E1A871E6"/>
    <w:lvl w:ilvl="0" w:tplc="E6E6868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24D212F"/>
    <w:multiLevelType w:val="hybridMultilevel"/>
    <w:tmpl w:val="DB82B348"/>
    <w:lvl w:ilvl="0" w:tplc="C690FB7E">
      <w:start w:val="6"/>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F1D6B5B"/>
    <w:multiLevelType w:val="hybridMultilevel"/>
    <w:tmpl w:val="95848846"/>
    <w:lvl w:ilvl="0" w:tplc="390CDF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69633"/>
  </w:hdrShapeDefault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E73"/>
    <w:rsid w:val="00001564"/>
    <w:rsid w:val="000028AA"/>
    <w:rsid w:val="0001126D"/>
    <w:rsid w:val="00015376"/>
    <w:rsid w:val="00036262"/>
    <w:rsid w:val="00051C61"/>
    <w:rsid w:val="000561D5"/>
    <w:rsid w:val="00062440"/>
    <w:rsid w:val="00072A75"/>
    <w:rsid w:val="00080CC3"/>
    <w:rsid w:val="000954A3"/>
    <w:rsid w:val="000A030F"/>
    <w:rsid w:val="000A3485"/>
    <w:rsid w:val="000A3B6D"/>
    <w:rsid w:val="000B0CE9"/>
    <w:rsid w:val="000B6D32"/>
    <w:rsid w:val="000C38B5"/>
    <w:rsid w:val="000D00FF"/>
    <w:rsid w:val="000D023D"/>
    <w:rsid w:val="000D2CC0"/>
    <w:rsid w:val="000D2EF3"/>
    <w:rsid w:val="000D620E"/>
    <w:rsid w:val="000F427B"/>
    <w:rsid w:val="00105B22"/>
    <w:rsid w:val="00105C97"/>
    <w:rsid w:val="00107052"/>
    <w:rsid w:val="00110FD8"/>
    <w:rsid w:val="00115266"/>
    <w:rsid w:val="00115336"/>
    <w:rsid w:val="0012693A"/>
    <w:rsid w:val="0012712D"/>
    <w:rsid w:val="001515A6"/>
    <w:rsid w:val="00152A75"/>
    <w:rsid w:val="00155306"/>
    <w:rsid w:val="00156C14"/>
    <w:rsid w:val="001576C2"/>
    <w:rsid w:val="00165EA5"/>
    <w:rsid w:val="001705D1"/>
    <w:rsid w:val="0017212B"/>
    <w:rsid w:val="00176895"/>
    <w:rsid w:val="001843E5"/>
    <w:rsid w:val="00195BCC"/>
    <w:rsid w:val="00197BF6"/>
    <w:rsid w:val="001A0C70"/>
    <w:rsid w:val="001C18CB"/>
    <w:rsid w:val="001C5C9F"/>
    <w:rsid w:val="001C71E5"/>
    <w:rsid w:val="001D12FC"/>
    <w:rsid w:val="001D6F09"/>
    <w:rsid w:val="001F0E4F"/>
    <w:rsid w:val="001F1DBD"/>
    <w:rsid w:val="001F55D0"/>
    <w:rsid w:val="00204A91"/>
    <w:rsid w:val="00207DBB"/>
    <w:rsid w:val="0021013B"/>
    <w:rsid w:val="0021207A"/>
    <w:rsid w:val="002151E0"/>
    <w:rsid w:val="002167C8"/>
    <w:rsid w:val="002173A8"/>
    <w:rsid w:val="00236786"/>
    <w:rsid w:val="00241780"/>
    <w:rsid w:val="00250275"/>
    <w:rsid w:val="002517D3"/>
    <w:rsid w:val="00253237"/>
    <w:rsid w:val="00260A67"/>
    <w:rsid w:val="00262BDE"/>
    <w:rsid w:val="0026389A"/>
    <w:rsid w:val="00265C72"/>
    <w:rsid w:val="00272A11"/>
    <w:rsid w:val="00282B97"/>
    <w:rsid w:val="002A0929"/>
    <w:rsid w:val="002A2EA5"/>
    <w:rsid w:val="002A39E9"/>
    <w:rsid w:val="002B1F99"/>
    <w:rsid w:val="002C2EED"/>
    <w:rsid w:val="002C3A06"/>
    <w:rsid w:val="002D15D3"/>
    <w:rsid w:val="002D46D9"/>
    <w:rsid w:val="002D7130"/>
    <w:rsid w:val="002E20EB"/>
    <w:rsid w:val="002F5408"/>
    <w:rsid w:val="002F78E9"/>
    <w:rsid w:val="00305A6D"/>
    <w:rsid w:val="0030676F"/>
    <w:rsid w:val="00317E72"/>
    <w:rsid w:val="00322C26"/>
    <w:rsid w:val="0034040C"/>
    <w:rsid w:val="0035151D"/>
    <w:rsid w:val="003515E4"/>
    <w:rsid w:val="00351FA3"/>
    <w:rsid w:val="00357FCD"/>
    <w:rsid w:val="00361EA4"/>
    <w:rsid w:val="003626EB"/>
    <w:rsid w:val="003809E6"/>
    <w:rsid w:val="003864AD"/>
    <w:rsid w:val="00391E4E"/>
    <w:rsid w:val="00395F0A"/>
    <w:rsid w:val="003B3260"/>
    <w:rsid w:val="003B602B"/>
    <w:rsid w:val="003B6F6D"/>
    <w:rsid w:val="003D1E2E"/>
    <w:rsid w:val="003D4063"/>
    <w:rsid w:val="003E362C"/>
    <w:rsid w:val="003E3FF1"/>
    <w:rsid w:val="003E4A0C"/>
    <w:rsid w:val="003E5810"/>
    <w:rsid w:val="003E6C4C"/>
    <w:rsid w:val="003E792E"/>
    <w:rsid w:val="003F3D17"/>
    <w:rsid w:val="004054F8"/>
    <w:rsid w:val="0040578B"/>
    <w:rsid w:val="00421DAD"/>
    <w:rsid w:val="00422979"/>
    <w:rsid w:val="004267DE"/>
    <w:rsid w:val="00427CA8"/>
    <w:rsid w:val="00431237"/>
    <w:rsid w:val="0043510B"/>
    <w:rsid w:val="00440F1B"/>
    <w:rsid w:val="004422E5"/>
    <w:rsid w:val="00443D0D"/>
    <w:rsid w:val="004443AF"/>
    <w:rsid w:val="00453B70"/>
    <w:rsid w:val="00466A81"/>
    <w:rsid w:val="0046782B"/>
    <w:rsid w:val="00474C1A"/>
    <w:rsid w:val="00475816"/>
    <w:rsid w:val="00481300"/>
    <w:rsid w:val="00484F8E"/>
    <w:rsid w:val="0048515F"/>
    <w:rsid w:val="004A1389"/>
    <w:rsid w:val="004A5F80"/>
    <w:rsid w:val="004A7043"/>
    <w:rsid w:val="004B41FB"/>
    <w:rsid w:val="004B6E32"/>
    <w:rsid w:val="004C185C"/>
    <w:rsid w:val="004C75F1"/>
    <w:rsid w:val="004D161B"/>
    <w:rsid w:val="004E18B8"/>
    <w:rsid w:val="004E3D1E"/>
    <w:rsid w:val="004F43FD"/>
    <w:rsid w:val="004F4F79"/>
    <w:rsid w:val="004F5EC0"/>
    <w:rsid w:val="004F76E4"/>
    <w:rsid w:val="004F793B"/>
    <w:rsid w:val="005070AC"/>
    <w:rsid w:val="00517DB8"/>
    <w:rsid w:val="00527535"/>
    <w:rsid w:val="00537D9C"/>
    <w:rsid w:val="005539F1"/>
    <w:rsid w:val="00572660"/>
    <w:rsid w:val="00572802"/>
    <w:rsid w:val="005808F9"/>
    <w:rsid w:val="005A500C"/>
    <w:rsid w:val="005C07C5"/>
    <w:rsid w:val="005C241A"/>
    <w:rsid w:val="005C6A7A"/>
    <w:rsid w:val="005D0F92"/>
    <w:rsid w:val="005D3D87"/>
    <w:rsid w:val="005D5C8B"/>
    <w:rsid w:val="005D6FA1"/>
    <w:rsid w:val="005D7140"/>
    <w:rsid w:val="005E0BB2"/>
    <w:rsid w:val="005E0BD4"/>
    <w:rsid w:val="005E7D3F"/>
    <w:rsid w:val="005F3A52"/>
    <w:rsid w:val="00601E66"/>
    <w:rsid w:val="00602512"/>
    <w:rsid w:val="00605B5B"/>
    <w:rsid w:val="00606E6B"/>
    <w:rsid w:val="006174F5"/>
    <w:rsid w:val="0062296C"/>
    <w:rsid w:val="006240C6"/>
    <w:rsid w:val="00642114"/>
    <w:rsid w:val="00652568"/>
    <w:rsid w:val="00655FF0"/>
    <w:rsid w:val="006572DA"/>
    <w:rsid w:val="00664B1A"/>
    <w:rsid w:val="00673746"/>
    <w:rsid w:val="0067487F"/>
    <w:rsid w:val="006815D4"/>
    <w:rsid w:val="00682284"/>
    <w:rsid w:val="00692F60"/>
    <w:rsid w:val="00693CAC"/>
    <w:rsid w:val="006A4984"/>
    <w:rsid w:val="006D129F"/>
    <w:rsid w:val="006E20C5"/>
    <w:rsid w:val="006E388B"/>
    <w:rsid w:val="006E410A"/>
    <w:rsid w:val="00703490"/>
    <w:rsid w:val="00704592"/>
    <w:rsid w:val="00705EF0"/>
    <w:rsid w:val="0071088A"/>
    <w:rsid w:val="0071140F"/>
    <w:rsid w:val="00713739"/>
    <w:rsid w:val="0071744E"/>
    <w:rsid w:val="00723E2C"/>
    <w:rsid w:val="007245B2"/>
    <w:rsid w:val="007403FD"/>
    <w:rsid w:val="00740441"/>
    <w:rsid w:val="00741C3B"/>
    <w:rsid w:val="007479CC"/>
    <w:rsid w:val="00757005"/>
    <w:rsid w:val="0077546D"/>
    <w:rsid w:val="00783304"/>
    <w:rsid w:val="00783E40"/>
    <w:rsid w:val="00794570"/>
    <w:rsid w:val="007B1DB2"/>
    <w:rsid w:val="007D5EAC"/>
    <w:rsid w:val="007E0E45"/>
    <w:rsid w:val="007E6322"/>
    <w:rsid w:val="007F5ACE"/>
    <w:rsid w:val="007F5D8E"/>
    <w:rsid w:val="007F7FCC"/>
    <w:rsid w:val="00800764"/>
    <w:rsid w:val="00816717"/>
    <w:rsid w:val="00833429"/>
    <w:rsid w:val="0083378A"/>
    <w:rsid w:val="0083431C"/>
    <w:rsid w:val="0083767C"/>
    <w:rsid w:val="00846DA6"/>
    <w:rsid w:val="00860BC1"/>
    <w:rsid w:val="008612DB"/>
    <w:rsid w:val="008629B5"/>
    <w:rsid w:val="008667E8"/>
    <w:rsid w:val="008838F7"/>
    <w:rsid w:val="00892654"/>
    <w:rsid w:val="008947C5"/>
    <w:rsid w:val="008952E1"/>
    <w:rsid w:val="00896059"/>
    <w:rsid w:val="008965B9"/>
    <w:rsid w:val="00897718"/>
    <w:rsid w:val="008A31AE"/>
    <w:rsid w:val="008A3552"/>
    <w:rsid w:val="008A6792"/>
    <w:rsid w:val="008B0DEF"/>
    <w:rsid w:val="008B6443"/>
    <w:rsid w:val="008C6B03"/>
    <w:rsid w:val="008C7F5D"/>
    <w:rsid w:val="008D0725"/>
    <w:rsid w:val="008F766C"/>
    <w:rsid w:val="00922394"/>
    <w:rsid w:val="00922B66"/>
    <w:rsid w:val="00924955"/>
    <w:rsid w:val="00932384"/>
    <w:rsid w:val="00943F8B"/>
    <w:rsid w:val="009473F2"/>
    <w:rsid w:val="00955ED3"/>
    <w:rsid w:val="00957C1D"/>
    <w:rsid w:val="00964E83"/>
    <w:rsid w:val="00994419"/>
    <w:rsid w:val="00997C47"/>
    <w:rsid w:val="009A0FAC"/>
    <w:rsid w:val="009A18B0"/>
    <w:rsid w:val="009A435C"/>
    <w:rsid w:val="009A56A5"/>
    <w:rsid w:val="009A70FA"/>
    <w:rsid w:val="009A7118"/>
    <w:rsid w:val="009A7860"/>
    <w:rsid w:val="009B209F"/>
    <w:rsid w:val="009B293E"/>
    <w:rsid w:val="009B661A"/>
    <w:rsid w:val="009B7BE7"/>
    <w:rsid w:val="009D15E8"/>
    <w:rsid w:val="009E788D"/>
    <w:rsid w:val="009F33B0"/>
    <w:rsid w:val="00A00783"/>
    <w:rsid w:val="00A01E85"/>
    <w:rsid w:val="00A0257E"/>
    <w:rsid w:val="00A10C74"/>
    <w:rsid w:val="00A14160"/>
    <w:rsid w:val="00A2274B"/>
    <w:rsid w:val="00A26943"/>
    <w:rsid w:val="00A333B1"/>
    <w:rsid w:val="00A411D6"/>
    <w:rsid w:val="00A46239"/>
    <w:rsid w:val="00A60800"/>
    <w:rsid w:val="00A61F3D"/>
    <w:rsid w:val="00A73DD1"/>
    <w:rsid w:val="00A86900"/>
    <w:rsid w:val="00A91368"/>
    <w:rsid w:val="00A91E37"/>
    <w:rsid w:val="00A95E5D"/>
    <w:rsid w:val="00A9771C"/>
    <w:rsid w:val="00AA313F"/>
    <w:rsid w:val="00AA3898"/>
    <w:rsid w:val="00AA510C"/>
    <w:rsid w:val="00AA5911"/>
    <w:rsid w:val="00AA7887"/>
    <w:rsid w:val="00AB15A1"/>
    <w:rsid w:val="00AB6138"/>
    <w:rsid w:val="00AE2FDC"/>
    <w:rsid w:val="00AE4D7E"/>
    <w:rsid w:val="00AF0460"/>
    <w:rsid w:val="00AF5A68"/>
    <w:rsid w:val="00AF64D1"/>
    <w:rsid w:val="00B00245"/>
    <w:rsid w:val="00B0379F"/>
    <w:rsid w:val="00B064B8"/>
    <w:rsid w:val="00B10DBA"/>
    <w:rsid w:val="00B17756"/>
    <w:rsid w:val="00B17B26"/>
    <w:rsid w:val="00B201F7"/>
    <w:rsid w:val="00B23232"/>
    <w:rsid w:val="00B23CDA"/>
    <w:rsid w:val="00B25BD2"/>
    <w:rsid w:val="00B5425A"/>
    <w:rsid w:val="00B54669"/>
    <w:rsid w:val="00B554D3"/>
    <w:rsid w:val="00B75053"/>
    <w:rsid w:val="00B82FC8"/>
    <w:rsid w:val="00B90D1F"/>
    <w:rsid w:val="00BA145B"/>
    <w:rsid w:val="00BA46B3"/>
    <w:rsid w:val="00BB42C9"/>
    <w:rsid w:val="00BB4F25"/>
    <w:rsid w:val="00BC2E3E"/>
    <w:rsid w:val="00BC3400"/>
    <w:rsid w:val="00BC4565"/>
    <w:rsid w:val="00BD56D6"/>
    <w:rsid w:val="00BE3203"/>
    <w:rsid w:val="00BE3CA1"/>
    <w:rsid w:val="00BE7444"/>
    <w:rsid w:val="00BF06B8"/>
    <w:rsid w:val="00C00E1C"/>
    <w:rsid w:val="00C22025"/>
    <w:rsid w:val="00C2246D"/>
    <w:rsid w:val="00C227A0"/>
    <w:rsid w:val="00C23BE1"/>
    <w:rsid w:val="00C332E9"/>
    <w:rsid w:val="00C42958"/>
    <w:rsid w:val="00C43E37"/>
    <w:rsid w:val="00C455D2"/>
    <w:rsid w:val="00C46852"/>
    <w:rsid w:val="00C47641"/>
    <w:rsid w:val="00C57D92"/>
    <w:rsid w:val="00C6484E"/>
    <w:rsid w:val="00C711ED"/>
    <w:rsid w:val="00C71341"/>
    <w:rsid w:val="00C71EA1"/>
    <w:rsid w:val="00C77388"/>
    <w:rsid w:val="00C825D7"/>
    <w:rsid w:val="00C86DFC"/>
    <w:rsid w:val="00C91F1B"/>
    <w:rsid w:val="00CA0BA0"/>
    <w:rsid w:val="00CA1437"/>
    <w:rsid w:val="00CA61F1"/>
    <w:rsid w:val="00CA6FC6"/>
    <w:rsid w:val="00CB09B6"/>
    <w:rsid w:val="00CC6685"/>
    <w:rsid w:val="00CD305B"/>
    <w:rsid w:val="00CE638E"/>
    <w:rsid w:val="00CF12A5"/>
    <w:rsid w:val="00CF1947"/>
    <w:rsid w:val="00CF33E4"/>
    <w:rsid w:val="00D06FA3"/>
    <w:rsid w:val="00D15EB4"/>
    <w:rsid w:val="00D17A17"/>
    <w:rsid w:val="00D250CB"/>
    <w:rsid w:val="00D27C7E"/>
    <w:rsid w:val="00D3376D"/>
    <w:rsid w:val="00D421A9"/>
    <w:rsid w:val="00D42960"/>
    <w:rsid w:val="00D435A6"/>
    <w:rsid w:val="00D53C55"/>
    <w:rsid w:val="00D6490D"/>
    <w:rsid w:val="00D64BFE"/>
    <w:rsid w:val="00D75DF8"/>
    <w:rsid w:val="00D7625A"/>
    <w:rsid w:val="00D8719D"/>
    <w:rsid w:val="00D87513"/>
    <w:rsid w:val="00D97CBD"/>
    <w:rsid w:val="00D97FFE"/>
    <w:rsid w:val="00DA4D2D"/>
    <w:rsid w:val="00DB4535"/>
    <w:rsid w:val="00DC0B6A"/>
    <w:rsid w:val="00DD15D4"/>
    <w:rsid w:val="00DD206D"/>
    <w:rsid w:val="00DD410A"/>
    <w:rsid w:val="00DE0E07"/>
    <w:rsid w:val="00DE289D"/>
    <w:rsid w:val="00DF3BBA"/>
    <w:rsid w:val="00E01878"/>
    <w:rsid w:val="00E04D93"/>
    <w:rsid w:val="00E052D9"/>
    <w:rsid w:val="00E11007"/>
    <w:rsid w:val="00E43C3B"/>
    <w:rsid w:val="00E45062"/>
    <w:rsid w:val="00E61213"/>
    <w:rsid w:val="00E61968"/>
    <w:rsid w:val="00E64C6D"/>
    <w:rsid w:val="00E74254"/>
    <w:rsid w:val="00E90192"/>
    <w:rsid w:val="00E94CFE"/>
    <w:rsid w:val="00E95B9D"/>
    <w:rsid w:val="00E962F1"/>
    <w:rsid w:val="00EA023E"/>
    <w:rsid w:val="00EA1E51"/>
    <w:rsid w:val="00EB596F"/>
    <w:rsid w:val="00EB598A"/>
    <w:rsid w:val="00EB7BCB"/>
    <w:rsid w:val="00ED1C6E"/>
    <w:rsid w:val="00ED49A8"/>
    <w:rsid w:val="00ED558D"/>
    <w:rsid w:val="00EE36C3"/>
    <w:rsid w:val="00EE4231"/>
    <w:rsid w:val="00EE5E73"/>
    <w:rsid w:val="00EF3F9F"/>
    <w:rsid w:val="00F00B9C"/>
    <w:rsid w:val="00F04323"/>
    <w:rsid w:val="00F12673"/>
    <w:rsid w:val="00F1441A"/>
    <w:rsid w:val="00F211E6"/>
    <w:rsid w:val="00F25788"/>
    <w:rsid w:val="00F26113"/>
    <w:rsid w:val="00F43337"/>
    <w:rsid w:val="00F4486E"/>
    <w:rsid w:val="00F57554"/>
    <w:rsid w:val="00F625B9"/>
    <w:rsid w:val="00F65254"/>
    <w:rsid w:val="00F73C25"/>
    <w:rsid w:val="00F746EE"/>
    <w:rsid w:val="00F75357"/>
    <w:rsid w:val="00F86608"/>
    <w:rsid w:val="00F968FA"/>
    <w:rsid w:val="00FA09DE"/>
    <w:rsid w:val="00FB4485"/>
    <w:rsid w:val="00FB4A32"/>
    <w:rsid w:val="00FC23D8"/>
    <w:rsid w:val="00FE23A9"/>
    <w:rsid w:val="00FE399B"/>
    <w:rsid w:val="00FE6B92"/>
    <w:rsid w:val="00FF1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0A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10C74"/>
    <w:pPr>
      <w:tabs>
        <w:tab w:val="center" w:pos="4320"/>
        <w:tab w:val="right" w:pos="8640"/>
      </w:tabs>
    </w:pPr>
  </w:style>
  <w:style w:type="paragraph" w:customStyle="1" w:styleId="17">
    <w:name w:val="_17"/>
    <w:basedOn w:val="Normal"/>
    <w:rsid w:val="005070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rsid w:val="005070A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rsid w:val="005070AC"/>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rsid w:val="005070AC"/>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rsid w:val="005070AC"/>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rsid w:val="005070AC"/>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rsid w:val="005070AC"/>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rsid w:val="005070AC"/>
    <w:pPr>
      <w:widowControl w:val="0"/>
      <w:tabs>
        <w:tab w:val="left" w:pos="5760"/>
        <w:tab w:val="left" w:pos="6480"/>
        <w:tab w:val="left" w:pos="7200"/>
        <w:tab w:val="left" w:pos="7920"/>
        <w:tab w:val="left" w:pos="8640"/>
      </w:tabs>
      <w:ind w:left="5760"/>
    </w:pPr>
  </w:style>
  <w:style w:type="paragraph" w:customStyle="1" w:styleId="Level9">
    <w:name w:val="Level 9"/>
    <w:basedOn w:val="Normal"/>
    <w:rsid w:val="005070AC"/>
    <w:pPr>
      <w:widowControl w:val="0"/>
    </w:pPr>
    <w:rPr>
      <w:b/>
    </w:rPr>
  </w:style>
  <w:style w:type="paragraph" w:customStyle="1" w:styleId="26">
    <w:name w:val="_26"/>
    <w:basedOn w:val="Normal"/>
    <w:rsid w:val="005070AC"/>
    <w:pPr>
      <w:widowControl w:val="0"/>
    </w:pPr>
  </w:style>
  <w:style w:type="paragraph" w:customStyle="1" w:styleId="25">
    <w:name w:val="_25"/>
    <w:basedOn w:val="Normal"/>
    <w:rsid w:val="005070A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rsid w:val="005070AC"/>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rsid w:val="005070AC"/>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rsid w:val="005070AC"/>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rsid w:val="005070AC"/>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rsid w:val="005070AC"/>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rsid w:val="005070AC"/>
    <w:pPr>
      <w:widowControl w:val="0"/>
      <w:tabs>
        <w:tab w:val="left" w:pos="5760"/>
        <w:tab w:val="left" w:pos="6480"/>
        <w:tab w:val="left" w:pos="7200"/>
        <w:tab w:val="left" w:pos="7920"/>
        <w:tab w:val="left" w:pos="8640"/>
      </w:tabs>
      <w:ind w:left="5760"/>
    </w:pPr>
  </w:style>
  <w:style w:type="paragraph" w:customStyle="1" w:styleId="18">
    <w:name w:val="_18"/>
    <w:basedOn w:val="Normal"/>
    <w:rsid w:val="005070AC"/>
    <w:pPr>
      <w:widowControl w:val="0"/>
      <w:tabs>
        <w:tab w:val="left" w:pos="6480"/>
        <w:tab w:val="left" w:pos="7200"/>
        <w:tab w:val="left" w:pos="7920"/>
        <w:tab w:val="left" w:pos="8640"/>
      </w:tabs>
      <w:ind w:left="6480"/>
    </w:pPr>
  </w:style>
  <w:style w:type="paragraph" w:customStyle="1" w:styleId="9">
    <w:name w:val="_9"/>
    <w:basedOn w:val="Normal"/>
    <w:rsid w:val="005070AC"/>
    <w:pPr>
      <w:widowControl w:val="0"/>
      <w:tabs>
        <w:tab w:val="left" w:pos="6480"/>
        <w:tab w:val="left" w:pos="7200"/>
        <w:tab w:val="left" w:pos="7920"/>
        <w:tab w:val="left" w:pos="8640"/>
      </w:tabs>
      <w:ind w:left="6480"/>
    </w:pPr>
  </w:style>
  <w:style w:type="paragraph" w:customStyle="1" w:styleId="8">
    <w:name w:val="_8"/>
    <w:basedOn w:val="Normal"/>
    <w:rsid w:val="005070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rsid w:val="005070A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rsid w:val="005070AC"/>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rsid w:val="005070AC"/>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rsid w:val="005070AC"/>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rsid w:val="005070AC"/>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rsid w:val="005070AC"/>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rsid w:val="005070AC"/>
    <w:pPr>
      <w:widowControl w:val="0"/>
      <w:tabs>
        <w:tab w:val="left" w:pos="5760"/>
        <w:tab w:val="left" w:pos="6480"/>
        <w:tab w:val="left" w:pos="7200"/>
        <w:tab w:val="left" w:pos="7920"/>
        <w:tab w:val="left" w:pos="8640"/>
      </w:tabs>
      <w:ind w:left="5760"/>
    </w:pPr>
  </w:style>
  <w:style w:type="paragraph" w:customStyle="1" w:styleId="a">
    <w:name w:val="_"/>
    <w:basedOn w:val="Normal"/>
    <w:rsid w:val="005070AC"/>
    <w:pPr>
      <w:widowControl w:val="0"/>
      <w:tabs>
        <w:tab w:val="left" w:pos="6480"/>
        <w:tab w:val="left" w:pos="7200"/>
        <w:tab w:val="left" w:pos="7920"/>
        <w:tab w:val="left" w:pos="8640"/>
      </w:tabs>
      <w:ind w:left="6480"/>
    </w:pPr>
  </w:style>
  <w:style w:type="paragraph" w:customStyle="1" w:styleId="Normal1">
    <w:name w:val="Normal1"/>
    <w:rsid w:val="005070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rsid w:val="005070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rsid w:val="005070A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sid w:val="005070AC"/>
    <w:rPr>
      <w:i/>
    </w:rPr>
  </w:style>
  <w:style w:type="paragraph" w:customStyle="1" w:styleId="H1">
    <w:name w:val="H1"/>
    <w:basedOn w:val="Normal"/>
    <w:rsid w:val="005070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rsid w:val="005070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rsid w:val="005070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rsid w:val="005070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rsid w:val="005070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rsid w:val="005070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rsid w:val="005070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rsid w:val="005070A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sid w:val="005070AC"/>
    <w:rPr>
      <w:i/>
    </w:rPr>
  </w:style>
  <w:style w:type="character" w:customStyle="1" w:styleId="CODE">
    <w:name w:val="CODE"/>
    <w:basedOn w:val="DefaultParagraphFont"/>
    <w:rsid w:val="005070AC"/>
    <w:rPr>
      <w:rFonts w:ascii="Courier New" w:hAnsi="Courier New"/>
      <w:sz w:val="20"/>
    </w:rPr>
  </w:style>
  <w:style w:type="character" w:customStyle="1" w:styleId="WP9Emphasis">
    <w:name w:val="WP9_Emphasis"/>
    <w:basedOn w:val="DefaultParagraphFont"/>
    <w:rsid w:val="005070AC"/>
    <w:rPr>
      <w:i/>
    </w:rPr>
  </w:style>
  <w:style w:type="character" w:customStyle="1" w:styleId="WP9Hyperlink">
    <w:name w:val="WP9_Hyperlink"/>
    <w:basedOn w:val="DefaultParagraphFont"/>
    <w:rsid w:val="005070AC"/>
    <w:rPr>
      <w:color w:val="0000FF"/>
      <w:u w:val="single"/>
    </w:rPr>
  </w:style>
  <w:style w:type="character" w:customStyle="1" w:styleId="FollowedHype">
    <w:name w:val="FollowedHype"/>
    <w:basedOn w:val="DefaultParagraphFont"/>
    <w:rsid w:val="005070AC"/>
    <w:rPr>
      <w:color w:val="800080"/>
      <w:u w:val="single"/>
    </w:rPr>
  </w:style>
  <w:style w:type="character" w:customStyle="1" w:styleId="Keyboard">
    <w:name w:val="Keyboard"/>
    <w:basedOn w:val="DefaultParagraphFont"/>
    <w:rsid w:val="005070AC"/>
    <w:rPr>
      <w:rFonts w:ascii="Courier New" w:hAnsi="Courier New"/>
      <w:b/>
      <w:sz w:val="20"/>
    </w:rPr>
  </w:style>
  <w:style w:type="paragraph" w:customStyle="1" w:styleId="Preformatted">
    <w:name w:val="Preformatted"/>
    <w:basedOn w:val="Normal"/>
    <w:rsid w:val="005070AC"/>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w:basedOn w:val="Normal"/>
    <w:rsid w:val="005070AC"/>
    <w:pPr>
      <w:widowControl w:val="0"/>
      <w:pBdr>
        <w:top w:val="double" w:sz="7"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rsid w:val="005070AC"/>
    <w:pPr>
      <w:widowControl w:val="0"/>
      <w:pBdr>
        <w:bottom w:val="double" w:sz="7"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basedOn w:val="DefaultParagraphFont"/>
    <w:rsid w:val="005070AC"/>
    <w:rPr>
      <w:rFonts w:ascii="Courier New" w:hAnsi="Courier New"/>
    </w:rPr>
  </w:style>
  <w:style w:type="character" w:customStyle="1" w:styleId="WP9Strong">
    <w:name w:val="WP9_Strong"/>
    <w:basedOn w:val="DefaultParagraphFont"/>
    <w:rsid w:val="005070AC"/>
    <w:rPr>
      <w:b/>
    </w:rPr>
  </w:style>
  <w:style w:type="character" w:customStyle="1" w:styleId="Typewriter">
    <w:name w:val="Typewriter"/>
    <w:basedOn w:val="DefaultParagraphFont"/>
    <w:rsid w:val="005070AC"/>
    <w:rPr>
      <w:rFonts w:ascii="Courier New" w:hAnsi="Courier New"/>
      <w:sz w:val="20"/>
    </w:rPr>
  </w:style>
  <w:style w:type="character" w:customStyle="1" w:styleId="Variable">
    <w:name w:val="Variable"/>
    <w:basedOn w:val="DefaultParagraphFont"/>
    <w:rsid w:val="005070AC"/>
    <w:rPr>
      <w:i/>
    </w:rPr>
  </w:style>
  <w:style w:type="character" w:customStyle="1" w:styleId="HTMLMarkup">
    <w:name w:val="HTML Markup"/>
    <w:basedOn w:val="DefaultParagraphFont"/>
    <w:rsid w:val="005070AC"/>
    <w:rPr>
      <w:vanish/>
      <w:color w:val="FF0000"/>
    </w:rPr>
  </w:style>
  <w:style w:type="character" w:customStyle="1" w:styleId="Comment">
    <w:name w:val="Comment"/>
    <w:basedOn w:val="DefaultParagraphFont"/>
    <w:rsid w:val="005070AC"/>
    <w:rPr>
      <w:vanish/>
    </w:rPr>
  </w:style>
  <w:style w:type="character" w:customStyle="1" w:styleId="SYSHYPERTEXT">
    <w:name w:val="SYS_HYPERTEXT"/>
    <w:basedOn w:val="DefaultParagraphFont"/>
    <w:rsid w:val="005070AC"/>
    <w:rPr>
      <w:noProof w:val="0"/>
      <w:color w:val="0000FF"/>
      <w:sz w:val="24"/>
      <w:u w:val="single"/>
      <w:lang w:val="en-US"/>
    </w:rPr>
  </w:style>
  <w:style w:type="paragraph" w:styleId="Footer">
    <w:name w:val="footer"/>
    <w:basedOn w:val="Normal"/>
    <w:link w:val="FooterChar"/>
    <w:uiPriority w:val="99"/>
    <w:rsid w:val="00A10C74"/>
    <w:pPr>
      <w:tabs>
        <w:tab w:val="center" w:pos="4320"/>
        <w:tab w:val="right" w:pos="8640"/>
      </w:tabs>
    </w:pPr>
  </w:style>
  <w:style w:type="character" w:styleId="Hyperlink">
    <w:name w:val="Hyperlink"/>
    <w:basedOn w:val="DefaultParagraphFont"/>
    <w:rsid w:val="00BD56D6"/>
    <w:rPr>
      <w:color w:val="0000FF"/>
      <w:u w:val="single"/>
    </w:rPr>
  </w:style>
  <w:style w:type="paragraph" w:styleId="ListParagraph">
    <w:name w:val="List Paragraph"/>
    <w:basedOn w:val="Normal"/>
    <w:uiPriority w:val="34"/>
    <w:qFormat/>
    <w:rsid w:val="008947C5"/>
    <w:pPr>
      <w:ind w:left="720"/>
    </w:pPr>
  </w:style>
  <w:style w:type="character" w:styleId="CommentReference">
    <w:name w:val="annotation reference"/>
    <w:basedOn w:val="DefaultParagraphFont"/>
    <w:uiPriority w:val="99"/>
    <w:unhideWhenUsed/>
    <w:rsid w:val="00CF12A5"/>
    <w:rPr>
      <w:sz w:val="16"/>
      <w:szCs w:val="16"/>
    </w:rPr>
  </w:style>
  <w:style w:type="paragraph" w:styleId="BalloonText">
    <w:name w:val="Balloon Text"/>
    <w:basedOn w:val="Normal"/>
    <w:link w:val="BalloonTextChar"/>
    <w:semiHidden/>
    <w:unhideWhenUsed/>
    <w:rsid w:val="00655FF0"/>
    <w:rPr>
      <w:rFonts w:ascii="Segoe UI" w:hAnsi="Segoe UI" w:cs="Segoe UI"/>
      <w:sz w:val="18"/>
      <w:szCs w:val="18"/>
    </w:rPr>
  </w:style>
  <w:style w:type="character" w:customStyle="1" w:styleId="BalloonTextChar">
    <w:name w:val="Balloon Text Char"/>
    <w:basedOn w:val="DefaultParagraphFont"/>
    <w:link w:val="BalloonText"/>
    <w:semiHidden/>
    <w:rsid w:val="00655FF0"/>
    <w:rPr>
      <w:rFonts w:ascii="Segoe UI" w:hAnsi="Segoe UI" w:cs="Segoe UI"/>
      <w:sz w:val="18"/>
      <w:szCs w:val="18"/>
    </w:rPr>
  </w:style>
  <w:style w:type="character" w:customStyle="1" w:styleId="FooterChar">
    <w:name w:val="Footer Char"/>
    <w:basedOn w:val="DefaultParagraphFont"/>
    <w:link w:val="Footer"/>
    <w:uiPriority w:val="99"/>
    <w:rsid w:val="006E20C5"/>
    <w:rPr>
      <w:sz w:val="24"/>
    </w:rPr>
  </w:style>
  <w:style w:type="character" w:styleId="FollowedHyperlink">
    <w:name w:val="FollowedHyperlink"/>
    <w:basedOn w:val="DefaultParagraphFont"/>
    <w:semiHidden/>
    <w:unhideWhenUsed/>
    <w:rsid w:val="00B5425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0A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10C74"/>
    <w:pPr>
      <w:tabs>
        <w:tab w:val="center" w:pos="4320"/>
        <w:tab w:val="right" w:pos="8640"/>
      </w:tabs>
    </w:pPr>
  </w:style>
  <w:style w:type="paragraph" w:customStyle="1" w:styleId="17">
    <w:name w:val="_17"/>
    <w:basedOn w:val="Normal"/>
    <w:rsid w:val="005070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rsid w:val="005070A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rsid w:val="005070AC"/>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rsid w:val="005070AC"/>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rsid w:val="005070AC"/>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rsid w:val="005070AC"/>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rsid w:val="005070AC"/>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rsid w:val="005070AC"/>
    <w:pPr>
      <w:widowControl w:val="0"/>
      <w:tabs>
        <w:tab w:val="left" w:pos="5760"/>
        <w:tab w:val="left" w:pos="6480"/>
        <w:tab w:val="left" w:pos="7200"/>
        <w:tab w:val="left" w:pos="7920"/>
        <w:tab w:val="left" w:pos="8640"/>
      </w:tabs>
      <w:ind w:left="5760"/>
    </w:pPr>
  </w:style>
  <w:style w:type="paragraph" w:customStyle="1" w:styleId="Level9">
    <w:name w:val="Level 9"/>
    <w:basedOn w:val="Normal"/>
    <w:rsid w:val="005070AC"/>
    <w:pPr>
      <w:widowControl w:val="0"/>
    </w:pPr>
    <w:rPr>
      <w:b/>
    </w:rPr>
  </w:style>
  <w:style w:type="paragraph" w:customStyle="1" w:styleId="26">
    <w:name w:val="_26"/>
    <w:basedOn w:val="Normal"/>
    <w:rsid w:val="005070AC"/>
    <w:pPr>
      <w:widowControl w:val="0"/>
    </w:pPr>
  </w:style>
  <w:style w:type="paragraph" w:customStyle="1" w:styleId="25">
    <w:name w:val="_25"/>
    <w:basedOn w:val="Normal"/>
    <w:rsid w:val="005070A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rsid w:val="005070AC"/>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rsid w:val="005070AC"/>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rsid w:val="005070AC"/>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rsid w:val="005070AC"/>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rsid w:val="005070AC"/>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rsid w:val="005070AC"/>
    <w:pPr>
      <w:widowControl w:val="0"/>
      <w:tabs>
        <w:tab w:val="left" w:pos="5760"/>
        <w:tab w:val="left" w:pos="6480"/>
        <w:tab w:val="left" w:pos="7200"/>
        <w:tab w:val="left" w:pos="7920"/>
        <w:tab w:val="left" w:pos="8640"/>
      </w:tabs>
      <w:ind w:left="5760"/>
    </w:pPr>
  </w:style>
  <w:style w:type="paragraph" w:customStyle="1" w:styleId="18">
    <w:name w:val="_18"/>
    <w:basedOn w:val="Normal"/>
    <w:rsid w:val="005070AC"/>
    <w:pPr>
      <w:widowControl w:val="0"/>
      <w:tabs>
        <w:tab w:val="left" w:pos="6480"/>
        <w:tab w:val="left" w:pos="7200"/>
        <w:tab w:val="left" w:pos="7920"/>
        <w:tab w:val="left" w:pos="8640"/>
      </w:tabs>
      <w:ind w:left="6480"/>
    </w:pPr>
  </w:style>
  <w:style w:type="paragraph" w:customStyle="1" w:styleId="9">
    <w:name w:val="_9"/>
    <w:basedOn w:val="Normal"/>
    <w:rsid w:val="005070AC"/>
    <w:pPr>
      <w:widowControl w:val="0"/>
      <w:tabs>
        <w:tab w:val="left" w:pos="6480"/>
        <w:tab w:val="left" w:pos="7200"/>
        <w:tab w:val="left" w:pos="7920"/>
        <w:tab w:val="left" w:pos="8640"/>
      </w:tabs>
      <w:ind w:left="6480"/>
    </w:pPr>
  </w:style>
  <w:style w:type="paragraph" w:customStyle="1" w:styleId="8">
    <w:name w:val="_8"/>
    <w:basedOn w:val="Normal"/>
    <w:rsid w:val="005070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rsid w:val="005070A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rsid w:val="005070AC"/>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rsid w:val="005070AC"/>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rsid w:val="005070AC"/>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rsid w:val="005070AC"/>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rsid w:val="005070AC"/>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rsid w:val="005070AC"/>
    <w:pPr>
      <w:widowControl w:val="0"/>
      <w:tabs>
        <w:tab w:val="left" w:pos="5760"/>
        <w:tab w:val="left" w:pos="6480"/>
        <w:tab w:val="left" w:pos="7200"/>
        <w:tab w:val="left" w:pos="7920"/>
        <w:tab w:val="left" w:pos="8640"/>
      </w:tabs>
      <w:ind w:left="5760"/>
    </w:pPr>
  </w:style>
  <w:style w:type="paragraph" w:customStyle="1" w:styleId="a">
    <w:name w:val="_"/>
    <w:basedOn w:val="Normal"/>
    <w:rsid w:val="005070AC"/>
    <w:pPr>
      <w:widowControl w:val="0"/>
      <w:tabs>
        <w:tab w:val="left" w:pos="6480"/>
        <w:tab w:val="left" w:pos="7200"/>
        <w:tab w:val="left" w:pos="7920"/>
        <w:tab w:val="left" w:pos="8640"/>
      </w:tabs>
      <w:ind w:left="6480"/>
    </w:pPr>
  </w:style>
  <w:style w:type="paragraph" w:customStyle="1" w:styleId="Normal1">
    <w:name w:val="Normal1"/>
    <w:rsid w:val="005070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rsid w:val="005070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rsid w:val="005070A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sid w:val="005070AC"/>
    <w:rPr>
      <w:i/>
    </w:rPr>
  </w:style>
  <w:style w:type="paragraph" w:customStyle="1" w:styleId="H1">
    <w:name w:val="H1"/>
    <w:basedOn w:val="Normal"/>
    <w:rsid w:val="005070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rsid w:val="005070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rsid w:val="005070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rsid w:val="005070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rsid w:val="005070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rsid w:val="005070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rsid w:val="005070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rsid w:val="005070A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sid w:val="005070AC"/>
    <w:rPr>
      <w:i/>
    </w:rPr>
  </w:style>
  <w:style w:type="character" w:customStyle="1" w:styleId="CODE">
    <w:name w:val="CODE"/>
    <w:basedOn w:val="DefaultParagraphFont"/>
    <w:rsid w:val="005070AC"/>
    <w:rPr>
      <w:rFonts w:ascii="Courier New" w:hAnsi="Courier New"/>
      <w:sz w:val="20"/>
    </w:rPr>
  </w:style>
  <w:style w:type="character" w:customStyle="1" w:styleId="WP9Emphasis">
    <w:name w:val="WP9_Emphasis"/>
    <w:basedOn w:val="DefaultParagraphFont"/>
    <w:rsid w:val="005070AC"/>
    <w:rPr>
      <w:i/>
    </w:rPr>
  </w:style>
  <w:style w:type="character" w:customStyle="1" w:styleId="WP9Hyperlink">
    <w:name w:val="WP9_Hyperlink"/>
    <w:basedOn w:val="DefaultParagraphFont"/>
    <w:rsid w:val="005070AC"/>
    <w:rPr>
      <w:color w:val="0000FF"/>
      <w:u w:val="single"/>
    </w:rPr>
  </w:style>
  <w:style w:type="character" w:customStyle="1" w:styleId="FollowedHype">
    <w:name w:val="FollowedHype"/>
    <w:basedOn w:val="DefaultParagraphFont"/>
    <w:rsid w:val="005070AC"/>
    <w:rPr>
      <w:color w:val="800080"/>
      <w:u w:val="single"/>
    </w:rPr>
  </w:style>
  <w:style w:type="character" w:customStyle="1" w:styleId="Keyboard">
    <w:name w:val="Keyboard"/>
    <w:basedOn w:val="DefaultParagraphFont"/>
    <w:rsid w:val="005070AC"/>
    <w:rPr>
      <w:rFonts w:ascii="Courier New" w:hAnsi="Courier New"/>
      <w:b/>
      <w:sz w:val="20"/>
    </w:rPr>
  </w:style>
  <w:style w:type="paragraph" w:customStyle="1" w:styleId="Preformatted">
    <w:name w:val="Preformatted"/>
    <w:basedOn w:val="Normal"/>
    <w:rsid w:val="005070AC"/>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w:basedOn w:val="Normal"/>
    <w:rsid w:val="005070AC"/>
    <w:pPr>
      <w:widowControl w:val="0"/>
      <w:pBdr>
        <w:top w:val="double" w:sz="7"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rsid w:val="005070AC"/>
    <w:pPr>
      <w:widowControl w:val="0"/>
      <w:pBdr>
        <w:bottom w:val="double" w:sz="7"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basedOn w:val="DefaultParagraphFont"/>
    <w:rsid w:val="005070AC"/>
    <w:rPr>
      <w:rFonts w:ascii="Courier New" w:hAnsi="Courier New"/>
    </w:rPr>
  </w:style>
  <w:style w:type="character" w:customStyle="1" w:styleId="WP9Strong">
    <w:name w:val="WP9_Strong"/>
    <w:basedOn w:val="DefaultParagraphFont"/>
    <w:rsid w:val="005070AC"/>
    <w:rPr>
      <w:b/>
    </w:rPr>
  </w:style>
  <w:style w:type="character" w:customStyle="1" w:styleId="Typewriter">
    <w:name w:val="Typewriter"/>
    <w:basedOn w:val="DefaultParagraphFont"/>
    <w:rsid w:val="005070AC"/>
    <w:rPr>
      <w:rFonts w:ascii="Courier New" w:hAnsi="Courier New"/>
      <w:sz w:val="20"/>
    </w:rPr>
  </w:style>
  <w:style w:type="character" w:customStyle="1" w:styleId="Variable">
    <w:name w:val="Variable"/>
    <w:basedOn w:val="DefaultParagraphFont"/>
    <w:rsid w:val="005070AC"/>
    <w:rPr>
      <w:i/>
    </w:rPr>
  </w:style>
  <w:style w:type="character" w:customStyle="1" w:styleId="HTMLMarkup">
    <w:name w:val="HTML Markup"/>
    <w:basedOn w:val="DefaultParagraphFont"/>
    <w:rsid w:val="005070AC"/>
    <w:rPr>
      <w:vanish/>
      <w:color w:val="FF0000"/>
    </w:rPr>
  </w:style>
  <w:style w:type="character" w:customStyle="1" w:styleId="Comment">
    <w:name w:val="Comment"/>
    <w:basedOn w:val="DefaultParagraphFont"/>
    <w:rsid w:val="005070AC"/>
    <w:rPr>
      <w:vanish/>
    </w:rPr>
  </w:style>
  <w:style w:type="character" w:customStyle="1" w:styleId="SYSHYPERTEXT">
    <w:name w:val="SYS_HYPERTEXT"/>
    <w:basedOn w:val="DefaultParagraphFont"/>
    <w:rsid w:val="005070AC"/>
    <w:rPr>
      <w:noProof w:val="0"/>
      <w:color w:val="0000FF"/>
      <w:sz w:val="24"/>
      <w:u w:val="single"/>
      <w:lang w:val="en-US"/>
    </w:rPr>
  </w:style>
  <w:style w:type="paragraph" w:styleId="Footer">
    <w:name w:val="footer"/>
    <w:basedOn w:val="Normal"/>
    <w:link w:val="FooterChar"/>
    <w:uiPriority w:val="99"/>
    <w:rsid w:val="00A10C74"/>
    <w:pPr>
      <w:tabs>
        <w:tab w:val="center" w:pos="4320"/>
        <w:tab w:val="right" w:pos="8640"/>
      </w:tabs>
    </w:pPr>
  </w:style>
  <w:style w:type="character" w:styleId="Hyperlink">
    <w:name w:val="Hyperlink"/>
    <w:basedOn w:val="DefaultParagraphFont"/>
    <w:rsid w:val="00BD56D6"/>
    <w:rPr>
      <w:color w:val="0000FF"/>
      <w:u w:val="single"/>
    </w:rPr>
  </w:style>
  <w:style w:type="paragraph" w:styleId="ListParagraph">
    <w:name w:val="List Paragraph"/>
    <w:basedOn w:val="Normal"/>
    <w:uiPriority w:val="34"/>
    <w:qFormat/>
    <w:rsid w:val="008947C5"/>
    <w:pPr>
      <w:ind w:left="720"/>
    </w:pPr>
  </w:style>
  <w:style w:type="character" w:styleId="CommentReference">
    <w:name w:val="annotation reference"/>
    <w:basedOn w:val="DefaultParagraphFont"/>
    <w:uiPriority w:val="99"/>
    <w:unhideWhenUsed/>
    <w:rsid w:val="00CF12A5"/>
    <w:rPr>
      <w:sz w:val="16"/>
      <w:szCs w:val="16"/>
    </w:rPr>
  </w:style>
  <w:style w:type="paragraph" w:styleId="BalloonText">
    <w:name w:val="Balloon Text"/>
    <w:basedOn w:val="Normal"/>
    <w:link w:val="BalloonTextChar"/>
    <w:semiHidden/>
    <w:unhideWhenUsed/>
    <w:rsid w:val="00655FF0"/>
    <w:rPr>
      <w:rFonts w:ascii="Segoe UI" w:hAnsi="Segoe UI" w:cs="Segoe UI"/>
      <w:sz w:val="18"/>
      <w:szCs w:val="18"/>
    </w:rPr>
  </w:style>
  <w:style w:type="character" w:customStyle="1" w:styleId="BalloonTextChar">
    <w:name w:val="Balloon Text Char"/>
    <w:basedOn w:val="DefaultParagraphFont"/>
    <w:link w:val="BalloonText"/>
    <w:semiHidden/>
    <w:rsid w:val="00655FF0"/>
    <w:rPr>
      <w:rFonts w:ascii="Segoe UI" w:hAnsi="Segoe UI" w:cs="Segoe UI"/>
      <w:sz w:val="18"/>
      <w:szCs w:val="18"/>
    </w:rPr>
  </w:style>
  <w:style w:type="character" w:customStyle="1" w:styleId="FooterChar">
    <w:name w:val="Footer Char"/>
    <w:basedOn w:val="DefaultParagraphFont"/>
    <w:link w:val="Footer"/>
    <w:uiPriority w:val="99"/>
    <w:rsid w:val="006E20C5"/>
    <w:rPr>
      <w:sz w:val="24"/>
    </w:rPr>
  </w:style>
  <w:style w:type="character" w:styleId="FollowedHyperlink">
    <w:name w:val="FollowedHyperlink"/>
    <w:basedOn w:val="DefaultParagraphFont"/>
    <w:semiHidden/>
    <w:unhideWhenUsed/>
    <w:rsid w:val="00B5425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6056">
      <w:bodyDiv w:val="1"/>
      <w:marLeft w:val="0"/>
      <w:marRight w:val="0"/>
      <w:marTop w:val="0"/>
      <w:marBottom w:val="0"/>
      <w:divBdr>
        <w:top w:val="none" w:sz="0" w:space="0" w:color="auto"/>
        <w:left w:val="none" w:sz="0" w:space="0" w:color="auto"/>
        <w:bottom w:val="none" w:sz="0" w:space="0" w:color="auto"/>
        <w:right w:val="none" w:sz="0" w:space="0" w:color="auto"/>
      </w:divBdr>
    </w:div>
    <w:div w:id="17433660">
      <w:bodyDiv w:val="1"/>
      <w:marLeft w:val="0"/>
      <w:marRight w:val="0"/>
      <w:marTop w:val="0"/>
      <w:marBottom w:val="0"/>
      <w:divBdr>
        <w:top w:val="none" w:sz="0" w:space="0" w:color="auto"/>
        <w:left w:val="none" w:sz="0" w:space="0" w:color="auto"/>
        <w:bottom w:val="none" w:sz="0" w:space="0" w:color="auto"/>
        <w:right w:val="none" w:sz="0" w:space="0" w:color="auto"/>
      </w:divBdr>
    </w:div>
    <w:div w:id="44256681">
      <w:bodyDiv w:val="1"/>
      <w:marLeft w:val="0"/>
      <w:marRight w:val="0"/>
      <w:marTop w:val="0"/>
      <w:marBottom w:val="0"/>
      <w:divBdr>
        <w:top w:val="none" w:sz="0" w:space="0" w:color="auto"/>
        <w:left w:val="none" w:sz="0" w:space="0" w:color="auto"/>
        <w:bottom w:val="none" w:sz="0" w:space="0" w:color="auto"/>
        <w:right w:val="none" w:sz="0" w:space="0" w:color="auto"/>
      </w:divBdr>
    </w:div>
    <w:div w:id="63190001">
      <w:bodyDiv w:val="1"/>
      <w:marLeft w:val="0"/>
      <w:marRight w:val="0"/>
      <w:marTop w:val="0"/>
      <w:marBottom w:val="0"/>
      <w:divBdr>
        <w:top w:val="none" w:sz="0" w:space="0" w:color="auto"/>
        <w:left w:val="none" w:sz="0" w:space="0" w:color="auto"/>
        <w:bottom w:val="none" w:sz="0" w:space="0" w:color="auto"/>
        <w:right w:val="none" w:sz="0" w:space="0" w:color="auto"/>
      </w:divBdr>
    </w:div>
    <w:div w:id="494030376">
      <w:bodyDiv w:val="1"/>
      <w:marLeft w:val="0"/>
      <w:marRight w:val="0"/>
      <w:marTop w:val="0"/>
      <w:marBottom w:val="0"/>
      <w:divBdr>
        <w:top w:val="none" w:sz="0" w:space="0" w:color="auto"/>
        <w:left w:val="none" w:sz="0" w:space="0" w:color="auto"/>
        <w:bottom w:val="none" w:sz="0" w:space="0" w:color="auto"/>
        <w:right w:val="none" w:sz="0" w:space="0" w:color="auto"/>
      </w:divBdr>
    </w:div>
    <w:div w:id="608506775">
      <w:bodyDiv w:val="1"/>
      <w:marLeft w:val="0"/>
      <w:marRight w:val="0"/>
      <w:marTop w:val="0"/>
      <w:marBottom w:val="0"/>
      <w:divBdr>
        <w:top w:val="none" w:sz="0" w:space="0" w:color="auto"/>
        <w:left w:val="none" w:sz="0" w:space="0" w:color="auto"/>
        <w:bottom w:val="none" w:sz="0" w:space="0" w:color="auto"/>
        <w:right w:val="none" w:sz="0" w:space="0" w:color="auto"/>
      </w:divBdr>
    </w:div>
    <w:div w:id="873881187">
      <w:bodyDiv w:val="1"/>
      <w:marLeft w:val="0"/>
      <w:marRight w:val="0"/>
      <w:marTop w:val="0"/>
      <w:marBottom w:val="0"/>
      <w:divBdr>
        <w:top w:val="none" w:sz="0" w:space="0" w:color="auto"/>
        <w:left w:val="none" w:sz="0" w:space="0" w:color="auto"/>
        <w:bottom w:val="none" w:sz="0" w:space="0" w:color="auto"/>
        <w:right w:val="none" w:sz="0" w:space="0" w:color="auto"/>
      </w:divBdr>
    </w:div>
    <w:div w:id="1347629982">
      <w:bodyDiv w:val="1"/>
      <w:marLeft w:val="0"/>
      <w:marRight w:val="0"/>
      <w:marTop w:val="0"/>
      <w:marBottom w:val="0"/>
      <w:divBdr>
        <w:top w:val="none" w:sz="0" w:space="0" w:color="auto"/>
        <w:left w:val="none" w:sz="0" w:space="0" w:color="auto"/>
        <w:bottom w:val="none" w:sz="0" w:space="0" w:color="auto"/>
        <w:right w:val="none" w:sz="0" w:space="0" w:color="auto"/>
      </w:divBdr>
    </w:div>
    <w:div w:id="1486434645">
      <w:bodyDiv w:val="1"/>
      <w:marLeft w:val="0"/>
      <w:marRight w:val="0"/>
      <w:marTop w:val="0"/>
      <w:marBottom w:val="0"/>
      <w:divBdr>
        <w:top w:val="none" w:sz="0" w:space="0" w:color="auto"/>
        <w:left w:val="none" w:sz="0" w:space="0" w:color="auto"/>
        <w:bottom w:val="none" w:sz="0" w:space="0" w:color="auto"/>
        <w:right w:val="none" w:sz="0" w:space="0" w:color="auto"/>
      </w:divBdr>
    </w:div>
    <w:div w:id="1579560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package" Target="embeddings/Microsoft_Excel_Worksheet2.xlsx"/><Relationship Id="rId26" Type="http://schemas.openxmlformats.org/officeDocument/2006/relationships/hyperlink" Target="https://usda.mannlib.cornell.edu/MannUsda/viewDocumentInfo.do?documentID=1048"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2.emf"/><Relationship Id="rId25" Type="http://schemas.openxmlformats.org/officeDocument/2006/relationships/hyperlink" Target="https://www.nass.usda.gov/Publications/" TargetMode="External"/><Relationship Id="rId2" Type="http://schemas.openxmlformats.org/officeDocument/2006/relationships/numbering" Target="numbering.xml"/><Relationship Id="rId16" Type="http://schemas.openxmlformats.org/officeDocument/2006/relationships/package" Target="embeddings/Microsoft_Excel_Worksheet1.xlsx"/><Relationship Id="rId20" Type="http://schemas.openxmlformats.org/officeDocument/2006/relationships/header" Target="header4.xml"/><Relationship Id="rId29" Type="http://schemas.openxmlformats.org/officeDocument/2006/relationships/hyperlink" Target="https://usda.mannlib.cornell.edu/MannUsda/viewDocumentInfo.do?documentID=144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package" Target="embeddings/Microsoft_Excel_Worksheet3.xlsx"/><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1.emf"/><Relationship Id="rId23" Type="http://schemas.openxmlformats.org/officeDocument/2006/relationships/image" Target="media/image3.emf"/><Relationship Id="rId28" Type="http://schemas.openxmlformats.org/officeDocument/2006/relationships/hyperlink" Target="https://usda.mannlib.cornell.edu/MannUsda/viewDocumentInfo.do?documentID=1123" TargetMode="External"/><Relationship Id="rId10" Type="http://schemas.openxmlformats.org/officeDocument/2006/relationships/hyperlink" Target="https://www.nass.usda.gov/confidentiality" TargetMode="External"/><Relationship Id="rId19" Type="http://schemas.openxmlformats.org/officeDocument/2006/relationships/header" Target="header3.xm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agcounts.usda.gov" TargetMode="Externa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hyperlink" Target="https://usda.mannlib.cornell.edu/MannUsda/viewDocumentInfo.do?documentID=1046" TargetMode="External"/><Relationship Id="rId30" Type="http://schemas.openxmlformats.org/officeDocument/2006/relationships/hyperlink" Target="https://www.nass.usda.gov/Statistics_by_State/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64B539-8826-4733-8D7B-4076144B7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3778</Words>
  <Characters>21541</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25269</CharactersWithSpaces>
  <SharedDoc>false</SharedDoc>
  <HLinks>
    <vt:vector size="42" baseType="variant">
      <vt:variant>
        <vt:i4>3670081</vt:i4>
      </vt:variant>
      <vt:variant>
        <vt:i4>26</vt:i4>
      </vt:variant>
      <vt:variant>
        <vt:i4>0</vt:i4>
      </vt:variant>
      <vt:variant>
        <vt:i4>5</vt:i4>
      </vt:variant>
      <vt:variant>
        <vt:lpwstr>http://www.nass.usda.gov/Data_and_Statistics/County_Data_Files/Release_Schedule/index.asp</vt:lpwstr>
      </vt:variant>
      <vt:variant>
        <vt:lpwstr/>
      </vt:variant>
      <vt:variant>
        <vt:i4>4587526</vt:i4>
      </vt:variant>
      <vt:variant>
        <vt:i4>23</vt:i4>
      </vt:variant>
      <vt:variant>
        <vt:i4>0</vt:i4>
      </vt:variant>
      <vt:variant>
        <vt:i4>5</vt:i4>
      </vt:variant>
      <vt:variant>
        <vt:lpwstr>http://usda.mannlib.cornell.edu/MannUsda/viewDocumentInfo.do?documentID=1046</vt:lpwstr>
      </vt:variant>
      <vt:variant>
        <vt:lpwstr/>
      </vt:variant>
      <vt:variant>
        <vt:i4>7143546</vt:i4>
      </vt:variant>
      <vt:variant>
        <vt:i4>20</vt:i4>
      </vt:variant>
      <vt:variant>
        <vt:i4>0</vt:i4>
      </vt:variant>
      <vt:variant>
        <vt:i4>5</vt:i4>
      </vt:variant>
      <vt:variant>
        <vt:lpwstr>http://www.nass.usda.gov/Publications/State_Crop_Progress_and_Condition/index.asp</vt:lpwstr>
      </vt:variant>
      <vt:variant>
        <vt:lpwstr/>
      </vt:variant>
      <vt:variant>
        <vt:i4>4718598</vt:i4>
      </vt:variant>
      <vt:variant>
        <vt:i4>17</vt:i4>
      </vt:variant>
      <vt:variant>
        <vt:i4>0</vt:i4>
      </vt:variant>
      <vt:variant>
        <vt:i4>5</vt:i4>
      </vt:variant>
      <vt:variant>
        <vt:lpwstr>http://usda.mannlib.cornell.edu/MannUsda/viewDocumentInfo.do?documentID=1048</vt:lpwstr>
      </vt:variant>
      <vt:variant>
        <vt:lpwstr/>
      </vt:variant>
      <vt:variant>
        <vt:i4>7340141</vt:i4>
      </vt:variant>
      <vt:variant>
        <vt:i4>14</vt:i4>
      </vt:variant>
      <vt:variant>
        <vt:i4>0</vt:i4>
      </vt:variant>
      <vt:variant>
        <vt:i4>5</vt:i4>
      </vt:variant>
      <vt:variant>
        <vt:lpwstr>http://www.nass.usda.gov/Publications/Reports_By_Title/index.asp</vt:lpwstr>
      </vt:variant>
      <vt:variant>
        <vt:lpwstr/>
      </vt:variant>
      <vt:variant>
        <vt:i4>917507</vt:i4>
      </vt:variant>
      <vt:variant>
        <vt:i4>5</vt:i4>
      </vt:variant>
      <vt:variant>
        <vt:i4>0</vt:i4>
      </vt:variant>
      <vt:variant>
        <vt:i4>5</vt:i4>
      </vt:variant>
      <vt:variant>
        <vt:lpwstr>http://cpcsweb.nass.usda.gov/</vt:lpwstr>
      </vt:variant>
      <vt:variant>
        <vt:lpwstr/>
      </vt:variant>
      <vt:variant>
        <vt:i4>2752571</vt:i4>
      </vt:variant>
      <vt:variant>
        <vt:i4>2</vt:i4>
      </vt:variant>
      <vt:variant>
        <vt:i4>0</vt:i4>
      </vt:variant>
      <vt:variant>
        <vt:i4>5</vt:i4>
      </vt:variant>
      <vt:variant>
        <vt:lpwstr>http://www.agcounts.usda.gov./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hancda</dc:creator>
  <cp:keywords/>
  <dc:description/>
  <cp:lastModifiedBy>SYSTEM</cp:lastModifiedBy>
  <cp:revision>2</cp:revision>
  <cp:lastPrinted>2015-07-27T17:40:00Z</cp:lastPrinted>
  <dcterms:created xsi:type="dcterms:W3CDTF">2018-07-11T15:18:00Z</dcterms:created>
  <dcterms:modified xsi:type="dcterms:W3CDTF">2018-07-11T15:18:00Z</dcterms:modified>
</cp:coreProperties>
</file>