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60213" w:rsidP="005C6062" w:rsidRDefault="00F60213" w14:paraId="3094FC41" w14:textId="69E12058">
      <w:pPr>
        <w:keepNext/>
        <w:keepLines/>
        <w:jc w:val="center"/>
        <w:rPr>
          <w:b/>
        </w:rPr>
      </w:pPr>
      <w:r>
        <w:rPr>
          <w:b/>
        </w:rPr>
        <w:t>0570-0063</w:t>
      </w:r>
    </w:p>
    <w:p w:rsidR="00F60213" w:rsidP="005C6062" w:rsidRDefault="00F60213" w14:paraId="7CA2B81E" w14:textId="097E432C">
      <w:pPr>
        <w:keepNext/>
        <w:keepLines/>
        <w:jc w:val="center"/>
        <w:rPr>
          <w:b/>
        </w:rPr>
      </w:pPr>
    </w:p>
    <w:p w:rsidR="00F60213" w:rsidP="005C6062" w:rsidRDefault="00F60213" w14:paraId="4BE3B498" w14:textId="5E60289D">
      <w:pPr>
        <w:keepNext/>
        <w:keepLines/>
        <w:jc w:val="center"/>
        <w:rPr>
          <w:b/>
        </w:rPr>
      </w:pPr>
      <w:r>
        <w:rPr>
          <w:b/>
        </w:rPr>
        <w:t>Advanced Biofuel Payment Program – Section 9005</w:t>
      </w:r>
    </w:p>
    <w:p w:rsidR="00F60213" w:rsidP="005C6062" w:rsidRDefault="00F60213" w14:paraId="73D14A2A" w14:textId="4B18DA2B">
      <w:pPr>
        <w:keepNext/>
        <w:keepLines/>
        <w:jc w:val="center"/>
        <w:rPr>
          <w:b/>
        </w:rPr>
      </w:pPr>
    </w:p>
    <w:p w:rsidR="00F60213" w:rsidP="005C6062" w:rsidRDefault="00F60213" w14:paraId="13766DE1" w14:textId="77777777">
      <w:pPr>
        <w:keepNext/>
        <w:keepLines/>
        <w:jc w:val="center"/>
        <w:rPr>
          <w:b/>
        </w:rPr>
      </w:pPr>
    </w:p>
    <w:p w:rsidR="005C6062" w:rsidP="005C6062" w:rsidRDefault="00F60213" w14:paraId="1B2D9136" w14:textId="7E0CC61A">
      <w:pPr>
        <w:keepNext/>
        <w:keepLines/>
        <w:jc w:val="center"/>
        <w:rPr>
          <w:b/>
        </w:rPr>
      </w:pPr>
      <w:r>
        <w:rPr>
          <w:b/>
        </w:rPr>
        <w:t xml:space="preserve">The Following </w:t>
      </w:r>
      <w:r w:rsidRPr="00DE0335">
        <w:rPr>
          <w:b/>
        </w:rPr>
        <w:t>Reporting No</w:t>
      </w:r>
      <w:r>
        <w:rPr>
          <w:b/>
        </w:rPr>
        <w:t>n-</w:t>
      </w:r>
      <w:r w:rsidRPr="00DE0335">
        <w:rPr>
          <w:b/>
        </w:rPr>
        <w:t>Form</w:t>
      </w:r>
      <w:r>
        <w:rPr>
          <w:b/>
        </w:rPr>
        <w:t xml:space="preserve"> is collected and approved Under this Docket:</w:t>
      </w:r>
    </w:p>
    <w:p w:rsidRPr="000171AD" w:rsidR="00977221" w:rsidP="005C6062" w:rsidRDefault="00977221" w14:paraId="6C91BAD3" w14:textId="77777777">
      <w:pPr>
        <w:keepNext/>
        <w:keepLines/>
        <w:jc w:val="center"/>
        <w:rPr>
          <w:b/>
          <w:szCs w:val="24"/>
        </w:rPr>
      </w:pPr>
    </w:p>
    <w:p w:rsidRPr="000171AD" w:rsidR="005C6062" w:rsidP="005C6062" w:rsidRDefault="005C6062" w14:paraId="3E287A6B" w14:textId="77777777">
      <w:pPr>
        <w:keepNext/>
        <w:keepLines/>
        <w:rPr>
          <w:b/>
          <w:szCs w:val="24"/>
        </w:rPr>
      </w:pPr>
    </w:p>
    <w:p w:rsidRPr="000171AD" w:rsidR="00F60213" w:rsidP="00F60213" w:rsidRDefault="00F60213" w14:paraId="4B15DF2C" w14:textId="77777777">
      <w:pPr>
        <w:rPr>
          <w:b/>
          <w:szCs w:val="24"/>
        </w:rPr>
      </w:pPr>
      <w:r w:rsidRPr="000171AD">
        <w:rPr>
          <w:b/>
          <w:szCs w:val="24"/>
          <w:u w:val="single"/>
        </w:rPr>
        <w:t>Appeals</w:t>
      </w:r>
    </w:p>
    <w:p w:rsidRPr="000171AD" w:rsidR="00F60213" w:rsidP="00F60213" w:rsidRDefault="00F60213" w14:paraId="211F6A8F" w14:textId="77777777">
      <w:pPr>
        <w:rPr>
          <w:szCs w:val="24"/>
        </w:rPr>
      </w:pPr>
      <w:r w:rsidRPr="00DE0335">
        <w:t>The applicant/eligible advanced biofuel producer</w:t>
      </w:r>
      <w:r w:rsidRPr="000171AD">
        <w:t xml:space="preserve"> may appeal any adverse Agency decision.  Appeals are handled in accordance with Departmental appeal regulations.</w:t>
      </w:r>
      <w:r>
        <w:t xml:space="preserve">  Appeals will be completed and submitted by 3 applicants at 12 hours response.</w:t>
      </w:r>
    </w:p>
    <w:p w:rsidR="00F60213" w:rsidP="00F60213" w:rsidRDefault="00F60213" w14:paraId="054ECC3F" w14:textId="220956F6">
      <w:pPr>
        <w:rPr>
          <w:b/>
          <w:szCs w:val="24"/>
          <w:u w:val="single"/>
        </w:rPr>
      </w:pPr>
    </w:p>
    <w:p w:rsidR="00F60213" w:rsidP="00F60213" w:rsidRDefault="00F60213" w14:paraId="5B59D18A" w14:textId="77777777">
      <w:pPr>
        <w:rPr>
          <w:b/>
          <w:szCs w:val="24"/>
          <w:u w:val="single"/>
        </w:rPr>
      </w:pPr>
    </w:p>
    <w:p w:rsidRPr="000171AD" w:rsidR="00F60213" w:rsidP="00F60213" w:rsidRDefault="00F60213" w14:paraId="2C3B2908" w14:textId="02CCC92F">
      <w:pPr>
        <w:rPr>
          <w:b/>
          <w:szCs w:val="24"/>
          <w:u w:val="single"/>
        </w:rPr>
      </w:pPr>
      <w:r w:rsidRPr="000171AD">
        <w:rPr>
          <w:b/>
          <w:szCs w:val="24"/>
          <w:u w:val="single"/>
        </w:rPr>
        <w:t>Succession Requests</w:t>
      </w:r>
    </w:p>
    <w:p w:rsidRPr="000171AD" w:rsidR="00F60213" w:rsidP="00F60213" w:rsidRDefault="00F60213" w14:paraId="74A1EB4C" w14:textId="77777777">
      <w:pPr>
        <w:rPr>
          <w:szCs w:val="24"/>
        </w:rPr>
      </w:pPr>
      <w:r w:rsidRPr="000171AD">
        <w:rPr>
          <w:szCs w:val="24"/>
        </w:rPr>
        <w:t>Any entity that becomes an advanced biofuel producer for a biorefinery under Contract under this Program must submit a request to the Agency for permission to succeed to the Program Contract.  This is necessary to ensure that the entity is an eligible producer and that such succession would serve the purposes of the Program.</w:t>
      </w:r>
      <w:r>
        <w:rPr>
          <w:szCs w:val="24"/>
        </w:rPr>
        <w:t xml:space="preserve">  A Succession Request is submitted by 3 producers at 1 hour per response.</w:t>
      </w:r>
    </w:p>
    <w:p w:rsidR="00F60213" w:rsidP="005C6062" w:rsidRDefault="00F60213" w14:paraId="285B2136" w14:textId="09E05038">
      <w:pPr>
        <w:rPr>
          <w:b/>
          <w:szCs w:val="24"/>
          <w:u w:val="single"/>
        </w:rPr>
      </w:pPr>
    </w:p>
    <w:p w:rsidR="00F60213" w:rsidP="005C6062" w:rsidRDefault="00F60213" w14:paraId="7D723933" w14:textId="77777777">
      <w:pPr>
        <w:rPr>
          <w:b/>
          <w:szCs w:val="24"/>
          <w:u w:val="single"/>
        </w:rPr>
      </w:pPr>
    </w:p>
    <w:p w:rsidR="005C6062" w:rsidP="005C6062" w:rsidRDefault="005C6062" w14:paraId="31ED1E62" w14:textId="1ECF1834">
      <w:pPr>
        <w:rPr>
          <w:b/>
          <w:szCs w:val="24"/>
          <w:u w:val="single"/>
        </w:rPr>
      </w:pPr>
      <w:r>
        <w:rPr>
          <w:b/>
          <w:szCs w:val="24"/>
          <w:u w:val="single"/>
        </w:rPr>
        <w:t xml:space="preserve">Certification for Contracts, Grants, and Loans </w:t>
      </w:r>
      <w:r w:rsidR="00F60213">
        <w:rPr>
          <w:b/>
          <w:szCs w:val="24"/>
          <w:u w:val="single"/>
        </w:rPr>
        <w:t>(RD-</w:t>
      </w:r>
      <w:r>
        <w:rPr>
          <w:b/>
          <w:szCs w:val="24"/>
          <w:u w:val="single"/>
        </w:rPr>
        <w:t>1940 Q</w:t>
      </w:r>
      <w:r w:rsidR="00F60213">
        <w:rPr>
          <w:b/>
          <w:szCs w:val="24"/>
          <w:u w:val="single"/>
        </w:rPr>
        <w:t>)</w:t>
      </w:r>
    </w:p>
    <w:p w:rsidR="005C6062" w:rsidP="005C6062" w:rsidRDefault="005C6062" w14:paraId="70B36253" w14:textId="13FFBFE6">
      <w:pPr>
        <w:rPr>
          <w:bCs/>
          <w:szCs w:val="24"/>
        </w:rPr>
      </w:pPr>
      <w:r>
        <w:rPr>
          <w:bCs/>
          <w:szCs w:val="24"/>
        </w:rPr>
        <w:t xml:space="preserve">Prohibits applicants and recipients of Federal contracts, grants, and loans from using appropriated funds for lobbying the Federal Government in connection with a specific award.  The 1940 Q will be submitted by 206 applicants at </w:t>
      </w:r>
      <w:r w:rsidR="009B3B50">
        <w:rPr>
          <w:bCs/>
          <w:szCs w:val="24"/>
        </w:rPr>
        <w:t>30 minutes per response.</w:t>
      </w:r>
    </w:p>
    <w:p w:rsidRPr="001D46EA" w:rsidR="005C6062" w:rsidP="005C6062" w:rsidRDefault="005C6062" w14:paraId="2CD00A5B" w14:textId="77777777">
      <w:pPr>
        <w:rPr>
          <w:bCs/>
          <w:szCs w:val="24"/>
        </w:rPr>
      </w:pPr>
    </w:p>
    <w:p w:rsidRPr="000171AD" w:rsidR="005C6062" w:rsidP="005C6062" w:rsidRDefault="005C6062" w14:paraId="423B3E1D" w14:textId="77777777">
      <w:pPr>
        <w:rPr>
          <w:b/>
          <w:szCs w:val="24"/>
        </w:rPr>
      </w:pPr>
    </w:p>
    <w:p w:rsidRPr="000171AD" w:rsidR="005C6062" w:rsidP="005C6062" w:rsidRDefault="005C6062" w14:paraId="75CABBE5" w14:textId="77777777">
      <w:pPr>
        <w:rPr>
          <w:b/>
          <w:szCs w:val="24"/>
          <w:u w:val="single"/>
        </w:rPr>
      </w:pPr>
      <w:r w:rsidRPr="000171AD">
        <w:rPr>
          <w:b/>
          <w:szCs w:val="24"/>
          <w:u w:val="single"/>
        </w:rPr>
        <w:t>Additional Information</w:t>
      </w:r>
    </w:p>
    <w:p w:rsidRPr="000171AD" w:rsidR="005C6062" w:rsidP="005C6062" w:rsidRDefault="005C6062" w14:paraId="7D972677" w14:textId="53129807">
      <w:pPr>
        <w:rPr>
          <w:szCs w:val="24"/>
        </w:rPr>
      </w:pPr>
      <w:r w:rsidRPr="000171AD">
        <w:rPr>
          <w:szCs w:val="24"/>
        </w:rPr>
        <w:t>Applicants may be requested by the Agency to submit additional information if their application for participation does not contain sufficient information to allow the Agency to make an eligibility determination.</w:t>
      </w:r>
      <w:r>
        <w:rPr>
          <w:szCs w:val="24"/>
        </w:rPr>
        <w:t xml:space="preserve">  Additional Information will be completed and submitted by 9 applicants at 1 hour per response.</w:t>
      </w:r>
    </w:p>
    <w:p w:rsidR="007425A0" w:rsidRDefault="007425A0" w14:paraId="4343C33F" w14:textId="77777777"/>
    <w:sectPr w:rsidR="00742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062"/>
    <w:rsid w:val="005C6062"/>
    <w:rsid w:val="007425A0"/>
    <w:rsid w:val="00977221"/>
    <w:rsid w:val="009B3B50"/>
    <w:rsid w:val="00F60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CCD57"/>
  <w15:chartTrackingRefBased/>
  <w15:docId w15:val="{6587A8A1-42A0-4C2D-885B-2AB864192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062"/>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Mussington, Arlette - RD, Washington, DC</dc:creator>
  <cp:keywords/>
  <dc:description/>
  <cp:lastModifiedBy>Mussington, Arlette - RD, Washington, DC</cp:lastModifiedBy>
  <cp:revision>3</cp:revision>
  <dcterms:created xsi:type="dcterms:W3CDTF">2021-06-08T21:59:00Z</dcterms:created>
  <dcterms:modified xsi:type="dcterms:W3CDTF">2021-06-14T17:49:00Z</dcterms:modified>
</cp:coreProperties>
</file>