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50E" w:rsidP="0069450E" w:rsidRDefault="0069450E">
      <w:pPr>
        <w:pStyle w:val="HTMLPreformatted"/>
      </w:pPr>
      <w:bookmarkStart w:name="_GoBack" w:id="0"/>
      <w:bookmarkEnd w:id="0"/>
      <w:r>
        <w:t xml:space="preserve">Appendix A to Subpart C to Part 1718--Model Form of Loan Contract for </w:t>
      </w:r>
    </w:p>
    <w:p w:rsidR="0069450E" w:rsidP="0069450E" w:rsidRDefault="0069450E">
      <w:pPr>
        <w:pStyle w:val="HTMLPreformatted"/>
      </w:pPr>
      <w:r>
        <w:t xml:space="preserve">                     Electric Distribution Borrowers</w:t>
      </w: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  <w:r>
        <w:t>Loan Contract</w:t>
      </w: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  <w:r>
        <w:t xml:space="preserve">    AGREEMENT,</w:t>
      </w:r>
      <w:r w:rsidR="003863A3">
        <w:t xml:space="preserve"> dated --------------------, 20</w:t>
      </w:r>
      <w:r>
        <w:t>----, between ------------</w:t>
      </w:r>
    </w:p>
    <w:p w:rsidR="0069450E" w:rsidP="0069450E" w:rsidRDefault="0069450E">
      <w:pPr>
        <w:pStyle w:val="HTMLPreformatted"/>
      </w:pPr>
      <w:r>
        <w:t xml:space="preserve">-------- (``Borrower''), a corporation organized and existing under the </w:t>
      </w:r>
    </w:p>
    <w:p w:rsidR="0069450E" w:rsidP="0069450E" w:rsidRDefault="0069450E">
      <w:pPr>
        <w:pStyle w:val="HTMLPreformatted"/>
      </w:pPr>
      <w:r>
        <w:t xml:space="preserve">laws of the State of -------------------- (the ``State'') and the UNITED </w:t>
      </w:r>
    </w:p>
    <w:p w:rsidR="0069450E" w:rsidP="0069450E" w:rsidRDefault="0069450E">
      <w:pPr>
        <w:pStyle w:val="HTMLPreformatted"/>
      </w:pPr>
      <w:r>
        <w:t xml:space="preserve">STATES OF AMERICA acting by and through the Administrator of the Rural </w:t>
      </w:r>
    </w:p>
    <w:p w:rsidR="0069450E" w:rsidP="0069450E" w:rsidRDefault="0069450E">
      <w:pPr>
        <w:pStyle w:val="HTMLPreformatted"/>
      </w:pPr>
      <w:r>
        <w:t>Utilities Service (``RUS'').</w:t>
      </w: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  <w:r>
        <w:t xml:space="preserve">Section 5.14. Design Standards, Construction Standards, and List of </w:t>
      </w:r>
    </w:p>
    <w:p w:rsidR="0069450E" w:rsidP="0069450E" w:rsidRDefault="0069450E">
      <w:pPr>
        <w:pStyle w:val="HTMLPreformatted"/>
      </w:pPr>
      <w:r>
        <w:t xml:space="preserve">                                Materials</w:t>
      </w:r>
    </w:p>
    <w:p w:rsidR="0069450E" w:rsidP="0069450E" w:rsidRDefault="0069450E">
      <w:pPr>
        <w:pStyle w:val="HTMLPreformatted"/>
      </w:pPr>
    </w:p>
    <w:p w:rsidR="0069450E" w:rsidP="0069450E" w:rsidRDefault="0069450E">
      <w:pPr>
        <w:pStyle w:val="HTMLPreformatted"/>
      </w:pPr>
      <w:r>
        <w:t xml:space="preserve">    The Borrower shall use design standards, construction standards, and </w:t>
      </w:r>
    </w:p>
    <w:p w:rsidR="0069450E" w:rsidP="0069450E" w:rsidRDefault="0069450E">
      <w:pPr>
        <w:pStyle w:val="HTMLPreformatted"/>
      </w:pPr>
      <w:r>
        <w:t>lists of acceptable materials in conformance with RUS Regulations.</w:t>
      </w:r>
    </w:p>
    <w:p w:rsidR="0069450E" w:rsidP="0069450E" w:rsidRDefault="0069450E">
      <w:pPr>
        <w:pStyle w:val="HTMLPreformatted"/>
      </w:pPr>
    </w:p>
    <w:p w:rsidR="000D44DD" w:rsidRDefault="000D44DD"/>
    <w:sectPr w:rsidR="000D4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36"/>
    <w:rsid w:val="00065A58"/>
    <w:rsid w:val="000D44DD"/>
    <w:rsid w:val="002E4ACC"/>
    <w:rsid w:val="003863A3"/>
    <w:rsid w:val="0069450E"/>
    <w:rsid w:val="00850E46"/>
    <w:rsid w:val="00876639"/>
    <w:rsid w:val="00A6388F"/>
    <w:rsid w:val="00B0384E"/>
    <w:rsid w:val="00E039A1"/>
    <w:rsid w:val="00E7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79960-E66B-4C68-B5DE-5BCAA7A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94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Subpart C to Part 1718--Model Form of Loan Contract for</vt:lpstr>
    </vt:vector>
  </TitlesOfParts>
  <Company>RUS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Subpart C to Part 1718--Model Form of Loan Contract for</dc:title>
  <dc:subject/>
  <dc:creator>MBrooks</dc:creator>
  <cp:keywords/>
  <dc:description/>
  <cp:lastModifiedBy>Mussington, Arlette - RD, Washington, DC</cp:lastModifiedBy>
  <cp:revision>2</cp:revision>
  <cp:lastPrinted>2020-01-27T15:06:00Z</cp:lastPrinted>
  <dcterms:created xsi:type="dcterms:W3CDTF">2020-01-27T15:06:00Z</dcterms:created>
  <dcterms:modified xsi:type="dcterms:W3CDTF">2020-01-27T15:06:00Z</dcterms:modified>
</cp:coreProperties>
</file>