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101A" w:rsidR="00193537" w:rsidP="00CB750D" w:rsidRDefault="00D33379" w14:paraId="259781E1" w14:textId="19BE7120">
      <w:pPr>
        <w:jc w:val="center"/>
        <w:rPr>
          <w:rFonts w:ascii="Times New Roman" w:hAnsi="Times New Roman"/>
          <w:b/>
          <w:sz w:val="24"/>
        </w:rPr>
      </w:pPr>
      <w:r w:rsidRPr="00D5101A">
        <w:rPr>
          <w:rFonts w:ascii="Times New Roman" w:hAnsi="Times New Roman"/>
          <w:b/>
          <w:sz w:val="24"/>
        </w:rPr>
        <w:t>20</w:t>
      </w:r>
      <w:r>
        <w:rPr>
          <w:rFonts w:ascii="Times New Roman" w:hAnsi="Times New Roman"/>
          <w:b/>
          <w:sz w:val="24"/>
        </w:rPr>
        <w:t>20</w:t>
      </w:r>
    </w:p>
    <w:p w:rsidRPr="0031798D" w:rsidR="00193537" w:rsidRDefault="00193537" w14:paraId="405E6E0E" w14:textId="77777777">
      <w:pPr>
        <w:jc w:val="center"/>
        <w:rPr>
          <w:rFonts w:ascii="Times New Roman" w:hAnsi="Times New Roman"/>
          <w:b/>
          <w:sz w:val="24"/>
        </w:rPr>
      </w:pPr>
      <w:r w:rsidRPr="0031798D">
        <w:rPr>
          <w:rFonts w:ascii="Times New Roman" w:hAnsi="Times New Roman"/>
          <w:b/>
          <w:sz w:val="24"/>
        </w:rPr>
        <w:t>SUPPORTING STATEMENT</w:t>
      </w:r>
    </w:p>
    <w:p w:rsidRPr="00180C05" w:rsidR="00193537" w:rsidRDefault="00193537" w14:paraId="01B0D659" w14:textId="77777777">
      <w:pPr>
        <w:jc w:val="center"/>
        <w:rPr>
          <w:rFonts w:ascii="Times New Roman" w:hAnsi="Times New Roman"/>
          <w:b/>
          <w:sz w:val="24"/>
        </w:rPr>
      </w:pPr>
      <w:r w:rsidRPr="00180C05">
        <w:rPr>
          <w:rFonts w:ascii="Times New Roman" w:hAnsi="Times New Roman"/>
          <w:b/>
          <w:sz w:val="24"/>
        </w:rPr>
        <w:t>0572-0126</w:t>
      </w:r>
    </w:p>
    <w:p w:rsidR="00193537" w:rsidRDefault="00193537" w14:paraId="781BBDD7" w14:textId="77777777">
      <w:pPr>
        <w:rPr>
          <w:rFonts w:ascii="Times New Roman" w:hAnsi="Times New Roman"/>
          <w:sz w:val="24"/>
        </w:rPr>
      </w:pPr>
    </w:p>
    <w:p w:rsidR="00193537" w:rsidP="00180C05" w:rsidRDefault="00193537" w14:paraId="5B4ED313" w14:textId="77777777">
      <w:pPr>
        <w:jc w:val="center"/>
        <w:rPr>
          <w:rFonts w:ascii="Times New Roman" w:hAnsi="Times New Roman"/>
          <w:b/>
          <w:sz w:val="24"/>
        </w:rPr>
      </w:pPr>
      <w:r>
        <w:rPr>
          <w:rFonts w:ascii="Times New Roman" w:hAnsi="Times New Roman"/>
          <w:b/>
          <w:sz w:val="24"/>
        </w:rPr>
        <w:t>7 CFR Part 1744, Subpart B,</w:t>
      </w:r>
    </w:p>
    <w:p w:rsidR="00193537" w:rsidP="00180C05" w:rsidRDefault="00193537" w14:paraId="7A0454F1" w14:textId="77777777">
      <w:pPr>
        <w:jc w:val="center"/>
        <w:rPr>
          <w:rFonts w:ascii="Times New Roman" w:hAnsi="Times New Roman"/>
          <w:b/>
          <w:sz w:val="24"/>
        </w:rPr>
      </w:pPr>
      <w:r>
        <w:rPr>
          <w:rFonts w:ascii="Times New Roman" w:hAnsi="Times New Roman"/>
          <w:b/>
          <w:sz w:val="24"/>
        </w:rPr>
        <w:t>Lien Accommodations and Subordination Policy</w:t>
      </w:r>
    </w:p>
    <w:p w:rsidR="00193537" w:rsidRDefault="00193537" w14:paraId="133BA7FA" w14:textId="77777777">
      <w:pPr>
        <w:rPr>
          <w:rFonts w:ascii="Times New Roman" w:hAnsi="Times New Roman"/>
          <w:sz w:val="24"/>
        </w:rPr>
      </w:pPr>
    </w:p>
    <w:p w:rsidRPr="00A72766" w:rsidR="00193537" w:rsidRDefault="00193537" w14:paraId="2AEB1F14" w14:textId="27AB72FC">
      <w:pPr>
        <w:tabs>
          <w:tab w:val="left" w:pos="540"/>
        </w:tabs>
        <w:ind w:left="540" w:hanging="540"/>
        <w:rPr>
          <w:rFonts w:ascii="Times New Roman" w:hAnsi="Times New Roman"/>
          <w:sz w:val="24"/>
        </w:rPr>
      </w:pPr>
      <w:r w:rsidRPr="00A72766">
        <w:rPr>
          <w:rFonts w:ascii="Times New Roman" w:hAnsi="Times New Roman"/>
          <w:sz w:val="24"/>
        </w:rPr>
        <w:t>A.</w:t>
      </w:r>
      <w:r w:rsidRPr="00A72766">
        <w:rPr>
          <w:rFonts w:ascii="Times New Roman" w:hAnsi="Times New Roman"/>
          <w:sz w:val="24"/>
        </w:rPr>
        <w:tab/>
      </w:r>
      <w:r w:rsidRPr="0031798D">
        <w:rPr>
          <w:rFonts w:ascii="Times New Roman" w:hAnsi="Times New Roman"/>
          <w:sz w:val="24"/>
        </w:rPr>
        <w:t>J</w:t>
      </w:r>
      <w:r w:rsidR="00A72766">
        <w:rPr>
          <w:rFonts w:ascii="Times New Roman" w:hAnsi="Times New Roman"/>
          <w:sz w:val="24"/>
        </w:rPr>
        <w:t>USTIFICATION</w:t>
      </w:r>
    </w:p>
    <w:p w:rsidR="00193537" w:rsidRDefault="00193537" w14:paraId="19140122" w14:textId="77777777">
      <w:pPr>
        <w:tabs>
          <w:tab w:val="left" w:pos="540"/>
        </w:tabs>
        <w:ind w:left="540" w:hanging="540"/>
        <w:rPr>
          <w:rFonts w:ascii="Times New Roman" w:hAnsi="Times New Roman"/>
          <w:sz w:val="24"/>
        </w:rPr>
      </w:pPr>
    </w:p>
    <w:p w:rsidRPr="0031798D" w:rsidR="00193537" w:rsidRDefault="00193537" w14:paraId="2F7C380A" w14:textId="7766EE48">
      <w:pPr>
        <w:tabs>
          <w:tab w:val="left" w:pos="540"/>
        </w:tabs>
        <w:ind w:left="540" w:hanging="540"/>
        <w:rPr>
          <w:rFonts w:ascii="Times New Roman" w:hAnsi="Times New Roman"/>
          <w:b/>
          <w:sz w:val="24"/>
        </w:rPr>
      </w:pPr>
      <w:r w:rsidRPr="0031798D">
        <w:rPr>
          <w:rFonts w:ascii="Times New Roman" w:hAnsi="Times New Roman"/>
          <w:b/>
          <w:sz w:val="24"/>
        </w:rPr>
        <w:t>1.</w:t>
      </w:r>
      <w:r w:rsidR="00B26E47">
        <w:rPr>
          <w:rFonts w:ascii="Times New Roman" w:hAnsi="Times New Roman"/>
          <w:b/>
          <w:sz w:val="24"/>
        </w:rPr>
        <w:t xml:space="preserve">  </w:t>
      </w:r>
      <w:r w:rsidRPr="0031798D">
        <w:rPr>
          <w:rFonts w:ascii="Times New Roman" w:hAnsi="Times New Roman"/>
          <w:b/>
          <w:sz w:val="24"/>
          <w:u w:val="single"/>
        </w:rPr>
        <w:t>Explain the circumstances that make the collection of information necessary</w:t>
      </w:r>
      <w:r w:rsidRPr="0031798D">
        <w:rPr>
          <w:rFonts w:ascii="Times New Roman" w:hAnsi="Times New Roman"/>
          <w:b/>
          <w:sz w:val="24"/>
        </w:rPr>
        <w:t>.</w:t>
      </w:r>
    </w:p>
    <w:p w:rsidR="00193537" w:rsidP="004422B5" w:rsidRDefault="00193537" w14:paraId="4B7EA46F" w14:textId="77777777">
      <w:pPr>
        <w:rPr>
          <w:rFonts w:ascii="Times New Roman" w:hAnsi="Times New Roman"/>
          <w:sz w:val="24"/>
        </w:rPr>
      </w:pPr>
    </w:p>
    <w:p w:rsidR="00AD3236" w:rsidP="0031798D" w:rsidRDefault="00AD3236" w14:paraId="6BCC94AF" w14:textId="65B18A23">
      <w:pPr>
        <w:pStyle w:val="BodyText"/>
      </w:pPr>
      <w:r>
        <w:t xml:space="preserve">This package is being submitted under a regular clearance as an extension of a currently approved collection. There </w:t>
      </w:r>
      <w:proofErr w:type="gramStart"/>
      <w:r>
        <w:t>was</w:t>
      </w:r>
      <w:proofErr w:type="gramEnd"/>
      <w:r>
        <w:t xml:space="preserve"> </w:t>
      </w:r>
      <w:r w:rsidR="00503AB6">
        <w:t xml:space="preserve">no changes </w:t>
      </w:r>
      <w:r>
        <w:t xml:space="preserve">in the annualized burden estimate </w:t>
      </w:r>
      <w:r w:rsidR="00503AB6">
        <w:t xml:space="preserve">of </w:t>
      </w:r>
      <w:r>
        <w:t>1.5</w:t>
      </w:r>
      <w:r w:rsidR="00503AB6">
        <w:t xml:space="preserve"> hours</w:t>
      </w:r>
      <w:r>
        <w:t>.</w:t>
      </w:r>
      <w:r w:rsidR="00BA591E">
        <w:t xml:space="preserve"> There was also </w:t>
      </w:r>
      <w:r w:rsidR="00503AB6">
        <w:t xml:space="preserve">no change </w:t>
      </w:r>
      <w:r w:rsidR="00BA591E">
        <w:t xml:space="preserve">in the estimate of respondents </w:t>
      </w:r>
      <w:r w:rsidR="00503AB6">
        <w:t>of</w:t>
      </w:r>
      <w:r w:rsidR="00BA591E">
        <w:t xml:space="preserve"> 1 annual respondents.</w:t>
      </w:r>
    </w:p>
    <w:p w:rsidR="00AD3236" w:rsidP="0031798D" w:rsidRDefault="00AD3236" w14:paraId="5FDF19D7" w14:textId="77777777">
      <w:pPr>
        <w:pStyle w:val="BodyText"/>
      </w:pPr>
    </w:p>
    <w:p w:rsidR="00193537" w:rsidP="0031798D" w:rsidRDefault="0031798D" w14:paraId="54771721" w14:textId="7BDB038B">
      <w:pPr>
        <w:pStyle w:val="BodyText"/>
      </w:pPr>
      <w:r>
        <w:t xml:space="preserve">In order to facilitate supplemental financing for </w:t>
      </w:r>
      <w:r w:rsidR="00193537">
        <w:t xml:space="preserve">telecommunications </w:t>
      </w:r>
      <w:r>
        <w:t>services projects,</w:t>
      </w:r>
      <w:r w:rsidR="00193537">
        <w:t xml:space="preserve"> </w:t>
      </w:r>
      <w:r w:rsidR="00544F6C">
        <w:t xml:space="preserve">Rural Utilities Service (RUS) </w:t>
      </w:r>
      <w:r>
        <w:t xml:space="preserve">provides fast track lien accommodations to private lenders who propose to lend to RUS </w:t>
      </w:r>
      <w:r w:rsidR="00193537">
        <w:t xml:space="preserve">borrowers </w:t>
      </w:r>
      <w:r>
        <w:t xml:space="preserve">who meet certain financial strength evaluations. </w:t>
      </w:r>
      <w:r w:rsidR="00193537">
        <w:t xml:space="preserve">To facilitate the financing, </w:t>
      </w:r>
      <w:r w:rsidR="00544F6C">
        <w:t>RUS</w:t>
      </w:r>
      <w:r w:rsidR="00166988">
        <w:t xml:space="preserve"> </w:t>
      </w:r>
      <w:r w:rsidR="00193537">
        <w:t>will</w:t>
      </w:r>
      <w:r w:rsidR="00166988">
        <w:t xml:space="preserve"> </w:t>
      </w:r>
      <w:r w:rsidR="00193537">
        <w:t xml:space="preserve">consider accommodating the </w:t>
      </w:r>
      <w:r w:rsidR="00B1445D">
        <w:t xml:space="preserve">Federal </w:t>
      </w:r>
      <w:r w:rsidR="00193537">
        <w:t xml:space="preserve">Government’s lien on telecommunications borrowers' systems in an expedited manner based on the financial strength of the </w:t>
      </w:r>
      <w:r w:rsidR="00AD66DE">
        <w:t>borrower’s</w:t>
      </w:r>
      <w:r w:rsidR="00193537">
        <w:t xml:space="preserve"> operations</w:t>
      </w:r>
      <w:r w:rsidR="00A521DE">
        <w:t xml:space="preserve"> as authorized by the Rural Electrification Act of 1936 (RE Act).</w:t>
      </w:r>
      <w:r w:rsidR="00193537">
        <w:t xml:space="preserve"> This</w:t>
      </w:r>
      <w:r>
        <w:t xml:space="preserve"> collection of information is to ensure that the criteria for fast track lien accommodation are met</w:t>
      </w:r>
      <w:r w:rsidR="00193537">
        <w:t>.</w:t>
      </w:r>
    </w:p>
    <w:p w:rsidR="00193537" w:rsidRDefault="00193537" w14:paraId="77BF40E6" w14:textId="77777777">
      <w:pPr>
        <w:rPr>
          <w:rFonts w:ascii="Times New Roman" w:hAnsi="Times New Roman"/>
          <w:sz w:val="24"/>
        </w:rPr>
      </w:pPr>
    </w:p>
    <w:p w:rsidRPr="0031798D" w:rsidR="00193537" w:rsidP="0031798D" w:rsidRDefault="00A72766" w14:paraId="7F29B7AE" w14:textId="5B063B91">
      <w:pPr>
        <w:tabs>
          <w:tab w:val="left" w:pos="540"/>
        </w:tabs>
        <w:rPr>
          <w:rFonts w:ascii="Times New Roman" w:hAnsi="Times New Roman"/>
          <w:b/>
          <w:sz w:val="24"/>
        </w:rPr>
      </w:pPr>
      <w:r>
        <w:rPr>
          <w:rFonts w:ascii="Times New Roman" w:hAnsi="Times New Roman"/>
          <w:b/>
          <w:sz w:val="24"/>
        </w:rPr>
        <w:t xml:space="preserve">2. </w:t>
      </w:r>
      <w:r w:rsidRPr="0031798D" w:rsidR="00193537">
        <w:rPr>
          <w:rFonts w:ascii="Times New Roman" w:hAnsi="Times New Roman"/>
          <w:b/>
          <w:sz w:val="24"/>
          <w:u w:val="single"/>
        </w:rPr>
        <w:t>Indicate how, by whom, and for what purpose the information is to be used.  Except for a</w:t>
      </w:r>
      <w:r>
        <w:rPr>
          <w:rFonts w:ascii="Times New Roman" w:hAnsi="Times New Roman"/>
          <w:b/>
          <w:sz w:val="24"/>
          <w:u w:val="single"/>
        </w:rPr>
        <w:t xml:space="preserve"> </w:t>
      </w:r>
      <w:r w:rsidRPr="0031798D" w:rsidR="00193537">
        <w:rPr>
          <w:rFonts w:ascii="Times New Roman" w:hAnsi="Times New Roman"/>
          <w:b/>
          <w:sz w:val="24"/>
          <w:u w:val="single"/>
        </w:rPr>
        <w:t xml:space="preserve">new collection, indicate the actual use the </w:t>
      </w:r>
      <w:r>
        <w:rPr>
          <w:rFonts w:ascii="Times New Roman" w:hAnsi="Times New Roman"/>
          <w:b/>
          <w:sz w:val="24"/>
          <w:u w:val="single"/>
        </w:rPr>
        <w:t>a</w:t>
      </w:r>
      <w:r w:rsidRPr="0031798D" w:rsidR="00193537">
        <w:rPr>
          <w:rFonts w:ascii="Times New Roman" w:hAnsi="Times New Roman"/>
          <w:b/>
          <w:sz w:val="24"/>
          <w:u w:val="single"/>
        </w:rPr>
        <w:t>gency has made of the information received from the current collection</w:t>
      </w:r>
      <w:r w:rsidRPr="0031798D" w:rsidR="00193537">
        <w:rPr>
          <w:rFonts w:ascii="Times New Roman" w:hAnsi="Times New Roman"/>
          <w:b/>
          <w:sz w:val="24"/>
        </w:rPr>
        <w:t>.</w:t>
      </w:r>
    </w:p>
    <w:p w:rsidR="00193537" w:rsidP="00A521DE" w:rsidRDefault="00193537" w14:paraId="7E787F6D" w14:textId="77777777">
      <w:pPr>
        <w:rPr>
          <w:rFonts w:ascii="Times New Roman" w:hAnsi="Times New Roman"/>
          <w:sz w:val="24"/>
        </w:rPr>
      </w:pPr>
    </w:p>
    <w:p w:rsidR="00193537" w:rsidP="0031798D" w:rsidRDefault="00A44B27" w14:paraId="6FBD641E" w14:textId="4F5CBDBB">
      <w:pPr>
        <w:pStyle w:val="BodyTextIndent"/>
        <w:ind w:left="0"/>
      </w:pPr>
      <w:r>
        <w:t>The information collected in this information collection package is received from RUS telecomm</w:t>
      </w:r>
      <w:r w:rsidR="00EB6D2F">
        <w:t>un</w:t>
      </w:r>
      <w:r>
        <w:t xml:space="preserve">ications borrowers. </w:t>
      </w:r>
      <w:r w:rsidR="00193537">
        <w:t>Th</w:t>
      </w:r>
      <w:r w:rsidR="000E37E7">
        <w:t xml:space="preserve">e </w:t>
      </w:r>
      <w:r w:rsidR="00A521DE">
        <w:t>policy</w:t>
      </w:r>
      <w:r w:rsidR="000E37E7">
        <w:t xml:space="preserve"> of considering Lien Accommodations</w:t>
      </w:r>
      <w:r w:rsidR="00A521DE">
        <w:t xml:space="preserve"> </w:t>
      </w:r>
      <w:r w:rsidR="00193537">
        <w:t xml:space="preserve">will </w:t>
      </w:r>
      <w:r w:rsidR="00180C05">
        <w:t>continue</w:t>
      </w:r>
      <w:r w:rsidR="00193537">
        <w:t xml:space="preserve"> to facilitate funding from non-</w:t>
      </w:r>
      <w:r w:rsidR="00EF269F">
        <w:t>a</w:t>
      </w:r>
      <w:r w:rsidR="00A521DE">
        <w:t>gency</w:t>
      </w:r>
      <w:r w:rsidR="00193537">
        <w:t xml:space="preserve"> sources in order to meet the growing capital needs of rural Local Exchange Carriers (LECs).  Depending on the purposes for which a lien accommodation is sought, </w:t>
      </w:r>
      <w:r w:rsidR="00EA1D8E">
        <w:t xml:space="preserve">RUS </w:t>
      </w:r>
      <w:r w:rsidR="00193537">
        <w:t>will u</w:t>
      </w:r>
      <w:r w:rsidR="00166988">
        <w:t>tilize</w:t>
      </w:r>
      <w:r w:rsidR="00193537">
        <w:t xml:space="preserve"> the information to provide </w:t>
      </w:r>
      <w:r w:rsidR="000D3E7B">
        <w:t xml:space="preserve">an </w:t>
      </w:r>
      <w:r w:rsidR="00C417A9">
        <w:t xml:space="preserve">expedited </w:t>
      </w:r>
      <w:r w:rsidR="00193537">
        <w:t xml:space="preserve">approval for borrowers that meet the financial tests described in this rule. </w:t>
      </w:r>
      <w:r w:rsidR="00EA1D8E">
        <w:t xml:space="preserve">RUS </w:t>
      </w:r>
      <w:r w:rsidR="00193537">
        <w:t xml:space="preserve">believes that borrowers that are financially sound should be afforded more flexibility </w:t>
      </w:r>
      <w:proofErr w:type="gramStart"/>
      <w:r w:rsidR="00193537">
        <w:t>with regard to</w:t>
      </w:r>
      <w:proofErr w:type="gramEnd"/>
      <w:r w:rsidR="00193537">
        <w:t xml:space="preserve"> financial arrangements with outside lenders for the purpose of promoting rural telecommunications.  The tests are designed to ensure that the financial strength of the borrower is more than </w:t>
      </w:r>
      <w:proofErr w:type="gramStart"/>
      <w:r w:rsidR="00193537">
        <w:t>sufficient</w:t>
      </w:r>
      <w:proofErr w:type="gramEnd"/>
      <w:r w:rsidR="00193537">
        <w:t xml:space="preserve"> to protect the government’s loan security interests; hence, the lien accommodations will not adversely affect the government's financial interests.</w:t>
      </w:r>
    </w:p>
    <w:p w:rsidR="00193537" w:rsidP="00A521DE" w:rsidRDefault="00193537" w14:paraId="4FB6C5EA" w14:textId="77777777">
      <w:pPr>
        <w:pStyle w:val="BodyTextIndent"/>
      </w:pPr>
    </w:p>
    <w:p w:rsidR="00193537" w:rsidP="00A521DE" w:rsidRDefault="00244511" w14:paraId="31D374F4" w14:textId="676F812B">
      <w:pPr>
        <w:pStyle w:val="BodyTextIndent"/>
        <w:ind w:left="0"/>
      </w:pPr>
      <w:r>
        <w:t xml:space="preserve">         </w:t>
      </w:r>
      <w:r w:rsidR="00193537">
        <w:t>There are different types of certifications used in the varied circumstances:</w:t>
      </w:r>
    </w:p>
    <w:p w:rsidR="00193537" w:rsidRDefault="00193537" w14:paraId="183A9168" w14:textId="77777777">
      <w:pPr>
        <w:pStyle w:val="BodyTextIndent"/>
      </w:pPr>
    </w:p>
    <w:p w:rsidR="00193537" w:rsidP="00F55733" w:rsidRDefault="00F55733" w14:paraId="19E8F150" w14:textId="3BBB3785">
      <w:pPr>
        <w:pStyle w:val="BodyTextIndent"/>
        <w:ind w:left="720"/>
      </w:pPr>
      <w:r w:rsidRPr="0031798D">
        <w:rPr>
          <w:u w:val="single"/>
        </w:rPr>
        <w:t xml:space="preserve">No Form - </w:t>
      </w:r>
      <w:r w:rsidRPr="0031798D" w:rsidR="00193537">
        <w:rPr>
          <w:u w:val="single"/>
        </w:rPr>
        <w:t>Statement, Certification, and Agreement of Borrower’s President of Board of Directors Regarding Refinancing and Refunding Notes Pursuant to 7 CFR 1744.30(c</w:t>
      </w:r>
      <w:r w:rsidRPr="005A4B92" w:rsidR="00193537">
        <w:rPr>
          <w:u w:val="single"/>
        </w:rPr>
        <w:t>)</w:t>
      </w:r>
      <w:r w:rsidRPr="00C800C4" w:rsidR="00193537">
        <w:t xml:space="preserve"> (Appendix A):</w:t>
      </w:r>
      <w:r w:rsidR="00193537">
        <w:t xml:space="preserve">  This certification is used when a borrower</w:t>
      </w:r>
      <w:r w:rsidR="009B06D6">
        <w:t xml:space="preserve"> proposes</w:t>
      </w:r>
      <w:r w:rsidR="00193537">
        <w:t xml:space="preserve"> to refinance existing debt with a new loan.</w:t>
      </w:r>
    </w:p>
    <w:p w:rsidR="00193537" w:rsidP="00244511" w:rsidRDefault="00193537" w14:paraId="187E5C30" w14:textId="77777777">
      <w:pPr>
        <w:pStyle w:val="BodyTextIndent"/>
        <w:ind w:left="720"/>
      </w:pPr>
    </w:p>
    <w:p w:rsidR="00193537" w:rsidP="00244511" w:rsidRDefault="00F55733" w14:paraId="42A353E9" w14:textId="309E2EAA">
      <w:pPr>
        <w:pStyle w:val="BodyTextIndent"/>
        <w:ind w:left="720"/>
      </w:pPr>
      <w:r w:rsidRPr="0031798D">
        <w:rPr>
          <w:u w:val="single"/>
        </w:rPr>
        <w:t xml:space="preserve">No Form - </w:t>
      </w:r>
      <w:r w:rsidRPr="0031798D" w:rsidR="00193537">
        <w:rPr>
          <w:u w:val="single"/>
        </w:rPr>
        <w:t xml:space="preserve">Certification of Independent Certified Public Accountant Regarding Notes to be Issued Pursuant to 7 CFR 1744.30 </w:t>
      </w:r>
      <w:r w:rsidRPr="0031798D" w:rsidR="00193537">
        <w:t xml:space="preserve">(Appendix B) and </w:t>
      </w:r>
      <w:r w:rsidRPr="0031798D" w:rsidR="00193537">
        <w:rPr>
          <w:u w:val="single"/>
        </w:rPr>
        <w:t>Statement, Certification, and Agreement of Borrower’s President of Board of Directors Regarding Notes to be Issued Pursuant to 7 CFR 177.30(d)</w:t>
      </w:r>
      <w:r w:rsidRPr="0031798D" w:rsidR="00193537">
        <w:t xml:space="preserve"> (Appendix C)</w:t>
      </w:r>
      <w:r w:rsidR="00193537">
        <w:t>:  These are used when a borrower seek</w:t>
      </w:r>
      <w:r w:rsidR="004A348C">
        <w:t>s</w:t>
      </w:r>
      <w:r w:rsidR="00193537">
        <w:t xml:space="preserve"> a lien accommodation on assets that it will own directly and purchased with private lender funds.</w:t>
      </w:r>
    </w:p>
    <w:p w:rsidR="00193537" w:rsidP="00A521DE" w:rsidRDefault="00193537" w14:paraId="0ED6ED83" w14:textId="77777777">
      <w:pPr>
        <w:pStyle w:val="BodyTextIndent"/>
        <w:ind w:left="0"/>
      </w:pPr>
    </w:p>
    <w:p w:rsidR="00193537" w:rsidP="00244511" w:rsidRDefault="00F55733" w14:paraId="6662623A" w14:textId="30D924B5">
      <w:pPr>
        <w:pStyle w:val="BodyTextIndent"/>
        <w:ind w:left="720"/>
      </w:pPr>
      <w:r w:rsidRPr="0031798D">
        <w:rPr>
          <w:u w:val="single"/>
        </w:rPr>
        <w:t>No Form -</w:t>
      </w:r>
      <w:r w:rsidRPr="0031798D" w:rsidR="00A521DE">
        <w:rPr>
          <w:u w:val="single"/>
        </w:rPr>
        <w:t xml:space="preserve"> </w:t>
      </w:r>
      <w:r w:rsidRPr="0031798D" w:rsidR="00193537">
        <w:rPr>
          <w:u w:val="single"/>
        </w:rPr>
        <w:t xml:space="preserve">Certification of Independent Certified Public Accountant Regarding Notes to be Issued Pursuant to 7 CFR 1744.30 </w:t>
      </w:r>
      <w:r w:rsidRPr="0031798D" w:rsidR="00193537">
        <w:t xml:space="preserve">(Appendix D) and </w:t>
      </w:r>
      <w:r w:rsidRPr="0031798D" w:rsidR="00193537">
        <w:rPr>
          <w:u w:val="single"/>
        </w:rPr>
        <w:t>Statement, Certification, and Agreement of Borrower’s President of Board of Directors Regarding Notes to be Issued Pursuant to 7 CFR 1744.30(e)</w:t>
      </w:r>
      <w:r w:rsidRPr="0031798D" w:rsidR="00193537">
        <w:t xml:space="preserve"> (Appendix E):</w:t>
      </w:r>
      <w:r w:rsidR="00193537">
        <w:t xml:space="preserve">  These are used when a borrower’s subsidiary will be the owner of assets that are being financed by a private lender for which the lien accommodation is requested.</w:t>
      </w:r>
    </w:p>
    <w:p w:rsidR="00193537" w:rsidP="00A521DE" w:rsidRDefault="00193537" w14:paraId="675F2847" w14:textId="77777777">
      <w:pPr>
        <w:pStyle w:val="BodyTextIndent"/>
        <w:ind w:left="0"/>
      </w:pPr>
    </w:p>
    <w:p w:rsidR="00F55733" w:rsidP="00244511" w:rsidRDefault="00A521DE" w14:paraId="48992A7F" w14:textId="0390FDC3">
      <w:pPr>
        <w:pStyle w:val="BodyTextIndent"/>
      </w:pPr>
      <w:r w:rsidRPr="00244511">
        <w:t xml:space="preserve">   </w:t>
      </w:r>
      <w:r w:rsidRPr="0031798D" w:rsidR="00193537">
        <w:rPr>
          <w:u w:val="single"/>
        </w:rPr>
        <w:t>Supplemental Mortgage</w:t>
      </w:r>
      <w:r w:rsidRPr="0031798D" w:rsidR="00193537">
        <w:t xml:space="preserve"> (Appendix F)</w:t>
      </w:r>
      <w:r w:rsidRPr="005A4B92" w:rsidR="00193537">
        <w:t>:</w:t>
      </w:r>
      <w:r w:rsidR="00193537">
        <w:t xml:space="preserve">  </w:t>
      </w:r>
      <w:r w:rsidRPr="00C800C4" w:rsidR="00193537">
        <w:rPr>
          <w:i/>
          <w:u w:val="single"/>
        </w:rPr>
        <w:t xml:space="preserve">This is not required by </w:t>
      </w:r>
      <w:r w:rsidRPr="00C800C4" w:rsidR="00244511">
        <w:rPr>
          <w:i/>
          <w:u w:val="single"/>
        </w:rPr>
        <w:t>R</w:t>
      </w:r>
      <w:r w:rsidR="00F55733">
        <w:rPr>
          <w:i/>
          <w:u w:val="single"/>
        </w:rPr>
        <w:t>US.</w:t>
      </w:r>
    </w:p>
    <w:p w:rsidR="00193537" w:rsidP="00C800C4" w:rsidRDefault="00193537" w14:paraId="370029E5" w14:textId="6B7A0B5E">
      <w:pPr>
        <w:pStyle w:val="BodyTextIndent"/>
        <w:ind w:left="720"/>
      </w:pPr>
      <w:r>
        <w:t>It is</w:t>
      </w:r>
      <w:r w:rsidR="00F55733">
        <w:t xml:space="preserve"> </w:t>
      </w:r>
      <w:r>
        <w:t xml:space="preserve">only necessary if the borrower’s private lender requests a supplemental mortgage be executed. </w:t>
      </w:r>
      <w:r w:rsidR="00244511">
        <w:t xml:space="preserve">The </w:t>
      </w:r>
      <w:r w:rsidR="00EA2BB7">
        <w:t>a</w:t>
      </w:r>
      <w:r w:rsidR="00244511">
        <w:t xml:space="preserve">gency </w:t>
      </w:r>
      <w:r>
        <w:t>has provided a format acceptable to it for the borrower’s convenience.</w:t>
      </w:r>
    </w:p>
    <w:p w:rsidR="00193537" w:rsidRDefault="00193537" w14:paraId="1C541547" w14:textId="77777777">
      <w:pPr>
        <w:rPr>
          <w:rFonts w:ascii="Times New Roman" w:hAnsi="Times New Roman"/>
          <w:sz w:val="24"/>
        </w:rPr>
      </w:pPr>
    </w:p>
    <w:p w:rsidRPr="0031798D" w:rsidR="00193537" w:rsidP="0031798D" w:rsidRDefault="005A4B92" w14:paraId="68E3FF80" w14:textId="20E844B4">
      <w:pPr>
        <w:tabs>
          <w:tab w:val="left" w:pos="540"/>
        </w:tabs>
        <w:rPr>
          <w:rFonts w:ascii="Times New Roman" w:hAnsi="Times New Roman"/>
          <w:b/>
          <w:sz w:val="24"/>
        </w:rPr>
      </w:pPr>
      <w:r w:rsidRPr="0031798D">
        <w:rPr>
          <w:rFonts w:ascii="Times New Roman" w:hAnsi="Times New Roman"/>
          <w:b/>
          <w:sz w:val="24"/>
        </w:rPr>
        <w:t>3.</w:t>
      </w:r>
      <w:r w:rsidRPr="002E5B56" w:rsidR="00B26E47">
        <w:rPr>
          <w:rFonts w:ascii="Times New Roman" w:hAnsi="Times New Roman"/>
          <w:b/>
          <w:sz w:val="24"/>
        </w:rPr>
        <w:t xml:space="preserve">  </w:t>
      </w:r>
      <w:r w:rsidRPr="0031798D" w:rsidR="00193537">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1798D" w:rsidR="00193537">
        <w:rPr>
          <w:rFonts w:ascii="Times New Roman" w:hAnsi="Times New Roman"/>
          <w:b/>
          <w:sz w:val="24"/>
        </w:rPr>
        <w:t>.</w:t>
      </w:r>
    </w:p>
    <w:p w:rsidR="00FB6B6D" w:rsidRDefault="00FB6B6D" w14:paraId="0DCDB9F4" w14:textId="77777777">
      <w:pPr>
        <w:tabs>
          <w:tab w:val="left" w:pos="540"/>
        </w:tabs>
        <w:ind w:left="540" w:hanging="540"/>
        <w:rPr>
          <w:rFonts w:ascii="Times New Roman" w:hAnsi="Times New Roman"/>
          <w:sz w:val="24"/>
        </w:rPr>
      </w:pPr>
    </w:p>
    <w:p w:rsidR="00193537" w:rsidP="0031798D" w:rsidRDefault="005A4B92" w14:paraId="2863810F" w14:textId="7E88BAD8">
      <w:pPr>
        <w:rPr>
          <w:rFonts w:ascii="Times New Roman" w:hAnsi="Times New Roman"/>
          <w:sz w:val="24"/>
        </w:rPr>
      </w:pPr>
      <w:r>
        <w:rPr>
          <w:rFonts w:ascii="Times New Roman" w:hAnsi="Times New Roman"/>
          <w:sz w:val="24"/>
        </w:rPr>
        <w:t xml:space="preserve">RUS is committed to meeting the requirements of the E-Government Act, which requires government agencies in general to provide the public the option of submitting information or transacting business electronically to the maximum extent possible. </w:t>
      </w:r>
      <w:r w:rsidRPr="00FB6B6D" w:rsidR="00193537">
        <w:rPr>
          <w:rFonts w:ascii="Times New Roman" w:hAnsi="Times New Roman"/>
          <w:sz w:val="24"/>
        </w:rPr>
        <w:t xml:space="preserve">Borrowers </w:t>
      </w:r>
      <w:r w:rsidR="00EA2BB7">
        <w:rPr>
          <w:rFonts w:ascii="Times New Roman" w:hAnsi="Times New Roman"/>
          <w:sz w:val="24"/>
        </w:rPr>
        <w:t>may</w:t>
      </w:r>
      <w:r w:rsidRPr="00FB6B6D" w:rsidR="00193537">
        <w:rPr>
          <w:rFonts w:ascii="Times New Roman" w:hAnsi="Times New Roman"/>
          <w:sz w:val="24"/>
        </w:rPr>
        <w:t xml:space="preserve"> obtain the certification forms via electronic means from the </w:t>
      </w:r>
      <w:r w:rsidR="00F55733">
        <w:rPr>
          <w:rFonts w:ascii="Times New Roman" w:hAnsi="Times New Roman"/>
          <w:sz w:val="24"/>
        </w:rPr>
        <w:t xml:space="preserve">RUS </w:t>
      </w:r>
      <w:r w:rsidRPr="00FB6B6D" w:rsidR="00193537">
        <w:rPr>
          <w:rFonts w:ascii="Times New Roman" w:hAnsi="Times New Roman"/>
          <w:sz w:val="24"/>
        </w:rPr>
        <w:t xml:space="preserve">web site or by contacting </w:t>
      </w:r>
      <w:r w:rsidRPr="00FB6B6D" w:rsidR="00A521DE">
        <w:rPr>
          <w:rFonts w:ascii="Times New Roman" w:hAnsi="Times New Roman"/>
          <w:sz w:val="24"/>
        </w:rPr>
        <w:t xml:space="preserve">the </w:t>
      </w:r>
      <w:r w:rsidR="004A53C9">
        <w:rPr>
          <w:rFonts w:ascii="Times New Roman" w:hAnsi="Times New Roman"/>
          <w:sz w:val="24"/>
        </w:rPr>
        <w:t>a</w:t>
      </w:r>
      <w:r w:rsidRPr="00FB6B6D" w:rsidR="00A521DE">
        <w:rPr>
          <w:rFonts w:ascii="Times New Roman" w:hAnsi="Times New Roman"/>
          <w:sz w:val="24"/>
        </w:rPr>
        <w:t>gency</w:t>
      </w:r>
      <w:r w:rsidRPr="00FB6B6D" w:rsidR="00193537">
        <w:rPr>
          <w:rFonts w:ascii="Times New Roman" w:hAnsi="Times New Roman"/>
          <w:sz w:val="24"/>
        </w:rPr>
        <w:t xml:space="preserve">.  </w:t>
      </w:r>
      <w:r w:rsidR="004A53C9">
        <w:rPr>
          <w:rFonts w:ascii="Times New Roman" w:hAnsi="Times New Roman"/>
          <w:sz w:val="24"/>
        </w:rPr>
        <w:t>S</w:t>
      </w:r>
      <w:r w:rsidRPr="00FB6B6D" w:rsidR="00193537">
        <w:rPr>
          <w:rFonts w:ascii="Times New Roman" w:hAnsi="Times New Roman"/>
          <w:sz w:val="24"/>
        </w:rPr>
        <w:t xml:space="preserve">ince certification and original signatures are required, borrowers must submit the forms in paper copy to </w:t>
      </w:r>
      <w:r w:rsidRPr="00FB6B6D" w:rsidR="00A521DE">
        <w:rPr>
          <w:rFonts w:ascii="Times New Roman" w:hAnsi="Times New Roman"/>
          <w:sz w:val="24"/>
        </w:rPr>
        <w:t xml:space="preserve">the </w:t>
      </w:r>
      <w:r w:rsidR="00EE2FFE">
        <w:rPr>
          <w:rFonts w:ascii="Times New Roman" w:hAnsi="Times New Roman"/>
          <w:sz w:val="24"/>
        </w:rPr>
        <w:t>a</w:t>
      </w:r>
      <w:r w:rsidRPr="00FB6B6D" w:rsidR="00A521DE">
        <w:rPr>
          <w:rFonts w:ascii="Times New Roman" w:hAnsi="Times New Roman"/>
          <w:sz w:val="24"/>
        </w:rPr>
        <w:t>gency</w:t>
      </w:r>
      <w:r w:rsidRPr="00FB6B6D" w:rsidR="00193537">
        <w:rPr>
          <w:rFonts w:ascii="Times New Roman" w:hAnsi="Times New Roman"/>
          <w:sz w:val="24"/>
        </w:rPr>
        <w:t>.</w:t>
      </w:r>
      <w:r w:rsidR="00C13A0B">
        <w:rPr>
          <w:rFonts w:ascii="Times New Roman" w:hAnsi="Times New Roman"/>
          <w:sz w:val="24"/>
        </w:rPr>
        <w:t xml:space="preserve">  Please note that these forms can be mailed to the appropriate office.</w:t>
      </w:r>
    </w:p>
    <w:p w:rsidR="00193537" w:rsidRDefault="00193537" w14:paraId="0C5AF7DD" w14:textId="77777777">
      <w:pPr>
        <w:ind w:left="540"/>
        <w:rPr>
          <w:rFonts w:ascii="Times New Roman" w:hAnsi="Times New Roman"/>
          <w:sz w:val="24"/>
        </w:rPr>
      </w:pPr>
    </w:p>
    <w:p w:rsidR="00A521DE" w:rsidRDefault="00A521DE" w14:paraId="18E3A3D7" w14:textId="77777777">
      <w:pPr>
        <w:ind w:left="540"/>
        <w:rPr>
          <w:rFonts w:ascii="Times New Roman" w:hAnsi="Times New Roman"/>
          <w:sz w:val="24"/>
        </w:rPr>
      </w:pPr>
    </w:p>
    <w:p w:rsidRPr="0031798D" w:rsidR="00193537" w:rsidP="0031798D" w:rsidRDefault="005E6D12" w14:paraId="70113EAD" w14:textId="70E1EE4F">
      <w:pPr>
        <w:rPr>
          <w:rFonts w:ascii="Times New Roman" w:hAnsi="Times New Roman"/>
          <w:b/>
          <w:sz w:val="24"/>
        </w:rPr>
      </w:pPr>
      <w:r w:rsidRPr="0031798D">
        <w:rPr>
          <w:rFonts w:ascii="Times New Roman" w:hAnsi="Times New Roman"/>
          <w:b/>
          <w:sz w:val="24"/>
        </w:rPr>
        <w:t>4.</w:t>
      </w:r>
      <w:r w:rsidRPr="00B26E47" w:rsidR="00B26E47">
        <w:rPr>
          <w:rFonts w:ascii="Times New Roman" w:hAnsi="Times New Roman"/>
          <w:b/>
          <w:sz w:val="24"/>
        </w:rPr>
        <w:t xml:space="preserve">  </w:t>
      </w:r>
      <w:r w:rsidRPr="0031798D" w:rsidR="00193537">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31798D" w:rsidR="00193537">
        <w:rPr>
          <w:rFonts w:ascii="Times New Roman" w:hAnsi="Times New Roman"/>
          <w:b/>
          <w:sz w:val="24"/>
        </w:rPr>
        <w:t>.</w:t>
      </w:r>
    </w:p>
    <w:p w:rsidRPr="0031798D" w:rsidR="00193537" w:rsidRDefault="00193537" w14:paraId="609E6F4D" w14:textId="77777777">
      <w:pPr>
        <w:ind w:left="540"/>
        <w:rPr>
          <w:rFonts w:ascii="Times New Roman" w:hAnsi="Times New Roman"/>
          <w:b/>
          <w:sz w:val="24"/>
        </w:rPr>
      </w:pPr>
    </w:p>
    <w:p w:rsidR="00193537" w:rsidP="0031798D" w:rsidRDefault="005E6D12" w14:paraId="3920D1F0" w14:textId="0907E363">
      <w:pPr>
        <w:rPr>
          <w:rFonts w:ascii="Times New Roman" w:hAnsi="Times New Roman"/>
          <w:sz w:val="24"/>
        </w:rPr>
      </w:pPr>
      <w:r>
        <w:rPr>
          <w:rFonts w:ascii="Times New Roman" w:hAnsi="Times New Roman"/>
          <w:sz w:val="24"/>
        </w:rPr>
        <w:t xml:space="preserve">The documentation required is associated with </w:t>
      </w:r>
      <w:proofErr w:type="gramStart"/>
      <w:r>
        <w:rPr>
          <w:rFonts w:ascii="Times New Roman" w:hAnsi="Times New Roman"/>
          <w:sz w:val="24"/>
        </w:rPr>
        <w:t>particular requests</w:t>
      </w:r>
      <w:proofErr w:type="gramEnd"/>
      <w:r>
        <w:rPr>
          <w:rFonts w:ascii="Times New Roman" w:hAnsi="Times New Roman"/>
          <w:sz w:val="24"/>
        </w:rPr>
        <w:t xml:space="preserve"> and pertains to specific borrower lien accommodations. </w:t>
      </w:r>
      <w:r w:rsidR="00193537">
        <w:rPr>
          <w:rFonts w:ascii="Times New Roman" w:hAnsi="Times New Roman"/>
          <w:sz w:val="24"/>
        </w:rPr>
        <w:t xml:space="preserve">The required information is submitted </w:t>
      </w:r>
      <w:r w:rsidR="004A53C9">
        <w:rPr>
          <w:rFonts w:ascii="Times New Roman" w:hAnsi="Times New Roman"/>
          <w:sz w:val="24"/>
        </w:rPr>
        <w:t xml:space="preserve">only </w:t>
      </w:r>
      <w:r w:rsidR="00193537">
        <w:rPr>
          <w:rFonts w:ascii="Times New Roman" w:hAnsi="Times New Roman"/>
          <w:sz w:val="24"/>
        </w:rPr>
        <w:t>at the time a borrower requests a lien accommodation, therefore, no previous information for the transaction would exist.</w:t>
      </w:r>
    </w:p>
    <w:p w:rsidR="00193537" w:rsidRDefault="00193537" w14:paraId="3B22AC6B" w14:textId="77777777">
      <w:pPr>
        <w:ind w:left="540"/>
        <w:rPr>
          <w:rFonts w:ascii="Times New Roman" w:hAnsi="Times New Roman"/>
          <w:sz w:val="24"/>
        </w:rPr>
      </w:pPr>
    </w:p>
    <w:p w:rsidRPr="0031798D" w:rsidR="00193537" w:rsidP="0031798D" w:rsidRDefault="00962D2C" w14:paraId="19FCB711" w14:textId="75BF4E62">
      <w:pPr>
        <w:rPr>
          <w:rFonts w:ascii="Times New Roman" w:hAnsi="Times New Roman"/>
          <w:b/>
          <w:sz w:val="24"/>
        </w:rPr>
      </w:pPr>
      <w:r w:rsidRPr="0031798D">
        <w:rPr>
          <w:rFonts w:ascii="Times New Roman" w:hAnsi="Times New Roman"/>
          <w:b/>
          <w:sz w:val="24"/>
        </w:rPr>
        <w:t>5.</w:t>
      </w:r>
      <w:r w:rsidRPr="00C77AFF" w:rsidR="00B26E47">
        <w:rPr>
          <w:rFonts w:ascii="Times New Roman" w:hAnsi="Times New Roman"/>
          <w:b/>
          <w:sz w:val="24"/>
        </w:rPr>
        <w:t xml:space="preserve">  </w:t>
      </w:r>
      <w:r w:rsidRPr="0031798D" w:rsidR="00193537">
        <w:rPr>
          <w:rFonts w:ascii="Times New Roman" w:hAnsi="Times New Roman"/>
          <w:b/>
          <w:sz w:val="24"/>
          <w:u w:val="single"/>
        </w:rPr>
        <w:t>If the collection of information impacts small businesses or other small entities (item 5 of OMB Form 83-1), describe any methods used to minimize burden</w:t>
      </w:r>
      <w:r w:rsidRPr="0031798D" w:rsidR="00193537">
        <w:rPr>
          <w:rFonts w:ascii="Times New Roman" w:hAnsi="Times New Roman"/>
          <w:b/>
          <w:sz w:val="24"/>
        </w:rPr>
        <w:t>.</w:t>
      </w:r>
    </w:p>
    <w:p w:rsidR="00193537" w:rsidRDefault="00193537" w14:paraId="0F07CA17" w14:textId="77777777">
      <w:pPr>
        <w:ind w:left="540"/>
        <w:rPr>
          <w:rFonts w:ascii="Times New Roman" w:hAnsi="Times New Roman"/>
          <w:sz w:val="24"/>
        </w:rPr>
      </w:pPr>
    </w:p>
    <w:p w:rsidR="009722BB" w:rsidP="0031798D" w:rsidRDefault="009722BB" w14:paraId="38E08FB3" w14:textId="0F858DFA">
      <w:pPr>
        <w:rPr>
          <w:rFonts w:ascii="Times New Roman" w:hAnsi="Times New Roman"/>
          <w:color w:val="000000"/>
          <w:sz w:val="24"/>
          <w:szCs w:val="24"/>
        </w:rPr>
      </w:pPr>
      <w:r w:rsidRPr="00920028">
        <w:rPr>
          <w:rFonts w:ascii="Times New Roman" w:hAnsi="Times New Roman"/>
          <w:color w:val="000000"/>
          <w:sz w:val="24"/>
          <w:szCs w:val="24"/>
        </w:rPr>
        <w:lastRenderedPageBreak/>
        <w:t xml:space="preserve">According to the </w:t>
      </w:r>
      <w:r w:rsidRPr="00920028">
        <w:rPr>
          <w:rFonts w:ascii="Times New Roman" w:hAnsi="Times New Roman"/>
          <w:color w:val="000000"/>
          <w:sz w:val="24"/>
          <w:szCs w:val="24"/>
          <w:lang w:val="en"/>
        </w:rPr>
        <w:t>Table of Small Business Size Standards established by the Small Business</w:t>
      </w:r>
      <w:r w:rsidR="00544F6C">
        <w:rPr>
          <w:rFonts w:ascii="Times New Roman" w:hAnsi="Times New Roman"/>
          <w:color w:val="000000"/>
          <w:sz w:val="24"/>
          <w:szCs w:val="24"/>
          <w:lang w:val="en"/>
        </w:rPr>
        <w:t xml:space="preserve"> </w:t>
      </w:r>
      <w:r w:rsidRPr="00920028">
        <w:rPr>
          <w:rFonts w:ascii="Times New Roman" w:hAnsi="Times New Roman"/>
          <w:color w:val="000000"/>
          <w:sz w:val="24"/>
          <w:szCs w:val="24"/>
          <w:lang w:val="en"/>
        </w:rPr>
        <w:t xml:space="preserve">Administration (SBA) which is matched to the </w:t>
      </w:r>
      <w:hyperlink w:history="1" r:id="rId8">
        <w:r w:rsidRPr="00920028">
          <w:rPr>
            <w:rStyle w:val="Hyperlink"/>
            <w:color w:val="000000"/>
            <w:sz w:val="24"/>
            <w:szCs w:val="24"/>
            <w:lang w:val="en"/>
          </w:rPr>
          <w:t>North American Industry Classification System (NAICS)</w:t>
        </w:r>
      </w:hyperlink>
      <w:r w:rsidRPr="00920028">
        <w:rPr>
          <w:rFonts w:ascii="Times New Roman" w:hAnsi="Times New Roman"/>
          <w:color w:val="000000"/>
          <w:sz w:val="24"/>
          <w:szCs w:val="24"/>
          <w:lang w:val="en"/>
        </w:rPr>
        <w:t> for industries, 100 percent</w:t>
      </w:r>
      <w:r>
        <w:rPr>
          <w:rFonts w:ascii="Times New Roman" w:hAnsi="Times New Roman"/>
          <w:color w:val="000000"/>
          <w:sz w:val="24"/>
          <w:szCs w:val="24"/>
          <w:lang w:val="en"/>
        </w:rPr>
        <w:t xml:space="preserve"> of the respondents</w:t>
      </w:r>
      <w:r w:rsidR="0049099E">
        <w:rPr>
          <w:rFonts w:ascii="Times New Roman" w:hAnsi="Times New Roman"/>
          <w:color w:val="000000"/>
          <w:sz w:val="24"/>
          <w:szCs w:val="24"/>
          <w:lang w:val="en"/>
        </w:rPr>
        <w:t xml:space="preserve"> </w:t>
      </w:r>
      <w:r w:rsidRPr="00920028">
        <w:rPr>
          <w:rFonts w:ascii="Times New Roman" w:hAnsi="Times New Roman"/>
          <w:color w:val="000000"/>
          <w:sz w:val="24"/>
          <w:szCs w:val="24"/>
          <w:lang w:val="en"/>
        </w:rPr>
        <w:t>for this collection are considered small businesses</w:t>
      </w:r>
      <w:r w:rsidR="00F97FDD">
        <w:rPr>
          <w:rFonts w:ascii="Times New Roman" w:hAnsi="Times New Roman"/>
          <w:color w:val="000000"/>
          <w:sz w:val="24"/>
          <w:szCs w:val="24"/>
          <w:lang w:val="en"/>
        </w:rPr>
        <w:t xml:space="preserve"> (under 1,500 employees).  </w:t>
      </w:r>
      <w:r w:rsidRPr="00920028">
        <w:rPr>
          <w:rFonts w:ascii="Times New Roman" w:hAnsi="Times New Roman"/>
          <w:color w:val="000000"/>
          <w:sz w:val="24"/>
          <w:szCs w:val="24"/>
        </w:rPr>
        <w:t xml:space="preserve">RUS </w:t>
      </w:r>
      <w:r w:rsidR="00962D2C">
        <w:rPr>
          <w:rFonts w:ascii="Times New Roman" w:hAnsi="Times New Roman"/>
          <w:color w:val="000000"/>
          <w:sz w:val="24"/>
          <w:szCs w:val="24"/>
        </w:rPr>
        <w:t>makes every effort to ensure</w:t>
      </w:r>
      <w:r w:rsidRPr="00920028">
        <w:rPr>
          <w:rFonts w:ascii="Times New Roman" w:hAnsi="Times New Roman"/>
          <w:color w:val="000000"/>
          <w:sz w:val="24"/>
          <w:szCs w:val="24"/>
        </w:rPr>
        <w:t xml:space="preserve"> that the burden on both large and small entities is the minimum necessary to attain the objectives set out in Item 2.  </w:t>
      </w:r>
      <w:r w:rsidR="000A193B">
        <w:rPr>
          <w:rFonts w:ascii="Times New Roman" w:hAnsi="Times New Roman"/>
          <w:color w:val="000000"/>
          <w:sz w:val="24"/>
          <w:szCs w:val="24"/>
        </w:rPr>
        <w:t>The use of the standard forms described in response to Item 2, above, offers substantial savings to small entities.</w:t>
      </w:r>
    </w:p>
    <w:p w:rsidR="00193537" w:rsidRDefault="00193537" w14:paraId="19F59A79" w14:textId="77777777">
      <w:pPr>
        <w:rPr>
          <w:rFonts w:ascii="Times New Roman" w:hAnsi="Times New Roman"/>
          <w:sz w:val="24"/>
        </w:rPr>
      </w:pPr>
    </w:p>
    <w:p w:rsidR="008D5CA5" w:rsidP="0031798D" w:rsidRDefault="008D5CA5" w14:paraId="7D27EF13" w14:textId="7ADF5A8C">
      <w:pPr>
        <w:rPr>
          <w:rFonts w:ascii="Times New Roman" w:hAnsi="Times New Roman"/>
          <w:sz w:val="24"/>
        </w:rPr>
      </w:pPr>
    </w:p>
    <w:p w:rsidRPr="0031798D" w:rsidR="00193537" w:rsidP="0031798D" w:rsidRDefault="008D5CA5" w14:paraId="278A300D" w14:textId="526F2CC8">
      <w:pPr>
        <w:rPr>
          <w:rFonts w:ascii="Times New Roman" w:hAnsi="Times New Roman"/>
          <w:b/>
          <w:sz w:val="24"/>
        </w:rPr>
      </w:pPr>
      <w:r w:rsidRPr="0031798D">
        <w:rPr>
          <w:rFonts w:ascii="Times New Roman" w:hAnsi="Times New Roman"/>
          <w:b/>
          <w:sz w:val="24"/>
        </w:rPr>
        <w:t>6.</w:t>
      </w:r>
      <w:r w:rsidRPr="00B26E47" w:rsidR="00B26E47">
        <w:rPr>
          <w:rFonts w:ascii="Times New Roman" w:hAnsi="Times New Roman"/>
          <w:b/>
          <w:sz w:val="24"/>
        </w:rPr>
        <w:t xml:space="preserve">  </w:t>
      </w:r>
      <w:r w:rsidRPr="0031798D" w:rsidR="00193537">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31798D" w:rsidR="00193537">
        <w:rPr>
          <w:rFonts w:ascii="Times New Roman" w:hAnsi="Times New Roman"/>
          <w:b/>
          <w:sz w:val="24"/>
        </w:rPr>
        <w:t>.</w:t>
      </w:r>
    </w:p>
    <w:p w:rsidR="00193537" w:rsidRDefault="00193537" w14:paraId="7B623C69" w14:textId="77777777">
      <w:pPr>
        <w:ind w:left="540"/>
        <w:rPr>
          <w:rFonts w:ascii="Times New Roman" w:hAnsi="Times New Roman"/>
          <w:sz w:val="24"/>
        </w:rPr>
      </w:pPr>
    </w:p>
    <w:p w:rsidR="00193537" w:rsidP="0031798D" w:rsidRDefault="00193537" w14:paraId="02B4723F" w14:textId="65A1A09F">
      <w:pPr>
        <w:rPr>
          <w:rFonts w:ascii="Times New Roman" w:hAnsi="Times New Roman"/>
          <w:sz w:val="24"/>
        </w:rPr>
      </w:pPr>
      <w:r>
        <w:rPr>
          <w:rFonts w:ascii="Times New Roman" w:hAnsi="Times New Roman"/>
          <w:sz w:val="24"/>
        </w:rPr>
        <w:t xml:space="preserve">This information collection </w:t>
      </w:r>
      <w:r w:rsidR="005F50C2">
        <w:rPr>
          <w:rFonts w:ascii="Times New Roman" w:hAnsi="Times New Roman"/>
          <w:sz w:val="24"/>
        </w:rPr>
        <w:t>occurs only</w:t>
      </w:r>
      <w:r>
        <w:rPr>
          <w:rFonts w:ascii="Times New Roman" w:hAnsi="Times New Roman"/>
          <w:sz w:val="24"/>
        </w:rPr>
        <w:t xml:space="preserve"> at the request of a borrower seeking a lien accommodation from the government.  There are no consequences to the government if borrowers do not seek a lien accommodation under this methodology.</w:t>
      </w:r>
    </w:p>
    <w:p w:rsidR="00193537" w:rsidRDefault="00193537" w14:paraId="5F8F9627" w14:textId="77777777">
      <w:pPr>
        <w:tabs>
          <w:tab w:val="left" w:pos="540"/>
        </w:tabs>
        <w:ind w:left="540" w:hanging="540"/>
        <w:rPr>
          <w:rFonts w:ascii="Times New Roman" w:hAnsi="Times New Roman"/>
          <w:sz w:val="24"/>
        </w:rPr>
      </w:pPr>
    </w:p>
    <w:p w:rsidR="00B26E47" w:rsidP="0031798D" w:rsidRDefault="00B26E47" w14:paraId="56781D5D" w14:textId="049BE608">
      <w:pPr>
        <w:tabs>
          <w:tab w:val="left" w:pos="540"/>
        </w:tabs>
        <w:rPr>
          <w:rFonts w:ascii="Times New Roman" w:hAnsi="Times New Roman"/>
          <w:sz w:val="24"/>
        </w:rPr>
      </w:pPr>
    </w:p>
    <w:p w:rsidRPr="0031798D" w:rsidR="00193537" w:rsidP="0031798D" w:rsidRDefault="00B26E47" w14:paraId="2EA41887" w14:textId="569D2F53">
      <w:pPr>
        <w:tabs>
          <w:tab w:val="left" w:pos="540"/>
        </w:tabs>
        <w:rPr>
          <w:rFonts w:ascii="Times New Roman" w:hAnsi="Times New Roman"/>
          <w:b/>
          <w:sz w:val="24"/>
        </w:rPr>
      </w:pPr>
      <w:r w:rsidRPr="0031798D">
        <w:rPr>
          <w:rFonts w:ascii="Times New Roman" w:hAnsi="Times New Roman"/>
          <w:b/>
          <w:sz w:val="24"/>
        </w:rPr>
        <w:t xml:space="preserve">7.  </w:t>
      </w:r>
      <w:r w:rsidRPr="0031798D" w:rsidR="00193537">
        <w:rPr>
          <w:rFonts w:ascii="Times New Roman" w:hAnsi="Times New Roman"/>
          <w:b/>
          <w:sz w:val="24"/>
          <w:u w:val="single"/>
        </w:rPr>
        <w:t>Explain any special circumstances that would cause an information collection to be conducted in a manner</w:t>
      </w:r>
      <w:r w:rsidRPr="0031798D" w:rsidR="00193537">
        <w:rPr>
          <w:rFonts w:ascii="Times New Roman" w:hAnsi="Times New Roman"/>
          <w:b/>
          <w:sz w:val="24"/>
        </w:rPr>
        <w:t>:</w:t>
      </w:r>
    </w:p>
    <w:p w:rsidR="00193537" w:rsidRDefault="00193537" w14:paraId="684DB8CD" w14:textId="77777777">
      <w:pPr>
        <w:tabs>
          <w:tab w:val="left" w:pos="540"/>
        </w:tabs>
        <w:ind w:left="540" w:hanging="540"/>
        <w:rPr>
          <w:rFonts w:ascii="Times New Roman" w:hAnsi="Times New Roman"/>
          <w:sz w:val="24"/>
        </w:rPr>
      </w:pPr>
    </w:p>
    <w:p w:rsidRPr="0031798D" w:rsidR="00193537" w:rsidRDefault="00193537" w14:paraId="08B76E70" w14:textId="77777777">
      <w:pPr>
        <w:tabs>
          <w:tab w:val="left" w:pos="900"/>
        </w:tabs>
        <w:ind w:left="900" w:hanging="360"/>
        <w:rPr>
          <w:rFonts w:ascii="Times New Roman" w:hAnsi="Times New Roman"/>
          <w:b/>
          <w:sz w:val="24"/>
        </w:rPr>
      </w:pPr>
      <w:r w:rsidRPr="0031798D">
        <w:rPr>
          <w:rFonts w:ascii="Times New Roman" w:hAnsi="Times New Roman"/>
          <w:b/>
          <w:sz w:val="24"/>
        </w:rPr>
        <w:t>a.</w:t>
      </w:r>
      <w:r w:rsidRPr="0031798D">
        <w:rPr>
          <w:rFonts w:ascii="Times New Roman" w:hAnsi="Times New Roman"/>
          <w:b/>
          <w:sz w:val="24"/>
        </w:rPr>
        <w:tab/>
      </w:r>
      <w:r w:rsidRPr="0031798D">
        <w:rPr>
          <w:rFonts w:ascii="Times New Roman" w:hAnsi="Times New Roman"/>
          <w:b/>
          <w:sz w:val="24"/>
          <w:u w:val="single"/>
        </w:rPr>
        <w:t>Requiring respondents to report information more than quarterly</w:t>
      </w:r>
      <w:r w:rsidRPr="0031798D">
        <w:rPr>
          <w:rFonts w:ascii="Times New Roman" w:hAnsi="Times New Roman"/>
          <w:b/>
          <w:sz w:val="24"/>
        </w:rPr>
        <w:t>.</w:t>
      </w:r>
    </w:p>
    <w:p w:rsidR="00193537" w:rsidRDefault="00193537" w14:paraId="001469A0" w14:textId="77777777">
      <w:pPr>
        <w:tabs>
          <w:tab w:val="left" w:pos="900"/>
        </w:tabs>
        <w:ind w:left="900" w:hanging="360"/>
        <w:rPr>
          <w:rFonts w:ascii="Times New Roman" w:hAnsi="Times New Roman"/>
          <w:sz w:val="24"/>
        </w:rPr>
      </w:pPr>
    </w:p>
    <w:p w:rsidR="00193537" w:rsidRDefault="00193537" w14:paraId="2A24D5AD" w14:textId="6BD47474">
      <w:pPr>
        <w:tabs>
          <w:tab w:val="left" w:pos="900"/>
        </w:tabs>
        <w:ind w:left="900" w:hanging="360"/>
        <w:rPr>
          <w:rFonts w:ascii="Times New Roman" w:hAnsi="Times New Roman"/>
          <w:sz w:val="24"/>
        </w:rPr>
      </w:pPr>
      <w:r>
        <w:rPr>
          <w:rFonts w:ascii="Times New Roman" w:hAnsi="Times New Roman"/>
          <w:sz w:val="24"/>
        </w:rPr>
        <w:tab/>
        <w:t>There are n</w:t>
      </w:r>
      <w:r w:rsidR="00C77AFF">
        <w:rPr>
          <w:rFonts w:ascii="Times New Roman" w:hAnsi="Times New Roman"/>
          <w:sz w:val="24"/>
        </w:rPr>
        <w:t>o requirements for respondents to report more than quarterly</w:t>
      </w:r>
      <w:r>
        <w:rPr>
          <w:rFonts w:ascii="Times New Roman" w:hAnsi="Times New Roman"/>
          <w:sz w:val="24"/>
        </w:rPr>
        <w:t>.</w:t>
      </w:r>
    </w:p>
    <w:p w:rsidR="00193537" w:rsidRDefault="00193537" w14:paraId="62260A50" w14:textId="77777777">
      <w:pPr>
        <w:tabs>
          <w:tab w:val="left" w:pos="900"/>
        </w:tabs>
        <w:ind w:left="900" w:hanging="360"/>
        <w:rPr>
          <w:rFonts w:ascii="Times New Roman" w:hAnsi="Times New Roman"/>
          <w:sz w:val="24"/>
        </w:rPr>
      </w:pPr>
    </w:p>
    <w:p w:rsidRPr="0031798D" w:rsidR="00193537" w:rsidRDefault="00193537" w14:paraId="68669CF1" w14:textId="77777777">
      <w:pPr>
        <w:tabs>
          <w:tab w:val="left" w:pos="900"/>
        </w:tabs>
        <w:ind w:left="900" w:hanging="360"/>
        <w:rPr>
          <w:rFonts w:ascii="Times New Roman" w:hAnsi="Times New Roman"/>
          <w:b/>
          <w:sz w:val="24"/>
        </w:rPr>
      </w:pPr>
      <w:r w:rsidRPr="0031798D">
        <w:rPr>
          <w:rFonts w:ascii="Times New Roman" w:hAnsi="Times New Roman"/>
          <w:b/>
          <w:sz w:val="24"/>
        </w:rPr>
        <w:t>b.</w:t>
      </w:r>
      <w:r w:rsidRPr="0031798D">
        <w:rPr>
          <w:rFonts w:ascii="Times New Roman" w:hAnsi="Times New Roman"/>
          <w:b/>
          <w:sz w:val="24"/>
        </w:rPr>
        <w:tab/>
      </w:r>
      <w:r w:rsidRPr="0031798D">
        <w:rPr>
          <w:rFonts w:ascii="Times New Roman" w:hAnsi="Times New Roman"/>
          <w:b/>
          <w:sz w:val="24"/>
          <w:u w:val="single"/>
        </w:rPr>
        <w:t>Requiring written responses in less than 30 days</w:t>
      </w:r>
      <w:r w:rsidRPr="0031798D">
        <w:rPr>
          <w:rFonts w:ascii="Times New Roman" w:hAnsi="Times New Roman"/>
          <w:b/>
          <w:sz w:val="24"/>
        </w:rPr>
        <w:t>.</w:t>
      </w:r>
    </w:p>
    <w:p w:rsidR="00193537" w:rsidRDefault="00193537" w14:paraId="439FA962" w14:textId="77777777">
      <w:pPr>
        <w:tabs>
          <w:tab w:val="left" w:pos="900"/>
        </w:tabs>
        <w:ind w:left="900" w:hanging="360"/>
        <w:rPr>
          <w:rFonts w:ascii="Times New Roman" w:hAnsi="Times New Roman"/>
          <w:sz w:val="24"/>
        </w:rPr>
      </w:pPr>
    </w:p>
    <w:p w:rsidR="00193537" w:rsidRDefault="00193537" w14:paraId="5F31FAA7" w14:textId="06F4B1CA">
      <w:pPr>
        <w:tabs>
          <w:tab w:val="left" w:pos="900"/>
        </w:tabs>
        <w:ind w:left="900" w:hanging="360"/>
        <w:rPr>
          <w:rFonts w:ascii="Times New Roman" w:hAnsi="Times New Roman"/>
          <w:sz w:val="24"/>
        </w:rPr>
      </w:pPr>
      <w:r>
        <w:rPr>
          <w:rFonts w:ascii="Times New Roman" w:hAnsi="Times New Roman"/>
          <w:sz w:val="24"/>
        </w:rPr>
        <w:tab/>
        <w:t>There are no requirements</w:t>
      </w:r>
      <w:r w:rsidR="00C77AFF">
        <w:rPr>
          <w:rFonts w:ascii="Times New Roman" w:hAnsi="Times New Roman"/>
          <w:sz w:val="24"/>
        </w:rPr>
        <w:t xml:space="preserve"> for written responses in less than 30 days</w:t>
      </w:r>
      <w:r>
        <w:rPr>
          <w:rFonts w:ascii="Times New Roman" w:hAnsi="Times New Roman"/>
          <w:sz w:val="24"/>
        </w:rPr>
        <w:t>.</w:t>
      </w:r>
    </w:p>
    <w:p w:rsidR="00193537" w:rsidRDefault="00193537" w14:paraId="1B69C1A5" w14:textId="77777777">
      <w:pPr>
        <w:tabs>
          <w:tab w:val="left" w:pos="900"/>
        </w:tabs>
        <w:ind w:left="900" w:hanging="360"/>
        <w:rPr>
          <w:rFonts w:ascii="Times New Roman" w:hAnsi="Times New Roman"/>
          <w:sz w:val="24"/>
        </w:rPr>
      </w:pPr>
    </w:p>
    <w:p w:rsidRPr="0031798D" w:rsidR="00193537" w:rsidRDefault="00193537" w14:paraId="43369CC6" w14:textId="77777777">
      <w:pPr>
        <w:tabs>
          <w:tab w:val="left" w:pos="900"/>
        </w:tabs>
        <w:ind w:left="900" w:hanging="360"/>
        <w:rPr>
          <w:rFonts w:ascii="Times New Roman" w:hAnsi="Times New Roman"/>
          <w:b/>
          <w:sz w:val="24"/>
        </w:rPr>
      </w:pPr>
      <w:r w:rsidRPr="0031798D">
        <w:rPr>
          <w:rFonts w:ascii="Times New Roman" w:hAnsi="Times New Roman"/>
          <w:b/>
          <w:sz w:val="24"/>
        </w:rPr>
        <w:t>c.</w:t>
      </w:r>
      <w:r w:rsidRPr="0031798D">
        <w:rPr>
          <w:rFonts w:ascii="Times New Roman" w:hAnsi="Times New Roman"/>
          <w:b/>
          <w:sz w:val="24"/>
        </w:rPr>
        <w:tab/>
      </w:r>
      <w:r w:rsidRPr="0031798D">
        <w:rPr>
          <w:rFonts w:ascii="Times New Roman" w:hAnsi="Times New Roman"/>
          <w:b/>
          <w:sz w:val="24"/>
          <w:u w:val="single"/>
        </w:rPr>
        <w:t>Requiring more than an original and two copies</w:t>
      </w:r>
      <w:r w:rsidRPr="0031798D">
        <w:rPr>
          <w:rFonts w:ascii="Times New Roman" w:hAnsi="Times New Roman"/>
          <w:b/>
          <w:sz w:val="24"/>
        </w:rPr>
        <w:t>.</w:t>
      </w:r>
    </w:p>
    <w:p w:rsidR="00193537" w:rsidRDefault="00193537" w14:paraId="21293CDC" w14:textId="77777777">
      <w:pPr>
        <w:tabs>
          <w:tab w:val="left" w:pos="900"/>
          <w:tab w:val="left" w:pos="990"/>
        </w:tabs>
        <w:ind w:left="900" w:hanging="360"/>
        <w:rPr>
          <w:rFonts w:ascii="Times New Roman" w:hAnsi="Times New Roman"/>
          <w:sz w:val="24"/>
        </w:rPr>
      </w:pPr>
    </w:p>
    <w:p w:rsidR="00193537" w:rsidRDefault="00193537" w14:paraId="46109119" w14:textId="74554196">
      <w:pPr>
        <w:tabs>
          <w:tab w:val="left" w:pos="900"/>
          <w:tab w:val="left" w:pos="990"/>
        </w:tabs>
        <w:ind w:left="900" w:hanging="360"/>
        <w:rPr>
          <w:rFonts w:ascii="Times New Roman" w:hAnsi="Times New Roman"/>
          <w:sz w:val="24"/>
        </w:rPr>
      </w:pPr>
      <w:r>
        <w:rPr>
          <w:rFonts w:ascii="Times New Roman" w:hAnsi="Times New Roman"/>
          <w:sz w:val="24"/>
        </w:rPr>
        <w:tab/>
        <w:t>There are no requirements</w:t>
      </w:r>
      <w:r w:rsidR="00C77AFF">
        <w:rPr>
          <w:rFonts w:ascii="Times New Roman" w:hAnsi="Times New Roman"/>
          <w:sz w:val="24"/>
        </w:rPr>
        <w:t xml:space="preserve"> for more than an original and two copies</w:t>
      </w:r>
      <w:r>
        <w:rPr>
          <w:rFonts w:ascii="Times New Roman" w:hAnsi="Times New Roman"/>
          <w:sz w:val="24"/>
        </w:rPr>
        <w:t>.</w:t>
      </w:r>
    </w:p>
    <w:p w:rsidR="00193537" w:rsidRDefault="00193537" w14:paraId="049B495F" w14:textId="77777777">
      <w:pPr>
        <w:tabs>
          <w:tab w:val="left" w:pos="540"/>
          <w:tab w:val="left" w:pos="900"/>
          <w:tab w:val="left" w:pos="990"/>
        </w:tabs>
        <w:ind w:left="900" w:hanging="360"/>
        <w:rPr>
          <w:rFonts w:ascii="Times New Roman" w:hAnsi="Times New Roman"/>
          <w:sz w:val="24"/>
        </w:rPr>
      </w:pPr>
    </w:p>
    <w:p w:rsidRPr="0031798D" w:rsidR="00193537" w:rsidRDefault="00193537" w14:paraId="545A7A75" w14:textId="77777777">
      <w:pPr>
        <w:tabs>
          <w:tab w:val="left" w:pos="540"/>
          <w:tab w:val="left" w:pos="900"/>
          <w:tab w:val="left" w:pos="990"/>
        </w:tabs>
        <w:ind w:left="900" w:hanging="360"/>
        <w:rPr>
          <w:rFonts w:ascii="Times New Roman" w:hAnsi="Times New Roman"/>
          <w:b/>
          <w:sz w:val="24"/>
        </w:rPr>
      </w:pPr>
      <w:r w:rsidRPr="0031798D">
        <w:rPr>
          <w:rFonts w:ascii="Times New Roman" w:hAnsi="Times New Roman"/>
          <w:b/>
          <w:sz w:val="24"/>
        </w:rPr>
        <w:t>d.</w:t>
      </w:r>
      <w:r w:rsidRPr="0031798D">
        <w:rPr>
          <w:rFonts w:ascii="Times New Roman" w:hAnsi="Times New Roman"/>
          <w:b/>
          <w:sz w:val="24"/>
        </w:rPr>
        <w:tab/>
      </w:r>
      <w:r w:rsidRPr="0031798D">
        <w:rPr>
          <w:rFonts w:ascii="Times New Roman" w:hAnsi="Times New Roman"/>
          <w:b/>
          <w:sz w:val="24"/>
          <w:u w:val="single"/>
        </w:rPr>
        <w:t>Requiring respondents to retain records for more than 3 years</w:t>
      </w:r>
      <w:r w:rsidRPr="0031798D">
        <w:rPr>
          <w:rFonts w:ascii="Times New Roman" w:hAnsi="Times New Roman"/>
          <w:b/>
          <w:sz w:val="24"/>
        </w:rPr>
        <w:t>.</w:t>
      </w:r>
    </w:p>
    <w:p w:rsidR="00193537" w:rsidRDefault="00193537" w14:paraId="2E18B625" w14:textId="77777777">
      <w:pPr>
        <w:tabs>
          <w:tab w:val="left" w:pos="540"/>
          <w:tab w:val="left" w:pos="900"/>
          <w:tab w:val="left" w:pos="990"/>
        </w:tabs>
        <w:ind w:left="900" w:hanging="360"/>
        <w:rPr>
          <w:rFonts w:ascii="Times New Roman" w:hAnsi="Times New Roman"/>
          <w:sz w:val="24"/>
        </w:rPr>
      </w:pPr>
    </w:p>
    <w:p w:rsidR="00193537" w:rsidRDefault="00193537" w14:paraId="0510628A" w14:textId="05C201F8">
      <w:pPr>
        <w:tabs>
          <w:tab w:val="left" w:pos="540"/>
          <w:tab w:val="left" w:pos="900"/>
          <w:tab w:val="left" w:pos="990"/>
        </w:tabs>
        <w:ind w:left="900" w:hanging="360"/>
        <w:rPr>
          <w:rFonts w:ascii="Times New Roman" w:hAnsi="Times New Roman"/>
          <w:sz w:val="24"/>
        </w:rPr>
      </w:pPr>
      <w:r>
        <w:rPr>
          <w:rFonts w:ascii="Times New Roman" w:hAnsi="Times New Roman"/>
          <w:sz w:val="24"/>
        </w:rPr>
        <w:tab/>
        <w:t>There are no requirements</w:t>
      </w:r>
      <w:r w:rsidR="00C77AFF">
        <w:rPr>
          <w:rFonts w:ascii="Times New Roman" w:hAnsi="Times New Roman"/>
          <w:sz w:val="24"/>
        </w:rPr>
        <w:t xml:space="preserve"> for respondents to retain records for more than 3 years</w:t>
      </w:r>
      <w:r>
        <w:rPr>
          <w:rFonts w:ascii="Times New Roman" w:hAnsi="Times New Roman"/>
          <w:sz w:val="24"/>
        </w:rPr>
        <w:t>.</w:t>
      </w:r>
    </w:p>
    <w:p w:rsidR="00193537" w:rsidRDefault="00193537" w14:paraId="60A10B58" w14:textId="77777777">
      <w:pPr>
        <w:tabs>
          <w:tab w:val="left" w:pos="540"/>
          <w:tab w:val="left" w:pos="900"/>
          <w:tab w:val="left" w:pos="990"/>
        </w:tabs>
        <w:ind w:left="900" w:hanging="360"/>
        <w:rPr>
          <w:rFonts w:ascii="Times New Roman" w:hAnsi="Times New Roman"/>
          <w:sz w:val="24"/>
        </w:rPr>
      </w:pPr>
    </w:p>
    <w:p w:rsidRPr="0031798D" w:rsidR="00193537" w:rsidRDefault="00193537" w14:paraId="1D3D0630" w14:textId="7ED23EE9">
      <w:pPr>
        <w:tabs>
          <w:tab w:val="left" w:pos="540"/>
          <w:tab w:val="left" w:pos="900"/>
          <w:tab w:val="left" w:pos="990"/>
        </w:tabs>
        <w:ind w:left="900" w:hanging="360"/>
        <w:rPr>
          <w:rFonts w:ascii="Times New Roman" w:hAnsi="Times New Roman"/>
          <w:b/>
          <w:sz w:val="24"/>
        </w:rPr>
      </w:pPr>
      <w:r w:rsidRPr="0031798D">
        <w:rPr>
          <w:rFonts w:ascii="Times New Roman" w:hAnsi="Times New Roman"/>
          <w:b/>
          <w:sz w:val="24"/>
        </w:rPr>
        <w:t>e.</w:t>
      </w:r>
      <w:r w:rsidRPr="0031798D">
        <w:rPr>
          <w:rFonts w:ascii="Times New Roman" w:hAnsi="Times New Roman"/>
          <w:b/>
          <w:sz w:val="24"/>
        </w:rPr>
        <w:tab/>
      </w:r>
      <w:r w:rsidRPr="0031798D" w:rsidR="00C77AFF">
        <w:rPr>
          <w:rFonts w:ascii="Times New Roman" w:hAnsi="Times New Roman"/>
          <w:b/>
          <w:sz w:val="24"/>
          <w:u w:val="single"/>
        </w:rPr>
        <w:t>In connection with a statistical survey, t</w:t>
      </w:r>
      <w:r w:rsidRPr="0031798D">
        <w:rPr>
          <w:rFonts w:ascii="Times New Roman" w:hAnsi="Times New Roman"/>
          <w:b/>
          <w:sz w:val="24"/>
          <w:u w:val="single"/>
        </w:rPr>
        <w:t>hat is not designed to produce valid and reliable results that can be generalized to the universe of study</w:t>
      </w:r>
      <w:r w:rsidRPr="0031798D">
        <w:rPr>
          <w:rFonts w:ascii="Times New Roman" w:hAnsi="Times New Roman"/>
          <w:b/>
          <w:sz w:val="24"/>
        </w:rPr>
        <w:t>.</w:t>
      </w:r>
    </w:p>
    <w:p w:rsidR="00193537" w:rsidRDefault="00193537" w14:paraId="49232366" w14:textId="77777777">
      <w:pPr>
        <w:tabs>
          <w:tab w:val="left" w:pos="540"/>
          <w:tab w:val="left" w:pos="900"/>
          <w:tab w:val="left" w:pos="990"/>
        </w:tabs>
        <w:ind w:left="900" w:hanging="360"/>
        <w:rPr>
          <w:rFonts w:ascii="Times New Roman" w:hAnsi="Times New Roman"/>
          <w:sz w:val="24"/>
        </w:rPr>
      </w:pPr>
    </w:p>
    <w:p w:rsidR="00193537" w:rsidRDefault="00193537" w14:paraId="6411D03A" w14:textId="62C47D35">
      <w:pPr>
        <w:tabs>
          <w:tab w:val="left" w:pos="540"/>
          <w:tab w:val="left" w:pos="900"/>
          <w:tab w:val="left" w:pos="990"/>
        </w:tabs>
        <w:ind w:left="900" w:hanging="360"/>
        <w:rPr>
          <w:rFonts w:ascii="Times New Roman" w:hAnsi="Times New Roman"/>
          <w:sz w:val="24"/>
        </w:rPr>
      </w:pPr>
      <w:r>
        <w:rPr>
          <w:rFonts w:ascii="Times New Roman" w:hAnsi="Times New Roman"/>
          <w:sz w:val="24"/>
        </w:rPr>
        <w:tab/>
        <w:t>This collectio</w:t>
      </w:r>
      <w:r w:rsidR="00C77AFF">
        <w:rPr>
          <w:rFonts w:ascii="Times New Roman" w:hAnsi="Times New Roman"/>
          <w:sz w:val="24"/>
        </w:rPr>
        <w:t>n is not a survey</w:t>
      </w:r>
      <w:r>
        <w:rPr>
          <w:rFonts w:ascii="Times New Roman" w:hAnsi="Times New Roman"/>
          <w:sz w:val="24"/>
        </w:rPr>
        <w:t>.</w:t>
      </w:r>
    </w:p>
    <w:p w:rsidR="00193537" w:rsidRDefault="00193537" w14:paraId="1A6E288D" w14:textId="77777777">
      <w:pPr>
        <w:tabs>
          <w:tab w:val="left" w:pos="540"/>
          <w:tab w:val="left" w:pos="900"/>
          <w:tab w:val="left" w:pos="990"/>
        </w:tabs>
        <w:ind w:left="900" w:hanging="360"/>
        <w:rPr>
          <w:rFonts w:ascii="Times New Roman" w:hAnsi="Times New Roman"/>
          <w:sz w:val="24"/>
        </w:rPr>
      </w:pPr>
    </w:p>
    <w:p w:rsidRPr="0031798D" w:rsidR="00193537" w:rsidRDefault="00193537" w14:paraId="0F1656C8" w14:textId="77777777">
      <w:pPr>
        <w:tabs>
          <w:tab w:val="left" w:pos="540"/>
          <w:tab w:val="left" w:pos="900"/>
          <w:tab w:val="left" w:pos="990"/>
        </w:tabs>
        <w:ind w:left="900" w:hanging="360"/>
        <w:rPr>
          <w:rFonts w:ascii="Times New Roman" w:hAnsi="Times New Roman"/>
          <w:b/>
          <w:sz w:val="24"/>
        </w:rPr>
      </w:pPr>
      <w:r w:rsidRPr="0031798D">
        <w:rPr>
          <w:rFonts w:ascii="Times New Roman" w:hAnsi="Times New Roman"/>
          <w:b/>
          <w:sz w:val="24"/>
        </w:rPr>
        <w:t>f.</w:t>
      </w:r>
      <w:r w:rsidRPr="0031798D">
        <w:rPr>
          <w:rFonts w:ascii="Times New Roman" w:hAnsi="Times New Roman"/>
          <w:b/>
          <w:sz w:val="24"/>
        </w:rPr>
        <w:tab/>
      </w:r>
      <w:r w:rsidRPr="0031798D">
        <w:rPr>
          <w:rFonts w:ascii="Times New Roman" w:hAnsi="Times New Roman"/>
          <w:b/>
          <w:sz w:val="24"/>
          <w:u w:val="single"/>
        </w:rPr>
        <w:t>Requiring use of statistical sampling which has not been reviewed and approved by OMB</w:t>
      </w:r>
      <w:r w:rsidRPr="0031798D">
        <w:rPr>
          <w:rFonts w:ascii="Times New Roman" w:hAnsi="Times New Roman"/>
          <w:b/>
          <w:sz w:val="24"/>
        </w:rPr>
        <w:t>.</w:t>
      </w:r>
    </w:p>
    <w:p w:rsidR="00193537" w:rsidRDefault="00193537" w14:paraId="670BFAEA" w14:textId="77777777">
      <w:pPr>
        <w:tabs>
          <w:tab w:val="left" w:pos="540"/>
          <w:tab w:val="left" w:pos="900"/>
          <w:tab w:val="left" w:pos="990"/>
        </w:tabs>
        <w:ind w:left="900" w:hanging="360"/>
        <w:rPr>
          <w:rFonts w:ascii="Times New Roman" w:hAnsi="Times New Roman"/>
          <w:sz w:val="24"/>
        </w:rPr>
      </w:pPr>
    </w:p>
    <w:p w:rsidR="00193537" w:rsidRDefault="00193537" w14:paraId="51A5CF0E" w14:textId="2704512B">
      <w:pPr>
        <w:tabs>
          <w:tab w:val="left" w:pos="540"/>
          <w:tab w:val="left" w:pos="900"/>
          <w:tab w:val="left" w:pos="990"/>
        </w:tabs>
        <w:ind w:left="900" w:hanging="360"/>
        <w:rPr>
          <w:rFonts w:ascii="Times New Roman" w:hAnsi="Times New Roman"/>
          <w:sz w:val="24"/>
        </w:rPr>
      </w:pPr>
      <w:r>
        <w:rPr>
          <w:rFonts w:ascii="Times New Roman" w:hAnsi="Times New Roman"/>
          <w:sz w:val="24"/>
        </w:rPr>
        <w:tab/>
        <w:t xml:space="preserve">This collection does not involve statistical </w:t>
      </w:r>
      <w:r w:rsidR="00C77AFF">
        <w:rPr>
          <w:rFonts w:ascii="Times New Roman" w:hAnsi="Times New Roman"/>
          <w:sz w:val="24"/>
        </w:rPr>
        <w:t>sampling</w:t>
      </w:r>
      <w:r>
        <w:rPr>
          <w:rFonts w:ascii="Times New Roman" w:hAnsi="Times New Roman"/>
          <w:sz w:val="24"/>
        </w:rPr>
        <w:t>.</w:t>
      </w:r>
    </w:p>
    <w:p w:rsidR="00193537" w:rsidRDefault="00193537" w14:paraId="61052313" w14:textId="77777777">
      <w:pPr>
        <w:tabs>
          <w:tab w:val="left" w:pos="540"/>
          <w:tab w:val="left" w:pos="900"/>
          <w:tab w:val="left" w:pos="990"/>
        </w:tabs>
        <w:ind w:left="900" w:hanging="360"/>
        <w:rPr>
          <w:rFonts w:ascii="Times New Roman" w:hAnsi="Times New Roman"/>
          <w:sz w:val="24"/>
        </w:rPr>
      </w:pPr>
    </w:p>
    <w:p w:rsidRPr="0031798D" w:rsidR="00193537" w:rsidRDefault="00193537" w14:paraId="1D1F8BB0" w14:textId="24344A3C">
      <w:pPr>
        <w:tabs>
          <w:tab w:val="left" w:pos="540"/>
          <w:tab w:val="left" w:pos="900"/>
          <w:tab w:val="left" w:pos="990"/>
        </w:tabs>
        <w:ind w:left="900" w:hanging="360"/>
        <w:rPr>
          <w:rFonts w:ascii="Times New Roman" w:hAnsi="Times New Roman"/>
          <w:b/>
          <w:sz w:val="24"/>
        </w:rPr>
      </w:pPr>
      <w:r w:rsidRPr="0031798D">
        <w:rPr>
          <w:rFonts w:ascii="Times New Roman" w:hAnsi="Times New Roman"/>
          <w:b/>
          <w:sz w:val="24"/>
        </w:rPr>
        <w:t>g.</w:t>
      </w:r>
      <w:r w:rsidRPr="0031798D">
        <w:rPr>
          <w:rFonts w:ascii="Times New Roman" w:hAnsi="Times New Roman"/>
          <w:b/>
          <w:sz w:val="24"/>
        </w:rPr>
        <w:tab/>
      </w:r>
      <w:r w:rsidRPr="0031798D">
        <w:rPr>
          <w:rFonts w:ascii="Times New Roman" w:hAnsi="Times New Roman"/>
          <w:b/>
          <w:sz w:val="24"/>
          <w:u w:val="single"/>
        </w:rPr>
        <w:t>Requiring a pledge of confidentiality</w:t>
      </w:r>
      <w:r w:rsidRPr="0031798D" w:rsidR="00C77AFF">
        <w:rPr>
          <w:rFonts w:ascii="Times New Roman" w:hAnsi="Times New Roman"/>
          <w:b/>
          <w:sz w:val="24"/>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31798D">
        <w:rPr>
          <w:rFonts w:ascii="Times New Roman" w:hAnsi="Times New Roman"/>
          <w:b/>
          <w:sz w:val="24"/>
        </w:rPr>
        <w:t>.</w:t>
      </w:r>
    </w:p>
    <w:p w:rsidR="00193537" w:rsidRDefault="00193537" w14:paraId="5E3E951C" w14:textId="77777777">
      <w:pPr>
        <w:tabs>
          <w:tab w:val="left" w:pos="540"/>
          <w:tab w:val="left" w:pos="900"/>
          <w:tab w:val="left" w:pos="990"/>
        </w:tabs>
        <w:ind w:left="900" w:hanging="360"/>
        <w:rPr>
          <w:rFonts w:ascii="Times New Roman" w:hAnsi="Times New Roman"/>
          <w:sz w:val="24"/>
        </w:rPr>
      </w:pPr>
    </w:p>
    <w:p w:rsidR="00193537" w:rsidRDefault="00193537" w14:paraId="21EB3987" w14:textId="6BAA9C36">
      <w:pPr>
        <w:tabs>
          <w:tab w:val="left" w:pos="540"/>
          <w:tab w:val="left" w:pos="900"/>
          <w:tab w:val="left" w:pos="990"/>
        </w:tabs>
        <w:ind w:left="900" w:hanging="360"/>
        <w:rPr>
          <w:rFonts w:ascii="Times New Roman" w:hAnsi="Times New Roman"/>
          <w:sz w:val="24"/>
        </w:rPr>
      </w:pPr>
      <w:r>
        <w:rPr>
          <w:rFonts w:ascii="Times New Roman" w:hAnsi="Times New Roman"/>
          <w:sz w:val="24"/>
        </w:rPr>
        <w:tab/>
      </w:r>
      <w:r w:rsidR="00C77AFF">
        <w:rPr>
          <w:rFonts w:ascii="Times New Roman" w:hAnsi="Times New Roman"/>
          <w:sz w:val="24"/>
        </w:rPr>
        <w:t>No pledge of confidentiality is required</w:t>
      </w:r>
      <w:r>
        <w:rPr>
          <w:rFonts w:ascii="Times New Roman" w:hAnsi="Times New Roman"/>
          <w:sz w:val="24"/>
        </w:rPr>
        <w:t>.</w:t>
      </w:r>
    </w:p>
    <w:p w:rsidR="00193537" w:rsidRDefault="00193537" w14:paraId="580AA82A" w14:textId="77777777">
      <w:pPr>
        <w:tabs>
          <w:tab w:val="left" w:pos="900"/>
          <w:tab w:val="left" w:pos="990"/>
        </w:tabs>
        <w:ind w:left="900" w:hanging="360"/>
        <w:rPr>
          <w:rFonts w:ascii="Times New Roman" w:hAnsi="Times New Roman"/>
          <w:sz w:val="24"/>
        </w:rPr>
      </w:pPr>
    </w:p>
    <w:p w:rsidRPr="0031798D" w:rsidR="00193537" w:rsidRDefault="00193537" w14:paraId="2BE22EF9" w14:textId="0B37A94C">
      <w:pPr>
        <w:tabs>
          <w:tab w:val="left" w:pos="900"/>
          <w:tab w:val="left" w:pos="990"/>
        </w:tabs>
        <w:ind w:left="900" w:hanging="360"/>
        <w:rPr>
          <w:rFonts w:ascii="Times New Roman" w:hAnsi="Times New Roman"/>
          <w:b/>
          <w:sz w:val="24"/>
        </w:rPr>
      </w:pPr>
      <w:r w:rsidRPr="0031798D">
        <w:rPr>
          <w:rFonts w:ascii="Times New Roman" w:hAnsi="Times New Roman"/>
          <w:b/>
          <w:sz w:val="24"/>
        </w:rPr>
        <w:t>h.</w:t>
      </w:r>
      <w:r w:rsidRPr="0031798D">
        <w:rPr>
          <w:rFonts w:ascii="Times New Roman" w:hAnsi="Times New Roman"/>
          <w:b/>
          <w:sz w:val="24"/>
        </w:rPr>
        <w:tab/>
      </w:r>
      <w:r w:rsidRPr="0031798D">
        <w:rPr>
          <w:rFonts w:ascii="Times New Roman" w:hAnsi="Times New Roman"/>
          <w:b/>
          <w:sz w:val="24"/>
          <w:u w:val="single"/>
        </w:rPr>
        <w:t xml:space="preserve">Requiring </w:t>
      </w:r>
      <w:r w:rsidRPr="0031798D" w:rsidR="00C77AFF">
        <w:rPr>
          <w:rFonts w:ascii="Times New Roman" w:hAnsi="Times New Roman"/>
          <w:b/>
          <w:sz w:val="24"/>
          <w:u w:val="single"/>
        </w:rPr>
        <w:t>respondents to submit</w:t>
      </w:r>
      <w:r w:rsidRPr="0031798D">
        <w:rPr>
          <w:rFonts w:ascii="Times New Roman" w:hAnsi="Times New Roman"/>
          <w:b/>
          <w:sz w:val="24"/>
          <w:u w:val="single"/>
        </w:rPr>
        <w:t xml:space="preserve"> proprietary trade secrets</w:t>
      </w:r>
      <w:r w:rsidRPr="0031798D" w:rsidR="00C77AFF">
        <w:rPr>
          <w:rFonts w:ascii="Times New Roman" w:hAnsi="Times New Roman"/>
          <w:b/>
          <w:sz w:val="24"/>
          <w:u w:val="single"/>
        </w:rPr>
        <w:t>, or other confidential information unless the agency can demonstrate that it has instituted procedures to protect the information’s confidentiality to the extent permitted by law</w:t>
      </w:r>
      <w:r w:rsidRPr="0031798D">
        <w:rPr>
          <w:rFonts w:ascii="Times New Roman" w:hAnsi="Times New Roman"/>
          <w:b/>
          <w:sz w:val="24"/>
        </w:rPr>
        <w:t>.</w:t>
      </w:r>
    </w:p>
    <w:p w:rsidR="00193537" w:rsidRDefault="00193537" w14:paraId="1F30C686" w14:textId="77777777">
      <w:pPr>
        <w:tabs>
          <w:tab w:val="left" w:pos="900"/>
          <w:tab w:val="left" w:pos="990"/>
        </w:tabs>
        <w:ind w:left="900" w:hanging="360"/>
        <w:rPr>
          <w:rFonts w:ascii="Times New Roman" w:hAnsi="Times New Roman"/>
          <w:sz w:val="24"/>
        </w:rPr>
      </w:pPr>
    </w:p>
    <w:p w:rsidR="00193537" w:rsidRDefault="00193537" w14:paraId="2D3CC1C5" w14:textId="71668ED1">
      <w:pPr>
        <w:tabs>
          <w:tab w:val="left" w:pos="900"/>
          <w:tab w:val="left" w:pos="990"/>
        </w:tabs>
        <w:ind w:left="900" w:hanging="360"/>
        <w:rPr>
          <w:rFonts w:ascii="Times New Roman" w:hAnsi="Times New Roman"/>
          <w:sz w:val="24"/>
        </w:rPr>
      </w:pPr>
      <w:r>
        <w:rPr>
          <w:rFonts w:ascii="Times New Roman" w:hAnsi="Times New Roman"/>
          <w:sz w:val="24"/>
        </w:rPr>
        <w:tab/>
        <w:t>There is no requirement</w:t>
      </w:r>
      <w:r w:rsidR="00C77AFF">
        <w:rPr>
          <w:rFonts w:ascii="Times New Roman" w:hAnsi="Times New Roman"/>
          <w:sz w:val="24"/>
        </w:rPr>
        <w:t xml:space="preserve"> for submission of trade secrets</w:t>
      </w:r>
      <w:r>
        <w:rPr>
          <w:rFonts w:ascii="Times New Roman" w:hAnsi="Times New Roman"/>
          <w:sz w:val="24"/>
        </w:rPr>
        <w:t>.</w:t>
      </w:r>
    </w:p>
    <w:p w:rsidR="00193537" w:rsidRDefault="00193537" w14:paraId="0EE27A29" w14:textId="77777777">
      <w:pPr>
        <w:rPr>
          <w:rFonts w:ascii="Times New Roman" w:hAnsi="Times New Roman"/>
          <w:sz w:val="24"/>
        </w:rPr>
      </w:pPr>
    </w:p>
    <w:p w:rsidR="00C77AFF" w:rsidRDefault="00C77AFF" w14:paraId="302766EC" w14:textId="0681C956">
      <w:pPr>
        <w:tabs>
          <w:tab w:val="left" w:pos="540"/>
        </w:tabs>
        <w:ind w:left="540" w:hanging="540"/>
        <w:rPr>
          <w:rFonts w:ascii="Times New Roman" w:hAnsi="Times New Roman"/>
          <w:sz w:val="24"/>
        </w:rPr>
      </w:pPr>
    </w:p>
    <w:p w:rsidRPr="0031798D" w:rsidR="00193537" w:rsidP="0031798D" w:rsidRDefault="00C77AFF" w14:paraId="21753756" w14:textId="24C72AB9">
      <w:pPr>
        <w:tabs>
          <w:tab w:val="left" w:pos="540"/>
        </w:tabs>
        <w:rPr>
          <w:rFonts w:ascii="Times New Roman" w:hAnsi="Times New Roman"/>
          <w:b/>
          <w:sz w:val="24"/>
        </w:rPr>
      </w:pPr>
      <w:r w:rsidRPr="0031798D">
        <w:rPr>
          <w:rFonts w:ascii="Times New Roman" w:hAnsi="Times New Roman"/>
          <w:b/>
          <w:sz w:val="24"/>
        </w:rPr>
        <w:t xml:space="preserve">8. </w:t>
      </w:r>
      <w:r>
        <w:rPr>
          <w:rFonts w:ascii="Times New Roman" w:hAnsi="Times New Roman"/>
          <w:b/>
          <w:sz w:val="24"/>
        </w:rPr>
        <w:t xml:space="preserve"> </w:t>
      </w:r>
      <w:r w:rsidRPr="0031798D" w:rsidR="00193537">
        <w:rPr>
          <w:rFonts w:ascii="Times New Roman" w:hAnsi="Times New Roman"/>
          <w:b/>
          <w:sz w:val="24"/>
          <w:u w:val="single"/>
        </w:rPr>
        <w:t xml:space="preserve">If applicable, identify the date and page number of </w:t>
      </w:r>
      <w:proofErr w:type="gramStart"/>
      <w:r w:rsidRPr="0031798D" w:rsidR="00193537">
        <w:rPr>
          <w:rFonts w:ascii="Times New Roman" w:hAnsi="Times New Roman"/>
          <w:b/>
          <w:sz w:val="24"/>
          <w:u w:val="single"/>
        </w:rPr>
        <w:t>publication</w:t>
      </w:r>
      <w:proofErr w:type="gramEnd"/>
      <w:r w:rsidRPr="0031798D" w:rsidR="00193537">
        <w:rPr>
          <w:rFonts w:ascii="Times New Roman" w:hAnsi="Times New Roman"/>
          <w:b/>
          <w:sz w:val="24"/>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w:t>
      </w:r>
      <w:r w:rsidRPr="0031798D">
        <w:rPr>
          <w:rFonts w:ascii="Times New Roman" w:hAnsi="Times New Roman"/>
          <w:b/>
          <w:sz w:val="24"/>
          <w:u w:val="single"/>
        </w:rPr>
        <w:t>a</w:t>
      </w:r>
      <w:r w:rsidRPr="0031798D" w:rsidR="00193537">
        <w:rPr>
          <w:rFonts w:ascii="Times New Roman" w:hAnsi="Times New Roman"/>
          <w:b/>
          <w:sz w:val="24"/>
          <w:u w:val="single"/>
        </w:rPr>
        <w:t>gency to obtain their views on the availability of data, frequency of collection, the clarity of instructions and recordkeeping, disclosure, reporting format (if any), and on data elements to be recorded, disclosed, or reported</w:t>
      </w:r>
      <w:r w:rsidRPr="0031798D" w:rsidR="00193537">
        <w:rPr>
          <w:rFonts w:ascii="Times New Roman" w:hAnsi="Times New Roman"/>
          <w:b/>
          <w:sz w:val="24"/>
        </w:rPr>
        <w:t>.</w:t>
      </w:r>
    </w:p>
    <w:p w:rsidR="00193537" w:rsidRDefault="00193537" w14:paraId="28D899D0" w14:textId="77777777">
      <w:pPr>
        <w:tabs>
          <w:tab w:val="left" w:pos="540"/>
        </w:tabs>
        <w:ind w:left="540" w:hanging="540"/>
        <w:rPr>
          <w:rFonts w:ascii="Times New Roman" w:hAnsi="Times New Roman"/>
          <w:sz w:val="24"/>
        </w:rPr>
      </w:pPr>
    </w:p>
    <w:p w:rsidR="00E205CC" w:rsidP="002C69BD" w:rsidRDefault="0049099E" w14:paraId="5BD32D94" w14:textId="627B8C9D">
      <w:pPr>
        <w:rPr>
          <w:rFonts w:ascii="Times New Roman" w:hAnsi="Times New Roman"/>
          <w:sz w:val="24"/>
        </w:rPr>
      </w:pPr>
      <w:r>
        <w:rPr>
          <w:rFonts w:ascii="Times New Roman" w:hAnsi="Times New Roman"/>
          <w:sz w:val="24"/>
        </w:rPr>
        <w:t xml:space="preserve">As required by 5 CFR 1320.8(d), a Notice requesting comments was published in the </w:t>
      </w:r>
      <w:r>
        <w:rPr>
          <w:rFonts w:ascii="Times New Roman" w:hAnsi="Times New Roman"/>
          <w:i/>
          <w:sz w:val="24"/>
        </w:rPr>
        <w:t>Federal Register</w:t>
      </w:r>
      <w:r>
        <w:rPr>
          <w:rFonts w:ascii="Times New Roman" w:hAnsi="Times New Roman"/>
          <w:sz w:val="24"/>
        </w:rPr>
        <w:t xml:space="preserve"> on </w:t>
      </w:r>
      <w:r w:rsidR="0014723B">
        <w:rPr>
          <w:rFonts w:ascii="Times New Roman" w:hAnsi="Times New Roman"/>
          <w:sz w:val="24"/>
        </w:rPr>
        <w:t>February</w:t>
      </w:r>
      <w:r>
        <w:rPr>
          <w:rFonts w:ascii="Times New Roman" w:hAnsi="Times New Roman"/>
          <w:sz w:val="24"/>
        </w:rPr>
        <w:t xml:space="preserve"> </w:t>
      </w:r>
      <w:r w:rsidR="0014723B">
        <w:rPr>
          <w:rFonts w:ascii="Times New Roman" w:hAnsi="Times New Roman"/>
          <w:sz w:val="24"/>
        </w:rPr>
        <w:t>5</w:t>
      </w:r>
      <w:r>
        <w:rPr>
          <w:rFonts w:ascii="Times New Roman" w:hAnsi="Times New Roman"/>
          <w:sz w:val="24"/>
        </w:rPr>
        <w:t>, 20</w:t>
      </w:r>
      <w:r w:rsidR="0014723B">
        <w:rPr>
          <w:rFonts w:ascii="Times New Roman" w:hAnsi="Times New Roman"/>
          <w:sz w:val="24"/>
        </w:rPr>
        <w:t>20</w:t>
      </w:r>
      <w:r>
        <w:rPr>
          <w:rFonts w:ascii="Times New Roman" w:hAnsi="Times New Roman"/>
          <w:sz w:val="24"/>
        </w:rPr>
        <w:t>, at 8</w:t>
      </w:r>
      <w:r w:rsidR="0014723B">
        <w:rPr>
          <w:rFonts w:ascii="Times New Roman" w:hAnsi="Times New Roman"/>
          <w:sz w:val="24"/>
        </w:rPr>
        <w:t>5</w:t>
      </w:r>
      <w:r>
        <w:rPr>
          <w:rFonts w:ascii="Times New Roman" w:hAnsi="Times New Roman"/>
          <w:sz w:val="24"/>
        </w:rPr>
        <w:t xml:space="preserve"> FR </w:t>
      </w:r>
      <w:r w:rsidR="0014723B">
        <w:rPr>
          <w:rFonts w:ascii="Times New Roman" w:hAnsi="Times New Roman"/>
          <w:sz w:val="24"/>
        </w:rPr>
        <w:t>6499</w:t>
      </w:r>
      <w:r>
        <w:rPr>
          <w:rFonts w:ascii="Times New Roman" w:hAnsi="Times New Roman"/>
          <w:sz w:val="24"/>
        </w:rPr>
        <w:t xml:space="preserve">. </w:t>
      </w:r>
      <w:r w:rsidR="0014723B">
        <w:rPr>
          <w:rFonts w:ascii="Times New Roman" w:hAnsi="Times New Roman"/>
          <w:sz w:val="24"/>
        </w:rPr>
        <w:t xml:space="preserve">No </w:t>
      </w:r>
      <w:r>
        <w:rPr>
          <w:rFonts w:ascii="Times New Roman" w:hAnsi="Times New Roman"/>
          <w:sz w:val="24"/>
        </w:rPr>
        <w:t>comment</w:t>
      </w:r>
      <w:r w:rsidR="0014723B">
        <w:rPr>
          <w:rFonts w:ascii="Times New Roman" w:hAnsi="Times New Roman"/>
          <w:sz w:val="24"/>
        </w:rPr>
        <w:t>s</w:t>
      </w:r>
      <w:r>
        <w:rPr>
          <w:rFonts w:ascii="Times New Roman" w:hAnsi="Times New Roman"/>
          <w:sz w:val="24"/>
        </w:rPr>
        <w:t xml:space="preserve"> w</w:t>
      </w:r>
      <w:r w:rsidR="0014723B">
        <w:rPr>
          <w:rFonts w:ascii="Times New Roman" w:hAnsi="Times New Roman"/>
          <w:sz w:val="24"/>
        </w:rPr>
        <w:t>ere</w:t>
      </w:r>
      <w:r>
        <w:rPr>
          <w:rFonts w:ascii="Times New Roman" w:hAnsi="Times New Roman"/>
          <w:sz w:val="24"/>
        </w:rPr>
        <w:t xml:space="preserve"> received</w:t>
      </w:r>
      <w:r w:rsidR="0014723B">
        <w:rPr>
          <w:rFonts w:ascii="Times New Roman" w:hAnsi="Times New Roman"/>
          <w:sz w:val="24"/>
        </w:rPr>
        <w:t>.</w:t>
      </w:r>
    </w:p>
    <w:p w:rsidR="0049099E" w:rsidP="002C69BD" w:rsidRDefault="0049099E" w14:paraId="40799645" w14:textId="77777777">
      <w:pPr>
        <w:rPr>
          <w:rFonts w:ascii="Times New Roman" w:hAnsi="Times New Roman"/>
          <w:sz w:val="24"/>
        </w:rPr>
      </w:pPr>
    </w:p>
    <w:p w:rsidRPr="002C69BD" w:rsidR="002C69BD" w:rsidP="002C69BD" w:rsidRDefault="009722BB" w14:paraId="7319AA17" w14:textId="35A52B83">
      <w:pPr>
        <w:rPr>
          <w:rFonts w:ascii="Times New Roman" w:hAnsi="Times New Roman"/>
          <w:sz w:val="24"/>
          <w:szCs w:val="24"/>
        </w:rPr>
      </w:pPr>
      <w:r>
        <w:rPr>
          <w:rFonts w:ascii="Times New Roman" w:hAnsi="Times New Roman"/>
          <w:sz w:val="24"/>
        </w:rPr>
        <w:t xml:space="preserve">RUS </w:t>
      </w:r>
      <w:r>
        <w:rPr>
          <w:rFonts w:ascii="Times New Roman" w:hAnsi="Times New Roman"/>
          <w:sz w:val="24"/>
          <w:szCs w:val="24"/>
        </w:rPr>
        <w:t xml:space="preserve">maintains close contact with borrowers through general field representatives and a headquarters staff on a weekly basis and suggestions are always considered by the Agency.  </w:t>
      </w:r>
      <w:r>
        <w:rPr>
          <w:rFonts w:ascii="Times New Roman" w:hAnsi="Times New Roman"/>
          <w:sz w:val="24"/>
        </w:rPr>
        <w:t xml:space="preserve">RUS </w:t>
      </w:r>
      <w:r w:rsidRPr="002C69BD">
        <w:rPr>
          <w:rFonts w:ascii="Times New Roman" w:hAnsi="Times New Roman"/>
          <w:sz w:val="24"/>
          <w:szCs w:val="24"/>
        </w:rPr>
        <w:t xml:space="preserve">also conducts seminars for its borrowers </w:t>
      </w:r>
      <w:r w:rsidR="00F55733">
        <w:rPr>
          <w:rFonts w:ascii="Times New Roman" w:hAnsi="Times New Roman"/>
          <w:sz w:val="24"/>
          <w:szCs w:val="24"/>
        </w:rPr>
        <w:t>a</w:t>
      </w:r>
      <w:r w:rsidRPr="002C69BD">
        <w:rPr>
          <w:rFonts w:ascii="Times New Roman" w:hAnsi="Times New Roman"/>
          <w:sz w:val="24"/>
          <w:szCs w:val="24"/>
        </w:rPr>
        <w:t xml:space="preserve">nd associated organizations.  </w:t>
      </w:r>
    </w:p>
    <w:p w:rsidRPr="002C69BD" w:rsidR="002C69BD" w:rsidP="002C69BD" w:rsidRDefault="002C69BD" w14:paraId="3A9F29C5" w14:textId="77777777">
      <w:pPr>
        <w:rPr>
          <w:rFonts w:ascii="Times New Roman" w:hAnsi="Times New Roman"/>
          <w:sz w:val="24"/>
          <w:szCs w:val="24"/>
        </w:rPr>
      </w:pPr>
    </w:p>
    <w:p w:rsidRPr="002C69BD" w:rsidR="002C69BD" w:rsidP="002C69BD" w:rsidRDefault="002C69BD" w14:paraId="07123653" w14:textId="0D1F77F2">
      <w:pPr>
        <w:rPr>
          <w:rFonts w:ascii="Times New Roman" w:hAnsi="Times New Roman"/>
          <w:sz w:val="24"/>
          <w:szCs w:val="24"/>
        </w:rPr>
      </w:pPr>
      <w:r>
        <w:rPr>
          <w:rFonts w:ascii="Times New Roman" w:hAnsi="Times New Roman"/>
          <w:sz w:val="24"/>
          <w:szCs w:val="24"/>
        </w:rPr>
        <w:t>Since RUS only received and processed one request for a lien accommodation during the past 3 years, t</w:t>
      </w:r>
      <w:r w:rsidRPr="002C69BD">
        <w:rPr>
          <w:rFonts w:ascii="Times New Roman" w:hAnsi="Times New Roman"/>
          <w:sz w:val="24"/>
          <w:szCs w:val="24"/>
        </w:rPr>
        <w:t xml:space="preserve">he </w:t>
      </w:r>
      <w:r w:rsidR="00EF269F">
        <w:rPr>
          <w:rFonts w:ascii="Times New Roman" w:hAnsi="Times New Roman"/>
          <w:sz w:val="24"/>
          <w:szCs w:val="24"/>
        </w:rPr>
        <w:t>a</w:t>
      </w:r>
      <w:r w:rsidRPr="002C69BD">
        <w:rPr>
          <w:rFonts w:ascii="Times New Roman" w:hAnsi="Times New Roman"/>
          <w:sz w:val="24"/>
          <w:szCs w:val="24"/>
        </w:rPr>
        <w:t xml:space="preserve">gency </w:t>
      </w:r>
      <w:r w:rsidR="007F0F96">
        <w:rPr>
          <w:rFonts w:ascii="Times New Roman" w:hAnsi="Times New Roman"/>
          <w:sz w:val="24"/>
          <w:szCs w:val="24"/>
        </w:rPr>
        <w:t>contacted</w:t>
      </w:r>
      <w:r w:rsidRPr="002C69BD">
        <w:rPr>
          <w:rFonts w:ascii="Times New Roman" w:hAnsi="Times New Roman"/>
          <w:sz w:val="24"/>
          <w:szCs w:val="24"/>
        </w:rPr>
        <w:t xml:space="preserve"> </w:t>
      </w:r>
      <w:r>
        <w:rPr>
          <w:rFonts w:ascii="Times New Roman" w:hAnsi="Times New Roman"/>
          <w:sz w:val="24"/>
          <w:szCs w:val="24"/>
        </w:rPr>
        <w:t xml:space="preserve">the sole recipient of a </w:t>
      </w:r>
      <w:r w:rsidRPr="002C69BD">
        <w:rPr>
          <w:rFonts w:ascii="Times New Roman" w:hAnsi="Times New Roman"/>
          <w:sz w:val="24"/>
          <w:szCs w:val="24"/>
        </w:rPr>
        <w:t xml:space="preserve">telecommunications </w:t>
      </w:r>
      <w:r>
        <w:rPr>
          <w:rFonts w:ascii="Times New Roman" w:hAnsi="Times New Roman"/>
          <w:sz w:val="24"/>
          <w:szCs w:val="24"/>
        </w:rPr>
        <w:t>lien accommodation during this time frame as follows</w:t>
      </w:r>
      <w:r w:rsidRPr="002C69BD">
        <w:rPr>
          <w:rFonts w:ascii="Times New Roman" w:hAnsi="Times New Roman"/>
          <w:sz w:val="24"/>
          <w:szCs w:val="24"/>
        </w:rPr>
        <w:t>:</w:t>
      </w:r>
    </w:p>
    <w:p w:rsidRPr="002C69BD" w:rsidR="002C69BD" w:rsidP="002C69BD" w:rsidRDefault="002C69BD" w14:paraId="60BAB3C4" w14:textId="77777777">
      <w:pPr>
        <w:rPr>
          <w:rFonts w:ascii="Times New Roman" w:hAnsi="Times New Roman"/>
          <w:sz w:val="24"/>
          <w:szCs w:val="24"/>
        </w:rPr>
      </w:pPr>
    </w:p>
    <w:p w:rsidRPr="00782A71" w:rsidR="009B629A" w:rsidP="002C69BD" w:rsidRDefault="009B629A" w14:paraId="40913E61" w14:textId="043033BB">
      <w:pPr>
        <w:rPr>
          <w:rFonts w:ascii="Times New Roman" w:hAnsi="Times New Roman"/>
          <w:sz w:val="24"/>
          <w:szCs w:val="24"/>
        </w:rPr>
      </w:pPr>
      <w:r w:rsidRPr="00782A71">
        <w:rPr>
          <w:rFonts w:ascii="Times New Roman" w:hAnsi="Times New Roman"/>
          <w:sz w:val="24"/>
          <w:szCs w:val="24"/>
        </w:rPr>
        <w:t xml:space="preserve"> </w:t>
      </w:r>
      <w:r w:rsidRPr="00782A71" w:rsidR="00782A71">
        <w:rPr>
          <w:rFonts w:ascii="Times New Roman" w:hAnsi="Times New Roman"/>
          <w:sz w:val="24"/>
          <w:szCs w:val="24"/>
        </w:rPr>
        <w:t>Ms.</w:t>
      </w:r>
      <w:r w:rsidRPr="00782A71" w:rsidR="002C69BD">
        <w:rPr>
          <w:rFonts w:ascii="Times New Roman" w:hAnsi="Times New Roman"/>
          <w:sz w:val="24"/>
          <w:szCs w:val="24"/>
        </w:rPr>
        <w:t xml:space="preserve"> </w:t>
      </w:r>
      <w:r w:rsidRPr="00782A71">
        <w:rPr>
          <w:rFonts w:ascii="Times New Roman" w:hAnsi="Times New Roman"/>
          <w:sz w:val="24"/>
          <w:szCs w:val="24"/>
        </w:rPr>
        <w:t>Tiffany Garrison Myers</w:t>
      </w:r>
      <w:r w:rsidRPr="00782A71" w:rsidR="00341DC3">
        <w:rPr>
          <w:rFonts w:ascii="Times New Roman" w:hAnsi="Times New Roman"/>
          <w:sz w:val="24"/>
          <w:szCs w:val="24"/>
        </w:rPr>
        <w:t xml:space="preserve">, </w:t>
      </w:r>
      <w:r w:rsidRPr="00782A71">
        <w:rPr>
          <w:rFonts w:ascii="Times New Roman" w:hAnsi="Times New Roman"/>
          <w:sz w:val="24"/>
          <w:szCs w:val="24"/>
        </w:rPr>
        <w:t>CPA</w:t>
      </w:r>
    </w:p>
    <w:p w:rsidRPr="00782A71" w:rsidR="009B629A" w:rsidP="002C69BD" w:rsidRDefault="009B629A" w14:paraId="349589A7" w14:textId="57B858C8">
      <w:pPr>
        <w:rPr>
          <w:rFonts w:ascii="Times New Roman" w:hAnsi="Times New Roman"/>
          <w:sz w:val="24"/>
          <w:szCs w:val="24"/>
        </w:rPr>
      </w:pPr>
      <w:r w:rsidRPr="00782A71">
        <w:rPr>
          <w:rFonts w:ascii="Times New Roman" w:hAnsi="Times New Roman"/>
          <w:sz w:val="24"/>
          <w:szCs w:val="24"/>
        </w:rPr>
        <w:t>Chief Financial Officer</w:t>
      </w:r>
    </w:p>
    <w:p w:rsidRPr="00782A71" w:rsidR="009B629A" w:rsidP="002C69BD" w:rsidRDefault="009B629A" w14:paraId="5632E52B" w14:textId="1199CE68">
      <w:pPr>
        <w:rPr>
          <w:rFonts w:ascii="Times New Roman" w:hAnsi="Times New Roman"/>
          <w:sz w:val="24"/>
          <w:szCs w:val="24"/>
        </w:rPr>
      </w:pPr>
      <w:r w:rsidRPr="00782A71">
        <w:rPr>
          <w:rFonts w:ascii="Times New Roman" w:hAnsi="Times New Roman"/>
          <w:sz w:val="24"/>
          <w:szCs w:val="24"/>
        </w:rPr>
        <w:t>100 WK&amp;T Technology Drive</w:t>
      </w:r>
    </w:p>
    <w:p w:rsidRPr="00782A71" w:rsidR="009B629A" w:rsidP="002C69BD" w:rsidRDefault="009B629A" w14:paraId="76C30E03" w14:textId="77777777">
      <w:pPr>
        <w:rPr>
          <w:rFonts w:ascii="Times New Roman" w:hAnsi="Times New Roman"/>
          <w:sz w:val="24"/>
          <w:szCs w:val="24"/>
        </w:rPr>
      </w:pPr>
      <w:r w:rsidRPr="00782A71">
        <w:rPr>
          <w:rFonts w:ascii="Times New Roman" w:hAnsi="Times New Roman"/>
          <w:sz w:val="24"/>
          <w:szCs w:val="24"/>
        </w:rPr>
        <w:t>Mayfield, KY 42066</w:t>
      </w:r>
    </w:p>
    <w:p w:rsidRPr="00782A71" w:rsidR="002C69BD" w:rsidP="002C69BD" w:rsidRDefault="002C69BD" w14:paraId="3AFB195D" w14:textId="30319F9B">
      <w:pPr>
        <w:rPr>
          <w:rFonts w:ascii="Times New Roman" w:hAnsi="Times New Roman"/>
          <w:sz w:val="24"/>
          <w:szCs w:val="24"/>
        </w:rPr>
      </w:pPr>
      <w:r w:rsidRPr="00782A71">
        <w:rPr>
          <w:rFonts w:ascii="Times New Roman" w:hAnsi="Times New Roman"/>
          <w:sz w:val="24"/>
          <w:szCs w:val="24"/>
        </w:rPr>
        <w:t>Phone: (</w:t>
      </w:r>
      <w:r w:rsidRPr="00782A71" w:rsidR="009B629A">
        <w:rPr>
          <w:rFonts w:ascii="Times New Roman" w:hAnsi="Times New Roman"/>
          <w:sz w:val="24"/>
          <w:szCs w:val="24"/>
        </w:rPr>
        <w:t>270</w:t>
      </w:r>
      <w:r w:rsidRPr="00782A71" w:rsidR="00782A71">
        <w:rPr>
          <w:rFonts w:ascii="Times New Roman" w:hAnsi="Times New Roman"/>
          <w:sz w:val="24"/>
          <w:szCs w:val="24"/>
        </w:rPr>
        <w:t>)</w:t>
      </w:r>
      <w:r w:rsidRPr="00782A71" w:rsidR="009B629A">
        <w:rPr>
          <w:rFonts w:ascii="Times New Roman" w:hAnsi="Times New Roman"/>
          <w:sz w:val="24"/>
          <w:szCs w:val="24"/>
        </w:rPr>
        <w:t xml:space="preserve"> 832 0463</w:t>
      </w:r>
    </w:p>
    <w:p w:rsidRPr="00782A71" w:rsidR="009B629A" w:rsidP="002C69BD" w:rsidRDefault="00782A71" w14:paraId="42825247" w14:textId="058C7565">
      <w:pPr>
        <w:rPr>
          <w:rFonts w:ascii="Times New Roman" w:hAnsi="Times New Roman"/>
          <w:sz w:val="24"/>
          <w:szCs w:val="24"/>
        </w:rPr>
      </w:pPr>
      <w:r w:rsidRPr="00782A71">
        <w:rPr>
          <w:rFonts w:ascii="Times New Roman" w:hAnsi="Times New Roman"/>
          <w:sz w:val="24"/>
          <w:szCs w:val="24"/>
        </w:rPr>
        <w:t xml:space="preserve">            (</w:t>
      </w:r>
      <w:r w:rsidRPr="00782A71" w:rsidR="009B629A">
        <w:rPr>
          <w:rFonts w:ascii="Times New Roman" w:hAnsi="Times New Roman"/>
          <w:sz w:val="24"/>
          <w:szCs w:val="24"/>
        </w:rPr>
        <w:t>270</w:t>
      </w:r>
      <w:r w:rsidRPr="00782A71">
        <w:rPr>
          <w:rFonts w:ascii="Times New Roman" w:hAnsi="Times New Roman"/>
          <w:sz w:val="24"/>
          <w:szCs w:val="24"/>
        </w:rPr>
        <w:t>)</w:t>
      </w:r>
      <w:r w:rsidRPr="00782A71" w:rsidR="009B629A">
        <w:rPr>
          <w:rFonts w:ascii="Times New Roman" w:hAnsi="Times New Roman"/>
          <w:sz w:val="24"/>
          <w:szCs w:val="24"/>
        </w:rPr>
        <w:t xml:space="preserve"> 8044110</w:t>
      </w:r>
    </w:p>
    <w:p w:rsidRPr="00782A71" w:rsidR="002C69BD" w:rsidP="002C69BD" w:rsidRDefault="002C69BD" w14:paraId="4E08E465" w14:textId="59A510FC">
      <w:pPr>
        <w:rPr>
          <w:rFonts w:ascii="Times New Roman" w:hAnsi="Times New Roman"/>
          <w:sz w:val="24"/>
          <w:szCs w:val="24"/>
        </w:rPr>
      </w:pPr>
    </w:p>
    <w:p w:rsidRPr="00782A71" w:rsidR="004433A0" w:rsidP="002C69BD" w:rsidRDefault="004433A0" w14:paraId="2C89667E" w14:textId="12143B4E">
      <w:pPr>
        <w:rPr>
          <w:rFonts w:ascii="Times New Roman" w:hAnsi="Times New Roman"/>
          <w:sz w:val="24"/>
          <w:szCs w:val="24"/>
        </w:rPr>
      </w:pPr>
      <w:r w:rsidRPr="00782A71">
        <w:rPr>
          <w:rFonts w:ascii="Times New Roman" w:hAnsi="Times New Roman"/>
          <w:sz w:val="24"/>
          <w:szCs w:val="24"/>
        </w:rPr>
        <w:t xml:space="preserve">Ms. Tiffany G Myers was contacted </w:t>
      </w:r>
      <w:proofErr w:type="gramStart"/>
      <w:r w:rsidRPr="00782A71">
        <w:rPr>
          <w:rFonts w:ascii="Times New Roman" w:hAnsi="Times New Roman"/>
          <w:sz w:val="24"/>
          <w:szCs w:val="24"/>
        </w:rPr>
        <w:t>with regard to</w:t>
      </w:r>
      <w:proofErr w:type="gramEnd"/>
      <w:r w:rsidRPr="00782A71">
        <w:rPr>
          <w:rFonts w:ascii="Times New Roman" w:hAnsi="Times New Roman"/>
          <w:sz w:val="24"/>
          <w:szCs w:val="24"/>
        </w:rPr>
        <w:t xml:space="preserve"> the Lien Accommodation that was approved for her company. She indicated that once she was directed to start the process with the Interim Financ</w:t>
      </w:r>
      <w:r w:rsidRPr="00782A71" w:rsidR="00E205CC">
        <w:rPr>
          <w:rFonts w:ascii="Times New Roman" w:hAnsi="Times New Roman"/>
          <w:sz w:val="24"/>
          <w:szCs w:val="24"/>
        </w:rPr>
        <w:t>ing</w:t>
      </w:r>
      <w:r w:rsidRPr="00782A71">
        <w:rPr>
          <w:rFonts w:ascii="Times New Roman" w:hAnsi="Times New Roman"/>
          <w:sz w:val="24"/>
          <w:szCs w:val="24"/>
        </w:rPr>
        <w:t xml:space="preserve"> Request and follow 7 CFR part 1744, subpart B she was on the right track and that the 7 CFR Part 1744, Subpart B was very specific in what the paperwork was </w:t>
      </w:r>
      <w:r w:rsidRPr="00782A71" w:rsidR="00C31124">
        <w:rPr>
          <w:rFonts w:ascii="Times New Roman" w:hAnsi="Times New Roman"/>
          <w:sz w:val="24"/>
          <w:szCs w:val="24"/>
        </w:rPr>
        <w:t>necessary,</w:t>
      </w:r>
      <w:r w:rsidRPr="00782A71">
        <w:rPr>
          <w:rFonts w:ascii="Times New Roman" w:hAnsi="Times New Roman"/>
          <w:sz w:val="24"/>
          <w:szCs w:val="24"/>
        </w:rPr>
        <w:t xml:space="preserve"> and the process was very easy to follow. The only problem was not knowing where to start the process.</w:t>
      </w:r>
      <w:r w:rsidRPr="00782A71" w:rsidR="000E7D27">
        <w:rPr>
          <w:rFonts w:ascii="Times New Roman" w:hAnsi="Times New Roman"/>
          <w:sz w:val="24"/>
          <w:szCs w:val="24"/>
        </w:rPr>
        <w:t xml:space="preserve"> </w:t>
      </w:r>
    </w:p>
    <w:p w:rsidR="004433A0" w:rsidP="002C69BD" w:rsidRDefault="004433A0" w14:paraId="3C615928" w14:textId="77777777">
      <w:pPr>
        <w:tabs>
          <w:tab w:val="right" w:pos="5040"/>
          <w:tab w:val="left" w:pos="5760"/>
        </w:tabs>
        <w:rPr>
          <w:rFonts w:ascii="Times New Roman" w:hAnsi="Times New Roman"/>
          <w:color w:val="FF0000"/>
          <w:sz w:val="24"/>
          <w:szCs w:val="24"/>
        </w:rPr>
      </w:pPr>
    </w:p>
    <w:p w:rsidR="004433A0" w:rsidP="002C69BD" w:rsidRDefault="004433A0" w14:paraId="6C079D18" w14:textId="77777777">
      <w:pPr>
        <w:tabs>
          <w:tab w:val="right" w:pos="5040"/>
          <w:tab w:val="left" w:pos="5760"/>
        </w:tabs>
        <w:rPr>
          <w:rFonts w:ascii="Times New Roman" w:hAnsi="Times New Roman"/>
          <w:color w:val="FF0000"/>
          <w:sz w:val="24"/>
          <w:szCs w:val="24"/>
        </w:rPr>
      </w:pPr>
    </w:p>
    <w:p w:rsidR="004433A0" w:rsidP="002C69BD" w:rsidRDefault="004433A0" w14:paraId="786BC658" w14:textId="77777777">
      <w:pPr>
        <w:tabs>
          <w:tab w:val="right" w:pos="5040"/>
          <w:tab w:val="left" w:pos="5760"/>
        </w:tabs>
        <w:rPr>
          <w:rFonts w:ascii="Times New Roman" w:hAnsi="Times New Roman"/>
          <w:color w:val="FF0000"/>
          <w:sz w:val="24"/>
          <w:szCs w:val="24"/>
        </w:rPr>
      </w:pPr>
    </w:p>
    <w:p w:rsidR="00C77AFF" w:rsidP="00C15F56" w:rsidRDefault="00193537" w14:paraId="2FC27EB6" w14:textId="3D2E53FC">
      <w:pPr>
        <w:tabs>
          <w:tab w:val="left" w:pos="540"/>
        </w:tabs>
        <w:rPr>
          <w:rFonts w:ascii="Times New Roman" w:hAnsi="Times New Roman"/>
          <w:sz w:val="24"/>
        </w:rPr>
      </w:pPr>
      <w:r>
        <w:rPr>
          <w:rFonts w:ascii="Times New Roman" w:hAnsi="Times New Roman"/>
          <w:sz w:val="24"/>
        </w:rPr>
        <w:tab/>
      </w:r>
    </w:p>
    <w:p w:rsidRPr="0031798D" w:rsidR="00193537" w:rsidP="0031798D" w:rsidRDefault="00C77AFF" w14:paraId="098536BD" w14:textId="3558AD02">
      <w:pPr>
        <w:tabs>
          <w:tab w:val="left" w:pos="540"/>
        </w:tabs>
        <w:rPr>
          <w:rFonts w:ascii="Times New Roman" w:hAnsi="Times New Roman"/>
          <w:b/>
          <w:sz w:val="24"/>
        </w:rPr>
      </w:pPr>
      <w:r w:rsidRPr="0031798D">
        <w:rPr>
          <w:rFonts w:ascii="Times New Roman" w:hAnsi="Times New Roman"/>
          <w:b/>
          <w:sz w:val="24"/>
        </w:rPr>
        <w:t xml:space="preserve">9.  </w:t>
      </w:r>
      <w:r w:rsidRPr="0031798D" w:rsidR="00193537">
        <w:rPr>
          <w:rFonts w:ascii="Times New Roman" w:hAnsi="Times New Roman"/>
          <w:b/>
          <w:sz w:val="24"/>
          <w:u w:val="single"/>
        </w:rPr>
        <w:t>Explain any decision to provide any payment or gift to respondents, other than re</w:t>
      </w:r>
      <w:r w:rsidRPr="0031798D">
        <w:rPr>
          <w:rFonts w:ascii="Times New Roman" w:hAnsi="Times New Roman"/>
          <w:b/>
          <w:sz w:val="24"/>
          <w:u w:val="single"/>
        </w:rPr>
        <w:t>mun</w:t>
      </w:r>
      <w:r w:rsidRPr="0031798D" w:rsidR="00193537">
        <w:rPr>
          <w:rFonts w:ascii="Times New Roman" w:hAnsi="Times New Roman"/>
          <w:b/>
          <w:sz w:val="24"/>
          <w:u w:val="single"/>
        </w:rPr>
        <w:t>eration of contractors or grantees</w:t>
      </w:r>
      <w:r w:rsidRPr="0031798D" w:rsidR="00193537">
        <w:rPr>
          <w:rFonts w:ascii="Times New Roman" w:hAnsi="Times New Roman"/>
          <w:b/>
          <w:sz w:val="24"/>
        </w:rPr>
        <w:t>.</w:t>
      </w:r>
    </w:p>
    <w:p w:rsidR="00193537" w:rsidRDefault="00193537" w14:paraId="5691AEED" w14:textId="77777777">
      <w:pPr>
        <w:tabs>
          <w:tab w:val="left" w:pos="540"/>
        </w:tabs>
        <w:ind w:left="540" w:hanging="540"/>
        <w:rPr>
          <w:rFonts w:ascii="Times New Roman" w:hAnsi="Times New Roman"/>
          <w:sz w:val="24"/>
        </w:rPr>
      </w:pPr>
    </w:p>
    <w:p w:rsidR="00193537" w:rsidRDefault="00C77AFF" w14:paraId="2DF091C4" w14:textId="508FC7B7">
      <w:pPr>
        <w:tabs>
          <w:tab w:val="left" w:pos="540"/>
        </w:tabs>
        <w:ind w:left="540" w:hanging="540"/>
        <w:rPr>
          <w:rFonts w:ascii="Times New Roman" w:hAnsi="Times New Roman"/>
          <w:sz w:val="24"/>
        </w:rPr>
      </w:pPr>
      <w:r>
        <w:rPr>
          <w:rFonts w:ascii="Times New Roman" w:hAnsi="Times New Roman"/>
          <w:sz w:val="24"/>
        </w:rPr>
        <w:t>Payments or gifts are not provided to respondents</w:t>
      </w:r>
      <w:r w:rsidR="00193537">
        <w:rPr>
          <w:rFonts w:ascii="Times New Roman" w:hAnsi="Times New Roman"/>
          <w:sz w:val="24"/>
        </w:rPr>
        <w:t>.</w:t>
      </w:r>
    </w:p>
    <w:p w:rsidR="00193537" w:rsidRDefault="00193537" w14:paraId="0114D39D" w14:textId="77777777">
      <w:pPr>
        <w:tabs>
          <w:tab w:val="left" w:pos="540"/>
        </w:tabs>
        <w:ind w:left="540" w:hanging="540"/>
        <w:rPr>
          <w:rFonts w:ascii="Times New Roman" w:hAnsi="Times New Roman"/>
          <w:sz w:val="24"/>
        </w:rPr>
      </w:pPr>
    </w:p>
    <w:p w:rsidR="006108E5" w:rsidP="0031798D" w:rsidRDefault="006108E5" w14:paraId="6679879C" w14:textId="36EDAA46">
      <w:pPr>
        <w:tabs>
          <w:tab w:val="left" w:pos="540"/>
        </w:tabs>
        <w:rPr>
          <w:rFonts w:ascii="Times New Roman" w:hAnsi="Times New Roman"/>
          <w:sz w:val="24"/>
        </w:rPr>
      </w:pPr>
    </w:p>
    <w:p w:rsidRPr="0031798D" w:rsidR="00193537" w:rsidP="0031798D" w:rsidRDefault="006108E5" w14:paraId="7E9E8968" w14:textId="56A9FD65">
      <w:pPr>
        <w:tabs>
          <w:tab w:val="left" w:pos="540"/>
        </w:tabs>
        <w:rPr>
          <w:rFonts w:ascii="Times New Roman" w:hAnsi="Times New Roman"/>
          <w:b/>
          <w:sz w:val="24"/>
        </w:rPr>
      </w:pPr>
      <w:r w:rsidRPr="0031798D">
        <w:rPr>
          <w:rFonts w:ascii="Times New Roman" w:hAnsi="Times New Roman"/>
          <w:b/>
          <w:sz w:val="24"/>
        </w:rPr>
        <w:t xml:space="preserve">10.  </w:t>
      </w:r>
      <w:r w:rsidRPr="0031798D" w:rsidR="00193537">
        <w:rPr>
          <w:rFonts w:ascii="Times New Roman" w:hAnsi="Times New Roman"/>
          <w:b/>
          <w:sz w:val="24"/>
          <w:u w:val="single"/>
        </w:rPr>
        <w:t xml:space="preserve">Describe any assurance of confidentiality provided to respondents and the basis for the assurance in statute, regulation, or </w:t>
      </w:r>
      <w:r w:rsidRPr="0031798D">
        <w:rPr>
          <w:rFonts w:ascii="Times New Roman" w:hAnsi="Times New Roman"/>
          <w:b/>
          <w:sz w:val="24"/>
          <w:u w:val="single"/>
        </w:rPr>
        <w:t>a</w:t>
      </w:r>
      <w:r w:rsidRPr="0031798D" w:rsidR="00193537">
        <w:rPr>
          <w:rFonts w:ascii="Times New Roman" w:hAnsi="Times New Roman"/>
          <w:b/>
          <w:sz w:val="24"/>
          <w:u w:val="single"/>
        </w:rPr>
        <w:t>gency policy</w:t>
      </w:r>
      <w:r w:rsidRPr="0031798D" w:rsidR="00193537">
        <w:rPr>
          <w:rFonts w:ascii="Times New Roman" w:hAnsi="Times New Roman"/>
          <w:b/>
          <w:sz w:val="24"/>
        </w:rPr>
        <w:t>.</w:t>
      </w:r>
    </w:p>
    <w:p w:rsidR="00193537" w:rsidRDefault="00193537" w14:paraId="230A4B70" w14:textId="77777777">
      <w:pPr>
        <w:tabs>
          <w:tab w:val="left" w:pos="540"/>
        </w:tabs>
        <w:ind w:left="540" w:hanging="540"/>
        <w:rPr>
          <w:rFonts w:ascii="Times New Roman" w:hAnsi="Times New Roman"/>
          <w:sz w:val="24"/>
        </w:rPr>
      </w:pPr>
    </w:p>
    <w:p w:rsidR="00193537" w:rsidRDefault="00193537" w14:paraId="5CFCD217" w14:textId="6B3375B8">
      <w:pPr>
        <w:tabs>
          <w:tab w:val="left" w:pos="540"/>
        </w:tabs>
        <w:ind w:left="540" w:hanging="540"/>
        <w:rPr>
          <w:rFonts w:ascii="Times New Roman" w:hAnsi="Times New Roman"/>
          <w:sz w:val="24"/>
        </w:rPr>
      </w:pPr>
      <w:r>
        <w:rPr>
          <w:rFonts w:ascii="Times New Roman" w:hAnsi="Times New Roman"/>
          <w:sz w:val="24"/>
        </w:rPr>
        <w:t>No assurances of confidentiality have been</w:t>
      </w:r>
      <w:r w:rsidR="006108E5">
        <w:rPr>
          <w:rFonts w:ascii="Times New Roman" w:hAnsi="Times New Roman"/>
          <w:sz w:val="24"/>
        </w:rPr>
        <w:t xml:space="preserve"> provided to respondents</w:t>
      </w:r>
      <w:r>
        <w:rPr>
          <w:rFonts w:ascii="Times New Roman" w:hAnsi="Times New Roman"/>
          <w:sz w:val="24"/>
        </w:rPr>
        <w:t>.</w:t>
      </w:r>
    </w:p>
    <w:p w:rsidR="00193537" w:rsidRDefault="00193537" w14:paraId="6A14A45B" w14:textId="77777777">
      <w:pPr>
        <w:tabs>
          <w:tab w:val="left" w:pos="540"/>
        </w:tabs>
        <w:ind w:left="540" w:hanging="540"/>
        <w:rPr>
          <w:rFonts w:ascii="Times New Roman" w:hAnsi="Times New Roman"/>
          <w:sz w:val="24"/>
        </w:rPr>
      </w:pPr>
    </w:p>
    <w:p w:rsidR="006108E5" w:rsidP="0031798D" w:rsidRDefault="006108E5" w14:paraId="1FF13AE9" w14:textId="30381685">
      <w:pPr>
        <w:tabs>
          <w:tab w:val="left" w:pos="540"/>
        </w:tabs>
        <w:rPr>
          <w:rFonts w:ascii="Times New Roman" w:hAnsi="Times New Roman"/>
          <w:sz w:val="24"/>
        </w:rPr>
      </w:pPr>
    </w:p>
    <w:p w:rsidRPr="0031798D" w:rsidR="00193537" w:rsidP="0031798D" w:rsidRDefault="006108E5" w14:paraId="462B9178" w14:textId="2B12FBA2">
      <w:pPr>
        <w:tabs>
          <w:tab w:val="left" w:pos="540"/>
        </w:tabs>
        <w:rPr>
          <w:rFonts w:ascii="Times New Roman" w:hAnsi="Times New Roman"/>
          <w:b/>
          <w:sz w:val="24"/>
        </w:rPr>
      </w:pPr>
      <w:r w:rsidRPr="0031798D">
        <w:rPr>
          <w:rFonts w:ascii="Times New Roman" w:hAnsi="Times New Roman"/>
          <w:b/>
          <w:sz w:val="24"/>
        </w:rPr>
        <w:t xml:space="preserve">11.  </w:t>
      </w:r>
      <w:r w:rsidRPr="0031798D" w:rsidR="00193537">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31798D" w:rsidR="00193537">
        <w:rPr>
          <w:rFonts w:ascii="Times New Roman" w:hAnsi="Times New Roman"/>
          <w:b/>
          <w:sz w:val="24"/>
        </w:rPr>
        <w:t>.</w:t>
      </w:r>
    </w:p>
    <w:p w:rsidRPr="0031798D" w:rsidR="00193537" w:rsidRDefault="00193537" w14:paraId="107870E7" w14:textId="77777777">
      <w:pPr>
        <w:tabs>
          <w:tab w:val="left" w:pos="540"/>
        </w:tabs>
        <w:ind w:left="540" w:hanging="540"/>
        <w:rPr>
          <w:rFonts w:ascii="Times New Roman" w:hAnsi="Times New Roman"/>
          <w:b/>
          <w:sz w:val="24"/>
        </w:rPr>
      </w:pPr>
    </w:p>
    <w:p w:rsidR="00193537" w:rsidP="0031798D" w:rsidRDefault="00193537" w14:paraId="77900C41" w14:textId="19A956AE">
      <w:pPr>
        <w:tabs>
          <w:tab w:val="left" w:pos="540"/>
        </w:tabs>
        <w:rPr>
          <w:rFonts w:ascii="Times New Roman" w:hAnsi="Times New Roman"/>
          <w:sz w:val="24"/>
        </w:rPr>
      </w:pPr>
      <w:r>
        <w:rPr>
          <w:rFonts w:ascii="Times New Roman" w:hAnsi="Times New Roman"/>
          <w:sz w:val="24"/>
        </w:rPr>
        <w:t>Th</w:t>
      </w:r>
      <w:r w:rsidR="006108E5">
        <w:rPr>
          <w:rFonts w:ascii="Times New Roman" w:hAnsi="Times New Roman"/>
          <w:sz w:val="24"/>
        </w:rPr>
        <w:t>is collection does not contain questions of a sensitive</w:t>
      </w:r>
      <w:r>
        <w:rPr>
          <w:rFonts w:ascii="Times New Roman" w:hAnsi="Times New Roman"/>
          <w:sz w:val="24"/>
        </w:rPr>
        <w:t xml:space="preserve"> nature.</w:t>
      </w:r>
    </w:p>
    <w:p w:rsidR="00193537" w:rsidRDefault="00193537" w14:paraId="6C331E9C" w14:textId="77777777">
      <w:pPr>
        <w:tabs>
          <w:tab w:val="left" w:pos="540"/>
        </w:tabs>
        <w:ind w:left="540" w:hanging="540"/>
        <w:rPr>
          <w:rFonts w:ascii="Times New Roman" w:hAnsi="Times New Roman"/>
          <w:sz w:val="24"/>
        </w:rPr>
      </w:pPr>
    </w:p>
    <w:p w:rsidR="00FB0C57" w:rsidRDefault="00FB0C57" w14:paraId="002A3066" w14:textId="77777777">
      <w:pPr>
        <w:tabs>
          <w:tab w:val="left" w:pos="540"/>
        </w:tabs>
        <w:ind w:left="540" w:hanging="540"/>
        <w:rPr>
          <w:rFonts w:ascii="Times New Roman" w:hAnsi="Times New Roman"/>
          <w:sz w:val="24"/>
        </w:rPr>
      </w:pPr>
    </w:p>
    <w:p w:rsidRPr="0031798D" w:rsidR="00193537" w:rsidP="0031798D" w:rsidRDefault="00AB6ED9" w14:paraId="6D8F77EB" w14:textId="4C9E4FD9">
      <w:pPr>
        <w:tabs>
          <w:tab w:val="left" w:pos="540"/>
        </w:tabs>
        <w:rPr>
          <w:rFonts w:ascii="Times New Roman" w:hAnsi="Times New Roman"/>
          <w:b/>
          <w:sz w:val="24"/>
        </w:rPr>
      </w:pPr>
      <w:r>
        <w:rPr>
          <w:rFonts w:ascii="Times New Roman" w:hAnsi="Times New Roman"/>
          <w:sz w:val="24"/>
          <w:u w:val="single"/>
        </w:rPr>
        <w:t xml:space="preserve">12.  </w:t>
      </w:r>
      <w:r w:rsidRPr="0031798D" w:rsidR="00193537">
        <w:rPr>
          <w:rFonts w:ascii="Times New Roman" w:hAnsi="Times New Roman"/>
          <w:b/>
          <w:sz w:val="24"/>
          <w:u w:val="single"/>
        </w:rPr>
        <w:t>Provide estimates of the hour burden of the collection of information</w:t>
      </w:r>
      <w:r w:rsidRPr="0031798D" w:rsidR="00193537">
        <w:rPr>
          <w:rFonts w:ascii="Times New Roman" w:hAnsi="Times New Roman"/>
          <w:b/>
          <w:sz w:val="24"/>
        </w:rPr>
        <w:t>.</w:t>
      </w:r>
    </w:p>
    <w:p w:rsidR="0025568E" w:rsidP="0031798D" w:rsidRDefault="0025568E" w14:paraId="3ECFBB98" w14:textId="77777777">
      <w:pPr>
        <w:tabs>
          <w:tab w:val="left" w:pos="540"/>
        </w:tabs>
        <w:rPr>
          <w:rFonts w:ascii="Times New Roman" w:hAnsi="Times New Roman"/>
          <w:sz w:val="24"/>
        </w:rPr>
      </w:pPr>
    </w:p>
    <w:p w:rsidR="00544F6C" w:rsidP="0031798D" w:rsidRDefault="00E008D2" w14:paraId="59D8196C" w14:textId="70864477">
      <w:pPr>
        <w:tabs>
          <w:tab w:val="left" w:pos="540"/>
        </w:tabs>
        <w:rPr>
          <w:rFonts w:ascii="Times New Roman" w:hAnsi="Times New Roman"/>
          <w:sz w:val="24"/>
        </w:rPr>
      </w:pPr>
      <w:r>
        <w:rPr>
          <w:rFonts w:ascii="Times New Roman" w:hAnsi="Times New Roman"/>
          <w:sz w:val="24"/>
        </w:rPr>
        <w:t>There has been only one lien accommodation submittal as covered</w:t>
      </w:r>
      <w:r w:rsidR="00BC139D">
        <w:rPr>
          <w:rFonts w:ascii="Times New Roman" w:hAnsi="Times New Roman"/>
          <w:sz w:val="24"/>
        </w:rPr>
        <w:t xml:space="preserve"> in this collection processed during the past 3 years.   </w:t>
      </w:r>
      <w:r w:rsidR="00D67A8E">
        <w:rPr>
          <w:rFonts w:ascii="Times New Roman" w:hAnsi="Times New Roman"/>
          <w:sz w:val="24"/>
        </w:rPr>
        <w:t>However, th</w:t>
      </w:r>
      <w:r w:rsidR="00091BFA">
        <w:rPr>
          <w:rFonts w:ascii="Times New Roman" w:hAnsi="Times New Roman"/>
          <w:sz w:val="24"/>
        </w:rPr>
        <w:t>e lien accommodation</w:t>
      </w:r>
      <w:r w:rsidR="00544F6C">
        <w:rPr>
          <w:rFonts w:ascii="Times New Roman" w:hAnsi="Times New Roman"/>
          <w:sz w:val="24"/>
        </w:rPr>
        <w:t xml:space="preserve"> </w:t>
      </w:r>
      <w:r w:rsidR="00D67A8E">
        <w:rPr>
          <w:rFonts w:ascii="Times New Roman" w:hAnsi="Times New Roman"/>
          <w:sz w:val="24"/>
        </w:rPr>
        <w:t xml:space="preserve">process is still available to any telecommunications borrower </w:t>
      </w:r>
      <w:r w:rsidR="00544F6C">
        <w:rPr>
          <w:rFonts w:ascii="Times New Roman" w:hAnsi="Times New Roman"/>
          <w:sz w:val="24"/>
        </w:rPr>
        <w:t xml:space="preserve">should the necessity arise </w:t>
      </w:r>
      <w:r w:rsidR="006A04D0">
        <w:rPr>
          <w:rFonts w:ascii="Times New Roman" w:hAnsi="Times New Roman"/>
          <w:sz w:val="24"/>
        </w:rPr>
        <w:t>and</w:t>
      </w:r>
      <w:r w:rsidR="00244511">
        <w:rPr>
          <w:rFonts w:ascii="Times New Roman" w:hAnsi="Times New Roman"/>
          <w:sz w:val="24"/>
        </w:rPr>
        <w:t xml:space="preserve"> </w:t>
      </w:r>
      <w:r w:rsidR="00FB0C57">
        <w:rPr>
          <w:rFonts w:ascii="Times New Roman" w:hAnsi="Times New Roman"/>
          <w:sz w:val="24"/>
        </w:rPr>
        <w:t>R</w:t>
      </w:r>
      <w:r w:rsidR="009722BB">
        <w:rPr>
          <w:rFonts w:ascii="Times New Roman" w:hAnsi="Times New Roman"/>
          <w:sz w:val="24"/>
        </w:rPr>
        <w:t xml:space="preserve">US </w:t>
      </w:r>
      <w:r w:rsidR="00193537">
        <w:rPr>
          <w:rFonts w:ascii="Times New Roman" w:hAnsi="Times New Roman"/>
          <w:sz w:val="24"/>
        </w:rPr>
        <w:t>estimates that approxi</w:t>
      </w:r>
      <w:r w:rsidRPr="00FB6B6D" w:rsidR="00193537">
        <w:rPr>
          <w:rFonts w:ascii="Times New Roman" w:hAnsi="Times New Roman"/>
          <w:sz w:val="24"/>
        </w:rPr>
        <w:t xml:space="preserve">mately </w:t>
      </w:r>
      <w:r w:rsidR="001E0811">
        <w:rPr>
          <w:rFonts w:ascii="Times New Roman" w:hAnsi="Times New Roman"/>
          <w:sz w:val="24"/>
        </w:rPr>
        <w:t>3</w:t>
      </w:r>
      <w:r w:rsidRPr="00FB6B6D" w:rsidR="001E0811">
        <w:rPr>
          <w:rFonts w:ascii="Times New Roman" w:hAnsi="Times New Roman"/>
          <w:sz w:val="24"/>
        </w:rPr>
        <w:t xml:space="preserve"> </w:t>
      </w:r>
      <w:r w:rsidRPr="00FB6B6D" w:rsidR="00193537">
        <w:rPr>
          <w:rFonts w:ascii="Times New Roman" w:hAnsi="Times New Roman"/>
          <w:sz w:val="24"/>
        </w:rPr>
        <w:t>borrowe</w:t>
      </w:r>
      <w:r w:rsidR="00193537">
        <w:rPr>
          <w:rFonts w:ascii="Times New Roman" w:hAnsi="Times New Roman"/>
          <w:sz w:val="24"/>
        </w:rPr>
        <w:t>rs will request lien accommodations</w:t>
      </w:r>
      <w:r w:rsidR="00CB750D">
        <w:rPr>
          <w:rFonts w:ascii="Times New Roman" w:hAnsi="Times New Roman"/>
          <w:sz w:val="24"/>
        </w:rPr>
        <w:t xml:space="preserve"> over a </w:t>
      </w:r>
      <w:proofErr w:type="gramStart"/>
      <w:r w:rsidR="00CB750D">
        <w:rPr>
          <w:rFonts w:ascii="Times New Roman" w:hAnsi="Times New Roman"/>
          <w:sz w:val="24"/>
        </w:rPr>
        <w:t>three year</w:t>
      </w:r>
      <w:proofErr w:type="gramEnd"/>
      <w:r w:rsidR="00CB750D">
        <w:rPr>
          <w:rFonts w:ascii="Times New Roman" w:hAnsi="Times New Roman"/>
          <w:sz w:val="24"/>
        </w:rPr>
        <w:t xml:space="preserve"> period</w:t>
      </w:r>
      <w:r w:rsidR="00933A1B">
        <w:rPr>
          <w:rFonts w:ascii="Times New Roman" w:hAnsi="Times New Roman"/>
          <w:sz w:val="24"/>
        </w:rPr>
        <w:t>, or one respondent annually</w:t>
      </w:r>
      <w:r w:rsidR="00544F6C">
        <w:rPr>
          <w:rFonts w:ascii="Times New Roman" w:hAnsi="Times New Roman"/>
          <w:sz w:val="24"/>
        </w:rPr>
        <w:t xml:space="preserve">. </w:t>
      </w:r>
    </w:p>
    <w:p w:rsidR="00544F6C" w:rsidP="00244511" w:rsidRDefault="00544F6C" w14:paraId="5254203F" w14:textId="77777777">
      <w:pPr>
        <w:tabs>
          <w:tab w:val="left" w:pos="540"/>
        </w:tabs>
        <w:ind w:left="360"/>
        <w:rPr>
          <w:rFonts w:ascii="Times New Roman" w:hAnsi="Times New Roman"/>
          <w:sz w:val="24"/>
        </w:rPr>
      </w:pPr>
    </w:p>
    <w:p w:rsidR="00193537" w:rsidP="0031798D" w:rsidRDefault="00193537" w14:paraId="0065ECD4" w14:textId="77777777">
      <w:pPr>
        <w:tabs>
          <w:tab w:val="left" w:pos="540"/>
        </w:tabs>
        <w:rPr>
          <w:rFonts w:ascii="Times New Roman" w:hAnsi="Times New Roman"/>
          <w:sz w:val="24"/>
        </w:rPr>
      </w:pPr>
      <w:r>
        <w:rPr>
          <w:rFonts w:ascii="Times New Roman" w:hAnsi="Times New Roman"/>
          <w:sz w:val="24"/>
        </w:rPr>
        <w:t xml:space="preserve">As indicated on </w:t>
      </w:r>
      <w:r w:rsidR="00FB6B6D">
        <w:rPr>
          <w:rFonts w:ascii="Times New Roman" w:hAnsi="Times New Roman"/>
          <w:sz w:val="24"/>
        </w:rPr>
        <w:t xml:space="preserve">the </w:t>
      </w:r>
      <w:r>
        <w:rPr>
          <w:rFonts w:ascii="Times New Roman" w:hAnsi="Times New Roman"/>
          <w:sz w:val="24"/>
        </w:rPr>
        <w:t xml:space="preserve">attached Form 36, some borrowers will request lien accommodations for refinancing, using Appendix A; some borrowers will request a lien accommodation on assets to be owned at the borrower level, using Appendices B and C; and some borrowers will request a lien accommodation for assets to be owned at the subsidiary level, using Appendices D and E.  Respondents will fill out the appropriate certification(s) and statement(s) using information readily available on the books of the borrower. Upon receipt of the appropriate certification, approval will be granted.  </w:t>
      </w:r>
      <w:r w:rsidR="00F13D9B">
        <w:rPr>
          <w:rFonts w:ascii="Times New Roman" w:hAnsi="Times New Roman"/>
          <w:sz w:val="24"/>
        </w:rPr>
        <w:t>F</w:t>
      </w:r>
      <w:r>
        <w:rPr>
          <w:rFonts w:ascii="Times New Roman" w:hAnsi="Times New Roman"/>
          <w:sz w:val="24"/>
        </w:rPr>
        <w:t>or borrowers that are financially sound, lien accommodations can be approved automatically, at a substantial time (and value) saving to the borrower.</w:t>
      </w:r>
    </w:p>
    <w:p w:rsidR="00544F6C" w:rsidP="006A04D0" w:rsidRDefault="00544F6C" w14:paraId="613B2F9F" w14:textId="77777777">
      <w:pPr>
        <w:tabs>
          <w:tab w:val="left" w:pos="540"/>
        </w:tabs>
        <w:ind w:left="360"/>
        <w:rPr>
          <w:rFonts w:ascii="Times New Roman" w:hAnsi="Times New Roman"/>
          <w:sz w:val="24"/>
        </w:rPr>
      </w:pPr>
    </w:p>
    <w:p w:rsidR="006A04D0" w:rsidP="00C15F56" w:rsidRDefault="006A04D0" w14:paraId="369EBFDB" w14:textId="33D8D71C">
      <w:pPr>
        <w:tabs>
          <w:tab w:val="left" w:pos="540"/>
        </w:tabs>
        <w:rPr>
          <w:rFonts w:ascii="Times New Roman" w:hAnsi="Times New Roman"/>
          <w:sz w:val="24"/>
        </w:rPr>
      </w:pPr>
      <w:r>
        <w:rPr>
          <w:rFonts w:ascii="Times New Roman" w:hAnsi="Times New Roman"/>
          <w:sz w:val="24"/>
        </w:rPr>
        <w:t>The respondents’ estimated annual cost of providing information is $</w:t>
      </w:r>
      <w:r w:rsidR="00650853">
        <w:rPr>
          <w:rFonts w:ascii="Times New Roman" w:hAnsi="Times New Roman"/>
          <w:sz w:val="24"/>
        </w:rPr>
        <w:t>86.73</w:t>
      </w:r>
      <w:r w:rsidR="002C502D">
        <w:rPr>
          <w:rFonts w:ascii="Times New Roman" w:hAnsi="Times New Roman"/>
          <w:sz w:val="24"/>
        </w:rPr>
        <w:t xml:space="preserve">.  </w:t>
      </w:r>
      <w:r w:rsidR="00091BFA">
        <w:rPr>
          <w:rFonts w:ascii="Times New Roman" w:hAnsi="Times New Roman"/>
          <w:sz w:val="24"/>
        </w:rPr>
        <w:t xml:space="preserve">The national mean hourly wage of </w:t>
      </w:r>
      <w:r w:rsidR="00933A1B">
        <w:rPr>
          <w:rFonts w:ascii="Times New Roman" w:hAnsi="Times New Roman"/>
          <w:sz w:val="24"/>
        </w:rPr>
        <w:t>$</w:t>
      </w:r>
      <w:r w:rsidR="00650853">
        <w:rPr>
          <w:rFonts w:ascii="Times New Roman" w:hAnsi="Times New Roman"/>
          <w:sz w:val="24"/>
        </w:rPr>
        <w:t>59.56</w:t>
      </w:r>
      <w:r w:rsidR="00933A1B">
        <w:rPr>
          <w:rFonts w:ascii="Times New Roman" w:hAnsi="Times New Roman"/>
          <w:sz w:val="24"/>
        </w:rPr>
        <w:t xml:space="preserve"> for </w:t>
      </w:r>
      <w:r w:rsidRPr="006A04D0">
        <w:rPr>
          <w:rFonts w:ascii="Times New Roman" w:hAnsi="Times New Roman"/>
          <w:sz w:val="24"/>
        </w:rPr>
        <w:t>General and Operations Managers</w:t>
      </w:r>
      <w:r w:rsidR="009D5B8C">
        <w:rPr>
          <w:rFonts w:ascii="Times New Roman" w:hAnsi="Times New Roman"/>
          <w:sz w:val="24"/>
        </w:rPr>
        <w:t xml:space="preserve"> (Occupational Code, 11-1021)</w:t>
      </w:r>
      <w:r w:rsidRPr="006A04D0">
        <w:rPr>
          <w:rFonts w:ascii="Times New Roman" w:hAnsi="Times New Roman"/>
          <w:sz w:val="24"/>
        </w:rPr>
        <w:t>, according to the U.S. Department of Labor Statistics</w:t>
      </w:r>
      <w:r w:rsidR="003B04C8">
        <w:rPr>
          <w:rStyle w:val="FootnoteReference"/>
          <w:rFonts w:ascii="Times New Roman" w:hAnsi="Times New Roman"/>
          <w:sz w:val="24"/>
        </w:rPr>
        <w:footnoteReference w:id="1"/>
      </w:r>
      <w:r w:rsidR="00BC22F7">
        <w:rPr>
          <w:rFonts w:ascii="Times New Roman" w:hAnsi="Times New Roman"/>
          <w:sz w:val="24"/>
        </w:rPr>
        <w:t xml:space="preserve">, </w:t>
      </w:r>
      <w:r w:rsidRPr="006A04D0">
        <w:rPr>
          <w:rFonts w:ascii="Times New Roman" w:hAnsi="Times New Roman"/>
          <w:sz w:val="24"/>
        </w:rPr>
        <w:t xml:space="preserve">National Occupational Employment and </w:t>
      </w:r>
      <w:r w:rsidRPr="006A04D0">
        <w:rPr>
          <w:rFonts w:ascii="Times New Roman" w:hAnsi="Times New Roman"/>
          <w:sz w:val="24"/>
        </w:rPr>
        <w:lastRenderedPageBreak/>
        <w:t xml:space="preserve">Wage Estimates - United States, May </w:t>
      </w:r>
      <w:r w:rsidRPr="006A04D0" w:rsidR="00DD660F">
        <w:rPr>
          <w:rFonts w:ascii="Times New Roman" w:hAnsi="Times New Roman"/>
          <w:sz w:val="24"/>
        </w:rPr>
        <w:t>2</w:t>
      </w:r>
      <w:r w:rsidR="00DD660F">
        <w:rPr>
          <w:rFonts w:ascii="Times New Roman" w:hAnsi="Times New Roman"/>
          <w:sz w:val="24"/>
        </w:rPr>
        <w:t>018</w:t>
      </w:r>
      <w:r w:rsidR="00BC22F7">
        <w:rPr>
          <w:rFonts w:ascii="Times New Roman" w:hAnsi="Times New Roman"/>
          <w:sz w:val="24"/>
        </w:rPr>
        <w:t>, was used to calculate the cost. For total hourly wage cost</w:t>
      </w:r>
      <w:r w:rsidR="008368BC">
        <w:rPr>
          <w:rFonts w:ascii="Times New Roman" w:hAnsi="Times New Roman"/>
          <w:sz w:val="24"/>
        </w:rPr>
        <w:t xml:space="preserve"> </w:t>
      </w:r>
      <w:r w:rsidR="004D563B">
        <w:rPr>
          <w:rFonts w:ascii="Times New Roman" w:hAnsi="Times New Roman"/>
          <w:sz w:val="24"/>
        </w:rPr>
        <w:t>31</w:t>
      </w:r>
      <w:r w:rsidR="008368BC">
        <w:rPr>
          <w:rFonts w:ascii="Times New Roman" w:hAnsi="Times New Roman"/>
          <w:sz w:val="24"/>
        </w:rPr>
        <w:t>.4%</w:t>
      </w:r>
      <w:r w:rsidR="006061F8">
        <w:rPr>
          <w:rFonts w:ascii="Times New Roman" w:hAnsi="Times New Roman"/>
          <w:sz w:val="24"/>
        </w:rPr>
        <w:t xml:space="preserve"> </w:t>
      </w:r>
      <w:r w:rsidR="00BC22F7">
        <w:rPr>
          <w:rFonts w:ascii="Times New Roman" w:hAnsi="Times New Roman"/>
          <w:sz w:val="24"/>
        </w:rPr>
        <w:t>of the hourly wage was added ($</w:t>
      </w:r>
      <w:r w:rsidR="00DD660F">
        <w:rPr>
          <w:rFonts w:ascii="Times New Roman" w:hAnsi="Times New Roman"/>
          <w:sz w:val="24"/>
        </w:rPr>
        <w:t>86.73</w:t>
      </w:r>
      <w:r w:rsidR="00BC22F7">
        <w:rPr>
          <w:rFonts w:ascii="Times New Roman" w:hAnsi="Times New Roman"/>
          <w:sz w:val="24"/>
        </w:rPr>
        <w:t>) and hourly wage multiplied by 1</w:t>
      </w:r>
      <w:r w:rsidR="002D56E2">
        <w:rPr>
          <w:rFonts w:ascii="Times New Roman" w:hAnsi="Times New Roman"/>
          <w:sz w:val="24"/>
        </w:rPr>
        <w:t xml:space="preserve"> hour, rounded up from </w:t>
      </w:r>
      <w:r w:rsidR="00BC22F7">
        <w:rPr>
          <w:rFonts w:ascii="Times New Roman" w:hAnsi="Times New Roman"/>
          <w:sz w:val="24"/>
        </w:rPr>
        <w:t>.5</w:t>
      </w:r>
      <w:r w:rsidR="002D56E2">
        <w:rPr>
          <w:rFonts w:ascii="Times New Roman" w:hAnsi="Times New Roman"/>
          <w:sz w:val="24"/>
        </w:rPr>
        <w:t xml:space="preserve"> hours</w:t>
      </w:r>
      <w:r w:rsidR="00BC22F7">
        <w:rPr>
          <w:rFonts w:ascii="Times New Roman" w:hAnsi="Times New Roman"/>
          <w:sz w:val="24"/>
        </w:rPr>
        <w:t>.</w:t>
      </w:r>
      <w:r w:rsidR="00873A88">
        <w:rPr>
          <w:rFonts w:ascii="Times New Roman" w:hAnsi="Times New Roman"/>
          <w:sz w:val="24"/>
        </w:rPr>
        <w:t xml:space="preserve"> The total annualized cost to the public fo</w:t>
      </w:r>
      <w:r w:rsidR="00933A1B">
        <w:rPr>
          <w:rFonts w:ascii="Times New Roman" w:hAnsi="Times New Roman"/>
          <w:sz w:val="24"/>
        </w:rPr>
        <w:t>r the burden</w:t>
      </w:r>
      <w:r w:rsidR="00BC22F7">
        <w:rPr>
          <w:rFonts w:ascii="Times New Roman" w:hAnsi="Times New Roman"/>
          <w:sz w:val="24"/>
        </w:rPr>
        <w:t xml:space="preserve"> is $</w:t>
      </w:r>
      <w:r w:rsidR="00DD660F">
        <w:rPr>
          <w:rFonts w:ascii="Times New Roman" w:hAnsi="Times New Roman"/>
          <w:sz w:val="24"/>
        </w:rPr>
        <w:t>86.73</w:t>
      </w:r>
      <w:r w:rsidR="00873A88">
        <w:rPr>
          <w:rFonts w:ascii="Times New Roman" w:hAnsi="Times New Roman"/>
          <w:sz w:val="24"/>
        </w:rPr>
        <w:t>.</w:t>
      </w:r>
    </w:p>
    <w:p w:rsidR="00873A88" w:rsidP="00C15F56" w:rsidRDefault="00873A88" w14:paraId="5CA512B4" w14:textId="77777777">
      <w:pPr>
        <w:tabs>
          <w:tab w:val="left" w:pos="540"/>
        </w:tabs>
        <w:rPr>
          <w:rFonts w:ascii="Times New Roman" w:hAnsi="Times New Roman"/>
          <w:sz w:val="24"/>
        </w:rPr>
      </w:pPr>
    </w:p>
    <w:p w:rsidR="00873A88" w:rsidP="00C15F56" w:rsidRDefault="00873A88" w14:paraId="6C206DF7" w14:textId="0F272C52">
      <w:pPr>
        <w:tabs>
          <w:tab w:val="left" w:pos="540"/>
        </w:tabs>
        <w:rPr>
          <w:rFonts w:ascii="Times New Roman" w:hAnsi="Times New Roman"/>
          <w:sz w:val="24"/>
        </w:rPr>
      </w:pPr>
      <w:r>
        <w:rPr>
          <w:rFonts w:ascii="Times New Roman" w:hAnsi="Times New Roman"/>
          <w:sz w:val="24"/>
        </w:rPr>
        <w:tab/>
      </w:r>
      <w:r>
        <w:rPr>
          <w:rFonts w:ascii="Times New Roman" w:hAnsi="Times New Roman"/>
          <w:sz w:val="24"/>
        </w:rPr>
        <w:tab/>
      </w:r>
    </w:p>
    <w:p w:rsidRPr="0031798D" w:rsidR="00193537" w:rsidP="0031798D" w:rsidRDefault="002E5B56" w14:paraId="78819796" w14:textId="436A04B7">
      <w:pPr>
        <w:tabs>
          <w:tab w:val="left" w:pos="540"/>
        </w:tabs>
        <w:rPr>
          <w:rFonts w:ascii="Times New Roman" w:hAnsi="Times New Roman"/>
          <w:b/>
          <w:sz w:val="24"/>
        </w:rPr>
      </w:pPr>
      <w:r w:rsidRPr="0031798D">
        <w:rPr>
          <w:rFonts w:ascii="Times New Roman" w:hAnsi="Times New Roman"/>
          <w:b/>
          <w:sz w:val="24"/>
          <w:u w:val="single"/>
        </w:rPr>
        <w:t xml:space="preserve">13.  </w:t>
      </w:r>
      <w:r w:rsidRPr="0031798D" w:rsidR="00193537">
        <w:rPr>
          <w:rFonts w:ascii="Times New Roman" w:hAnsi="Times New Roman"/>
          <w:b/>
          <w:sz w:val="24"/>
          <w:u w:val="single"/>
        </w:rPr>
        <w:t>Provide an estimate of the total annual cost burden to respondents or recordkeepers resulting from the collection of information</w:t>
      </w:r>
      <w:r w:rsidRPr="0031798D" w:rsidR="00193537">
        <w:rPr>
          <w:rFonts w:ascii="Times New Roman" w:hAnsi="Times New Roman"/>
          <w:b/>
          <w:sz w:val="24"/>
        </w:rPr>
        <w:t>.</w:t>
      </w:r>
    </w:p>
    <w:p w:rsidR="00193537" w:rsidRDefault="00193537" w14:paraId="1EA156AC" w14:textId="77777777">
      <w:pPr>
        <w:tabs>
          <w:tab w:val="left" w:pos="540"/>
        </w:tabs>
        <w:ind w:left="540" w:hanging="540"/>
        <w:rPr>
          <w:rFonts w:ascii="Times New Roman" w:hAnsi="Times New Roman"/>
          <w:sz w:val="24"/>
          <w:u w:val="single"/>
        </w:rPr>
      </w:pPr>
    </w:p>
    <w:p w:rsidR="00193537" w:rsidRDefault="00193537" w14:paraId="2E86BDA8" w14:textId="77777777">
      <w:pPr>
        <w:numPr>
          <w:ilvl w:val="0"/>
          <w:numId w:val="2"/>
        </w:numPr>
        <w:tabs>
          <w:tab w:val="left" w:pos="1080"/>
        </w:tabs>
        <w:ind w:hanging="540"/>
        <w:rPr>
          <w:rFonts w:ascii="Times New Roman" w:hAnsi="Times New Roman"/>
          <w:sz w:val="24"/>
          <w:u w:val="single"/>
        </w:rPr>
      </w:pPr>
      <w:r>
        <w:rPr>
          <w:rFonts w:ascii="Times New Roman" w:hAnsi="Times New Roman"/>
          <w:sz w:val="24"/>
          <w:u w:val="single"/>
        </w:rPr>
        <w:t>Total capital and start-up cost component (annualized over its expected useful life); and</w:t>
      </w:r>
    </w:p>
    <w:p w:rsidR="00193537" w:rsidRDefault="00193537" w14:paraId="0226A037" w14:textId="77777777">
      <w:pPr>
        <w:tabs>
          <w:tab w:val="left" w:pos="1080"/>
        </w:tabs>
        <w:ind w:left="1080" w:hanging="540"/>
        <w:rPr>
          <w:rFonts w:ascii="Times New Roman" w:hAnsi="Times New Roman"/>
          <w:sz w:val="24"/>
          <w:u w:val="single"/>
        </w:rPr>
      </w:pPr>
    </w:p>
    <w:p w:rsidR="00193537" w:rsidP="009722BB" w:rsidRDefault="009722BB" w14:paraId="1EDD0AB7" w14:textId="77777777">
      <w:pPr>
        <w:tabs>
          <w:tab w:val="left" w:pos="1080"/>
        </w:tabs>
        <w:ind w:left="1080"/>
        <w:rPr>
          <w:rFonts w:ascii="Times New Roman" w:hAnsi="Times New Roman"/>
          <w:sz w:val="24"/>
          <w:u w:val="single"/>
        </w:rPr>
      </w:pPr>
      <w:r>
        <w:rPr>
          <w:rFonts w:ascii="Times New Roman" w:hAnsi="Times New Roman"/>
          <w:sz w:val="24"/>
        </w:rPr>
        <w:t>There are no capital or start-up cost components with this collection</w:t>
      </w:r>
      <w:r w:rsidR="00193537">
        <w:rPr>
          <w:rFonts w:ascii="Times New Roman" w:hAnsi="Times New Roman"/>
          <w:sz w:val="24"/>
        </w:rPr>
        <w:t>.</w:t>
      </w:r>
    </w:p>
    <w:p w:rsidR="009722BB" w:rsidP="009722BB" w:rsidRDefault="009722BB" w14:paraId="20F0D2D2" w14:textId="77777777">
      <w:pPr>
        <w:tabs>
          <w:tab w:val="left" w:pos="1080"/>
        </w:tabs>
        <w:ind w:left="1080"/>
        <w:rPr>
          <w:rFonts w:ascii="Times New Roman" w:hAnsi="Times New Roman"/>
          <w:sz w:val="24"/>
          <w:u w:val="single"/>
        </w:rPr>
      </w:pPr>
    </w:p>
    <w:p w:rsidR="00193537" w:rsidRDefault="00193537" w14:paraId="51D47F94" w14:textId="77777777">
      <w:pPr>
        <w:tabs>
          <w:tab w:val="left" w:pos="1080"/>
        </w:tabs>
        <w:ind w:left="1080" w:hanging="540"/>
        <w:rPr>
          <w:rFonts w:ascii="Times New Roman" w:hAnsi="Times New Roman"/>
          <w:sz w:val="24"/>
        </w:rPr>
      </w:pPr>
      <w:r>
        <w:rPr>
          <w:rFonts w:ascii="Times New Roman" w:hAnsi="Times New Roman"/>
          <w:sz w:val="24"/>
        </w:rPr>
        <w:t>(b)</w:t>
      </w:r>
      <w:r>
        <w:rPr>
          <w:rFonts w:ascii="Times New Roman" w:hAnsi="Times New Roman"/>
          <w:sz w:val="24"/>
        </w:rPr>
        <w:tab/>
      </w:r>
      <w:r>
        <w:rPr>
          <w:rFonts w:ascii="Times New Roman" w:hAnsi="Times New Roman"/>
          <w:sz w:val="24"/>
          <w:u w:val="single"/>
        </w:rPr>
        <w:t>Total operation and maintenance and purchase of services component.</w:t>
      </w:r>
    </w:p>
    <w:p w:rsidR="00193537" w:rsidRDefault="00193537" w14:paraId="602F40EE" w14:textId="77777777">
      <w:pPr>
        <w:tabs>
          <w:tab w:val="left" w:pos="1080"/>
        </w:tabs>
        <w:ind w:left="1080" w:hanging="540"/>
        <w:rPr>
          <w:rFonts w:ascii="Times New Roman" w:hAnsi="Times New Roman"/>
          <w:sz w:val="24"/>
        </w:rPr>
      </w:pPr>
    </w:p>
    <w:p w:rsidR="00193537" w:rsidRDefault="00193537" w14:paraId="0FDAE772" w14:textId="77777777">
      <w:pPr>
        <w:tabs>
          <w:tab w:val="left" w:pos="1080"/>
        </w:tabs>
        <w:ind w:left="1080" w:hanging="540"/>
        <w:rPr>
          <w:rFonts w:ascii="Times New Roman" w:hAnsi="Times New Roman"/>
          <w:sz w:val="24"/>
        </w:rPr>
      </w:pPr>
      <w:r>
        <w:rPr>
          <w:rFonts w:ascii="Times New Roman" w:hAnsi="Times New Roman"/>
          <w:sz w:val="24"/>
        </w:rPr>
        <w:tab/>
      </w:r>
      <w:r w:rsidR="009722BB">
        <w:rPr>
          <w:rFonts w:ascii="Times New Roman" w:hAnsi="Times New Roman"/>
          <w:sz w:val="24"/>
        </w:rPr>
        <w:t>There are no operational or maintenance or purchase of services components with this collection.</w:t>
      </w:r>
    </w:p>
    <w:p w:rsidR="00193537" w:rsidRDefault="00193537" w14:paraId="5BEDB2FD" w14:textId="77777777">
      <w:pPr>
        <w:tabs>
          <w:tab w:val="left" w:pos="540"/>
        </w:tabs>
        <w:ind w:left="540" w:hanging="540"/>
        <w:rPr>
          <w:rFonts w:ascii="Times New Roman" w:hAnsi="Times New Roman"/>
          <w:sz w:val="24"/>
        </w:rPr>
      </w:pPr>
    </w:p>
    <w:p w:rsidR="00244511" w:rsidRDefault="00244511" w14:paraId="48F8850D" w14:textId="77777777">
      <w:pPr>
        <w:tabs>
          <w:tab w:val="left" w:pos="540"/>
        </w:tabs>
        <w:ind w:left="540" w:hanging="540"/>
        <w:rPr>
          <w:rFonts w:ascii="Times New Roman" w:hAnsi="Times New Roman"/>
          <w:sz w:val="24"/>
        </w:rPr>
      </w:pPr>
    </w:p>
    <w:p w:rsidRPr="0031798D" w:rsidR="00193537" w:rsidRDefault="00193537" w14:paraId="01152835" w14:textId="106F036B">
      <w:pPr>
        <w:tabs>
          <w:tab w:val="left" w:pos="540"/>
        </w:tabs>
        <w:ind w:left="540" w:hanging="540"/>
        <w:rPr>
          <w:rFonts w:ascii="Times New Roman" w:hAnsi="Times New Roman"/>
          <w:b/>
          <w:sz w:val="24"/>
        </w:rPr>
      </w:pPr>
      <w:r w:rsidRPr="0031798D">
        <w:rPr>
          <w:rFonts w:ascii="Times New Roman" w:hAnsi="Times New Roman"/>
          <w:b/>
          <w:sz w:val="24"/>
        </w:rPr>
        <w:t>14.</w:t>
      </w:r>
      <w:r w:rsidRPr="0031798D" w:rsidR="002E5B56">
        <w:rPr>
          <w:rFonts w:ascii="Times New Roman" w:hAnsi="Times New Roman"/>
          <w:b/>
          <w:sz w:val="24"/>
        </w:rPr>
        <w:t xml:space="preserve">  </w:t>
      </w:r>
      <w:r w:rsidRPr="0031798D">
        <w:rPr>
          <w:rFonts w:ascii="Times New Roman" w:hAnsi="Times New Roman"/>
          <w:b/>
          <w:sz w:val="24"/>
          <w:u w:val="single"/>
        </w:rPr>
        <w:t>Provide estimates of annualized cost to the Federal Government</w:t>
      </w:r>
      <w:r w:rsidRPr="0031798D">
        <w:rPr>
          <w:rFonts w:ascii="Times New Roman" w:hAnsi="Times New Roman"/>
          <w:b/>
          <w:sz w:val="24"/>
        </w:rPr>
        <w:t>.</w:t>
      </w:r>
    </w:p>
    <w:p w:rsidR="00193537" w:rsidRDefault="00193537" w14:paraId="23B41C9F" w14:textId="77777777">
      <w:pPr>
        <w:tabs>
          <w:tab w:val="left" w:pos="540"/>
        </w:tabs>
        <w:ind w:left="540" w:hanging="540"/>
        <w:rPr>
          <w:rFonts w:ascii="Times New Roman" w:hAnsi="Times New Roman"/>
          <w:sz w:val="24"/>
        </w:rPr>
      </w:pPr>
    </w:p>
    <w:p w:rsidR="00F878B2" w:rsidP="0031798D" w:rsidRDefault="00F878B2" w14:paraId="1028980E" w14:textId="61920D1E">
      <w:pPr>
        <w:tabs>
          <w:tab w:val="left" w:pos="540"/>
        </w:tabs>
        <w:rPr>
          <w:rFonts w:ascii="Times New Roman" w:hAnsi="Times New Roman"/>
          <w:sz w:val="24"/>
        </w:rPr>
      </w:pPr>
      <w:r>
        <w:rPr>
          <w:rFonts w:ascii="Times New Roman" w:hAnsi="Times New Roman"/>
          <w:sz w:val="24"/>
        </w:rPr>
        <w:t xml:space="preserve">The estimated annualized cost to the federal government is </w:t>
      </w:r>
      <w:r w:rsidR="002D0869">
        <w:rPr>
          <w:rFonts w:ascii="Times New Roman" w:hAnsi="Times New Roman"/>
          <w:sz w:val="24"/>
        </w:rPr>
        <w:t>$</w:t>
      </w:r>
      <w:r w:rsidR="00C35696">
        <w:rPr>
          <w:rFonts w:ascii="Times New Roman" w:hAnsi="Times New Roman"/>
          <w:sz w:val="24"/>
        </w:rPr>
        <w:t>.</w:t>
      </w:r>
      <w:r>
        <w:rPr>
          <w:rFonts w:ascii="Times New Roman" w:hAnsi="Times New Roman"/>
          <w:sz w:val="24"/>
        </w:rPr>
        <w:t xml:space="preserve"> Wage rates used to calculate federal cost were found at Office of Personnel Management, </w:t>
      </w:r>
      <w:r w:rsidR="003B6BC0">
        <w:rPr>
          <w:rFonts w:ascii="Times New Roman" w:hAnsi="Times New Roman"/>
          <w:sz w:val="24"/>
        </w:rPr>
        <w:t>2020</w:t>
      </w:r>
      <w:r>
        <w:rPr>
          <w:rFonts w:ascii="Times New Roman" w:hAnsi="Times New Roman"/>
          <w:sz w:val="24"/>
        </w:rPr>
        <w:t xml:space="preserve">General Schedule Tables. The approval of loan accommodations </w:t>
      </w:r>
      <w:proofErr w:type="gramStart"/>
      <w:r>
        <w:rPr>
          <w:rFonts w:ascii="Times New Roman" w:hAnsi="Times New Roman"/>
          <w:sz w:val="24"/>
        </w:rPr>
        <w:t>are</w:t>
      </w:r>
      <w:proofErr w:type="gramEnd"/>
      <w:r>
        <w:rPr>
          <w:rFonts w:ascii="Times New Roman" w:hAnsi="Times New Roman"/>
          <w:sz w:val="24"/>
        </w:rPr>
        <w:t xml:space="preserve"> performed by a Loan Specialist (GS 14/Step 5, $</w:t>
      </w:r>
      <w:r w:rsidR="00505042">
        <w:rPr>
          <w:rFonts w:ascii="Times New Roman" w:hAnsi="Times New Roman"/>
          <w:sz w:val="24"/>
        </w:rPr>
        <w:t>65.88</w:t>
      </w:r>
      <w:r>
        <w:rPr>
          <w:rFonts w:ascii="Times New Roman" w:hAnsi="Times New Roman"/>
          <w:sz w:val="24"/>
        </w:rPr>
        <w:t>per hour). Total wage cost including benefits</w:t>
      </w:r>
      <w:r w:rsidR="002D0869">
        <w:rPr>
          <w:rStyle w:val="FootnoteReference"/>
          <w:rFonts w:ascii="Times New Roman" w:hAnsi="Times New Roman"/>
          <w:sz w:val="24"/>
        </w:rPr>
        <w:footnoteReference w:id="2"/>
      </w:r>
      <w:r>
        <w:rPr>
          <w:rFonts w:ascii="Times New Roman" w:hAnsi="Times New Roman"/>
          <w:sz w:val="24"/>
        </w:rPr>
        <w:t xml:space="preserve"> is $</w:t>
      </w:r>
      <w:r w:rsidR="00505042">
        <w:rPr>
          <w:rFonts w:ascii="Times New Roman" w:hAnsi="Times New Roman"/>
          <w:sz w:val="24"/>
        </w:rPr>
        <w:t>89.76</w:t>
      </w:r>
      <w:r>
        <w:rPr>
          <w:rFonts w:ascii="Times New Roman" w:hAnsi="Times New Roman"/>
          <w:sz w:val="24"/>
        </w:rPr>
        <w:t xml:space="preserve"> per hour. </w:t>
      </w:r>
    </w:p>
    <w:p w:rsidR="00F878B2" w:rsidP="0031798D" w:rsidRDefault="00F878B2" w14:paraId="005E1533" w14:textId="77777777">
      <w:pPr>
        <w:tabs>
          <w:tab w:val="left" w:pos="540"/>
        </w:tabs>
        <w:rPr>
          <w:rFonts w:ascii="Times New Roman" w:hAnsi="Times New Roman"/>
          <w:sz w:val="24"/>
        </w:rPr>
      </w:pPr>
    </w:p>
    <w:p w:rsidR="00244511" w:rsidP="0031798D" w:rsidRDefault="00F878B2" w14:paraId="4FBACF69" w14:textId="5BFBA3D2">
      <w:pPr>
        <w:tabs>
          <w:tab w:val="left" w:pos="540"/>
        </w:tabs>
        <w:rPr>
          <w:rFonts w:ascii="Times New Roman" w:hAnsi="Times New Roman"/>
          <w:sz w:val="24"/>
        </w:rPr>
      </w:pPr>
      <w:r>
        <w:rPr>
          <w:rFonts w:ascii="Times New Roman" w:hAnsi="Times New Roman"/>
          <w:sz w:val="24"/>
        </w:rPr>
        <w:t xml:space="preserve">The </w:t>
      </w:r>
      <w:r w:rsidR="00544F6C">
        <w:rPr>
          <w:rFonts w:ascii="Times New Roman" w:hAnsi="Times New Roman"/>
          <w:sz w:val="24"/>
        </w:rPr>
        <w:t xml:space="preserve">RUS </w:t>
      </w:r>
      <w:r>
        <w:rPr>
          <w:rFonts w:ascii="Times New Roman" w:hAnsi="Times New Roman"/>
          <w:sz w:val="24"/>
        </w:rPr>
        <w:t xml:space="preserve">loan specialist </w:t>
      </w:r>
      <w:r w:rsidR="00193537">
        <w:rPr>
          <w:rFonts w:ascii="Times New Roman" w:hAnsi="Times New Roman"/>
          <w:sz w:val="24"/>
        </w:rPr>
        <w:t>verif</w:t>
      </w:r>
      <w:r w:rsidR="00244511">
        <w:rPr>
          <w:rFonts w:ascii="Times New Roman" w:hAnsi="Times New Roman"/>
          <w:sz w:val="24"/>
        </w:rPr>
        <w:t xml:space="preserve">ies </w:t>
      </w:r>
      <w:r w:rsidR="00193537">
        <w:rPr>
          <w:rFonts w:ascii="Times New Roman" w:hAnsi="Times New Roman"/>
          <w:sz w:val="24"/>
        </w:rPr>
        <w:t xml:space="preserve">that the certifications </w:t>
      </w:r>
      <w:r w:rsidR="00244511">
        <w:rPr>
          <w:rFonts w:ascii="Times New Roman" w:hAnsi="Times New Roman"/>
          <w:sz w:val="24"/>
        </w:rPr>
        <w:t xml:space="preserve">are </w:t>
      </w:r>
      <w:r w:rsidR="00193537">
        <w:rPr>
          <w:rFonts w:ascii="Times New Roman" w:hAnsi="Times New Roman"/>
          <w:sz w:val="24"/>
        </w:rPr>
        <w:t>correct and complete</w:t>
      </w:r>
      <w:r w:rsidR="00544F6C">
        <w:rPr>
          <w:rFonts w:ascii="Times New Roman" w:hAnsi="Times New Roman"/>
          <w:sz w:val="24"/>
        </w:rPr>
        <w:t>s</w:t>
      </w:r>
      <w:r w:rsidR="00193537">
        <w:rPr>
          <w:rFonts w:ascii="Times New Roman" w:hAnsi="Times New Roman"/>
          <w:sz w:val="24"/>
        </w:rPr>
        <w:t xml:space="preserve"> </w:t>
      </w:r>
      <w:r w:rsidR="00244511">
        <w:rPr>
          <w:rFonts w:ascii="Times New Roman" w:hAnsi="Times New Roman"/>
          <w:sz w:val="24"/>
        </w:rPr>
        <w:t xml:space="preserve">the </w:t>
      </w:r>
      <w:r w:rsidR="00193537">
        <w:rPr>
          <w:rFonts w:ascii="Times New Roman" w:hAnsi="Times New Roman"/>
          <w:sz w:val="24"/>
        </w:rPr>
        <w:t xml:space="preserve">processing by filing the necessary paperwork in the official files of borrower. </w:t>
      </w:r>
      <w:r w:rsidR="002D0869">
        <w:rPr>
          <w:rFonts w:ascii="Times New Roman" w:hAnsi="Times New Roman"/>
          <w:sz w:val="24"/>
        </w:rPr>
        <w:t xml:space="preserve"> It is estimated that 2 hours are required to complete processing</w:t>
      </w:r>
      <w:r w:rsidR="00EE7235">
        <w:rPr>
          <w:rFonts w:ascii="Times New Roman" w:hAnsi="Times New Roman"/>
          <w:sz w:val="24"/>
        </w:rPr>
        <w:t xml:space="preserve"> at a</w:t>
      </w:r>
      <w:r w:rsidR="00244511">
        <w:rPr>
          <w:rFonts w:ascii="Times New Roman" w:hAnsi="Times New Roman"/>
          <w:sz w:val="24"/>
        </w:rPr>
        <w:t xml:space="preserve"> cost </w:t>
      </w:r>
      <w:r w:rsidR="00EE7235">
        <w:rPr>
          <w:rFonts w:ascii="Times New Roman" w:hAnsi="Times New Roman"/>
          <w:sz w:val="24"/>
        </w:rPr>
        <w:t xml:space="preserve">to federal government </w:t>
      </w:r>
      <w:r w:rsidR="00244511">
        <w:rPr>
          <w:rFonts w:ascii="Times New Roman" w:hAnsi="Times New Roman"/>
          <w:sz w:val="24"/>
        </w:rPr>
        <w:t xml:space="preserve">as follows: </w:t>
      </w:r>
    </w:p>
    <w:p w:rsidR="002E5B56" w:rsidRDefault="002E5B56" w14:paraId="01B51A55" w14:textId="77777777">
      <w:pPr>
        <w:tabs>
          <w:tab w:val="left" w:pos="540"/>
        </w:tabs>
        <w:ind w:left="540"/>
        <w:rPr>
          <w:rFonts w:ascii="Times New Roman" w:hAnsi="Times New Roman"/>
          <w:sz w:val="24"/>
        </w:rPr>
      </w:pPr>
    </w:p>
    <w:p w:rsidRPr="00244511" w:rsidR="00193537" w:rsidP="0031798D" w:rsidRDefault="00193537" w14:paraId="2A6713C5" w14:textId="77777777">
      <w:pPr>
        <w:tabs>
          <w:tab w:val="left" w:pos="540"/>
        </w:tabs>
        <w:rPr>
          <w:rFonts w:ascii="Times New Roman" w:hAnsi="Times New Roman"/>
          <w:sz w:val="24"/>
          <w:u w:val="single"/>
        </w:rPr>
      </w:pPr>
      <w:r w:rsidRPr="00244511">
        <w:rPr>
          <w:rFonts w:ascii="Times New Roman" w:hAnsi="Times New Roman"/>
          <w:sz w:val="24"/>
          <w:u w:val="single"/>
        </w:rPr>
        <w:t>Approval of One Lien Accommodation:</w:t>
      </w:r>
    </w:p>
    <w:p w:rsidR="00193537" w:rsidP="00D65CF8" w:rsidRDefault="00193537" w14:paraId="4F6E3E50" w14:textId="6F5BFEDC">
      <w:pPr>
        <w:pStyle w:val="NormalWeb"/>
        <w:ind w:firstLine="540"/>
      </w:pPr>
      <w:r>
        <w:t>GS 14 Loan Specialist review:</w:t>
      </w:r>
      <w:r>
        <w:tab/>
      </w:r>
      <w:r>
        <w:tab/>
      </w:r>
      <w:r w:rsidR="002358D6">
        <w:t>2</w:t>
      </w:r>
      <w:r>
        <w:t xml:space="preserve"> </w:t>
      </w:r>
      <w:proofErr w:type="spellStart"/>
      <w:r>
        <w:t>hrs</w:t>
      </w:r>
      <w:proofErr w:type="spellEnd"/>
      <w:r>
        <w:tab/>
        <w:t>@ $</w:t>
      </w:r>
      <w:r w:rsidR="000A3700">
        <w:t>89.76/hr</w:t>
      </w:r>
      <w:r>
        <w:t>.</w:t>
      </w:r>
      <w:r w:rsidRPr="00C35696">
        <w:t>= $</w:t>
      </w:r>
      <w:r w:rsidR="000A3700">
        <w:t>179.52</w:t>
      </w:r>
    </w:p>
    <w:p w:rsidR="00F13D9B" w:rsidRDefault="00933A1B" w14:paraId="5359636B" w14:textId="374D3D9A">
      <w:pPr>
        <w:pStyle w:val="Heading1"/>
        <w:rPr>
          <w:u w:val="single"/>
        </w:rPr>
      </w:pPr>
      <w:r>
        <w:tab/>
      </w:r>
      <w:r>
        <w:tab/>
      </w:r>
      <w:r>
        <w:tab/>
      </w:r>
      <w:r>
        <w:tab/>
      </w:r>
      <w:r>
        <w:tab/>
        <w:t>Total annualized cost</w:t>
      </w:r>
      <w:r w:rsidR="00193537">
        <w:tab/>
      </w:r>
      <w:r w:rsidR="00193537">
        <w:tab/>
        <w:t>= $</w:t>
      </w:r>
      <w:r w:rsidR="000A3700">
        <w:t>179.52</w:t>
      </w:r>
    </w:p>
    <w:p w:rsidRPr="00C35696" w:rsidR="00C35696" w:rsidP="002D0869" w:rsidRDefault="00C35696" w14:paraId="5E68442E" w14:textId="2FE894F0">
      <w:pPr>
        <w:rPr>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9722BB" w:rsidP="002D0869" w:rsidRDefault="009722BB" w14:paraId="19B34965" w14:textId="13345C26">
      <w:pPr>
        <w:pStyle w:val="Heading1"/>
      </w:pPr>
      <w:r>
        <w:tab/>
      </w:r>
      <w:r>
        <w:tab/>
      </w:r>
      <w:r>
        <w:tab/>
      </w:r>
      <w:r>
        <w:tab/>
      </w:r>
      <w:r>
        <w:tab/>
      </w:r>
      <w:r>
        <w:tab/>
      </w:r>
      <w:r>
        <w:tab/>
      </w:r>
      <w:r>
        <w:tab/>
      </w:r>
      <w:r>
        <w:tab/>
      </w:r>
      <w:r w:rsidRPr="009722BB">
        <w:rPr>
          <w:u w:val="single"/>
        </w:rPr>
        <w:t xml:space="preserve">      </w:t>
      </w:r>
      <w:r w:rsidR="00F55733">
        <w:rPr>
          <w:u w:val="single"/>
        </w:rPr>
        <w:t xml:space="preserve"> </w:t>
      </w:r>
      <w:r w:rsidRPr="009722BB">
        <w:rPr>
          <w:u w:val="single"/>
        </w:rPr>
        <w:t xml:space="preserve">     </w:t>
      </w:r>
      <w:r w:rsidR="00FA4270">
        <w:rPr>
          <w:u w:val="single"/>
        </w:rPr>
        <w:t xml:space="preserve">     </w:t>
      </w:r>
    </w:p>
    <w:p w:rsidRPr="0031798D" w:rsidR="00244511" w:rsidP="0031798D" w:rsidRDefault="002E5B56" w14:paraId="0E1357B9" w14:textId="51D15F11">
      <w:pPr>
        <w:tabs>
          <w:tab w:val="left" w:pos="540"/>
        </w:tabs>
        <w:rPr>
          <w:rFonts w:ascii="Times New Roman" w:hAnsi="Times New Roman"/>
          <w:b/>
          <w:sz w:val="24"/>
          <w:u w:val="single"/>
        </w:rPr>
      </w:pPr>
      <w:r w:rsidRPr="0031798D">
        <w:rPr>
          <w:rFonts w:ascii="Times New Roman" w:hAnsi="Times New Roman"/>
          <w:b/>
          <w:sz w:val="24"/>
        </w:rPr>
        <w:t xml:space="preserve">15.  </w:t>
      </w:r>
      <w:r w:rsidRPr="0031798D" w:rsidR="00244511">
        <w:rPr>
          <w:rFonts w:ascii="Times New Roman" w:hAnsi="Times New Roman"/>
          <w:b/>
          <w:sz w:val="24"/>
          <w:u w:val="single"/>
        </w:rPr>
        <w:t>Explain the reason for any program changes or adjustments reported in items 13 or 14 of the OMB Form 83-i</w:t>
      </w:r>
    </w:p>
    <w:p w:rsidR="00244511" w:rsidRDefault="00244511" w14:paraId="1719183F" w14:textId="77777777">
      <w:pPr>
        <w:tabs>
          <w:tab w:val="left" w:pos="540"/>
        </w:tabs>
        <w:ind w:left="540" w:hanging="540"/>
        <w:rPr>
          <w:rFonts w:ascii="Times New Roman" w:hAnsi="Times New Roman"/>
          <w:sz w:val="24"/>
        </w:rPr>
      </w:pPr>
    </w:p>
    <w:p w:rsidRPr="00C15F56" w:rsidR="001B2C8C" w:rsidP="0031798D" w:rsidRDefault="001B2C8C" w14:paraId="65E15F98" w14:textId="2B8F0569">
      <w:pPr>
        <w:tabs>
          <w:tab w:val="left" w:pos="540"/>
        </w:tabs>
        <w:rPr>
          <w:rFonts w:ascii="Times New Roman" w:hAnsi="Times New Roman"/>
          <w:sz w:val="24"/>
        </w:rPr>
      </w:pPr>
      <w:r>
        <w:rPr>
          <w:rFonts w:ascii="Times New Roman" w:hAnsi="Times New Roman"/>
          <w:sz w:val="24"/>
        </w:rPr>
        <w:t>This renewal package requests an extension of a currently approved collection. Ther</w:t>
      </w:r>
      <w:r w:rsidR="002D4E68">
        <w:rPr>
          <w:rFonts w:ascii="Times New Roman" w:hAnsi="Times New Roman"/>
          <w:sz w:val="24"/>
        </w:rPr>
        <w:t xml:space="preserve">e </w:t>
      </w:r>
      <w:r w:rsidR="00E530D2">
        <w:rPr>
          <w:rFonts w:ascii="Times New Roman" w:hAnsi="Times New Roman"/>
          <w:sz w:val="24"/>
        </w:rPr>
        <w:t>is no change in burden</w:t>
      </w:r>
      <w:bookmarkStart w:name="_GoBack" w:id="0"/>
      <w:bookmarkEnd w:id="0"/>
      <w:r>
        <w:rPr>
          <w:rFonts w:ascii="Times New Roman" w:hAnsi="Times New Roman"/>
          <w:sz w:val="24"/>
        </w:rPr>
        <w:t>.</w:t>
      </w:r>
    </w:p>
    <w:p w:rsidR="001B2C8C" w:rsidP="0031798D" w:rsidRDefault="001B2C8C" w14:paraId="121D3166" w14:textId="77777777">
      <w:pPr>
        <w:tabs>
          <w:tab w:val="left" w:pos="540"/>
        </w:tabs>
        <w:rPr>
          <w:rFonts w:ascii="Times New Roman" w:hAnsi="Times New Roman"/>
          <w:b/>
          <w:sz w:val="24"/>
        </w:rPr>
      </w:pPr>
    </w:p>
    <w:p w:rsidR="00193537" w:rsidP="0031798D" w:rsidRDefault="002E5B56" w14:paraId="39C956D5" w14:textId="6838FDCE">
      <w:pPr>
        <w:tabs>
          <w:tab w:val="left" w:pos="540"/>
        </w:tabs>
        <w:rPr>
          <w:rFonts w:ascii="Times New Roman" w:hAnsi="Times New Roman"/>
          <w:b/>
          <w:sz w:val="24"/>
        </w:rPr>
      </w:pPr>
      <w:r w:rsidRPr="0031798D">
        <w:rPr>
          <w:rFonts w:ascii="Times New Roman" w:hAnsi="Times New Roman"/>
          <w:b/>
          <w:sz w:val="24"/>
        </w:rPr>
        <w:t xml:space="preserve">16.  </w:t>
      </w:r>
      <w:r w:rsidRPr="0031798D" w:rsidR="00193537">
        <w:rPr>
          <w:rFonts w:ascii="Times New Roman" w:hAnsi="Times New Roman"/>
          <w:b/>
          <w:sz w:val="24"/>
          <w:u w:val="single"/>
        </w:rPr>
        <w:t>For collection of information whose results will be published, outline plans for tabulation and publication</w:t>
      </w:r>
      <w:r w:rsidRPr="0031798D" w:rsidR="00193537">
        <w:rPr>
          <w:rFonts w:ascii="Times New Roman" w:hAnsi="Times New Roman"/>
          <w:b/>
          <w:sz w:val="24"/>
        </w:rPr>
        <w:t>.</w:t>
      </w:r>
    </w:p>
    <w:p w:rsidR="00845FCE" w:rsidP="0031798D" w:rsidRDefault="00845FCE" w14:paraId="242DFB7E" w14:textId="77777777">
      <w:pPr>
        <w:tabs>
          <w:tab w:val="left" w:pos="540"/>
        </w:tabs>
        <w:rPr>
          <w:rFonts w:ascii="Times New Roman" w:hAnsi="Times New Roman"/>
          <w:b/>
          <w:sz w:val="24"/>
        </w:rPr>
      </w:pPr>
    </w:p>
    <w:p w:rsidR="00193537" w:rsidRDefault="00193537" w14:paraId="7C14EA1D" w14:textId="77777777">
      <w:pPr>
        <w:tabs>
          <w:tab w:val="left" w:pos="540"/>
        </w:tabs>
        <w:ind w:left="540" w:hanging="540"/>
        <w:rPr>
          <w:rFonts w:ascii="Times New Roman" w:hAnsi="Times New Roman"/>
          <w:sz w:val="24"/>
        </w:rPr>
      </w:pPr>
    </w:p>
    <w:p w:rsidR="00193537" w:rsidRDefault="00193537" w14:paraId="49665857" w14:textId="6D6DBC46">
      <w:pPr>
        <w:tabs>
          <w:tab w:val="left" w:pos="540"/>
        </w:tabs>
        <w:ind w:left="540" w:hanging="540"/>
        <w:rPr>
          <w:rFonts w:ascii="Times New Roman" w:hAnsi="Times New Roman"/>
          <w:sz w:val="24"/>
        </w:rPr>
      </w:pPr>
      <w:r>
        <w:rPr>
          <w:rFonts w:ascii="Times New Roman" w:hAnsi="Times New Roman"/>
          <w:sz w:val="24"/>
        </w:rPr>
        <w:t>There are no plans for publication.</w:t>
      </w:r>
    </w:p>
    <w:p w:rsidR="00193537" w:rsidRDefault="00193537" w14:paraId="7657DA8B" w14:textId="77777777">
      <w:pPr>
        <w:tabs>
          <w:tab w:val="left" w:pos="540"/>
        </w:tabs>
        <w:ind w:left="540" w:hanging="540"/>
        <w:rPr>
          <w:rFonts w:ascii="Times New Roman" w:hAnsi="Times New Roman"/>
          <w:sz w:val="24"/>
        </w:rPr>
      </w:pPr>
    </w:p>
    <w:p w:rsidR="00D5101A" w:rsidRDefault="00D5101A" w14:paraId="2367F7A4" w14:textId="77777777">
      <w:pPr>
        <w:tabs>
          <w:tab w:val="left" w:pos="540"/>
        </w:tabs>
        <w:ind w:left="540" w:hanging="540"/>
        <w:rPr>
          <w:rFonts w:ascii="Times New Roman" w:hAnsi="Times New Roman"/>
          <w:sz w:val="24"/>
        </w:rPr>
      </w:pPr>
    </w:p>
    <w:p w:rsidRPr="0031798D" w:rsidR="00193537" w:rsidP="0031798D" w:rsidRDefault="002E5B56" w14:paraId="66940CD7" w14:textId="25DCAD9C">
      <w:pPr>
        <w:tabs>
          <w:tab w:val="left" w:pos="540"/>
        </w:tabs>
        <w:rPr>
          <w:rFonts w:ascii="Times New Roman" w:hAnsi="Times New Roman"/>
          <w:b/>
          <w:sz w:val="24"/>
        </w:rPr>
      </w:pPr>
      <w:r w:rsidRPr="0031798D">
        <w:rPr>
          <w:rFonts w:ascii="Times New Roman" w:hAnsi="Times New Roman"/>
          <w:b/>
          <w:sz w:val="24"/>
        </w:rPr>
        <w:t xml:space="preserve">17.  </w:t>
      </w:r>
      <w:r w:rsidRPr="0031798D" w:rsidR="00193537">
        <w:rPr>
          <w:rFonts w:ascii="Times New Roman" w:hAnsi="Times New Roman"/>
          <w:b/>
          <w:sz w:val="24"/>
          <w:u w:val="single"/>
        </w:rPr>
        <w:t>If seeking approval to not display the expiration date for OMB approval of the information collection, explain the reasons that display would be inappropriate</w:t>
      </w:r>
      <w:r w:rsidRPr="0031798D" w:rsidR="00193537">
        <w:rPr>
          <w:rFonts w:ascii="Times New Roman" w:hAnsi="Times New Roman"/>
          <w:b/>
          <w:sz w:val="24"/>
        </w:rPr>
        <w:t>.</w:t>
      </w:r>
    </w:p>
    <w:p w:rsidRPr="0031798D" w:rsidR="00193537" w:rsidRDefault="00193537" w14:paraId="58BD9222" w14:textId="77777777">
      <w:pPr>
        <w:tabs>
          <w:tab w:val="left" w:pos="540"/>
        </w:tabs>
        <w:ind w:left="540" w:hanging="540"/>
        <w:rPr>
          <w:rFonts w:ascii="Times New Roman" w:hAnsi="Times New Roman"/>
          <w:b/>
          <w:sz w:val="24"/>
        </w:rPr>
      </w:pPr>
    </w:p>
    <w:p w:rsidR="00193537" w:rsidRDefault="00193537" w14:paraId="7B9C101E" w14:textId="77777777">
      <w:pPr>
        <w:tabs>
          <w:tab w:val="left" w:pos="540"/>
        </w:tabs>
        <w:ind w:left="540" w:hanging="540"/>
        <w:rPr>
          <w:rFonts w:ascii="Times New Roman" w:hAnsi="Times New Roman"/>
          <w:sz w:val="24"/>
        </w:rPr>
      </w:pPr>
      <w:r>
        <w:rPr>
          <w:rFonts w:ascii="Times New Roman" w:hAnsi="Times New Roman"/>
          <w:sz w:val="24"/>
        </w:rPr>
        <w:tab/>
        <w:t>No such approval is sought.</w:t>
      </w:r>
    </w:p>
    <w:p w:rsidR="00193537" w:rsidRDefault="00193537" w14:paraId="2D235313" w14:textId="77777777">
      <w:pPr>
        <w:tabs>
          <w:tab w:val="left" w:pos="540"/>
        </w:tabs>
        <w:ind w:left="540" w:hanging="540"/>
        <w:rPr>
          <w:rFonts w:ascii="Times New Roman" w:hAnsi="Times New Roman"/>
          <w:sz w:val="24"/>
        </w:rPr>
      </w:pPr>
    </w:p>
    <w:p w:rsidR="00D5101A" w:rsidRDefault="00D5101A" w14:paraId="3F36C343" w14:textId="77777777">
      <w:pPr>
        <w:tabs>
          <w:tab w:val="left" w:pos="540"/>
        </w:tabs>
        <w:ind w:left="540" w:hanging="540"/>
        <w:rPr>
          <w:rFonts w:ascii="Times New Roman" w:hAnsi="Times New Roman"/>
          <w:sz w:val="24"/>
        </w:rPr>
      </w:pPr>
    </w:p>
    <w:p w:rsidRPr="00C15F56" w:rsidR="00193537" w:rsidRDefault="00193537" w14:paraId="32EDC67F" w14:textId="77777777">
      <w:pPr>
        <w:tabs>
          <w:tab w:val="left" w:pos="540"/>
        </w:tabs>
        <w:ind w:left="540" w:hanging="540"/>
        <w:rPr>
          <w:rFonts w:ascii="Times New Roman" w:hAnsi="Times New Roman"/>
          <w:b/>
          <w:sz w:val="24"/>
        </w:rPr>
      </w:pPr>
      <w:r w:rsidRPr="00C15F56">
        <w:rPr>
          <w:rFonts w:ascii="Times New Roman" w:hAnsi="Times New Roman"/>
          <w:b/>
          <w:sz w:val="24"/>
        </w:rPr>
        <w:t>18.</w:t>
      </w:r>
      <w:r w:rsidRPr="00C15F56">
        <w:rPr>
          <w:rFonts w:ascii="Times New Roman" w:hAnsi="Times New Roman"/>
          <w:b/>
          <w:sz w:val="24"/>
        </w:rPr>
        <w:tab/>
      </w:r>
      <w:r w:rsidRPr="00C15F56">
        <w:rPr>
          <w:rFonts w:ascii="Times New Roman" w:hAnsi="Times New Roman"/>
          <w:b/>
          <w:sz w:val="24"/>
          <w:u w:val="single"/>
        </w:rPr>
        <w:t>Explain each exception to the certification statement identified in item 19 on OMB 83-1</w:t>
      </w:r>
      <w:r w:rsidRPr="00C15F56">
        <w:rPr>
          <w:rFonts w:ascii="Times New Roman" w:hAnsi="Times New Roman"/>
          <w:b/>
          <w:sz w:val="24"/>
        </w:rPr>
        <w:t>.</w:t>
      </w:r>
    </w:p>
    <w:p w:rsidR="00193537" w:rsidRDefault="00193537" w14:paraId="66E4B1DA" w14:textId="77777777">
      <w:pPr>
        <w:tabs>
          <w:tab w:val="left" w:pos="540"/>
        </w:tabs>
        <w:ind w:left="540" w:hanging="540"/>
        <w:rPr>
          <w:rFonts w:ascii="Times New Roman" w:hAnsi="Times New Roman"/>
          <w:sz w:val="24"/>
        </w:rPr>
      </w:pPr>
    </w:p>
    <w:p w:rsidR="00193537" w:rsidRDefault="00193537" w14:paraId="6E87EF7B" w14:textId="77777777">
      <w:pPr>
        <w:tabs>
          <w:tab w:val="left" w:pos="540"/>
        </w:tabs>
        <w:ind w:left="540" w:hanging="540"/>
        <w:rPr>
          <w:rFonts w:ascii="Times New Roman" w:hAnsi="Times New Roman"/>
          <w:sz w:val="24"/>
        </w:rPr>
      </w:pPr>
      <w:r>
        <w:rPr>
          <w:rFonts w:ascii="Times New Roman" w:hAnsi="Times New Roman"/>
          <w:sz w:val="24"/>
        </w:rPr>
        <w:tab/>
        <w:t>There are not exceptions to the certification statement.</w:t>
      </w:r>
    </w:p>
    <w:p w:rsidR="00193537" w:rsidRDefault="00193537" w14:paraId="6FFB221D" w14:textId="77777777">
      <w:pPr>
        <w:tabs>
          <w:tab w:val="left" w:pos="540"/>
        </w:tabs>
        <w:ind w:left="540" w:hanging="540"/>
        <w:rPr>
          <w:rFonts w:ascii="Times New Roman" w:hAnsi="Times New Roman"/>
          <w:sz w:val="24"/>
        </w:rPr>
      </w:pPr>
    </w:p>
    <w:p w:rsidR="00193537" w:rsidRDefault="00193537" w14:paraId="1058AA0D" w14:textId="77777777">
      <w:pPr>
        <w:tabs>
          <w:tab w:val="left" w:pos="540"/>
        </w:tabs>
        <w:ind w:left="540" w:hanging="540"/>
        <w:rPr>
          <w:rFonts w:ascii="Times New Roman" w:hAnsi="Times New Roman"/>
          <w:sz w:val="24"/>
        </w:rPr>
      </w:pPr>
    </w:p>
    <w:p w:rsidRPr="002E5B56" w:rsidR="00193537" w:rsidRDefault="00193537" w14:paraId="34805D69" w14:textId="1DFD0DF8">
      <w:pPr>
        <w:numPr>
          <w:ilvl w:val="0"/>
          <w:numId w:val="3"/>
        </w:numPr>
        <w:tabs>
          <w:tab w:val="left" w:pos="540"/>
        </w:tabs>
        <w:ind w:left="540" w:hanging="540"/>
        <w:rPr>
          <w:rFonts w:ascii="Times New Roman" w:hAnsi="Times New Roman"/>
          <w:sz w:val="24"/>
        </w:rPr>
      </w:pPr>
      <w:r w:rsidRPr="0031798D">
        <w:rPr>
          <w:rFonts w:ascii="Times New Roman" w:hAnsi="Times New Roman"/>
          <w:sz w:val="24"/>
        </w:rPr>
        <w:t>C</w:t>
      </w:r>
      <w:r w:rsidR="002E5B56">
        <w:rPr>
          <w:rFonts w:ascii="Times New Roman" w:hAnsi="Times New Roman"/>
          <w:sz w:val="24"/>
        </w:rPr>
        <w:t>OLLECTION OF INFORMATION EMPLOYING STATISTICAL METHODS</w:t>
      </w:r>
    </w:p>
    <w:p w:rsidR="00193537" w:rsidRDefault="00193537" w14:paraId="3B8C50D3" w14:textId="77777777">
      <w:pPr>
        <w:tabs>
          <w:tab w:val="left" w:pos="540"/>
        </w:tabs>
        <w:ind w:left="540" w:hanging="540"/>
        <w:rPr>
          <w:rFonts w:ascii="Times New Roman" w:hAnsi="Times New Roman"/>
          <w:sz w:val="24"/>
        </w:rPr>
      </w:pPr>
    </w:p>
    <w:p w:rsidRPr="0031798D" w:rsidR="002E5B56" w:rsidP="0031798D" w:rsidRDefault="002E5B56" w14:paraId="65BB60C0" w14:textId="45EB7E99">
      <w:pPr>
        <w:tabs>
          <w:tab w:val="left" w:pos="540"/>
        </w:tabs>
        <w:rPr>
          <w:rFonts w:ascii="Times New Roman" w:hAnsi="Times New Roman"/>
          <w:b/>
          <w:sz w:val="24"/>
          <w:u w:val="single"/>
        </w:rPr>
      </w:pPr>
      <w:r w:rsidRPr="0031798D">
        <w:rPr>
          <w:rFonts w:ascii="Times New Roman" w:hAnsi="Times New Roman"/>
          <w:b/>
          <w:sz w:val="24"/>
        </w:rPr>
        <w:t xml:space="preserve">1.  </w:t>
      </w:r>
      <w:r w:rsidRPr="0031798D">
        <w:rPr>
          <w:rFonts w:ascii="Times New Roman" w:hAnsi="Times New Roman"/>
          <w:b/>
          <w:sz w:val="24"/>
          <w:u w:val="single"/>
        </w:rPr>
        <w:t>Describe (including a numerical estimate) the potential respondent universe and any samp</w:t>
      </w:r>
      <w:r w:rsidRPr="009E53BE" w:rsidR="009E53BE">
        <w:rPr>
          <w:rFonts w:ascii="Times New Roman" w:hAnsi="Times New Roman"/>
          <w:b/>
          <w:sz w:val="24"/>
          <w:u w:val="single"/>
        </w:rPr>
        <w:t>le</w:t>
      </w:r>
      <w:r w:rsidRPr="0031798D">
        <w:rPr>
          <w:rFonts w:ascii="Times New Roman" w:hAnsi="Times New Roman"/>
          <w:b/>
          <w:sz w:val="24"/>
          <w:u w:val="single"/>
        </w:rPr>
        <w:t xml:space="preserve"> other respondent selection method to be used.</w:t>
      </w:r>
    </w:p>
    <w:p w:rsidRPr="002E5B56" w:rsidR="002E5B56" w:rsidP="0031798D" w:rsidRDefault="002E5B56" w14:paraId="20A69480" w14:textId="77777777">
      <w:pPr>
        <w:tabs>
          <w:tab w:val="left" w:pos="540"/>
        </w:tabs>
        <w:rPr>
          <w:rFonts w:ascii="Times New Roman" w:hAnsi="Times New Roman"/>
          <w:sz w:val="24"/>
        </w:rPr>
      </w:pPr>
    </w:p>
    <w:p w:rsidR="00193537" w:rsidRDefault="00193537" w14:paraId="110573AA" w14:textId="100DA3D6">
      <w:pPr>
        <w:tabs>
          <w:tab w:val="left" w:pos="540"/>
        </w:tabs>
        <w:ind w:left="540" w:hanging="540"/>
        <w:rPr>
          <w:rFonts w:ascii="Times New Roman" w:hAnsi="Times New Roman"/>
          <w:sz w:val="24"/>
        </w:rPr>
      </w:pPr>
      <w:r>
        <w:rPr>
          <w:rFonts w:ascii="Times New Roman" w:hAnsi="Times New Roman"/>
          <w:sz w:val="24"/>
        </w:rPr>
        <w:t>This collection does not employ statistical methods.</w:t>
      </w:r>
    </w:p>
    <w:sectPr w:rsidR="00193537">
      <w:headerReference w:type="even" r:id="rId9"/>
      <w:headerReference w:type="default" r:id="rId10"/>
      <w:footerReference w:type="default" r:id="rId11"/>
      <w:foot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EA54D" w14:textId="77777777" w:rsidR="00443F11" w:rsidRDefault="00443F11">
      <w:r>
        <w:separator/>
      </w:r>
    </w:p>
  </w:endnote>
  <w:endnote w:type="continuationSeparator" w:id="0">
    <w:p w14:paraId="4B484941" w14:textId="77777777" w:rsidR="00443F11" w:rsidRDefault="0044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3090285"/>
      <w:docPartObj>
        <w:docPartGallery w:val="Page Numbers (Bottom of Page)"/>
        <w:docPartUnique/>
      </w:docPartObj>
    </w:sdtPr>
    <w:sdtEndPr>
      <w:rPr>
        <w:noProof/>
      </w:rPr>
    </w:sdtEndPr>
    <w:sdtContent>
      <w:p w14:paraId="72373272" w14:textId="6AC846AC" w:rsidR="00DD32B2" w:rsidRDefault="00DD32B2">
        <w:pPr>
          <w:pStyle w:val="Footer"/>
          <w:jc w:val="center"/>
        </w:pPr>
        <w:r>
          <w:fldChar w:fldCharType="begin"/>
        </w:r>
        <w:r>
          <w:instrText xml:space="preserve"> PAGE   \* MERGEFORMAT </w:instrText>
        </w:r>
        <w:r>
          <w:fldChar w:fldCharType="separate"/>
        </w:r>
        <w:r w:rsidR="00E106C6">
          <w:rPr>
            <w:noProof/>
          </w:rPr>
          <w:t>7</w:t>
        </w:r>
        <w:r>
          <w:rPr>
            <w:noProof/>
          </w:rPr>
          <w:fldChar w:fldCharType="end"/>
        </w:r>
      </w:p>
    </w:sdtContent>
  </w:sdt>
  <w:p w14:paraId="35764A23" w14:textId="77777777" w:rsidR="00DD32B2" w:rsidRDefault="00DD3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4981304"/>
      <w:docPartObj>
        <w:docPartGallery w:val="Page Numbers (Bottom of Page)"/>
        <w:docPartUnique/>
      </w:docPartObj>
    </w:sdtPr>
    <w:sdtEndPr>
      <w:rPr>
        <w:noProof/>
      </w:rPr>
    </w:sdtEndPr>
    <w:sdtContent>
      <w:p w14:paraId="2FA42E7A" w14:textId="13DDA23F" w:rsidR="00CE0B17" w:rsidRDefault="00CE0B17">
        <w:pPr>
          <w:pStyle w:val="Footer"/>
          <w:jc w:val="center"/>
        </w:pPr>
        <w:r>
          <w:fldChar w:fldCharType="begin"/>
        </w:r>
        <w:r>
          <w:instrText xml:space="preserve"> PAGE   \* MERGEFORMAT </w:instrText>
        </w:r>
        <w:r>
          <w:fldChar w:fldCharType="separate"/>
        </w:r>
        <w:r w:rsidR="00E106C6">
          <w:rPr>
            <w:noProof/>
          </w:rPr>
          <w:t>1</w:t>
        </w:r>
        <w:r>
          <w:rPr>
            <w:noProof/>
          </w:rPr>
          <w:fldChar w:fldCharType="end"/>
        </w:r>
      </w:p>
    </w:sdtContent>
  </w:sdt>
  <w:p w14:paraId="0CAD54CB" w14:textId="77777777" w:rsidR="00B172EB" w:rsidRDefault="00B17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D997C" w14:textId="77777777" w:rsidR="00443F11" w:rsidRDefault="00443F11">
      <w:r>
        <w:separator/>
      </w:r>
    </w:p>
  </w:footnote>
  <w:footnote w:type="continuationSeparator" w:id="0">
    <w:p w14:paraId="07266B7A" w14:textId="77777777" w:rsidR="00443F11" w:rsidRDefault="00443F11">
      <w:r>
        <w:continuationSeparator/>
      </w:r>
    </w:p>
  </w:footnote>
  <w:footnote w:id="1">
    <w:p w14:paraId="38E1502D" w14:textId="22C015EF" w:rsidR="003B04C8" w:rsidRPr="00C15F56" w:rsidRDefault="003B04C8">
      <w:pPr>
        <w:pStyle w:val="FootnoteText"/>
        <w:rPr>
          <w:rFonts w:ascii="Times New Roman" w:hAnsi="Times New Roman"/>
        </w:rPr>
      </w:pPr>
      <w:r w:rsidRPr="00C15F56">
        <w:rPr>
          <w:rStyle w:val="FootnoteReference"/>
          <w:rFonts w:ascii="Times New Roman" w:hAnsi="Times New Roman"/>
        </w:rPr>
        <w:footnoteRef/>
      </w:r>
      <w:r w:rsidRPr="00C15F56">
        <w:rPr>
          <w:rFonts w:ascii="Times New Roman" w:hAnsi="Times New Roman"/>
        </w:rPr>
        <w:t xml:space="preserve"> The National Occupational Employment</w:t>
      </w:r>
      <w:r>
        <w:rPr>
          <w:rFonts w:ascii="Times New Roman" w:hAnsi="Times New Roman"/>
        </w:rPr>
        <w:t xml:space="preserve"> and Wage Estimates referenced were found online at the following address: </w:t>
      </w:r>
      <w:hyperlink r:id="rId1" w:history="1">
        <w:r w:rsidRPr="003B04C8">
          <w:rPr>
            <w:rStyle w:val="Hyperlink"/>
          </w:rPr>
          <w:t>https://www.bls.gov/oes/CURRENT/OES111021.htm</w:t>
        </w:r>
      </w:hyperlink>
      <w:r>
        <w:rPr>
          <w:rFonts w:ascii="Times New Roman" w:hAnsi="Times New Roman"/>
        </w:rPr>
        <w:t xml:space="preserve">. Information for benefit calculation was located at the following BLS web address: </w:t>
      </w:r>
      <w:hyperlink r:id="rId2" w:history="1">
        <w:r w:rsidRPr="003B04C8">
          <w:rPr>
            <w:rStyle w:val="Hyperlink"/>
          </w:rPr>
          <w:t>https://www.bls.gov/news.release/ecec.nr0.htm.</w:t>
        </w:r>
      </w:hyperlink>
    </w:p>
  </w:footnote>
  <w:footnote w:id="2">
    <w:p w14:paraId="1AE46009" w14:textId="77777777" w:rsidR="002D0869" w:rsidRPr="00C15F56" w:rsidRDefault="002D0869" w:rsidP="002D0869">
      <w:pPr>
        <w:pStyle w:val="FootnoteText"/>
        <w:rPr>
          <w:rFonts w:ascii="Times New Roman" w:hAnsi="Times New Roman"/>
        </w:rPr>
      </w:pPr>
      <w:r>
        <w:rPr>
          <w:rStyle w:val="FootnoteReference"/>
        </w:rPr>
        <w:footnoteRef/>
      </w:r>
      <w:r>
        <w:t xml:space="preserve"> </w:t>
      </w:r>
      <w:r>
        <w:rPr>
          <w:rFonts w:ascii="Times New Roman" w:hAnsi="Times New Roman"/>
        </w:rPr>
        <w:t>Benefits for Federal Government employees was calculated using the cost factor of 36.25% in accordance with OMB Memorandum M-0813.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6F757" w14:textId="77777777" w:rsidR="00544F6C" w:rsidRDefault="00544F6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DB7250" w14:textId="77777777" w:rsidR="00544F6C" w:rsidRDefault="00544F6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1DC66" w14:textId="77777777" w:rsidR="00544F6C" w:rsidRDefault="00544F6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F6779"/>
    <w:multiLevelType w:val="hybridMultilevel"/>
    <w:tmpl w:val="D10405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15:restartNumberingAfterBreak="0">
    <w:nsid w:val="19D2436C"/>
    <w:multiLevelType w:val="hybridMultilevel"/>
    <w:tmpl w:val="9A506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01FDF"/>
    <w:multiLevelType w:val="hybridMultilevel"/>
    <w:tmpl w:val="EF7E4054"/>
    <w:lvl w:ilvl="0" w:tplc="BB205E30">
      <w:start w:val="1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5" w15:restartNumberingAfterBreak="0">
    <w:nsid w:val="3E354A64"/>
    <w:multiLevelType w:val="hybridMultilevel"/>
    <w:tmpl w:val="46163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4320DB"/>
    <w:multiLevelType w:val="hybridMultilevel"/>
    <w:tmpl w:val="63EE3C5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649C01E2"/>
    <w:multiLevelType w:val="hybridMultilevel"/>
    <w:tmpl w:val="B322D56C"/>
    <w:lvl w:ilvl="0" w:tplc="5058C9CA">
      <w:start w:val="13"/>
      <w:numFmt w:val="decimal"/>
      <w:lvlText w:val="%1."/>
      <w:lvlJc w:val="left"/>
      <w:pPr>
        <w:tabs>
          <w:tab w:val="num" w:pos="600"/>
        </w:tabs>
        <w:ind w:left="60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9"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0" w15:restartNumberingAfterBreak="0">
    <w:nsid w:val="7064714D"/>
    <w:multiLevelType w:val="hybridMultilevel"/>
    <w:tmpl w:val="E408C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855EE8"/>
    <w:multiLevelType w:val="hybridMultilevel"/>
    <w:tmpl w:val="5F944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8"/>
  </w:num>
  <w:num w:numId="4">
    <w:abstractNumId w:val="4"/>
  </w:num>
  <w:num w:numId="5">
    <w:abstractNumId w:val="12"/>
  </w:num>
  <w:num w:numId="6">
    <w:abstractNumId w:val="6"/>
  </w:num>
  <w:num w:numId="7">
    <w:abstractNumId w:val="10"/>
  </w:num>
  <w:num w:numId="8">
    <w:abstractNumId w:val="2"/>
  </w:num>
  <w:num w:numId="9">
    <w:abstractNumId w:val="0"/>
  </w:num>
  <w:num w:numId="10">
    <w:abstractNumId w:val="7"/>
  </w:num>
  <w:num w:numId="11">
    <w:abstractNumId w:val="3"/>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E66"/>
    <w:rsid w:val="00002283"/>
    <w:rsid w:val="00037692"/>
    <w:rsid w:val="00062249"/>
    <w:rsid w:val="0006451E"/>
    <w:rsid w:val="00074DC2"/>
    <w:rsid w:val="00091BFA"/>
    <w:rsid w:val="000A193B"/>
    <w:rsid w:val="000A3700"/>
    <w:rsid w:val="000B27C6"/>
    <w:rsid w:val="000C0D84"/>
    <w:rsid w:val="000C2B0B"/>
    <w:rsid w:val="000C68BA"/>
    <w:rsid w:val="000D3E7B"/>
    <w:rsid w:val="000E37E7"/>
    <w:rsid w:val="000E7D27"/>
    <w:rsid w:val="000F2E91"/>
    <w:rsid w:val="00100E66"/>
    <w:rsid w:val="001070B0"/>
    <w:rsid w:val="0011116F"/>
    <w:rsid w:val="00137794"/>
    <w:rsid w:val="0014723B"/>
    <w:rsid w:val="00153D36"/>
    <w:rsid w:val="001570BC"/>
    <w:rsid w:val="00165356"/>
    <w:rsid w:val="00166988"/>
    <w:rsid w:val="00180C05"/>
    <w:rsid w:val="00193537"/>
    <w:rsid w:val="00194CD0"/>
    <w:rsid w:val="001A3F17"/>
    <w:rsid w:val="001B2C8C"/>
    <w:rsid w:val="001C4393"/>
    <w:rsid w:val="001D6CA0"/>
    <w:rsid w:val="001D6FE3"/>
    <w:rsid w:val="001E0811"/>
    <w:rsid w:val="002358D6"/>
    <w:rsid w:val="00244511"/>
    <w:rsid w:val="002537A0"/>
    <w:rsid w:val="00255409"/>
    <w:rsid w:val="0025568E"/>
    <w:rsid w:val="0029116E"/>
    <w:rsid w:val="002A3A4A"/>
    <w:rsid w:val="002C502D"/>
    <w:rsid w:val="002C69BD"/>
    <w:rsid w:val="002D0869"/>
    <w:rsid w:val="002D4E68"/>
    <w:rsid w:val="002D56E2"/>
    <w:rsid w:val="002E5B56"/>
    <w:rsid w:val="00303521"/>
    <w:rsid w:val="0031798D"/>
    <w:rsid w:val="00341DC3"/>
    <w:rsid w:val="00350C79"/>
    <w:rsid w:val="003659D6"/>
    <w:rsid w:val="00365C07"/>
    <w:rsid w:val="00386DA1"/>
    <w:rsid w:val="003960E3"/>
    <w:rsid w:val="003B04C8"/>
    <w:rsid w:val="003B6BC0"/>
    <w:rsid w:val="003C0166"/>
    <w:rsid w:val="003C6BAB"/>
    <w:rsid w:val="003D5FBE"/>
    <w:rsid w:val="003E0327"/>
    <w:rsid w:val="003E28B8"/>
    <w:rsid w:val="003F03C5"/>
    <w:rsid w:val="00422698"/>
    <w:rsid w:val="004267AD"/>
    <w:rsid w:val="004422B5"/>
    <w:rsid w:val="004433A0"/>
    <w:rsid w:val="00443F11"/>
    <w:rsid w:val="00445A8B"/>
    <w:rsid w:val="00454C8E"/>
    <w:rsid w:val="004630EE"/>
    <w:rsid w:val="0049099E"/>
    <w:rsid w:val="00491272"/>
    <w:rsid w:val="004953B6"/>
    <w:rsid w:val="004A348C"/>
    <w:rsid w:val="004A53C9"/>
    <w:rsid w:val="004D563B"/>
    <w:rsid w:val="00500A14"/>
    <w:rsid w:val="00503AB6"/>
    <w:rsid w:val="00505042"/>
    <w:rsid w:val="005308D2"/>
    <w:rsid w:val="00542F9A"/>
    <w:rsid w:val="00544F6C"/>
    <w:rsid w:val="00567BAA"/>
    <w:rsid w:val="005A4B92"/>
    <w:rsid w:val="005C01E5"/>
    <w:rsid w:val="005D3E02"/>
    <w:rsid w:val="005E6D12"/>
    <w:rsid w:val="005F50C2"/>
    <w:rsid w:val="006061F8"/>
    <w:rsid w:val="006108E5"/>
    <w:rsid w:val="00611AE9"/>
    <w:rsid w:val="00624AA1"/>
    <w:rsid w:val="006476FF"/>
    <w:rsid w:val="00650853"/>
    <w:rsid w:val="006604F9"/>
    <w:rsid w:val="006A04D0"/>
    <w:rsid w:val="006A53C4"/>
    <w:rsid w:val="006E192D"/>
    <w:rsid w:val="006E574C"/>
    <w:rsid w:val="006E7381"/>
    <w:rsid w:val="006F6F1D"/>
    <w:rsid w:val="006F70A7"/>
    <w:rsid w:val="007153FD"/>
    <w:rsid w:val="00732031"/>
    <w:rsid w:val="00740AF0"/>
    <w:rsid w:val="00744F37"/>
    <w:rsid w:val="007767A9"/>
    <w:rsid w:val="00782A71"/>
    <w:rsid w:val="00793377"/>
    <w:rsid w:val="007A329D"/>
    <w:rsid w:val="007D292C"/>
    <w:rsid w:val="007E5520"/>
    <w:rsid w:val="007F0F96"/>
    <w:rsid w:val="00803260"/>
    <w:rsid w:val="00810023"/>
    <w:rsid w:val="00826B70"/>
    <w:rsid w:val="008368BC"/>
    <w:rsid w:val="00845FCE"/>
    <w:rsid w:val="00873A88"/>
    <w:rsid w:val="008A1A27"/>
    <w:rsid w:val="008A78B5"/>
    <w:rsid w:val="008C289D"/>
    <w:rsid w:val="008C3D79"/>
    <w:rsid w:val="008D5CA5"/>
    <w:rsid w:val="008F0623"/>
    <w:rsid w:val="008F0F42"/>
    <w:rsid w:val="00932B35"/>
    <w:rsid w:val="00933A1B"/>
    <w:rsid w:val="0095521D"/>
    <w:rsid w:val="00962D2C"/>
    <w:rsid w:val="009722BB"/>
    <w:rsid w:val="009817FF"/>
    <w:rsid w:val="0098619F"/>
    <w:rsid w:val="00997538"/>
    <w:rsid w:val="009B06D6"/>
    <w:rsid w:val="009B629A"/>
    <w:rsid w:val="009D5B8C"/>
    <w:rsid w:val="009E2287"/>
    <w:rsid w:val="009E53BE"/>
    <w:rsid w:val="00A201AE"/>
    <w:rsid w:val="00A31959"/>
    <w:rsid w:val="00A33158"/>
    <w:rsid w:val="00A44487"/>
    <w:rsid w:val="00A44B27"/>
    <w:rsid w:val="00A521DE"/>
    <w:rsid w:val="00A72766"/>
    <w:rsid w:val="00A72EDE"/>
    <w:rsid w:val="00A820A5"/>
    <w:rsid w:val="00A95FA7"/>
    <w:rsid w:val="00AA3B42"/>
    <w:rsid w:val="00AB2134"/>
    <w:rsid w:val="00AB6ED9"/>
    <w:rsid w:val="00AC6EF6"/>
    <w:rsid w:val="00AD3236"/>
    <w:rsid w:val="00AD66DE"/>
    <w:rsid w:val="00B0760A"/>
    <w:rsid w:val="00B1445D"/>
    <w:rsid w:val="00B172EB"/>
    <w:rsid w:val="00B26E47"/>
    <w:rsid w:val="00B34F32"/>
    <w:rsid w:val="00B90990"/>
    <w:rsid w:val="00BA591E"/>
    <w:rsid w:val="00BB636A"/>
    <w:rsid w:val="00BC139D"/>
    <w:rsid w:val="00BC22F7"/>
    <w:rsid w:val="00BE2342"/>
    <w:rsid w:val="00BF7623"/>
    <w:rsid w:val="00C13A0B"/>
    <w:rsid w:val="00C15F56"/>
    <w:rsid w:val="00C274F8"/>
    <w:rsid w:val="00C31124"/>
    <w:rsid w:val="00C35696"/>
    <w:rsid w:val="00C417A9"/>
    <w:rsid w:val="00C60416"/>
    <w:rsid w:val="00C77AFF"/>
    <w:rsid w:val="00C800C4"/>
    <w:rsid w:val="00C90D18"/>
    <w:rsid w:val="00CA65C6"/>
    <w:rsid w:val="00CB750D"/>
    <w:rsid w:val="00CE0B17"/>
    <w:rsid w:val="00CE3E82"/>
    <w:rsid w:val="00CF24D0"/>
    <w:rsid w:val="00D33379"/>
    <w:rsid w:val="00D41620"/>
    <w:rsid w:val="00D5101A"/>
    <w:rsid w:val="00D65CF8"/>
    <w:rsid w:val="00D67A8E"/>
    <w:rsid w:val="00D95384"/>
    <w:rsid w:val="00DA376C"/>
    <w:rsid w:val="00DA52CF"/>
    <w:rsid w:val="00DD32B2"/>
    <w:rsid w:val="00DD660F"/>
    <w:rsid w:val="00E008D2"/>
    <w:rsid w:val="00E07795"/>
    <w:rsid w:val="00E106C6"/>
    <w:rsid w:val="00E205CC"/>
    <w:rsid w:val="00E227FC"/>
    <w:rsid w:val="00E310D4"/>
    <w:rsid w:val="00E316AE"/>
    <w:rsid w:val="00E34694"/>
    <w:rsid w:val="00E4316F"/>
    <w:rsid w:val="00E530D2"/>
    <w:rsid w:val="00E61B89"/>
    <w:rsid w:val="00E8748E"/>
    <w:rsid w:val="00E97DB4"/>
    <w:rsid w:val="00EA1D8E"/>
    <w:rsid w:val="00EA2BB7"/>
    <w:rsid w:val="00EB4CF7"/>
    <w:rsid w:val="00EB6D2F"/>
    <w:rsid w:val="00EE2FFE"/>
    <w:rsid w:val="00EE633B"/>
    <w:rsid w:val="00EE7235"/>
    <w:rsid w:val="00EF269F"/>
    <w:rsid w:val="00F01329"/>
    <w:rsid w:val="00F07FBD"/>
    <w:rsid w:val="00F13D9B"/>
    <w:rsid w:val="00F226E3"/>
    <w:rsid w:val="00F30B60"/>
    <w:rsid w:val="00F33537"/>
    <w:rsid w:val="00F40030"/>
    <w:rsid w:val="00F55733"/>
    <w:rsid w:val="00F878B2"/>
    <w:rsid w:val="00F9527B"/>
    <w:rsid w:val="00F97FDD"/>
    <w:rsid w:val="00FA4270"/>
    <w:rsid w:val="00FB0C57"/>
    <w:rsid w:val="00FB3708"/>
    <w:rsid w:val="00FB59AE"/>
    <w:rsid w:val="00FB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9B4F9"/>
  <w15:docId w15:val="{06D829B2-9DF5-480C-8FBE-CE884C17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ourier" w:hAnsi="Courier"/>
    </w:rPr>
  </w:style>
  <w:style w:type="paragraph" w:styleId="Heading1">
    <w:name w:val="heading 1"/>
    <w:basedOn w:val="Normal"/>
    <w:next w:val="Normal"/>
    <w:qFormat/>
    <w:pPr>
      <w:keepNext/>
      <w:tabs>
        <w:tab w:val="left" w:pos="540"/>
      </w:tabs>
      <w:ind w:left="540"/>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24"/>
    </w:rPr>
  </w:style>
  <w:style w:type="paragraph" w:styleId="BodyTextIndent">
    <w:name w:val="Body Text Indent"/>
    <w:basedOn w:val="Normal"/>
    <w:pPr>
      <w:ind w:left="540"/>
    </w:pPr>
    <w:rPr>
      <w:rFonts w:ascii="Times New Roman" w:hAnsi="Times New Roman"/>
      <w:sz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4422B5"/>
    <w:rPr>
      <w:rFonts w:ascii="Tahoma" w:hAnsi="Tahoma" w:cs="Tahoma"/>
      <w:sz w:val="16"/>
      <w:szCs w:val="16"/>
    </w:rPr>
  </w:style>
  <w:style w:type="paragraph" w:styleId="NormalWeb">
    <w:name w:val="Normal (Web)"/>
    <w:basedOn w:val="Normal"/>
    <w:uiPriority w:val="99"/>
    <w:unhideWhenUsed/>
    <w:rsid w:val="006604F9"/>
    <w:pPr>
      <w:spacing w:after="100" w:afterAutospacing="1" w:line="360" w:lineRule="auto"/>
    </w:pPr>
    <w:rPr>
      <w:rFonts w:ascii="Times New Roman" w:hAnsi="Times New Roman"/>
      <w:color w:val="000000"/>
      <w:sz w:val="24"/>
      <w:szCs w:val="24"/>
    </w:rPr>
  </w:style>
  <w:style w:type="character" w:styleId="Hyperlink">
    <w:name w:val="Hyperlink"/>
    <w:uiPriority w:val="99"/>
    <w:unhideWhenUsed/>
    <w:rsid w:val="009722BB"/>
    <w:rPr>
      <w:rFonts w:ascii="Times New Roman" w:hAnsi="Times New Roman" w:cs="Times New Roman" w:hint="default"/>
      <w:color w:val="0000FF"/>
      <w:u w:val="single"/>
    </w:rPr>
  </w:style>
  <w:style w:type="character" w:styleId="CommentReference">
    <w:name w:val="annotation reference"/>
    <w:basedOn w:val="DefaultParagraphFont"/>
    <w:rsid w:val="00B1445D"/>
    <w:rPr>
      <w:sz w:val="16"/>
      <w:szCs w:val="16"/>
    </w:rPr>
  </w:style>
  <w:style w:type="paragraph" w:styleId="CommentText">
    <w:name w:val="annotation text"/>
    <w:basedOn w:val="Normal"/>
    <w:link w:val="CommentTextChar"/>
    <w:rsid w:val="00B1445D"/>
  </w:style>
  <w:style w:type="character" w:customStyle="1" w:styleId="CommentTextChar">
    <w:name w:val="Comment Text Char"/>
    <w:basedOn w:val="DefaultParagraphFont"/>
    <w:link w:val="CommentText"/>
    <w:rsid w:val="00B1445D"/>
    <w:rPr>
      <w:rFonts w:ascii="Courier" w:hAnsi="Courier"/>
    </w:rPr>
  </w:style>
  <w:style w:type="paragraph" w:styleId="CommentSubject">
    <w:name w:val="annotation subject"/>
    <w:basedOn w:val="CommentText"/>
    <w:next w:val="CommentText"/>
    <w:link w:val="CommentSubjectChar"/>
    <w:rsid w:val="00B1445D"/>
    <w:rPr>
      <w:b/>
      <w:bCs/>
    </w:rPr>
  </w:style>
  <w:style w:type="character" w:customStyle="1" w:styleId="CommentSubjectChar">
    <w:name w:val="Comment Subject Char"/>
    <w:basedOn w:val="CommentTextChar"/>
    <w:link w:val="CommentSubject"/>
    <w:rsid w:val="00B1445D"/>
    <w:rPr>
      <w:rFonts w:ascii="Courier" w:hAnsi="Courier"/>
      <w:b/>
      <w:bCs/>
    </w:rPr>
  </w:style>
  <w:style w:type="paragraph" w:styleId="Revision">
    <w:name w:val="Revision"/>
    <w:hidden/>
    <w:uiPriority w:val="99"/>
    <w:semiHidden/>
    <w:rsid w:val="003659D6"/>
    <w:rPr>
      <w:rFonts w:ascii="Courier" w:hAnsi="Courier"/>
    </w:rPr>
  </w:style>
  <w:style w:type="character" w:customStyle="1" w:styleId="FooterChar">
    <w:name w:val="Footer Char"/>
    <w:basedOn w:val="DefaultParagraphFont"/>
    <w:link w:val="Footer"/>
    <w:uiPriority w:val="99"/>
    <w:rsid w:val="00B172EB"/>
    <w:rPr>
      <w:rFonts w:ascii="Courier" w:hAnsi="Courier"/>
    </w:rPr>
  </w:style>
  <w:style w:type="paragraph" w:styleId="FootnoteText">
    <w:name w:val="footnote text"/>
    <w:basedOn w:val="Normal"/>
    <w:link w:val="FootnoteTextChar"/>
    <w:semiHidden/>
    <w:unhideWhenUsed/>
    <w:rsid w:val="003B04C8"/>
  </w:style>
  <w:style w:type="character" w:customStyle="1" w:styleId="FootnoteTextChar">
    <w:name w:val="Footnote Text Char"/>
    <w:basedOn w:val="DefaultParagraphFont"/>
    <w:link w:val="FootnoteText"/>
    <w:semiHidden/>
    <w:rsid w:val="003B04C8"/>
    <w:rPr>
      <w:rFonts w:ascii="Courier" w:hAnsi="Courier"/>
    </w:rPr>
  </w:style>
  <w:style w:type="character" w:styleId="FootnoteReference">
    <w:name w:val="footnote reference"/>
    <w:basedOn w:val="DefaultParagraphFont"/>
    <w:semiHidden/>
    <w:unhideWhenUsed/>
    <w:rsid w:val="003B04C8"/>
    <w:rPr>
      <w:vertAlign w:val="superscript"/>
    </w:rPr>
  </w:style>
  <w:style w:type="character" w:styleId="FollowedHyperlink">
    <w:name w:val="FollowedHyperlink"/>
    <w:basedOn w:val="DefaultParagraphFont"/>
    <w:semiHidden/>
    <w:unhideWhenUsed/>
    <w:rsid w:val="00845F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154725">
      <w:bodyDiv w:val="1"/>
      <w:marLeft w:val="0"/>
      <w:marRight w:val="0"/>
      <w:marTop w:val="0"/>
      <w:marBottom w:val="0"/>
      <w:divBdr>
        <w:top w:val="none" w:sz="0" w:space="0" w:color="auto"/>
        <w:left w:val="none" w:sz="0" w:space="0" w:color="auto"/>
        <w:bottom w:val="none" w:sz="0" w:space="0" w:color="auto"/>
        <w:right w:val="none" w:sz="0" w:space="0" w:color="auto"/>
      </w:divBdr>
      <w:divsChild>
        <w:div w:id="1356691168">
          <w:marLeft w:val="0"/>
          <w:marRight w:val="0"/>
          <w:marTop w:val="0"/>
          <w:marBottom w:val="0"/>
          <w:divBdr>
            <w:top w:val="none" w:sz="0" w:space="0" w:color="auto"/>
            <w:left w:val="none" w:sz="0" w:space="0" w:color="auto"/>
            <w:bottom w:val="none" w:sz="0" w:space="0" w:color="auto"/>
            <w:right w:val="none" w:sz="0" w:space="0" w:color="auto"/>
          </w:divBdr>
          <w:divsChild>
            <w:div w:id="164173294">
              <w:marLeft w:val="0"/>
              <w:marRight w:val="0"/>
              <w:marTop w:val="0"/>
              <w:marBottom w:val="0"/>
              <w:divBdr>
                <w:top w:val="none" w:sz="0" w:space="0" w:color="auto"/>
                <w:left w:val="single" w:sz="6" w:space="0" w:color="E2E2E2"/>
                <w:bottom w:val="none" w:sz="0" w:space="0" w:color="auto"/>
                <w:right w:val="single" w:sz="6" w:space="0" w:color="E2E2E2"/>
              </w:divBdr>
              <w:divsChild>
                <w:div w:id="1440294311">
                  <w:marLeft w:val="0"/>
                  <w:marRight w:val="0"/>
                  <w:marTop w:val="0"/>
                  <w:marBottom w:val="0"/>
                  <w:divBdr>
                    <w:top w:val="none" w:sz="0" w:space="0" w:color="auto"/>
                    <w:left w:val="none" w:sz="0" w:space="0" w:color="auto"/>
                    <w:bottom w:val="none" w:sz="0" w:space="0" w:color="auto"/>
                    <w:right w:val="none" w:sz="0" w:space="0" w:color="auto"/>
                  </w:divBdr>
                  <w:divsChild>
                    <w:div w:id="21375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4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a.gov/content/identifying-industry-cod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bls.gov/oes/CURRENT/OES111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45CFF-9E5C-4062-A0F6-401D733C2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2180</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14583</CharactersWithSpaces>
  <SharedDoc>false</SharedDoc>
  <HLinks>
    <vt:vector size="6" baseType="variant">
      <vt:variant>
        <vt:i4>983118</vt:i4>
      </vt:variant>
      <vt:variant>
        <vt:i4>0</vt:i4>
      </vt:variant>
      <vt:variant>
        <vt:i4>0</vt:i4>
      </vt:variant>
      <vt:variant>
        <vt:i4>5</vt:i4>
      </vt:variant>
      <vt:variant>
        <vt:lpwstr>http://www.sba.gov/content/identifying-industry-codes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Dorjets, Vlad</dc:creator>
  <cp:lastModifiedBy>Brown, Kimble - RD, Washington, DC</cp:lastModifiedBy>
  <cp:revision>2</cp:revision>
  <cp:lastPrinted>2017-04-05T12:52:00Z</cp:lastPrinted>
  <dcterms:created xsi:type="dcterms:W3CDTF">2020-07-01T19:50:00Z</dcterms:created>
  <dcterms:modified xsi:type="dcterms:W3CDTF">2020-07-01T19:50:00Z</dcterms:modified>
</cp:coreProperties>
</file>