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right" w:tblpY="-8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tblGrid>
      <w:tr w:rsidR="0007595D" w14:paraId="3B952372" w14:textId="77777777" w:rsidTr="00AD6E8A">
        <w:tc>
          <w:tcPr>
            <w:tcW w:w="2616" w:type="dxa"/>
            <w:tcBorders>
              <w:top w:val="single" w:sz="4" w:space="0" w:color="auto"/>
              <w:left w:val="single" w:sz="4" w:space="0" w:color="auto"/>
              <w:bottom w:val="single" w:sz="4" w:space="0" w:color="auto"/>
              <w:right w:val="single" w:sz="4" w:space="0" w:color="auto"/>
            </w:tcBorders>
            <w:hideMark/>
          </w:tcPr>
          <w:p w14:paraId="610CB9EA" w14:textId="74EBD5C3" w:rsidR="0007595D" w:rsidRDefault="0007595D" w:rsidP="0007595D">
            <w:pPr>
              <w:pStyle w:val="BodyTextIndent"/>
              <w:spacing w:before="120" w:line="276" w:lineRule="auto"/>
              <w:ind w:left="0" w:firstLine="0"/>
              <w:rPr>
                <w:rFonts w:ascii="Garamond" w:hAnsi="Garamond"/>
                <w:szCs w:val="16"/>
              </w:rPr>
            </w:pPr>
            <w:bookmarkStart w:id="0" w:name="_GoBack"/>
            <w:bookmarkEnd w:id="0"/>
            <w:r>
              <w:rPr>
                <w:rFonts w:ascii="Garamond" w:hAnsi="Garamond"/>
                <w:szCs w:val="16"/>
              </w:rPr>
              <w:t xml:space="preserve">OMB </w:t>
            </w:r>
            <w:r w:rsidR="00AD6E8A">
              <w:rPr>
                <w:rFonts w:ascii="Garamond" w:hAnsi="Garamond"/>
                <w:szCs w:val="16"/>
              </w:rPr>
              <w:t xml:space="preserve">Control </w:t>
            </w:r>
            <w:r>
              <w:rPr>
                <w:rFonts w:ascii="Garamond" w:hAnsi="Garamond"/>
                <w:szCs w:val="16"/>
              </w:rPr>
              <w:t>Number: 0584-</w:t>
            </w:r>
            <w:r w:rsidR="00AD6E8A">
              <w:rPr>
                <w:rFonts w:ascii="Garamond" w:hAnsi="Garamond"/>
                <w:szCs w:val="16"/>
              </w:rPr>
              <w:t>XXXX</w:t>
            </w:r>
          </w:p>
          <w:p w14:paraId="40453F2B" w14:textId="77777777" w:rsidR="0007595D" w:rsidRDefault="0007595D" w:rsidP="0007595D">
            <w:pPr>
              <w:pStyle w:val="BodyTextIndent"/>
              <w:spacing w:after="120" w:line="276" w:lineRule="auto"/>
              <w:ind w:left="0" w:firstLine="0"/>
              <w:rPr>
                <w:rFonts w:ascii="Garamond" w:hAnsi="Garamond"/>
                <w:szCs w:val="16"/>
              </w:rPr>
            </w:pPr>
            <w:r>
              <w:rPr>
                <w:rFonts w:ascii="Garamond" w:hAnsi="Garamond"/>
                <w:szCs w:val="16"/>
              </w:rPr>
              <w:t>Expiration Date: XX/XX/20XX</w:t>
            </w:r>
          </w:p>
        </w:tc>
      </w:tr>
    </w:tbl>
    <w:p w14:paraId="22013590" w14:textId="3D09313F" w:rsidR="00041429" w:rsidRPr="002E677C" w:rsidRDefault="006A4694" w:rsidP="006A4694">
      <w:pPr>
        <w:pStyle w:val="Heading1-IPR"/>
        <w:spacing w:after="0"/>
        <w:jc w:val="left"/>
        <w:rPr>
          <w:rFonts w:asciiTheme="minorHAnsi" w:hAnsiTheme="minorHAnsi"/>
          <w:color w:val="336699"/>
          <w:sz w:val="34"/>
          <w:szCs w:val="34"/>
        </w:rPr>
      </w:pPr>
      <w:r w:rsidRPr="00095147">
        <w:rPr>
          <w:rFonts w:asciiTheme="minorHAnsi" w:hAnsiTheme="minorHAnsi"/>
          <w:noProof/>
        </w:rPr>
        <w:drawing>
          <wp:inline distT="0" distB="0" distL="0" distR="0" wp14:anchorId="297DA2F1" wp14:editId="0C2685B3">
            <wp:extent cx="842645"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645" cy="638175"/>
                    </a:xfrm>
                    <a:prstGeom prst="rect">
                      <a:avLst/>
                    </a:prstGeom>
                    <a:noFill/>
                    <a:ln>
                      <a:noFill/>
                    </a:ln>
                  </pic:spPr>
                </pic:pic>
              </a:graphicData>
            </a:graphic>
          </wp:inline>
        </w:drawing>
      </w:r>
      <w:r>
        <w:rPr>
          <w:rFonts w:asciiTheme="minorHAnsi" w:hAnsiTheme="minorHAnsi"/>
          <w:color w:val="336699"/>
        </w:rPr>
        <w:t xml:space="preserve"> </w:t>
      </w:r>
      <w:r w:rsidR="00041429" w:rsidRPr="002E677C">
        <w:rPr>
          <w:rFonts w:asciiTheme="minorHAnsi" w:hAnsiTheme="minorHAnsi"/>
          <w:color w:val="336699"/>
          <w:sz w:val="34"/>
          <w:szCs w:val="34"/>
        </w:rPr>
        <w:t>SFSP Integrity Study FAQ</w:t>
      </w:r>
      <w:r w:rsidR="008D19A8" w:rsidRPr="002E677C">
        <w:rPr>
          <w:rFonts w:asciiTheme="minorHAnsi" w:hAnsiTheme="minorHAnsi"/>
          <w:color w:val="336699"/>
          <w:sz w:val="34"/>
          <w:szCs w:val="34"/>
        </w:rPr>
        <w:t xml:space="preserve"> </w:t>
      </w:r>
      <w:r w:rsidRPr="002E677C">
        <w:rPr>
          <w:rFonts w:asciiTheme="minorHAnsi" w:hAnsiTheme="minorHAnsi"/>
          <w:color w:val="336699"/>
          <w:sz w:val="34"/>
          <w:szCs w:val="34"/>
        </w:rPr>
        <w:t>f</w:t>
      </w:r>
      <w:r w:rsidR="008D19A8" w:rsidRPr="002E677C">
        <w:rPr>
          <w:rFonts w:asciiTheme="minorHAnsi" w:hAnsiTheme="minorHAnsi"/>
          <w:color w:val="336699"/>
          <w:sz w:val="34"/>
          <w:szCs w:val="34"/>
        </w:rPr>
        <w:t>or State</w:t>
      </w:r>
      <w:r w:rsidR="000F747A" w:rsidRPr="002E677C">
        <w:rPr>
          <w:rFonts w:asciiTheme="minorHAnsi" w:hAnsiTheme="minorHAnsi"/>
          <w:color w:val="336699"/>
          <w:sz w:val="34"/>
          <w:szCs w:val="34"/>
        </w:rPr>
        <w:t>s</w:t>
      </w:r>
      <w:r w:rsidRPr="002E677C">
        <w:rPr>
          <w:rFonts w:asciiTheme="minorHAnsi" w:hAnsiTheme="minorHAnsi"/>
          <w:color w:val="336699"/>
          <w:sz w:val="34"/>
          <w:szCs w:val="34"/>
        </w:rPr>
        <w:t xml:space="preserve"> </w:t>
      </w:r>
      <w:r w:rsidR="008D19A8" w:rsidRPr="002E677C">
        <w:rPr>
          <w:rFonts w:asciiTheme="minorHAnsi" w:hAnsiTheme="minorHAnsi"/>
          <w:color w:val="336699"/>
          <w:sz w:val="34"/>
          <w:szCs w:val="34"/>
        </w:rPr>
        <w:t xml:space="preserve">and </w:t>
      </w:r>
      <w:r w:rsidRPr="002E677C">
        <w:rPr>
          <w:rFonts w:asciiTheme="minorHAnsi" w:hAnsiTheme="minorHAnsi"/>
          <w:color w:val="336699"/>
          <w:sz w:val="34"/>
          <w:szCs w:val="34"/>
        </w:rPr>
        <w:t>SFSP Sponsors</w:t>
      </w:r>
    </w:p>
    <w:p w14:paraId="2370965A" w14:textId="6A65514E" w:rsidR="005B02CF" w:rsidRPr="00F97887" w:rsidRDefault="00BC6478" w:rsidP="001A2552">
      <w:pPr>
        <w:pStyle w:val="BodyText-IPR"/>
        <w:spacing w:after="0"/>
        <w:rPr>
          <w:b/>
        </w:rPr>
      </w:pPr>
      <w:r w:rsidRPr="00F97887">
        <w:rPr>
          <w:b/>
        </w:rPr>
        <w:t>What is the purpose of th</w:t>
      </w:r>
      <w:r w:rsidR="00FA6A87" w:rsidRPr="00F97887">
        <w:rPr>
          <w:b/>
        </w:rPr>
        <w:t>e SFSP Integrity S</w:t>
      </w:r>
      <w:r w:rsidRPr="00F97887">
        <w:rPr>
          <w:b/>
        </w:rPr>
        <w:t xml:space="preserve">tudy? </w:t>
      </w:r>
    </w:p>
    <w:p w14:paraId="4C06A2F7" w14:textId="57F37455" w:rsidR="001C0B91" w:rsidRPr="00DD7AC7" w:rsidRDefault="00DD7AC7" w:rsidP="00DD7AC7">
      <w:pPr>
        <w:pStyle w:val="BodyText-IPR"/>
        <w:rPr>
          <w:rFonts w:eastAsia="Calibri"/>
        </w:rPr>
      </w:pPr>
      <w:r w:rsidRPr="00DD7AC7">
        <w:t xml:space="preserve">USDA’s </w:t>
      </w:r>
      <w:r w:rsidR="00D632C4">
        <w:t>s</w:t>
      </w:r>
      <w:r w:rsidRPr="00DD7AC7">
        <w:t xml:space="preserve">ummer </w:t>
      </w:r>
      <w:r w:rsidR="00D632C4">
        <w:t>m</w:t>
      </w:r>
      <w:r w:rsidR="007F02D0">
        <w:t xml:space="preserve">eal </w:t>
      </w:r>
      <w:r w:rsidR="00D632C4">
        <w:t>p</w:t>
      </w:r>
      <w:r w:rsidR="007F02D0">
        <w:t xml:space="preserve">rograms, including the Summer </w:t>
      </w:r>
      <w:r w:rsidRPr="00DD7AC7">
        <w:t>Food Service Program (SFSP), provide children with the nutrition they need when school is out.</w:t>
      </w:r>
      <w:r w:rsidR="007F02D0">
        <w:t xml:space="preserve"> USDA is committed to ensuring these programs are run efficiently, effectively, and with integrity so no child has to go without consistent meals. </w:t>
      </w:r>
      <w:r w:rsidR="004B1380">
        <w:t>Through t</w:t>
      </w:r>
      <w:r w:rsidR="000B734F" w:rsidRPr="00FB3E75">
        <w:t>h</w:t>
      </w:r>
      <w:r w:rsidR="004B1380">
        <w:t>e</w:t>
      </w:r>
      <w:r w:rsidR="00FA6A87" w:rsidRPr="00FB3E75">
        <w:t xml:space="preserve"> SFSP Integrity S</w:t>
      </w:r>
      <w:r w:rsidR="001C0B91" w:rsidRPr="00FB3E75">
        <w:t>tudy</w:t>
      </w:r>
      <w:r w:rsidR="004B1380">
        <w:t xml:space="preserve">, USDA is continuing its efforts to listen to States and local communities, gathering information </w:t>
      </w:r>
      <w:r w:rsidR="00653EA0">
        <w:t xml:space="preserve">to learn </w:t>
      </w:r>
      <w:r w:rsidR="004B1380">
        <w:t xml:space="preserve">about how they </w:t>
      </w:r>
      <w:r w:rsidR="001C0B91" w:rsidRPr="00FB3E75">
        <w:rPr>
          <w:rFonts w:asciiTheme="minorHAnsi" w:eastAsia="Calibri" w:hAnsiTheme="minorHAnsi"/>
        </w:rPr>
        <w:t xml:space="preserve">oversee and </w:t>
      </w:r>
      <w:r w:rsidR="00F37FF0">
        <w:rPr>
          <w:rFonts w:asciiTheme="minorHAnsi" w:eastAsia="Calibri" w:hAnsiTheme="minorHAnsi"/>
        </w:rPr>
        <w:t xml:space="preserve">implement </w:t>
      </w:r>
      <w:r w:rsidR="001C0B91" w:rsidRPr="00FB3E75">
        <w:rPr>
          <w:rFonts w:asciiTheme="minorHAnsi" w:eastAsia="Calibri" w:hAnsiTheme="minorHAnsi"/>
        </w:rPr>
        <w:t xml:space="preserve">the </w:t>
      </w:r>
      <w:r w:rsidR="007F02D0">
        <w:rPr>
          <w:rFonts w:asciiTheme="minorHAnsi" w:eastAsia="Calibri" w:hAnsiTheme="minorHAnsi"/>
        </w:rPr>
        <w:t>programs</w:t>
      </w:r>
      <w:r w:rsidR="00F37FF0">
        <w:rPr>
          <w:rFonts w:asciiTheme="minorHAnsi" w:eastAsia="Calibri" w:hAnsiTheme="minorHAnsi"/>
        </w:rPr>
        <w:t xml:space="preserve">, challenges they face, and useful </w:t>
      </w:r>
      <w:r w:rsidR="00C25476" w:rsidRPr="00FB3E75">
        <w:rPr>
          <w:rFonts w:asciiTheme="minorHAnsi" w:eastAsia="Calibri" w:hAnsiTheme="minorHAnsi"/>
        </w:rPr>
        <w:t xml:space="preserve">resources </w:t>
      </w:r>
      <w:r w:rsidR="00A12BD7" w:rsidRPr="00FB3E75">
        <w:rPr>
          <w:rFonts w:asciiTheme="minorHAnsi" w:eastAsia="Calibri" w:hAnsiTheme="minorHAnsi"/>
        </w:rPr>
        <w:t xml:space="preserve">and </w:t>
      </w:r>
      <w:r w:rsidR="00C25476" w:rsidRPr="00FB3E75">
        <w:rPr>
          <w:rFonts w:asciiTheme="minorHAnsi" w:eastAsia="Calibri" w:hAnsiTheme="minorHAnsi"/>
        </w:rPr>
        <w:t>training</w:t>
      </w:r>
      <w:r w:rsidR="00FA6A87" w:rsidRPr="00FB3E75">
        <w:rPr>
          <w:rFonts w:asciiTheme="minorHAnsi" w:eastAsia="Calibri" w:hAnsiTheme="minorHAnsi"/>
        </w:rPr>
        <w:t xml:space="preserve">. </w:t>
      </w:r>
      <w:r>
        <w:t xml:space="preserve">The </w:t>
      </w:r>
      <w:r w:rsidR="0025178D">
        <w:t>i</w:t>
      </w:r>
      <w:r>
        <w:t xml:space="preserve">nformation </w:t>
      </w:r>
      <w:r w:rsidR="00F37FF0">
        <w:t xml:space="preserve">from this </w:t>
      </w:r>
      <w:r>
        <w:t xml:space="preserve">study will be used to </w:t>
      </w:r>
      <w:r w:rsidR="00E45D7F">
        <w:t xml:space="preserve">help </w:t>
      </w:r>
      <w:r>
        <w:t xml:space="preserve">make </w:t>
      </w:r>
      <w:r w:rsidR="00D632C4">
        <w:t xml:space="preserve">summer meal </w:t>
      </w:r>
      <w:r>
        <w:t>programs operate better to best serve the public</w:t>
      </w:r>
      <w:r w:rsidR="004B1380">
        <w:t xml:space="preserve"> and the American taxpayer</w:t>
      </w:r>
      <w:r>
        <w:t>.</w:t>
      </w:r>
      <w:r w:rsidRPr="00DD7AC7" w:rsidDel="00DD7AC7">
        <w:rPr>
          <w:rFonts w:eastAsia="Calibri"/>
        </w:rPr>
        <w:t xml:space="preserve"> </w:t>
      </w:r>
    </w:p>
    <w:p w14:paraId="36ABF3B0" w14:textId="77777777" w:rsidR="00BC6478" w:rsidRPr="0014300C" w:rsidRDefault="00BC6478" w:rsidP="001A2552">
      <w:pPr>
        <w:pStyle w:val="BodyText-IPR"/>
        <w:spacing w:after="0"/>
        <w:rPr>
          <w:rFonts w:eastAsia="Calibri"/>
          <w:b/>
        </w:rPr>
      </w:pPr>
      <w:r w:rsidRPr="0014300C">
        <w:rPr>
          <w:rFonts w:eastAsia="Calibri"/>
          <w:b/>
        </w:rPr>
        <w:t xml:space="preserve">Who is </w:t>
      </w:r>
      <w:r w:rsidRPr="001A2552">
        <w:rPr>
          <w:b/>
        </w:rPr>
        <w:t>sponsoring</w:t>
      </w:r>
      <w:r w:rsidRPr="0014300C">
        <w:rPr>
          <w:rFonts w:eastAsia="Calibri"/>
          <w:b/>
        </w:rPr>
        <w:t xml:space="preserve"> this study? </w:t>
      </w:r>
    </w:p>
    <w:p w14:paraId="7DB06C3E" w14:textId="03B8FD3C" w:rsidR="000B734F" w:rsidRPr="00DD7AC7" w:rsidRDefault="000B734F" w:rsidP="00DD7AC7">
      <w:pPr>
        <w:pStyle w:val="BodyText-IPR"/>
        <w:rPr>
          <w:rFonts w:eastAsia="Calibri"/>
        </w:rPr>
      </w:pPr>
      <w:r w:rsidRPr="00DD7AC7">
        <w:rPr>
          <w:rFonts w:eastAsia="Calibri"/>
        </w:rPr>
        <w:t>This study is sponsored by the U</w:t>
      </w:r>
      <w:r w:rsidR="00FA6A87" w:rsidRPr="00DD7AC7">
        <w:rPr>
          <w:rFonts w:eastAsia="Calibri"/>
        </w:rPr>
        <w:t xml:space="preserve">.S. </w:t>
      </w:r>
      <w:r w:rsidRPr="00DD7AC7">
        <w:rPr>
          <w:rFonts w:eastAsia="Calibri"/>
        </w:rPr>
        <w:t>Department of Agricultur</w:t>
      </w:r>
      <w:r w:rsidR="00A66A70" w:rsidRPr="00DD7AC7">
        <w:rPr>
          <w:rFonts w:eastAsia="Calibri"/>
        </w:rPr>
        <w:t>e’s Food and Nutrition Service</w:t>
      </w:r>
      <w:r w:rsidR="00AA7BBE" w:rsidRPr="00DD7AC7">
        <w:rPr>
          <w:rFonts w:eastAsia="Calibri"/>
        </w:rPr>
        <w:t>, also known as USDA</w:t>
      </w:r>
      <w:r w:rsidR="00FA6A87" w:rsidRPr="00DD7AC7">
        <w:rPr>
          <w:rFonts w:eastAsia="Calibri"/>
        </w:rPr>
        <w:t xml:space="preserve">, </w:t>
      </w:r>
      <w:r w:rsidR="00AA7BBE" w:rsidRPr="00DD7AC7">
        <w:rPr>
          <w:rFonts w:eastAsia="Calibri"/>
        </w:rPr>
        <w:t>FNS</w:t>
      </w:r>
      <w:r w:rsidR="00A66A70" w:rsidRPr="00DD7AC7">
        <w:rPr>
          <w:rFonts w:eastAsia="Calibri"/>
        </w:rPr>
        <w:t>.</w:t>
      </w:r>
    </w:p>
    <w:p w14:paraId="74358766" w14:textId="77777777" w:rsidR="00BC6478" w:rsidRPr="0014300C" w:rsidRDefault="00BC6478" w:rsidP="001A2552">
      <w:pPr>
        <w:pStyle w:val="BodyText-IPR"/>
        <w:spacing w:after="0"/>
        <w:rPr>
          <w:rFonts w:eastAsia="Calibri"/>
          <w:b/>
        </w:rPr>
      </w:pPr>
      <w:r w:rsidRPr="0014300C">
        <w:rPr>
          <w:rFonts w:eastAsia="Calibri"/>
          <w:b/>
        </w:rPr>
        <w:t xml:space="preserve">Who is </w:t>
      </w:r>
      <w:r w:rsidRPr="001A2552">
        <w:rPr>
          <w:b/>
        </w:rPr>
        <w:t>conducting</w:t>
      </w:r>
      <w:r w:rsidRPr="0014300C">
        <w:rPr>
          <w:rFonts w:eastAsia="Calibri"/>
          <w:b/>
        </w:rPr>
        <w:t xml:space="preserve"> this study? </w:t>
      </w:r>
    </w:p>
    <w:p w14:paraId="44983E14" w14:textId="31C2C7C2" w:rsidR="000B734F" w:rsidRPr="00F97887" w:rsidRDefault="00AA7BBE" w:rsidP="00DD7AC7">
      <w:pPr>
        <w:pStyle w:val="Default"/>
        <w:rPr>
          <w:color w:val="0000FF"/>
          <w:sz w:val="22"/>
          <w:szCs w:val="22"/>
        </w:rPr>
      </w:pPr>
      <w:r w:rsidRPr="00DD7AC7">
        <w:rPr>
          <w:rFonts w:eastAsia="Calibri"/>
          <w:sz w:val="22"/>
          <w:szCs w:val="22"/>
        </w:rPr>
        <w:t>FNS hired an independent research organization, Westat, to conduct this study</w:t>
      </w:r>
      <w:r w:rsidR="00D65DA2" w:rsidRPr="00DD7AC7">
        <w:rPr>
          <w:rFonts w:eastAsia="Calibri"/>
          <w:sz w:val="22"/>
          <w:szCs w:val="22"/>
        </w:rPr>
        <w:t xml:space="preserve">. </w:t>
      </w:r>
      <w:r w:rsidR="00D65DA2" w:rsidRPr="00F97887">
        <w:rPr>
          <w:sz w:val="22"/>
          <w:szCs w:val="22"/>
        </w:rPr>
        <w:t xml:space="preserve">Insight Policy Research is Westat’s partner on this research study. </w:t>
      </w:r>
      <w:r w:rsidRPr="00F97887">
        <w:rPr>
          <w:sz w:val="22"/>
          <w:szCs w:val="22"/>
        </w:rPr>
        <w:t xml:space="preserve">For more information about Westat, go to </w:t>
      </w:r>
      <w:hyperlink r:id="rId10" w:history="1">
        <w:r w:rsidRPr="00F97887">
          <w:rPr>
            <w:rStyle w:val="Hyperlink"/>
            <w:sz w:val="22"/>
            <w:szCs w:val="22"/>
          </w:rPr>
          <w:t>www.westat.com</w:t>
        </w:r>
      </w:hyperlink>
      <w:r w:rsidRPr="00F97887">
        <w:rPr>
          <w:color w:val="0000FF"/>
          <w:sz w:val="22"/>
          <w:szCs w:val="22"/>
        </w:rPr>
        <w:t>.</w:t>
      </w:r>
    </w:p>
    <w:p w14:paraId="498039E6" w14:textId="77777777" w:rsidR="00AA7BBE" w:rsidRPr="00F97887" w:rsidRDefault="00AA7BBE" w:rsidP="00AA7BBE">
      <w:pPr>
        <w:pStyle w:val="Default"/>
        <w:rPr>
          <w:sz w:val="22"/>
          <w:szCs w:val="22"/>
        </w:rPr>
      </w:pPr>
    </w:p>
    <w:p w14:paraId="1F926002" w14:textId="6C81D9D7" w:rsidR="00BC6478" w:rsidRPr="00F97887" w:rsidRDefault="00BC6478" w:rsidP="001A2552">
      <w:pPr>
        <w:pStyle w:val="BodyText-IPR"/>
        <w:spacing w:after="0"/>
        <w:rPr>
          <w:b/>
        </w:rPr>
      </w:pPr>
      <w:r w:rsidRPr="00F97887">
        <w:rPr>
          <w:b/>
        </w:rPr>
        <w:t xml:space="preserve">Who </w:t>
      </w:r>
      <w:r w:rsidR="00FA6A87" w:rsidRPr="00F97887">
        <w:rPr>
          <w:b/>
        </w:rPr>
        <w:t xml:space="preserve">is </w:t>
      </w:r>
      <w:r w:rsidRPr="00F97887">
        <w:rPr>
          <w:b/>
        </w:rPr>
        <w:t>participating in th</w:t>
      </w:r>
      <w:r w:rsidR="00A12BD7" w:rsidRPr="00F97887">
        <w:rPr>
          <w:b/>
        </w:rPr>
        <w:t>e</w:t>
      </w:r>
      <w:r w:rsidRPr="00F97887">
        <w:rPr>
          <w:b/>
        </w:rPr>
        <w:t xml:space="preserve"> study? </w:t>
      </w:r>
    </w:p>
    <w:p w14:paraId="47945817" w14:textId="283186AA" w:rsidR="00C923F2" w:rsidRPr="00FB3E75" w:rsidRDefault="00403B72" w:rsidP="00C923F2">
      <w:pPr>
        <w:pStyle w:val="BodyText-IPR"/>
      </w:pPr>
      <w:r w:rsidRPr="00FB3E75">
        <w:t>We will conduct a</w:t>
      </w:r>
      <w:r w:rsidR="00D65DA2" w:rsidRPr="00FB3E75">
        <w:t xml:space="preserve">n online </w:t>
      </w:r>
      <w:r w:rsidRPr="00FB3E75">
        <w:t xml:space="preserve">survey of </w:t>
      </w:r>
      <w:r w:rsidR="00AA7BBE" w:rsidRPr="00FB3E75">
        <w:t xml:space="preserve">all </w:t>
      </w:r>
      <w:r w:rsidRPr="00FB3E75">
        <w:t xml:space="preserve">State </w:t>
      </w:r>
      <w:r w:rsidR="00AA7BBE" w:rsidRPr="00FB3E75">
        <w:t xml:space="preserve">Child Nutrition </w:t>
      </w:r>
      <w:r w:rsidRPr="00FB3E75">
        <w:t>Directors</w:t>
      </w:r>
      <w:r w:rsidR="00200111">
        <w:t>. In addition, we plan to conduct one-time telephone interview</w:t>
      </w:r>
      <w:r w:rsidR="00F2559E">
        <w:t>s</w:t>
      </w:r>
      <w:r w:rsidR="00200111">
        <w:t xml:space="preserve"> with </w:t>
      </w:r>
      <w:r w:rsidR="008962F3">
        <w:t xml:space="preserve">selected </w:t>
      </w:r>
      <w:r w:rsidR="00200111">
        <w:t xml:space="preserve">State Child Nutrition Directors, SFSP sponsors and </w:t>
      </w:r>
      <w:r w:rsidR="00A325C0">
        <w:t xml:space="preserve">site supervisors.  These interviews </w:t>
      </w:r>
      <w:r w:rsidR="00D95140">
        <w:t>will gather more detailed feedback from State</w:t>
      </w:r>
      <w:r w:rsidR="009D1F3F">
        <w:t xml:space="preserve"> agencie</w:t>
      </w:r>
      <w:r w:rsidR="00D95140">
        <w:t>s and local communities about how FNS can better support them in implementing the S</w:t>
      </w:r>
      <w:r w:rsidR="008962F3">
        <w:t>FSP.</w:t>
      </w:r>
      <w:r w:rsidR="00D95140">
        <w:t xml:space="preserve">  </w:t>
      </w:r>
      <w:r w:rsidR="00717765">
        <w:t xml:space="preserve">To ensure our findings reflect a full range of perspectives, we will select State Directors, sponsors and site </w:t>
      </w:r>
      <w:r w:rsidR="008962F3">
        <w:t xml:space="preserve">supervisors </w:t>
      </w:r>
      <w:r w:rsidR="00717765">
        <w:t>that represent different regions,</w:t>
      </w:r>
      <w:r w:rsidR="00F2559E">
        <w:t xml:space="preserve"> types of programs,</w:t>
      </w:r>
      <w:r w:rsidR="00717765">
        <w:t xml:space="preserve"> program sizes and </w:t>
      </w:r>
      <w:r w:rsidR="008B0A89">
        <w:t xml:space="preserve">populations (e.g., primarily urban, rural, or suburban). </w:t>
      </w:r>
    </w:p>
    <w:p w14:paraId="02B19875" w14:textId="7FB657D1" w:rsidR="00BB13D1" w:rsidRDefault="00BB13D1" w:rsidP="001A2552">
      <w:pPr>
        <w:pStyle w:val="BodyText-IPR"/>
        <w:spacing w:after="0"/>
        <w:rPr>
          <w:b/>
        </w:rPr>
      </w:pPr>
      <w:r>
        <w:rPr>
          <w:b/>
        </w:rPr>
        <w:t>Is participation mandatory?</w:t>
      </w:r>
    </w:p>
    <w:p w14:paraId="2458CDBB" w14:textId="56A165E8" w:rsidR="00BB13D1" w:rsidRPr="00BB13D1" w:rsidRDefault="00BB13D1" w:rsidP="009D1F3F">
      <w:pPr>
        <w:pStyle w:val="BodyText-IPR"/>
      </w:pPr>
      <w:r>
        <w:t xml:space="preserve">The law governing the SFSP requires </w:t>
      </w:r>
      <w:r>
        <w:rPr>
          <w:i/>
        </w:rPr>
        <w:t>organizations</w:t>
      </w:r>
      <w:r>
        <w:t xml:space="preserve"> participating in the program to cooperate in studies like this one, but your </w:t>
      </w:r>
      <w:r w:rsidRPr="00BB13D1">
        <w:rPr>
          <w:i/>
        </w:rPr>
        <w:t>individual</w:t>
      </w:r>
      <w:r>
        <w:t xml:space="preserve"> participation in this study is completely voluntary. </w:t>
      </w:r>
      <w:r w:rsidRPr="00BB13D1">
        <w:t>Refusal to participate will not have any impact on your position, your organization, or child nutrition programs.</w:t>
      </w:r>
    </w:p>
    <w:p w14:paraId="576A1EC3" w14:textId="550B0F5A" w:rsidR="00BC6478" w:rsidRPr="00F97887" w:rsidRDefault="00BC6478" w:rsidP="001A2552">
      <w:pPr>
        <w:pStyle w:val="BodyText-IPR"/>
        <w:spacing w:after="0"/>
        <w:rPr>
          <w:b/>
        </w:rPr>
      </w:pPr>
      <w:r w:rsidRPr="00F97887">
        <w:rPr>
          <w:b/>
        </w:rPr>
        <w:t xml:space="preserve">What is the role of study participants? </w:t>
      </w:r>
    </w:p>
    <w:p w14:paraId="1D2AF190" w14:textId="01428AD6" w:rsidR="00921D38" w:rsidRPr="00FB3E75" w:rsidRDefault="00921D38" w:rsidP="00804301">
      <w:pPr>
        <w:pStyle w:val="BodyText-IPR"/>
      </w:pPr>
      <w:r w:rsidRPr="00FB3E75">
        <w:rPr>
          <w:i/>
        </w:rPr>
        <w:t xml:space="preserve">State </w:t>
      </w:r>
      <w:r w:rsidR="00907759">
        <w:rPr>
          <w:i/>
        </w:rPr>
        <w:t>CN</w:t>
      </w:r>
      <w:r w:rsidR="005D37CB" w:rsidRPr="00FB3E75">
        <w:rPr>
          <w:i/>
        </w:rPr>
        <w:t xml:space="preserve"> Directors</w:t>
      </w:r>
      <w:r w:rsidRPr="00FB3E75">
        <w:t xml:space="preserve">. The </w:t>
      </w:r>
      <w:r w:rsidR="00A12BD7" w:rsidRPr="00FB3E75">
        <w:t xml:space="preserve">web </w:t>
      </w:r>
      <w:r w:rsidR="00363A4D" w:rsidRPr="00FB3E75">
        <w:t xml:space="preserve">survey </w:t>
      </w:r>
      <w:r w:rsidR="008962F3" w:rsidRPr="008962F3">
        <w:t xml:space="preserve">should take about 20 minutes to complete </w:t>
      </w:r>
      <w:r w:rsidR="008962F3">
        <w:t xml:space="preserve">and </w:t>
      </w:r>
      <w:r w:rsidRPr="00FB3E75">
        <w:t>will gather information on how State</w:t>
      </w:r>
      <w:r w:rsidR="005D37CB" w:rsidRPr="00FB3E75">
        <w:t xml:space="preserve"> agencies</w:t>
      </w:r>
      <w:r w:rsidRPr="00FB3E75">
        <w:t xml:space="preserve"> administer and oversee the SFSP, </w:t>
      </w:r>
      <w:r w:rsidR="005D37CB" w:rsidRPr="00FB3E75">
        <w:t xml:space="preserve">what types of </w:t>
      </w:r>
      <w:r w:rsidRPr="00FB3E75">
        <w:t>training and technical assistance th</w:t>
      </w:r>
      <w:r w:rsidR="005D37CB" w:rsidRPr="00FB3E75">
        <w:t xml:space="preserve">ey </w:t>
      </w:r>
      <w:r w:rsidRPr="00FB3E75">
        <w:t xml:space="preserve">provide to sponsors, and </w:t>
      </w:r>
      <w:r w:rsidR="005D37CB" w:rsidRPr="00FB3E75">
        <w:t xml:space="preserve">what kinds of </w:t>
      </w:r>
      <w:r w:rsidRPr="00FB3E75">
        <w:t>challenges</w:t>
      </w:r>
      <w:r w:rsidR="005D37CB" w:rsidRPr="00FB3E75">
        <w:t xml:space="preserve"> they encounter in administering the program</w:t>
      </w:r>
      <w:r w:rsidRPr="00FB3E75">
        <w:t>.</w:t>
      </w:r>
      <w:r w:rsidR="005D37CB" w:rsidRPr="00FB3E75">
        <w:t xml:space="preserve">  </w:t>
      </w:r>
      <w:r w:rsidR="008D19A8">
        <w:t>Eighteen</w:t>
      </w:r>
      <w:r w:rsidR="008D19A8" w:rsidRPr="00FB3E75">
        <w:t xml:space="preserve"> </w:t>
      </w:r>
      <w:r w:rsidR="005D37CB" w:rsidRPr="00FB3E75">
        <w:t xml:space="preserve">State </w:t>
      </w:r>
      <w:r w:rsidR="00907759">
        <w:t>CN</w:t>
      </w:r>
      <w:r w:rsidR="005D37CB" w:rsidRPr="00FB3E75">
        <w:t xml:space="preserve"> Directors will also be asked to participate in a </w:t>
      </w:r>
      <w:r w:rsidR="009D1F3F">
        <w:t xml:space="preserve">90-minute </w:t>
      </w:r>
      <w:r w:rsidR="005D37CB" w:rsidRPr="00FB3E75">
        <w:t>telephone interview</w:t>
      </w:r>
      <w:r w:rsidR="008D19A8">
        <w:t xml:space="preserve"> to explore those issues in greater depth, and to gather feedback on any additional SFSP training or resources that States would find useful</w:t>
      </w:r>
      <w:r w:rsidR="005D37CB" w:rsidRPr="00FB3E75">
        <w:t>.</w:t>
      </w:r>
    </w:p>
    <w:p w14:paraId="1381E92C" w14:textId="4E2A8D35" w:rsidR="002045B3" w:rsidRPr="00FB3E75" w:rsidRDefault="000E0973" w:rsidP="00804301">
      <w:pPr>
        <w:pStyle w:val="BodyText-IPR"/>
      </w:pPr>
      <w:r w:rsidRPr="00FB3E75">
        <w:rPr>
          <w:i/>
        </w:rPr>
        <w:t>Sponsor</w:t>
      </w:r>
      <w:r w:rsidR="00D65DA2" w:rsidRPr="00FB3E75">
        <w:rPr>
          <w:i/>
        </w:rPr>
        <w:t xml:space="preserve"> Director</w:t>
      </w:r>
      <w:r w:rsidRPr="00FB3E75">
        <w:rPr>
          <w:i/>
        </w:rPr>
        <w:t xml:space="preserve">s and Site </w:t>
      </w:r>
      <w:r w:rsidR="00FA6A87" w:rsidRPr="00FB3E75">
        <w:rPr>
          <w:i/>
        </w:rPr>
        <w:t>Supervisors</w:t>
      </w:r>
      <w:r w:rsidR="00921D38" w:rsidRPr="00FB3E75">
        <w:t xml:space="preserve">. </w:t>
      </w:r>
      <w:r w:rsidR="00A12BD7" w:rsidRPr="00FB3E75">
        <w:t>Telephone</w:t>
      </w:r>
      <w:r w:rsidR="002045B3" w:rsidRPr="00FB3E75">
        <w:t xml:space="preserve"> interviews with </w:t>
      </w:r>
      <w:r w:rsidR="008962F3">
        <w:t xml:space="preserve">48 </w:t>
      </w:r>
      <w:r w:rsidR="005D37CB" w:rsidRPr="00FB3E75">
        <w:t>sponsor</w:t>
      </w:r>
      <w:r w:rsidR="00D65DA2" w:rsidRPr="00FB3E75">
        <w:t xml:space="preserve"> director</w:t>
      </w:r>
      <w:r w:rsidR="005D37CB" w:rsidRPr="00FB3E75">
        <w:t xml:space="preserve">s and </w:t>
      </w:r>
      <w:r w:rsidR="008962F3">
        <w:t xml:space="preserve">48 </w:t>
      </w:r>
      <w:r w:rsidR="005D37CB" w:rsidRPr="00FB3E75">
        <w:t xml:space="preserve">site </w:t>
      </w:r>
      <w:r w:rsidR="00FA6A87" w:rsidRPr="00FB3E75">
        <w:t xml:space="preserve">supervisors </w:t>
      </w:r>
      <w:r w:rsidR="009D1F3F">
        <w:t xml:space="preserve">across the country </w:t>
      </w:r>
      <w:r w:rsidR="002045B3" w:rsidRPr="00FB3E75">
        <w:t xml:space="preserve">will </w:t>
      </w:r>
      <w:r w:rsidR="00D65DA2" w:rsidRPr="00FB3E75">
        <w:t>explore how</w:t>
      </w:r>
      <w:r w:rsidR="005D37CB" w:rsidRPr="00FB3E75">
        <w:t xml:space="preserve"> </w:t>
      </w:r>
      <w:r w:rsidR="002045B3" w:rsidRPr="00FB3E75">
        <w:t xml:space="preserve">the </w:t>
      </w:r>
      <w:r w:rsidR="0012567E">
        <w:t xml:space="preserve">program </w:t>
      </w:r>
      <w:r w:rsidR="00D65DA2" w:rsidRPr="00FB3E75">
        <w:t>operate</w:t>
      </w:r>
      <w:r w:rsidR="008962F3">
        <w:t>s</w:t>
      </w:r>
      <w:r w:rsidR="008D19A8">
        <w:t xml:space="preserve"> “on the ground</w:t>
      </w:r>
      <w:r w:rsidR="00D65DA2" w:rsidRPr="00FB3E75">
        <w:t>,</w:t>
      </w:r>
      <w:r w:rsidR="008D19A8">
        <w:t>”</w:t>
      </w:r>
      <w:r w:rsidR="002045B3" w:rsidRPr="00FB3E75">
        <w:t xml:space="preserve"> </w:t>
      </w:r>
      <w:r w:rsidR="005D37CB" w:rsidRPr="00FB3E75">
        <w:t xml:space="preserve">the </w:t>
      </w:r>
      <w:r w:rsidR="00363A4D" w:rsidRPr="00FB3E75">
        <w:t xml:space="preserve">challenges they face, </w:t>
      </w:r>
      <w:r w:rsidR="002045B3" w:rsidRPr="00FB3E75">
        <w:t xml:space="preserve">the types of </w:t>
      </w:r>
      <w:r w:rsidR="005D37CB" w:rsidRPr="00FB3E75">
        <w:t xml:space="preserve">resources or </w:t>
      </w:r>
      <w:r w:rsidR="002045B3" w:rsidRPr="00FB3E75">
        <w:t xml:space="preserve">technical assistance </w:t>
      </w:r>
      <w:r w:rsidR="00363A4D" w:rsidRPr="00FB3E75">
        <w:t xml:space="preserve">they receive, </w:t>
      </w:r>
      <w:r w:rsidR="002045B3" w:rsidRPr="00FB3E75">
        <w:t xml:space="preserve">and </w:t>
      </w:r>
      <w:r w:rsidR="005D37CB" w:rsidRPr="00FB3E75">
        <w:t>the kinds of resources that have been most useful</w:t>
      </w:r>
      <w:r w:rsidR="002045B3" w:rsidRPr="00FB3E75">
        <w:t>.</w:t>
      </w:r>
      <w:r w:rsidR="00907759">
        <w:t xml:space="preserve"> The interviews with sponsors and sites will last </w:t>
      </w:r>
      <w:r w:rsidR="00C4349F">
        <w:t>60</w:t>
      </w:r>
      <w:r w:rsidR="00907759">
        <w:t xml:space="preserve"> minutes and 30 minutes, respectively.</w:t>
      </w:r>
    </w:p>
    <w:p w14:paraId="79DAF7E0" w14:textId="77777777" w:rsidR="00BC6478" w:rsidRPr="00F97887" w:rsidRDefault="00BC6478" w:rsidP="001A2552">
      <w:pPr>
        <w:pStyle w:val="BodyText-IPR"/>
        <w:spacing w:after="0"/>
        <w:rPr>
          <w:b/>
        </w:rPr>
      </w:pPr>
      <w:r w:rsidRPr="00F97887">
        <w:rPr>
          <w:b/>
        </w:rPr>
        <w:lastRenderedPageBreak/>
        <w:t xml:space="preserve">Why should I participate? </w:t>
      </w:r>
    </w:p>
    <w:p w14:paraId="606443BC" w14:textId="1188BF51" w:rsidR="000B734F" w:rsidRPr="00FB3E75" w:rsidRDefault="000373F2" w:rsidP="000B734F">
      <w:pPr>
        <w:pStyle w:val="BodyText-IPR"/>
      </w:pPr>
      <w:r>
        <w:t>USDA</w:t>
      </w:r>
      <w:r w:rsidR="00C923F2">
        <w:t xml:space="preserve"> </w:t>
      </w:r>
      <w:r w:rsidR="004872D7" w:rsidRPr="00C923F2">
        <w:t>need</w:t>
      </w:r>
      <w:r>
        <w:t>s</w:t>
      </w:r>
      <w:r w:rsidR="004872D7" w:rsidRPr="00C923F2">
        <w:t xml:space="preserve"> your input</w:t>
      </w:r>
      <w:r w:rsidR="004872D7">
        <w:t xml:space="preserve"> to meet </w:t>
      </w:r>
      <w:r w:rsidR="00C923F2">
        <w:t xml:space="preserve">our </w:t>
      </w:r>
      <w:r w:rsidR="004872D7">
        <w:t xml:space="preserve">commitment to </w:t>
      </w:r>
      <w:r w:rsidR="004872D7" w:rsidRPr="004872D7">
        <w:t>providing excellent customer service to all of our diverse stakeholders</w:t>
      </w:r>
      <w:r w:rsidR="004872D7">
        <w:t xml:space="preserve">.  </w:t>
      </w:r>
    </w:p>
    <w:p w14:paraId="4CBF9E6E" w14:textId="0482BBF4" w:rsidR="008962F3" w:rsidRDefault="008962F3" w:rsidP="000B734F">
      <w:pPr>
        <w:pStyle w:val="BodyText-IPR"/>
      </w:pPr>
      <w:r w:rsidRPr="008962F3">
        <w:t xml:space="preserve">USDA </w:t>
      </w:r>
      <w:r w:rsidR="004872D7">
        <w:t>understands that g</w:t>
      </w:r>
      <w:r w:rsidR="004872D7" w:rsidRPr="004872D7">
        <w:t>ood customer service involves listening to feedback, understanding the unique needs of our stakeholders, and finding ways to meet those needs</w:t>
      </w:r>
      <w:r w:rsidR="004872D7">
        <w:t xml:space="preserve">.  </w:t>
      </w:r>
      <w:r w:rsidR="00B82015">
        <w:t>We want to hear from you so we understand how best to support you and other programs like yours in</w:t>
      </w:r>
      <w:r w:rsidR="00C923F2" w:rsidRPr="00C923F2">
        <w:t xml:space="preserve"> providing summer meals for eligible children.  </w:t>
      </w:r>
    </w:p>
    <w:p w14:paraId="01876AC7" w14:textId="079A27F4" w:rsidR="000B734F" w:rsidRPr="00FB3E75" w:rsidRDefault="000B734F" w:rsidP="000B734F">
      <w:pPr>
        <w:pStyle w:val="BodyText-IPR"/>
      </w:pPr>
      <w:r w:rsidRPr="00FB3E75">
        <w:t xml:space="preserve">Keep in mind </w:t>
      </w:r>
      <w:r w:rsidR="00D65DA2" w:rsidRPr="00FB3E75">
        <w:t xml:space="preserve">that </w:t>
      </w:r>
      <w:r w:rsidRPr="00FB3E75">
        <w:t xml:space="preserve">this is a research study; it is not an audit or monitoring visit. The study will not affect meal reimbursements received by participating </w:t>
      </w:r>
      <w:r w:rsidR="00FA6A87" w:rsidRPr="00FB3E75">
        <w:t>sponsors or sites</w:t>
      </w:r>
      <w:r w:rsidR="00B82015">
        <w:t>, nor will it affect</w:t>
      </w:r>
      <w:r w:rsidR="00EB5D23">
        <w:t xml:space="preserve"> any sponsor’s or site’s participation in the program</w:t>
      </w:r>
      <w:r w:rsidR="00FA6A87" w:rsidRPr="00FB3E75">
        <w:t>.</w:t>
      </w:r>
      <w:r w:rsidRPr="00FB3E75">
        <w:t xml:space="preserve"> </w:t>
      </w:r>
    </w:p>
    <w:p w14:paraId="068CF999" w14:textId="75060EAC" w:rsidR="00907759" w:rsidRDefault="00907759" w:rsidP="001A2552">
      <w:pPr>
        <w:pStyle w:val="BodyText-IPR"/>
        <w:spacing w:after="0"/>
        <w:rPr>
          <w:b/>
        </w:rPr>
      </w:pPr>
      <w:r>
        <w:rPr>
          <w:b/>
        </w:rPr>
        <w:t>What is the expected timeline for these research activities?</w:t>
      </w:r>
    </w:p>
    <w:p w14:paraId="606606DC" w14:textId="6AE7F7C6" w:rsidR="00907759" w:rsidRPr="00907759" w:rsidRDefault="00907759" w:rsidP="00907759">
      <w:pPr>
        <w:pStyle w:val="BodyText-IPR"/>
      </w:pPr>
      <w:r w:rsidRPr="00907759">
        <w:t>The table below displays the timeline for all research activities with States, sponsors, and sites.</w:t>
      </w:r>
    </w:p>
    <w:tbl>
      <w:tblPr>
        <w:tblStyle w:val="GridTable4Accent1"/>
        <w:tblW w:w="0" w:type="auto"/>
        <w:tblLook w:val="04A0" w:firstRow="1" w:lastRow="0" w:firstColumn="1" w:lastColumn="0" w:noHBand="0" w:noVBand="1"/>
      </w:tblPr>
      <w:tblGrid>
        <w:gridCol w:w="3865"/>
        <w:gridCol w:w="3870"/>
      </w:tblGrid>
      <w:tr w:rsidR="00907759" w14:paraId="19429EEC" w14:textId="77777777" w:rsidTr="007A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58D1433" w14:textId="0CDE1F44" w:rsidR="00907759" w:rsidRPr="00907759" w:rsidRDefault="00907759" w:rsidP="00907759">
            <w:pPr>
              <w:pStyle w:val="BodyText-IPR"/>
              <w:spacing w:after="0"/>
            </w:pPr>
            <w:r w:rsidRPr="00907759">
              <w:t>Activity</w:t>
            </w:r>
          </w:p>
        </w:tc>
        <w:tc>
          <w:tcPr>
            <w:tcW w:w="3870" w:type="dxa"/>
          </w:tcPr>
          <w:p w14:paraId="004CB183" w14:textId="45DFDDF5" w:rsidR="00907759" w:rsidRPr="00907759" w:rsidRDefault="00907759" w:rsidP="00907759">
            <w:pPr>
              <w:pStyle w:val="BodyText-IPR"/>
              <w:spacing w:after="0"/>
              <w:cnfStyle w:val="100000000000" w:firstRow="1" w:lastRow="0" w:firstColumn="0" w:lastColumn="0" w:oddVBand="0" w:evenVBand="0" w:oddHBand="0" w:evenHBand="0" w:firstRowFirstColumn="0" w:firstRowLastColumn="0" w:lastRowFirstColumn="0" w:lastRowLastColumn="0"/>
            </w:pPr>
            <w:r w:rsidRPr="00907759">
              <w:t>Expected Timeline</w:t>
            </w:r>
          </w:p>
        </w:tc>
      </w:tr>
      <w:tr w:rsidR="00907759" w14:paraId="41FDDF57" w14:textId="77777777" w:rsidTr="007A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130FB6D" w14:textId="7A6AE951" w:rsidR="00907759" w:rsidRPr="00907759" w:rsidRDefault="00907759" w:rsidP="00907759">
            <w:pPr>
              <w:pStyle w:val="BodyText-IPR"/>
              <w:spacing w:after="0"/>
            </w:pPr>
            <w:r w:rsidRPr="00907759">
              <w:t>State CN Director Online Survey</w:t>
            </w:r>
          </w:p>
        </w:tc>
        <w:tc>
          <w:tcPr>
            <w:tcW w:w="3870" w:type="dxa"/>
          </w:tcPr>
          <w:p w14:paraId="6F2A39F2" w14:textId="2147B95A" w:rsidR="00907759" w:rsidRPr="00907759" w:rsidRDefault="00907759" w:rsidP="00817D20">
            <w:pPr>
              <w:pStyle w:val="BodyText-IPR"/>
              <w:spacing w:after="0"/>
              <w:cnfStyle w:val="000000100000" w:firstRow="0" w:lastRow="0" w:firstColumn="0" w:lastColumn="0" w:oddVBand="0" w:evenVBand="0" w:oddHBand="1" w:evenHBand="0" w:firstRowFirstColumn="0" w:firstRowLastColumn="0" w:lastRowFirstColumn="0" w:lastRowLastColumn="0"/>
            </w:pPr>
            <w:r w:rsidRPr="00907759">
              <w:t xml:space="preserve">Survey will be open for </w:t>
            </w:r>
            <w:r w:rsidR="007B1C38">
              <w:t xml:space="preserve">roughly </w:t>
            </w:r>
            <w:r w:rsidRPr="00907759">
              <w:t>6 weeks</w:t>
            </w:r>
            <w:r w:rsidR="007B1C38">
              <w:t xml:space="preserve"> between</w:t>
            </w:r>
            <w:r w:rsidRPr="00907759">
              <w:t xml:space="preserve"> </w:t>
            </w:r>
            <w:r w:rsidR="00817D20">
              <w:t xml:space="preserve">May – July </w:t>
            </w:r>
            <w:r w:rsidRPr="00907759">
              <w:t>2020</w:t>
            </w:r>
          </w:p>
        </w:tc>
      </w:tr>
      <w:tr w:rsidR="00907759" w14:paraId="3ABCB4A3" w14:textId="77777777" w:rsidTr="007A7D2F">
        <w:tc>
          <w:tcPr>
            <w:cnfStyle w:val="001000000000" w:firstRow="0" w:lastRow="0" w:firstColumn="1" w:lastColumn="0" w:oddVBand="0" w:evenVBand="0" w:oddHBand="0" w:evenHBand="0" w:firstRowFirstColumn="0" w:firstRowLastColumn="0" w:lastRowFirstColumn="0" w:lastRowLastColumn="0"/>
            <w:tcW w:w="3865" w:type="dxa"/>
          </w:tcPr>
          <w:p w14:paraId="2BD77D48" w14:textId="240B69CD" w:rsidR="00907759" w:rsidRPr="00907759" w:rsidRDefault="00907759" w:rsidP="00907759">
            <w:pPr>
              <w:pStyle w:val="BodyText-IPR"/>
              <w:spacing w:after="0"/>
            </w:pPr>
            <w:r w:rsidRPr="00907759">
              <w:t>State CN Director Telephone Interview</w:t>
            </w:r>
            <w:r w:rsidR="007A7D2F">
              <w:t>s</w:t>
            </w:r>
          </w:p>
        </w:tc>
        <w:tc>
          <w:tcPr>
            <w:tcW w:w="3870" w:type="dxa"/>
          </w:tcPr>
          <w:p w14:paraId="04EE082F" w14:textId="39774E55" w:rsidR="00907759" w:rsidRPr="00907759" w:rsidRDefault="00817D20">
            <w:pPr>
              <w:pStyle w:val="BodyText-IPR"/>
              <w:spacing w:after="0"/>
              <w:cnfStyle w:val="000000000000" w:firstRow="0" w:lastRow="0" w:firstColumn="0" w:lastColumn="0" w:oddVBand="0" w:evenVBand="0" w:oddHBand="0" w:evenHBand="0" w:firstRowFirstColumn="0" w:firstRowLastColumn="0" w:lastRowFirstColumn="0" w:lastRowLastColumn="0"/>
            </w:pPr>
            <w:r>
              <w:t>August - September</w:t>
            </w:r>
            <w:r w:rsidR="00907759" w:rsidRPr="00907759">
              <w:t xml:space="preserve"> 2020</w:t>
            </w:r>
          </w:p>
        </w:tc>
      </w:tr>
      <w:tr w:rsidR="00907759" w14:paraId="2C3C8A8D" w14:textId="77777777" w:rsidTr="007A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46AA894" w14:textId="33B50DD8" w:rsidR="00907759" w:rsidRPr="00907759" w:rsidRDefault="00907759" w:rsidP="00907759">
            <w:pPr>
              <w:pStyle w:val="BodyText-IPR"/>
              <w:spacing w:after="0"/>
            </w:pPr>
            <w:r w:rsidRPr="00907759">
              <w:t>SFSP Sponsor Telephone Interview</w:t>
            </w:r>
            <w:r w:rsidR="007A7D2F">
              <w:t>s</w:t>
            </w:r>
          </w:p>
        </w:tc>
        <w:tc>
          <w:tcPr>
            <w:tcW w:w="3870" w:type="dxa"/>
          </w:tcPr>
          <w:p w14:paraId="3AD22E07" w14:textId="36C10B87" w:rsidR="00907759" w:rsidRPr="00907759" w:rsidRDefault="00817D20">
            <w:pPr>
              <w:pStyle w:val="BodyText-IPR"/>
              <w:spacing w:after="0"/>
              <w:cnfStyle w:val="000000100000" w:firstRow="0" w:lastRow="0" w:firstColumn="0" w:lastColumn="0" w:oddVBand="0" w:evenVBand="0" w:oddHBand="1" w:evenHBand="0" w:firstRowFirstColumn="0" w:firstRowLastColumn="0" w:lastRowFirstColumn="0" w:lastRowLastColumn="0"/>
            </w:pPr>
            <w:r>
              <w:t>October - November</w:t>
            </w:r>
            <w:r w:rsidR="00907759" w:rsidRPr="00907759">
              <w:t xml:space="preserve"> 2020</w:t>
            </w:r>
          </w:p>
        </w:tc>
      </w:tr>
      <w:tr w:rsidR="00907759" w14:paraId="795C4941" w14:textId="77777777" w:rsidTr="007A7D2F">
        <w:tc>
          <w:tcPr>
            <w:cnfStyle w:val="001000000000" w:firstRow="0" w:lastRow="0" w:firstColumn="1" w:lastColumn="0" w:oddVBand="0" w:evenVBand="0" w:oddHBand="0" w:evenHBand="0" w:firstRowFirstColumn="0" w:firstRowLastColumn="0" w:lastRowFirstColumn="0" w:lastRowLastColumn="0"/>
            <w:tcW w:w="3865" w:type="dxa"/>
          </w:tcPr>
          <w:p w14:paraId="299C0C0E" w14:textId="302FE6B6" w:rsidR="00907759" w:rsidRPr="00907759" w:rsidRDefault="00907759" w:rsidP="00907759">
            <w:pPr>
              <w:pStyle w:val="BodyText-IPR"/>
              <w:spacing w:after="0"/>
            </w:pPr>
            <w:r w:rsidRPr="00907759">
              <w:t>SFSP Site Telephone Interview</w:t>
            </w:r>
            <w:r w:rsidR="007A7D2F">
              <w:t>s</w:t>
            </w:r>
          </w:p>
        </w:tc>
        <w:tc>
          <w:tcPr>
            <w:tcW w:w="3870" w:type="dxa"/>
          </w:tcPr>
          <w:p w14:paraId="62873DD7" w14:textId="79974C30" w:rsidR="00907759" w:rsidRPr="00907759" w:rsidRDefault="00817D20">
            <w:pPr>
              <w:pStyle w:val="BodyText-IPR"/>
              <w:spacing w:after="0"/>
              <w:cnfStyle w:val="000000000000" w:firstRow="0" w:lastRow="0" w:firstColumn="0" w:lastColumn="0" w:oddVBand="0" w:evenVBand="0" w:oddHBand="0" w:evenHBand="0" w:firstRowFirstColumn="0" w:firstRowLastColumn="0" w:lastRowFirstColumn="0" w:lastRowLastColumn="0"/>
            </w:pPr>
            <w:r>
              <w:t>November - December</w:t>
            </w:r>
            <w:r w:rsidR="00907759" w:rsidRPr="00907759">
              <w:t xml:space="preserve"> 2020</w:t>
            </w:r>
          </w:p>
        </w:tc>
      </w:tr>
    </w:tbl>
    <w:p w14:paraId="70445E90" w14:textId="77777777" w:rsidR="001D52EA" w:rsidRDefault="001D52EA" w:rsidP="001A2552">
      <w:pPr>
        <w:pStyle w:val="BodyText-IPR"/>
        <w:spacing w:after="0"/>
        <w:rPr>
          <w:b/>
        </w:rPr>
      </w:pPr>
    </w:p>
    <w:p w14:paraId="431801D9" w14:textId="6D1F992E" w:rsidR="00BC6478" w:rsidRPr="00F97887" w:rsidRDefault="00BC6478" w:rsidP="001A2552">
      <w:pPr>
        <w:pStyle w:val="BodyText-IPR"/>
        <w:spacing w:after="0"/>
        <w:rPr>
          <w:b/>
        </w:rPr>
      </w:pPr>
      <w:r w:rsidRPr="00F97887">
        <w:rPr>
          <w:b/>
        </w:rPr>
        <w:t xml:space="preserve">Will the information we provide be </w:t>
      </w:r>
      <w:r w:rsidR="00D65DA2" w:rsidRPr="00F97887">
        <w:rPr>
          <w:b/>
        </w:rPr>
        <w:t>kept</w:t>
      </w:r>
      <w:r w:rsidRPr="00F97887">
        <w:rPr>
          <w:b/>
        </w:rPr>
        <w:t xml:space="preserve"> private? </w:t>
      </w:r>
    </w:p>
    <w:p w14:paraId="0B0BCC76" w14:textId="176E1D4E" w:rsidR="000B734F" w:rsidRPr="00FB3E75" w:rsidRDefault="0007595D" w:rsidP="001A2552">
      <w:r w:rsidRPr="0039515A">
        <w:t xml:space="preserve">Under the Privacy Act of 1974 and the System of Record Notice FNS-8 USDA/FNS Studies and Reports, any personally identifying information obtained will be kept private to the extent provided by law. </w:t>
      </w:r>
      <w:r w:rsidR="000B734F" w:rsidRPr="00FB3E75">
        <w:t xml:space="preserve">All information gathered from the </w:t>
      </w:r>
      <w:r w:rsidR="000E0973" w:rsidRPr="00FB3E75">
        <w:t>State</w:t>
      </w:r>
      <w:r w:rsidR="006157CA" w:rsidRPr="00FB3E75">
        <w:t xml:space="preserve"> Child Nutrition </w:t>
      </w:r>
      <w:r w:rsidR="000E0973" w:rsidRPr="00FB3E75">
        <w:t xml:space="preserve">Directors, </w:t>
      </w:r>
      <w:r w:rsidR="00FA6A87" w:rsidRPr="00FB3E75">
        <w:t>s</w:t>
      </w:r>
      <w:r w:rsidR="000E0973" w:rsidRPr="00FB3E75">
        <w:t xml:space="preserve">ponsors, and </w:t>
      </w:r>
      <w:r w:rsidR="00FA6A87" w:rsidRPr="00FB3E75">
        <w:t>s</w:t>
      </w:r>
      <w:r w:rsidR="000E0973" w:rsidRPr="00FB3E75">
        <w:t xml:space="preserve">ite </w:t>
      </w:r>
      <w:r w:rsidR="00FA6A87" w:rsidRPr="00FB3E75">
        <w:t>supervisor</w:t>
      </w:r>
      <w:r w:rsidR="000B734F" w:rsidRPr="00FB3E75">
        <w:t xml:space="preserve">s </w:t>
      </w:r>
      <w:r w:rsidR="00FA6A87" w:rsidRPr="00FB3E75">
        <w:t xml:space="preserve">is </w:t>
      </w:r>
      <w:r w:rsidR="000B734F" w:rsidRPr="00FB3E75">
        <w:t>for research purposes only.</w:t>
      </w:r>
      <w:r w:rsidR="000373F2">
        <w:t xml:space="preserve"> FNS will receive redacted transcripts of the interviews from the study team, which are stripped of identifying information. </w:t>
      </w:r>
      <w:r w:rsidR="000B734F" w:rsidRPr="00FB3E75">
        <w:t>Addit</w:t>
      </w:r>
      <w:r w:rsidR="000E0973" w:rsidRPr="00FB3E75">
        <w:t xml:space="preserve">ionally, no individual persons </w:t>
      </w:r>
      <w:r w:rsidR="000B734F" w:rsidRPr="00FB3E75">
        <w:t xml:space="preserve">will be identified in </w:t>
      </w:r>
      <w:r w:rsidR="00FB3E75" w:rsidRPr="00FB3E75">
        <w:t>the written reports</w:t>
      </w:r>
      <w:r w:rsidR="00263F71" w:rsidRPr="00FB3E75">
        <w:t xml:space="preserve">. </w:t>
      </w:r>
    </w:p>
    <w:p w14:paraId="5EAF75A6" w14:textId="246D986B" w:rsidR="00BC6478" w:rsidRPr="00F97887" w:rsidRDefault="00BC6478" w:rsidP="001A2552">
      <w:pPr>
        <w:pStyle w:val="BodyText-IPR"/>
        <w:spacing w:after="0"/>
        <w:rPr>
          <w:b/>
        </w:rPr>
      </w:pPr>
      <w:r w:rsidRPr="00F97887">
        <w:rPr>
          <w:b/>
        </w:rPr>
        <w:t xml:space="preserve">What if I have questions? Who do I contact for more information? </w:t>
      </w:r>
    </w:p>
    <w:p w14:paraId="0C4156A5" w14:textId="5D7BF8D0" w:rsidR="00AD08DA" w:rsidRDefault="00BC6478" w:rsidP="00BC6478">
      <w:pPr>
        <w:pStyle w:val="BodyText-IPR"/>
      </w:pPr>
      <w:r w:rsidRPr="00FB3E75">
        <w:t xml:space="preserve">For more information, you can contact Melissa Rothstein, the Project Director, at 301-315-5975 or via email at </w:t>
      </w:r>
      <w:hyperlink r:id="rId11" w:history="1">
        <w:r w:rsidR="00FB3E75" w:rsidRPr="00FB3E75">
          <w:rPr>
            <w:rStyle w:val="Hyperlink"/>
          </w:rPr>
          <w:t>MelissaRothstein@westat.com</w:t>
        </w:r>
      </w:hyperlink>
      <w:r w:rsidRPr="00FB3E75">
        <w:t>.</w:t>
      </w:r>
    </w:p>
    <w:p w14:paraId="6FFCE4A5" w14:textId="25873469" w:rsidR="00BC6478" w:rsidRPr="00AD08DA" w:rsidRDefault="001D52EA" w:rsidP="00AD08DA">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668CBF" wp14:editId="4D9F0423">
                <wp:simplePos x="0" y="0"/>
                <wp:positionH relativeFrom="margin">
                  <wp:posOffset>-371475</wp:posOffset>
                </wp:positionH>
                <wp:positionV relativeFrom="paragraph">
                  <wp:posOffset>208280</wp:posOffset>
                </wp:positionV>
                <wp:extent cx="6657975" cy="23145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14575"/>
                        </a:xfrm>
                        <a:prstGeom prst="rect">
                          <a:avLst/>
                        </a:prstGeom>
                        <a:solidFill>
                          <a:srgbClr val="FFFFFF"/>
                        </a:solidFill>
                        <a:ln w="9525">
                          <a:solidFill>
                            <a:srgbClr val="000000"/>
                          </a:solidFill>
                          <a:miter lim="800000"/>
                          <a:headEnd/>
                          <a:tailEnd/>
                        </a:ln>
                      </wps:spPr>
                      <wps:txbx>
                        <w:txbxContent>
                          <w:p w14:paraId="3A323B14" w14:textId="63F2137E" w:rsidR="001D52EA" w:rsidRDefault="00C50D4E" w:rsidP="001D52EA">
                            <w:pPr>
                              <w:rPr>
                                <w:rFonts w:ascii="Garamond" w:hAnsi="Garamond" w:cs="Arial"/>
                              </w:rPr>
                            </w:pPr>
                            <w:r w:rsidRPr="00C50D4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1D52EA">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52EA">
                              <w:rPr>
                                <w:rFonts w:ascii="Garamond" w:hAnsi="Garamond"/>
                                <w:szCs w:val="16"/>
                              </w:rPr>
                              <w:t>0584-</w:t>
                            </w:r>
                            <w:r w:rsidR="00AD6E8A">
                              <w:rPr>
                                <w:rFonts w:ascii="Garamond" w:hAnsi="Garamond"/>
                                <w:szCs w:val="16"/>
                              </w:rPr>
                              <w:t>XXXX</w:t>
                            </w:r>
                            <w:r w:rsidR="001D52EA">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25pt;margin-top:16.4pt;width:524.25pt;height:1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">
                <v:textbox>
                  <w:txbxContent>
                    <w:p w14:paraId="3A323B14" w14:textId="63F2137E" w:rsidR="001D52EA" w:rsidRDefault="00C50D4E" w:rsidP="001D52EA">
                      <w:pPr>
                        <w:rPr>
                          <w:rFonts w:ascii="Garamond" w:hAnsi="Garamond" w:cs="Arial"/>
                        </w:rPr>
                      </w:pPr>
                      <w:r w:rsidRPr="00C50D4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1D52EA">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52EA">
                        <w:rPr>
                          <w:rFonts w:ascii="Garamond" w:hAnsi="Garamond"/>
                          <w:szCs w:val="16"/>
                        </w:rPr>
                        <w:t>0584-</w:t>
                      </w:r>
                      <w:r w:rsidR="00AD6E8A">
                        <w:rPr>
                          <w:rFonts w:ascii="Garamond" w:hAnsi="Garamond"/>
                          <w:szCs w:val="16"/>
                        </w:rPr>
                        <w:t>XXXX</w:t>
                      </w:r>
                      <w:r w:rsidR="001D52EA">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v:textbox>
                <w10:wrap anchorx="margin"/>
              </v:shape>
            </w:pict>
          </mc:Fallback>
        </mc:AlternateContent>
      </w:r>
    </w:p>
    <w:sectPr w:rsidR="00BC6478" w:rsidRPr="00AD08DA" w:rsidSect="006A4694">
      <w:headerReference w:type="default" r:id="rId12"/>
      <w:footerReference w:type="default" r:id="rId13"/>
      <w:pgSz w:w="12240" w:h="15840"/>
      <w:pgMar w:top="1440" w:right="1440" w:bottom="1440" w:left="1440" w:header="720" w:footer="720" w:gutter="0"/>
      <w:pgBorders w:offsetFrom="page">
        <w:top w:val="single" w:sz="24" w:space="24" w:color="4F81BD" w:themeColor="accent1"/>
        <w:left w:val="single" w:sz="24" w:space="24" w:color="4F81BD" w:themeColor="accent1"/>
        <w:bottom w:val="single" w:sz="24" w:space="24" w:color="4F81BD" w:themeColor="accent1"/>
        <w:right w:val="single" w:sz="24" w:space="24" w:color="4F81BD" w:themeColor="accent1"/>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22AF1" w16cid:durableId="202A5882"/>
  <w16cid:commentId w16cid:paraId="748B48D1" w16cid:durableId="202A5889"/>
  <w16cid:commentId w16cid:paraId="23A5F7B4" w16cid:durableId="202A5883"/>
  <w16cid:commentId w16cid:paraId="18E4B77B" w16cid:durableId="202A5AAF"/>
  <w16cid:commentId w16cid:paraId="7A4634B7" w16cid:durableId="202A5884"/>
  <w16cid:commentId w16cid:paraId="0E9B795D" w16cid:durableId="202A6C70"/>
  <w16cid:commentId w16cid:paraId="13EE4498" w16cid:durableId="202A5885"/>
  <w16cid:commentId w16cid:paraId="2FF61EE1" w16cid:durableId="202A6C82"/>
  <w16cid:commentId w16cid:paraId="17730397" w16cid:durableId="202A5886"/>
  <w16cid:commentId w16cid:paraId="7696D501" w16cid:durableId="202A6CC3"/>
  <w16cid:commentId w16cid:paraId="115CBF18" w16cid:durableId="202A5887"/>
  <w16cid:commentId w16cid:paraId="24B7F84F" w16cid:durableId="202A7261"/>
  <w16cid:commentId w16cid:paraId="38BB1B37" w16cid:durableId="202A5888"/>
  <w16cid:commentId w16cid:paraId="149F91F9" w16cid:durableId="202A72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2DC12" w14:textId="77777777" w:rsidR="00E02066" w:rsidRDefault="00E02066">
      <w:pPr>
        <w:spacing w:after="0"/>
      </w:pPr>
      <w:r>
        <w:separator/>
      </w:r>
    </w:p>
  </w:endnote>
  <w:endnote w:type="continuationSeparator" w:id="0">
    <w:p w14:paraId="11C548D8" w14:textId="77777777" w:rsidR="00E02066" w:rsidRDefault="00E02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1350C0A7" w14:textId="1C973E80" w:rsidR="009C475C" w:rsidRPr="00540CD6" w:rsidRDefault="00465BEC" w:rsidP="009C1DDE">
        <w:pPr>
          <w:pBdr>
            <w:top w:val="single" w:sz="8" w:space="1" w:color="B12732"/>
          </w:pBdr>
          <w:tabs>
            <w:tab w:val="right" w:pos="9360"/>
          </w:tabs>
          <w:spacing w:after="0"/>
          <w:jc w:val="center"/>
        </w:pPr>
        <w:sdt>
          <w:sdtPr>
            <w:id w:val="-301155018"/>
            <w:docPartObj>
              <w:docPartGallery w:val="Page Numbers (Bottom of Page)"/>
              <w:docPartUnique/>
            </w:docPartObj>
          </w:sdtPr>
          <w:sdtEndPr/>
          <w:sdtContent>
            <w:r w:rsidR="000608DC" w:rsidRPr="000608DC">
              <w:rPr>
                <w:rStyle w:val="FooterTitle-IPRChar"/>
              </w:rPr>
              <w:t>SFSP Integrity Study FAQ</w:t>
            </w:r>
            <w:r w:rsidR="009C475C" w:rsidRPr="00A0610B">
              <w:rPr>
                <w:rStyle w:val="FooterTitle-IPRChar"/>
              </w:rPr>
              <w:tab/>
            </w:r>
            <w:r w:rsidR="009C475C" w:rsidRPr="00A0610B">
              <w:rPr>
                <w:rStyle w:val="FooterTitle-IPRChar"/>
              </w:rPr>
              <w:fldChar w:fldCharType="begin"/>
            </w:r>
            <w:r w:rsidR="009C475C" w:rsidRPr="00A0610B">
              <w:rPr>
                <w:rStyle w:val="FooterTitle-IPRChar"/>
              </w:rPr>
              <w:instrText xml:space="preserve"> PAGE   \* MERGEFORMAT </w:instrText>
            </w:r>
            <w:r w:rsidR="009C475C" w:rsidRPr="00A0610B">
              <w:rPr>
                <w:rStyle w:val="FooterTitle-IPRChar"/>
              </w:rPr>
              <w:fldChar w:fldCharType="separate"/>
            </w:r>
            <w:r>
              <w:rPr>
                <w:rStyle w:val="FooterTitle-IPRChar"/>
                <w:noProof/>
              </w:rPr>
              <w:t>1</w:t>
            </w:r>
            <w:r w:rsidR="009C475C" w:rsidRPr="00A0610B">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B9D65" w14:textId="77777777" w:rsidR="00E02066" w:rsidRDefault="00E02066">
      <w:pPr>
        <w:spacing w:after="0"/>
      </w:pPr>
      <w:r>
        <w:separator/>
      </w:r>
    </w:p>
  </w:footnote>
  <w:footnote w:type="continuationSeparator" w:id="0">
    <w:p w14:paraId="6556BF9F" w14:textId="77777777" w:rsidR="00E02066" w:rsidRDefault="00E02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D6D5" w14:textId="642D30DA" w:rsidR="0024132A" w:rsidRPr="0024132A" w:rsidRDefault="0024132A" w:rsidP="0024132A">
    <w:pPr>
      <w:spacing w:after="200" w:line="276" w:lineRule="auto"/>
      <w:contextualSpacing/>
      <w:rPr>
        <w:rFonts w:ascii="Garamond" w:eastAsia="Times New Roman" w:hAnsi="Garamond" w:cs="Times New Roman"/>
        <w:b/>
        <w:sz w:val="24"/>
        <w:szCs w:val="24"/>
      </w:rPr>
    </w:pPr>
    <w:r w:rsidRPr="0024132A">
      <w:rPr>
        <w:rFonts w:ascii="Garamond" w:eastAsia="Times New Roman" w:hAnsi="Garamond" w:cs="Times New Roman"/>
        <w:b/>
        <w:color w:val="1F497D" w:themeColor="text2"/>
        <w:sz w:val="24"/>
        <w:szCs w:val="24"/>
      </w:rPr>
      <w:t>APPENDIX B-</w:t>
    </w:r>
    <w:r>
      <w:rPr>
        <w:rFonts w:ascii="Garamond" w:eastAsia="Times New Roman" w:hAnsi="Garamond" w:cs="Times New Roman"/>
        <w:b/>
        <w:color w:val="1F497D" w:themeColor="text2"/>
        <w:sz w:val="24"/>
        <w:szCs w:val="24"/>
      </w:rPr>
      <w:t>4. FAQ FOR STATES AND SFSP SPONSORS</w:t>
    </w:r>
  </w:p>
  <w:p w14:paraId="16AAB1A6" w14:textId="77777777" w:rsidR="0024132A" w:rsidRDefault="00241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6E36C"/>
    <w:lvl w:ilvl="0">
      <w:start w:val="1"/>
      <w:numFmt w:val="decimal"/>
      <w:lvlText w:val="%1."/>
      <w:lvlJc w:val="left"/>
      <w:pPr>
        <w:tabs>
          <w:tab w:val="num" w:pos="1800"/>
        </w:tabs>
        <w:ind w:left="1800" w:hanging="360"/>
      </w:pPr>
    </w:lvl>
  </w:abstractNum>
  <w:abstractNum w:abstractNumId="1">
    <w:nsid w:val="FFFFFF7D"/>
    <w:multiLevelType w:val="singleLevel"/>
    <w:tmpl w:val="301883E4"/>
    <w:lvl w:ilvl="0">
      <w:start w:val="1"/>
      <w:numFmt w:val="decimal"/>
      <w:lvlText w:val="%1."/>
      <w:lvlJc w:val="left"/>
      <w:pPr>
        <w:tabs>
          <w:tab w:val="num" w:pos="1440"/>
        </w:tabs>
        <w:ind w:left="1440" w:hanging="360"/>
      </w:pPr>
    </w:lvl>
  </w:abstractNum>
  <w:abstractNum w:abstractNumId="2">
    <w:nsid w:val="FFFFFF7E"/>
    <w:multiLevelType w:val="singleLevel"/>
    <w:tmpl w:val="A9D021CC"/>
    <w:lvl w:ilvl="0">
      <w:start w:val="1"/>
      <w:numFmt w:val="decimal"/>
      <w:lvlText w:val="%1."/>
      <w:lvlJc w:val="left"/>
      <w:pPr>
        <w:tabs>
          <w:tab w:val="num" w:pos="1080"/>
        </w:tabs>
        <w:ind w:left="1080" w:hanging="360"/>
      </w:pPr>
    </w:lvl>
  </w:abstractNum>
  <w:abstractNum w:abstractNumId="3">
    <w:nsid w:val="FFFFFF7F"/>
    <w:multiLevelType w:val="singleLevel"/>
    <w:tmpl w:val="A23C597A"/>
    <w:lvl w:ilvl="0">
      <w:start w:val="1"/>
      <w:numFmt w:val="decimal"/>
      <w:lvlText w:val="%1."/>
      <w:lvlJc w:val="left"/>
      <w:pPr>
        <w:tabs>
          <w:tab w:val="num" w:pos="720"/>
        </w:tabs>
        <w:ind w:left="720" w:hanging="360"/>
      </w:pPr>
    </w:lvl>
  </w:abstractNum>
  <w:abstractNum w:abstractNumId="4">
    <w:nsid w:val="FFFFFF80"/>
    <w:multiLevelType w:val="singleLevel"/>
    <w:tmpl w:val="8E4C9B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AEE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EEA8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E605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28B9B6"/>
    <w:lvl w:ilvl="0">
      <w:start w:val="1"/>
      <w:numFmt w:val="decimal"/>
      <w:lvlText w:val="%1."/>
      <w:lvlJc w:val="left"/>
      <w:pPr>
        <w:tabs>
          <w:tab w:val="num" w:pos="360"/>
        </w:tabs>
        <w:ind w:left="360" w:hanging="360"/>
      </w:pPr>
    </w:lvl>
  </w:abstractNum>
  <w:abstractNum w:abstractNumId="9">
    <w:nsid w:val="FFFFFF89"/>
    <w:multiLevelType w:val="singleLevel"/>
    <w:tmpl w:val="1B6C53CA"/>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79767A8"/>
    <w:multiLevelType w:val="multilevel"/>
    <w:tmpl w:val="F6DE30B6"/>
    <w:numStyleLink w:val="NumbersListStyleRed-IPR"/>
  </w:abstractNum>
  <w:abstractNum w:abstractNumId="16">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0DA65977"/>
    <w:multiLevelType w:val="multilevel"/>
    <w:tmpl w:val="F6DE30B6"/>
    <w:numStyleLink w:val="NumbersListStyleRed-IPR"/>
  </w:abstractNum>
  <w:abstractNum w:abstractNumId="19">
    <w:nsid w:val="1090222D"/>
    <w:multiLevelType w:val="multilevel"/>
    <w:tmpl w:val="F6DE30B6"/>
    <w:numStyleLink w:val="NumbersListStyleRed-IPR"/>
  </w:abstractNum>
  <w:abstractNum w:abstractNumId="20">
    <w:nsid w:val="15115E88"/>
    <w:multiLevelType w:val="multilevel"/>
    <w:tmpl w:val="D778BBDE"/>
    <w:numStyleLink w:val="TableBlackBulletsList-IPR"/>
  </w:abstractNum>
  <w:abstractNum w:abstractNumId="21">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734D58"/>
    <w:multiLevelType w:val="multilevel"/>
    <w:tmpl w:val="0F5A555C"/>
    <w:numStyleLink w:val="BulletListStyleRed-IPR"/>
  </w:abstractNum>
  <w:abstractNum w:abstractNumId="25">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666DEE"/>
    <w:multiLevelType w:val="multilevel"/>
    <w:tmpl w:val="0F5A555C"/>
    <w:numStyleLink w:val="BulletListStyleRed-IPR"/>
  </w:abstractNum>
  <w:abstractNum w:abstractNumId="27">
    <w:nsid w:val="25F43A9A"/>
    <w:multiLevelType w:val="multilevel"/>
    <w:tmpl w:val="0F5A555C"/>
    <w:numStyleLink w:val="BulletListStyleRed-IPR"/>
  </w:abstractNum>
  <w:abstractNum w:abstractNumId="28">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DC579E"/>
    <w:multiLevelType w:val="hybridMultilevel"/>
    <w:tmpl w:val="1E04C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1">
    <w:nsid w:val="33C36EE1"/>
    <w:multiLevelType w:val="hybridMultilevel"/>
    <w:tmpl w:val="4598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4BC6EB8"/>
    <w:multiLevelType w:val="multilevel"/>
    <w:tmpl w:val="B84CE8A6"/>
    <w:numStyleLink w:val="TableRedNumbersList-IPR"/>
  </w:abstractNum>
  <w:abstractNum w:abstractNumId="36">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8">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7B2BFC"/>
    <w:multiLevelType w:val="multilevel"/>
    <w:tmpl w:val="74FEC47A"/>
    <w:lvl w:ilvl="0">
      <w:start w:val="1"/>
      <w:numFmt w:val="decimal"/>
      <w:lvlText w:val="%1."/>
      <w:lvlJc w:val="left"/>
      <w:pPr>
        <w:ind w:left="720" w:hanging="360"/>
      </w:pPr>
    </w:lvl>
    <w:lvl w:ilvl="1">
      <w:start w:val="7"/>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616940A4"/>
    <w:multiLevelType w:val="multilevel"/>
    <w:tmpl w:val="F6DE30B6"/>
    <w:numStyleLink w:val="NumbersListStyleRed-IPR"/>
  </w:abstractNum>
  <w:abstractNum w:abstractNumId="41">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79A4D49"/>
    <w:multiLevelType w:val="multilevel"/>
    <w:tmpl w:val="E0FE1110"/>
    <w:numStyleLink w:val="TableRedBulletsList-IPR"/>
  </w:abstractNum>
  <w:abstractNum w:abstractNumId="43">
    <w:nsid w:val="719F20A2"/>
    <w:multiLevelType w:val="hybridMultilevel"/>
    <w:tmpl w:val="E598B114"/>
    <w:lvl w:ilvl="0" w:tplc="525296C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6"/>
  </w:num>
  <w:num w:numId="2">
    <w:abstractNumId w:val="15"/>
  </w:num>
  <w:num w:numId="3">
    <w:abstractNumId w:val="37"/>
  </w:num>
  <w:num w:numId="4">
    <w:abstractNumId w:val="45"/>
  </w:num>
  <w:num w:numId="5">
    <w:abstractNumId w:val="45"/>
    <w:lvlOverride w:ilvl="0">
      <w:startOverride w:val="1"/>
    </w:lvlOverride>
  </w:num>
  <w:num w:numId="6">
    <w:abstractNumId w:val="33"/>
  </w:num>
  <w:num w:numId="7">
    <w:abstractNumId w:val="28"/>
  </w:num>
  <w:num w:numId="8">
    <w:abstractNumId w:val="25"/>
  </w:num>
  <w:num w:numId="9">
    <w:abstractNumId w:val="38"/>
  </w:num>
  <w:num w:numId="10">
    <w:abstractNumId w:val="21"/>
  </w:num>
  <w:num w:numId="11">
    <w:abstractNumId w:val="16"/>
  </w:num>
  <w:num w:numId="12">
    <w:abstractNumId w:val="34"/>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30"/>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42"/>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40"/>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4"/>
  </w:num>
  <w:num w:numId="35">
    <w:abstractNumId w:val="32"/>
  </w:num>
  <w:num w:numId="36">
    <w:abstractNumId w:val="13"/>
  </w:num>
  <w:num w:numId="37">
    <w:abstractNumId w:val="36"/>
  </w:num>
  <w:num w:numId="38">
    <w:abstractNumId w:val="41"/>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B12732"/>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6">
    <w:abstractNumId w:val="18"/>
  </w:num>
  <w:num w:numId="47">
    <w:abstractNumId w:val="29"/>
  </w:num>
  <w:num w:numId="48">
    <w:abstractNumId w:val="39"/>
  </w:num>
  <w:num w:numId="49">
    <w:abstractNumId w:val="4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78"/>
    <w:rsid w:val="00002EF2"/>
    <w:rsid w:val="00012775"/>
    <w:rsid w:val="00027B3B"/>
    <w:rsid w:val="00033F8D"/>
    <w:rsid w:val="00036035"/>
    <w:rsid w:val="000373F2"/>
    <w:rsid w:val="00037EC0"/>
    <w:rsid w:val="0004078C"/>
    <w:rsid w:val="00041429"/>
    <w:rsid w:val="00041885"/>
    <w:rsid w:val="000608DC"/>
    <w:rsid w:val="000631A9"/>
    <w:rsid w:val="00065AB6"/>
    <w:rsid w:val="0007595D"/>
    <w:rsid w:val="000875D3"/>
    <w:rsid w:val="00094CCB"/>
    <w:rsid w:val="000A0D8C"/>
    <w:rsid w:val="000B734F"/>
    <w:rsid w:val="000C68FF"/>
    <w:rsid w:val="000D4AAB"/>
    <w:rsid w:val="000E0973"/>
    <w:rsid w:val="000E2303"/>
    <w:rsid w:val="000F747A"/>
    <w:rsid w:val="00122B35"/>
    <w:rsid w:val="0012567E"/>
    <w:rsid w:val="00125DF4"/>
    <w:rsid w:val="0013196B"/>
    <w:rsid w:val="0014300C"/>
    <w:rsid w:val="00150659"/>
    <w:rsid w:val="0016287B"/>
    <w:rsid w:val="0018508C"/>
    <w:rsid w:val="0018754A"/>
    <w:rsid w:val="00191BB3"/>
    <w:rsid w:val="001A2552"/>
    <w:rsid w:val="001B28A1"/>
    <w:rsid w:val="001B6869"/>
    <w:rsid w:val="001C0B91"/>
    <w:rsid w:val="001C3C6B"/>
    <w:rsid w:val="001C5605"/>
    <w:rsid w:val="001C5AC9"/>
    <w:rsid w:val="001D52EA"/>
    <w:rsid w:val="001E0736"/>
    <w:rsid w:val="001E4086"/>
    <w:rsid w:val="00200111"/>
    <w:rsid w:val="002045B3"/>
    <w:rsid w:val="00206C79"/>
    <w:rsid w:val="00214A36"/>
    <w:rsid w:val="0024132A"/>
    <w:rsid w:val="00244337"/>
    <w:rsid w:val="0025178D"/>
    <w:rsid w:val="00263F71"/>
    <w:rsid w:val="002847D0"/>
    <w:rsid w:val="00294BAD"/>
    <w:rsid w:val="002C5C66"/>
    <w:rsid w:val="002D7582"/>
    <w:rsid w:val="002E4A32"/>
    <w:rsid w:val="002E677C"/>
    <w:rsid w:val="00314E1B"/>
    <w:rsid w:val="003273F1"/>
    <w:rsid w:val="003374E0"/>
    <w:rsid w:val="00337D45"/>
    <w:rsid w:val="003541C9"/>
    <w:rsid w:val="00357E67"/>
    <w:rsid w:val="00363A4D"/>
    <w:rsid w:val="003A222F"/>
    <w:rsid w:val="003C6499"/>
    <w:rsid w:val="003D041D"/>
    <w:rsid w:val="003D1254"/>
    <w:rsid w:val="003F7016"/>
    <w:rsid w:val="00403B72"/>
    <w:rsid w:val="00427600"/>
    <w:rsid w:val="00441547"/>
    <w:rsid w:val="00442715"/>
    <w:rsid w:val="00465BEC"/>
    <w:rsid w:val="0048146D"/>
    <w:rsid w:val="004872D7"/>
    <w:rsid w:val="00496542"/>
    <w:rsid w:val="004B1380"/>
    <w:rsid w:val="004B4F0D"/>
    <w:rsid w:val="004B5AC9"/>
    <w:rsid w:val="004B796B"/>
    <w:rsid w:val="004C7A7A"/>
    <w:rsid w:val="004E0E2F"/>
    <w:rsid w:val="004E68B3"/>
    <w:rsid w:val="00505EA4"/>
    <w:rsid w:val="0050748F"/>
    <w:rsid w:val="005109B4"/>
    <w:rsid w:val="00516ABE"/>
    <w:rsid w:val="00526B66"/>
    <w:rsid w:val="00532636"/>
    <w:rsid w:val="00540CD6"/>
    <w:rsid w:val="00555E7A"/>
    <w:rsid w:val="00565C4D"/>
    <w:rsid w:val="00566470"/>
    <w:rsid w:val="00567980"/>
    <w:rsid w:val="00567EC3"/>
    <w:rsid w:val="00592BE0"/>
    <w:rsid w:val="005A01EC"/>
    <w:rsid w:val="005A5BEE"/>
    <w:rsid w:val="005B02CF"/>
    <w:rsid w:val="005D37CB"/>
    <w:rsid w:val="005E0E55"/>
    <w:rsid w:val="005F2F55"/>
    <w:rsid w:val="00610673"/>
    <w:rsid w:val="006150ED"/>
    <w:rsid w:val="006157CA"/>
    <w:rsid w:val="006165D9"/>
    <w:rsid w:val="00644EFD"/>
    <w:rsid w:val="00653EA0"/>
    <w:rsid w:val="00654431"/>
    <w:rsid w:val="00664A30"/>
    <w:rsid w:val="0068382F"/>
    <w:rsid w:val="00686046"/>
    <w:rsid w:val="00694E47"/>
    <w:rsid w:val="006A06D4"/>
    <w:rsid w:val="006A19A8"/>
    <w:rsid w:val="006A4694"/>
    <w:rsid w:val="006B13A0"/>
    <w:rsid w:val="006B527B"/>
    <w:rsid w:val="006C199A"/>
    <w:rsid w:val="006C3940"/>
    <w:rsid w:val="006C51E3"/>
    <w:rsid w:val="006F3271"/>
    <w:rsid w:val="00704BED"/>
    <w:rsid w:val="00717765"/>
    <w:rsid w:val="00725E90"/>
    <w:rsid w:val="00751262"/>
    <w:rsid w:val="00771752"/>
    <w:rsid w:val="00773192"/>
    <w:rsid w:val="00773251"/>
    <w:rsid w:val="007A474F"/>
    <w:rsid w:val="007A7D2F"/>
    <w:rsid w:val="007B1C38"/>
    <w:rsid w:val="007B4F48"/>
    <w:rsid w:val="007C48C2"/>
    <w:rsid w:val="007D1EF7"/>
    <w:rsid w:val="007D20B4"/>
    <w:rsid w:val="007F02D0"/>
    <w:rsid w:val="00800CF4"/>
    <w:rsid w:val="00804301"/>
    <w:rsid w:val="00817D20"/>
    <w:rsid w:val="008204AD"/>
    <w:rsid w:val="00820E25"/>
    <w:rsid w:val="0083218E"/>
    <w:rsid w:val="00861F47"/>
    <w:rsid w:val="00890220"/>
    <w:rsid w:val="008962F3"/>
    <w:rsid w:val="008B0A89"/>
    <w:rsid w:val="008C3AB3"/>
    <w:rsid w:val="008D19A8"/>
    <w:rsid w:val="008D75B1"/>
    <w:rsid w:val="008F174D"/>
    <w:rsid w:val="008F1857"/>
    <w:rsid w:val="008F51CF"/>
    <w:rsid w:val="00903BC9"/>
    <w:rsid w:val="00907759"/>
    <w:rsid w:val="00921D38"/>
    <w:rsid w:val="00924AD8"/>
    <w:rsid w:val="00931DB9"/>
    <w:rsid w:val="00934818"/>
    <w:rsid w:val="00945039"/>
    <w:rsid w:val="00997B5E"/>
    <w:rsid w:val="009B0D30"/>
    <w:rsid w:val="009B2C98"/>
    <w:rsid w:val="009B61B1"/>
    <w:rsid w:val="009B65A2"/>
    <w:rsid w:val="009C1DDE"/>
    <w:rsid w:val="009C2773"/>
    <w:rsid w:val="009C475C"/>
    <w:rsid w:val="009D1F3F"/>
    <w:rsid w:val="009D3A1D"/>
    <w:rsid w:val="009E27C6"/>
    <w:rsid w:val="009F51E8"/>
    <w:rsid w:val="00A04349"/>
    <w:rsid w:val="00A0610B"/>
    <w:rsid w:val="00A11D5A"/>
    <w:rsid w:val="00A12B65"/>
    <w:rsid w:val="00A12BD7"/>
    <w:rsid w:val="00A216EF"/>
    <w:rsid w:val="00A325C0"/>
    <w:rsid w:val="00A42364"/>
    <w:rsid w:val="00A44617"/>
    <w:rsid w:val="00A66A70"/>
    <w:rsid w:val="00A87838"/>
    <w:rsid w:val="00A90F80"/>
    <w:rsid w:val="00AA7BBE"/>
    <w:rsid w:val="00AB140C"/>
    <w:rsid w:val="00AC4FA4"/>
    <w:rsid w:val="00AC596C"/>
    <w:rsid w:val="00AD08DA"/>
    <w:rsid w:val="00AD6BC3"/>
    <w:rsid w:val="00AD6E8A"/>
    <w:rsid w:val="00AE5566"/>
    <w:rsid w:val="00B036A1"/>
    <w:rsid w:val="00B15515"/>
    <w:rsid w:val="00B223B0"/>
    <w:rsid w:val="00B30E41"/>
    <w:rsid w:val="00B3413A"/>
    <w:rsid w:val="00B63CF8"/>
    <w:rsid w:val="00B65E01"/>
    <w:rsid w:val="00B70D5E"/>
    <w:rsid w:val="00B82015"/>
    <w:rsid w:val="00B830B8"/>
    <w:rsid w:val="00BA0CB0"/>
    <w:rsid w:val="00BA4B2A"/>
    <w:rsid w:val="00BA67F1"/>
    <w:rsid w:val="00BB08B5"/>
    <w:rsid w:val="00BB13D1"/>
    <w:rsid w:val="00BB4285"/>
    <w:rsid w:val="00BC6478"/>
    <w:rsid w:val="00BD5B31"/>
    <w:rsid w:val="00BE0A3C"/>
    <w:rsid w:val="00C1299A"/>
    <w:rsid w:val="00C15787"/>
    <w:rsid w:val="00C17467"/>
    <w:rsid w:val="00C17CDF"/>
    <w:rsid w:val="00C25476"/>
    <w:rsid w:val="00C369AD"/>
    <w:rsid w:val="00C4349F"/>
    <w:rsid w:val="00C5090D"/>
    <w:rsid w:val="00C50D4E"/>
    <w:rsid w:val="00C56A6F"/>
    <w:rsid w:val="00C70EFC"/>
    <w:rsid w:val="00C75CC3"/>
    <w:rsid w:val="00C761B9"/>
    <w:rsid w:val="00C923F2"/>
    <w:rsid w:val="00C94606"/>
    <w:rsid w:val="00CA414E"/>
    <w:rsid w:val="00CB2CB5"/>
    <w:rsid w:val="00CB6FB2"/>
    <w:rsid w:val="00CF59EC"/>
    <w:rsid w:val="00D00738"/>
    <w:rsid w:val="00D05C42"/>
    <w:rsid w:val="00D136EF"/>
    <w:rsid w:val="00D350EB"/>
    <w:rsid w:val="00D62DC7"/>
    <w:rsid w:val="00D632C4"/>
    <w:rsid w:val="00D65DA2"/>
    <w:rsid w:val="00D75DCB"/>
    <w:rsid w:val="00D86025"/>
    <w:rsid w:val="00D95140"/>
    <w:rsid w:val="00D95978"/>
    <w:rsid w:val="00D96A9C"/>
    <w:rsid w:val="00DA6E74"/>
    <w:rsid w:val="00DA7708"/>
    <w:rsid w:val="00DC0A1E"/>
    <w:rsid w:val="00DC7F07"/>
    <w:rsid w:val="00DD0D51"/>
    <w:rsid w:val="00DD275D"/>
    <w:rsid w:val="00DD6364"/>
    <w:rsid w:val="00DD7AC7"/>
    <w:rsid w:val="00E02066"/>
    <w:rsid w:val="00E17AE2"/>
    <w:rsid w:val="00E34854"/>
    <w:rsid w:val="00E45D7F"/>
    <w:rsid w:val="00E562CE"/>
    <w:rsid w:val="00E77747"/>
    <w:rsid w:val="00E81587"/>
    <w:rsid w:val="00EA0641"/>
    <w:rsid w:val="00EA7E0A"/>
    <w:rsid w:val="00EB5D23"/>
    <w:rsid w:val="00EC4628"/>
    <w:rsid w:val="00ED242A"/>
    <w:rsid w:val="00EE0CE6"/>
    <w:rsid w:val="00EE3C04"/>
    <w:rsid w:val="00EE5A73"/>
    <w:rsid w:val="00F1178D"/>
    <w:rsid w:val="00F2559E"/>
    <w:rsid w:val="00F37FF0"/>
    <w:rsid w:val="00F47FAB"/>
    <w:rsid w:val="00F51A13"/>
    <w:rsid w:val="00F5452C"/>
    <w:rsid w:val="00F57577"/>
    <w:rsid w:val="00F61B64"/>
    <w:rsid w:val="00F76EF9"/>
    <w:rsid w:val="00F770B2"/>
    <w:rsid w:val="00F97887"/>
    <w:rsid w:val="00FA4FE8"/>
    <w:rsid w:val="00FA6A87"/>
    <w:rsid w:val="00FB2BE9"/>
    <w:rsid w:val="00FB3E75"/>
    <w:rsid w:val="00FC4E4A"/>
    <w:rsid w:val="00FE233D"/>
    <w:rsid w:val="00FE294A"/>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2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Colorful List Accent 1"/>
    <w:basedOn w:val="Normal"/>
    <w:link w:val="ListParagraphChar"/>
    <w:uiPriority w:val="34"/>
    <w:qFormat/>
    <w:rsid w:val="00804301"/>
    <w:pPr>
      <w:ind w:left="720"/>
      <w:contextualSpacing/>
    </w:pPr>
  </w:style>
  <w:style w:type="paragraph" w:customStyle="1" w:styleId="Default">
    <w:name w:val="Default"/>
    <w:rsid w:val="00AA7BB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A7BBE"/>
    <w:rPr>
      <w:color w:val="605E5C"/>
      <w:shd w:val="clear" w:color="auto" w:fill="E1DFDD"/>
    </w:rPr>
  </w:style>
  <w:style w:type="paragraph" w:styleId="Revision">
    <w:name w:val="Revision"/>
    <w:hidden/>
    <w:uiPriority w:val="99"/>
    <w:semiHidden/>
    <w:rsid w:val="00A12BD7"/>
    <w:pPr>
      <w:spacing w:after="0" w:line="240" w:lineRule="auto"/>
    </w:pPr>
  </w:style>
  <w:style w:type="table" w:customStyle="1" w:styleId="GridTable1LightAccent2">
    <w:name w:val="Grid Table 1 Light Accent 2"/>
    <w:basedOn w:val="TableNormal"/>
    <w:uiPriority w:val="46"/>
    <w:rsid w:val="0090775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90775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
    <w:name w:val="Grid Table 4 Accent 1"/>
    <w:basedOn w:val="TableNormal"/>
    <w:uiPriority w:val="49"/>
    <w:rsid w:val="006A46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3A222F"/>
  </w:style>
  <w:style w:type="paragraph" w:styleId="BodyTextIndent">
    <w:name w:val="Body Text Indent"/>
    <w:basedOn w:val="Normal"/>
    <w:link w:val="BodyTextIndentChar"/>
    <w:semiHidden/>
    <w:unhideWhenUsed/>
    <w:rsid w:val="00BB13D1"/>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BB13D1"/>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Colorful List Accent 1"/>
    <w:basedOn w:val="Normal"/>
    <w:link w:val="ListParagraphChar"/>
    <w:uiPriority w:val="34"/>
    <w:qFormat/>
    <w:rsid w:val="00804301"/>
    <w:pPr>
      <w:ind w:left="720"/>
      <w:contextualSpacing/>
    </w:pPr>
  </w:style>
  <w:style w:type="paragraph" w:customStyle="1" w:styleId="Default">
    <w:name w:val="Default"/>
    <w:rsid w:val="00AA7BB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A7BBE"/>
    <w:rPr>
      <w:color w:val="605E5C"/>
      <w:shd w:val="clear" w:color="auto" w:fill="E1DFDD"/>
    </w:rPr>
  </w:style>
  <w:style w:type="paragraph" w:styleId="Revision">
    <w:name w:val="Revision"/>
    <w:hidden/>
    <w:uiPriority w:val="99"/>
    <w:semiHidden/>
    <w:rsid w:val="00A12BD7"/>
    <w:pPr>
      <w:spacing w:after="0" w:line="240" w:lineRule="auto"/>
    </w:pPr>
  </w:style>
  <w:style w:type="table" w:customStyle="1" w:styleId="GridTable1LightAccent2">
    <w:name w:val="Grid Table 1 Light Accent 2"/>
    <w:basedOn w:val="TableNormal"/>
    <w:uiPriority w:val="46"/>
    <w:rsid w:val="0090775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90775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
    <w:name w:val="Grid Table 4 Accent 1"/>
    <w:basedOn w:val="TableNormal"/>
    <w:uiPriority w:val="49"/>
    <w:rsid w:val="006A46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3A222F"/>
  </w:style>
  <w:style w:type="paragraph" w:styleId="BodyTextIndent">
    <w:name w:val="Body Text Indent"/>
    <w:basedOn w:val="Normal"/>
    <w:link w:val="BodyTextIndentChar"/>
    <w:semiHidden/>
    <w:unhideWhenUsed/>
    <w:rsid w:val="00BB13D1"/>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BB13D1"/>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83275">
      <w:bodyDiv w:val="1"/>
      <w:marLeft w:val="0"/>
      <w:marRight w:val="0"/>
      <w:marTop w:val="0"/>
      <w:marBottom w:val="0"/>
      <w:divBdr>
        <w:top w:val="none" w:sz="0" w:space="0" w:color="auto"/>
        <w:left w:val="none" w:sz="0" w:space="0" w:color="auto"/>
        <w:bottom w:val="none" w:sz="0" w:space="0" w:color="auto"/>
        <w:right w:val="none" w:sz="0" w:space="0" w:color="auto"/>
      </w:divBdr>
    </w:div>
    <w:div w:id="6940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Rothstein@westa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esta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F437-7B82-4B00-9A4E-81720C14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Hansen</dc:creator>
  <cp:lastModifiedBy>SYSTEM</cp:lastModifiedBy>
  <cp:revision>2</cp:revision>
  <cp:lastPrinted>2015-05-26T19:17:00Z</cp:lastPrinted>
  <dcterms:created xsi:type="dcterms:W3CDTF">2020-01-09T22:19:00Z</dcterms:created>
  <dcterms:modified xsi:type="dcterms:W3CDTF">2020-01-09T22:19:00Z</dcterms:modified>
</cp:coreProperties>
</file>