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B9" w:rsidP="006234B9" w:rsidRDefault="006234B9" w14:paraId="0049A789" w14:textId="77777777">
      <w:pPr>
        <w:autoSpaceDE w:val="0"/>
        <w:autoSpaceDN w:val="0"/>
        <w:adjustRightInd w:val="0"/>
        <w:spacing w:after="0" w:line="240" w:lineRule="auto"/>
        <w:jc w:val="center"/>
        <w:rPr>
          <w:rFonts w:ascii="Times New Roman" w:hAnsi="Times New Roman" w:cs="Times New Roman"/>
          <w:b/>
          <w:bCs/>
          <w:sz w:val="24"/>
          <w:szCs w:val="24"/>
        </w:rPr>
      </w:pPr>
      <w:bookmarkStart w:name="_GoBack" w:id="0"/>
      <w:bookmarkEnd w:id="0"/>
      <w:r>
        <w:rPr>
          <w:rFonts w:ascii="Times New Roman" w:hAnsi="Times New Roman" w:cs="Times New Roman"/>
          <w:b/>
          <w:bCs/>
          <w:sz w:val="24"/>
          <w:szCs w:val="24"/>
        </w:rPr>
        <w:t>U.S. Department of Commerce</w:t>
      </w:r>
    </w:p>
    <w:p w:rsidR="006234B9" w:rsidP="006234B9" w:rsidRDefault="006234B9" w14:paraId="24ACE0DA" w14:textId="777777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U.S. Census Bureau</w:t>
      </w:r>
    </w:p>
    <w:p w:rsidR="006234B9" w:rsidP="006234B9" w:rsidRDefault="006234B9" w14:paraId="173AD9E0" w14:textId="777777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OMB Information Collection Request</w:t>
      </w:r>
    </w:p>
    <w:p w:rsidR="006234B9" w:rsidP="006234B9" w:rsidRDefault="006234B9" w14:paraId="47C51D99" w14:textId="777777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Monthly Retail Surveys (MRS)</w:t>
      </w:r>
    </w:p>
    <w:p w:rsidR="006234B9" w:rsidP="006234B9" w:rsidRDefault="006234B9" w14:paraId="700D4B66" w14:textId="77777777">
      <w:pPr>
        <w:spacing w:before="7" w:line="240" w:lineRule="auto"/>
        <w:jc w:val="center"/>
        <w:rPr>
          <w:rFonts w:ascii="Times New Roman" w:hAnsi="Times New Roman" w:eastAsia="Times New Roman" w:cs="Times New Roman"/>
          <w:b/>
          <w:sz w:val="24"/>
          <w:szCs w:val="24"/>
        </w:rPr>
      </w:pPr>
      <w:r w:rsidRPr="00826C18">
        <w:rPr>
          <w:rFonts w:ascii="Times New Roman" w:hAnsi="Times New Roman" w:eastAsia="Times New Roman" w:cs="Times New Roman"/>
          <w:b/>
          <w:sz w:val="24"/>
          <w:szCs w:val="24"/>
        </w:rPr>
        <w:t>OMB Control Number 0607-0</w:t>
      </w:r>
      <w:r>
        <w:rPr>
          <w:rFonts w:ascii="Times New Roman" w:hAnsi="Times New Roman" w:eastAsia="Times New Roman" w:cs="Times New Roman"/>
          <w:b/>
          <w:sz w:val="24"/>
          <w:szCs w:val="24"/>
        </w:rPr>
        <w:t>717</w:t>
      </w:r>
    </w:p>
    <w:p w:rsidRPr="00E515C4" w:rsidR="00E515C4" w:rsidP="006234B9" w:rsidRDefault="00E515C4" w14:paraId="49127992" w14:textId="77777777">
      <w:pPr>
        <w:spacing w:before="7" w:line="240" w:lineRule="auto"/>
        <w:rPr>
          <w:rFonts w:ascii="Times New Roman" w:hAnsi="Times New Roman" w:eastAsia="Times New Roman" w:cs="Times New Roman"/>
          <w:b/>
          <w:bCs/>
          <w:sz w:val="23"/>
          <w:szCs w:val="23"/>
        </w:rPr>
      </w:pPr>
    </w:p>
    <w:p w:rsidRPr="00E515C4" w:rsidR="00E515C4" w:rsidP="001C50D6" w:rsidRDefault="00E515C4" w14:paraId="64CEB712" w14:textId="77777777">
      <w:pPr>
        <w:spacing w:line="240" w:lineRule="auto"/>
        <w:rPr>
          <w:rFonts w:ascii="Times New Roman" w:hAnsi="Times New Roman" w:eastAsia="Times New Roman" w:cs="Times New Roman"/>
          <w:sz w:val="24"/>
          <w:szCs w:val="24"/>
        </w:rPr>
      </w:pPr>
      <w:r w:rsidRPr="00E515C4">
        <w:rPr>
          <w:rFonts w:ascii="Times New Roman"/>
          <w:b/>
          <w:spacing w:val="-2"/>
          <w:sz w:val="24"/>
        </w:rPr>
        <w:t>PART</w:t>
      </w:r>
      <w:r w:rsidRPr="00E515C4">
        <w:rPr>
          <w:rFonts w:ascii="Times New Roman"/>
          <w:b/>
          <w:spacing w:val="-6"/>
          <w:sz w:val="24"/>
        </w:rPr>
        <w:t xml:space="preserve"> </w:t>
      </w:r>
      <w:r w:rsidRPr="00E515C4">
        <w:rPr>
          <w:rFonts w:ascii="Times New Roman"/>
          <w:b/>
          <w:spacing w:val="-1"/>
          <w:sz w:val="24"/>
        </w:rPr>
        <w:t>B.</w:t>
      </w:r>
      <w:r w:rsidRPr="00E515C4">
        <w:rPr>
          <w:rFonts w:ascii="Times New Roman"/>
          <w:b/>
          <w:spacing w:val="50"/>
          <w:sz w:val="24"/>
        </w:rPr>
        <w:t xml:space="preserve"> </w:t>
      </w:r>
      <w:r w:rsidRPr="00E515C4">
        <w:rPr>
          <w:rFonts w:ascii="Times New Roman"/>
          <w:b/>
          <w:spacing w:val="-8"/>
          <w:sz w:val="24"/>
        </w:rPr>
        <w:t>COLLECTION</w:t>
      </w:r>
      <w:r w:rsidRPr="00E515C4">
        <w:rPr>
          <w:rFonts w:ascii="Times New Roman"/>
          <w:b/>
          <w:spacing w:val="-17"/>
          <w:sz w:val="24"/>
        </w:rPr>
        <w:t xml:space="preserve"> </w:t>
      </w:r>
      <w:r w:rsidRPr="00E515C4">
        <w:rPr>
          <w:rFonts w:ascii="Times New Roman"/>
          <w:b/>
          <w:spacing w:val="-5"/>
          <w:sz w:val="24"/>
        </w:rPr>
        <w:t>OF</w:t>
      </w:r>
      <w:r w:rsidRPr="00E515C4">
        <w:rPr>
          <w:rFonts w:ascii="Times New Roman"/>
          <w:b/>
          <w:spacing w:val="-16"/>
          <w:sz w:val="24"/>
        </w:rPr>
        <w:t xml:space="preserve"> </w:t>
      </w:r>
      <w:r w:rsidRPr="00E515C4">
        <w:rPr>
          <w:rFonts w:ascii="Times New Roman"/>
          <w:b/>
          <w:spacing w:val="-8"/>
          <w:sz w:val="24"/>
        </w:rPr>
        <w:t>INFORMATION</w:t>
      </w:r>
      <w:r w:rsidRPr="00E515C4">
        <w:rPr>
          <w:rFonts w:ascii="Times New Roman"/>
          <w:b/>
          <w:spacing w:val="-16"/>
          <w:sz w:val="24"/>
        </w:rPr>
        <w:t xml:space="preserve"> </w:t>
      </w:r>
      <w:r w:rsidRPr="00E515C4">
        <w:rPr>
          <w:rFonts w:ascii="Times New Roman"/>
          <w:b/>
          <w:spacing w:val="-8"/>
          <w:sz w:val="24"/>
        </w:rPr>
        <w:t>EMPLOYING</w:t>
      </w:r>
      <w:r w:rsidRPr="00E515C4">
        <w:rPr>
          <w:rFonts w:ascii="Times New Roman"/>
          <w:b/>
          <w:spacing w:val="-16"/>
          <w:sz w:val="24"/>
        </w:rPr>
        <w:t xml:space="preserve"> </w:t>
      </w:r>
      <w:r w:rsidRPr="00E515C4">
        <w:rPr>
          <w:rFonts w:ascii="Times New Roman"/>
          <w:b/>
          <w:spacing w:val="-8"/>
          <w:sz w:val="24"/>
        </w:rPr>
        <w:t>STATISTICAL</w:t>
      </w:r>
      <w:r w:rsidRPr="00E515C4">
        <w:rPr>
          <w:rFonts w:ascii="Times New Roman"/>
          <w:b/>
          <w:spacing w:val="-16"/>
          <w:sz w:val="24"/>
        </w:rPr>
        <w:t xml:space="preserve"> </w:t>
      </w:r>
      <w:r w:rsidRPr="00E515C4">
        <w:rPr>
          <w:rFonts w:ascii="Times New Roman"/>
          <w:b/>
          <w:spacing w:val="-9"/>
          <w:sz w:val="24"/>
        </w:rPr>
        <w:t>METHODS</w:t>
      </w:r>
    </w:p>
    <w:p w:rsidRPr="00E515C4" w:rsidR="00E515C4" w:rsidP="00E515C4" w:rsidRDefault="00E515C4" w14:paraId="69520FFE" w14:textId="77777777">
      <w:pPr>
        <w:spacing w:before="100" w:beforeAutospacing="1" w:after="100" w:afterAutospacing="1" w:line="240" w:lineRule="auto"/>
        <w:rPr>
          <w:rFonts w:ascii="Times New Roman" w:hAnsi="Times New Roman" w:eastAsia="Times New Roman" w:cs="Times New Roman"/>
          <w:b/>
          <w:sz w:val="24"/>
          <w:szCs w:val="24"/>
        </w:rPr>
      </w:pPr>
      <w:r w:rsidRPr="00E515C4">
        <w:rPr>
          <w:rFonts w:ascii="Times New Roman" w:hAnsi="Times New Roman" w:eastAsia="Times New Roman" w:cs="Times New Roman"/>
          <w:b/>
          <w:sz w:val="24"/>
          <w:szCs w:val="24"/>
        </w:rPr>
        <w:t>1. Universe and Respondent Selection</w:t>
      </w:r>
    </w:p>
    <w:p w:rsidRPr="00E515C4" w:rsidR="00E515C4" w:rsidP="00E515C4" w:rsidRDefault="00E515C4" w14:paraId="0C3C770B" w14:textId="73CDDB17">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The Advance Monthly Retail Trade Survey (MARTS) is a subsample of approximately </w:t>
      </w:r>
      <w:r w:rsidR="00C63EF3">
        <w:rPr>
          <w:rFonts w:ascii="Times New Roman" w:hAnsi="Times New Roman" w:eastAsia="Times New Roman" w:cs="Times New Roman"/>
          <w:sz w:val="24"/>
          <w:szCs w:val="24"/>
        </w:rPr>
        <w:t>5,5</w:t>
      </w:r>
      <w:r w:rsidRPr="00E515C4">
        <w:rPr>
          <w:rFonts w:ascii="Times New Roman" w:hAnsi="Times New Roman" w:eastAsia="Times New Roman" w:cs="Times New Roman"/>
          <w:sz w:val="24"/>
          <w:szCs w:val="24"/>
        </w:rPr>
        <w:t xml:space="preserve">00 units (companies and EINs) selected from the larger Monthly Retail Trade Survey (MRTS) sample of about </w:t>
      </w:r>
      <w:r w:rsidRPr="00E515C4" w:rsidR="00C63EF3">
        <w:rPr>
          <w:rFonts w:ascii="Times New Roman" w:hAnsi="Times New Roman" w:eastAsia="Times New Roman" w:cs="Times New Roman"/>
          <w:sz w:val="24"/>
          <w:szCs w:val="24"/>
        </w:rPr>
        <w:t>1</w:t>
      </w:r>
      <w:r w:rsidR="00C63EF3">
        <w:rPr>
          <w:rFonts w:ascii="Times New Roman" w:hAnsi="Times New Roman" w:eastAsia="Times New Roman" w:cs="Times New Roman"/>
          <w:sz w:val="24"/>
          <w:szCs w:val="24"/>
        </w:rPr>
        <w:t>3</w:t>
      </w:r>
      <w:r w:rsidRPr="00E515C4">
        <w:rPr>
          <w:rFonts w:ascii="Times New Roman" w:hAnsi="Times New Roman" w:eastAsia="Times New Roman" w:cs="Times New Roman"/>
          <w:sz w:val="24"/>
          <w:szCs w:val="24"/>
        </w:rPr>
        <w:t xml:space="preserve">,000 units.   </w:t>
      </w:r>
    </w:p>
    <w:p w:rsidRPr="00E515C4" w:rsidR="00E515C4" w:rsidP="00E515C4" w:rsidRDefault="00E515C4" w14:paraId="06AF8677" w14:textId="77777777">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Sample Revision: A sample revision is the process used to re-design and re-select the samples for many of the Census Bureau’s surveys of the retail, wholesale, and service industries. We do a sample revision approximately every 5-7 years for MRTS and every </w:t>
      </w:r>
      <w:proofErr w:type="gramStart"/>
      <w:r w:rsidRPr="00E515C4">
        <w:rPr>
          <w:rFonts w:ascii="Times New Roman" w:hAnsi="Times New Roman" w:eastAsia="Times New Roman" w:cs="Times New Roman"/>
          <w:sz w:val="24"/>
          <w:szCs w:val="24"/>
        </w:rPr>
        <w:t>2</w:t>
      </w:r>
      <w:proofErr w:type="gramEnd"/>
      <w:r w:rsidRPr="00E515C4">
        <w:rPr>
          <w:rFonts w:ascii="Times New Roman" w:hAnsi="Times New Roman" w:eastAsia="Times New Roman" w:cs="Times New Roman"/>
          <w:sz w:val="24"/>
          <w:szCs w:val="24"/>
        </w:rPr>
        <w:t xml:space="preserve"> and one-half to 3 years for MARTS. This process </w:t>
      </w:r>
      <w:proofErr w:type="gramStart"/>
      <w:r w:rsidRPr="00E515C4">
        <w:rPr>
          <w:rFonts w:ascii="Times New Roman" w:hAnsi="Times New Roman" w:eastAsia="Times New Roman" w:cs="Times New Roman"/>
          <w:sz w:val="24"/>
          <w:szCs w:val="24"/>
        </w:rPr>
        <w:t>is performed</w:t>
      </w:r>
      <w:proofErr w:type="gramEnd"/>
      <w:r w:rsidRPr="00E515C4">
        <w:rPr>
          <w:rFonts w:ascii="Times New Roman" w:hAnsi="Times New Roman" w:eastAsia="Times New Roman" w:cs="Times New Roman"/>
          <w:sz w:val="24"/>
          <w:szCs w:val="24"/>
        </w:rPr>
        <w:t xml:space="preserve"> to: </w:t>
      </w:r>
    </w:p>
    <w:p w:rsidRPr="00E515C4" w:rsidR="00E515C4" w:rsidP="00E515C4" w:rsidRDefault="00E515C4" w14:paraId="16C62FD1" w14:textId="77777777">
      <w:pPr>
        <w:numPr>
          <w:ilvl w:val="0"/>
          <w:numId w:val="3"/>
        </w:num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ensure each sample is representative of its target population </w:t>
      </w:r>
    </w:p>
    <w:p w:rsidRPr="00E515C4" w:rsidR="00E515C4" w:rsidP="00E515C4" w:rsidRDefault="00E515C4" w14:paraId="4C251B53" w14:textId="77777777">
      <w:pPr>
        <w:numPr>
          <w:ilvl w:val="0"/>
          <w:numId w:val="3"/>
        </w:num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improve the efficiency of each sample </w:t>
      </w:r>
    </w:p>
    <w:p w:rsidRPr="00E515C4" w:rsidR="00E515C4" w:rsidP="00E515C4" w:rsidRDefault="00E515C4" w14:paraId="4696140C" w14:textId="77777777">
      <w:pPr>
        <w:numPr>
          <w:ilvl w:val="0"/>
          <w:numId w:val="3"/>
        </w:num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incorporate updates to the industry classification structure </w:t>
      </w:r>
    </w:p>
    <w:p w:rsidRPr="00E515C4" w:rsidR="00E515C4" w:rsidP="00E515C4" w:rsidRDefault="00E515C4" w14:paraId="068BE27C" w14:textId="77777777">
      <w:pPr>
        <w:numPr>
          <w:ilvl w:val="0"/>
          <w:numId w:val="3"/>
        </w:num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expand industry coverage of the survey </w:t>
      </w:r>
    </w:p>
    <w:p w:rsidRPr="00E515C4" w:rsidR="00E515C4" w:rsidP="00E515C4" w:rsidRDefault="00E515C4" w14:paraId="3F7C6585" w14:textId="77777777">
      <w:pPr>
        <w:numPr>
          <w:ilvl w:val="0"/>
          <w:numId w:val="3"/>
        </w:num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update questions and instructions to obtain more accurate data </w:t>
      </w:r>
    </w:p>
    <w:p w:rsidRPr="00E515C4" w:rsidR="00E515C4" w:rsidP="00E515C4" w:rsidRDefault="00E515C4" w14:paraId="224F7B2E" w14:textId="77777777">
      <w:pPr>
        <w:numPr>
          <w:ilvl w:val="0"/>
          <w:numId w:val="3"/>
        </w:num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redistribute burden for small and medium size businesses  </w:t>
      </w:r>
    </w:p>
    <w:p w:rsidRPr="00E515C4" w:rsidR="00E515C4" w:rsidP="00E515C4" w:rsidRDefault="00E515C4" w14:paraId="5E3561B6" w14:textId="7D9C7C4C">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The current sample of retailers </w:t>
      </w:r>
      <w:proofErr w:type="gramStart"/>
      <w:r w:rsidRPr="00E515C4">
        <w:rPr>
          <w:rFonts w:ascii="Times New Roman" w:hAnsi="Times New Roman" w:eastAsia="Times New Roman" w:cs="Times New Roman"/>
          <w:sz w:val="24"/>
          <w:szCs w:val="24"/>
        </w:rPr>
        <w:t>was introduced</w:t>
      </w:r>
      <w:proofErr w:type="gramEnd"/>
      <w:r w:rsidRPr="00E515C4">
        <w:rPr>
          <w:rFonts w:ascii="Times New Roman" w:hAnsi="Times New Roman" w:eastAsia="Times New Roman" w:cs="Times New Roman"/>
          <w:sz w:val="24"/>
          <w:szCs w:val="24"/>
        </w:rPr>
        <w:t xml:space="preserve"> for April </w:t>
      </w:r>
      <w:r w:rsidRPr="00E515C4" w:rsidR="00C63EF3">
        <w:rPr>
          <w:rFonts w:ascii="Times New Roman" w:hAnsi="Times New Roman" w:eastAsia="Times New Roman" w:cs="Times New Roman"/>
          <w:sz w:val="24"/>
          <w:szCs w:val="24"/>
        </w:rPr>
        <w:t>201</w:t>
      </w:r>
      <w:r w:rsidR="00C63EF3">
        <w:rPr>
          <w:rFonts w:ascii="Times New Roman" w:hAnsi="Times New Roman" w:eastAsia="Times New Roman" w:cs="Times New Roman"/>
          <w:sz w:val="24"/>
          <w:szCs w:val="24"/>
        </w:rPr>
        <w:t>8</w:t>
      </w:r>
      <w:r w:rsidRPr="00E515C4" w:rsidR="00C63EF3">
        <w:rPr>
          <w:rFonts w:ascii="Times New Roman" w:hAnsi="Times New Roman" w:eastAsia="Times New Roman" w:cs="Times New Roman"/>
          <w:sz w:val="24"/>
          <w:szCs w:val="24"/>
        </w:rPr>
        <w:t xml:space="preserve"> </w:t>
      </w:r>
      <w:r w:rsidRPr="00E515C4">
        <w:rPr>
          <w:rFonts w:ascii="Times New Roman" w:hAnsi="Times New Roman" w:eastAsia="Times New Roman" w:cs="Times New Roman"/>
          <w:sz w:val="24"/>
          <w:szCs w:val="24"/>
        </w:rPr>
        <w:t xml:space="preserve">for MRTS and for </w:t>
      </w:r>
      <w:r w:rsidR="00C63EF3">
        <w:rPr>
          <w:rFonts w:ascii="Times New Roman" w:hAnsi="Times New Roman" w:eastAsia="Times New Roman" w:cs="Times New Roman"/>
          <w:sz w:val="24"/>
          <w:szCs w:val="24"/>
        </w:rPr>
        <w:t>May 2018</w:t>
      </w:r>
      <w:r w:rsidRPr="00E515C4">
        <w:rPr>
          <w:rFonts w:ascii="Times New Roman" w:hAnsi="Times New Roman" w:eastAsia="Times New Roman" w:cs="Times New Roman"/>
          <w:sz w:val="24"/>
          <w:szCs w:val="24"/>
        </w:rPr>
        <w:t xml:space="preserve"> for MARTS. The following sections describe the methodology of the current sample. </w:t>
      </w:r>
    </w:p>
    <w:p w:rsidRPr="00E515C4" w:rsidR="00E515C4" w:rsidP="00E515C4" w:rsidRDefault="00E515C4" w14:paraId="40F26054" w14:textId="77777777">
      <w:pPr>
        <w:spacing w:before="8" w:line="240" w:lineRule="auto"/>
        <w:rPr>
          <w:rFonts w:ascii="Times New Roman" w:hAnsi="Times New Roman" w:eastAsia="Times New Roman" w:cs="Times New Roman"/>
          <w:b/>
          <w:bCs/>
          <w:sz w:val="23"/>
          <w:szCs w:val="23"/>
          <w:u w:val="single"/>
        </w:rPr>
      </w:pPr>
      <w:r w:rsidRPr="00E515C4">
        <w:rPr>
          <w:rFonts w:ascii="Times New Roman" w:hAnsi="Times New Roman" w:eastAsia="Times New Roman" w:cs="Times New Roman"/>
          <w:b/>
          <w:bCs/>
          <w:sz w:val="23"/>
          <w:szCs w:val="23"/>
          <w:u w:val="single"/>
        </w:rPr>
        <w:lastRenderedPageBreak/>
        <w:t>MRTS</w:t>
      </w:r>
    </w:p>
    <w:p w:rsidR="00CC333F" w:rsidP="00E515C4" w:rsidRDefault="00E515C4" w14:paraId="07CC2531" w14:textId="6381140E">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b/>
          <w:sz w:val="24"/>
          <w:szCs w:val="24"/>
        </w:rPr>
        <w:t>Sampling Frame:</w:t>
      </w:r>
      <w:r w:rsidRPr="00E515C4">
        <w:rPr>
          <w:rFonts w:ascii="Times New Roman" w:hAnsi="Times New Roman" w:eastAsia="Times New Roman" w:cs="Times New Roman"/>
          <w:sz w:val="24"/>
          <w:szCs w:val="24"/>
        </w:rPr>
        <w:t xml:space="preserve"> </w:t>
      </w:r>
      <w:r w:rsidRPr="00CC333F" w:rsidR="00CC333F">
        <w:rPr>
          <w:rFonts w:ascii="Times New Roman" w:hAnsi="Times New Roman" w:eastAsia="Times New Roman" w:cs="Times New Roman"/>
          <w:sz w:val="24"/>
          <w:szCs w:val="24"/>
        </w:rPr>
        <w:t>T</w:t>
      </w:r>
      <w:r w:rsidR="007078DD">
        <w:rPr>
          <w:rFonts w:ascii="Times New Roman" w:hAnsi="Times New Roman" w:eastAsia="Times New Roman" w:cs="Times New Roman"/>
          <w:sz w:val="24"/>
          <w:szCs w:val="24"/>
        </w:rPr>
        <w:t>he sampling frame used for the M</w:t>
      </w:r>
      <w:r w:rsidRPr="00CC333F" w:rsidR="00CC333F">
        <w:rPr>
          <w:rFonts w:ascii="Times New Roman" w:hAnsi="Times New Roman" w:eastAsia="Times New Roman" w:cs="Times New Roman"/>
          <w:sz w:val="24"/>
          <w:szCs w:val="24"/>
        </w:rPr>
        <w:t>RTS consists of firms. The firms consist of one or more establishments. We create these sampling units from data collected as part of the 2012 Economic Census and from establishment records contained in the Census Bureau’s Business Register as of October 2015.</w:t>
      </w:r>
    </w:p>
    <w:p w:rsidRPr="00CC333F" w:rsidR="00CC333F" w:rsidP="00CC333F" w:rsidRDefault="00CC333F" w14:paraId="153E5574" w14:textId="46280A4F">
      <w:pPr>
        <w:spacing w:before="100" w:beforeAutospacing="1" w:after="100" w:afterAutospacing="1" w:line="240" w:lineRule="auto"/>
        <w:rPr>
          <w:rFonts w:ascii="Times New Roman" w:hAnsi="Times New Roman" w:eastAsia="Times New Roman" w:cs="Times New Roman"/>
          <w:sz w:val="24"/>
          <w:szCs w:val="24"/>
        </w:rPr>
      </w:pPr>
      <w:r w:rsidRPr="00CC333F">
        <w:rPr>
          <w:rFonts w:ascii="Times New Roman" w:hAnsi="Times New Roman" w:eastAsia="Times New Roman" w:cs="Times New Roman"/>
          <w:sz w:val="24"/>
          <w:szCs w:val="24"/>
        </w:rPr>
        <w:t xml:space="preserve">To create the sampling frame, we extract the records for all employer establishments located in the United States and classified in the Retail Trade or Food Services sectors as defined by the 2012 NAICS.  For these establishments we extract sales, payroll, employment, </w:t>
      </w:r>
      <w:proofErr w:type="gramStart"/>
      <w:r w:rsidRPr="00CC333F">
        <w:rPr>
          <w:rFonts w:ascii="Times New Roman" w:hAnsi="Times New Roman" w:eastAsia="Times New Roman" w:cs="Times New Roman"/>
          <w:sz w:val="24"/>
          <w:szCs w:val="24"/>
        </w:rPr>
        <w:t>name</w:t>
      </w:r>
      <w:proofErr w:type="gramEnd"/>
      <w:r w:rsidRPr="00CC333F">
        <w:rPr>
          <w:rFonts w:ascii="Times New Roman" w:hAnsi="Times New Roman" w:eastAsia="Times New Roman" w:cs="Times New Roman"/>
          <w:sz w:val="24"/>
          <w:szCs w:val="24"/>
        </w:rPr>
        <w:t xml:space="preserve"> and address information, as well as primary identifiers and, for establishments owned by multi-unit firms, associated Employer Identification Numbers (EINs)</w:t>
      </w:r>
      <w:r>
        <w:rPr>
          <w:rFonts w:ascii="Times New Roman" w:hAnsi="Times New Roman" w:eastAsia="Times New Roman" w:cs="Times New Roman"/>
          <w:sz w:val="24"/>
          <w:szCs w:val="24"/>
        </w:rPr>
        <w:t>.</w:t>
      </w:r>
      <w:r w:rsidRPr="00CC333F">
        <w:rPr>
          <w:rFonts w:ascii="Times New Roman" w:hAnsi="Times New Roman" w:eastAsia="Times New Roman" w:cs="Times New Roman"/>
          <w:sz w:val="24"/>
          <w:szCs w:val="24"/>
        </w:rPr>
        <w:t xml:space="preserve"> To create the sampling units, we aggregate the establishment data for all retail establishments associated with the same firm identifier. No aggregation is necessary to put single-unit establishment information on a firm basis. Thus, the sampling units created for single-unit firms simultaneously represent establishment and firm information.</w:t>
      </w:r>
    </w:p>
    <w:p w:rsidR="00CC333F" w:rsidP="00E515C4" w:rsidRDefault="00E515C4" w14:paraId="1F318B0A" w14:textId="35F3E3CC">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b/>
          <w:sz w:val="24"/>
          <w:szCs w:val="24"/>
        </w:rPr>
        <w:t>Stratification</w:t>
      </w:r>
      <w:r w:rsidR="00D1478E">
        <w:rPr>
          <w:rFonts w:ascii="Times New Roman" w:hAnsi="Times New Roman" w:eastAsia="Times New Roman" w:cs="Times New Roman"/>
          <w:sz w:val="24"/>
          <w:szCs w:val="24"/>
        </w:rPr>
        <w:t xml:space="preserve">: </w:t>
      </w:r>
      <w:r w:rsidRPr="00CC333F" w:rsidR="00CC333F">
        <w:rPr>
          <w:rFonts w:ascii="Times New Roman" w:hAnsi="Times New Roman" w:eastAsia="Times New Roman" w:cs="Times New Roman"/>
          <w:sz w:val="24"/>
          <w:szCs w:val="24"/>
        </w:rPr>
        <w:t xml:space="preserve">The sample for </w:t>
      </w:r>
      <w:r w:rsidR="00CC333F">
        <w:rPr>
          <w:rFonts w:ascii="Times New Roman" w:hAnsi="Times New Roman" w:eastAsia="Times New Roman" w:cs="Times New Roman"/>
          <w:sz w:val="24"/>
          <w:szCs w:val="24"/>
        </w:rPr>
        <w:t>the M</w:t>
      </w:r>
      <w:r w:rsidRPr="00CC333F" w:rsidR="00CC333F">
        <w:rPr>
          <w:rFonts w:ascii="Times New Roman" w:hAnsi="Times New Roman" w:eastAsia="Times New Roman" w:cs="Times New Roman"/>
          <w:sz w:val="24"/>
          <w:szCs w:val="24"/>
        </w:rPr>
        <w:t>RTS uses a stratified, one-stage design with primary strata defined by industry. T</w:t>
      </w:r>
      <w:r w:rsidR="00D1478E">
        <w:rPr>
          <w:rFonts w:ascii="Times New Roman" w:hAnsi="Times New Roman" w:eastAsia="Times New Roman" w:cs="Times New Roman"/>
          <w:sz w:val="24"/>
          <w:szCs w:val="24"/>
        </w:rPr>
        <w:t>here are 80</w:t>
      </w:r>
      <w:r w:rsidRPr="00CC333F" w:rsidR="00CC333F">
        <w:rPr>
          <w:rFonts w:ascii="Times New Roman" w:hAnsi="Times New Roman" w:eastAsia="Times New Roman" w:cs="Times New Roman"/>
          <w:sz w:val="24"/>
          <w:szCs w:val="24"/>
        </w:rPr>
        <w:t xml:space="preserve"> primary strata. We further stratify the sampling units within industry group by a measure of size (</w:t>
      </w:r>
      <w:proofErr w:type="spellStart"/>
      <w:r w:rsidRPr="00CC333F" w:rsidR="00CC333F">
        <w:rPr>
          <w:rFonts w:ascii="Times New Roman" w:hAnsi="Times New Roman" w:eastAsia="Times New Roman" w:cs="Times New Roman"/>
          <w:sz w:val="24"/>
          <w:szCs w:val="24"/>
        </w:rPr>
        <w:t>substratify</w:t>
      </w:r>
      <w:proofErr w:type="spellEnd"/>
      <w:r w:rsidRPr="00CC333F" w:rsidR="00CC333F">
        <w:rPr>
          <w:rFonts w:ascii="Times New Roman" w:hAnsi="Times New Roman" w:eastAsia="Times New Roman" w:cs="Times New Roman"/>
          <w:sz w:val="24"/>
          <w:szCs w:val="24"/>
        </w:rPr>
        <w:t xml:space="preserve">) related to their annual sales. Sampling units expected to have a large effect on the precision of the estimates </w:t>
      </w:r>
      <w:proofErr w:type="gramStart"/>
      <w:r w:rsidRPr="00CC333F" w:rsidR="00CC333F">
        <w:rPr>
          <w:rFonts w:ascii="Times New Roman" w:hAnsi="Times New Roman" w:eastAsia="Times New Roman" w:cs="Times New Roman"/>
          <w:sz w:val="24"/>
          <w:szCs w:val="24"/>
        </w:rPr>
        <w:t>are selected</w:t>
      </w:r>
      <w:proofErr w:type="gramEnd"/>
      <w:r w:rsidRPr="00CC333F" w:rsidR="00CC333F">
        <w:rPr>
          <w:rFonts w:ascii="Times New Roman" w:hAnsi="Times New Roman" w:eastAsia="Times New Roman" w:cs="Times New Roman"/>
          <w:sz w:val="24"/>
          <w:szCs w:val="24"/>
        </w:rPr>
        <w:t xml:space="preserve"> “with certainty.” This means they are sure to be selected and will represent only themselves (i.e., have a selection probability of </w:t>
      </w:r>
      <w:proofErr w:type="gramStart"/>
      <w:r w:rsidRPr="00CC333F" w:rsidR="00CC333F">
        <w:rPr>
          <w:rFonts w:ascii="Times New Roman" w:hAnsi="Times New Roman" w:eastAsia="Times New Roman" w:cs="Times New Roman"/>
          <w:sz w:val="24"/>
          <w:szCs w:val="24"/>
        </w:rPr>
        <w:t>1</w:t>
      </w:r>
      <w:proofErr w:type="gramEnd"/>
      <w:r w:rsidRPr="00CC333F" w:rsidR="00CC333F">
        <w:rPr>
          <w:rFonts w:ascii="Times New Roman" w:hAnsi="Times New Roman" w:eastAsia="Times New Roman" w:cs="Times New Roman"/>
          <w:sz w:val="24"/>
          <w:szCs w:val="24"/>
        </w:rPr>
        <w:t xml:space="preserve"> and a sampling weight of 1). Within each industry </w:t>
      </w:r>
      <w:proofErr w:type="gramStart"/>
      <w:r w:rsidRPr="00CC333F" w:rsidR="00CC333F">
        <w:rPr>
          <w:rFonts w:ascii="Times New Roman" w:hAnsi="Times New Roman" w:eastAsia="Times New Roman" w:cs="Times New Roman"/>
          <w:sz w:val="24"/>
          <w:szCs w:val="24"/>
        </w:rPr>
        <w:t>stratum</w:t>
      </w:r>
      <w:proofErr w:type="gramEnd"/>
      <w:r w:rsidRPr="00CC333F" w:rsidR="00CC333F">
        <w:rPr>
          <w:rFonts w:ascii="Times New Roman" w:hAnsi="Times New Roman" w:eastAsia="Times New Roman" w:cs="Times New Roman"/>
          <w:sz w:val="24"/>
          <w:szCs w:val="24"/>
        </w:rPr>
        <w:t xml:space="preserve"> we determine a substratum boundary (or cutoff) that divides the certainty units from the </w:t>
      </w:r>
      <w:proofErr w:type="spellStart"/>
      <w:r w:rsidRPr="00CC333F" w:rsidR="00CC333F">
        <w:rPr>
          <w:rFonts w:ascii="Times New Roman" w:hAnsi="Times New Roman" w:eastAsia="Times New Roman" w:cs="Times New Roman"/>
          <w:sz w:val="24"/>
          <w:szCs w:val="24"/>
        </w:rPr>
        <w:t>noncertainty</w:t>
      </w:r>
      <w:proofErr w:type="spellEnd"/>
      <w:r w:rsidRPr="00CC333F" w:rsidR="00CC333F">
        <w:rPr>
          <w:rFonts w:ascii="Times New Roman" w:hAnsi="Times New Roman" w:eastAsia="Times New Roman" w:cs="Times New Roman"/>
          <w:sz w:val="24"/>
          <w:szCs w:val="24"/>
        </w:rPr>
        <w:t xml:space="preserve"> units. We base these cutoffs on a statistical analysis of data from the 2012 Economic Census. Accordingly, these values are on </w:t>
      </w:r>
      <w:r w:rsidR="00CC333F">
        <w:rPr>
          <w:rFonts w:ascii="Times New Roman" w:hAnsi="Times New Roman" w:eastAsia="Times New Roman" w:cs="Times New Roman"/>
          <w:sz w:val="24"/>
          <w:szCs w:val="24"/>
        </w:rPr>
        <w:t>a 2</w:t>
      </w:r>
      <w:r w:rsidRPr="00CC333F" w:rsidR="00CC333F">
        <w:rPr>
          <w:rFonts w:ascii="Times New Roman" w:hAnsi="Times New Roman" w:eastAsia="Times New Roman" w:cs="Times New Roman"/>
          <w:sz w:val="24"/>
          <w:szCs w:val="24"/>
        </w:rPr>
        <w:t>012 sales basis. We also use this analysis to determine the number of size substrata for each industry stratum and to set prelimi</w:t>
      </w:r>
      <w:r w:rsidRPr="00CC333F" w:rsidR="00CC333F">
        <w:rPr>
          <w:rFonts w:ascii="Times New Roman" w:hAnsi="Times New Roman" w:eastAsia="Times New Roman" w:cs="Times New Roman"/>
          <w:sz w:val="24"/>
          <w:szCs w:val="24"/>
        </w:rPr>
        <w:lastRenderedPageBreak/>
        <w:t xml:space="preserve">nary sampling rates needed to achieve specified sampling variability constraints on sales estimates for different industry groups. The size substrata and sampling rates </w:t>
      </w:r>
      <w:proofErr w:type="gramStart"/>
      <w:r w:rsidRPr="00CC333F" w:rsidR="00CC333F">
        <w:rPr>
          <w:rFonts w:ascii="Times New Roman" w:hAnsi="Times New Roman" w:eastAsia="Times New Roman" w:cs="Times New Roman"/>
          <w:sz w:val="24"/>
          <w:szCs w:val="24"/>
        </w:rPr>
        <w:t>are later updated</w:t>
      </w:r>
      <w:proofErr w:type="gramEnd"/>
      <w:r w:rsidRPr="00CC333F" w:rsidR="00CC333F">
        <w:rPr>
          <w:rFonts w:ascii="Times New Roman" w:hAnsi="Times New Roman" w:eastAsia="Times New Roman" w:cs="Times New Roman"/>
          <w:sz w:val="24"/>
          <w:szCs w:val="24"/>
        </w:rPr>
        <w:t xml:space="preserve"> through analysis of the sampling frame.</w:t>
      </w:r>
    </w:p>
    <w:p w:rsidR="00964157" w:rsidP="00E515C4" w:rsidRDefault="00E515C4" w14:paraId="72C21940" w14:textId="21A138A6">
      <w:pPr>
        <w:spacing w:before="100" w:beforeAutospacing="1" w:after="100" w:afterAutospacing="1" w:line="240" w:lineRule="auto"/>
        <w:rPr>
          <w:rFonts w:ascii="Times New Roman" w:hAnsi="Times New Roman" w:eastAsia="Times New Roman" w:cs="Times New Roman"/>
          <w:sz w:val="24"/>
          <w:szCs w:val="24"/>
          <w:lang w:val="en-CA"/>
        </w:rPr>
      </w:pPr>
      <w:r w:rsidRPr="00E515C4">
        <w:rPr>
          <w:rFonts w:ascii="Times New Roman" w:hAnsi="Times New Roman" w:eastAsia="Times New Roman" w:cs="Times New Roman"/>
          <w:b/>
          <w:sz w:val="24"/>
          <w:szCs w:val="24"/>
        </w:rPr>
        <w:t>Sample Selection:</w:t>
      </w:r>
      <w:r w:rsidR="00964157">
        <w:rPr>
          <w:rFonts w:ascii="Times New Roman" w:hAnsi="Times New Roman" w:eastAsia="Times New Roman" w:cs="Times New Roman"/>
          <w:sz w:val="24"/>
          <w:szCs w:val="24"/>
        </w:rPr>
        <w:t xml:space="preserve">  </w:t>
      </w:r>
      <w:r w:rsidRPr="00964157" w:rsidR="00964157">
        <w:rPr>
          <w:rFonts w:ascii="Times New Roman" w:hAnsi="Times New Roman" w:eastAsia="Times New Roman" w:cs="Times New Roman"/>
          <w:sz w:val="24"/>
          <w:szCs w:val="24"/>
          <w:lang w:val="en-CA"/>
        </w:rPr>
        <w:t xml:space="preserve">Sample selection is a two-step process and begins by identifying the firms selected with certainty. If a firm's annual sales or end-of-year inventories are greater than the corresponding certainty </w:t>
      </w:r>
      <w:proofErr w:type="spellStart"/>
      <w:r w:rsidRPr="00964157" w:rsidR="00964157">
        <w:rPr>
          <w:rFonts w:ascii="Times New Roman" w:hAnsi="Times New Roman" w:eastAsia="Times New Roman" w:cs="Times New Roman"/>
          <w:sz w:val="24"/>
          <w:szCs w:val="24"/>
          <w:lang w:val="en-CA"/>
        </w:rPr>
        <w:t>cutoff</w:t>
      </w:r>
      <w:proofErr w:type="spellEnd"/>
      <w:r w:rsidRPr="00964157" w:rsidR="00964157">
        <w:rPr>
          <w:rFonts w:ascii="Times New Roman" w:hAnsi="Times New Roman" w:eastAsia="Times New Roman" w:cs="Times New Roman"/>
          <w:sz w:val="24"/>
          <w:szCs w:val="24"/>
          <w:lang w:val="en-CA"/>
        </w:rPr>
        <w:t xml:space="preserve">, </w:t>
      </w:r>
      <w:r w:rsidR="00964157">
        <w:rPr>
          <w:rFonts w:ascii="Times New Roman" w:hAnsi="Times New Roman" w:eastAsia="Times New Roman" w:cs="Times New Roman"/>
          <w:sz w:val="24"/>
          <w:szCs w:val="24"/>
          <w:lang w:val="en-CA"/>
        </w:rPr>
        <w:t xml:space="preserve">that firm </w:t>
      </w:r>
      <w:proofErr w:type="gramStart"/>
      <w:r w:rsidR="00964157">
        <w:rPr>
          <w:rFonts w:ascii="Times New Roman" w:hAnsi="Times New Roman" w:eastAsia="Times New Roman" w:cs="Times New Roman"/>
          <w:sz w:val="24"/>
          <w:szCs w:val="24"/>
          <w:lang w:val="en-CA"/>
        </w:rPr>
        <w:t>is selected</w:t>
      </w:r>
      <w:proofErr w:type="gramEnd"/>
      <w:r w:rsidR="00964157">
        <w:rPr>
          <w:rFonts w:ascii="Times New Roman" w:hAnsi="Times New Roman" w:eastAsia="Times New Roman" w:cs="Times New Roman"/>
          <w:sz w:val="24"/>
          <w:szCs w:val="24"/>
          <w:lang w:val="en-CA"/>
        </w:rPr>
        <w:t xml:space="preserve"> into the M</w:t>
      </w:r>
      <w:r w:rsidRPr="00964157" w:rsidR="00964157">
        <w:rPr>
          <w:rFonts w:ascii="Times New Roman" w:hAnsi="Times New Roman" w:eastAsia="Times New Roman" w:cs="Times New Roman"/>
          <w:sz w:val="24"/>
          <w:szCs w:val="24"/>
          <w:lang w:val="en-CA"/>
        </w:rPr>
        <w:t>RTS sample with certainty.</w:t>
      </w:r>
    </w:p>
    <w:p w:rsidRPr="00964157" w:rsidR="00964157" w:rsidP="00964157" w:rsidRDefault="00964157" w14:paraId="73AB0CB8" w14:textId="66147C5F">
      <w:pPr>
        <w:spacing w:before="100" w:beforeAutospacing="1" w:after="100" w:afterAutospacing="1" w:line="240" w:lineRule="auto"/>
        <w:rPr>
          <w:rFonts w:ascii="Times New Roman" w:hAnsi="Times New Roman" w:eastAsia="Times New Roman" w:cs="Times New Roman"/>
          <w:sz w:val="24"/>
          <w:szCs w:val="24"/>
        </w:rPr>
      </w:pPr>
      <w:r w:rsidRPr="00964157">
        <w:rPr>
          <w:rFonts w:ascii="Times New Roman" w:hAnsi="Times New Roman" w:eastAsia="Times New Roman" w:cs="Times New Roman"/>
          <w:sz w:val="24"/>
          <w:szCs w:val="24"/>
          <w:lang w:val="en-CA"/>
        </w:rPr>
        <w:t xml:space="preserve">In the second step, all firms not selected with certainty </w:t>
      </w:r>
      <w:proofErr w:type="gramStart"/>
      <w:r w:rsidRPr="00964157">
        <w:rPr>
          <w:rFonts w:ascii="Times New Roman" w:hAnsi="Times New Roman" w:eastAsia="Times New Roman" w:cs="Times New Roman"/>
          <w:sz w:val="24"/>
          <w:szCs w:val="24"/>
          <w:lang w:val="en-CA"/>
        </w:rPr>
        <w:t>are subjected</w:t>
      </w:r>
      <w:proofErr w:type="gramEnd"/>
      <w:r w:rsidRPr="00964157">
        <w:rPr>
          <w:rFonts w:ascii="Times New Roman" w:hAnsi="Times New Roman" w:eastAsia="Times New Roman" w:cs="Times New Roman"/>
          <w:sz w:val="24"/>
          <w:szCs w:val="24"/>
          <w:lang w:val="en-CA"/>
        </w:rPr>
        <w:t xml:space="preserve"> to</w:t>
      </w:r>
      <w:r>
        <w:rPr>
          <w:rFonts w:ascii="Times New Roman" w:hAnsi="Times New Roman" w:eastAsia="Times New Roman" w:cs="Times New Roman"/>
          <w:sz w:val="24"/>
          <w:szCs w:val="24"/>
          <w:lang w:val="en-CA"/>
        </w:rPr>
        <w:t xml:space="preserve"> sampling</w:t>
      </w:r>
      <w:r w:rsidRPr="00964157">
        <w:rPr>
          <w:rFonts w:ascii="Times New Roman" w:hAnsi="Times New Roman" w:eastAsia="Times New Roman" w:cs="Times New Roman"/>
          <w:sz w:val="24"/>
          <w:szCs w:val="24"/>
          <w:lang w:val="en-CA"/>
        </w:rPr>
        <w:t xml:space="preserve">. </w:t>
      </w:r>
      <w:r w:rsidRPr="00964157">
        <w:rPr>
          <w:rFonts w:ascii="Times New Roman" w:hAnsi="Times New Roman" w:eastAsia="Times New Roman" w:cs="Times New Roman"/>
          <w:sz w:val="24"/>
          <w:szCs w:val="24"/>
        </w:rPr>
        <w:t>To be eligible for the initial sampling, a firm had to have nonzero payroll in 2014.</w:t>
      </w:r>
      <w:r w:rsidRPr="00964157">
        <w:rPr>
          <w:rFonts w:ascii="Times New Roman" w:hAnsi="Times New Roman" w:eastAsia="Times New Roman" w:cs="Times New Roman"/>
          <w:sz w:val="24"/>
          <w:szCs w:val="24"/>
          <w:lang w:val="en-CA"/>
        </w:rPr>
        <w:t xml:space="preserve"> </w:t>
      </w:r>
      <w:r w:rsidRPr="00964157">
        <w:rPr>
          <w:rFonts w:ascii="Times New Roman" w:hAnsi="Times New Roman" w:eastAsia="Times New Roman" w:cs="Times New Roman"/>
          <w:sz w:val="24"/>
          <w:szCs w:val="24"/>
        </w:rPr>
        <w:t xml:space="preserve">We stratify the firms according to their major industry and their estimated sales (on a 2012 basis). Within each </w:t>
      </w:r>
      <w:proofErr w:type="spellStart"/>
      <w:r w:rsidRPr="00964157">
        <w:rPr>
          <w:rFonts w:ascii="Times New Roman" w:hAnsi="Times New Roman" w:eastAsia="Times New Roman" w:cs="Times New Roman"/>
          <w:sz w:val="24"/>
          <w:szCs w:val="24"/>
        </w:rPr>
        <w:t>noncertainty</w:t>
      </w:r>
      <w:proofErr w:type="spellEnd"/>
      <w:r w:rsidRPr="00964157">
        <w:rPr>
          <w:rFonts w:ascii="Times New Roman" w:hAnsi="Times New Roman" w:eastAsia="Times New Roman" w:cs="Times New Roman"/>
          <w:sz w:val="24"/>
          <w:szCs w:val="24"/>
        </w:rPr>
        <w:t xml:space="preserve"> stratum, we select a simple random sample of firms without replacement.</w:t>
      </w:r>
    </w:p>
    <w:p w:rsidRPr="00CF0FE0" w:rsidR="00CF0FE0" w:rsidP="00964157" w:rsidRDefault="00CF0FE0" w14:paraId="65FF4743" w14:textId="77777777">
      <w:pPr>
        <w:spacing w:after="0" w:line="240" w:lineRule="auto"/>
        <w:rPr>
          <w:rFonts w:ascii="Times New Roman" w:hAnsi="Times New Roman" w:eastAsia="Times New Roman" w:cs="Times New Roman"/>
          <w:sz w:val="24"/>
          <w:szCs w:val="20"/>
        </w:rPr>
      </w:pPr>
      <w:r w:rsidRPr="00CF0FE0">
        <w:rPr>
          <w:rFonts w:ascii="Times New Roman" w:hAnsi="Times New Roman" w:eastAsia="Times New Roman" w:cs="Times New Roman"/>
          <w:b/>
          <w:sz w:val="24"/>
          <w:szCs w:val="20"/>
        </w:rPr>
        <w:t xml:space="preserve">Sample Maintenance: </w:t>
      </w:r>
      <w:r w:rsidRPr="00CF0FE0">
        <w:rPr>
          <w:rFonts w:ascii="Times New Roman" w:hAnsi="Times New Roman" w:eastAsia="Times New Roman" w:cs="Times New Roman"/>
          <w:sz w:val="24"/>
          <w:szCs w:val="20"/>
        </w:rPr>
        <w:t>We update the sample to represent EINs issued since the initial sample selection. These new EINs, called births, are EINs, recently assigned by the Internal Revenue Service (IRS), that have an active payroll filing requirement on the IRS Business Master File (BMF). An active payroll filing requirement indicates that the EIN is required to file payroll for the next quarterly period. The Social Security Administration attempts to assign industry classification to each new EIN.</w:t>
      </w:r>
    </w:p>
    <w:p w:rsidR="000924E2" w:rsidP="00964157" w:rsidRDefault="000924E2" w14:paraId="359F2B2D" w14:textId="75DE5206">
      <w:pPr>
        <w:spacing w:before="100" w:beforeAutospacing="1" w:after="100" w:afterAutospacing="1" w:line="240" w:lineRule="auto"/>
        <w:rPr>
          <w:rFonts w:ascii="Times New Roman" w:hAnsi="Times New Roman" w:cs="Times New Roman"/>
          <w:sz w:val="24"/>
          <w:szCs w:val="24"/>
        </w:rPr>
      </w:pPr>
      <w:r w:rsidRPr="000924E2">
        <w:rPr>
          <w:rFonts w:ascii="Times New Roman" w:hAnsi="Times New Roman" w:cs="Times New Roman"/>
          <w:sz w:val="24"/>
          <w:szCs w:val="24"/>
        </w:rPr>
        <w:t xml:space="preserve">EINs with an active </w:t>
      </w:r>
      <w:proofErr w:type="gramStart"/>
      <w:r w:rsidRPr="000924E2">
        <w:rPr>
          <w:rFonts w:ascii="Times New Roman" w:hAnsi="Times New Roman" w:cs="Times New Roman"/>
          <w:sz w:val="24"/>
          <w:szCs w:val="24"/>
        </w:rPr>
        <w:t>payroll filing</w:t>
      </w:r>
      <w:proofErr w:type="gramEnd"/>
      <w:r w:rsidRPr="000924E2">
        <w:rPr>
          <w:rFonts w:ascii="Times New Roman" w:hAnsi="Times New Roman" w:cs="Times New Roman"/>
          <w:sz w:val="24"/>
          <w:szCs w:val="24"/>
        </w:rPr>
        <w:t xml:space="preserve"> requirement on the IRS Business Master File we refer to as “BMF active,” and EINs with an inactive payroll filing requirement as “BMF inactive.”</w:t>
      </w:r>
    </w:p>
    <w:p w:rsidRPr="009D6580" w:rsidR="000924E2" w:rsidP="00964157" w:rsidRDefault="000924E2" w14:paraId="3878831D" w14:textId="024AC794">
      <w:pPr>
        <w:pStyle w:val="NormalWeb"/>
        <w:spacing w:after="240"/>
      </w:pPr>
      <w:r w:rsidRPr="009D6580">
        <w:t xml:space="preserve">We sample EIN births on a quarterly basis using a two-phase selection procedure. To be eligible for selection, a birth </w:t>
      </w:r>
      <w:proofErr w:type="gramStart"/>
      <w:r w:rsidRPr="009D6580">
        <w:t>must either</w:t>
      </w:r>
      <w:proofErr w:type="gramEnd"/>
      <w:r w:rsidRPr="009D6580">
        <w:t xml:space="preserve"> have no industry classification or be classified in an industry within the scope of the Service Annual Survey, the Annual Wholesale Trade Survey, or the Annual Retail Trade Survey, and </w:t>
      </w:r>
      <w:r w:rsidRPr="009D6580">
        <w:lastRenderedPageBreak/>
        <w:t xml:space="preserve">it must meet certain criteria regarding its quarterly payroll. In the first phase, we stratify births by broad industry groups and a measure of size based on quarterly payroll. </w:t>
      </w:r>
      <w:r>
        <w:t>We select and canvas a</w:t>
      </w:r>
      <w:r w:rsidRPr="009D6580">
        <w:t xml:space="preserve"> relatively large s</w:t>
      </w:r>
      <w:r>
        <w:t xml:space="preserve">ample </w:t>
      </w:r>
      <w:r w:rsidRPr="009D6580">
        <w:t xml:space="preserve">to obtain a more reliable measure of size, consisting of sales in two recent months and a new or more detailed industry classification code. </w:t>
      </w:r>
      <w:r>
        <w:t>We contact b</w:t>
      </w:r>
      <w:r w:rsidRPr="009D6580">
        <w:t xml:space="preserve">irths </w:t>
      </w:r>
      <w:r>
        <w:t>by telephone if they</w:t>
      </w:r>
      <w:r w:rsidRPr="009D6580">
        <w:t xml:space="preserve"> have not re</w:t>
      </w:r>
      <w:r>
        <w:t>turned their questionnaire within</w:t>
      </w:r>
      <w:r w:rsidRPr="009D6580">
        <w:t xml:space="preserve"> 30 days.</w:t>
      </w:r>
    </w:p>
    <w:p w:rsidRPr="009D6580" w:rsidR="000924E2" w:rsidP="000924E2" w:rsidRDefault="000924E2" w14:paraId="401EF6AB" w14:textId="55585778">
      <w:pPr>
        <w:pStyle w:val="NormalWeb"/>
        <w:tabs>
          <w:tab w:val="left" w:pos="-360"/>
        </w:tabs>
      </w:pPr>
      <w:r w:rsidRPr="009D6580">
        <w:t>Using this more reliable information, in the second phase we subject the selected births from the first phase to probability proportional-to-size sampling with overall probabilities equivalent to those</w:t>
      </w:r>
      <w:r>
        <w:t xml:space="preserve"> used in selecting the initial MRTS sample from the October 2015</w:t>
      </w:r>
      <w:r w:rsidRPr="009D6580">
        <w:t xml:space="preserve"> Business Register. Because of the </w:t>
      </w:r>
      <w:proofErr w:type="gramStart"/>
      <w:r w:rsidRPr="009D6580">
        <w:t>time</w:t>
      </w:r>
      <w:proofErr w:type="gramEnd"/>
      <w:r w:rsidRPr="009D6580">
        <w:t xml:space="preserve"> it takes for a new employer firm to acquire an EIN from the IRS, and because of the time needed to accomplish the two-phase birth-selection procedure, we add births to the sample approximately nine months after they begin operation.</w:t>
      </w:r>
    </w:p>
    <w:p w:rsidRPr="00B115A1" w:rsidR="00B115A1" w:rsidP="00B115A1" w:rsidRDefault="00B115A1" w14:paraId="3DB5F544" w14:textId="77777777">
      <w:pPr>
        <w:tabs>
          <w:tab w:val="left" w:pos="-360"/>
        </w:tabs>
        <w:spacing w:before="240" w:after="0" w:line="240" w:lineRule="auto"/>
        <w:rPr>
          <w:rFonts w:ascii="Times New Roman" w:hAnsi="Times New Roman" w:eastAsia="Times New Roman" w:cs="Times New Roman"/>
          <w:sz w:val="24"/>
          <w:szCs w:val="20"/>
        </w:rPr>
      </w:pPr>
      <w:r w:rsidRPr="00B115A1">
        <w:rPr>
          <w:rFonts w:ascii="Times New Roman" w:hAnsi="Times New Roman" w:eastAsia="Times New Roman" w:cs="Times New Roman"/>
          <w:sz w:val="24"/>
          <w:szCs w:val="20"/>
        </w:rPr>
        <w:t>In general, we will include any new establishments that a firm acquires—even if under new or different EINs—into sample with the same sampling status as the original firm.</w:t>
      </w:r>
    </w:p>
    <w:p w:rsidR="00B115A1" w:rsidP="00B115A1" w:rsidRDefault="00C95A54" w14:paraId="048B7242" w14:textId="204FD9F3">
      <w:pPr>
        <w:spacing w:before="100" w:beforeAutospacing="1" w:after="100" w:afterAutospacing="1" w:line="240" w:lineRule="auto"/>
        <w:rPr>
          <w:rFonts w:ascii="Times New Roman" w:hAnsi="Times New Roman" w:cs="Times New Roman"/>
          <w:sz w:val="24"/>
          <w:szCs w:val="24"/>
        </w:rPr>
      </w:pPr>
      <w:r>
        <w:rPr>
          <w:rFonts w:ascii="Times New Roman" w:hAnsi="Times New Roman" w:eastAsia="Times New Roman" w:cs="Times New Roman"/>
          <w:sz w:val="24"/>
          <w:szCs w:val="20"/>
        </w:rPr>
        <w:t>E</w:t>
      </w:r>
      <w:r w:rsidRPr="00B115A1" w:rsidR="00B115A1">
        <w:rPr>
          <w:rFonts w:ascii="Times New Roman" w:hAnsi="Times New Roman" w:eastAsia="Times New Roman" w:cs="Times New Roman"/>
          <w:sz w:val="24"/>
          <w:szCs w:val="20"/>
        </w:rPr>
        <w:t>ach quarter, we check against the current Business Register to determine if any EINs on the survey hav</w:t>
      </w:r>
      <w:r w:rsidR="00B115A1">
        <w:rPr>
          <w:rFonts w:ascii="Times New Roman" w:hAnsi="Times New Roman" w:eastAsia="Times New Roman" w:cs="Times New Roman"/>
          <w:sz w:val="24"/>
          <w:szCs w:val="20"/>
        </w:rPr>
        <w:t>e become BMF inactive.</w:t>
      </w:r>
      <w:r>
        <w:rPr>
          <w:rFonts w:ascii="Times New Roman" w:hAnsi="Times New Roman" w:eastAsia="Times New Roman" w:cs="Times New Roman"/>
          <w:sz w:val="24"/>
          <w:szCs w:val="20"/>
        </w:rPr>
        <w:t xml:space="preserve"> </w:t>
      </w:r>
      <w:r w:rsidRPr="00E515C4">
        <w:rPr>
          <w:rFonts w:ascii="Times New Roman" w:hAnsi="Times New Roman" w:eastAsia="Times New Roman" w:cs="Times New Roman"/>
          <w:sz w:val="24"/>
          <w:szCs w:val="24"/>
        </w:rPr>
        <w:t>Typically, we do not canvass BMF inactive EINs during the reference month.</w:t>
      </w:r>
      <w:r w:rsidRPr="00B115A1" w:rsidR="00B115A1">
        <w:rPr>
          <w:rFonts w:ascii="Times New Roman" w:hAnsi="Times New Roman" w:eastAsia="Times New Roman" w:cs="Times New Roman"/>
          <w:sz w:val="24"/>
          <w:szCs w:val="20"/>
        </w:rPr>
        <w:t xml:space="preserve"> Likewise, if any EIN on the survey was BMF inactive in a previous </w:t>
      </w:r>
      <w:r>
        <w:rPr>
          <w:rFonts w:ascii="Times New Roman" w:hAnsi="Times New Roman" w:eastAsia="Times New Roman" w:cs="Times New Roman"/>
          <w:sz w:val="24"/>
          <w:szCs w:val="20"/>
        </w:rPr>
        <w:t>reference month</w:t>
      </w:r>
      <w:r w:rsidR="00B115A1">
        <w:rPr>
          <w:rFonts w:ascii="Times New Roman" w:hAnsi="Times New Roman" w:eastAsia="Times New Roman" w:cs="Times New Roman"/>
          <w:sz w:val="24"/>
          <w:szCs w:val="20"/>
        </w:rPr>
        <w:t xml:space="preserve"> and</w:t>
      </w:r>
      <w:r w:rsidRPr="00B115A1" w:rsidR="00B115A1">
        <w:rPr>
          <w:rFonts w:ascii="Times New Roman" w:hAnsi="Times New Roman" w:eastAsia="Times New Roman" w:cs="Times New Roman"/>
          <w:sz w:val="24"/>
          <w:szCs w:val="20"/>
        </w:rPr>
        <w:t xml:space="preserve"> is now BMF active on the current Business Register, we again include </w:t>
      </w:r>
      <w:r w:rsidRPr="00D50FB0" w:rsidR="00B115A1">
        <w:rPr>
          <w:rFonts w:ascii="Times New Roman" w:hAnsi="Times New Roman" w:eastAsia="Times New Roman" w:cs="Times New Roman"/>
          <w:sz w:val="24"/>
          <w:szCs w:val="24"/>
        </w:rPr>
        <w:t>these EINs in the canvass.</w:t>
      </w:r>
      <w:r w:rsidRPr="00D50FB0" w:rsidR="00D50FB0">
        <w:rPr>
          <w:rFonts w:ascii="Times New Roman" w:hAnsi="Times New Roman" w:eastAsia="Times New Roman" w:cs="Times New Roman"/>
          <w:sz w:val="24"/>
          <w:szCs w:val="24"/>
        </w:rPr>
        <w:t xml:space="preserve"> </w:t>
      </w:r>
      <w:r w:rsidRPr="00D50FB0" w:rsidR="00D50FB0">
        <w:rPr>
          <w:rFonts w:ascii="Times New Roman" w:hAnsi="Times New Roman" w:cs="Times New Roman"/>
          <w:sz w:val="24"/>
          <w:szCs w:val="24"/>
        </w:rPr>
        <w:t>In both cases, we only tabulate data for that portion of the reference year that these EINs reported payroll to the IRS.</w:t>
      </w:r>
    </w:p>
    <w:p w:rsidRPr="00E515C4" w:rsidR="00E515C4" w:rsidP="00E515C4" w:rsidRDefault="00E515C4" w14:paraId="48441427" w14:textId="79B1795A">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Because births are not represented in the monthly survey until they go through the two-phase selection procedure, an interim procedure is used to account for births during the </w:t>
      </w:r>
      <w:proofErr w:type="gramStart"/>
      <w:r w:rsidRPr="00E515C4">
        <w:rPr>
          <w:rFonts w:ascii="Times New Roman" w:hAnsi="Times New Roman" w:eastAsia="Times New Roman" w:cs="Times New Roman"/>
          <w:sz w:val="24"/>
          <w:szCs w:val="24"/>
        </w:rPr>
        <w:t>period of time</w:t>
      </w:r>
      <w:proofErr w:type="gramEnd"/>
      <w:r w:rsidRPr="00E515C4">
        <w:rPr>
          <w:rFonts w:ascii="Times New Roman" w:hAnsi="Times New Roman" w:eastAsia="Times New Roman" w:cs="Times New Roman"/>
          <w:sz w:val="24"/>
          <w:szCs w:val="24"/>
        </w:rPr>
        <w:t xml:space="preserve"> between the onset of activity and the time of birth selection. This interim procedure consists of imputing data for all EINs currently </w:t>
      </w:r>
      <w:r w:rsidRPr="00E515C4">
        <w:rPr>
          <w:rFonts w:ascii="Times New Roman" w:hAnsi="Times New Roman" w:eastAsia="Times New Roman" w:cs="Times New Roman"/>
          <w:sz w:val="24"/>
          <w:szCs w:val="24"/>
        </w:rPr>
        <w:lastRenderedPageBreak/>
        <w:t>in the monthly survey that go out of busines</w:t>
      </w:r>
      <w:r w:rsidR="00C95A54">
        <w:rPr>
          <w:rFonts w:ascii="Times New Roman" w:hAnsi="Times New Roman" w:eastAsia="Times New Roman" w:cs="Times New Roman"/>
          <w:sz w:val="24"/>
          <w:szCs w:val="24"/>
        </w:rPr>
        <w:t>s but are still on the IRS BMF.</w:t>
      </w:r>
    </w:p>
    <w:p w:rsidRPr="00E515C4" w:rsidR="00E515C4" w:rsidP="00E515C4" w:rsidRDefault="00E515C4" w14:paraId="76C5EEBC" w14:textId="7652E8D3">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Births </w:t>
      </w:r>
      <w:proofErr w:type="gramStart"/>
      <w:r w:rsidRPr="00E515C4">
        <w:rPr>
          <w:rFonts w:ascii="Times New Roman" w:hAnsi="Times New Roman" w:eastAsia="Times New Roman" w:cs="Times New Roman"/>
          <w:sz w:val="24"/>
          <w:szCs w:val="24"/>
        </w:rPr>
        <w:t>are added</w:t>
      </w:r>
      <w:proofErr w:type="gramEnd"/>
      <w:r w:rsidRPr="00E515C4">
        <w:rPr>
          <w:rFonts w:ascii="Times New Roman" w:hAnsi="Times New Roman" w:eastAsia="Times New Roman" w:cs="Times New Roman"/>
          <w:sz w:val="24"/>
          <w:szCs w:val="24"/>
        </w:rPr>
        <w:t xml:space="preserve"> to the monthly survey in February, May, August, and November of each year. At the same time, inactive EINs </w:t>
      </w:r>
      <w:proofErr w:type="gramStart"/>
      <w:r w:rsidRPr="00E515C4">
        <w:rPr>
          <w:rFonts w:ascii="Times New Roman" w:hAnsi="Times New Roman" w:eastAsia="Times New Roman" w:cs="Times New Roman"/>
          <w:sz w:val="24"/>
          <w:szCs w:val="24"/>
        </w:rPr>
        <w:t>are removed</w:t>
      </w:r>
      <w:proofErr w:type="gramEnd"/>
      <w:r w:rsidRPr="00E515C4">
        <w:rPr>
          <w:rFonts w:ascii="Times New Roman" w:hAnsi="Times New Roman" w:eastAsia="Times New Roman" w:cs="Times New Roman"/>
          <w:sz w:val="24"/>
          <w:szCs w:val="24"/>
        </w:rPr>
        <w:t xml:space="preserve"> from the survey. To minimize the effect of births and</w:t>
      </w:r>
      <w:r w:rsidR="004E7587">
        <w:rPr>
          <w:rFonts w:ascii="Times New Roman" w:hAnsi="Times New Roman" w:eastAsia="Times New Roman" w:cs="Times New Roman"/>
          <w:sz w:val="24"/>
          <w:szCs w:val="24"/>
        </w:rPr>
        <w:t xml:space="preserve"> inactive EINs on the month-to-</w:t>
      </w:r>
      <w:r w:rsidRPr="00E515C4">
        <w:rPr>
          <w:rFonts w:ascii="Times New Roman" w:hAnsi="Times New Roman" w:eastAsia="Times New Roman" w:cs="Times New Roman"/>
          <w:sz w:val="24"/>
          <w:szCs w:val="24"/>
        </w:rPr>
        <w:t>m</w:t>
      </w:r>
      <w:r w:rsidR="004E7587">
        <w:rPr>
          <w:rFonts w:ascii="Times New Roman" w:hAnsi="Times New Roman" w:eastAsia="Times New Roman" w:cs="Times New Roman"/>
          <w:sz w:val="24"/>
          <w:szCs w:val="24"/>
        </w:rPr>
        <w:t xml:space="preserve">onth change estimates, we phase </w:t>
      </w:r>
      <w:r w:rsidRPr="00E515C4">
        <w:rPr>
          <w:rFonts w:ascii="Times New Roman" w:hAnsi="Times New Roman" w:eastAsia="Times New Roman" w:cs="Times New Roman"/>
          <w:sz w:val="24"/>
          <w:szCs w:val="24"/>
        </w:rPr>
        <w:t xml:space="preserve">in these changes by incrementally increasing the sampling weights of the births and decreasing the sampling weights of the inactive EINs in a similar fashion. In the first month, we tabulate the births at one-third their sampling weight and tabulate the inactive EINs at two-thirds their sampling weight. In the second month, we tabulate the births at two-thirds their sampling weight and tabulate the inactive EINs at one-third their sampling weight. In the third month, we tabulate the births at their full sampling weight and the inactive EINs are dropped (sampling weight equal zero). </w:t>
      </w:r>
    </w:p>
    <w:p w:rsidR="00FE7922" w:rsidP="00E515C4" w:rsidRDefault="00E515C4" w14:paraId="66886A74" w14:textId="77777777">
      <w:pPr>
        <w:spacing w:before="100" w:beforeAutospacing="1" w:after="100" w:afterAutospacing="1" w:line="240" w:lineRule="auto"/>
        <w:rPr>
          <w:rFonts w:ascii="Times New Roman" w:hAnsi="Times New Roman" w:eastAsia="Times New Roman" w:cs="Times New Roman"/>
          <w:sz w:val="24"/>
          <w:szCs w:val="24"/>
        </w:rPr>
      </w:pPr>
      <w:r w:rsidRPr="00FE7922">
        <w:rPr>
          <w:rFonts w:ascii="Times New Roman" w:hAnsi="Times New Roman" w:eastAsia="Times New Roman" w:cs="Times New Roman"/>
          <w:b/>
          <w:sz w:val="24"/>
          <w:szCs w:val="24"/>
        </w:rPr>
        <w:t>Estimation procedures</w:t>
      </w:r>
      <w:r w:rsidR="00FE7922">
        <w:rPr>
          <w:rFonts w:ascii="Times New Roman" w:hAnsi="Times New Roman" w:eastAsia="Times New Roman" w:cs="Times New Roman"/>
          <w:sz w:val="24"/>
          <w:szCs w:val="24"/>
        </w:rPr>
        <w:t>:</w:t>
      </w:r>
    </w:p>
    <w:p w:rsidR="003F223C" w:rsidP="003F223C" w:rsidRDefault="00E515C4" w14:paraId="01C1816A" w14:textId="77777777">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Estimates of monthly sales and end-of-month inventories as well as quarterly e-commerce sales </w:t>
      </w:r>
      <w:proofErr w:type="gramStart"/>
      <w:r w:rsidRPr="00E515C4">
        <w:rPr>
          <w:rFonts w:ascii="Times New Roman" w:hAnsi="Times New Roman" w:eastAsia="Times New Roman" w:cs="Times New Roman"/>
          <w:sz w:val="24"/>
          <w:szCs w:val="24"/>
        </w:rPr>
        <w:t>are derived</w:t>
      </w:r>
      <w:proofErr w:type="gramEnd"/>
      <w:r w:rsidRPr="00E515C4">
        <w:rPr>
          <w:rFonts w:ascii="Times New Roman" w:hAnsi="Times New Roman" w:eastAsia="Times New Roman" w:cs="Times New Roman"/>
          <w:sz w:val="24"/>
          <w:szCs w:val="24"/>
        </w:rPr>
        <w:t xml:space="preserve"> from data collected in the MRTS. Each month, firms in the MRTS sample </w:t>
      </w:r>
      <w:proofErr w:type="gramStart"/>
      <w:r w:rsidRPr="00E515C4">
        <w:rPr>
          <w:rFonts w:ascii="Times New Roman" w:hAnsi="Times New Roman" w:eastAsia="Times New Roman" w:cs="Times New Roman"/>
          <w:sz w:val="24"/>
          <w:szCs w:val="24"/>
        </w:rPr>
        <w:t>are asked</w:t>
      </w:r>
      <w:proofErr w:type="gramEnd"/>
      <w:r w:rsidRPr="00E515C4">
        <w:rPr>
          <w:rFonts w:ascii="Times New Roman" w:hAnsi="Times New Roman" w:eastAsia="Times New Roman" w:cs="Times New Roman"/>
          <w:sz w:val="24"/>
          <w:szCs w:val="24"/>
        </w:rPr>
        <w:t xml:space="preserve"> to report their sales, e-commerce sales, and end-of-month inventory data for the month just ending. Monthly totals </w:t>
      </w:r>
      <w:proofErr w:type="gramStart"/>
      <w:r w:rsidRPr="00E515C4">
        <w:rPr>
          <w:rFonts w:ascii="Times New Roman" w:hAnsi="Times New Roman" w:eastAsia="Times New Roman" w:cs="Times New Roman"/>
          <w:sz w:val="24"/>
          <w:szCs w:val="24"/>
        </w:rPr>
        <w:t>are computed</w:t>
      </w:r>
      <w:proofErr w:type="gramEnd"/>
      <w:r w:rsidRPr="00E515C4">
        <w:rPr>
          <w:rFonts w:ascii="Times New Roman" w:hAnsi="Times New Roman" w:eastAsia="Times New Roman" w:cs="Times New Roman"/>
          <w:sz w:val="24"/>
          <w:szCs w:val="24"/>
        </w:rPr>
        <w:t xml:space="preserve"> as the sum of weighted data (reported and imputed) for all selected sampling units that meet the sample canvass and tabulation criteria. The weight for a given sampling unit is the reciprocal of its probability of selection into the MRTS sample. </w:t>
      </w:r>
    </w:p>
    <w:p w:rsidRPr="00E515C4" w:rsidR="00E515C4" w:rsidP="00E515C4" w:rsidRDefault="003F223C" w14:paraId="0AB20F21" w14:textId="348573F6">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The monthly totals </w:t>
      </w:r>
      <w:proofErr w:type="gramStart"/>
      <w:r w:rsidRPr="00E515C4">
        <w:rPr>
          <w:rFonts w:ascii="Times New Roman" w:hAnsi="Times New Roman" w:eastAsia="Times New Roman" w:cs="Times New Roman"/>
          <w:sz w:val="24"/>
          <w:szCs w:val="24"/>
        </w:rPr>
        <w:t>are then benchmarked</w:t>
      </w:r>
      <w:proofErr w:type="gramEnd"/>
      <w:r w:rsidRPr="00E515C4">
        <w:rPr>
          <w:rFonts w:ascii="Times New Roman" w:hAnsi="Times New Roman" w:eastAsia="Times New Roman" w:cs="Times New Roman"/>
          <w:sz w:val="24"/>
          <w:szCs w:val="24"/>
        </w:rPr>
        <w:t xml:space="preserve"> to the latest totals from the Annual Retail Trade Survey (ARTS).  Non-employers are included in the ARTS totals, and therefore, the monthly ben</w:t>
      </w:r>
      <w:r w:rsidR="00E56BB6">
        <w:rPr>
          <w:rFonts w:ascii="Times New Roman" w:hAnsi="Times New Roman" w:eastAsia="Times New Roman" w:cs="Times New Roman"/>
          <w:sz w:val="24"/>
          <w:szCs w:val="24"/>
        </w:rPr>
        <w:t xml:space="preserve">chmarked totals account for </w:t>
      </w:r>
      <w:proofErr w:type="spellStart"/>
      <w:r w:rsidR="00E56BB6">
        <w:rPr>
          <w:rFonts w:ascii="Times New Roman" w:hAnsi="Times New Roman" w:eastAsia="Times New Roman" w:cs="Times New Roman"/>
          <w:sz w:val="24"/>
          <w:szCs w:val="24"/>
        </w:rPr>
        <w:t>non</w:t>
      </w:r>
      <w:r w:rsidRPr="00E515C4">
        <w:rPr>
          <w:rFonts w:ascii="Times New Roman" w:hAnsi="Times New Roman" w:eastAsia="Times New Roman" w:cs="Times New Roman"/>
          <w:sz w:val="24"/>
          <w:szCs w:val="24"/>
        </w:rPr>
        <w:t>employers</w:t>
      </w:r>
      <w:proofErr w:type="spellEnd"/>
      <w:r w:rsidRPr="00E515C4">
        <w:rPr>
          <w:rFonts w:ascii="Times New Roman" w:hAnsi="Times New Roman" w:eastAsia="Times New Roman" w:cs="Times New Roman"/>
          <w:sz w:val="24"/>
          <w:szCs w:val="24"/>
        </w:rPr>
        <w:t xml:space="preserve">. </w:t>
      </w:r>
    </w:p>
    <w:p w:rsidRPr="00E515C4" w:rsidR="00E515C4" w:rsidP="00E515C4" w:rsidRDefault="00E515C4" w14:paraId="6BFB15D7" w14:textId="77777777">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Monthly total estimates for broad industry groups (e.g., 2-, 3-, and 4-digit NAICS levels) are computed by summing the bench</w:t>
      </w:r>
      <w:r w:rsidRPr="00E515C4">
        <w:rPr>
          <w:rFonts w:ascii="Times New Roman" w:hAnsi="Times New Roman" w:eastAsia="Times New Roman" w:cs="Times New Roman"/>
          <w:sz w:val="24"/>
          <w:szCs w:val="24"/>
        </w:rPr>
        <w:lastRenderedPageBreak/>
        <w:t xml:space="preserve">marked monthly totals for the appropriate detailed industries comprising the broader industry group. Quarterly totals </w:t>
      </w:r>
      <w:proofErr w:type="gramStart"/>
      <w:r w:rsidRPr="00E515C4">
        <w:rPr>
          <w:rFonts w:ascii="Times New Roman" w:hAnsi="Times New Roman" w:eastAsia="Times New Roman" w:cs="Times New Roman"/>
          <w:sz w:val="24"/>
          <w:szCs w:val="24"/>
        </w:rPr>
        <w:t>are computed</w:t>
      </w:r>
      <w:proofErr w:type="gramEnd"/>
      <w:r w:rsidRPr="00E515C4">
        <w:rPr>
          <w:rFonts w:ascii="Times New Roman" w:hAnsi="Times New Roman" w:eastAsia="Times New Roman" w:cs="Times New Roman"/>
          <w:sz w:val="24"/>
          <w:szCs w:val="24"/>
        </w:rPr>
        <w:t xml:space="preserve"> similarly.</w:t>
      </w:r>
    </w:p>
    <w:p w:rsidRPr="00E515C4" w:rsidR="00E515C4" w:rsidP="00E515C4" w:rsidRDefault="00E515C4" w14:paraId="7F332335" w14:textId="77777777">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Period-to-period (e.g., month-to-month) change estimates </w:t>
      </w:r>
      <w:proofErr w:type="gramStart"/>
      <w:r w:rsidRPr="00E515C4">
        <w:rPr>
          <w:rFonts w:ascii="Times New Roman" w:hAnsi="Times New Roman" w:eastAsia="Times New Roman" w:cs="Times New Roman"/>
          <w:sz w:val="24"/>
          <w:szCs w:val="24"/>
        </w:rPr>
        <w:t>are computed</w:t>
      </w:r>
      <w:proofErr w:type="gramEnd"/>
      <w:r w:rsidRPr="00E515C4">
        <w:rPr>
          <w:rFonts w:ascii="Times New Roman" w:hAnsi="Times New Roman" w:eastAsia="Times New Roman" w:cs="Times New Roman"/>
          <w:sz w:val="24"/>
          <w:szCs w:val="24"/>
        </w:rPr>
        <w:t xml:space="preserve"> using the benchmarked monthly totals. </w:t>
      </w:r>
    </w:p>
    <w:p w:rsidRPr="00E515C4" w:rsidR="00E515C4" w:rsidP="00E515C4" w:rsidRDefault="00E515C4" w14:paraId="67DA96B2" w14:textId="77777777">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Variances </w:t>
      </w:r>
      <w:proofErr w:type="gramStart"/>
      <w:r w:rsidRPr="00E515C4">
        <w:rPr>
          <w:rFonts w:ascii="Times New Roman" w:hAnsi="Times New Roman" w:eastAsia="Times New Roman" w:cs="Times New Roman"/>
          <w:sz w:val="24"/>
          <w:szCs w:val="24"/>
        </w:rPr>
        <w:t>are estimated</w:t>
      </w:r>
      <w:proofErr w:type="gramEnd"/>
      <w:r w:rsidRPr="00E515C4">
        <w:rPr>
          <w:rFonts w:ascii="Times New Roman" w:hAnsi="Times New Roman" w:eastAsia="Times New Roman" w:cs="Times New Roman"/>
          <w:sz w:val="24"/>
          <w:szCs w:val="24"/>
        </w:rPr>
        <w:t xml:space="preserve"> using the method of random groups. </w:t>
      </w:r>
    </w:p>
    <w:p w:rsidRPr="00E515C4" w:rsidR="00E515C4" w:rsidP="00E515C4" w:rsidRDefault="00E515C4" w14:paraId="47D420FA" w14:textId="77777777">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b/>
          <w:sz w:val="24"/>
          <w:szCs w:val="24"/>
        </w:rPr>
        <w:t>Seasonal adjustment:</w:t>
      </w:r>
      <w:r w:rsidRPr="00E515C4">
        <w:rPr>
          <w:rFonts w:ascii="Times New Roman" w:hAnsi="Times New Roman" w:eastAsia="Times New Roman" w:cs="Times New Roman"/>
          <w:sz w:val="24"/>
          <w:szCs w:val="24"/>
        </w:rPr>
        <w:t xml:space="preserve"> Estimates </w:t>
      </w:r>
      <w:proofErr w:type="gramStart"/>
      <w:r w:rsidRPr="00E515C4">
        <w:rPr>
          <w:rFonts w:ascii="Times New Roman" w:hAnsi="Times New Roman" w:eastAsia="Times New Roman" w:cs="Times New Roman"/>
          <w:sz w:val="24"/>
          <w:szCs w:val="24"/>
        </w:rPr>
        <w:t>are adjusted</w:t>
      </w:r>
      <w:proofErr w:type="gramEnd"/>
      <w:r w:rsidRPr="00E515C4">
        <w:rPr>
          <w:rFonts w:ascii="Times New Roman" w:hAnsi="Times New Roman" w:eastAsia="Times New Roman" w:cs="Times New Roman"/>
          <w:sz w:val="24"/>
          <w:szCs w:val="24"/>
        </w:rPr>
        <w:t xml:space="preserve"> for seasonal variation and holiday and trading-day effects where appropriate using the X-11 filter-based adjustment procedure available in the Census Bureau’s X-13ARIMA-SEATS (</w:t>
      </w:r>
      <w:proofErr w:type="spellStart"/>
      <w:r w:rsidRPr="00E515C4">
        <w:rPr>
          <w:rFonts w:ascii="Times New Roman" w:hAnsi="Times New Roman" w:eastAsia="Times New Roman" w:cs="Times New Roman"/>
          <w:sz w:val="24"/>
          <w:szCs w:val="24"/>
        </w:rPr>
        <w:t>AutoRegressive</w:t>
      </w:r>
      <w:proofErr w:type="spellEnd"/>
      <w:r w:rsidRPr="00E515C4">
        <w:rPr>
          <w:rFonts w:ascii="Times New Roman" w:hAnsi="Times New Roman" w:eastAsia="Times New Roman" w:cs="Times New Roman"/>
          <w:sz w:val="24"/>
          <w:szCs w:val="24"/>
        </w:rPr>
        <w:t xml:space="preserve"> Integrated Moving Average – Signal Extraction in ARIMA Time Series) program. Seasonal adjustment models </w:t>
      </w:r>
      <w:proofErr w:type="gramStart"/>
      <w:r w:rsidRPr="00E515C4">
        <w:rPr>
          <w:rFonts w:ascii="Times New Roman" w:hAnsi="Times New Roman" w:eastAsia="Times New Roman" w:cs="Times New Roman"/>
          <w:sz w:val="24"/>
          <w:szCs w:val="24"/>
        </w:rPr>
        <w:t>are reviewed</w:t>
      </w:r>
      <w:proofErr w:type="gramEnd"/>
      <w:r w:rsidRPr="00E515C4">
        <w:rPr>
          <w:rFonts w:ascii="Times New Roman" w:hAnsi="Times New Roman" w:eastAsia="Times New Roman" w:cs="Times New Roman"/>
          <w:sz w:val="24"/>
          <w:szCs w:val="24"/>
        </w:rPr>
        <w:t xml:space="preserve"> on an annual basis. </w:t>
      </w:r>
    </w:p>
    <w:p w:rsidRPr="00E515C4" w:rsidR="00E515C4" w:rsidP="00E515C4" w:rsidRDefault="00E515C4" w14:paraId="3001E965" w14:textId="77777777">
      <w:pPr>
        <w:spacing w:before="2" w:line="240" w:lineRule="auto"/>
        <w:rPr>
          <w:rFonts w:ascii="Times New Roman" w:hAnsi="Times New Roman" w:eastAsia="Times New Roman" w:cs="Times New Roman"/>
          <w:b/>
          <w:sz w:val="24"/>
          <w:szCs w:val="24"/>
          <w:u w:val="single"/>
        </w:rPr>
      </w:pPr>
      <w:r w:rsidRPr="00E515C4">
        <w:rPr>
          <w:rFonts w:ascii="Times New Roman" w:hAnsi="Times New Roman" w:eastAsia="Times New Roman" w:cs="Times New Roman"/>
          <w:b/>
          <w:sz w:val="24"/>
          <w:szCs w:val="24"/>
          <w:u w:val="single"/>
        </w:rPr>
        <w:t>MARTS</w:t>
      </w:r>
    </w:p>
    <w:p w:rsidRPr="00E515C4" w:rsidR="00E515C4" w:rsidP="00E515C4" w:rsidRDefault="00E515C4" w14:paraId="5463819C" w14:textId="63736825">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b/>
          <w:sz w:val="24"/>
          <w:szCs w:val="24"/>
        </w:rPr>
        <w:t>Sampling Frame:</w:t>
      </w:r>
      <w:r w:rsidRPr="00E515C4">
        <w:rPr>
          <w:rFonts w:ascii="Times New Roman" w:hAnsi="Times New Roman" w:eastAsia="Times New Roman" w:cs="Times New Roman"/>
          <w:sz w:val="24"/>
          <w:szCs w:val="24"/>
        </w:rPr>
        <w:t xml:space="preserve"> The MARTS sampling frame contains the active s</w:t>
      </w:r>
      <w:r w:rsidR="003F223C">
        <w:rPr>
          <w:rFonts w:ascii="Times New Roman" w:hAnsi="Times New Roman" w:eastAsia="Times New Roman" w:cs="Times New Roman"/>
          <w:sz w:val="24"/>
          <w:szCs w:val="24"/>
        </w:rPr>
        <w:t>ampling units selected in MRTS.</w:t>
      </w:r>
    </w:p>
    <w:p w:rsidRPr="00E515C4" w:rsidR="00E515C4" w:rsidP="00E515C4" w:rsidRDefault="00E515C4" w14:paraId="0870272D" w14:textId="7D538768">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b/>
          <w:sz w:val="24"/>
          <w:szCs w:val="24"/>
        </w:rPr>
        <w:t>Stratification:</w:t>
      </w:r>
      <w:r w:rsidRPr="00E515C4">
        <w:rPr>
          <w:rFonts w:ascii="Times New Roman" w:hAnsi="Times New Roman" w:eastAsia="Times New Roman" w:cs="Times New Roman"/>
          <w:sz w:val="24"/>
          <w:szCs w:val="24"/>
        </w:rPr>
        <w:t xml:space="preserve"> The MARTS units </w:t>
      </w:r>
      <w:proofErr w:type="gramStart"/>
      <w:r w:rsidRPr="00E515C4">
        <w:rPr>
          <w:rFonts w:ascii="Times New Roman" w:hAnsi="Times New Roman" w:eastAsia="Times New Roman" w:cs="Times New Roman"/>
          <w:sz w:val="24"/>
          <w:szCs w:val="24"/>
        </w:rPr>
        <w:t xml:space="preserve">are stratified by broader industry categories </w:t>
      </w:r>
      <w:r w:rsidR="003F223C">
        <w:rPr>
          <w:rFonts w:ascii="Times New Roman" w:hAnsi="Times New Roman" w:eastAsia="Times New Roman" w:cs="Times New Roman"/>
          <w:sz w:val="24"/>
          <w:szCs w:val="24"/>
        </w:rPr>
        <w:t xml:space="preserve">than MRTS </w:t>
      </w:r>
      <w:r w:rsidRPr="00E515C4">
        <w:rPr>
          <w:rFonts w:ascii="Times New Roman" w:hAnsi="Times New Roman" w:eastAsia="Times New Roman" w:cs="Times New Roman"/>
          <w:sz w:val="24"/>
          <w:szCs w:val="24"/>
        </w:rPr>
        <w:t xml:space="preserve">and </w:t>
      </w:r>
      <w:proofErr w:type="spellStart"/>
      <w:r w:rsidRPr="00E515C4">
        <w:rPr>
          <w:rFonts w:ascii="Times New Roman" w:hAnsi="Times New Roman" w:eastAsia="Times New Roman" w:cs="Times New Roman"/>
          <w:sz w:val="24"/>
          <w:szCs w:val="24"/>
        </w:rPr>
        <w:t>substratified</w:t>
      </w:r>
      <w:proofErr w:type="spellEnd"/>
      <w:r w:rsidRPr="00E515C4">
        <w:rPr>
          <w:rFonts w:ascii="Times New Roman" w:hAnsi="Times New Roman" w:eastAsia="Times New Roman" w:cs="Times New Roman"/>
          <w:sz w:val="24"/>
          <w:szCs w:val="24"/>
        </w:rPr>
        <w:t xml:space="preserve"> by annual sales size</w:t>
      </w:r>
      <w:proofErr w:type="gramEnd"/>
      <w:r w:rsidRPr="00E515C4">
        <w:rPr>
          <w:rFonts w:ascii="Times New Roman" w:hAnsi="Times New Roman" w:eastAsia="Times New Roman" w:cs="Times New Roman"/>
          <w:sz w:val="24"/>
          <w:szCs w:val="24"/>
        </w:rPr>
        <w:t xml:space="preserve">. Within each industry stratum, we stratify the sampling units into 4, 7, 10, or 13 substrata by a measure of size related to their annual sales. We select sampling units expected to have a large effect on the precision of the estimates “with certainty.” This means they are sure to be selected and will represent only themselves (i.e., have a selection probability of </w:t>
      </w:r>
      <w:proofErr w:type="gramStart"/>
      <w:r w:rsidRPr="00E515C4">
        <w:rPr>
          <w:rFonts w:ascii="Times New Roman" w:hAnsi="Times New Roman" w:eastAsia="Times New Roman" w:cs="Times New Roman"/>
          <w:sz w:val="24"/>
          <w:szCs w:val="24"/>
        </w:rPr>
        <w:t>1</w:t>
      </w:r>
      <w:proofErr w:type="gramEnd"/>
      <w:r w:rsidRPr="00E515C4">
        <w:rPr>
          <w:rFonts w:ascii="Times New Roman" w:hAnsi="Times New Roman" w:eastAsia="Times New Roman" w:cs="Times New Roman"/>
          <w:sz w:val="24"/>
          <w:szCs w:val="24"/>
        </w:rPr>
        <w:t xml:space="preserve"> and a sampling weight of 1). To identify the certainty units, we determine a substratum boundary (or cutoff) that divides the certainty units</w:t>
      </w:r>
      <w:r w:rsidR="00D92F80">
        <w:rPr>
          <w:rFonts w:ascii="Times New Roman" w:hAnsi="Times New Roman" w:eastAsia="Times New Roman" w:cs="Times New Roman"/>
          <w:sz w:val="24"/>
          <w:szCs w:val="24"/>
        </w:rPr>
        <w:t xml:space="preserve"> from the </w:t>
      </w:r>
      <w:proofErr w:type="spellStart"/>
      <w:r w:rsidR="00D92F80">
        <w:rPr>
          <w:rFonts w:ascii="Times New Roman" w:hAnsi="Times New Roman" w:eastAsia="Times New Roman" w:cs="Times New Roman"/>
          <w:sz w:val="24"/>
          <w:szCs w:val="24"/>
        </w:rPr>
        <w:t>non</w:t>
      </w:r>
      <w:r w:rsidRPr="00E515C4">
        <w:rPr>
          <w:rFonts w:ascii="Times New Roman" w:hAnsi="Times New Roman" w:eastAsia="Times New Roman" w:cs="Times New Roman"/>
          <w:sz w:val="24"/>
          <w:szCs w:val="24"/>
        </w:rPr>
        <w:t>certainty</w:t>
      </w:r>
      <w:proofErr w:type="spellEnd"/>
      <w:r w:rsidRPr="00E515C4">
        <w:rPr>
          <w:rFonts w:ascii="Times New Roman" w:hAnsi="Times New Roman" w:eastAsia="Times New Roman" w:cs="Times New Roman"/>
          <w:sz w:val="24"/>
          <w:szCs w:val="24"/>
        </w:rPr>
        <w:t xml:space="preserve"> units. We base these cutoffs on a statistical analysis of data extracted from the </w:t>
      </w:r>
      <w:r w:rsidR="00D92F80">
        <w:rPr>
          <w:rFonts w:ascii="Times New Roman" w:hAnsi="Times New Roman" w:eastAsia="Times New Roman" w:cs="Times New Roman"/>
          <w:sz w:val="24"/>
          <w:szCs w:val="24"/>
        </w:rPr>
        <w:t>2012</w:t>
      </w:r>
      <w:r w:rsidR="00BD5D89">
        <w:rPr>
          <w:rFonts w:ascii="Times New Roman" w:hAnsi="Times New Roman" w:eastAsia="Times New Roman" w:cs="Times New Roman"/>
          <w:sz w:val="24"/>
          <w:szCs w:val="24"/>
        </w:rPr>
        <w:t xml:space="preserve"> Economic Census and the </w:t>
      </w:r>
      <w:r w:rsidRPr="00E515C4">
        <w:rPr>
          <w:rFonts w:ascii="Times New Roman" w:hAnsi="Times New Roman" w:eastAsia="Times New Roman" w:cs="Times New Roman"/>
          <w:sz w:val="24"/>
          <w:szCs w:val="24"/>
        </w:rPr>
        <w:t xml:space="preserve">Census Bureau’s Business Register. We also use this analysis to determine </w:t>
      </w:r>
      <w:r w:rsidRPr="00E515C4">
        <w:rPr>
          <w:rFonts w:ascii="Times New Roman" w:hAnsi="Times New Roman" w:eastAsia="Times New Roman" w:cs="Times New Roman"/>
          <w:sz w:val="24"/>
          <w:szCs w:val="24"/>
        </w:rPr>
        <w:lastRenderedPageBreak/>
        <w:t xml:space="preserve">the number and boundaries of non-certainty substrata for each industry group. </w:t>
      </w:r>
    </w:p>
    <w:p w:rsidR="008F280E" w:rsidP="00E515C4" w:rsidRDefault="00E515C4" w14:paraId="7485934E" w14:textId="5670F4CD">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b/>
          <w:sz w:val="24"/>
          <w:szCs w:val="24"/>
        </w:rPr>
        <w:t>Sample Selection:</w:t>
      </w:r>
      <w:r w:rsidRPr="00E515C4">
        <w:rPr>
          <w:rFonts w:ascii="Times New Roman" w:hAnsi="Times New Roman" w:eastAsia="Times New Roman" w:cs="Times New Roman"/>
          <w:sz w:val="24"/>
          <w:szCs w:val="24"/>
        </w:rPr>
        <w:t xml:space="preserve"> Sample sizes </w:t>
      </w:r>
      <w:proofErr w:type="gramStart"/>
      <w:r w:rsidRPr="00E515C4">
        <w:rPr>
          <w:rFonts w:ascii="Times New Roman" w:hAnsi="Times New Roman" w:eastAsia="Times New Roman" w:cs="Times New Roman"/>
          <w:sz w:val="24"/>
          <w:szCs w:val="24"/>
        </w:rPr>
        <w:t>are calculated</w:t>
      </w:r>
      <w:proofErr w:type="gramEnd"/>
      <w:r w:rsidRPr="00E515C4">
        <w:rPr>
          <w:rFonts w:ascii="Times New Roman" w:hAnsi="Times New Roman" w:eastAsia="Times New Roman" w:cs="Times New Roman"/>
          <w:sz w:val="24"/>
          <w:szCs w:val="24"/>
        </w:rPr>
        <w:t xml:space="preserve"> to meet reliability constraints on estimated annual sales totals for specified industries. Sample selection </w:t>
      </w:r>
      <w:proofErr w:type="gramStart"/>
      <w:r w:rsidRPr="00E515C4">
        <w:rPr>
          <w:rFonts w:ascii="Times New Roman" w:hAnsi="Times New Roman" w:eastAsia="Times New Roman" w:cs="Times New Roman"/>
          <w:sz w:val="24"/>
          <w:szCs w:val="24"/>
        </w:rPr>
        <w:t>is done</w:t>
      </w:r>
      <w:proofErr w:type="gramEnd"/>
      <w:r w:rsidRPr="00E515C4">
        <w:rPr>
          <w:rFonts w:ascii="Times New Roman" w:hAnsi="Times New Roman" w:eastAsia="Times New Roman" w:cs="Times New Roman"/>
          <w:sz w:val="24"/>
          <w:szCs w:val="24"/>
        </w:rPr>
        <w:t xml:space="preserve"> independently within each size stratum using a systematic probability-proportional-to-size</w:t>
      </w:r>
      <w:r w:rsidR="00504932">
        <w:rPr>
          <w:rFonts w:ascii="Times New Roman" w:hAnsi="Times New Roman" w:eastAsia="Times New Roman" w:cs="Times New Roman"/>
          <w:sz w:val="24"/>
          <w:szCs w:val="24"/>
        </w:rPr>
        <w:t xml:space="preserve"> (PPS)</w:t>
      </w:r>
      <w:r w:rsidRPr="00E515C4">
        <w:rPr>
          <w:rFonts w:ascii="Times New Roman" w:hAnsi="Times New Roman" w:eastAsia="Times New Roman" w:cs="Times New Roman"/>
          <w:sz w:val="24"/>
          <w:szCs w:val="24"/>
        </w:rPr>
        <w:t xml:space="preserve"> procedure where the size used is the MRTS sampling weight. </w:t>
      </w:r>
      <w:r w:rsidR="00446647">
        <w:rPr>
          <w:rFonts w:ascii="Times New Roman" w:hAnsi="Times New Roman" w:eastAsia="Times New Roman" w:cs="Times New Roman"/>
          <w:sz w:val="24"/>
          <w:szCs w:val="24"/>
        </w:rPr>
        <w:t xml:space="preserve">Within this sampling procedure </w:t>
      </w:r>
      <w:r w:rsidR="00BD5D89">
        <w:rPr>
          <w:rFonts w:ascii="Times New Roman" w:hAnsi="Times New Roman" w:eastAsia="Times New Roman" w:cs="Times New Roman"/>
          <w:sz w:val="24"/>
          <w:szCs w:val="24"/>
        </w:rPr>
        <w:t>MARTS s</w:t>
      </w:r>
      <w:r w:rsidRPr="00E515C4">
        <w:rPr>
          <w:rFonts w:ascii="Times New Roman" w:hAnsi="Times New Roman" w:eastAsia="Times New Roman" w:cs="Times New Roman"/>
          <w:sz w:val="24"/>
          <w:szCs w:val="24"/>
        </w:rPr>
        <w:t xml:space="preserve">ampling weights </w:t>
      </w:r>
      <w:r w:rsidR="00446647">
        <w:rPr>
          <w:rFonts w:ascii="Times New Roman" w:hAnsi="Times New Roman" w:eastAsia="Times New Roman" w:cs="Times New Roman"/>
          <w:sz w:val="24"/>
          <w:szCs w:val="24"/>
        </w:rPr>
        <w:t>are constrained to be no larger than</w:t>
      </w:r>
      <w:r w:rsidRPr="00E515C4">
        <w:rPr>
          <w:rFonts w:ascii="Times New Roman" w:hAnsi="Times New Roman" w:eastAsia="Times New Roman" w:cs="Times New Roman"/>
          <w:sz w:val="24"/>
          <w:szCs w:val="24"/>
        </w:rPr>
        <w:t xml:space="preserve"> 1,000.</w:t>
      </w:r>
    </w:p>
    <w:p w:rsidRPr="00E515C4" w:rsidR="00E515C4" w:rsidP="00E515C4" w:rsidRDefault="008F280E" w14:paraId="519B933B" w14:textId="4E8D449F">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MARTS sample is selected once the MRTS</w:t>
      </w:r>
      <w:r w:rsidRPr="00E515C4" w:rsidR="00E515C4">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sample is selected and </w:t>
      </w:r>
      <w:r w:rsidR="00072EF0">
        <w:rPr>
          <w:rFonts w:ascii="Times New Roman" w:hAnsi="Times New Roman" w:eastAsia="Times New Roman" w:cs="Times New Roman"/>
          <w:sz w:val="24"/>
          <w:szCs w:val="24"/>
        </w:rPr>
        <w:t>then again</w:t>
      </w:r>
      <w:r>
        <w:rPr>
          <w:rFonts w:ascii="Times New Roman" w:hAnsi="Times New Roman" w:eastAsia="Times New Roman" w:cs="Times New Roman"/>
          <w:sz w:val="24"/>
          <w:szCs w:val="24"/>
        </w:rPr>
        <w:t xml:space="preserve"> abou</w:t>
      </w:r>
      <w:r w:rsidR="00072EF0">
        <w:rPr>
          <w:rFonts w:ascii="Times New Roman" w:hAnsi="Times New Roman" w:eastAsia="Times New Roman" w:cs="Times New Roman"/>
          <w:sz w:val="24"/>
          <w:szCs w:val="24"/>
        </w:rPr>
        <w:t xml:space="preserve">t </w:t>
      </w:r>
      <w:proofErr w:type="gramStart"/>
      <w:r w:rsidR="00072EF0">
        <w:rPr>
          <w:rFonts w:ascii="Times New Roman" w:hAnsi="Times New Roman" w:eastAsia="Times New Roman" w:cs="Times New Roman"/>
          <w:sz w:val="24"/>
          <w:szCs w:val="24"/>
        </w:rPr>
        <w:t>half-way</w:t>
      </w:r>
      <w:proofErr w:type="gramEnd"/>
      <w:r w:rsidR="00072EF0">
        <w:rPr>
          <w:rFonts w:ascii="Times New Roman" w:hAnsi="Times New Roman" w:eastAsia="Times New Roman" w:cs="Times New Roman"/>
          <w:sz w:val="24"/>
          <w:szCs w:val="24"/>
        </w:rPr>
        <w:t xml:space="preserve"> between MRTS samples, referred to as the mid-sample. For a MARTS mid-sample</w:t>
      </w:r>
      <w:r w:rsidR="00573278">
        <w:rPr>
          <w:rFonts w:ascii="Times New Roman" w:hAnsi="Times New Roman" w:eastAsia="Times New Roman" w:cs="Times New Roman"/>
          <w:sz w:val="24"/>
          <w:szCs w:val="24"/>
        </w:rPr>
        <w:t>,</w:t>
      </w:r>
      <w:r w:rsidR="00504932">
        <w:rPr>
          <w:rFonts w:ascii="Times New Roman" w:hAnsi="Times New Roman" w:eastAsia="Times New Roman" w:cs="Times New Roman"/>
          <w:sz w:val="24"/>
          <w:szCs w:val="24"/>
        </w:rPr>
        <w:t xml:space="preserve"> the annual sales </w:t>
      </w:r>
      <w:r w:rsidR="00072EF0">
        <w:rPr>
          <w:rFonts w:ascii="Times New Roman" w:hAnsi="Times New Roman" w:eastAsia="Times New Roman" w:cs="Times New Roman"/>
          <w:sz w:val="24"/>
          <w:szCs w:val="24"/>
        </w:rPr>
        <w:t>size</w:t>
      </w:r>
      <w:r w:rsidR="00504932">
        <w:rPr>
          <w:rFonts w:ascii="Times New Roman" w:hAnsi="Times New Roman" w:eastAsia="Times New Roman" w:cs="Times New Roman"/>
          <w:sz w:val="24"/>
          <w:szCs w:val="24"/>
        </w:rPr>
        <w:t xml:space="preserve"> for each unit</w:t>
      </w:r>
      <w:r w:rsidR="00072EF0">
        <w:rPr>
          <w:rFonts w:ascii="Times New Roman" w:hAnsi="Times New Roman" w:eastAsia="Times New Roman" w:cs="Times New Roman"/>
          <w:sz w:val="24"/>
          <w:szCs w:val="24"/>
        </w:rPr>
        <w:t xml:space="preserve"> </w:t>
      </w:r>
      <w:r w:rsidR="00504932">
        <w:rPr>
          <w:rFonts w:ascii="Times New Roman" w:hAnsi="Times New Roman" w:eastAsia="Times New Roman" w:cs="Times New Roman"/>
          <w:sz w:val="24"/>
          <w:szCs w:val="24"/>
        </w:rPr>
        <w:t>is</w:t>
      </w:r>
      <w:r w:rsidR="00072EF0">
        <w:rPr>
          <w:rFonts w:ascii="Times New Roman" w:hAnsi="Times New Roman" w:eastAsia="Times New Roman" w:cs="Times New Roman"/>
          <w:sz w:val="24"/>
          <w:szCs w:val="24"/>
        </w:rPr>
        <w:t xml:space="preserve"> recalculated based on data from the MRTS</w:t>
      </w:r>
      <w:r w:rsidR="00A65A92">
        <w:rPr>
          <w:rFonts w:ascii="Times New Roman" w:hAnsi="Times New Roman" w:eastAsia="Times New Roman" w:cs="Times New Roman"/>
          <w:sz w:val="24"/>
          <w:szCs w:val="24"/>
        </w:rPr>
        <w:t>,</w:t>
      </w:r>
      <w:r w:rsidR="00504932">
        <w:rPr>
          <w:rFonts w:ascii="Times New Roman" w:hAnsi="Times New Roman" w:eastAsia="Times New Roman" w:cs="Times New Roman"/>
          <w:sz w:val="24"/>
          <w:szCs w:val="24"/>
        </w:rPr>
        <w:t xml:space="preserve"> and units </w:t>
      </w:r>
      <w:proofErr w:type="gramStart"/>
      <w:r w:rsidR="00504932">
        <w:rPr>
          <w:rFonts w:ascii="Times New Roman" w:hAnsi="Times New Roman" w:eastAsia="Times New Roman" w:cs="Times New Roman"/>
          <w:sz w:val="24"/>
          <w:szCs w:val="24"/>
        </w:rPr>
        <w:t>are selected</w:t>
      </w:r>
      <w:proofErr w:type="gramEnd"/>
      <w:r w:rsidR="00504932">
        <w:rPr>
          <w:rFonts w:ascii="Times New Roman" w:hAnsi="Times New Roman" w:eastAsia="Times New Roman" w:cs="Times New Roman"/>
          <w:sz w:val="24"/>
          <w:szCs w:val="24"/>
        </w:rPr>
        <w:t xml:space="preserve"> using the same PPS procedure with similar </w:t>
      </w:r>
      <w:r w:rsidR="006C11E5">
        <w:rPr>
          <w:rFonts w:ascii="Times New Roman" w:hAnsi="Times New Roman" w:eastAsia="Times New Roman" w:cs="Times New Roman"/>
          <w:sz w:val="24"/>
          <w:szCs w:val="24"/>
        </w:rPr>
        <w:t xml:space="preserve">strata </w:t>
      </w:r>
      <w:r w:rsidR="00504932">
        <w:rPr>
          <w:rFonts w:ascii="Times New Roman" w:hAnsi="Times New Roman" w:eastAsia="Times New Roman" w:cs="Times New Roman"/>
          <w:sz w:val="24"/>
          <w:szCs w:val="24"/>
        </w:rPr>
        <w:t xml:space="preserve">sampling rates </w:t>
      </w:r>
      <w:r w:rsidR="006C11E5">
        <w:rPr>
          <w:rFonts w:ascii="Times New Roman" w:hAnsi="Times New Roman" w:eastAsia="Times New Roman" w:cs="Times New Roman"/>
          <w:sz w:val="24"/>
          <w:szCs w:val="24"/>
        </w:rPr>
        <w:t>as the original sample.</w:t>
      </w:r>
    </w:p>
    <w:p w:rsidR="008F280E" w:rsidP="00E515C4" w:rsidRDefault="008F280E" w14:paraId="129991A1" w14:textId="46F8BC8E">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New businesses </w:t>
      </w:r>
      <w:proofErr w:type="gramStart"/>
      <w:r w:rsidRPr="00E515C4">
        <w:rPr>
          <w:rFonts w:ascii="Times New Roman" w:hAnsi="Times New Roman" w:eastAsia="Times New Roman" w:cs="Times New Roman"/>
          <w:sz w:val="24"/>
          <w:szCs w:val="24"/>
        </w:rPr>
        <w:t>are not added</w:t>
      </w:r>
      <w:proofErr w:type="gramEnd"/>
      <w:r w:rsidRPr="00E515C4">
        <w:rPr>
          <w:rFonts w:ascii="Times New Roman" w:hAnsi="Times New Roman" w:eastAsia="Times New Roman" w:cs="Times New Roman"/>
          <w:sz w:val="24"/>
          <w:szCs w:val="24"/>
        </w:rPr>
        <w:t xml:space="preserve"> during the life of the </w:t>
      </w:r>
      <w:r>
        <w:rPr>
          <w:rFonts w:ascii="Times New Roman" w:hAnsi="Times New Roman" w:eastAsia="Times New Roman" w:cs="Times New Roman"/>
          <w:sz w:val="24"/>
          <w:szCs w:val="24"/>
        </w:rPr>
        <w:t xml:space="preserve">MARTS </w:t>
      </w:r>
      <w:r w:rsidRPr="00E515C4">
        <w:rPr>
          <w:rFonts w:ascii="Times New Roman" w:hAnsi="Times New Roman" w:eastAsia="Times New Roman" w:cs="Times New Roman"/>
          <w:sz w:val="24"/>
          <w:szCs w:val="24"/>
        </w:rPr>
        <w:t>sample. Therefore, as firms go out of business, refuse to respond, etc., the sample deteriorates and becomes less representative. B</w:t>
      </w:r>
      <w:r w:rsidR="00074601">
        <w:rPr>
          <w:rFonts w:ascii="Times New Roman" w:hAnsi="Times New Roman" w:eastAsia="Times New Roman" w:cs="Times New Roman"/>
          <w:sz w:val="24"/>
          <w:szCs w:val="24"/>
        </w:rPr>
        <w:t>y re</w:t>
      </w:r>
      <w:r w:rsidRPr="00E515C4">
        <w:rPr>
          <w:rFonts w:ascii="Times New Roman" w:hAnsi="Times New Roman" w:eastAsia="Times New Roman" w:cs="Times New Roman"/>
          <w:sz w:val="24"/>
          <w:szCs w:val="24"/>
        </w:rPr>
        <w:t xml:space="preserve">selecting the </w:t>
      </w:r>
      <w:r>
        <w:rPr>
          <w:rFonts w:ascii="Times New Roman" w:hAnsi="Times New Roman" w:eastAsia="Times New Roman" w:cs="Times New Roman"/>
          <w:sz w:val="24"/>
          <w:szCs w:val="24"/>
        </w:rPr>
        <w:t>MARTS sub</w:t>
      </w:r>
      <w:r w:rsidRPr="00E515C4">
        <w:rPr>
          <w:rFonts w:ascii="Times New Roman" w:hAnsi="Times New Roman" w:eastAsia="Times New Roman" w:cs="Times New Roman"/>
          <w:sz w:val="24"/>
          <w:szCs w:val="24"/>
        </w:rPr>
        <w:t>sample</w:t>
      </w:r>
      <w:r>
        <w:rPr>
          <w:rFonts w:ascii="Times New Roman" w:hAnsi="Times New Roman" w:eastAsia="Times New Roman" w:cs="Times New Roman"/>
          <w:sz w:val="24"/>
          <w:szCs w:val="24"/>
        </w:rPr>
        <w:t xml:space="preserve"> from MRTS</w:t>
      </w:r>
      <w:r w:rsidRPr="00E515C4">
        <w:rPr>
          <w:rFonts w:ascii="Times New Roman" w:hAnsi="Times New Roman" w:eastAsia="Times New Roman" w:cs="Times New Roman"/>
          <w:sz w:val="24"/>
          <w:szCs w:val="24"/>
        </w:rPr>
        <w:t>, it better represents current business conditions and many small and medium-size firms are relieved of the early reporting burden.</w:t>
      </w:r>
    </w:p>
    <w:p w:rsidRPr="00E515C4" w:rsidR="00E515C4" w:rsidP="00E515C4" w:rsidRDefault="00E515C4" w14:paraId="49028389" w14:textId="77777777">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b/>
          <w:sz w:val="24"/>
          <w:szCs w:val="24"/>
        </w:rPr>
        <w:t>Estimation procedures:</w:t>
      </w:r>
      <w:r w:rsidRPr="00E515C4">
        <w:rPr>
          <w:rFonts w:ascii="Times New Roman" w:hAnsi="Times New Roman" w:eastAsia="Times New Roman" w:cs="Times New Roman"/>
          <w:sz w:val="24"/>
          <w:szCs w:val="24"/>
        </w:rPr>
        <w:t xml:space="preserve"> Advance sales estimates for the most detailed industries </w:t>
      </w:r>
      <w:proofErr w:type="gramStart"/>
      <w:r w:rsidRPr="00E515C4">
        <w:rPr>
          <w:rFonts w:ascii="Times New Roman" w:hAnsi="Times New Roman" w:eastAsia="Times New Roman" w:cs="Times New Roman"/>
          <w:sz w:val="24"/>
          <w:szCs w:val="24"/>
        </w:rPr>
        <w:t>are computed</w:t>
      </w:r>
      <w:proofErr w:type="gramEnd"/>
      <w:r w:rsidRPr="00E515C4">
        <w:rPr>
          <w:rFonts w:ascii="Times New Roman" w:hAnsi="Times New Roman" w:eastAsia="Times New Roman" w:cs="Times New Roman"/>
          <w:sz w:val="24"/>
          <w:szCs w:val="24"/>
        </w:rPr>
        <w:t xml:space="preserve"> using a link-relative estimator. For each detailed industry, we compute a ratio of current-to-previous month weighted sales using data from units for which we have obtained usable responses for both the current and previous month. Imputed data for some influential units </w:t>
      </w:r>
      <w:proofErr w:type="gramStart"/>
      <w:r w:rsidRPr="00E515C4">
        <w:rPr>
          <w:rFonts w:ascii="Times New Roman" w:hAnsi="Times New Roman" w:eastAsia="Times New Roman" w:cs="Times New Roman"/>
          <w:sz w:val="24"/>
          <w:szCs w:val="24"/>
        </w:rPr>
        <w:t>may also be used</w:t>
      </w:r>
      <w:proofErr w:type="gramEnd"/>
      <w:r w:rsidRPr="00E515C4">
        <w:rPr>
          <w:rFonts w:ascii="Times New Roman" w:hAnsi="Times New Roman" w:eastAsia="Times New Roman" w:cs="Times New Roman"/>
          <w:sz w:val="24"/>
          <w:szCs w:val="24"/>
        </w:rPr>
        <w:t xml:space="preserve"> in the ratios. Then, for each detailed industry, the advance total sales estimate for the current month </w:t>
      </w:r>
      <w:proofErr w:type="gramStart"/>
      <w:r w:rsidRPr="00E515C4">
        <w:rPr>
          <w:rFonts w:ascii="Times New Roman" w:hAnsi="Times New Roman" w:eastAsia="Times New Roman" w:cs="Times New Roman"/>
          <w:sz w:val="24"/>
          <w:szCs w:val="24"/>
        </w:rPr>
        <w:t>is computed</w:t>
      </w:r>
      <w:proofErr w:type="gramEnd"/>
      <w:r w:rsidRPr="00E515C4">
        <w:rPr>
          <w:rFonts w:ascii="Times New Roman" w:hAnsi="Times New Roman" w:eastAsia="Times New Roman" w:cs="Times New Roman"/>
          <w:sz w:val="24"/>
          <w:szCs w:val="24"/>
        </w:rPr>
        <w:t xml:space="preserve"> by multiplying this ratio by the preliminary sales estimate for the previous month (derived </w:t>
      </w:r>
      <w:r w:rsidRPr="00E515C4">
        <w:rPr>
          <w:rFonts w:ascii="Times New Roman" w:hAnsi="Times New Roman" w:eastAsia="Times New Roman" w:cs="Times New Roman"/>
          <w:sz w:val="24"/>
          <w:szCs w:val="24"/>
        </w:rPr>
        <w:lastRenderedPageBreak/>
        <w:t xml:space="preserve">from the larger MRTS) at the appropriate industry level. Total estimates for broader industries </w:t>
      </w:r>
      <w:proofErr w:type="gramStart"/>
      <w:r w:rsidRPr="00E515C4">
        <w:rPr>
          <w:rFonts w:ascii="Times New Roman" w:hAnsi="Times New Roman" w:eastAsia="Times New Roman" w:cs="Times New Roman"/>
          <w:sz w:val="24"/>
          <w:szCs w:val="24"/>
        </w:rPr>
        <w:t>are computed</w:t>
      </w:r>
      <w:proofErr w:type="gramEnd"/>
      <w:r w:rsidRPr="00E515C4">
        <w:rPr>
          <w:rFonts w:ascii="Times New Roman" w:hAnsi="Times New Roman" w:eastAsia="Times New Roman" w:cs="Times New Roman"/>
          <w:sz w:val="24"/>
          <w:szCs w:val="24"/>
        </w:rPr>
        <w:t xml:space="preserve"> as the sum of the detailed industry estimates. </w:t>
      </w:r>
    </w:p>
    <w:p w:rsidRPr="00E515C4" w:rsidR="00E515C4" w:rsidP="00E515C4" w:rsidRDefault="00E515C4" w14:paraId="007D09C5" w14:textId="77777777">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The preliminary sales estimate used in this computation includes data for non-employers (i.e., businesses without paid employees). Therefore, non-employers </w:t>
      </w:r>
      <w:proofErr w:type="gramStart"/>
      <w:r w:rsidRPr="00E515C4">
        <w:rPr>
          <w:rFonts w:ascii="Times New Roman" w:hAnsi="Times New Roman" w:eastAsia="Times New Roman" w:cs="Times New Roman"/>
          <w:sz w:val="24"/>
          <w:szCs w:val="24"/>
        </w:rPr>
        <w:t>are represented</w:t>
      </w:r>
      <w:proofErr w:type="gramEnd"/>
      <w:r w:rsidRPr="00E515C4">
        <w:rPr>
          <w:rFonts w:ascii="Times New Roman" w:hAnsi="Times New Roman" w:eastAsia="Times New Roman" w:cs="Times New Roman"/>
          <w:sz w:val="24"/>
          <w:szCs w:val="24"/>
        </w:rPr>
        <w:t xml:space="preserve"> in the published MARTS estimates. The link-relative estimate </w:t>
      </w:r>
      <w:proofErr w:type="gramStart"/>
      <w:r w:rsidRPr="00E515C4">
        <w:rPr>
          <w:rFonts w:ascii="Times New Roman" w:hAnsi="Times New Roman" w:eastAsia="Times New Roman" w:cs="Times New Roman"/>
          <w:sz w:val="24"/>
          <w:szCs w:val="24"/>
        </w:rPr>
        <w:t>is used</w:t>
      </w:r>
      <w:proofErr w:type="gramEnd"/>
      <w:r w:rsidRPr="00E515C4">
        <w:rPr>
          <w:rFonts w:ascii="Times New Roman" w:hAnsi="Times New Roman" w:eastAsia="Times New Roman" w:cs="Times New Roman"/>
          <w:sz w:val="24"/>
          <w:szCs w:val="24"/>
        </w:rPr>
        <w:t xml:space="preserve"> because there is no systematic tabulation-unit level imputation or adjustment for non-respondents in MARTS.  </w:t>
      </w:r>
    </w:p>
    <w:p w:rsidRPr="00E515C4" w:rsidR="00E515C4" w:rsidP="00E515C4" w:rsidRDefault="00E515C4" w14:paraId="57EC8CBA" w14:textId="77777777">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Variances </w:t>
      </w:r>
      <w:proofErr w:type="gramStart"/>
      <w:r w:rsidRPr="00E515C4">
        <w:rPr>
          <w:rFonts w:ascii="Times New Roman" w:hAnsi="Times New Roman" w:eastAsia="Times New Roman" w:cs="Times New Roman"/>
          <w:sz w:val="24"/>
          <w:szCs w:val="24"/>
        </w:rPr>
        <w:t>are estimated</w:t>
      </w:r>
      <w:proofErr w:type="gramEnd"/>
      <w:r w:rsidRPr="00E515C4">
        <w:rPr>
          <w:rFonts w:ascii="Times New Roman" w:hAnsi="Times New Roman" w:eastAsia="Times New Roman" w:cs="Times New Roman"/>
          <w:sz w:val="24"/>
          <w:szCs w:val="24"/>
        </w:rPr>
        <w:t xml:space="preserve"> using the method of random groups and are used to determine if measured changes are statistically significant. </w:t>
      </w:r>
    </w:p>
    <w:p w:rsidRPr="00E515C4" w:rsidR="00E515C4" w:rsidP="00E515C4" w:rsidRDefault="00E515C4" w14:paraId="28DFA453" w14:textId="77777777">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Estimates </w:t>
      </w:r>
      <w:proofErr w:type="gramStart"/>
      <w:r w:rsidRPr="00E515C4">
        <w:rPr>
          <w:rFonts w:ascii="Times New Roman" w:hAnsi="Times New Roman" w:eastAsia="Times New Roman" w:cs="Times New Roman"/>
          <w:sz w:val="24"/>
          <w:szCs w:val="24"/>
        </w:rPr>
        <w:t>are indirectly benchmarked</w:t>
      </w:r>
      <w:proofErr w:type="gramEnd"/>
      <w:r w:rsidRPr="00E515C4">
        <w:rPr>
          <w:rFonts w:ascii="Times New Roman" w:hAnsi="Times New Roman" w:eastAsia="Times New Roman" w:cs="Times New Roman"/>
          <w:sz w:val="24"/>
          <w:szCs w:val="24"/>
        </w:rPr>
        <w:t xml:space="preserve"> to the Annual Retail Trade Survey (ARTS) estimates via the link-relative estimation method.  </w:t>
      </w:r>
    </w:p>
    <w:p w:rsidRPr="00E515C4" w:rsidR="00E515C4" w:rsidP="00E515C4" w:rsidRDefault="00E515C4" w14:paraId="26AFC08C" w14:textId="77777777">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b/>
          <w:sz w:val="24"/>
          <w:szCs w:val="24"/>
        </w:rPr>
        <w:t>Seasonal Adjustment:</w:t>
      </w:r>
      <w:r w:rsidRPr="00E515C4">
        <w:rPr>
          <w:rFonts w:ascii="Times New Roman" w:hAnsi="Times New Roman" w:eastAsia="Times New Roman" w:cs="Times New Roman"/>
          <w:sz w:val="24"/>
          <w:szCs w:val="24"/>
        </w:rPr>
        <w:t xml:space="preserve"> Estimates </w:t>
      </w:r>
      <w:proofErr w:type="gramStart"/>
      <w:r w:rsidRPr="00E515C4">
        <w:rPr>
          <w:rFonts w:ascii="Times New Roman" w:hAnsi="Times New Roman" w:eastAsia="Times New Roman" w:cs="Times New Roman"/>
          <w:sz w:val="24"/>
          <w:szCs w:val="24"/>
        </w:rPr>
        <w:t>are adjusted</w:t>
      </w:r>
      <w:proofErr w:type="gramEnd"/>
      <w:r w:rsidRPr="00E515C4">
        <w:rPr>
          <w:rFonts w:ascii="Times New Roman" w:hAnsi="Times New Roman" w:eastAsia="Times New Roman" w:cs="Times New Roman"/>
          <w:sz w:val="24"/>
          <w:szCs w:val="24"/>
        </w:rPr>
        <w:t xml:space="preserve"> for seasonal variation and holiday and trading-day effects where appropriate using the X-11 filter-based adjustment procedure available in the Census Bureau’s X-13ARIMA-SEATS (</w:t>
      </w:r>
      <w:proofErr w:type="spellStart"/>
      <w:r w:rsidRPr="00E515C4">
        <w:rPr>
          <w:rFonts w:ascii="Times New Roman" w:hAnsi="Times New Roman" w:eastAsia="Times New Roman" w:cs="Times New Roman"/>
          <w:sz w:val="24"/>
          <w:szCs w:val="24"/>
        </w:rPr>
        <w:t>AutoRegressive</w:t>
      </w:r>
      <w:proofErr w:type="spellEnd"/>
      <w:r w:rsidRPr="00E515C4">
        <w:rPr>
          <w:rFonts w:ascii="Times New Roman" w:hAnsi="Times New Roman" w:eastAsia="Times New Roman" w:cs="Times New Roman"/>
          <w:sz w:val="24"/>
          <w:szCs w:val="24"/>
        </w:rPr>
        <w:t xml:space="preserve"> Integrated Moving Average – Signal Extraction in ARIMA Time Series) program. Seasonal adjustment models </w:t>
      </w:r>
      <w:proofErr w:type="gramStart"/>
      <w:r w:rsidRPr="00E515C4">
        <w:rPr>
          <w:rFonts w:ascii="Times New Roman" w:hAnsi="Times New Roman" w:eastAsia="Times New Roman" w:cs="Times New Roman"/>
          <w:sz w:val="24"/>
          <w:szCs w:val="24"/>
        </w:rPr>
        <w:t>are reviewed</w:t>
      </w:r>
      <w:proofErr w:type="gramEnd"/>
      <w:r w:rsidRPr="00E515C4">
        <w:rPr>
          <w:rFonts w:ascii="Times New Roman" w:hAnsi="Times New Roman" w:eastAsia="Times New Roman" w:cs="Times New Roman"/>
          <w:sz w:val="24"/>
          <w:szCs w:val="24"/>
        </w:rPr>
        <w:t xml:space="preserve"> on an annual basis. </w:t>
      </w:r>
    </w:p>
    <w:p w:rsidRPr="00E515C4" w:rsidR="00E515C4" w:rsidP="00E515C4" w:rsidRDefault="00E515C4" w14:paraId="3F7A7DC5" w14:textId="77777777">
      <w:pPr>
        <w:spacing w:before="100" w:beforeAutospacing="1" w:after="100" w:afterAutospacing="1" w:line="240" w:lineRule="auto"/>
        <w:rPr>
          <w:rFonts w:ascii="Times New Roman" w:hAnsi="Times New Roman" w:eastAsia="Times New Roman" w:cs="Times New Roman"/>
          <w:b/>
          <w:sz w:val="24"/>
          <w:szCs w:val="24"/>
        </w:rPr>
      </w:pPr>
      <w:r w:rsidRPr="00E515C4">
        <w:rPr>
          <w:rFonts w:ascii="Times New Roman" w:hAnsi="Times New Roman" w:eastAsia="Times New Roman" w:cs="Times New Roman"/>
          <w:b/>
          <w:spacing w:val="-1"/>
          <w:sz w:val="24"/>
          <w:szCs w:val="24"/>
          <w:u w:color="000000"/>
        </w:rPr>
        <w:t>2. Procedures</w:t>
      </w:r>
      <w:r w:rsidRPr="00E515C4">
        <w:rPr>
          <w:rFonts w:ascii="Times New Roman" w:hAnsi="Times New Roman" w:eastAsia="Times New Roman" w:cs="Times New Roman"/>
          <w:b/>
          <w:spacing w:val="-5"/>
          <w:sz w:val="24"/>
          <w:szCs w:val="24"/>
          <w:u w:color="000000"/>
        </w:rPr>
        <w:t xml:space="preserve"> </w:t>
      </w:r>
      <w:r w:rsidRPr="00E515C4">
        <w:rPr>
          <w:rFonts w:ascii="Times New Roman" w:hAnsi="Times New Roman" w:eastAsia="Times New Roman" w:cs="Times New Roman"/>
          <w:b/>
          <w:sz w:val="24"/>
          <w:szCs w:val="24"/>
          <w:u w:color="000000"/>
        </w:rPr>
        <w:t>for</w:t>
      </w:r>
      <w:r w:rsidRPr="00E515C4">
        <w:rPr>
          <w:rFonts w:ascii="Times New Roman" w:hAnsi="Times New Roman" w:eastAsia="Times New Roman" w:cs="Times New Roman"/>
          <w:b/>
          <w:spacing w:val="-8"/>
          <w:sz w:val="24"/>
          <w:szCs w:val="24"/>
          <w:u w:color="000000"/>
        </w:rPr>
        <w:t xml:space="preserve"> </w:t>
      </w:r>
      <w:r w:rsidRPr="00E515C4">
        <w:rPr>
          <w:rFonts w:ascii="Times New Roman" w:hAnsi="Times New Roman" w:eastAsia="Times New Roman" w:cs="Times New Roman"/>
          <w:b/>
          <w:spacing w:val="-1"/>
          <w:sz w:val="24"/>
          <w:szCs w:val="24"/>
          <w:u w:color="000000"/>
        </w:rPr>
        <w:t>Collecting</w:t>
      </w:r>
      <w:r w:rsidRPr="00E515C4">
        <w:rPr>
          <w:rFonts w:ascii="Times New Roman" w:hAnsi="Times New Roman" w:eastAsia="Times New Roman" w:cs="Times New Roman"/>
          <w:b/>
          <w:spacing w:val="-8"/>
          <w:sz w:val="24"/>
          <w:szCs w:val="24"/>
          <w:u w:color="000000"/>
        </w:rPr>
        <w:t xml:space="preserve"> </w:t>
      </w:r>
      <w:r w:rsidRPr="00E515C4">
        <w:rPr>
          <w:rFonts w:ascii="Times New Roman" w:hAnsi="Times New Roman" w:eastAsia="Times New Roman" w:cs="Times New Roman"/>
          <w:b/>
          <w:spacing w:val="-1"/>
          <w:sz w:val="24"/>
          <w:szCs w:val="24"/>
          <w:u w:color="000000"/>
        </w:rPr>
        <w:t>Information</w:t>
      </w:r>
    </w:p>
    <w:p w:rsidRPr="00E515C4" w:rsidR="00E515C4" w:rsidP="00E515C4" w:rsidRDefault="00E515C4" w14:paraId="5937D046" w14:textId="77777777">
      <w:pPr>
        <w:widowControl w:val="0"/>
        <w:spacing w:before="69" w:after="0" w:line="240" w:lineRule="auto"/>
        <w:ind w:right="143"/>
        <w:rPr>
          <w:rFonts w:ascii="Times New Roman" w:hAnsi="Times New Roman" w:eastAsia="Times New Roman"/>
          <w:spacing w:val="-2"/>
          <w:sz w:val="24"/>
          <w:szCs w:val="24"/>
        </w:rPr>
      </w:pPr>
      <w:r w:rsidRPr="00E515C4">
        <w:rPr>
          <w:rFonts w:ascii="Times New Roman" w:hAnsi="Times New Roman" w:eastAsia="Times New Roman"/>
          <w:spacing w:val="-2"/>
          <w:sz w:val="24"/>
          <w:szCs w:val="24"/>
        </w:rPr>
        <w:t>The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2"/>
          <w:sz w:val="24"/>
          <w:szCs w:val="24"/>
        </w:rPr>
        <w:t>sample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is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z w:val="24"/>
          <w:szCs w:val="24"/>
        </w:rPr>
        <w:t>a</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probability</w:t>
      </w:r>
      <w:r w:rsidRPr="00E515C4">
        <w:rPr>
          <w:rFonts w:ascii="Times New Roman" w:hAnsi="Times New Roman" w:eastAsia="Times New Roman"/>
          <w:spacing w:val="-9"/>
          <w:sz w:val="24"/>
          <w:szCs w:val="24"/>
        </w:rPr>
        <w:t xml:space="preserve"> </w:t>
      </w:r>
      <w:r w:rsidRPr="00E515C4">
        <w:rPr>
          <w:rFonts w:ascii="Times New Roman" w:hAnsi="Times New Roman" w:eastAsia="Times New Roman"/>
          <w:spacing w:val="-2"/>
          <w:sz w:val="24"/>
          <w:szCs w:val="24"/>
        </w:rPr>
        <w:t>sample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selected</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z w:val="24"/>
          <w:szCs w:val="24"/>
        </w:rPr>
        <w:t>from</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retail</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and</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food</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services</w:t>
      </w:r>
      <w:r w:rsidRPr="00E515C4">
        <w:rPr>
          <w:rFonts w:ascii="Times New Roman" w:hAnsi="Times New Roman" w:eastAsia="Times New Roman"/>
          <w:spacing w:val="-3"/>
          <w:sz w:val="24"/>
          <w:szCs w:val="24"/>
        </w:rPr>
        <w:t xml:space="preserve"> </w:t>
      </w:r>
      <w:r w:rsidRPr="00E515C4">
        <w:rPr>
          <w:rFonts w:ascii="Times New Roman" w:hAnsi="Times New Roman" w:eastAsia="Times New Roman"/>
          <w:spacing w:val="-1"/>
          <w:sz w:val="24"/>
          <w:szCs w:val="24"/>
        </w:rPr>
        <w:t>employers</w:t>
      </w:r>
      <w:r w:rsidRPr="00E515C4">
        <w:rPr>
          <w:rFonts w:ascii="Times New Roman" w:hAnsi="Times New Roman" w:eastAsia="Times New Roman"/>
          <w:spacing w:val="30"/>
          <w:sz w:val="24"/>
          <w:szCs w:val="24"/>
        </w:rPr>
        <w:t xml:space="preserve"> </w:t>
      </w:r>
      <w:r w:rsidRPr="00E515C4">
        <w:rPr>
          <w:rFonts w:ascii="Times New Roman" w:hAnsi="Times New Roman" w:eastAsia="Times New Roman"/>
          <w:spacing w:val="-1"/>
          <w:sz w:val="24"/>
          <w:szCs w:val="24"/>
        </w:rPr>
        <w:t>(NAICS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sectors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44,</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45</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and</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722),</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contained</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in</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the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Census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2"/>
          <w:sz w:val="24"/>
          <w:szCs w:val="24"/>
        </w:rPr>
        <w:t>Bureau's</w:t>
      </w:r>
      <w:r w:rsidRPr="00E515C4">
        <w:rPr>
          <w:rFonts w:ascii="Times New Roman" w:hAnsi="Times New Roman" w:eastAsia="Times New Roman"/>
          <w:sz w:val="24"/>
          <w:szCs w:val="24"/>
        </w:rPr>
        <w:t xml:space="preserve"> </w:t>
      </w:r>
      <w:r w:rsidRPr="00E515C4">
        <w:rPr>
          <w:rFonts w:ascii="Times New Roman" w:hAnsi="Times New Roman" w:eastAsia="Times New Roman"/>
          <w:spacing w:val="-1"/>
          <w:sz w:val="24"/>
          <w:szCs w:val="24"/>
        </w:rPr>
        <w:t>Business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Register,</w:t>
      </w:r>
      <w:r w:rsidRPr="00E515C4">
        <w:rPr>
          <w:rFonts w:ascii="Times New Roman" w:hAnsi="Times New Roman" w:eastAsia="Times New Roman"/>
          <w:spacing w:val="36"/>
          <w:sz w:val="24"/>
          <w:szCs w:val="24"/>
        </w:rPr>
        <w:t xml:space="preserve"> </w:t>
      </w:r>
      <w:r w:rsidRPr="00E515C4">
        <w:rPr>
          <w:rFonts w:ascii="Times New Roman" w:hAnsi="Times New Roman" w:eastAsia="Times New Roman"/>
          <w:spacing w:val="-1"/>
          <w:sz w:val="24"/>
          <w:szCs w:val="24"/>
        </w:rPr>
        <w:t>which</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covers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all</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2"/>
          <w:sz w:val="24"/>
          <w:szCs w:val="24"/>
        </w:rPr>
        <w:t>employers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who</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2"/>
          <w:sz w:val="24"/>
          <w:szCs w:val="24"/>
        </w:rPr>
        <w:t>make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social</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security</w:t>
      </w:r>
      <w:r w:rsidRPr="00E515C4">
        <w:rPr>
          <w:rFonts w:ascii="Times New Roman" w:hAnsi="Times New Roman" w:eastAsia="Times New Roman"/>
          <w:sz w:val="24"/>
          <w:szCs w:val="24"/>
        </w:rPr>
        <w:t xml:space="preserve"> </w:t>
      </w:r>
      <w:r w:rsidRPr="00E515C4">
        <w:rPr>
          <w:rFonts w:ascii="Times New Roman" w:hAnsi="Times New Roman" w:eastAsia="Times New Roman"/>
          <w:spacing w:val="-1"/>
          <w:sz w:val="24"/>
          <w:szCs w:val="24"/>
        </w:rPr>
        <w:t>payments</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for</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their</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employees</w:t>
      </w:r>
      <w:r w:rsidRPr="00E515C4">
        <w:rPr>
          <w:rFonts w:ascii="Times New Roman" w:hAnsi="Times New Roman" w:eastAsia="Times New Roman"/>
          <w:spacing w:val="54"/>
          <w:sz w:val="24"/>
          <w:szCs w:val="24"/>
        </w:rPr>
        <w:t xml:space="preserve"> </w:t>
      </w:r>
      <w:r w:rsidRPr="00E515C4">
        <w:rPr>
          <w:rFonts w:ascii="Times New Roman" w:hAnsi="Times New Roman" w:eastAsia="Times New Roman"/>
          <w:spacing w:val="-2"/>
          <w:sz w:val="24"/>
          <w:szCs w:val="24"/>
        </w:rPr>
        <w:t>under</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z w:val="24"/>
          <w:szCs w:val="24"/>
        </w:rPr>
        <w:t>the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2"/>
          <w:sz w:val="24"/>
          <w:szCs w:val="24"/>
        </w:rPr>
        <w:t>Federal Insurance Contributions Act.</w:t>
      </w:r>
    </w:p>
    <w:p w:rsidRPr="00E515C4" w:rsidR="00E515C4" w:rsidP="00E515C4" w:rsidRDefault="00E515C4" w14:paraId="4D3DE1E0" w14:textId="4AA00EEB">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MRTS has approximately </w:t>
      </w:r>
      <w:r w:rsidR="00955EDD">
        <w:rPr>
          <w:rFonts w:ascii="Times New Roman" w:hAnsi="Times New Roman" w:eastAsia="Times New Roman" w:cs="Times New Roman"/>
          <w:sz w:val="24"/>
          <w:szCs w:val="24"/>
        </w:rPr>
        <w:t>13</w:t>
      </w:r>
      <w:r w:rsidRPr="00E515C4">
        <w:rPr>
          <w:rFonts w:ascii="Times New Roman" w:hAnsi="Times New Roman" w:eastAsia="Times New Roman" w:cs="Times New Roman"/>
          <w:sz w:val="24"/>
          <w:szCs w:val="24"/>
        </w:rPr>
        <w:t xml:space="preserve">,000 retail firms included in the survey. Of this number, about </w:t>
      </w:r>
      <w:r w:rsidR="007D28BC">
        <w:rPr>
          <w:rFonts w:ascii="Times New Roman" w:hAnsi="Times New Roman" w:eastAsia="Times New Roman" w:cs="Times New Roman"/>
          <w:sz w:val="24"/>
          <w:szCs w:val="24"/>
        </w:rPr>
        <w:t>3,3</w:t>
      </w:r>
      <w:r w:rsidRPr="00E515C4">
        <w:rPr>
          <w:rFonts w:ascii="Times New Roman" w:hAnsi="Times New Roman" w:eastAsia="Times New Roman" w:cs="Times New Roman"/>
          <w:sz w:val="24"/>
          <w:szCs w:val="24"/>
        </w:rPr>
        <w:t xml:space="preserve">00 are large firms and </w:t>
      </w:r>
      <w:proofErr w:type="gramStart"/>
      <w:r w:rsidRPr="00E515C4">
        <w:rPr>
          <w:rFonts w:ascii="Times New Roman" w:hAnsi="Times New Roman" w:eastAsia="Times New Roman" w:cs="Times New Roman"/>
          <w:sz w:val="24"/>
          <w:szCs w:val="24"/>
        </w:rPr>
        <w:t>were selected</w:t>
      </w:r>
      <w:proofErr w:type="gramEnd"/>
      <w:r w:rsidRPr="00E515C4">
        <w:rPr>
          <w:rFonts w:ascii="Times New Roman" w:hAnsi="Times New Roman" w:eastAsia="Times New Roman" w:cs="Times New Roman"/>
          <w:sz w:val="24"/>
          <w:szCs w:val="24"/>
        </w:rPr>
        <w:t xml:space="preserve"> with certainty (100 percent chance of selection). The remaining </w:t>
      </w:r>
      <w:r w:rsidRPr="00E515C4">
        <w:rPr>
          <w:rFonts w:ascii="Times New Roman" w:hAnsi="Times New Roman" w:eastAsia="Times New Roman" w:cs="Times New Roman"/>
          <w:sz w:val="24"/>
          <w:szCs w:val="24"/>
        </w:rPr>
        <w:lastRenderedPageBreak/>
        <w:t xml:space="preserve">are small and medium sized firms and </w:t>
      </w:r>
      <w:proofErr w:type="gramStart"/>
      <w:r w:rsidRPr="00E515C4">
        <w:rPr>
          <w:rFonts w:ascii="Times New Roman" w:hAnsi="Times New Roman" w:eastAsia="Times New Roman" w:cs="Times New Roman"/>
          <w:sz w:val="24"/>
          <w:szCs w:val="24"/>
        </w:rPr>
        <w:t>were selected</w:t>
      </w:r>
      <w:proofErr w:type="gramEnd"/>
      <w:r w:rsidRPr="00E515C4">
        <w:rPr>
          <w:rFonts w:ascii="Times New Roman" w:hAnsi="Times New Roman" w:eastAsia="Times New Roman" w:cs="Times New Roman"/>
          <w:sz w:val="24"/>
          <w:szCs w:val="24"/>
        </w:rPr>
        <w:t xml:space="preserve"> with non-certainty. </w:t>
      </w:r>
    </w:p>
    <w:p w:rsidRPr="00E515C4" w:rsidR="00E515C4" w:rsidP="00E515C4" w:rsidRDefault="00E515C4" w14:paraId="5A0F1D0C" w14:textId="3FD5E0F6">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MARTS has approximately </w:t>
      </w:r>
      <w:r w:rsidR="00955EDD">
        <w:rPr>
          <w:rFonts w:ascii="Times New Roman" w:hAnsi="Times New Roman" w:eastAsia="Times New Roman" w:cs="Times New Roman"/>
          <w:sz w:val="24"/>
          <w:szCs w:val="24"/>
        </w:rPr>
        <w:t>5,500</w:t>
      </w:r>
      <w:r w:rsidRPr="00E515C4">
        <w:rPr>
          <w:rFonts w:ascii="Times New Roman" w:hAnsi="Times New Roman" w:eastAsia="Times New Roman" w:cs="Times New Roman"/>
          <w:sz w:val="24"/>
          <w:szCs w:val="24"/>
        </w:rPr>
        <w:t xml:space="preserve"> retail firms included in the survey. Of this number, about </w:t>
      </w:r>
      <w:r w:rsidR="00955EDD">
        <w:rPr>
          <w:rFonts w:ascii="Times New Roman" w:hAnsi="Times New Roman" w:eastAsia="Times New Roman" w:cs="Times New Roman"/>
          <w:sz w:val="24"/>
          <w:szCs w:val="24"/>
        </w:rPr>
        <w:t>1,650</w:t>
      </w:r>
      <w:r w:rsidRPr="00E515C4">
        <w:rPr>
          <w:rFonts w:ascii="Times New Roman" w:hAnsi="Times New Roman" w:eastAsia="Times New Roman" w:cs="Times New Roman"/>
          <w:sz w:val="24"/>
          <w:szCs w:val="24"/>
        </w:rPr>
        <w:t xml:space="preserve"> are large firms and </w:t>
      </w:r>
      <w:proofErr w:type="gramStart"/>
      <w:r w:rsidRPr="00E515C4">
        <w:rPr>
          <w:rFonts w:ascii="Times New Roman" w:hAnsi="Times New Roman" w:eastAsia="Times New Roman" w:cs="Times New Roman"/>
          <w:sz w:val="24"/>
          <w:szCs w:val="24"/>
        </w:rPr>
        <w:t>were selected</w:t>
      </w:r>
      <w:proofErr w:type="gramEnd"/>
      <w:r w:rsidRPr="00E515C4">
        <w:rPr>
          <w:rFonts w:ascii="Times New Roman" w:hAnsi="Times New Roman" w:eastAsia="Times New Roman" w:cs="Times New Roman"/>
          <w:sz w:val="24"/>
          <w:szCs w:val="24"/>
        </w:rPr>
        <w:t xml:space="preserve"> with certainty (100 percent chance of selection). The remaining are small and medium sized firms and </w:t>
      </w:r>
      <w:proofErr w:type="gramStart"/>
      <w:r w:rsidRPr="00E515C4">
        <w:rPr>
          <w:rFonts w:ascii="Times New Roman" w:hAnsi="Times New Roman" w:eastAsia="Times New Roman" w:cs="Times New Roman"/>
          <w:sz w:val="24"/>
          <w:szCs w:val="24"/>
        </w:rPr>
        <w:t>were selected</w:t>
      </w:r>
      <w:proofErr w:type="gramEnd"/>
      <w:r w:rsidRPr="00E515C4">
        <w:rPr>
          <w:rFonts w:ascii="Times New Roman" w:hAnsi="Times New Roman" w:eastAsia="Times New Roman" w:cs="Times New Roman"/>
          <w:sz w:val="24"/>
          <w:szCs w:val="24"/>
        </w:rPr>
        <w:t xml:space="preserve"> with non-certainty. </w:t>
      </w:r>
    </w:p>
    <w:p w:rsidRPr="00E515C4" w:rsidR="00E515C4" w:rsidP="00E515C4" w:rsidRDefault="00E515C4" w14:paraId="10DA4AED" w14:textId="77777777">
      <w:pPr>
        <w:widowControl w:val="0"/>
        <w:spacing w:after="0" w:line="240" w:lineRule="auto"/>
        <w:ind w:right="143"/>
        <w:rPr>
          <w:rFonts w:ascii="Times New Roman" w:hAnsi="Times New Roman" w:eastAsia="Times New Roman"/>
          <w:sz w:val="24"/>
          <w:szCs w:val="24"/>
        </w:rPr>
      </w:pPr>
      <w:r w:rsidRPr="00E515C4">
        <w:rPr>
          <w:rFonts w:ascii="Times New Roman" w:hAnsi="Times New Roman" w:eastAsia="Times New Roman"/>
          <w:spacing w:val="-1"/>
          <w:sz w:val="24"/>
          <w:szCs w:val="24"/>
        </w:rPr>
        <w:t>Data</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2"/>
          <w:sz w:val="24"/>
          <w:szCs w:val="24"/>
        </w:rPr>
        <w:t>for</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the</w:t>
      </w:r>
      <w:r w:rsidRPr="00E515C4">
        <w:rPr>
          <w:rFonts w:ascii="Times New Roman" w:hAnsi="Times New Roman" w:eastAsia="Times New Roman"/>
          <w:spacing w:val="-5"/>
          <w:sz w:val="24"/>
          <w:szCs w:val="24"/>
        </w:rPr>
        <w:t xml:space="preserve"> MRS </w:t>
      </w:r>
      <w:proofErr w:type="gramStart"/>
      <w:r w:rsidRPr="00E515C4">
        <w:rPr>
          <w:rFonts w:ascii="Times New Roman" w:hAnsi="Times New Roman" w:eastAsia="Times New Roman"/>
          <w:spacing w:val="-1"/>
          <w:sz w:val="24"/>
          <w:szCs w:val="24"/>
        </w:rPr>
        <w:t>are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obtained</w:t>
      </w:r>
      <w:proofErr w:type="gramEnd"/>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at</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the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6-digit</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NAICS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level</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with</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all</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intermediate</w:t>
      </w:r>
      <w:r w:rsidRPr="00E515C4">
        <w:rPr>
          <w:rFonts w:ascii="Times New Roman" w:hAnsi="Times New Roman" w:eastAsia="Times New Roman"/>
          <w:sz w:val="24"/>
          <w:szCs w:val="24"/>
        </w:rPr>
        <w:t xml:space="preserve"> </w:t>
      </w:r>
      <w:r w:rsidRPr="00E515C4">
        <w:rPr>
          <w:rFonts w:ascii="Times New Roman" w:hAnsi="Times New Roman" w:eastAsia="Times New Roman"/>
          <w:spacing w:val="-2"/>
          <w:sz w:val="24"/>
          <w:szCs w:val="24"/>
        </w:rPr>
        <w:t>and</w:t>
      </w:r>
      <w:r w:rsidRPr="00E515C4">
        <w:rPr>
          <w:rFonts w:ascii="Times New Roman" w:hAnsi="Times New Roman" w:eastAsia="Times New Roman"/>
          <w:spacing w:val="31"/>
          <w:sz w:val="24"/>
          <w:szCs w:val="24"/>
        </w:rPr>
        <w:t xml:space="preserve"> </w:t>
      </w:r>
      <w:r w:rsidRPr="00E515C4">
        <w:rPr>
          <w:rFonts w:ascii="Times New Roman" w:hAnsi="Times New Roman" w:eastAsia="Times New Roman"/>
          <w:spacing w:val="-1"/>
          <w:sz w:val="24"/>
          <w:szCs w:val="24"/>
        </w:rPr>
        <w:t>summary</w:t>
      </w:r>
      <w:r w:rsidRPr="00E515C4">
        <w:rPr>
          <w:rFonts w:ascii="Times New Roman" w:hAnsi="Times New Roman" w:eastAsia="Times New Roman"/>
          <w:spacing w:val="-10"/>
          <w:sz w:val="24"/>
          <w:szCs w:val="24"/>
        </w:rPr>
        <w:t xml:space="preserve"> </w:t>
      </w:r>
      <w:r w:rsidRPr="00E515C4">
        <w:rPr>
          <w:rFonts w:ascii="Times New Roman" w:hAnsi="Times New Roman" w:eastAsia="Times New Roman"/>
          <w:spacing w:val="-1"/>
          <w:sz w:val="24"/>
          <w:szCs w:val="24"/>
        </w:rPr>
        <w:t>tables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obtained</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z w:val="24"/>
          <w:szCs w:val="24"/>
        </w:rPr>
        <w:t>by</w:t>
      </w:r>
      <w:r w:rsidRPr="00E515C4">
        <w:rPr>
          <w:rFonts w:ascii="Times New Roman" w:hAnsi="Times New Roman" w:eastAsia="Times New Roman"/>
          <w:spacing w:val="-9"/>
          <w:sz w:val="24"/>
          <w:szCs w:val="24"/>
        </w:rPr>
        <w:t xml:space="preserve"> </w:t>
      </w:r>
      <w:r w:rsidRPr="00E515C4">
        <w:rPr>
          <w:rFonts w:ascii="Times New Roman" w:hAnsi="Times New Roman" w:eastAsia="Times New Roman"/>
          <w:spacing w:val="-1"/>
          <w:sz w:val="24"/>
          <w:szCs w:val="24"/>
        </w:rPr>
        <w:t>summation.</w:t>
      </w:r>
      <w:r w:rsidRPr="00E515C4">
        <w:rPr>
          <w:rFonts w:ascii="Times New Roman" w:hAnsi="Times New Roman" w:eastAsia="Times New Roman"/>
          <w:spacing w:val="-2"/>
          <w:sz w:val="24"/>
          <w:szCs w:val="24"/>
        </w:rPr>
        <w:t xml:space="preserve"> Tabulations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will</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include</w:t>
      </w:r>
      <w:r w:rsidRPr="00E515C4">
        <w:rPr>
          <w:rFonts w:ascii="Times New Roman" w:hAnsi="Times New Roman" w:eastAsia="Times New Roman"/>
          <w:spacing w:val="-7"/>
          <w:sz w:val="24"/>
          <w:szCs w:val="24"/>
        </w:rPr>
        <w:t xml:space="preserve"> </w:t>
      </w:r>
      <w:r w:rsidRPr="00E515C4">
        <w:rPr>
          <w:rFonts w:ascii="Times New Roman" w:hAnsi="Times New Roman" w:eastAsia="Times New Roman"/>
          <w:spacing w:val="-2"/>
          <w:sz w:val="24"/>
          <w:szCs w:val="24"/>
        </w:rPr>
        <w:t>estimates</w:t>
      </w:r>
      <w:r w:rsidRPr="00E515C4">
        <w:rPr>
          <w:rFonts w:ascii="Times New Roman" w:hAnsi="Times New Roman" w:eastAsia="Times New Roman"/>
          <w:spacing w:val="21"/>
          <w:sz w:val="24"/>
          <w:szCs w:val="24"/>
        </w:rPr>
        <w:t xml:space="preserve"> </w:t>
      </w:r>
      <w:r w:rsidRPr="00E515C4">
        <w:rPr>
          <w:rFonts w:ascii="Times New Roman" w:hAnsi="Times New Roman" w:eastAsia="Times New Roman"/>
          <w:spacing w:val="-1"/>
          <w:sz w:val="24"/>
          <w:szCs w:val="24"/>
        </w:rPr>
        <w:t>on</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sales,</w:t>
      </w:r>
      <w:r w:rsidRPr="00E515C4">
        <w:rPr>
          <w:rFonts w:ascii="Times New Roman" w:hAnsi="Times New Roman" w:eastAsia="Times New Roman"/>
          <w:spacing w:val="60"/>
          <w:sz w:val="24"/>
          <w:szCs w:val="24"/>
        </w:rPr>
        <w:t xml:space="preserve"> </w:t>
      </w:r>
      <w:r w:rsidRPr="00E515C4">
        <w:rPr>
          <w:rFonts w:ascii="Times New Roman" w:hAnsi="Times New Roman" w:eastAsia="Times New Roman"/>
          <w:spacing w:val="-1"/>
          <w:sz w:val="24"/>
          <w:szCs w:val="24"/>
        </w:rPr>
        <w:t>inventories,</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and</w:t>
      </w:r>
      <w:r w:rsidRPr="00E515C4">
        <w:rPr>
          <w:rFonts w:ascii="Times New Roman" w:hAnsi="Times New Roman" w:eastAsia="Times New Roman"/>
          <w:spacing w:val="-3"/>
          <w:sz w:val="24"/>
          <w:szCs w:val="24"/>
        </w:rPr>
        <w:t xml:space="preserve"> </w:t>
      </w:r>
      <w:r w:rsidRPr="00E515C4">
        <w:rPr>
          <w:rFonts w:ascii="Times New Roman" w:hAnsi="Times New Roman" w:eastAsia="Times New Roman"/>
          <w:spacing w:val="-1"/>
          <w:sz w:val="24"/>
          <w:szCs w:val="24"/>
        </w:rPr>
        <w:t>inventories/sales</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ratios for MRTS, whereas MARTS only includes estimates for sales.</w:t>
      </w:r>
      <w:r w:rsidRPr="00E515C4">
        <w:rPr>
          <w:rFonts w:ascii="Times New Roman" w:hAnsi="Times New Roman" w:eastAsia="Times New Roman"/>
          <w:spacing w:val="-3"/>
          <w:sz w:val="24"/>
          <w:szCs w:val="24"/>
        </w:rPr>
        <w:t xml:space="preserve"> </w:t>
      </w:r>
      <w:r w:rsidRPr="00E515C4">
        <w:rPr>
          <w:rFonts w:ascii="Times New Roman" w:hAnsi="Times New Roman" w:eastAsia="Times New Roman"/>
          <w:spacing w:val="-2"/>
          <w:sz w:val="24"/>
          <w:szCs w:val="24"/>
        </w:rPr>
        <w:t>Data</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2"/>
          <w:sz w:val="24"/>
          <w:szCs w:val="24"/>
        </w:rPr>
        <w:t>for</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z w:val="24"/>
          <w:szCs w:val="24"/>
        </w:rPr>
        <w:t xml:space="preserve">the MARTS </w:t>
      </w:r>
      <w:proofErr w:type="gramStart"/>
      <w:r w:rsidRPr="00E515C4">
        <w:rPr>
          <w:rFonts w:ascii="Times New Roman" w:hAnsi="Times New Roman" w:eastAsia="Times New Roman"/>
          <w:sz w:val="24"/>
          <w:szCs w:val="24"/>
        </w:rPr>
        <w:t>are published</w:t>
      </w:r>
      <w:proofErr w:type="gramEnd"/>
      <w:r w:rsidRPr="00E515C4">
        <w:rPr>
          <w:rFonts w:ascii="Times New Roman" w:hAnsi="Times New Roman" w:eastAsia="Times New Roman"/>
          <w:sz w:val="24"/>
          <w:szCs w:val="24"/>
        </w:rPr>
        <w:t xml:space="preserve"> for 3-digit NAICS levels and for select 4-digit NAICS levels and total summary levels.  Data for M</w:t>
      </w:r>
      <w:r w:rsidRPr="00E515C4">
        <w:rPr>
          <w:rFonts w:ascii="Times New Roman" w:hAnsi="Times New Roman" w:eastAsia="Times New Roman"/>
          <w:spacing w:val="-5"/>
          <w:sz w:val="24"/>
          <w:szCs w:val="24"/>
        </w:rPr>
        <w:t xml:space="preserve">RTS </w:t>
      </w:r>
      <w:proofErr w:type="gramStart"/>
      <w:r w:rsidRPr="00E515C4">
        <w:rPr>
          <w:rFonts w:ascii="Times New Roman" w:hAnsi="Times New Roman" w:eastAsia="Times New Roman"/>
          <w:spacing w:val="-2"/>
          <w:sz w:val="24"/>
          <w:szCs w:val="24"/>
        </w:rPr>
        <w:t>are</w:t>
      </w:r>
      <w:r w:rsidRPr="00E515C4">
        <w:rPr>
          <w:rFonts w:ascii="Times New Roman" w:hAnsi="Times New Roman" w:eastAsia="Times New Roman"/>
          <w:spacing w:val="-3"/>
          <w:sz w:val="24"/>
          <w:szCs w:val="24"/>
        </w:rPr>
        <w:t xml:space="preserve"> </w:t>
      </w:r>
      <w:r w:rsidRPr="00E515C4">
        <w:rPr>
          <w:rFonts w:ascii="Times New Roman" w:hAnsi="Times New Roman" w:eastAsia="Times New Roman"/>
          <w:spacing w:val="-2"/>
          <w:sz w:val="24"/>
          <w:szCs w:val="24"/>
        </w:rPr>
        <w:t>published</w:t>
      </w:r>
      <w:proofErr w:type="gramEnd"/>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2"/>
          <w:sz w:val="24"/>
          <w:szCs w:val="24"/>
        </w:rPr>
        <w:t>for</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2"/>
          <w:sz w:val="24"/>
          <w:szCs w:val="24"/>
        </w:rPr>
        <w:t>four-</w:t>
      </w:r>
      <w:r w:rsidRPr="00E515C4">
        <w:rPr>
          <w:rFonts w:ascii="Times New Roman" w:hAnsi="Times New Roman" w:eastAsia="Times New Roman"/>
          <w:spacing w:val="-1"/>
          <w:sz w:val="24"/>
          <w:szCs w:val="24"/>
        </w:rPr>
        <w:t>digit</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and</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selected</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five-digit</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NAICS</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levels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and</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total</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summary levels.</w:t>
      </w:r>
    </w:p>
    <w:p w:rsidRPr="00E515C4" w:rsidR="00E515C4" w:rsidP="00E515C4" w:rsidRDefault="00E515C4" w14:paraId="2179195A" w14:textId="77777777">
      <w:pPr>
        <w:widowControl w:val="0"/>
        <w:spacing w:after="0" w:line="240" w:lineRule="auto"/>
        <w:ind w:left="838" w:right="368"/>
        <w:jc w:val="both"/>
        <w:rPr>
          <w:rFonts w:ascii="Times New Roman" w:hAnsi="Times New Roman" w:eastAsia="Times New Roman"/>
          <w:sz w:val="24"/>
          <w:szCs w:val="24"/>
        </w:rPr>
      </w:pPr>
    </w:p>
    <w:p w:rsidRPr="00E515C4" w:rsidR="00E515C4" w:rsidP="00E515C4" w:rsidRDefault="00E515C4" w14:paraId="3DCE4E76" w14:textId="77777777">
      <w:pPr>
        <w:widowControl w:val="0"/>
        <w:spacing w:after="0" w:line="240" w:lineRule="auto"/>
        <w:ind w:right="143"/>
        <w:rPr>
          <w:rFonts w:ascii="Times New Roman" w:hAnsi="Times New Roman" w:eastAsia="Times New Roman"/>
          <w:sz w:val="24"/>
          <w:szCs w:val="24"/>
        </w:rPr>
      </w:pPr>
      <w:r w:rsidRPr="00E515C4">
        <w:rPr>
          <w:rFonts w:ascii="Times New Roman" w:hAnsi="Times New Roman" w:eastAsia="Times New Roman"/>
          <w:spacing w:val="-1"/>
          <w:sz w:val="24"/>
          <w:szCs w:val="24"/>
        </w:rPr>
        <w:t>Statistical</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2"/>
          <w:sz w:val="24"/>
          <w:szCs w:val="24"/>
        </w:rPr>
        <w:t>analysis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of</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the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monthly</w:t>
      </w:r>
      <w:r w:rsidRPr="00E515C4">
        <w:rPr>
          <w:rFonts w:ascii="Times New Roman" w:hAnsi="Times New Roman" w:eastAsia="Times New Roman"/>
          <w:spacing w:val="-11"/>
          <w:sz w:val="24"/>
          <w:szCs w:val="24"/>
        </w:rPr>
        <w:t xml:space="preserve"> </w:t>
      </w:r>
      <w:r w:rsidRPr="00E515C4">
        <w:rPr>
          <w:rFonts w:ascii="Times New Roman" w:hAnsi="Times New Roman" w:eastAsia="Times New Roman"/>
          <w:spacing w:val="-1"/>
          <w:sz w:val="24"/>
          <w:szCs w:val="24"/>
        </w:rPr>
        <w:t>data</w:t>
      </w:r>
      <w:r w:rsidRPr="00E515C4">
        <w:rPr>
          <w:rFonts w:ascii="Times New Roman" w:hAnsi="Times New Roman" w:eastAsia="Times New Roman"/>
          <w:spacing w:val="-5"/>
          <w:sz w:val="24"/>
          <w:szCs w:val="24"/>
        </w:rPr>
        <w:t xml:space="preserve"> </w:t>
      </w:r>
      <w:proofErr w:type="gramStart"/>
      <w:r w:rsidRPr="00E515C4">
        <w:rPr>
          <w:rFonts w:ascii="Times New Roman" w:hAnsi="Times New Roman" w:eastAsia="Times New Roman"/>
          <w:spacing w:val="-1"/>
          <w:sz w:val="24"/>
          <w:szCs w:val="24"/>
        </w:rPr>
        <w:t>will</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be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based</w:t>
      </w:r>
      <w:proofErr w:type="gramEnd"/>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on</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2"/>
          <w:sz w:val="24"/>
          <w:szCs w:val="24"/>
        </w:rPr>
        <w:t>comparison</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of</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the</w:t>
      </w:r>
      <w:r w:rsidRPr="00E515C4">
        <w:rPr>
          <w:rFonts w:ascii="Times New Roman" w:hAnsi="Times New Roman" w:eastAsia="Times New Roman"/>
          <w:spacing w:val="47"/>
          <w:sz w:val="24"/>
          <w:szCs w:val="24"/>
        </w:rPr>
        <w:t xml:space="preserve"> </w:t>
      </w:r>
      <w:r w:rsidRPr="00E515C4">
        <w:rPr>
          <w:rFonts w:ascii="Times New Roman" w:hAnsi="Times New Roman" w:eastAsia="Times New Roman"/>
          <w:sz w:val="24"/>
          <w:szCs w:val="24"/>
        </w:rPr>
        <w:t>monthly</w:t>
      </w:r>
      <w:r w:rsidRPr="00E515C4">
        <w:rPr>
          <w:rFonts w:ascii="Times New Roman" w:hAnsi="Times New Roman" w:eastAsia="Times New Roman"/>
          <w:spacing w:val="51"/>
          <w:sz w:val="24"/>
          <w:szCs w:val="24"/>
        </w:rPr>
        <w:t xml:space="preserve"> </w:t>
      </w:r>
      <w:r w:rsidRPr="00E515C4">
        <w:rPr>
          <w:rFonts w:ascii="Times New Roman" w:hAnsi="Times New Roman" w:eastAsia="Times New Roman"/>
          <w:sz w:val="24"/>
          <w:szCs w:val="24"/>
        </w:rPr>
        <w:t>data</w:t>
      </w:r>
      <w:r w:rsidRPr="00E515C4">
        <w:rPr>
          <w:rFonts w:ascii="Times New Roman" w:hAnsi="Times New Roman" w:eastAsia="Times New Roman"/>
          <w:spacing w:val="-9"/>
          <w:sz w:val="24"/>
          <w:szCs w:val="24"/>
        </w:rPr>
        <w:t xml:space="preserve"> </w:t>
      </w:r>
      <w:r w:rsidRPr="00E515C4">
        <w:rPr>
          <w:rFonts w:ascii="Times New Roman" w:hAnsi="Times New Roman" w:eastAsia="Times New Roman"/>
          <w:sz w:val="24"/>
          <w:szCs w:val="24"/>
        </w:rPr>
        <w:t>to:</w:t>
      </w:r>
    </w:p>
    <w:p w:rsidRPr="00E515C4" w:rsidR="00E515C4" w:rsidP="00E515C4" w:rsidRDefault="00E515C4" w14:paraId="2EA4EA9F" w14:textId="77777777">
      <w:pPr>
        <w:widowControl w:val="0"/>
        <w:spacing w:after="0" w:line="240" w:lineRule="auto"/>
        <w:ind w:right="143"/>
        <w:rPr>
          <w:rFonts w:ascii="Times New Roman" w:hAnsi="Times New Roman" w:eastAsia="Times New Roman"/>
          <w:sz w:val="24"/>
          <w:szCs w:val="24"/>
        </w:rPr>
      </w:pPr>
    </w:p>
    <w:p w:rsidRPr="00E515C4" w:rsidR="00E515C4" w:rsidP="00E515C4" w:rsidRDefault="00E515C4" w14:paraId="07C9A2DE" w14:textId="77777777">
      <w:pPr>
        <w:widowControl w:val="0"/>
        <w:numPr>
          <w:ilvl w:val="1"/>
          <w:numId w:val="1"/>
        </w:numPr>
        <w:tabs>
          <w:tab w:val="left" w:pos="1958"/>
        </w:tabs>
        <w:spacing w:after="0" w:line="240" w:lineRule="auto"/>
        <w:ind w:left="1119"/>
        <w:rPr>
          <w:rFonts w:ascii="Times New Roman" w:hAnsi="Times New Roman" w:eastAsia="Times New Roman"/>
          <w:sz w:val="24"/>
          <w:szCs w:val="24"/>
        </w:rPr>
      </w:pPr>
      <w:r w:rsidRPr="00E515C4">
        <w:rPr>
          <w:rFonts w:ascii="Times New Roman" w:hAnsi="Times New Roman" w:eastAsia="Times New Roman"/>
          <w:spacing w:val="-1"/>
          <w:sz w:val="24"/>
          <w:szCs w:val="24"/>
        </w:rPr>
        <w:t>annual</w:t>
      </w:r>
      <w:r w:rsidRPr="00E515C4">
        <w:rPr>
          <w:rFonts w:ascii="Times New Roman" w:hAnsi="Times New Roman" w:eastAsia="Times New Roman"/>
          <w:spacing w:val="-10"/>
          <w:sz w:val="24"/>
          <w:szCs w:val="24"/>
        </w:rPr>
        <w:t xml:space="preserve"> </w:t>
      </w:r>
      <w:r w:rsidRPr="00E515C4">
        <w:rPr>
          <w:rFonts w:ascii="Times New Roman" w:hAnsi="Times New Roman" w:eastAsia="Times New Roman"/>
          <w:sz w:val="24"/>
          <w:szCs w:val="24"/>
        </w:rPr>
        <w:t>survey</w:t>
      </w:r>
      <w:r w:rsidRPr="00E515C4">
        <w:rPr>
          <w:rFonts w:ascii="Times New Roman" w:hAnsi="Times New Roman" w:eastAsia="Times New Roman"/>
          <w:spacing w:val="-14"/>
          <w:sz w:val="24"/>
          <w:szCs w:val="24"/>
        </w:rPr>
        <w:t xml:space="preserve"> </w:t>
      </w:r>
      <w:r w:rsidRPr="00E515C4">
        <w:rPr>
          <w:rFonts w:ascii="Times New Roman" w:hAnsi="Times New Roman" w:eastAsia="Times New Roman"/>
          <w:spacing w:val="-2"/>
          <w:sz w:val="24"/>
          <w:szCs w:val="24"/>
        </w:rPr>
        <w:t>estimates;</w:t>
      </w:r>
    </w:p>
    <w:p w:rsidRPr="00E515C4" w:rsidR="00E515C4" w:rsidP="00E515C4" w:rsidRDefault="00E515C4" w14:paraId="5D79CE9A" w14:textId="77777777">
      <w:pPr>
        <w:widowControl w:val="0"/>
        <w:numPr>
          <w:ilvl w:val="1"/>
          <w:numId w:val="1"/>
        </w:numPr>
        <w:tabs>
          <w:tab w:val="left" w:pos="1958"/>
        </w:tabs>
        <w:spacing w:after="0" w:line="240" w:lineRule="auto"/>
        <w:ind w:left="1119"/>
        <w:rPr>
          <w:rFonts w:ascii="Times New Roman" w:hAnsi="Times New Roman" w:eastAsia="Times New Roman"/>
          <w:sz w:val="24"/>
          <w:szCs w:val="24"/>
        </w:rPr>
      </w:pPr>
      <w:r w:rsidRPr="00E515C4">
        <w:rPr>
          <w:rFonts w:ascii="Times New Roman" w:hAnsi="Times New Roman" w:eastAsia="Times New Roman"/>
          <w:spacing w:val="-1"/>
          <w:sz w:val="24"/>
          <w:szCs w:val="24"/>
        </w:rPr>
        <w:t>prior</w:t>
      </w:r>
      <w:r w:rsidRPr="00E515C4">
        <w:rPr>
          <w:rFonts w:ascii="Times New Roman" w:hAnsi="Times New Roman" w:eastAsia="Times New Roman"/>
          <w:spacing w:val="-2"/>
          <w:sz w:val="24"/>
          <w:szCs w:val="24"/>
        </w:rPr>
        <w:t xml:space="preserve"> </w:t>
      </w:r>
      <w:r w:rsidRPr="00E515C4">
        <w:rPr>
          <w:rFonts w:ascii="Times New Roman" w:hAnsi="Times New Roman" w:eastAsia="Times New Roman"/>
          <w:spacing w:val="-1"/>
          <w:sz w:val="24"/>
          <w:szCs w:val="24"/>
        </w:rPr>
        <w:t>year</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monthly</w:t>
      </w:r>
      <w:r w:rsidRPr="00E515C4">
        <w:rPr>
          <w:rFonts w:ascii="Times New Roman" w:hAnsi="Times New Roman" w:eastAsia="Times New Roman"/>
          <w:spacing w:val="-7"/>
          <w:sz w:val="24"/>
          <w:szCs w:val="24"/>
        </w:rPr>
        <w:t xml:space="preserve"> </w:t>
      </w:r>
      <w:r w:rsidRPr="00E515C4">
        <w:rPr>
          <w:rFonts w:ascii="Times New Roman" w:hAnsi="Times New Roman" w:eastAsia="Times New Roman"/>
          <w:spacing w:val="-1"/>
          <w:sz w:val="24"/>
          <w:szCs w:val="24"/>
        </w:rPr>
        <w:t>and</w:t>
      </w:r>
      <w:r w:rsidRPr="00E515C4">
        <w:rPr>
          <w:rFonts w:ascii="Times New Roman" w:hAnsi="Times New Roman" w:eastAsia="Times New Roman"/>
          <w:spacing w:val="-9"/>
          <w:sz w:val="24"/>
          <w:szCs w:val="24"/>
        </w:rPr>
        <w:t xml:space="preserve"> </w:t>
      </w:r>
      <w:r w:rsidRPr="00E515C4">
        <w:rPr>
          <w:rFonts w:ascii="Times New Roman" w:hAnsi="Times New Roman" w:eastAsia="Times New Roman"/>
          <w:spacing w:val="-2"/>
          <w:sz w:val="24"/>
          <w:szCs w:val="24"/>
        </w:rPr>
        <w:t>annual</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z w:val="24"/>
          <w:szCs w:val="24"/>
        </w:rPr>
        <w:t>survey</w:t>
      </w:r>
      <w:r w:rsidRPr="00E515C4">
        <w:rPr>
          <w:rFonts w:ascii="Times New Roman" w:hAnsi="Times New Roman" w:eastAsia="Times New Roman"/>
          <w:spacing w:val="-9"/>
          <w:sz w:val="24"/>
          <w:szCs w:val="24"/>
        </w:rPr>
        <w:t xml:space="preserve"> </w:t>
      </w:r>
      <w:r w:rsidRPr="00E515C4">
        <w:rPr>
          <w:rFonts w:ascii="Times New Roman" w:hAnsi="Times New Roman" w:eastAsia="Times New Roman"/>
          <w:spacing w:val="-2"/>
          <w:sz w:val="24"/>
          <w:szCs w:val="24"/>
        </w:rPr>
        <w:t>results;</w:t>
      </w:r>
    </w:p>
    <w:p w:rsidRPr="00E515C4" w:rsidR="00E515C4" w:rsidP="00E515C4" w:rsidRDefault="00E515C4" w14:paraId="24F7CD61" w14:textId="77777777">
      <w:pPr>
        <w:widowControl w:val="0"/>
        <w:numPr>
          <w:ilvl w:val="1"/>
          <w:numId w:val="1"/>
        </w:numPr>
        <w:tabs>
          <w:tab w:val="left" w:pos="1958"/>
        </w:tabs>
        <w:spacing w:after="0" w:line="240" w:lineRule="auto"/>
        <w:ind w:left="1119"/>
        <w:rPr>
          <w:rFonts w:ascii="Times New Roman" w:hAnsi="Times New Roman" w:eastAsia="Times New Roman"/>
          <w:sz w:val="24"/>
          <w:szCs w:val="24"/>
        </w:rPr>
      </w:pPr>
      <w:r w:rsidRPr="00E515C4">
        <w:rPr>
          <w:rFonts w:ascii="Times New Roman" w:hAnsi="Times New Roman" w:eastAsia="Times New Roman"/>
          <w:spacing w:val="-1"/>
          <w:sz w:val="24"/>
          <w:szCs w:val="24"/>
        </w:rPr>
        <w:t>the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results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of</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the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most</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2"/>
          <w:sz w:val="24"/>
          <w:szCs w:val="24"/>
        </w:rPr>
        <w:t>recent</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Economic</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Census;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2"/>
          <w:sz w:val="24"/>
          <w:szCs w:val="24"/>
        </w:rPr>
        <w:t>and</w:t>
      </w:r>
    </w:p>
    <w:p w:rsidRPr="00E515C4" w:rsidR="00E515C4" w:rsidP="00E515C4" w:rsidRDefault="00E515C4" w14:paraId="518EB723" w14:textId="77777777">
      <w:pPr>
        <w:widowControl w:val="0"/>
        <w:numPr>
          <w:ilvl w:val="1"/>
          <w:numId w:val="1"/>
        </w:numPr>
        <w:tabs>
          <w:tab w:val="left" w:pos="1958"/>
        </w:tabs>
        <w:spacing w:after="0" w:line="240" w:lineRule="auto"/>
        <w:ind w:left="1119"/>
        <w:rPr>
          <w:rFonts w:ascii="Times New Roman" w:hAnsi="Times New Roman" w:eastAsia="Times New Roman"/>
          <w:sz w:val="24"/>
          <w:szCs w:val="24"/>
        </w:rPr>
      </w:pPr>
      <w:proofErr w:type="gramStart"/>
      <w:r w:rsidRPr="00E515C4">
        <w:rPr>
          <w:rFonts w:ascii="Times New Roman" w:hAnsi="Times New Roman" w:eastAsia="Times New Roman"/>
          <w:spacing w:val="-1"/>
          <w:sz w:val="24"/>
          <w:szCs w:val="24"/>
        </w:rPr>
        <w:t>published</w:t>
      </w:r>
      <w:proofErr w:type="gramEnd"/>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trade,</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business,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and</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2"/>
          <w:sz w:val="24"/>
          <w:szCs w:val="24"/>
        </w:rPr>
        <w:t>media</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reports.</w:t>
      </w:r>
    </w:p>
    <w:p w:rsidRPr="00E515C4" w:rsidR="00E515C4" w:rsidP="00E515C4" w:rsidRDefault="00E515C4" w14:paraId="6B149CB1" w14:textId="77777777">
      <w:pPr>
        <w:widowControl w:val="0"/>
        <w:spacing w:after="0" w:line="240" w:lineRule="auto"/>
        <w:ind w:right="143"/>
        <w:rPr>
          <w:rFonts w:ascii="Times New Roman" w:hAnsi="Times New Roman" w:eastAsia="Times New Roman" w:cs="Times New Roman"/>
          <w:sz w:val="24"/>
          <w:szCs w:val="24"/>
        </w:rPr>
      </w:pPr>
    </w:p>
    <w:p w:rsidRPr="00E515C4" w:rsidR="00E515C4" w:rsidP="00E515C4" w:rsidRDefault="00E515C4" w14:paraId="10CC307C" w14:textId="35EE43ED">
      <w:pPr>
        <w:widowControl w:val="0"/>
        <w:spacing w:after="0" w:line="240" w:lineRule="auto"/>
        <w:ind w:right="143"/>
        <w:rPr>
          <w:rFonts w:ascii="Times New Roman" w:hAnsi="Times New Roman" w:eastAsia="Times New Roman"/>
          <w:sz w:val="24"/>
          <w:szCs w:val="24"/>
        </w:rPr>
      </w:pPr>
      <w:r w:rsidRPr="00E515C4">
        <w:rPr>
          <w:rFonts w:ascii="Times New Roman" w:hAnsi="Times New Roman" w:eastAsia="Times New Roman"/>
          <w:spacing w:val="-1"/>
          <w:sz w:val="24"/>
          <w:szCs w:val="24"/>
        </w:rPr>
        <w:t>Comparisons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of</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z w:val="24"/>
          <w:szCs w:val="24"/>
        </w:rPr>
        <w:t>the</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monthly</w:t>
      </w:r>
      <w:r w:rsidRPr="00E515C4">
        <w:rPr>
          <w:rFonts w:ascii="Times New Roman" w:hAnsi="Times New Roman" w:eastAsia="Times New Roman"/>
          <w:spacing w:val="-11"/>
          <w:sz w:val="24"/>
          <w:szCs w:val="24"/>
        </w:rPr>
        <w:t xml:space="preserve"> </w:t>
      </w:r>
      <w:r w:rsidRPr="00E515C4">
        <w:rPr>
          <w:rFonts w:ascii="Times New Roman" w:hAnsi="Times New Roman" w:eastAsia="Times New Roman"/>
          <w:spacing w:val="-2"/>
          <w:sz w:val="24"/>
          <w:szCs w:val="24"/>
        </w:rPr>
        <w:t>estimates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z w:val="24"/>
          <w:szCs w:val="24"/>
        </w:rPr>
        <w:t>to</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current</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and</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prior</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year</w:t>
      </w:r>
      <w:r w:rsidRPr="00E515C4">
        <w:rPr>
          <w:rFonts w:ascii="Times New Roman" w:hAnsi="Times New Roman" w:eastAsia="Times New Roman"/>
          <w:spacing w:val="-7"/>
          <w:sz w:val="24"/>
          <w:szCs w:val="24"/>
        </w:rPr>
        <w:t xml:space="preserve"> </w:t>
      </w:r>
      <w:r w:rsidRPr="00E515C4">
        <w:rPr>
          <w:rFonts w:ascii="Times New Roman" w:hAnsi="Times New Roman" w:eastAsia="Times New Roman"/>
          <w:spacing w:val="-1"/>
          <w:sz w:val="24"/>
          <w:szCs w:val="24"/>
        </w:rPr>
        <w:t>annual</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and</w:t>
      </w:r>
      <w:r w:rsidRPr="00E515C4">
        <w:rPr>
          <w:rFonts w:ascii="Times New Roman" w:hAnsi="Times New Roman" w:eastAsia="Times New Roman"/>
          <w:sz w:val="24"/>
          <w:szCs w:val="24"/>
        </w:rPr>
        <w:t xml:space="preserve"> </w:t>
      </w:r>
      <w:r w:rsidRPr="00E515C4">
        <w:rPr>
          <w:rFonts w:ascii="Times New Roman" w:hAnsi="Times New Roman" w:eastAsia="Times New Roman"/>
          <w:spacing w:val="-1"/>
          <w:sz w:val="24"/>
          <w:szCs w:val="24"/>
        </w:rPr>
        <w:t>monthly</w:t>
      </w:r>
      <w:r w:rsidR="008D740C">
        <w:rPr>
          <w:rFonts w:ascii="Times New Roman" w:hAnsi="Times New Roman" w:eastAsia="Times New Roman"/>
          <w:spacing w:val="47"/>
          <w:sz w:val="24"/>
          <w:szCs w:val="24"/>
        </w:rPr>
        <w:t xml:space="preserve"> </w:t>
      </w:r>
      <w:r w:rsidRPr="00E515C4">
        <w:rPr>
          <w:rFonts w:ascii="Times New Roman" w:hAnsi="Times New Roman" w:eastAsia="Times New Roman"/>
          <w:spacing w:val="-2"/>
          <w:sz w:val="24"/>
          <w:szCs w:val="24"/>
        </w:rPr>
        <w:t>estimates</w:t>
      </w:r>
      <w:r w:rsidRPr="00E515C4">
        <w:rPr>
          <w:rFonts w:ascii="Times New Roman" w:hAnsi="Times New Roman" w:eastAsia="Times New Roman"/>
          <w:spacing w:val="-5"/>
          <w:sz w:val="24"/>
          <w:szCs w:val="24"/>
        </w:rPr>
        <w:t xml:space="preserve"> </w:t>
      </w:r>
      <w:proofErr w:type="gramStart"/>
      <w:r w:rsidRPr="00E515C4">
        <w:rPr>
          <w:rFonts w:ascii="Times New Roman" w:hAnsi="Times New Roman" w:eastAsia="Times New Roman"/>
          <w:sz w:val="24"/>
          <w:szCs w:val="24"/>
        </w:rPr>
        <w:t>are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produced</w:t>
      </w:r>
      <w:proofErr w:type="gramEnd"/>
      <w:r w:rsidRPr="00E515C4">
        <w:rPr>
          <w:rFonts w:ascii="Times New Roman" w:hAnsi="Times New Roman" w:eastAsia="Times New Roman"/>
          <w:spacing w:val="-5"/>
          <w:sz w:val="24"/>
          <w:szCs w:val="24"/>
        </w:rPr>
        <w:t xml:space="preserve"> </w:t>
      </w:r>
      <w:r w:rsidRPr="00E515C4">
        <w:rPr>
          <w:rFonts w:ascii="Times New Roman" w:hAnsi="Times New Roman" w:eastAsia="Times New Roman"/>
          <w:sz w:val="24"/>
          <w:szCs w:val="24"/>
        </w:rPr>
        <w:t>by</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z w:val="24"/>
          <w:szCs w:val="24"/>
        </w:rPr>
        <w:t>the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use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z w:val="24"/>
          <w:szCs w:val="24"/>
        </w:rPr>
        <w:t>of</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2"/>
          <w:sz w:val="24"/>
          <w:szCs w:val="24"/>
        </w:rPr>
        <w:t>data</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edits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that</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identify</w:t>
      </w:r>
      <w:r w:rsidRPr="00E515C4">
        <w:rPr>
          <w:rFonts w:ascii="Times New Roman" w:hAnsi="Times New Roman" w:eastAsia="Times New Roman"/>
          <w:spacing w:val="-10"/>
          <w:sz w:val="24"/>
          <w:szCs w:val="24"/>
        </w:rPr>
        <w:t xml:space="preserve"> </w:t>
      </w:r>
      <w:r w:rsidRPr="00E515C4">
        <w:rPr>
          <w:rFonts w:ascii="Times New Roman" w:hAnsi="Times New Roman" w:eastAsia="Times New Roman"/>
          <w:spacing w:val="-2"/>
          <w:sz w:val="24"/>
          <w:szCs w:val="24"/>
        </w:rPr>
        <w:t xml:space="preserve">firms </w:t>
      </w:r>
      <w:r w:rsidRPr="00E515C4">
        <w:rPr>
          <w:rFonts w:ascii="Times New Roman" w:hAnsi="Times New Roman" w:eastAsia="Times New Roman"/>
          <w:spacing w:val="-1"/>
          <w:sz w:val="24"/>
          <w:szCs w:val="24"/>
        </w:rPr>
        <w:t>exceeding</w:t>
      </w:r>
      <w:r w:rsidRPr="00E515C4">
        <w:rPr>
          <w:rFonts w:ascii="Times New Roman" w:hAnsi="Times New Roman" w:eastAsia="Times New Roman"/>
          <w:spacing w:val="46"/>
          <w:sz w:val="24"/>
          <w:szCs w:val="24"/>
        </w:rPr>
        <w:t xml:space="preserve"> </w:t>
      </w:r>
      <w:r w:rsidRPr="00E515C4">
        <w:rPr>
          <w:rFonts w:ascii="Times New Roman" w:hAnsi="Times New Roman" w:eastAsia="Times New Roman"/>
          <w:spacing w:val="-2"/>
          <w:sz w:val="24"/>
          <w:szCs w:val="24"/>
        </w:rPr>
        <w:t>predetermined</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2"/>
          <w:sz w:val="24"/>
          <w:szCs w:val="24"/>
        </w:rPr>
        <w:t>tolerance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2"/>
          <w:sz w:val="24"/>
          <w:szCs w:val="24"/>
        </w:rPr>
        <w:t>cutoffs.</w:t>
      </w:r>
      <w:r w:rsidRPr="00E515C4">
        <w:rPr>
          <w:rFonts w:ascii="Times New Roman" w:hAnsi="Times New Roman" w:eastAsia="Times New Roman"/>
          <w:spacing w:val="48"/>
          <w:sz w:val="24"/>
          <w:szCs w:val="24"/>
        </w:rPr>
        <w:t xml:space="preserve"> </w:t>
      </w:r>
      <w:r w:rsidRPr="00E515C4">
        <w:rPr>
          <w:rFonts w:ascii="Times New Roman" w:hAnsi="Times New Roman" w:eastAsia="Times New Roman"/>
          <w:spacing w:val="-1"/>
          <w:sz w:val="24"/>
          <w:szCs w:val="24"/>
        </w:rPr>
        <w:t>The</w:t>
      </w:r>
      <w:r w:rsidRPr="00E515C4">
        <w:rPr>
          <w:rFonts w:ascii="Times New Roman" w:hAnsi="Times New Roman" w:eastAsia="Times New Roman"/>
          <w:spacing w:val="-8"/>
          <w:sz w:val="24"/>
          <w:szCs w:val="24"/>
        </w:rPr>
        <w:t xml:space="preserve"> </w:t>
      </w:r>
      <w:r w:rsidRPr="00E515C4">
        <w:rPr>
          <w:rFonts w:ascii="Times New Roman" w:hAnsi="Times New Roman" w:eastAsia="Times New Roman"/>
          <w:spacing w:val="-2"/>
          <w:sz w:val="24"/>
          <w:szCs w:val="24"/>
        </w:rPr>
        <w:t>tolerance</w:t>
      </w:r>
      <w:r w:rsidRPr="00E515C4">
        <w:rPr>
          <w:rFonts w:ascii="Times New Roman" w:hAnsi="Times New Roman" w:eastAsia="Times New Roman"/>
          <w:spacing w:val="-7"/>
          <w:sz w:val="24"/>
          <w:szCs w:val="24"/>
        </w:rPr>
        <w:t xml:space="preserve"> </w:t>
      </w:r>
      <w:r w:rsidRPr="00E515C4">
        <w:rPr>
          <w:rFonts w:ascii="Times New Roman" w:hAnsi="Times New Roman" w:eastAsia="Times New Roman"/>
          <w:spacing w:val="-2"/>
          <w:sz w:val="24"/>
          <w:szCs w:val="24"/>
        </w:rPr>
        <w:t>cutoffs</w:t>
      </w:r>
      <w:r w:rsidRPr="00E515C4">
        <w:rPr>
          <w:rFonts w:ascii="Times New Roman" w:hAnsi="Times New Roman" w:eastAsia="Times New Roman"/>
          <w:spacing w:val="-8"/>
          <w:sz w:val="24"/>
          <w:szCs w:val="24"/>
        </w:rPr>
        <w:t xml:space="preserve"> </w:t>
      </w:r>
      <w:r w:rsidRPr="00E515C4">
        <w:rPr>
          <w:rFonts w:ascii="Times New Roman" w:hAnsi="Times New Roman" w:eastAsia="Times New Roman"/>
          <w:spacing w:val="-1"/>
          <w:sz w:val="24"/>
          <w:szCs w:val="24"/>
        </w:rPr>
        <w:t>specify acceptable</w:t>
      </w:r>
      <w:r w:rsidRPr="00E515C4">
        <w:rPr>
          <w:rFonts w:ascii="Times New Roman" w:hAnsi="Times New Roman" w:eastAsia="Times New Roman"/>
          <w:spacing w:val="-7"/>
          <w:sz w:val="24"/>
          <w:szCs w:val="24"/>
        </w:rPr>
        <w:t xml:space="preserve"> </w:t>
      </w:r>
      <w:r w:rsidRPr="00E515C4">
        <w:rPr>
          <w:rFonts w:ascii="Times New Roman" w:hAnsi="Times New Roman" w:eastAsia="Times New Roman"/>
          <w:spacing w:val="-2"/>
          <w:sz w:val="24"/>
          <w:szCs w:val="24"/>
        </w:rPr>
        <w:t>dollar</w:t>
      </w:r>
      <w:r w:rsidRPr="00E515C4">
        <w:rPr>
          <w:rFonts w:ascii="Times New Roman" w:hAnsi="Times New Roman" w:eastAsia="Times New Roman"/>
          <w:spacing w:val="-7"/>
          <w:sz w:val="24"/>
          <w:szCs w:val="24"/>
        </w:rPr>
        <w:t xml:space="preserve"> </w:t>
      </w:r>
      <w:r w:rsidRPr="00E515C4">
        <w:rPr>
          <w:rFonts w:ascii="Times New Roman" w:hAnsi="Times New Roman" w:eastAsia="Times New Roman"/>
          <w:spacing w:val="-1"/>
          <w:sz w:val="24"/>
          <w:szCs w:val="24"/>
        </w:rPr>
        <w:t>level</w:t>
      </w:r>
      <w:r w:rsidRPr="00E515C4">
        <w:rPr>
          <w:rFonts w:ascii="Times New Roman" w:hAnsi="Times New Roman" w:eastAsia="Times New Roman"/>
          <w:spacing w:val="87"/>
          <w:sz w:val="24"/>
          <w:szCs w:val="24"/>
        </w:rPr>
        <w:t xml:space="preserve"> </w:t>
      </w:r>
      <w:r w:rsidRPr="00E515C4">
        <w:rPr>
          <w:rFonts w:ascii="Times New Roman" w:hAnsi="Times New Roman" w:eastAsia="Times New Roman"/>
          <w:spacing w:val="-1"/>
          <w:sz w:val="24"/>
          <w:szCs w:val="24"/>
        </w:rPr>
        <w:t>and</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percent</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differences</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between</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z w:val="24"/>
          <w:szCs w:val="24"/>
        </w:rPr>
        <w:t>the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annual</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data,</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z w:val="24"/>
          <w:szCs w:val="24"/>
        </w:rPr>
        <w:t xml:space="preserve">the </w:t>
      </w:r>
      <w:r w:rsidRPr="00E515C4">
        <w:rPr>
          <w:rFonts w:ascii="Times New Roman" w:hAnsi="Times New Roman" w:eastAsia="Times New Roman"/>
          <w:spacing w:val="-1"/>
          <w:sz w:val="24"/>
          <w:szCs w:val="24"/>
        </w:rPr>
        <w:t>previous</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annual</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estimates,</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and</w:t>
      </w:r>
      <w:r w:rsidRPr="00E515C4">
        <w:rPr>
          <w:rFonts w:ascii="Times New Roman" w:hAnsi="Times New Roman" w:eastAsia="Times New Roman"/>
          <w:spacing w:val="24"/>
          <w:sz w:val="24"/>
          <w:szCs w:val="24"/>
        </w:rPr>
        <w:t xml:space="preserve"> </w:t>
      </w:r>
      <w:r w:rsidRPr="00E515C4">
        <w:rPr>
          <w:rFonts w:ascii="Times New Roman" w:hAnsi="Times New Roman" w:eastAsia="Times New Roman"/>
          <w:spacing w:val="-1"/>
          <w:sz w:val="24"/>
          <w:szCs w:val="24"/>
        </w:rPr>
        <w:t>monthly</w:t>
      </w:r>
      <w:r w:rsidRPr="00E515C4">
        <w:rPr>
          <w:rFonts w:ascii="Times New Roman" w:hAnsi="Times New Roman" w:eastAsia="Times New Roman"/>
          <w:spacing w:val="-11"/>
          <w:sz w:val="24"/>
          <w:szCs w:val="24"/>
        </w:rPr>
        <w:t xml:space="preserve"> </w:t>
      </w:r>
      <w:r w:rsidRPr="00E515C4">
        <w:rPr>
          <w:rFonts w:ascii="Times New Roman" w:hAnsi="Times New Roman" w:eastAsia="Times New Roman"/>
          <w:spacing w:val="-1"/>
          <w:sz w:val="24"/>
          <w:szCs w:val="24"/>
        </w:rPr>
        <w:t>data.</w:t>
      </w:r>
      <w:r w:rsidRPr="00E515C4">
        <w:rPr>
          <w:rFonts w:ascii="Times New Roman" w:hAnsi="Times New Roman" w:eastAsia="Times New Roman"/>
          <w:spacing w:val="49"/>
          <w:sz w:val="24"/>
          <w:szCs w:val="24"/>
        </w:rPr>
        <w:t xml:space="preserve"> </w:t>
      </w:r>
      <w:r w:rsidRPr="00E515C4">
        <w:rPr>
          <w:rFonts w:ascii="Times New Roman" w:hAnsi="Times New Roman" w:eastAsia="Times New Roman"/>
          <w:spacing w:val="-1"/>
          <w:sz w:val="24"/>
          <w:szCs w:val="24"/>
        </w:rPr>
        <w:t>Data</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analysis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also</w:t>
      </w:r>
      <w:r w:rsidRPr="00E515C4">
        <w:rPr>
          <w:rFonts w:ascii="Times New Roman" w:hAnsi="Times New Roman" w:eastAsia="Times New Roman"/>
          <w:spacing w:val="-3"/>
          <w:sz w:val="24"/>
          <w:szCs w:val="24"/>
        </w:rPr>
        <w:t xml:space="preserve"> </w:t>
      </w:r>
      <w:r w:rsidRPr="00E515C4">
        <w:rPr>
          <w:rFonts w:ascii="Times New Roman" w:hAnsi="Times New Roman" w:eastAsia="Times New Roman"/>
          <w:spacing w:val="-2"/>
          <w:sz w:val="24"/>
          <w:szCs w:val="24"/>
        </w:rPr>
        <w:t>includes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research</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z w:val="24"/>
          <w:szCs w:val="24"/>
        </w:rPr>
        <w:t>of</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inventory-to-sales</w:t>
      </w:r>
      <w:r w:rsidRPr="00E515C4">
        <w:rPr>
          <w:rFonts w:ascii="Times New Roman" w:hAnsi="Times New Roman" w:eastAsia="Times New Roman"/>
          <w:spacing w:val="32"/>
          <w:sz w:val="24"/>
          <w:szCs w:val="24"/>
        </w:rPr>
        <w:t xml:space="preserve"> </w:t>
      </w:r>
      <w:r w:rsidRPr="00E515C4">
        <w:rPr>
          <w:rFonts w:ascii="Times New Roman" w:hAnsi="Times New Roman" w:eastAsia="Times New Roman"/>
          <w:spacing w:val="-1"/>
          <w:sz w:val="24"/>
          <w:szCs w:val="24"/>
        </w:rPr>
        <w:t xml:space="preserve">ratios. </w:t>
      </w:r>
      <w:proofErr w:type="gramStart"/>
      <w:r w:rsidRPr="00E515C4">
        <w:rPr>
          <w:rFonts w:ascii="Times New Roman" w:hAnsi="Times New Roman" w:eastAsia="Times New Roman"/>
          <w:spacing w:val="-1"/>
          <w:sz w:val="24"/>
          <w:szCs w:val="24"/>
        </w:rPr>
        <w:t>Also</w:t>
      </w:r>
      <w:proofErr w:type="gramEnd"/>
      <w:r w:rsidRPr="00E515C4">
        <w:rPr>
          <w:rFonts w:ascii="Times New Roman" w:hAnsi="Times New Roman" w:eastAsia="Times New Roman"/>
          <w:spacing w:val="-1"/>
          <w:sz w:val="24"/>
          <w:szCs w:val="24"/>
        </w:rPr>
        <w:t>,</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an</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analysis</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is</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2"/>
          <w:sz w:val="24"/>
          <w:szCs w:val="24"/>
        </w:rPr>
        <w:t>made</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at</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z w:val="24"/>
          <w:szCs w:val="24"/>
        </w:rPr>
        <w:t>the</w:t>
      </w:r>
      <w:r w:rsidRPr="00E515C4">
        <w:rPr>
          <w:rFonts w:ascii="Times New Roman" w:hAnsi="Times New Roman" w:eastAsia="Times New Roman"/>
          <w:spacing w:val="-2"/>
          <w:sz w:val="24"/>
          <w:szCs w:val="24"/>
        </w:rPr>
        <w:t xml:space="preserve"> </w:t>
      </w:r>
      <w:r w:rsidRPr="00E515C4">
        <w:rPr>
          <w:rFonts w:ascii="Times New Roman" w:hAnsi="Times New Roman" w:eastAsia="Times New Roman"/>
          <w:spacing w:val="-1"/>
          <w:sz w:val="24"/>
          <w:szCs w:val="24"/>
        </w:rPr>
        <w:t>detailed</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NAICS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level</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to</w:t>
      </w:r>
      <w:r w:rsidRPr="00E515C4">
        <w:rPr>
          <w:rFonts w:ascii="Times New Roman" w:hAnsi="Times New Roman" w:eastAsia="Times New Roman"/>
          <w:spacing w:val="-2"/>
          <w:sz w:val="24"/>
          <w:szCs w:val="24"/>
        </w:rPr>
        <w:t xml:space="preserve"> determine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if</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data</w:t>
      </w:r>
      <w:r w:rsidRPr="00E515C4">
        <w:rPr>
          <w:rFonts w:ascii="Times New Roman" w:hAnsi="Times New Roman" w:eastAsia="Times New Roman"/>
          <w:spacing w:val="48"/>
          <w:sz w:val="24"/>
          <w:szCs w:val="24"/>
        </w:rPr>
        <w:t xml:space="preserve"> </w:t>
      </w:r>
      <w:r w:rsidRPr="00E515C4">
        <w:rPr>
          <w:rFonts w:ascii="Times New Roman" w:hAnsi="Times New Roman" w:eastAsia="Times New Roman"/>
          <w:spacing w:val="-1"/>
          <w:sz w:val="24"/>
          <w:szCs w:val="24"/>
        </w:rPr>
        <w:t>reported</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for</w:t>
      </w:r>
      <w:r w:rsidRPr="00E515C4">
        <w:rPr>
          <w:rFonts w:ascii="Times New Roman" w:hAnsi="Times New Roman" w:eastAsia="Times New Roman"/>
          <w:spacing w:val="-7"/>
          <w:sz w:val="24"/>
          <w:szCs w:val="24"/>
        </w:rPr>
        <w:t xml:space="preserve"> </w:t>
      </w:r>
      <w:r w:rsidRPr="00E515C4">
        <w:rPr>
          <w:rFonts w:ascii="Times New Roman" w:hAnsi="Times New Roman" w:eastAsia="Times New Roman"/>
          <w:spacing w:val="-1"/>
          <w:sz w:val="24"/>
          <w:szCs w:val="24"/>
        </w:rPr>
        <w:t>each</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subsector</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2"/>
          <w:sz w:val="24"/>
          <w:szCs w:val="24"/>
        </w:rPr>
        <w:t>appear</w:t>
      </w:r>
      <w:r w:rsidRPr="00E515C4">
        <w:rPr>
          <w:rFonts w:ascii="Times New Roman" w:hAnsi="Times New Roman" w:eastAsia="Times New Roman"/>
          <w:spacing w:val="-3"/>
          <w:sz w:val="24"/>
          <w:szCs w:val="24"/>
        </w:rPr>
        <w:t xml:space="preserve"> </w:t>
      </w:r>
      <w:r w:rsidRPr="00E515C4">
        <w:rPr>
          <w:rFonts w:ascii="Times New Roman" w:hAnsi="Times New Roman" w:eastAsia="Times New Roman"/>
          <w:spacing w:val="-2"/>
          <w:sz w:val="24"/>
          <w:szCs w:val="24"/>
        </w:rPr>
        <w:t>acceptable.</w:t>
      </w:r>
    </w:p>
    <w:p w:rsidRPr="00E515C4" w:rsidR="00E515C4" w:rsidP="00E515C4" w:rsidRDefault="00E515C4" w14:paraId="046CB408" w14:textId="77777777">
      <w:pPr>
        <w:spacing w:line="240" w:lineRule="auto"/>
        <w:rPr>
          <w:rFonts w:ascii="Times New Roman" w:hAnsi="Times New Roman" w:eastAsia="Times New Roman" w:cs="Times New Roman"/>
          <w:sz w:val="24"/>
          <w:szCs w:val="24"/>
        </w:rPr>
      </w:pPr>
    </w:p>
    <w:p w:rsidRPr="00E515C4" w:rsidR="00E515C4" w:rsidP="00E515C4" w:rsidRDefault="00E515C4" w14:paraId="5943461C" w14:textId="28B05A0D">
      <w:pPr>
        <w:widowControl w:val="0"/>
        <w:spacing w:after="0" w:line="240" w:lineRule="auto"/>
        <w:ind w:right="143"/>
        <w:rPr>
          <w:rFonts w:ascii="Times New Roman" w:hAnsi="Times New Roman" w:eastAsia="Times New Roman"/>
          <w:spacing w:val="-1"/>
          <w:sz w:val="24"/>
          <w:szCs w:val="24"/>
        </w:rPr>
      </w:pPr>
      <w:r w:rsidRPr="00E515C4">
        <w:rPr>
          <w:rFonts w:ascii="Times New Roman" w:hAnsi="Times New Roman" w:eastAsia="Times New Roman"/>
          <w:spacing w:val="-2"/>
          <w:sz w:val="24"/>
          <w:szCs w:val="24"/>
        </w:rPr>
        <w:lastRenderedPageBreak/>
        <w:t xml:space="preserve">For the larger MRTS survey, for </w:t>
      </w:r>
      <w:r w:rsidR="007B3670">
        <w:rPr>
          <w:rFonts w:ascii="Times New Roman" w:hAnsi="Times New Roman" w:eastAsia="Times New Roman"/>
          <w:spacing w:val="-2"/>
          <w:sz w:val="24"/>
          <w:szCs w:val="24"/>
        </w:rPr>
        <w:t>the first six months of 2019</w:t>
      </w:r>
      <w:r w:rsidRPr="00E515C4">
        <w:rPr>
          <w:rFonts w:ascii="Times New Roman" w:hAnsi="Times New Roman" w:eastAsia="Times New Roman"/>
          <w:spacing w:val="-2"/>
          <w:sz w:val="24"/>
          <w:szCs w:val="24"/>
        </w:rPr>
        <w:t>, the</w:t>
      </w:r>
      <w:r w:rsidRPr="00E515C4">
        <w:rPr>
          <w:rFonts w:ascii="Times New Roman" w:hAnsi="Times New Roman" w:eastAsia="Times New Roman"/>
          <w:spacing w:val="-1"/>
          <w:sz w:val="24"/>
          <w:szCs w:val="24"/>
        </w:rPr>
        <w:t xml:space="preserve"> average response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(in terms of total quantity response)</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to</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this</w:t>
      </w:r>
      <w:r w:rsidR="005E5121">
        <w:rPr>
          <w:rFonts w:ascii="Times New Roman" w:hAnsi="Times New Roman" w:eastAsia="Times New Roman"/>
          <w:spacing w:val="40"/>
          <w:sz w:val="24"/>
          <w:szCs w:val="24"/>
        </w:rPr>
        <w:t xml:space="preserve"> </w:t>
      </w:r>
      <w:r w:rsidRPr="00E515C4">
        <w:rPr>
          <w:rFonts w:ascii="Times New Roman" w:hAnsi="Times New Roman" w:eastAsia="Times New Roman"/>
          <w:spacing w:val="-1"/>
          <w:sz w:val="24"/>
          <w:szCs w:val="24"/>
        </w:rPr>
        <w:t>voluntary</w:t>
      </w:r>
      <w:r w:rsidRPr="00E515C4">
        <w:rPr>
          <w:rFonts w:ascii="Times New Roman" w:hAnsi="Times New Roman" w:eastAsia="Times New Roman"/>
          <w:spacing w:val="-9"/>
          <w:sz w:val="24"/>
          <w:szCs w:val="24"/>
        </w:rPr>
        <w:t xml:space="preserve"> </w:t>
      </w:r>
      <w:r w:rsidRPr="00E515C4">
        <w:rPr>
          <w:rFonts w:ascii="Times New Roman" w:hAnsi="Times New Roman" w:eastAsia="Times New Roman"/>
          <w:spacing w:val="-1"/>
          <w:sz w:val="24"/>
          <w:szCs w:val="24"/>
        </w:rPr>
        <w:t>survey</w:t>
      </w:r>
      <w:r w:rsidRPr="00E515C4">
        <w:rPr>
          <w:rFonts w:ascii="Times New Roman" w:hAnsi="Times New Roman" w:eastAsia="Times New Roman"/>
          <w:spacing w:val="-9"/>
          <w:sz w:val="24"/>
          <w:szCs w:val="24"/>
        </w:rPr>
        <w:t xml:space="preserve"> </w:t>
      </w:r>
      <w:r w:rsidRPr="00E515C4">
        <w:rPr>
          <w:rFonts w:ascii="Times New Roman" w:hAnsi="Times New Roman" w:eastAsia="Times New Roman"/>
          <w:spacing w:val="-1"/>
          <w:sz w:val="24"/>
          <w:szCs w:val="24"/>
        </w:rPr>
        <w:t>was</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about</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6</w:t>
      </w:r>
      <w:r w:rsidR="00FA2763">
        <w:rPr>
          <w:rFonts w:ascii="Times New Roman" w:hAnsi="Times New Roman" w:eastAsia="Times New Roman"/>
          <w:spacing w:val="-1"/>
          <w:sz w:val="24"/>
          <w:szCs w:val="24"/>
        </w:rPr>
        <w:t>4</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percent</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for</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sales</w:t>
      </w:r>
      <w:r w:rsidR="00FA2763">
        <w:rPr>
          <w:rFonts w:ascii="Times New Roman" w:hAnsi="Times New Roman" w:eastAsia="Times New Roman"/>
          <w:spacing w:val="-5"/>
          <w:sz w:val="24"/>
          <w:szCs w:val="24"/>
        </w:rPr>
        <w:t xml:space="preserve">, </w:t>
      </w:r>
      <w:r w:rsidR="00FA2763">
        <w:rPr>
          <w:rFonts w:ascii="Times New Roman" w:hAnsi="Times New Roman" w:eastAsia="Times New Roman"/>
          <w:spacing w:val="-1"/>
          <w:sz w:val="24"/>
          <w:szCs w:val="24"/>
        </w:rPr>
        <w:t>63</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percent</w:t>
      </w:r>
      <w:r w:rsidRPr="00E515C4">
        <w:rPr>
          <w:rFonts w:ascii="Times New Roman" w:hAnsi="Times New Roman" w:eastAsia="Times New Roman"/>
          <w:spacing w:val="-3"/>
          <w:sz w:val="24"/>
          <w:szCs w:val="24"/>
        </w:rPr>
        <w:t xml:space="preserve"> </w:t>
      </w:r>
      <w:r w:rsidRPr="00E515C4">
        <w:rPr>
          <w:rFonts w:ascii="Times New Roman" w:hAnsi="Times New Roman" w:eastAsia="Times New Roman"/>
          <w:spacing w:val="-1"/>
          <w:sz w:val="24"/>
          <w:szCs w:val="24"/>
        </w:rPr>
        <w:t>for</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inventories</w:t>
      </w:r>
      <w:r w:rsidR="00FA2763">
        <w:rPr>
          <w:rFonts w:ascii="Times New Roman" w:hAnsi="Times New Roman" w:eastAsia="Times New Roman"/>
          <w:spacing w:val="-1"/>
          <w:sz w:val="24"/>
          <w:szCs w:val="24"/>
        </w:rPr>
        <w:t>, and 63% for e-commerce</w:t>
      </w:r>
      <w:r w:rsidRPr="00E515C4">
        <w:rPr>
          <w:rFonts w:ascii="Times New Roman" w:hAnsi="Times New Roman" w:eastAsia="Times New Roman"/>
          <w:spacing w:val="-1"/>
          <w:sz w:val="24"/>
          <w:szCs w:val="24"/>
        </w:rPr>
        <w:t>.</w:t>
      </w:r>
      <w:r w:rsidRPr="00E515C4">
        <w:rPr>
          <w:rFonts w:ascii="Times New Roman" w:hAnsi="Times New Roman" w:eastAsia="Times New Roman"/>
          <w:spacing w:val="-3"/>
          <w:sz w:val="24"/>
          <w:szCs w:val="24"/>
        </w:rPr>
        <w:t xml:space="preserve"> </w:t>
      </w:r>
      <w:r w:rsidRPr="00E515C4">
        <w:rPr>
          <w:rFonts w:ascii="Times New Roman" w:hAnsi="Times New Roman" w:eastAsia="Times New Roman"/>
          <w:spacing w:val="-1"/>
          <w:sz w:val="24"/>
          <w:szCs w:val="24"/>
        </w:rPr>
        <w:t>The</w:t>
      </w:r>
      <w:r w:rsidRPr="00E515C4">
        <w:rPr>
          <w:rFonts w:ascii="Times New Roman" w:hAnsi="Times New Roman" w:eastAsia="Times New Roman"/>
          <w:spacing w:val="28"/>
          <w:sz w:val="24"/>
          <w:szCs w:val="24"/>
        </w:rPr>
        <w:t xml:space="preserve"> </w:t>
      </w:r>
      <w:r w:rsidR="007B3670">
        <w:rPr>
          <w:rFonts w:ascii="Times New Roman" w:hAnsi="Times New Roman" w:eastAsia="Times New Roman"/>
          <w:spacing w:val="-1"/>
          <w:sz w:val="24"/>
          <w:szCs w:val="24"/>
        </w:rPr>
        <w:t>first si</w:t>
      </w:r>
      <w:r w:rsidR="007B3670">
        <w:rPr>
          <w:rFonts w:ascii="Times New Roman" w:hAnsi="Times New Roman" w:eastAsia="Times New Roman"/>
          <w:spacing w:val="-4"/>
          <w:sz w:val="24"/>
          <w:szCs w:val="24"/>
        </w:rPr>
        <w:t>x months of</w:t>
      </w:r>
      <w:r w:rsidR="004D37D0">
        <w:rPr>
          <w:rFonts w:ascii="Times New Roman" w:hAnsi="Times New Roman" w:eastAsia="Times New Roman"/>
          <w:spacing w:val="-4"/>
          <w:sz w:val="24"/>
          <w:szCs w:val="24"/>
        </w:rPr>
        <w:t xml:space="preserve"> </w:t>
      </w:r>
      <w:proofErr w:type="gramStart"/>
      <w:r w:rsidR="004D37D0">
        <w:rPr>
          <w:rFonts w:ascii="Times New Roman" w:hAnsi="Times New Roman" w:eastAsia="Times New Roman"/>
          <w:spacing w:val="-1"/>
          <w:sz w:val="24"/>
          <w:szCs w:val="24"/>
        </w:rPr>
        <w:t>2019</w:t>
      </w:r>
      <w:proofErr w:type="gramEnd"/>
      <w:r w:rsidRPr="00E515C4" w:rsidR="00AB2C26">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average</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response</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(in</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2"/>
          <w:sz w:val="24"/>
          <w:szCs w:val="24"/>
        </w:rPr>
        <w:t>terms</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z w:val="24"/>
          <w:szCs w:val="24"/>
        </w:rPr>
        <w:t>of</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units)</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to</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this</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voluntary</w:t>
      </w:r>
      <w:r w:rsidRPr="00E515C4">
        <w:rPr>
          <w:rFonts w:ascii="Times New Roman" w:hAnsi="Times New Roman" w:eastAsia="Times New Roman"/>
          <w:spacing w:val="-9"/>
          <w:sz w:val="24"/>
          <w:szCs w:val="24"/>
        </w:rPr>
        <w:t xml:space="preserve"> </w:t>
      </w:r>
      <w:r w:rsidRPr="00E515C4">
        <w:rPr>
          <w:rFonts w:ascii="Times New Roman" w:hAnsi="Times New Roman" w:eastAsia="Times New Roman"/>
          <w:spacing w:val="-1"/>
          <w:sz w:val="24"/>
          <w:szCs w:val="24"/>
        </w:rPr>
        <w:t>survey</w:t>
      </w:r>
      <w:r w:rsidRPr="00E515C4">
        <w:rPr>
          <w:rFonts w:ascii="Times New Roman" w:hAnsi="Times New Roman" w:eastAsia="Times New Roman"/>
          <w:spacing w:val="-9"/>
          <w:sz w:val="24"/>
          <w:szCs w:val="24"/>
        </w:rPr>
        <w:t xml:space="preserve"> </w:t>
      </w:r>
      <w:r w:rsidRPr="00E515C4">
        <w:rPr>
          <w:rFonts w:ascii="Times New Roman" w:hAnsi="Times New Roman" w:eastAsia="Times New Roman"/>
          <w:spacing w:val="-1"/>
          <w:sz w:val="24"/>
          <w:szCs w:val="24"/>
        </w:rPr>
        <w:t>was</w:t>
      </w:r>
      <w:r w:rsidRPr="00E515C4">
        <w:rPr>
          <w:rFonts w:ascii="Times New Roman" w:hAnsi="Times New Roman" w:eastAsia="Times New Roman"/>
          <w:spacing w:val="-2"/>
          <w:sz w:val="24"/>
          <w:szCs w:val="24"/>
        </w:rPr>
        <w:t xml:space="preserve"> </w:t>
      </w:r>
      <w:r w:rsidRPr="00E515C4">
        <w:rPr>
          <w:rFonts w:ascii="Times New Roman" w:hAnsi="Times New Roman" w:eastAsia="Times New Roman"/>
          <w:spacing w:val="-1"/>
          <w:sz w:val="24"/>
          <w:szCs w:val="24"/>
        </w:rPr>
        <w:t>about</w:t>
      </w:r>
      <w:r w:rsidRPr="00E515C4">
        <w:rPr>
          <w:rFonts w:ascii="Times New Roman" w:hAnsi="Times New Roman" w:eastAsia="Times New Roman"/>
          <w:spacing w:val="39"/>
          <w:sz w:val="24"/>
          <w:szCs w:val="24"/>
        </w:rPr>
        <w:t xml:space="preserve"> </w:t>
      </w:r>
      <w:r w:rsidRPr="00E515C4">
        <w:rPr>
          <w:rFonts w:ascii="Times New Roman" w:hAnsi="Times New Roman" w:eastAsia="Times New Roman"/>
          <w:sz w:val="24"/>
          <w:szCs w:val="24"/>
        </w:rPr>
        <w:t>5</w:t>
      </w:r>
      <w:r w:rsidR="005E5121">
        <w:rPr>
          <w:rFonts w:ascii="Times New Roman" w:hAnsi="Times New Roman" w:eastAsia="Times New Roman"/>
          <w:sz w:val="24"/>
          <w:szCs w:val="24"/>
        </w:rPr>
        <w:t>5</w:t>
      </w:r>
      <w:r w:rsidRPr="00E515C4">
        <w:rPr>
          <w:rFonts w:ascii="Times New Roman" w:hAnsi="Times New Roman" w:eastAsia="Times New Roman"/>
          <w:spacing w:val="39"/>
          <w:sz w:val="24"/>
          <w:szCs w:val="24"/>
        </w:rPr>
        <w:t xml:space="preserve"> </w:t>
      </w:r>
      <w:r w:rsidRPr="00E515C4">
        <w:rPr>
          <w:rFonts w:ascii="Times New Roman" w:hAnsi="Times New Roman" w:eastAsia="Times New Roman"/>
          <w:spacing w:val="-1"/>
          <w:sz w:val="24"/>
          <w:szCs w:val="24"/>
        </w:rPr>
        <w:t xml:space="preserve">percent.  </w:t>
      </w:r>
    </w:p>
    <w:p w:rsidRPr="00E515C4" w:rsidR="00E515C4" w:rsidP="00E515C4" w:rsidRDefault="00E515C4" w14:paraId="04E58AA6" w14:textId="77777777">
      <w:pPr>
        <w:widowControl w:val="0"/>
        <w:spacing w:after="0" w:line="240" w:lineRule="auto"/>
        <w:ind w:right="143"/>
        <w:rPr>
          <w:rFonts w:ascii="Times New Roman" w:hAnsi="Times New Roman" w:eastAsia="Times New Roman"/>
          <w:spacing w:val="-1"/>
          <w:sz w:val="24"/>
          <w:szCs w:val="24"/>
        </w:rPr>
      </w:pPr>
    </w:p>
    <w:p w:rsidR="00E515C4" w:rsidP="00E515C4" w:rsidRDefault="00E515C4" w14:paraId="7504BA0C" w14:textId="10134BFD">
      <w:pPr>
        <w:widowControl w:val="0"/>
        <w:spacing w:after="0" w:line="240" w:lineRule="auto"/>
        <w:ind w:right="143"/>
        <w:rPr>
          <w:rFonts w:ascii="Times New Roman" w:hAnsi="Times New Roman" w:eastAsia="Times New Roman"/>
          <w:spacing w:val="-1"/>
          <w:sz w:val="24"/>
          <w:szCs w:val="24"/>
        </w:rPr>
      </w:pPr>
      <w:r w:rsidRPr="00E515C4">
        <w:rPr>
          <w:rFonts w:ascii="Times New Roman" w:hAnsi="Times New Roman" w:eastAsia="Times New Roman"/>
          <w:spacing w:val="-1"/>
          <w:sz w:val="24"/>
          <w:szCs w:val="24"/>
        </w:rPr>
        <w:t xml:space="preserve">For the MARTS survey, for </w:t>
      </w:r>
      <w:r w:rsidR="004D37D0">
        <w:rPr>
          <w:rFonts w:ascii="Times New Roman" w:hAnsi="Times New Roman" w:eastAsia="Times New Roman"/>
          <w:spacing w:val="-1"/>
          <w:sz w:val="24"/>
          <w:szCs w:val="24"/>
        </w:rPr>
        <w:t xml:space="preserve">the first six months of </w:t>
      </w:r>
      <w:r w:rsidR="00AB2C26">
        <w:rPr>
          <w:rFonts w:ascii="Times New Roman" w:hAnsi="Times New Roman" w:eastAsia="Times New Roman"/>
          <w:spacing w:val="-1"/>
          <w:sz w:val="24"/>
          <w:szCs w:val="24"/>
        </w:rPr>
        <w:t>201</w:t>
      </w:r>
      <w:r w:rsidR="004D37D0">
        <w:rPr>
          <w:rFonts w:ascii="Times New Roman" w:hAnsi="Times New Roman" w:eastAsia="Times New Roman"/>
          <w:spacing w:val="-1"/>
          <w:sz w:val="24"/>
          <w:szCs w:val="24"/>
        </w:rPr>
        <w:t>9</w:t>
      </w:r>
      <w:r w:rsidRPr="00E515C4">
        <w:rPr>
          <w:rFonts w:ascii="Times New Roman" w:hAnsi="Times New Roman" w:eastAsia="Times New Roman"/>
          <w:spacing w:val="-1"/>
          <w:sz w:val="24"/>
          <w:szCs w:val="24"/>
        </w:rPr>
        <w:t>, the average response (in</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terms</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of</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dollar</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 xml:space="preserve">volume) to this survey was about </w:t>
      </w:r>
      <w:r w:rsidR="00D273F6">
        <w:rPr>
          <w:rFonts w:ascii="Times New Roman" w:hAnsi="Times New Roman" w:eastAsia="Times New Roman"/>
          <w:spacing w:val="-1"/>
          <w:sz w:val="24"/>
          <w:szCs w:val="24"/>
        </w:rPr>
        <w:t>52</w:t>
      </w:r>
      <w:r w:rsidRPr="00E515C4">
        <w:rPr>
          <w:rFonts w:ascii="Times New Roman" w:hAnsi="Times New Roman" w:eastAsia="Times New Roman"/>
          <w:spacing w:val="-1"/>
          <w:sz w:val="24"/>
          <w:szCs w:val="24"/>
        </w:rPr>
        <w:t xml:space="preserve"> percent while the av</w:t>
      </w:r>
      <w:r w:rsidR="005E5121">
        <w:rPr>
          <w:rFonts w:ascii="Times New Roman" w:hAnsi="Times New Roman" w:eastAsia="Times New Roman"/>
          <w:spacing w:val="-1"/>
          <w:sz w:val="24"/>
          <w:szCs w:val="24"/>
        </w:rPr>
        <w:t>erage unit response was about 47</w:t>
      </w:r>
      <w:r w:rsidRPr="00E515C4">
        <w:rPr>
          <w:rFonts w:ascii="Times New Roman" w:hAnsi="Times New Roman" w:eastAsia="Times New Roman"/>
          <w:spacing w:val="-1"/>
          <w:sz w:val="24"/>
          <w:szCs w:val="24"/>
        </w:rPr>
        <w:t xml:space="preserve"> percent.  </w:t>
      </w:r>
    </w:p>
    <w:p w:rsidR="00584784" w:rsidP="00E515C4" w:rsidRDefault="00584784" w14:paraId="4F56D51E" w14:textId="513AC02E">
      <w:pPr>
        <w:widowControl w:val="0"/>
        <w:spacing w:after="0" w:line="240" w:lineRule="auto"/>
        <w:ind w:right="143"/>
        <w:rPr>
          <w:rFonts w:ascii="Times New Roman" w:hAnsi="Times New Roman" w:eastAsia="Times New Roman"/>
          <w:spacing w:val="-1"/>
          <w:sz w:val="24"/>
          <w:szCs w:val="24"/>
        </w:rPr>
      </w:pPr>
    </w:p>
    <w:p w:rsidRPr="00E515C4" w:rsidR="00584784" w:rsidP="00E515C4" w:rsidRDefault="00584784" w14:paraId="55EB8E35" w14:textId="368AF4B1">
      <w:pPr>
        <w:widowControl w:val="0"/>
        <w:spacing w:after="0" w:line="240" w:lineRule="auto"/>
        <w:ind w:right="143"/>
        <w:rPr>
          <w:rFonts w:ascii="Times New Roman" w:hAnsi="Times New Roman" w:eastAsia="Times New Roman"/>
          <w:sz w:val="24"/>
          <w:szCs w:val="24"/>
        </w:rPr>
      </w:pPr>
      <w:r w:rsidRPr="002E7276">
        <w:rPr>
          <w:rFonts w:ascii="Times New Roman" w:hAnsi="Times New Roman" w:eastAsia="Times New Roman"/>
          <w:spacing w:val="-1"/>
          <w:sz w:val="24"/>
          <w:szCs w:val="24"/>
        </w:rPr>
        <w:t xml:space="preserve">It </w:t>
      </w:r>
      <w:proofErr w:type="gramStart"/>
      <w:r w:rsidRPr="002E7276">
        <w:rPr>
          <w:rFonts w:ascii="Times New Roman" w:hAnsi="Times New Roman" w:eastAsia="Times New Roman"/>
          <w:spacing w:val="-1"/>
          <w:sz w:val="24"/>
          <w:szCs w:val="24"/>
        </w:rPr>
        <w:t>should be noted</w:t>
      </w:r>
      <w:proofErr w:type="gramEnd"/>
      <w:r w:rsidRPr="002E7276">
        <w:rPr>
          <w:rFonts w:ascii="Times New Roman" w:hAnsi="Times New Roman" w:eastAsia="Times New Roman"/>
          <w:spacing w:val="-1"/>
          <w:sz w:val="24"/>
          <w:szCs w:val="24"/>
        </w:rPr>
        <w:t xml:space="preserve"> that </w:t>
      </w:r>
      <w:r w:rsidRPr="002E7276" w:rsidR="007D45CE">
        <w:rPr>
          <w:rFonts w:ascii="Times New Roman" w:hAnsi="Times New Roman" w:eastAsia="Times New Roman"/>
          <w:spacing w:val="-1"/>
          <w:sz w:val="24"/>
          <w:szCs w:val="24"/>
        </w:rPr>
        <w:t xml:space="preserve">the </w:t>
      </w:r>
      <w:r w:rsidRPr="002E7276">
        <w:rPr>
          <w:rFonts w:ascii="Times New Roman" w:hAnsi="Times New Roman" w:eastAsia="Times New Roman"/>
          <w:spacing w:val="-1"/>
          <w:sz w:val="24"/>
          <w:szCs w:val="24"/>
        </w:rPr>
        <w:t>average response</w:t>
      </w:r>
      <w:r w:rsidRPr="002E7276" w:rsidR="007D45CE">
        <w:rPr>
          <w:rFonts w:ascii="Times New Roman" w:hAnsi="Times New Roman" w:eastAsia="Times New Roman"/>
          <w:spacing w:val="-1"/>
          <w:sz w:val="24"/>
          <w:szCs w:val="24"/>
        </w:rPr>
        <w:t>s stated above include months with delayed data collection</w:t>
      </w:r>
      <w:r w:rsidRPr="002E7276" w:rsidR="00D01BA8">
        <w:rPr>
          <w:rFonts w:ascii="Times New Roman" w:hAnsi="Times New Roman" w:eastAsia="Times New Roman"/>
          <w:spacing w:val="-1"/>
          <w:sz w:val="24"/>
          <w:szCs w:val="24"/>
        </w:rPr>
        <w:t xml:space="preserve"> and processing</w:t>
      </w:r>
      <w:r w:rsidRPr="002E7276" w:rsidR="007D45CE">
        <w:rPr>
          <w:rFonts w:ascii="Times New Roman" w:hAnsi="Times New Roman" w:eastAsia="Times New Roman"/>
          <w:spacing w:val="-1"/>
          <w:sz w:val="24"/>
          <w:szCs w:val="24"/>
        </w:rPr>
        <w:t xml:space="preserve"> due to the impacts </w:t>
      </w:r>
      <w:r w:rsidRPr="002E7276" w:rsidR="00D01BA8">
        <w:rPr>
          <w:rFonts w:ascii="Times New Roman" w:hAnsi="Times New Roman" w:eastAsia="Times New Roman"/>
          <w:spacing w:val="-1"/>
          <w:sz w:val="24"/>
          <w:szCs w:val="24"/>
        </w:rPr>
        <w:t>of the lapse in federal funding; response was at or above normal levels for those months.</w:t>
      </w:r>
    </w:p>
    <w:p w:rsidRPr="00E515C4" w:rsidR="00E515C4" w:rsidP="00E515C4" w:rsidRDefault="00E515C4" w14:paraId="516263F5" w14:textId="77777777">
      <w:pPr>
        <w:spacing w:before="2" w:line="240" w:lineRule="auto"/>
        <w:rPr>
          <w:rFonts w:ascii="Times New Roman" w:hAnsi="Times New Roman" w:cs="Times New Roman"/>
          <w:b/>
          <w:spacing w:val="-2"/>
          <w:sz w:val="24"/>
          <w:szCs w:val="24"/>
          <w:u w:color="000000"/>
        </w:rPr>
      </w:pPr>
    </w:p>
    <w:p w:rsidR="00DF2538" w:rsidP="00DF2538" w:rsidRDefault="00E515C4" w14:paraId="46A182BF" w14:textId="77777777">
      <w:pPr>
        <w:spacing w:before="2" w:line="240" w:lineRule="auto"/>
        <w:rPr>
          <w:rFonts w:ascii="Times New Roman" w:hAnsi="Times New Roman" w:eastAsia="Times New Roman" w:cs="Times New Roman"/>
          <w:b/>
          <w:sz w:val="24"/>
          <w:szCs w:val="24"/>
        </w:rPr>
      </w:pPr>
      <w:r w:rsidRPr="00E515C4">
        <w:rPr>
          <w:rFonts w:ascii="Times New Roman" w:hAnsi="Times New Roman" w:cs="Times New Roman"/>
          <w:b/>
          <w:spacing w:val="-2"/>
          <w:sz w:val="24"/>
          <w:szCs w:val="24"/>
          <w:u w:color="000000"/>
        </w:rPr>
        <w:t>3. Methods</w:t>
      </w:r>
      <w:r w:rsidRPr="00E515C4">
        <w:rPr>
          <w:rFonts w:ascii="Times New Roman" w:hAnsi="Times New Roman" w:cs="Times New Roman"/>
          <w:b/>
          <w:spacing w:val="-5"/>
          <w:sz w:val="24"/>
          <w:szCs w:val="24"/>
          <w:u w:color="000000"/>
        </w:rPr>
        <w:t xml:space="preserve"> </w:t>
      </w:r>
      <w:r w:rsidRPr="00E515C4">
        <w:rPr>
          <w:rFonts w:ascii="Times New Roman" w:hAnsi="Times New Roman" w:cs="Times New Roman"/>
          <w:b/>
          <w:spacing w:val="-2"/>
          <w:sz w:val="24"/>
          <w:szCs w:val="24"/>
          <w:u w:color="000000"/>
        </w:rPr>
        <w:t>to</w:t>
      </w:r>
      <w:r w:rsidRPr="00E515C4">
        <w:rPr>
          <w:rFonts w:ascii="Times New Roman" w:hAnsi="Times New Roman" w:cs="Times New Roman"/>
          <w:b/>
          <w:spacing w:val="-5"/>
          <w:sz w:val="24"/>
          <w:szCs w:val="24"/>
          <w:u w:color="000000"/>
        </w:rPr>
        <w:t xml:space="preserve"> </w:t>
      </w:r>
      <w:r w:rsidRPr="00E515C4">
        <w:rPr>
          <w:rFonts w:ascii="Times New Roman" w:hAnsi="Times New Roman" w:cs="Times New Roman"/>
          <w:b/>
          <w:spacing w:val="-2"/>
          <w:sz w:val="24"/>
          <w:szCs w:val="24"/>
          <w:u w:color="000000"/>
        </w:rPr>
        <w:t>Maximize</w:t>
      </w:r>
      <w:r w:rsidRPr="00E515C4">
        <w:rPr>
          <w:rFonts w:ascii="Times New Roman" w:hAnsi="Times New Roman" w:cs="Times New Roman"/>
          <w:b/>
          <w:spacing w:val="-3"/>
          <w:sz w:val="24"/>
          <w:szCs w:val="24"/>
          <w:u w:color="000000"/>
        </w:rPr>
        <w:t xml:space="preserve"> </w:t>
      </w:r>
      <w:r w:rsidRPr="00E515C4">
        <w:rPr>
          <w:rFonts w:ascii="Times New Roman" w:hAnsi="Times New Roman" w:cs="Times New Roman"/>
          <w:b/>
          <w:spacing w:val="-2"/>
          <w:sz w:val="24"/>
          <w:szCs w:val="24"/>
          <w:u w:color="000000"/>
        </w:rPr>
        <w:t>Response</w:t>
      </w:r>
    </w:p>
    <w:p w:rsidRPr="00DF2538" w:rsidR="00E515C4" w:rsidP="00DF2538" w:rsidRDefault="006234B9" w14:paraId="3D21C3EF" w14:textId="77777777">
      <w:pPr>
        <w:spacing w:before="2"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Respondents</w:t>
      </w:r>
      <w:r w:rsidRPr="00E515C4" w:rsidR="00E515C4">
        <w:rPr>
          <w:rFonts w:ascii="Times New Roman" w:hAnsi="Times New Roman" w:eastAsia="Times New Roman" w:cs="Times New Roman"/>
          <w:sz w:val="24"/>
          <w:szCs w:val="24"/>
        </w:rPr>
        <w:t xml:space="preserve"> have the option to receive the MRS by mail, facsimile, or both. </w:t>
      </w:r>
      <w:proofErr w:type="gramStart"/>
      <w:r w:rsidRPr="00E515C4" w:rsidR="00E515C4">
        <w:rPr>
          <w:rFonts w:ascii="Times New Roman" w:hAnsi="Times New Roman" w:eastAsia="Times New Roman" w:cs="Times New Roman"/>
          <w:sz w:val="24"/>
          <w:szCs w:val="24"/>
        </w:rPr>
        <w:t>They also have the option to report via Internet and would receive a reminder.</w:t>
      </w:r>
      <w:proofErr w:type="gramEnd"/>
      <w:r w:rsidRPr="00E515C4" w:rsidR="00E515C4">
        <w:rPr>
          <w:rFonts w:ascii="Times New Roman" w:hAnsi="Times New Roman" w:eastAsia="Times New Roman" w:cs="Times New Roman"/>
          <w:sz w:val="24"/>
          <w:szCs w:val="24"/>
        </w:rPr>
        <w:t xml:space="preserve"> Responses can be provided via mail, facsimile, telephone, or Internet. </w:t>
      </w:r>
    </w:p>
    <w:p w:rsidRPr="00E515C4" w:rsidR="00E515C4" w:rsidP="00E515C4" w:rsidRDefault="00E515C4" w14:paraId="53668CE7" w14:textId="77777777">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The National Processing Center in Jeffersonville, Indiana, performs a fax reminder and/or telephone follow-up for all firms that have not responded by a certain date.  The telephone follow-up </w:t>
      </w:r>
      <w:proofErr w:type="gramStart"/>
      <w:r w:rsidRPr="00E515C4">
        <w:rPr>
          <w:rFonts w:ascii="Times New Roman" w:hAnsi="Times New Roman" w:eastAsia="Times New Roman" w:cs="Times New Roman"/>
          <w:sz w:val="24"/>
          <w:szCs w:val="24"/>
        </w:rPr>
        <w:t>is also used</w:t>
      </w:r>
      <w:proofErr w:type="gramEnd"/>
      <w:r w:rsidRPr="00E515C4">
        <w:rPr>
          <w:rFonts w:ascii="Times New Roman" w:hAnsi="Times New Roman" w:eastAsia="Times New Roman" w:cs="Times New Roman"/>
          <w:sz w:val="24"/>
          <w:szCs w:val="24"/>
        </w:rPr>
        <w:t xml:space="preserve"> if firms have not completely filled out the form or have reported questionable data that may be unacceptable for the estimates.  Firms that refuse to respond to the survey </w:t>
      </w:r>
      <w:proofErr w:type="gramStart"/>
      <w:r w:rsidRPr="00E515C4">
        <w:rPr>
          <w:rFonts w:ascii="Times New Roman" w:hAnsi="Times New Roman" w:eastAsia="Times New Roman" w:cs="Times New Roman"/>
          <w:sz w:val="24"/>
          <w:szCs w:val="24"/>
        </w:rPr>
        <w:t>are called</w:t>
      </w:r>
      <w:proofErr w:type="gramEnd"/>
      <w:r w:rsidRPr="00E515C4">
        <w:rPr>
          <w:rFonts w:ascii="Times New Roman" w:hAnsi="Times New Roman" w:eastAsia="Times New Roman" w:cs="Times New Roman"/>
          <w:sz w:val="24"/>
          <w:szCs w:val="24"/>
        </w:rPr>
        <w:t xml:space="preserve"> to convey the importance of their participation. </w:t>
      </w:r>
    </w:p>
    <w:p w:rsidRPr="00E515C4" w:rsidR="00E515C4" w:rsidP="00E515C4" w:rsidRDefault="00E515C4" w14:paraId="20385508" w14:textId="77777777">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A fax machine connected to an "800" telephone line permits fax reporting to our collection facility on a 24-hour basis.  The Census Bureau also has an "800" toll-free telephone number in both </w:t>
      </w:r>
      <w:r w:rsidRPr="00E515C4">
        <w:rPr>
          <w:rFonts w:ascii="Times New Roman" w:hAnsi="Times New Roman" w:eastAsia="Times New Roman" w:cs="Times New Roman"/>
          <w:sz w:val="24"/>
          <w:szCs w:val="24"/>
        </w:rPr>
        <w:lastRenderedPageBreak/>
        <w:t xml:space="preserve">Washington, D.C. and Jeffersonville, Indiana, to permit respondents to call in data or ask questions without extra expense.  A Frequently Asked Questions section on our website also provides respondents a simple way to obtain answers to their questions. Respondents can also report online through the "Centurion" system, which allows respondents to report 24 hours a day, 7 days a week, at their convenience.  </w:t>
      </w:r>
    </w:p>
    <w:p w:rsidRPr="00E515C4" w:rsidR="00E515C4" w:rsidP="00E515C4" w:rsidRDefault="00E515C4" w14:paraId="2C22E8F4" w14:textId="77777777">
      <w:pPr>
        <w:tabs>
          <w:tab w:val="left" w:pos="630"/>
        </w:tabs>
        <w:spacing w:after="0" w:line="240" w:lineRule="auto"/>
        <w:rPr>
          <w:rFonts w:ascii="Times New Roman" w:hAnsi="Times New Roman" w:cs="Times New Roman"/>
          <w:b/>
          <w:sz w:val="24"/>
          <w:szCs w:val="24"/>
          <w:u w:val="single"/>
        </w:rPr>
      </w:pPr>
      <w:r w:rsidRPr="00E515C4">
        <w:rPr>
          <w:rFonts w:ascii="Times New Roman" w:hAnsi="Times New Roman" w:cs="Times New Roman"/>
          <w:b/>
          <w:sz w:val="24"/>
          <w:szCs w:val="24"/>
          <w:u w:val="single"/>
        </w:rPr>
        <w:t>Nonresponse Bias Studies</w:t>
      </w:r>
    </w:p>
    <w:p w:rsidRPr="00E515C4" w:rsidR="00E515C4" w:rsidP="00E515C4" w:rsidRDefault="00E515C4" w14:paraId="524F9256" w14:textId="77777777">
      <w:pPr>
        <w:tabs>
          <w:tab w:val="left" w:pos="630"/>
        </w:tabs>
        <w:spacing w:after="0" w:line="240" w:lineRule="auto"/>
        <w:rPr>
          <w:rFonts w:ascii="Times New Roman" w:hAnsi="Times New Roman" w:cs="Times New Roman"/>
          <w:sz w:val="24"/>
          <w:szCs w:val="24"/>
        </w:rPr>
      </w:pPr>
    </w:p>
    <w:p w:rsidRPr="00E515C4" w:rsidR="00E515C4" w:rsidP="00E515C4" w:rsidRDefault="00E515C4" w14:paraId="51ADC1D6" w14:textId="77777777">
      <w:pPr>
        <w:tabs>
          <w:tab w:val="left" w:pos="630"/>
        </w:tabs>
        <w:spacing w:after="0" w:line="240" w:lineRule="auto"/>
        <w:rPr>
          <w:rFonts w:ascii="Times New Roman" w:hAnsi="Times New Roman" w:cs="Times New Roman"/>
          <w:sz w:val="24"/>
          <w:szCs w:val="24"/>
        </w:rPr>
      </w:pPr>
      <w:r w:rsidRPr="00E515C4">
        <w:rPr>
          <w:rFonts w:ascii="Times New Roman" w:hAnsi="Times New Roman" w:cs="Times New Roman"/>
          <w:sz w:val="24"/>
          <w:szCs w:val="24"/>
        </w:rPr>
        <w:t xml:space="preserve">As requested, in 2016 and 2017, the Census Bureau’s Office of Statistical Methods and Research for Economic Programs completed a Nonresponse Bias Analysis for MARTS and MRTS respectively.  As part of the studies, response rates </w:t>
      </w:r>
      <w:proofErr w:type="gramStart"/>
      <w:r w:rsidRPr="00E515C4">
        <w:rPr>
          <w:rFonts w:ascii="Times New Roman" w:hAnsi="Times New Roman" w:cs="Times New Roman"/>
          <w:sz w:val="24"/>
          <w:szCs w:val="24"/>
        </w:rPr>
        <w:t>were analyzed</w:t>
      </w:r>
      <w:proofErr w:type="gramEnd"/>
      <w:r w:rsidRPr="00E515C4">
        <w:rPr>
          <w:rFonts w:ascii="Times New Roman" w:hAnsi="Times New Roman" w:cs="Times New Roman"/>
          <w:sz w:val="24"/>
          <w:szCs w:val="24"/>
        </w:rPr>
        <w:t xml:space="preserve"> from April 2013 – December 2015 for both surveys.  The reason for using data beginning with April 2013 was </w:t>
      </w:r>
      <w:proofErr w:type="gramStart"/>
      <w:r w:rsidRPr="00E515C4">
        <w:rPr>
          <w:rFonts w:ascii="Times New Roman" w:hAnsi="Times New Roman" w:cs="Times New Roman"/>
          <w:sz w:val="24"/>
          <w:szCs w:val="24"/>
        </w:rPr>
        <w:t>to only include</w:t>
      </w:r>
      <w:proofErr w:type="gramEnd"/>
      <w:r w:rsidRPr="00E515C4">
        <w:rPr>
          <w:rFonts w:ascii="Times New Roman" w:hAnsi="Times New Roman" w:cs="Times New Roman"/>
          <w:sz w:val="24"/>
          <w:szCs w:val="24"/>
        </w:rPr>
        <w:t xml:space="preserve"> observations on the current sample design in the analysis to reduce unknown sources of bias.  These studies include analysis of Unit Response Rates (URR) for both surveys as well as Total Quantity Response Rates for MRTS and Dollar Volume Response Rates for MARTS.</w:t>
      </w:r>
    </w:p>
    <w:p w:rsidRPr="00E515C4" w:rsidR="00E515C4" w:rsidP="00E515C4" w:rsidRDefault="00E515C4" w14:paraId="11F20B5B" w14:textId="77777777">
      <w:pPr>
        <w:tabs>
          <w:tab w:val="left" w:pos="630"/>
        </w:tabs>
        <w:spacing w:after="0" w:line="240" w:lineRule="auto"/>
        <w:rPr>
          <w:rFonts w:ascii="Times New Roman" w:hAnsi="Times New Roman" w:cs="Times New Roman"/>
          <w:sz w:val="24"/>
          <w:szCs w:val="24"/>
        </w:rPr>
      </w:pPr>
    </w:p>
    <w:p w:rsidRPr="00E515C4" w:rsidR="00E515C4" w:rsidP="00E515C4" w:rsidRDefault="00E515C4" w14:paraId="0DAA6905" w14:textId="77777777">
      <w:pPr>
        <w:tabs>
          <w:tab w:val="left" w:pos="630"/>
        </w:tabs>
        <w:spacing w:after="0" w:line="240" w:lineRule="auto"/>
        <w:rPr>
          <w:rFonts w:ascii="Times New Roman" w:hAnsi="Times New Roman" w:cs="Times New Roman"/>
          <w:sz w:val="24"/>
          <w:szCs w:val="24"/>
        </w:rPr>
      </w:pPr>
      <w:r w:rsidRPr="00E515C4">
        <w:rPr>
          <w:rFonts w:ascii="Times New Roman" w:hAnsi="Times New Roman" w:cs="Times New Roman"/>
          <w:sz w:val="24"/>
          <w:szCs w:val="24"/>
        </w:rPr>
        <w:t xml:space="preserve">The MARTS and MRTS response rate analyses found that there are different reporting patterns observed from the certainty units, typically the larger firms, and </w:t>
      </w:r>
      <w:proofErr w:type="spellStart"/>
      <w:r w:rsidRPr="00E515C4">
        <w:rPr>
          <w:rFonts w:ascii="Times New Roman" w:hAnsi="Times New Roman" w:cs="Times New Roman"/>
          <w:sz w:val="24"/>
          <w:szCs w:val="24"/>
        </w:rPr>
        <w:t>noncertainty</w:t>
      </w:r>
      <w:proofErr w:type="spellEnd"/>
      <w:r w:rsidRPr="00E515C4">
        <w:rPr>
          <w:rFonts w:ascii="Times New Roman" w:hAnsi="Times New Roman" w:cs="Times New Roman"/>
          <w:sz w:val="24"/>
          <w:szCs w:val="24"/>
        </w:rPr>
        <w:t xml:space="preserve"> units, typically small and medium size firms, of each survey. URRs for non-certainty companies are significantly lower than URRs for certainty companies. Some of our key additional efforts to continue to improve the participation of all respondents </w:t>
      </w:r>
      <w:proofErr w:type="gramStart"/>
      <w:r w:rsidRPr="00E515C4">
        <w:rPr>
          <w:rFonts w:ascii="Times New Roman" w:hAnsi="Times New Roman" w:cs="Times New Roman"/>
          <w:sz w:val="24"/>
          <w:szCs w:val="24"/>
        </w:rPr>
        <w:t>are outlined</w:t>
      </w:r>
      <w:proofErr w:type="gramEnd"/>
      <w:r w:rsidRPr="00E515C4">
        <w:rPr>
          <w:rFonts w:ascii="Times New Roman" w:hAnsi="Times New Roman" w:cs="Times New Roman"/>
          <w:sz w:val="24"/>
          <w:szCs w:val="24"/>
        </w:rPr>
        <w:t xml:space="preserve"> below.  </w:t>
      </w:r>
    </w:p>
    <w:p w:rsidRPr="00E515C4" w:rsidR="00E515C4" w:rsidP="00E515C4" w:rsidRDefault="00E515C4" w14:paraId="5D8B98D1" w14:textId="77777777">
      <w:pPr>
        <w:spacing w:before="100" w:beforeAutospacing="1" w:after="100" w:afterAutospacing="1" w:line="240" w:lineRule="auto"/>
        <w:rPr>
          <w:rFonts w:ascii="Times New Roman" w:hAnsi="Times New Roman" w:eastAsia="Times New Roman" w:cs="Times New Roman"/>
          <w:b/>
          <w:sz w:val="24"/>
          <w:szCs w:val="24"/>
          <w:u w:val="single"/>
        </w:rPr>
      </w:pPr>
      <w:r w:rsidRPr="00E515C4">
        <w:rPr>
          <w:rFonts w:ascii="Times New Roman" w:hAnsi="Times New Roman" w:eastAsia="Times New Roman" w:cs="Times New Roman"/>
          <w:b/>
          <w:sz w:val="24"/>
          <w:szCs w:val="24"/>
          <w:u w:val="single"/>
        </w:rPr>
        <w:t>Additional Efforts to Maximize Response</w:t>
      </w:r>
    </w:p>
    <w:p w:rsidRPr="00E515C4" w:rsidR="00E515C4" w:rsidP="00E515C4" w:rsidRDefault="00E515C4" w14:paraId="4F726603" w14:textId="43077E42">
      <w:pPr>
        <w:spacing w:before="100" w:beforeAutospacing="1" w:after="100" w:afterAutospacing="1"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To help maximize response, we conduct specialized efforts with companies reluctant to participate in the survey. With the introduction of our latest sample, we re-mailed surveys to companies </w:t>
      </w:r>
      <w:r w:rsidRPr="00E515C4">
        <w:rPr>
          <w:rFonts w:ascii="Times New Roman" w:hAnsi="Times New Roman" w:eastAsia="Times New Roman" w:cs="Times New Roman"/>
          <w:sz w:val="24"/>
          <w:szCs w:val="24"/>
        </w:rPr>
        <w:lastRenderedPageBreak/>
        <w:t xml:space="preserve">that declined to participate on the prior sample in hopes of obtaining their response on the current sample. This effort </w:t>
      </w:r>
      <w:r w:rsidR="00B47E38">
        <w:rPr>
          <w:rFonts w:ascii="Times New Roman" w:hAnsi="Times New Roman" w:eastAsia="Times New Roman" w:cs="Times New Roman"/>
          <w:sz w:val="24"/>
          <w:szCs w:val="24"/>
        </w:rPr>
        <w:t>took</w:t>
      </w:r>
      <w:r w:rsidRPr="00E515C4">
        <w:rPr>
          <w:rFonts w:ascii="Times New Roman" w:hAnsi="Times New Roman" w:eastAsia="Times New Roman" w:cs="Times New Roman"/>
          <w:sz w:val="24"/>
          <w:szCs w:val="24"/>
        </w:rPr>
        <w:t xml:space="preserve"> place at the end of 2017 for the </w:t>
      </w:r>
      <w:r w:rsidR="00B47E38">
        <w:rPr>
          <w:rFonts w:ascii="Times New Roman" w:hAnsi="Times New Roman" w:eastAsia="Times New Roman" w:cs="Times New Roman"/>
          <w:sz w:val="24"/>
          <w:szCs w:val="24"/>
        </w:rPr>
        <w:t>latest</w:t>
      </w:r>
      <w:r w:rsidRPr="00E515C4">
        <w:rPr>
          <w:rFonts w:ascii="Times New Roman" w:hAnsi="Times New Roman" w:eastAsia="Times New Roman" w:cs="Times New Roman"/>
          <w:sz w:val="24"/>
          <w:szCs w:val="24"/>
        </w:rPr>
        <w:t xml:space="preserve"> sample. </w:t>
      </w:r>
    </w:p>
    <w:p w:rsidRPr="00E515C4" w:rsidR="00E515C4" w:rsidP="00E515C4" w:rsidRDefault="00E515C4" w14:paraId="72C063FE" w14:textId="77777777">
      <w:pPr>
        <w:spacing w:line="240" w:lineRule="auto"/>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Since the MARTS and MRTS surveys are voluntary, retailers have been increasingly reluctant to supply data.  Census has employed a number of new strategies to encourage response, as explained below.  We have:</w:t>
      </w:r>
    </w:p>
    <w:p w:rsidRPr="00E515C4" w:rsidR="00E515C4" w:rsidP="00E515C4" w:rsidRDefault="00986803" w14:paraId="59C8FE7C" w14:textId="61F74B95">
      <w:pPr>
        <w:numPr>
          <w:ilvl w:val="1"/>
          <w:numId w:val="5"/>
        </w:numPr>
        <w:tabs>
          <w:tab w:val="left" w:pos="900"/>
        </w:tabs>
        <w:spacing w:after="0" w:line="240" w:lineRule="auto"/>
        <w:ind w:left="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Created targeted calling lists for MARTS that focuses on the largest nonresponse cases. This will ensure that the </w:t>
      </w:r>
      <w:r w:rsidR="0013668E">
        <w:rPr>
          <w:rFonts w:ascii="Times New Roman" w:hAnsi="Times New Roman" w:eastAsia="Times New Roman" w:cs="Times New Roman"/>
          <w:sz w:val="24"/>
          <w:szCs w:val="24"/>
        </w:rPr>
        <w:t xml:space="preserve">largest dollar-volume cases </w:t>
      </w:r>
      <w:proofErr w:type="gramStart"/>
      <w:r w:rsidR="0013668E">
        <w:rPr>
          <w:rFonts w:ascii="Times New Roman" w:hAnsi="Times New Roman" w:eastAsia="Times New Roman" w:cs="Times New Roman"/>
          <w:sz w:val="24"/>
          <w:szCs w:val="24"/>
        </w:rPr>
        <w:t xml:space="preserve">are </w:t>
      </w:r>
      <w:r>
        <w:rPr>
          <w:rFonts w:ascii="Times New Roman" w:hAnsi="Times New Roman" w:eastAsia="Times New Roman" w:cs="Times New Roman"/>
          <w:sz w:val="24"/>
          <w:szCs w:val="24"/>
        </w:rPr>
        <w:t>called</w:t>
      </w:r>
      <w:proofErr w:type="gramEnd"/>
      <w:r>
        <w:rPr>
          <w:rFonts w:ascii="Times New Roman" w:hAnsi="Times New Roman" w:eastAsia="Times New Roman" w:cs="Times New Roman"/>
          <w:sz w:val="24"/>
          <w:szCs w:val="24"/>
        </w:rPr>
        <w:t xml:space="preserve"> by the National Processing Center to increase dollar-volume response rates. Additionally, t</w:t>
      </w:r>
      <w:r w:rsidR="008A1F3D">
        <w:rPr>
          <w:rFonts w:ascii="Times New Roman" w:hAnsi="Times New Roman" w:eastAsia="Times New Roman" w:cs="Times New Roman"/>
          <w:sz w:val="24"/>
          <w:szCs w:val="24"/>
        </w:rPr>
        <w:t xml:space="preserve">here are </w:t>
      </w:r>
      <w:r>
        <w:rPr>
          <w:rFonts w:ascii="Times New Roman" w:hAnsi="Times New Roman" w:eastAsia="Times New Roman" w:cs="Times New Roman"/>
          <w:sz w:val="24"/>
          <w:szCs w:val="24"/>
        </w:rPr>
        <w:t>plans to implement targeted calling for MRTS.</w:t>
      </w:r>
    </w:p>
    <w:p w:rsidRPr="00E515C4" w:rsidR="00E515C4" w:rsidP="00E515C4" w:rsidRDefault="00E515C4" w14:paraId="0ED7B497" w14:textId="77777777">
      <w:pPr>
        <w:spacing w:after="0" w:line="240" w:lineRule="auto"/>
        <w:rPr>
          <w:rFonts w:ascii="Times New Roman" w:hAnsi="Times New Roman" w:eastAsia="Times New Roman" w:cs="Times New Roman"/>
          <w:sz w:val="24"/>
          <w:szCs w:val="24"/>
        </w:rPr>
      </w:pPr>
    </w:p>
    <w:p w:rsidRPr="00E515C4" w:rsidR="00E515C4" w:rsidP="00E515C4" w:rsidRDefault="00E515C4" w14:paraId="0437BAA8" w14:textId="47263910">
      <w:pPr>
        <w:numPr>
          <w:ilvl w:val="1"/>
          <w:numId w:val="5"/>
        </w:numPr>
        <w:tabs>
          <w:tab w:val="left" w:pos="900"/>
        </w:tabs>
        <w:spacing w:after="0" w:line="240" w:lineRule="auto"/>
        <w:ind w:left="720"/>
        <w:contextualSpacing/>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Implemented innovative mailing techniques to increase company awareness of the importance of the survey.  We have found that by increasing the use of certified mailings to chronic non-respondents (approximately 1,600 companies) in the MRTS, we successfully increased the response rate by 1.5%.</w:t>
      </w:r>
      <w:r w:rsidR="005E0851">
        <w:rPr>
          <w:rFonts w:ascii="Times New Roman" w:hAnsi="Times New Roman" w:eastAsia="Times New Roman" w:cs="Times New Roman"/>
          <w:sz w:val="24"/>
          <w:szCs w:val="24"/>
        </w:rPr>
        <w:t xml:space="preserve"> We started implementing certified mailing in August 2019</w:t>
      </w:r>
      <w:r w:rsidR="00986803">
        <w:rPr>
          <w:rFonts w:ascii="Times New Roman" w:hAnsi="Times New Roman" w:eastAsia="Times New Roman" w:cs="Times New Roman"/>
          <w:sz w:val="24"/>
          <w:szCs w:val="24"/>
        </w:rPr>
        <w:t xml:space="preserve"> for MRTS.</w:t>
      </w:r>
    </w:p>
    <w:p w:rsidRPr="00E515C4" w:rsidR="00E515C4" w:rsidP="00E515C4" w:rsidRDefault="00E515C4" w14:paraId="6900828A" w14:textId="77777777">
      <w:pPr>
        <w:spacing w:after="0" w:line="240" w:lineRule="auto"/>
        <w:rPr>
          <w:rFonts w:ascii="Times New Roman" w:hAnsi="Times New Roman" w:eastAsia="Times New Roman" w:cs="Times New Roman"/>
          <w:sz w:val="24"/>
          <w:szCs w:val="24"/>
        </w:rPr>
      </w:pPr>
    </w:p>
    <w:p w:rsidRPr="00E515C4" w:rsidR="00E515C4" w:rsidP="00E515C4" w:rsidRDefault="00986803" w14:paraId="539CDB39" w14:textId="6C065302">
      <w:pPr>
        <w:numPr>
          <w:ilvl w:val="1"/>
          <w:numId w:val="5"/>
        </w:numPr>
        <w:tabs>
          <w:tab w:val="left" w:pos="900"/>
        </w:tabs>
        <w:spacing w:after="0" w:line="240" w:lineRule="auto"/>
        <w:ind w:left="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Continued to r</w:t>
      </w:r>
      <w:r w:rsidRPr="00E515C4" w:rsidR="00E515C4">
        <w:rPr>
          <w:rFonts w:ascii="Times New Roman" w:hAnsi="Times New Roman" w:eastAsia="Times New Roman" w:cs="Times New Roman"/>
          <w:sz w:val="24"/>
          <w:szCs w:val="24"/>
        </w:rPr>
        <w:t xml:space="preserve">each out to chief economists of large companies through collaboration with the National Association of Business Economists (NABE), asking them to convince their companies to participate in this important survey. </w:t>
      </w:r>
    </w:p>
    <w:p w:rsidRPr="00E515C4" w:rsidR="00E515C4" w:rsidP="00E515C4" w:rsidRDefault="00E515C4" w14:paraId="4392F38C" w14:textId="77777777">
      <w:pPr>
        <w:spacing w:after="0" w:line="240" w:lineRule="auto"/>
        <w:rPr>
          <w:rFonts w:ascii="Times New Roman" w:hAnsi="Times New Roman" w:eastAsia="Times New Roman" w:cs="Times New Roman"/>
          <w:sz w:val="24"/>
          <w:szCs w:val="24"/>
        </w:rPr>
      </w:pPr>
    </w:p>
    <w:p w:rsidR="0015657E" w:rsidP="0015657E" w:rsidRDefault="00E515C4" w14:paraId="4A2C9E24" w14:textId="2CA6B5C3">
      <w:pPr>
        <w:numPr>
          <w:ilvl w:val="1"/>
          <w:numId w:val="5"/>
        </w:numPr>
        <w:tabs>
          <w:tab w:val="left" w:pos="900"/>
        </w:tabs>
        <w:spacing w:after="0" w:line="240" w:lineRule="auto"/>
        <w:ind w:left="720"/>
        <w:contextualSpacing/>
        <w:rPr>
          <w:rFonts w:ascii="Times New Roman" w:hAnsi="Times New Roman" w:eastAsia="Times New Roman" w:cs="Times New Roman"/>
          <w:sz w:val="24"/>
          <w:szCs w:val="24"/>
        </w:rPr>
      </w:pPr>
      <w:r w:rsidRPr="00E515C4">
        <w:rPr>
          <w:rFonts w:ascii="Times New Roman" w:hAnsi="Times New Roman" w:eastAsia="Times New Roman" w:cs="Times New Roman"/>
          <w:sz w:val="24"/>
          <w:szCs w:val="24"/>
        </w:rPr>
        <w:t xml:space="preserve">Worked with the Secretary of Commerce to reach out to CEOs of large companies on the importance of their company’s participation in the MRS.  This outreach was </w:t>
      </w:r>
      <w:proofErr w:type="gramStart"/>
      <w:r w:rsidRPr="00E515C4">
        <w:rPr>
          <w:rFonts w:ascii="Times New Roman" w:hAnsi="Times New Roman" w:eastAsia="Times New Roman" w:cs="Times New Roman"/>
          <w:sz w:val="24"/>
          <w:szCs w:val="24"/>
        </w:rPr>
        <w:t>either</w:t>
      </w:r>
      <w:r w:rsidR="0015657E">
        <w:rPr>
          <w:rFonts w:ascii="Times New Roman" w:hAnsi="Times New Roman" w:eastAsia="Times New Roman" w:cs="Times New Roman"/>
          <w:sz w:val="24"/>
          <w:szCs w:val="24"/>
        </w:rPr>
        <w:t xml:space="preserve"> </w:t>
      </w:r>
      <w:r w:rsidRPr="00E515C4">
        <w:rPr>
          <w:rFonts w:ascii="Times New Roman" w:hAnsi="Times New Roman" w:eastAsia="Times New Roman" w:cs="Times New Roman"/>
          <w:sz w:val="24"/>
          <w:szCs w:val="24"/>
        </w:rPr>
        <w:t>through phone calls or letters</w:t>
      </w:r>
      <w:proofErr w:type="gramEnd"/>
      <w:r w:rsidRPr="00E515C4">
        <w:rPr>
          <w:rFonts w:ascii="Times New Roman" w:hAnsi="Times New Roman" w:eastAsia="Times New Roman" w:cs="Times New Roman"/>
          <w:sz w:val="24"/>
          <w:szCs w:val="24"/>
        </w:rPr>
        <w:t xml:space="preserve">. </w:t>
      </w:r>
    </w:p>
    <w:p w:rsidRPr="0015657E" w:rsidR="0015657E" w:rsidP="0015657E" w:rsidRDefault="0015657E" w14:paraId="1297BDA7" w14:textId="36459AA3">
      <w:pPr>
        <w:tabs>
          <w:tab w:val="left" w:pos="900"/>
        </w:tabs>
        <w:spacing w:after="0" w:line="240" w:lineRule="auto"/>
        <w:contextualSpacing/>
        <w:rPr>
          <w:rFonts w:ascii="Times New Roman" w:hAnsi="Times New Roman" w:eastAsia="Times New Roman" w:cs="Times New Roman"/>
          <w:sz w:val="24"/>
          <w:szCs w:val="24"/>
        </w:rPr>
      </w:pPr>
    </w:p>
    <w:p w:rsidRPr="0015657E" w:rsidR="0015657E" w:rsidP="0015657E" w:rsidRDefault="0015657E" w14:paraId="616065C2" w14:textId="3539613B">
      <w:pPr>
        <w:numPr>
          <w:ilvl w:val="1"/>
          <w:numId w:val="5"/>
        </w:numPr>
        <w:tabs>
          <w:tab w:val="left" w:pos="900"/>
        </w:tabs>
        <w:spacing w:after="0" w:line="240" w:lineRule="auto"/>
        <w:ind w:left="720"/>
        <w:contextualSpacing/>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Partnered</w:t>
      </w:r>
      <w:proofErr w:type="gramEnd"/>
      <w:r>
        <w:rPr>
          <w:rFonts w:ascii="Times New Roman" w:hAnsi="Times New Roman" w:eastAsia="Times New Roman" w:cs="Times New Roman"/>
          <w:sz w:val="24"/>
          <w:szCs w:val="24"/>
        </w:rPr>
        <w:t xml:space="preserve"> with The NPD group to obtain data to supplement response rates for some of our largest nonresponse </w:t>
      </w:r>
      <w:r>
        <w:rPr>
          <w:rFonts w:ascii="Times New Roman" w:hAnsi="Times New Roman" w:eastAsia="Times New Roman" w:cs="Times New Roman"/>
          <w:sz w:val="24"/>
          <w:szCs w:val="24"/>
        </w:rPr>
        <w:lastRenderedPageBreak/>
        <w:t>cases. This partnership started in the November 2018 period of data collection but was not announced until February 2019 because of the government shutdown</w:t>
      </w:r>
    </w:p>
    <w:p w:rsidRPr="00E515C4" w:rsidR="00E515C4" w:rsidP="00E515C4" w:rsidRDefault="00E515C4" w14:paraId="537821CB" w14:textId="77777777">
      <w:pPr>
        <w:spacing w:after="0" w:line="240" w:lineRule="auto"/>
        <w:rPr>
          <w:rFonts w:ascii="Times New Roman" w:hAnsi="Times New Roman" w:eastAsia="Times New Roman" w:cs="Times New Roman"/>
          <w:sz w:val="24"/>
          <w:szCs w:val="24"/>
        </w:rPr>
      </w:pPr>
    </w:p>
    <w:p w:rsidRPr="00E515C4" w:rsidR="00E515C4" w:rsidP="00E515C4" w:rsidRDefault="006550C1" w14:paraId="42CD57DE" w14:textId="0BEE074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For the MARTS </w:t>
      </w:r>
      <w:r w:rsidR="006E0E95">
        <w:rPr>
          <w:rFonts w:ascii="Times New Roman" w:hAnsi="Times New Roman" w:eastAsia="Times New Roman" w:cs="Times New Roman"/>
          <w:sz w:val="24"/>
          <w:szCs w:val="24"/>
        </w:rPr>
        <w:t>mid-</w:t>
      </w:r>
      <w:r>
        <w:rPr>
          <w:rFonts w:ascii="Times New Roman" w:hAnsi="Times New Roman" w:eastAsia="Times New Roman" w:cs="Times New Roman"/>
          <w:sz w:val="24"/>
          <w:szCs w:val="24"/>
        </w:rPr>
        <w:t xml:space="preserve">sample </w:t>
      </w:r>
      <w:r w:rsidR="006E0E95">
        <w:rPr>
          <w:rFonts w:ascii="Times New Roman" w:hAnsi="Times New Roman" w:eastAsia="Times New Roman" w:cs="Times New Roman"/>
          <w:sz w:val="24"/>
          <w:szCs w:val="24"/>
        </w:rPr>
        <w:t xml:space="preserve">selection, halfway between MRTS samples, </w:t>
      </w:r>
      <w:r>
        <w:rPr>
          <w:rFonts w:ascii="Times New Roman" w:hAnsi="Times New Roman" w:eastAsia="Times New Roman" w:cs="Times New Roman"/>
          <w:sz w:val="24"/>
          <w:szCs w:val="24"/>
        </w:rPr>
        <w:t>we allow a greater chance of selection to firms that have recently reported to the MRTS s</w:t>
      </w:r>
      <w:r w:rsidR="006E0E95">
        <w:rPr>
          <w:rFonts w:ascii="Times New Roman" w:hAnsi="Times New Roman" w:eastAsia="Times New Roman" w:cs="Times New Roman"/>
          <w:sz w:val="24"/>
          <w:szCs w:val="24"/>
        </w:rPr>
        <w:t>urvey</w:t>
      </w:r>
      <w:r>
        <w:rPr>
          <w:rFonts w:ascii="Times New Roman" w:hAnsi="Times New Roman" w:eastAsia="Times New Roman" w:cs="Times New Roman"/>
          <w:sz w:val="24"/>
          <w:szCs w:val="24"/>
        </w:rPr>
        <w:t>.</w:t>
      </w:r>
      <w:r w:rsidR="006E0E95">
        <w:rPr>
          <w:rFonts w:ascii="Times New Roman" w:hAnsi="Times New Roman" w:eastAsia="Times New Roman" w:cs="Times New Roman"/>
          <w:sz w:val="24"/>
          <w:szCs w:val="24"/>
        </w:rPr>
        <w:t xml:space="preserve">  </w:t>
      </w:r>
      <w:r w:rsidR="00DE41E3">
        <w:rPr>
          <w:rFonts w:ascii="Times New Roman" w:hAnsi="Times New Roman" w:eastAsia="Times New Roman" w:cs="Times New Roman"/>
          <w:sz w:val="24"/>
          <w:szCs w:val="24"/>
        </w:rPr>
        <w:t xml:space="preserve">This selection increases the </w:t>
      </w:r>
      <w:proofErr w:type="gramStart"/>
      <w:r w:rsidR="00DE41E3">
        <w:rPr>
          <w:rFonts w:ascii="Times New Roman" w:hAnsi="Times New Roman" w:eastAsia="Times New Roman" w:cs="Times New Roman"/>
          <w:sz w:val="24"/>
          <w:szCs w:val="24"/>
        </w:rPr>
        <w:t>dollar volume response rate</w:t>
      </w:r>
      <w:proofErr w:type="gramEnd"/>
      <w:r w:rsidR="00DE41E3">
        <w:rPr>
          <w:rFonts w:ascii="Times New Roman" w:hAnsi="Times New Roman" w:eastAsia="Times New Roman" w:cs="Times New Roman"/>
          <w:sz w:val="24"/>
          <w:szCs w:val="24"/>
        </w:rPr>
        <w:t xml:space="preserve"> once the mid-sample is implemented.  W</w:t>
      </w:r>
      <w:r w:rsidR="00995B28">
        <w:rPr>
          <w:rFonts w:ascii="Times New Roman" w:hAnsi="Times New Roman" w:eastAsia="Times New Roman" w:cs="Times New Roman"/>
          <w:sz w:val="24"/>
          <w:szCs w:val="24"/>
        </w:rPr>
        <w:t>ith</w:t>
      </w:r>
      <w:r w:rsidR="006E0E95">
        <w:rPr>
          <w:rFonts w:ascii="Times New Roman" w:hAnsi="Times New Roman" w:eastAsia="Times New Roman" w:cs="Times New Roman"/>
          <w:sz w:val="24"/>
          <w:szCs w:val="24"/>
        </w:rPr>
        <w:t xml:space="preserve"> the full </w:t>
      </w:r>
      <w:r w:rsidR="00DE41E3">
        <w:rPr>
          <w:rFonts w:ascii="Times New Roman" w:hAnsi="Times New Roman" w:eastAsia="Times New Roman" w:cs="Times New Roman"/>
          <w:sz w:val="24"/>
          <w:szCs w:val="24"/>
        </w:rPr>
        <w:t xml:space="preserve">2012 </w:t>
      </w:r>
      <w:r w:rsidR="001C06F5">
        <w:rPr>
          <w:rFonts w:ascii="Times New Roman" w:hAnsi="Times New Roman" w:eastAsia="Times New Roman" w:cs="Times New Roman"/>
          <w:sz w:val="24"/>
          <w:szCs w:val="24"/>
        </w:rPr>
        <w:t>retail sample revision of the Annual, Monthly, and Advance Monthly Trade Surveys,</w:t>
      </w:r>
      <w:r w:rsidR="006E0E95">
        <w:rPr>
          <w:rFonts w:ascii="Times New Roman" w:hAnsi="Times New Roman" w:eastAsia="Times New Roman" w:cs="Times New Roman"/>
          <w:sz w:val="24"/>
          <w:szCs w:val="24"/>
        </w:rPr>
        <w:t xml:space="preserve"> </w:t>
      </w:r>
      <w:r w:rsidR="007B726C">
        <w:rPr>
          <w:rFonts w:ascii="Times New Roman" w:hAnsi="Times New Roman" w:eastAsia="Times New Roman" w:cs="Times New Roman"/>
          <w:sz w:val="24"/>
          <w:szCs w:val="24"/>
        </w:rPr>
        <w:t>the</w:t>
      </w:r>
      <w:r w:rsidR="00DE41E3">
        <w:rPr>
          <w:rFonts w:ascii="Times New Roman" w:hAnsi="Times New Roman" w:eastAsia="Times New Roman" w:cs="Times New Roman"/>
          <w:sz w:val="24"/>
          <w:szCs w:val="24"/>
        </w:rPr>
        <w:t xml:space="preserve"> response quickly declined until the 2015 MARTS mid-sample.  </w:t>
      </w:r>
      <w:r w:rsidR="007B726C">
        <w:rPr>
          <w:rFonts w:ascii="Times New Roman" w:hAnsi="Times New Roman" w:eastAsia="Times New Roman" w:cs="Times New Roman"/>
          <w:sz w:val="24"/>
          <w:szCs w:val="24"/>
        </w:rPr>
        <w:t xml:space="preserve">To prevent the decline in the 2017 full sample revision, </w:t>
      </w:r>
      <w:r w:rsidR="006E0E95">
        <w:rPr>
          <w:rFonts w:ascii="Times New Roman" w:hAnsi="Times New Roman" w:eastAsia="Times New Roman" w:cs="Times New Roman"/>
          <w:sz w:val="24"/>
          <w:szCs w:val="24"/>
        </w:rPr>
        <w:t>we allowed a greater chance of selection</w:t>
      </w:r>
      <w:r w:rsidR="001C06F5">
        <w:rPr>
          <w:rFonts w:ascii="Times New Roman" w:hAnsi="Times New Roman" w:eastAsia="Times New Roman" w:cs="Times New Roman"/>
          <w:sz w:val="24"/>
          <w:szCs w:val="24"/>
        </w:rPr>
        <w:t xml:space="preserve"> for MARTS</w:t>
      </w:r>
      <w:r w:rsidR="006E0E95">
        <w:rPr>
          <w:rFonts w:ascii="Times New Roman" w:hAnsi="Times New Roman" w:eastAsia="Times New Roman" w:cs="Times New Roman"/>
          <w:sz w:val="24"/>
          <w:szCs w:val="24"/>
        </w:rPr>
        <w:t xml:space="preserve"> to firms that reported</w:t>
      </w:r>
      <w:r w:rsidR="007B726C">
        <w:rPr>
          <w:rFonts w:ascii="Times New Roman" w:hAnsi="Times New Roman" w:eastAsia="Times New Roman" w:cs="Times New Roman"/>
          <w:sz w:val="24"/>
          <w:szCs w:val="24"/>
        </w:rPr>
        <w:t xml:space="preserve"> early</w:t>
      </w:r>
      <w:r w:rsidR="006E0E95">
        <w:rPr>
          <w:rFonts w:ascii="Times New Roman" w:hAnsi="Times New Roman" w:eastAsia="Times New Roman" w:cs="Times New Roman"/>
          <w:sz w:val="24"/>
          <w:szCs w:val="24"/>
        </w:rPr>
        <w:t xml:space="preserve"> to the Annual Retail Trade Survey </w:t>
      </w:r>
      <w:r w:rsidR="001C06F5">
        <w:rPr>
          <w:rFonts w:ascii="Times New Roman" w:hAnsi="Times New Roman" w:eastAsia="Times New Roman" w:cs="Times New Roman"/>
          <w:sz w:val="24"/>
          <w:szCs w:val="24"/>
        </w:rPr>
        <w:t>already in the field.</w:t>
      </w:r>
    </w:p>
    <w:p w:rsidRPr="00E515C4" w:rsidR="00E515C4" w:rsidP="00E515C4" w:rsidRDefault="00E515C4" w14:paraId="53065260" w14:textId="77777777">
      <w:pPr>
        <w:tabs>
          <w:tab w:val="left" w:pos="630"/>
        </w:tabs>
        <w:spacing w:after="0" w:line="240" w:lineRule="auto"/>
        <w:ind w:left="1440"/>
        <w:contextualSpacing/>
        <w:rPr>
          <w:rFonts w:ascii="Times New Roman" w:hAnsi="Times New Roman" w:cs="Times New Roman"/>
          <w:sz w:val="24"/>
          <w:szCs w:val="24"/>
        </w:rPr>
      </w:pPr>
    </w:p>
    <w:p w:rsidRPr="00E515C4" w:rsidR="00E515C4" w:rsidP="00E515C4" w:rsidRDefault="00E515C4" w14:paraId="34932031" w14:textId="77777777">
      <w:pPr>
        <w:widowControl w:val="0"/>
        <w:tabs>
          <w:tab w:val="left" w:pos="840"/>
        </w:tabs>
        <w:spacing w:after="0" w:line="240" w:lineRule="auto"/>
        <w:outlineLvl w:val="0"/>
        <w:rPr>
          <w:rFonts w:ascii="Times New Roman" w:hAnsi="Times New Roman" w:eastAsia="Times New Roman"/>
          <w:b/>
          <w:sz w:val="24"/>
          <w:szCs w:val="24"/>
        </w:rPr>
      </w:pPr>
      <w:r w:rsidRPr="00E515C4">
        <w:rPr>
          <w:rFonts w:ascii="Times New Roman" w:hAnsi="Times New Roman" w:eastAsia="Times New Roman" w:cs="Times New Roman"/>
          <w:b/>
          <w:sz w:val="24"/>
          <w:szCs w:val="24"/>
        </w:rPr>
        <w:t xml:space="preserve">4. </w:t>
      </w:r>
      <w:r w:rsidRPr="00E515C4">
        <w:rPr>
          <w:rFonts w:ascii="Times New Roman" w:hAnsi="Times New Roman" w:eastAsia="Times New Roman"/>
          <w:b/>
          <w:bCs/>
          <w:spacing w:val="-1"/>
          <w:sz w:val="24"/>
          <w:szCs w:val="24"/>
          <w:u w:color="000000"/>
        </w:rPr>
        <w:t>Testing</w:t>
      </w:r>
      <w:r w:rsidRPr="00E515C4">
        <w:rPr>
          <w:rFonts w:ascii="Times New Roman" w:hAnsi="Times New Roman" w:eastAsia="Times New Roman"/>
          <w:b/>
          <w:bCs/>
          <w:spacing w:val="-8"/>
          <w:sz w:val="24"/>
          <w:szCs w:val="24"/>
          <w:u w:color="000000"/>
        </w:rPr>
        <w:t xml:space="preserve"> </w:t>
      </w:r>
      <w:r w:rsidRPr="00E515C4">
        <w:rPr>
          <w:rFonts w:ascii="Times New Roman" w:hAnsi="Times New Roman" w:eastAsia="Times New Roman"/>
          <w:b/>
          <w:bCs/>
          <w:spacing w:val="-1"/>
          <w:sz w:val="24"/>
          <w:szCs w:val="24"/>
          <w:u w:color="000000"/>
        </w:rPr>
        <w:t>of</w:t>
      </w:r>
      <w:r w:rsidRPr="00E515C4">
        <w:rPr>
          <w:rFonts w:ascii="Times New Roman" w:hAnsi="Times New Roman" w:eastAsia="Times New Roman"/>
          <w:b/>
          <w:bCs/>
          <w:spacing w:val="-4"/>
          <w:sz w:val="24"/>
          <w:szCs w:val="24"/>
          <w:u w:color="000000"/>
        </w:rPr>
        <w:t xml:space="preserve"> </w:t>
      </w:r>
      <w:r w:rsidRPr="00E515C4">
        <w:rPr>
          <w:rFonts w:ascii="Times New Roman" w:hAnsi="Times New Roman" w:eastAsia="Times New Roman"/>
          <w:b/>
          <w:bCs/>
          <w:spacing w:val="-1"/>
          <w:sz w:val="24"/>
          <w:szCs w:val="24"/>
          <w:u w:color="000000"/>
        </w:rPr>
        <w:t>Procedures</w:t>
      </w:r>
    </w:p>
    <w:p w:rsidRPr="00E515C4" w:rsidR="00E515C4" w:rsidP="00E515C4" w:rsidRDefault="00E515C4" w14:paraId="0B46C02F" w14:textId="77777777">
      <w:pPr>
        <w:spacing w:before="9" w:line="240" w:lineRule="auto"/>
        <w:rPr>
          <w:rFonts w:ascii="Times New Roman" w:hAnsi="Times New Roman" w:eastAsia="Times New Roman" w:cs="Times New Roman"/>
          <w:b/>
          <w:bCs/>
          <w:sz w:val="17"/>
          <w:szCs w:val="17"/>
        </w:rPr>
      </w:pPr>
    </w:p>
    <w:p w:rsidRPr="00E515C4" w:rsidR="00E515C4" w:rsidP="00E515C4" w:rsidRDefault="00E515C4" w14:paraId="34479062" w14:textId="17794EAE">
      <w:pPr>
        <w:widowControl w:val="0"/>
        <w:spacing w:before="69" w:after="0" w:line="240" w:lineRule="auto"/>
        <w:ind w:left="119" w:right="111"/>
        <w:rPr>
          <w:rFonts w:ascii="Times New Roman" w:hAnsi="Times New Roman" w:eastAsia="Times New Roman"/>
          <w:sz w:val="24"/>
          <w:szCs w:val="24"/>
        </w:rPr>
      </w:pPr>
      <w:r w:rsidRPr="00E515C4">
        <w:rPr>
          <w:rFonts w:ascii="Times New Roman" w:hAnsi="Times New Roman" w:eastAsia="Times New Roman"/>
          <w:spacing w:val="-1"/>
          <w:sz w:val="24"/>
          <w:szCs w:val="24"/>
        </w:rPr>
        <w:t>We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continuously</w:t>
      </w:r>
      <w:r w:rsidRPr="00E515C4">
        <w:rPr>
          <w:rFonts w:ascii="Times New Roman" w:hAnsi="Times New Roman" w:eastAsia="Times New Roman"/>
          <w:spacing w:val="-9"/>
          <w:sz w:val="24"/>
          <w:szCs w:val="24"/>
        </w:rPr>
        <w:t xml:space="preserve"> </w:t>
      </w:r>
      <w:r w:rsidRPr="00E515C4">
        <w:rPr>
          <w:rFonts w:ascii="Times New Roman" w:hAnsi="Times New Roman" w:eastAsia="Times New Roman"/>
          <w:spacing w:val="-1"/>
          <w:sz w:val="24"/>
          <w:szCs w:val="24"/>
        </w:rPr>
        <w:t>edit</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the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reported</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data</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and</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monitor</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2"/>
          <w:sz w:val="24"/>
          <w:szCs w:val="24"/>
        </w:rPr>
        <w:t>procedures</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and</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methods</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2"/>
          <w:sz w:val="24"/>
          <w:szCs w:val="24"/>
        </w:rPr>
        <w:t>for</w:t>
      </w:r>
      <w:r w:rsidRPr="00E515C4">
        <w:rPr>
          <w:rFonts w:ascii="Times New Roman" w:hAnsi="Times New Roman" w:eastAsia="Times New Roman"/>
          <w:spacing w:val="52"/>
          <w:sz w:val="24"/>
          <w:szCs w:val="24"/>
        </w:rPr>
        <w:t xml:space="preserve"> </w:t>
      </w:r>
      <w:r w:rsidRPr="00E515C4">
        <w:rPr>
          <w:rFonts w:ascii="Times New Roman" w:hAnsi="Times New Roman" w:eastAsia="Times New Roman"/>
          <w:spacing w:val="-1"/>
          <w:sz w:val="24"/>
          <w:szCs w:val="24"/>
        </w:rPr>
        <w:t>data</w:t>
      </w:r>
      <w:r w:rsidRPr="00E515C4">
        <w:rPr>
          <w:rFonts w:ascii="Times New Roman" w:hAnsi="Times New Roman" w:eastAsia="Times New Roman"/>
          <w:spacing w:val="40"/>
          <w:sz w:val="24"/>
          <w:szCs w:val="24"/>
        </w:rPr>
        <w:t xml:space="preserve"> </w:t>
      </w:r>
      <w:r w:rsidRPr="00E515C4">
        <w:rPr>
          <w:rFonts w:ascii="Times New Roman" w:hAnsi="Times New Roman" w:eastAsia="Times New Roman"/>
          <w:spacing w:val="-1"/>
          <w:sz w:val="24"/>
          <w:szCs w:val="24"/>
        </w:rPr>
        <w:t>collection</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z w:val="24"/>
          <w:szCs w:val="24"/>
        </w:rPr>
        <w:t>in</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an</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effort</w:t>
      </w:r>
      <w:r w:rsidRPr="00E515C4">
        <w:rPr>
          <w:rFonts w:ascii="Times New Roman" w:hAnsi="Times New Roman" w:eastAsia="Times New Roman"/>
          <w:spacing w:val="-3"/>
          <w:sz w:val="24"/>
          <w:szCs w:val="24"/>
        </w:rPr>
        <w:t xml:space="preserve"> </w:t>
      </w:r>
      <w:r w:rsidRPr="00E515C4">
        <w:rPr>
          <w:rFonts w:ascii="Times New Roman" w:hAnsi="Times New Roman" w:eastAsia="Times New Roman"/>
          <w:sz w:val="24"/>
          <w:szCs w:val="24"/>
        </w:rPr>
        <w:t>to</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reduce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reporting</w:t>
      </w:r>
      <w:r w:rsidRPr="00E515C4">
        <w:rPr>
          <w:rFonts w:ascii="Times New Roman" w:hAnsi="Times New Roman" w:eastAsia="Times New Roman"/>
          <w:spacing w:val="-7"/>
          <w:sz w:val="24"/>
          <w:szCs w:val="24"/>
        </w:rPr>
        <w:t xml:space="preserve"> </w:t>
      </w:r>
      <w:r w:rsidRPr="00E515C4">
        <w:rPr>
          <w:rFonts w:ascii="Times New Roman" w:hAnsi="Times New Roman" w:eastAsia="Times New Roman"/>
          <w:spacing w:val="-1"/>
          <w:sz w:val="24"/>
          <w:szCs w:val="24"/>
        </w:rPr>
        <w:t>burden</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and</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improve</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data</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2"/>
          <w:sz w:val="24"/>
          <w:szCs w:val="24"/>
        </w:rPr>
        <w:t>quality.</w:t>
      </w:r>
      <w:r w:rsidRPr="00E515C4">
        <w:rPr>
          <w:rFonts w:ascii="Times New Roman" w:hAnsi="Times New Roman" w:eastAsia="Times New Roman"/>
          <w:spacing w:val="-3"/>
          <w:sz w:val="24"/>
          <w:szCs w:val="24"/>
        </w:rPr>
        <w:t xml:space="preserve"> </w:t>
      </w:r>
    </w:p>
    <w:p w:rsidRPr="00E515C4" w:rsidR="00223F4A" w:rsidP="00E515C4" w:rsidRDefault="00223F4A" w14:paraId="387ADA1E" w14:textId="77777777">
      <w:pPr>
        <w:spacing w:before="2" w:line="240" w:lineRule="auto"/>
        <w:rPr>
          <w:rFonts w:ascii="Times New Roman" w:hAnsi="Times New Roman" w:eastAsia="Times New Roman" w:cs="Times New Roman"/>
          <w:sz w:val="24"/>
          <w:szCs w:val="24"/>
        </w:rPr>
      </w:pPr>
    </w:p>
    <w:p w:rsidRPr="00E515C4" w:rsidR="00E515C4" w:rsidP="00E515C4" w:rsidRDefault="00E515C4" w14:paraId="5C0E748F" w14:textId="77777777">
      <w:pPr>
        <w:widowControl w:val="0"/>
        <w:tabs>
          <w:tab w:val="left" w:pos="840"/>
        </w:tabs>
        <w:spacing w:after="0" w:line="240" w:lineRule="auto"/>
        <w:outlineLvl w:val="0"/>
        <w:rPr>
          <w:rFonts w:ascii="Times New Roman" w:hAnsi="Times New Roman" w:eastAsia="Times New Roman"/>
          <w:sz w:val="24"/>
          <w:szCs w:val="24"/>
        </w:rPr>
      </w:pPr>
      <w:r w:rsidRPr="00E515C4">
        <w:rPr>
          <w:rFonts w:ascii="Times New Roman" w:hAnsi="Times New Roman" w:eastAsia="Times New Roman"/>
          <w:b/>
          <w:bCs/>
          <w:spacing w:val="-2"/>
          <w:sz w:val="24"/>
          <w:szCs w:val="24"/>
          <w:u w:color="000000"/>
        </w:rPr>
        <w:t>5. Contacts</w:t>
      </w:r>
      <w:r w:rsidRPr="00E515C4">
        <w:rPr>
          <w:rFonts w:ascii="Times New Roman" w:hAnsi="Times New Roman" w:eastAsia="Times New Roman"/>
          <w:b/>
          <w:bCs/>
          <w:spacing w:val="-4"/>
          <w:sz w:val="24"/>
          <w:szCs w:val="24"/>
          <w:u w:color="000000"/>
        </w:rPr>
        <w:t xml:space="preserve"> </w:t>
      </w:r>
      <w:r w:rsidRPr="00E515C4">
        <w:rPr>
          <w:rFonts w:ascii="Times New Roman" w:hAnsi="Times New Roman" w:eastAsia="Times New Roman"/>
          <w:b/>
          <w:bCs/>
          <w:sz w:val="24"/>
          <w:szCs w:val="24"/>
          <w:u w:color="000000"/>
        </w:rPr>
        <w:t>for</w:t>
      </w:r>
      <w:r w:rsidRPr="00E515C4">
        <w:rPr>
          <w:rFonts w:ascii="Times New Roman" w:hAnsi="Times New Roman" w:eastAsia="Times New Roman"/>
          <w:b/>
          <w:bCs/>
          <w:spacing w:val="-3"/>
          <w:sz w:val="24"/>
          <w:szCs w:val="24"/>
          <w:u w:color="000000"/>
        </w:rPr>
        <w:t xml:space="preserve"> </w:t>
      </w:r>
      <w:r w:rsidRPr="00E515C4">
        <w:rPr>
          <w:rFonts w:ascii="Times New Roman" w:hAnsi="Times New Roman" w:eastAsia="Times New Roman"/>
          <w:b/>
          <w:bCs/>
          <w:spacing w:val="-2"/>
          <w:sz w:val="24"/>
          <w:szCs w:val="24"/>
          <w:u w:color="000000"/>
        </w:rPr>
        <w:t>Statistical</w:t>
      </w:r>
      <w:r w:rsidRPr="00E515C4">
        <w:rPr>
          <w:rFonts w:ascii="Times New Roman" w:hAnsi="Times New Roman" w:eastAsia="Times New Roman"/>
          <w:b/>
          <w:bCs/>
          <w:spacing w:val="-4"/>
          <w:sz w:val="24"/>
          <w:szCs w:val="24"/>
          <w:u w:color="000000"/>
        </w:rPr>
        <w:t xml:space="preserve"> </w:t>
      </w:r>
      <w:r w:rsidRPr="00E515C4">
        <w:rPr>
          <w:rFonts w:ascii="Times New Roman" w:hAnsi="Times New Roman" w:eastAsia="Times New Roman"/>
          <w:b/>
          <w:bCs/>
          <w:spacing w:val="-2"/>
          <w:sz w:val="24"/>
          <w:szCs w:val="24"/>
          <w:u w:color="000000"/>
        </w:rPr>
        <w:t>Aspects</w:t>
      </w:r>
      <w:r w:rsidRPr="00E515C4">
        <w:rPr>
          <w:rFonts w:ascii="Times New Roman" w:hAnsi="Times New Roman" w:eastAsia="Times New Roman"/>
          <w:b/>
          <w:bCs/>
          <w:spacing w:val="-4"/>
          <w:sz w:val="24"/>
          <w:szCs w:val="24"/>
          <w:u w:color="000000"/>
        </w:rPr>
        <w:t xml:space="preserve"> </w:t>
      </w:r>
      <w:r w:rsidRPr="00E515C4">
        <w:rPr>
          <w:rFonts w:ascii="Times New Roman" w:hAnsi="Times New Roman" w:eastAsia="Times New Roman"/>
          <w:b/>
          <w:bCs/>
          <w:spacing w:val="-1"/>
          <w:sz w:val="24"/>
          <w:szCs w:val="24"/>
          <w:u w:color="000000"/>
        </w:rPr>
        <w:t>and</w:t>
      </w:r>
      <w:r w:rsidRPr="00E515C4">
        <w:rPr>
          <w:rFonts w:ascii="Times New Roman" w:hAnsi="Times New Roman" w:eastAsia="Times New Roman"/>
          <w:b/>
          <w:bCs/>
          <w:spacing w:val="-2"/>
          <w:sz w:val="24"/>
          <w:szCs w:val="24"/>
          <w:u w:color="000000"/>
        </w:rPr>
        <w:t xml:space="preserve"> </w:t>
      </w:r>
      <w:r w:rsidRPr="00E515C4">
        <w:rPr>
          <w:rFonts w:ascii="Times New Roman" w:hAnsi="Times New Roman" w:eastAsia="Times New Roman"/>
          <w:b/>
          <w:bCs/>
          <w:spacing w:val="-1"/>
          <w:sz w:val="24"/>
          <w:szCs w:val="24"/>
          <w:u w:color="000000"/>
        </w:rPr>
        <w:t>Data</w:t>
      </w:r>
      <w:r w:rsidRPr="00E515C4">
        <w:rPr>
          <w:rFonts w:ascii="Times New Roman" w:hAnsi="Times New Roman" w:eastAsia="Times New Roman"/>
          <w:b/>
          <w:bCs/>
          <w:spacing w:val="-4"/>
          <w:sz w:val="24"/>
          <w:szCs w:val="24"/>
          <w:u w:color="000000"/>
        </w:rPr>
        <w:t xml:space="preserve"> </w:t>
      </w:r>
      <w:r w:rsidRPr="00E515C4">
        <w:rPr>
          <w:rFonts w:ascii="Times New Roman" w:hAnsi="Times New Roman" w:eastAsia="Times New Roman"/>
          <w:b/>
          <w:bCs/>
          <w:spacing w:val="-1"/>
          <w:sz w:val="24"/>
          <w:szCs w:val="24"/>
          <w:u w:color="000000"/>
        </w:rPr>
        <w:t>Collection</w:t>
      </w:r>
    </w:p>
    <w:p w:rsidR="00DA6B97" w:rsidP="00E515C4" w:rsidRDefault="00DA6B97" w14:paraId="7F6BA03A" w14:textId="77777777">
      <w:pPr>
        <w:widowControl w:val="0"/>
        <w:spacing w:before="69" w:after="0" w:line="240" w:lineRule="auto"/>
        <w:ind w:right="111"/>
        <w:rPr>
          <w:rFonts w:ascii="Times New Roman" w:hAnsi="Times New Roman" w:eastAsia="Times New Roman"/>
          <w:sz w:val="24"/>
          <w:szCs w:val="24"/>
        </w:rPr>
      </w:pPr>
    </w:p>
    <w:p w:rsidRPr="00E515C4" w:rsidR="00E515C4" w:rsidP="00E515C4" w:rsidRDefault="00E515C4" w14:paraId="0C4594A3" w14:textId="0AABE48D">
      <w:pPr>
        <w:widowControl w:val="0"/>
        <w:spacing w:before="69" w:after="0" w:line="240" w:lineRule="auto"/>
        <w:ind w:right="111"/>
        <w:rPr>
          <w:rFonts w:ascii="Times New Roman" w:hAnsi="Times New Roman" w:eastAsia="Times New Roman"/>
          <w:sz w:val="24"/>
          <w:szCs w:val="24"/>
        </w:rPr>
      </w:pPr>
      <w:r w:rsidRPr="00E515C4">
        <w:rPr>
          <w:rFonts w:ascii="Times New Roman" w:hAnsi="Times New Roman" w:eastAsia="Times New Roman"/>
          <w:sz w:val="24"/>
          <w:szCs w:val="24"/>
        </w:rPr>
        <w:t>Questions</w:t>
      </w:r>
      <w:r w:rsidRPr="00E515C4">
        <w:rPr>
          <w:rFonts w:ascii="Times New Roman" w:hAnsi="Times New Roman" w:eastAsia="Times New Roman"/>
          <w:spacing w:val="-1"/>
          <w:sz w:val="24"/>
          <w:szCs w:val="24"/>
        </w:rPr>
        <w:t xml:space="preserve"> </w:t>
      </w:r>
      <w:r w:rsidRPr="00E515C4">
        <w:rPr>
          <w:rFonts w:ascii="Times New Roman" w:hAnsi="Times New Roman" w:eastAsia="Times New Roman"/>
          <w:sz w:val="24"/>
          <w:szCs w:val="24"/>
        </w:rPr>
        <w:t>concerning</w:t>
      </w:r>
      <w:r w:rsidRPr="00E515C4">
        <w:rPr>
          <w:rFonts w:ascii="Times New Roman" w:hAnsi="Times New Roman" w:eastAsia="Times New Roman"/>
          <w:spacing w:val="-1"/>
          <w:sz w:val="24"/>
          <w:szCs w:val="24"/>
        </w:rPr>
        <w:t xml:space="preserve"> planning</w:t>
      </w:r>
      <w:r w:rsidRPr="00E515C4">
        <w:rPr>
          <w:rFonts w:ascii="Times New Roman" w:hAnsi="Times New Roman" w:eastAsia="Times New Roman"/>
          <w:spacing w:val="-9"/>
          <w:sz w:val="24"/>
          <w:szCs w:val="24"/>
        </w:rPr>
        <w:t xml:space="preserve"> </w:t>
      </w:r>
      <w:r w:rsidRPr="00E515C4">
        <w:rPr>
          <w:rFonts w:ascii="Times New Roman" w:hAnsi="Times New Roman" w:eastAsia="Times New Roman"/>
          <w:spacing w:val="-1"/>
          <w:sz w:val="24"/>
          <w:szCs w:val="24"/>
        </w:rPr>
        <w:t>and</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2"/>
          <w:sz w:val="24"/>
          <w:szCs w:val="24"/>
        </w:rPr>
        <w:t>implementation</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of</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z w:val="24"/>
          <w:szCs w:val="24"/>
        </w:rPr>
        <w:t>this</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z w:val="24"/>
          <w:szCs w:val="24"/>
        </w:rPr>
        <w:t>survey</w:t>
      </w:r>
      <w:r w:rsidRPr="00E515C4">
        <w:rPr>
          <w:rFonts w:ascii="Times New Roman" w:hAnsi="Times New Roman" w:eastAsia="Times New Roman"/>
          <w:spacing w:val="-10"/>
          <w:sz w:val="24"/>
          <w:szCs w:val="24"/>
        </w:rPr>
        <w:t xml:space="preserve"> </w:t>
      </w:r>
      <w:r w:rsidRPr="00E515C4">
        <w:rPr>
          <w:rFonts w:ascii="Times New Roman" w:hAnsi="Times New Roman" w:eastAsia="Times New Roman"/>
          <w:sz w:val="24"/>
          <w:szCs w:val="24"/>
        </w:rPr>
        <w:t>are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under</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z w:val="24"/>
          <w:szCs w:val="24"/>
        </w:rPr>
        <w:t>the</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direction</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of</w:t>
      </w:r>
      <w:r w:rsidRPr="00E515C4">
        <w:rPr>
          <w:rFonts w:ascii="Times New Roman" w:hAnsi="Times New Roman" w:eastAsia="Times New Roman"/>
          <w:spacing w:val="-6"/>
          <w:sz w:val="24"/>
          <w:szCs w:val="24"/>
        </w:rPr>
        <w:t xml:space="preserve"> </w:t>
      </w:r>
      <w:r w:rsidR="00090C77">
        <w:rPr>
          <w:rFonts w:ascii="Times New Roman" w:hAnsi="Times New Roman" w:eastAsia="Times New Roman"/>
          <w:sz w:val="24"/>
          <w:szCs w:val="24"/>
        </w:rPr>
        <w:t xml:space="preserve">Paul </w:t>
      </w:r>
      <w:proofErr w:type="spellStart"/>
      <w:r w:rsidR="00090C77">
        <w:rPr>
          <w:rFonts w:ascii="Times New Roman" w:hAnsi="Times New Roman" w:eastAsia="Times New Roman"/>
          <w:sz w:val="24"/>
          <w:szCs w:val="24"/>
        </w:rPr>
        <w:t>Bucchioni</w:t>
      </w:r>
      <w:proofErr w:type="spellEnd"/>
      <w:r w:rsidRPr="00E515C4">
        <w:rPr>
          <w:rFonts w:ascii="Times New Roman" w:hAnsi="Times New Roman" w:eastAsia="Times New Roman"/>
          <w:spacing w:val="-1"/>
          <w:sz w:val="24"/>
          <w:szCs w:val="24"/>
        </w:rPr>
        <w:t>,</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Chief</w:t>
      </w:r>
      <w:r w:rsidRPr="00E515C4">
        <w:rPr>
          <w:rFonts w:ascii="Times New Roman" w:hAnsi="Times New Roman" w:eastAsia="Times New Roman"/>
          <w:spacing w:val="48"/>
          <w:sz w:val="24"/>
          <w:szCs w:val="24"/>
        </w:rPr>
        <w:t xml:space="preserve"> </w:t>
      </w:r>
      <w:r w:rsidRPr="00E515C4">
        <w:rPr>
          <w:rFonts w:ascii="Times New Roman" w:hAnsi="Times New Roman" w:eastAsia="Times New Roman"/>
          <w:spacing w:val="-1"/>
          <w:sz w:val="24"/>
          <w:szCs w:val="24"/>
        </w:rPr>
        <w:t>of</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the</w:t>
      </w:r>
      <w:r w:rsidRPr="00E515C4">
        <w:rPr>
          <w:rFonts w:ascii="Times New Roman" w:hAnsi="Times New Roman" w:eastAsia="Times New Roman"/>
          <w:spacing w:val="-5"/>
          <w:sz w:val="24"/>
          <w:szCs w:val="24"/>
        </w:rPr>
        <w:t xml:space="preserve"> </w:t>
      </w:r>
      <w:r w:rsidRPr="00E515C4">
        <w:rPr>
          <w:rFonts w:ascii="Times New Roman" w:hAnsi="Times New Roman" w:eastAsia="Times New Roman"/>
          <w:spacing w:val="-1"/>
          <w:sz w:val="24"/>
          <w:szCs w:val="24"/>
        </w:rPr>
        <w:t>Retail</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Indicators</w:t>
      </w:r>
      <w:r w:rsidRPr="00E515C4">
        <w:rPr>
          <w:rFonts w:ascii="Times New Roman" w:hAnsi="Times New Roman" w:eastAsia="Times New Roman"/>
          <w:spacing w:val="53"/>
          <w:sz w:val="24"/>
          <w:szCs w:val="24"/>
        </w:rPr>
        <w:t xml:space="preserve"> </w:t>
      </w:r>
      <w:r w:rsidRPr="00E515C4">
        <w:rPr>
          <w:rFonts w:ascii="Times New Roman" w:hAnsi="Times New Roman" w:eastAsia="Times New Roman"/>
          <w:spacing w:val="-2"/>
          <w:sz w:val="24"/>
          <w:szCs w:val="24"/>
        </w:rPr>
        <w:t>Branch,</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1"/>
          <w:sz w:val="24"/>
          <w:szCs w:val="24"/>
        </w:rPr>
        <w:t>Census</w:t>
      </w:r>
      <w:r w:rsidRPr="00E515C4">
        <w:rPr>
          <w:rFonts w:ascii="Times New Roman" w:hAnsi="Times New Roman" w:eastAsia="Times New Roman"/>
          <w:spacing w:val="-4"/>
          <w:sz w:val="24"/>
          <w:szCs w:val="24"/>
        </w:rPr>
        <w:t xml:space="preserve"> </w:t>
      </w:r>
      <w:r w:rsidRPr="00E515C4">
        <w:rPr>
          <w:rFonts w:ascii="Times New Roman" w:hAnsi="Times New Roman" w:eastAsia="Times New Roman"/>
          <w:spacing w:val="-2"/>
          <w:sz w:val="24"/>
          <w:szCs w:val="24"/>
        </w:rPr>
        <w:t>Bureau,</w:t>
      </w:r>
      <w:r w:rsidRPr="00E515C4">
        <w:rPr>
          <w:rFonts w:ascii="Times New Roman" w:hAnsi="Times New Roman" w:eastAsia="Times New Roman"/>
          <w:spacing w:val="-4"/>
          <w:sz w:val="24"/>
          <w:szCs w:val="24"/>
        </w:rPr>
        <w:t xml:space="preserve"> </w:t>
      </w:r>
      <w:proofErr w:type="gramStart"/>
      <w:r w:rsidRPr="00E515C4">
        <w:rPr>
          <w:rFonts w:ascii="Times New Roman" w:hAnsi="Times New Roman" w:eastAsia="Times New Roman"/>
          <w:spacing w:val="-1"/>
          <w:sz w:val="24"/>
          <w:szCs w:val="24"/>
        </w:rPr>
        <w:t>(</w:t>
      </w:r>
      <w:proofErr w:type="gramEnd"/>
      <w:r w:rsidRPr="00E515C4">
        <w:rPr>
          <w:rFonts w:ascii="Times New Roman" w:hAnsi="Times New Roman" w:eastAsia="Times New Roman"/>
          <w:spacing w:val="-1"/>
          <w:sz w:val="24"/>
          <w:szCs w:val="24"/>
        </w:rPr>
        <w:t>301)</w:t>
      </w:r>
      <w:r w:rsidRPr="00E515C4">
        <w:rPr>
          <w:rFonts w:ascii="Times New Roman" w:hAnsi="Times New Roman" w:eastAsia="Times New Roman"/>
          <w:spacing w:val="-6"/>
          <w:sz w:val="24"/>
          <w:szCs w:val="24"/>
        </w:rPr>
        <w:t xml:space="preserve"> </w:t>
      </w:r>
      <w:r w:rsidRPr="00E515C4">
        <w:rPr>
          <w:rFonts w:ascii="Times New Roman" w:hAnsi="Times New Roman" w:eastAsia="Times New Roman"/>
          <w:spacing w:val="-1"/>
          <w:sz w:val="24"/>
          <w:szCs w:val="24"/>
        </w:rPr>
        <w:t>763-</w:t>
      </w:r>
      <w:r w:rsidR="00090C77">
        <w:rPr>
          <w:rFonts w:ascii="Times New Roman" w:hAnsi="Times New Roman" w:eastAsia="Times New Roman"/>
          <w:spacing w:val="-1"/>
          <w:sz w:val="24"/>
          <w:szCs w:val="24"/>
        </w:rPr>
        <w:t>7125</w:t>
      </w:r>
      <w:r w:rsidRPr="00E515C4">
        <w:rPr>
          <w:rFonts w:ascii="Times New Roman" w:hAnsi="Times New Roman" w:eastAsia="Times New Roman"/>
          <w:spacing w:val="-1"/>
          <w:sz w:val="24"/>
          <w:szCs w:val="24"/>
        </w:rPr>
        <w:t>.</w:t>
      </w:r>
    </w:p>
    <w:p w:rsidR="00E515C4" w:rsidP="00E515C4" w:rsidRDefault="00E515C4" w14:paraId="6463DD45" w14:textId="1A6835B2">
      <w:pPr>
        <w:spacing w:after="0" w:line="240" w:lineRule="auto"/>
        <w:rPr>
          <w:rFonts w:ascii="Times New Roman" w:hAnsi="Times New Roman" w:cs="Times New Roman"/>
          <w:b/>
          <w:sz w:val="24"/>
          <w:szCs w:val="20"/>
          <w:u w:val="single"/>
        </w:rPr>
      </w:pPr>
    </w:p>
    <w:p w:rsidR="00DA6B97" w:rsidP="00E515C4" w:rsidRDefault="00DA6B97" w14:paraId="2AE0BC7E" w14:textId="5EEEDB50">
      <w:pPr>
        <w:spacing w:after="0" w:line="240" w:lineRule="auto"/>
        <w:rPr>
          <w:rFonts w:ascii="Times New Roman" w:hAnsi="Times New Roman" w:cs="Times New Roman"/>
          <w:b/>
          <w:sz w:val="24"/>
          <w:szCs w:val="20"/>
          <w:u w:val="single"/>
        </w:rPr>
      </w:pPr>
    </w:p>
    <w:p w:rsidRPr="00E515C4" w:rsidR="00DA6B97" w:rsidP="00E515C4" w:rsidRDefault="00DA6B97" w14:paraId="0C606ADA" w14:textId="77777777">
      <w:pPr>
        <w:spacing w:after="0" w:line="240" w:lineRule="auto"/>
        <w:rPr>
          <w:rFonts w:ascii="Times New Roman" w:hAnsi="Times New Roman" w:cs="Times New Roman"/>
          <w:b/>
          <w:sz w:val="24"/>
          <w:szCs w:val="20"/>
          <w:u w:val="single"/>
        </w:rPr>
      </w:pPr>
    </w:p>
    <w:p w:rsidRPr="00E515C4" w:rsidR="00E515C4" w:rsidP="00DA6B97" w:rsidRDefault="00DA6B97" w14:paraId="57EDD5AB" w14:textId="44FC341E">
      <w:pPr>
        <w:rPr>
          <w:rFonts w:ascii="Times New Roman" w:hAnsi="Times New Roman" w:cs="Times New Roman"/>
          <w:b/>
          <w:sz w:val="24"/>
          <w:szCs w:val="20"/>
          <w:u w:val="single"/>
        </w:rPr>
      </w:pPr>
      <w:r>
        <w:rPr>
          <w:rFonts w:ascii="Times New Roman" w:hAnsi="Times New Roman" w:cs="Times New Roman"/>
          <w:b/>
          <w:sz w:val="24"/>
          <w:szCs w:val="20"/>
          <w:u w:val="single"/>
        </w:rPr>
        <w:t>A</w:t>
      </w:r>
      <w:r w:rsidRPr="00E515C4" w:rsidR="00E515C4">
        <w:rPr>
          <w:rFonts w:ascii="Times New Roman" w:hAnsi="Times New Roman" w:cs="Times New Roman"/>
          <w:b/>
          <w:sz w:val="24"/>
          <w:szCs w:val="20"/>
          <w:u w:val="single"/>
        </w:rPr>
        <w:t>ttachments:</w:t>
      </w:r>
    </w:p>
    <w:p w:rsidRPr="00E515C4" w:rsidR="00E515C4" w:rsidP="00E515C4" w:rsidRDefault="00E515C4" w14:paraId="5A2AF6FB" w14:textId="77777777">
      <w:pPr>
        <w:spacing w:after="0" w:line="240" w:lineRule="auto"/>
        <w:rPr>
          <w:rFonts w:ascii="Times New Roman" w:hAnsi="Times New Roman" w:cs="Times New Roman"/>
          <w:sz w:val="20"/>
          <w:szCs w:val="20"/>
        </w:rPr>
      </w:pPr>
    </w:p>
    <w:p w:rsidRPr="00E515C4" w:rsidR="00E515C4" w:rsidP="00E515C4" w:rsidRDefault="00E515C4" w14:paraId="3D51F0AC" w14:textId="33BD3C08">
      <w:pPr>
        <w:numPr>
          <w:ilvl w:val="0"/>
          <w:numId w:val="4"/>
        </w:numPr>
        <w:spacing w:after="0" w:line="240" w:lineRule="auto"/>
        <w:ind w:left="360"/>
        <w:contextualSpacing/>
        <w:rPr>
          <w:sz w:val="24"/>
          <w:szCs w:val="24"/>
        </w:rPr>
      </w:pPr>
      <w:r w:rsidRPr="00E515C4">
        <w:rPr>
          <w:rFonts w:ascii="Times New Roman" w:hAnsi="Times New Roman" w:cs="Times New Roman"/>
          <w:sz w:val="24"/>
          <w:szCs w:val="24"/>
        </w:rPr>
        <w:t xml:space="preserve">MARTS - Press Releases </w:t>
      </w:r>
      <w:r w:rsidR="00536F48">
        <w:rPr>
          <w:rFonts w:ascii="Times New Roman" w:hAnsi="Times New Roman" w:cs="Times New Roman"/>
          <w:sz w:val="24"/>
          <w:szCs w:val="24"/>
        </w:rPr>
        <w:t>June</w:t>
      </w:r>
      <w:r w:rsidRPr="00E515C4" w:rsidR="00536F48">
        <w:rPr>
          <w:rFonts w:ascii="Times New Roman" w:hAnsi="Times New Roman" w:cs="Times New Roman"/>
          <w:sz w:val="24"/>
          <w:szCs w:val="24"/>
        </w:rPr>
        <w:t xml:space="preserve"> </w:t>
      </w:r>
      <w:r w:rsidR="00090C77">
        <w:rPr>
          <w:rFonts w:ascii="Times New Roman" w:hAnsi="Times New Roman" w:cs="Times New Roman"/>
          <w:sz w:val="24"/>
          <w:szCs w:val="24"/>
        </w:rPr>
        <w:t>201</w:t>
      </w:r>
      <w:r w:rsidR="00536F48">
        <w:rPr>
          <w:rFonts w:ascii="Times New Roman" w:hAnsi="Times New Roman" w:cs="Times New Roman"/>
          <w:sz w:val="24"/>
          <w:szCs w:val="24"/>
        </w:rPr>
        <w:t>9</w:t>
      </w:r>
    </w:p>
    <w:p w:rsidRPr="00E515C4" w:rsidR="00E515C4" w:rsidP="00E515C4" w:rsidRDefault="00E515C4" w14:paraId="0B8AC922" w14:textId="790940EF">
      <w:pPr>
        <w:numPr>
          <w:ilvl w:val="0"/>
          <w:numId w:val="4"/>
        </w:numPr>
        <w:spacing w:after="0" w:line="240" w:lineRule="auto"/>
        <w:ind w:left="360"/>
        <w:contextualSpacing/>
        <w:rPr>
          <w:rFonts w:ascii="Times New Roman" w:hAnsi="Times New Roman" w:cs="Times New Roman"/>
          <w:sz w:val="24"/>
          <w:szCs w:val="24"/>
        </w:rPr>
      </w:pPr>
      <w:r w:rsidRPr="00E515C4">
        <w:rPr>
          <w:rFonts w:ascii="Times New Roman" w:hAnsi="Times New Roman" w:cs="Times New Roman"/>
          <w:sz w:val="24"/>
          <w:szCs w:val="24"/>
        </w:rPr>
        <w:t>Centurion Online Cover Letter</w:t>
      </w:r>
      <w:r w:rsidR="00536F48">
        <w:rPr>
          <w:rFonts w:ascii="Times New Roman" w:hAnsi="Times New Roman" w:cs="Times New Roman"/>
          <w:sz w:val="24"/>
          <w:szCs w:val="24"/>
        </w:rPr>
        <w:t>s</w:t>
      </w:r>
    </w:p>
    <w:p w:rsidRPr="00E515C4" w:rsidR="00E515C4" w:rsidP="00E515C4" w:rsidRDefault="00E515C4" w14:paraId="6652DE3D" w14:textId="0A1BD933">
      <w:pPr>
        <w:numPr>
          <w:ilvl w:val="0"/>
          <w:numId w:val="4"/>
        </w:numPr>
        <w:spacing w:after="0" w:line="240" w:lineRule="auto"/>
        <w:ind w:left="360"/>
        <w:contextualSpacing/>
        <w:rPr>
          <w:rFonts w:ascii="Times New Roman" w:hAnsi="Times New Roman" w:cs="Times New Roman"/>
          <w:sz w:val="24"/>
          <w:szCs w:val="24"/>
        </w:rPr>
      </w:pPr>
      <w:r w:rsidRPr="00E515C4">
        <w:rPr>
          <w:rFonts w:ascii="Times New Roman" w:hAnsi="Times New Roman" w:cs="Times New Roman"/>
          <w:sz w:val="24"/>
          <w:szCs w:val="24"/>
        </w:rPr>
        <w:t xml:space="preserve">MRTS </w:t>
      </w:r>
      <w:r w:rsidR="0020798E">
        <w:rPr>
          <w:rFonts w:ascii="Times New Roman" w:hAnsi="Times New Roman" w:cs="Times New Roman"/>
          <w:sz w:val="24"/>
          <w:szCs w:val="24"/>
        </w:rPr>
        <w:t>Fax Reminder</w:t>
      </w:r>
    </w:p>
    <w:p w:rsidRPr="00E515C4" w:rsidR="00E515C4" w:rsidP="00E515C4" w:rsidRDefault="00E515C4" w14:paraId="1424AF8B" w14:textId="77777777">
      <w:pPr>
        <w:numPr>
          <w:ilvl w:val="0"/>
          <w:numId w:val="4"/>
        </w:numPr>
        <w:spacing w:after="0" w:line="240" w:lineRule="auto"/>
        <w:ind w:left="360"/>
        <w:contextualSpacing/>
        <w:rPr>
          <w:rFonts w:ascii="Times New Roman" w:hAnsi="Times New Roman" w:cs="Times New Roman"/>
          <w:sz w:val="24"/>
          <w:szCs w:val="24"/>
        </w:rPr>
      </w:pPr>
      <w:r w:rsidRPr="00E515C4">
        <w:rPr>
          <w:rFonts w:ascii="Times New Roman" w:hAnsi="Times New Roman" w:cs="Times New Roman"/>
          <w:sz w:val="24"/>
          <w:szCs w:val="24"/>
        </w:rPr>
        <w:t>Copy of BEA letter of support – MARTS</w:t>
      </w:r>
    </w:p>
    <w:p w:rsidRPr="00E515C4" w:rsidR="00E515C4" w:rsidP="00E515C4" w:rsidRDefault="00E515C4" w14:paraId="5E6F11C1" w14:textId="77777777">
      <w:pPr>
        <w:numPr>
          <w:ilvl w:val="0"/>
          <w:numId w:val="4"/>
        </w:numPr>
        <w:spacing w:after="0" w:line="240" w:lineRule="auto"/>
        <w:ind w:left="360"/>
        <w:contextualSpacing/>
        <w:rPr>
          <w:rFonts w:ascii="Times New Roman" w:hAnsi="Times New Roman" w:cs="Times New Roman"/>
          <w:sz w:val="24"/>
          <w:szCs w:val="24"/>
        </w:rPr>
      </w:pPr>
      <w:r w:rsidRPr="00E515C4">
        <w:rPr>
          <w:rFonts w:ascii="Times New Roman" w:hAnsi="Times New Roman" w:cs="Times New Roman"/>
          <w:sz w:val="24"/>
          <w:szCs w:val="24"/>
        </w:rPr>
        <w:lastRenderedPageBreak/>
        <w:t>Copy of BEA letter of support – MRTS</w:t>
      </w:r>
    </w:p>
    <w:p w:rsidRPr="00E515C4" w:rsidR="00E515C4" w:rsidP="00E515C4" w:rsidRDefault="00E515C4" w14:paraId="66090409" w14:textId="0E5BF66C">
      <w:pPr>
        <w:numPr>
          <w:ilvl w:val="0"/>
          <w:numId w:val="4"/>
        </w:numPr>
        <w:spacing w:after="0" w:line="240" w:lineRule="auto"/>
        <w:ind w:left="360"/>
        <w:contextualSpacing/>
        <w:rPr>
          <w:rFonts w:ascii="Times New Roman" w:hAnsi="Times New Roman" w:cs="Times New Roman"/>
          <w:sz w:val="24"/>
          <w:szCs w:val="24"/>
        </w:rPr>
      </w:pPr>
      <w:r w:rsidRPr="00E515C4">
        <w:rPr>
          <w:rFonts w:ascii="Times New Roman" w:hAnsi="Times New Roman" w:cs="Times New Roman"/>
          <w:sz w:val="24"/>
          <w:szCs w:val="24"/>
        </w:rPr>
        <w:t>Initial Mail Letter</w:t>
      </w:r>
      <w:r w:rsidR="00536F48">
        <w:rPr>
          <w:rFonts w:ascii="Times New Roman" w:hAnsi="Times New Roman" w:cs="Times New Roman"/>
          <w:sz w:val="24"/>
          <w:szCs w:val="24"/>
        </w:rPr>
        <w:t>s</w:t>
      </w:r>
    </w:p>
    <w:p w:rsidRPr="00E515C4" w:rsidR="00E515C4" w:rsidP="00E515C4" w:rsidRDefault="00E515C4" w14:paraId="02ECAED5" w14:textId="77777777">
      <w:pPr>
        <w:numPr>
          <w:ilvl w:val="0"/>
          <w:numId w:val="4"/>
        </w:numPr>
        <w:spacing w:after="0" w:line="240" w:lineRule="auto"/>
        <w:ind w:left="360"/>
        <w:contextualSpacing/>
        <w:rPr>
          <w:rFonts w:ascii="Times New Roman" w:hAnsi="Times New Roman" w:cs="Times New Roman"/>
          <w:sz w:val="24"/>
          <w:szCs w:val="24"/>
        </w:rPr>
      </w:pPr>
      <w:r w:rsidRPr="00E515C4">
        <w:rPr>
          <w:rFonts w:ascii="Times New Roman" w:hAnsi="Times New Roman" w:cs="Times New Roman"/>
          <w:sz w:val="24"/>
          <w:szCs w:val="24"/>
        </w:rPr>
        <w:t>Screenshots of Centurion Online</w:t>
      </w:r>
    </w:p>
    <w:p w:rsidRPr="00E515C4" w:rsidR="00E515C4" w:rsidP="00E515C4" w:rsidRDefault="00E515C4" w14:paraId="4CFBC186" w14:textId="77777777">
      <w:pPr>
        <w:numPr>
          <w:ilvl w:val="0"/>
          <w:numId w:val="4"/>
        </w:numPr>
        <w:spacing w:after="0" w:line="240" w:lineRule="auto"/>
        <w:ind w:left="360"/>
        <w:contextualSpacing/>
        <w:rPr>
          <w:rFonts w:ascii="Times New Roman" w:hAnsi="Times New Roman" w:cs="Times New Roman"/>
          <w:sz w:val="24"/>
          <w:szCs w:val="24"/>
        </w:rPr>
      </w:pPr>
      <w:r w:rsidRPr="00E515C4">
        <w:rPr>
          <w:rFonts w:ascii="Times New Roman" w:hAnsi="Times New Roman" w:cs="Times New Roman"/>
          <w:sz w:val="24"/>
          <w:szCs w:val="24"/>
        </w:rPr>
        <w:t>MRTS Mail Forms</w:t>
      </w:r>
    </w:p>
    <w:p w:rsidR="00E515C4" w:rsidP="00E515C4" w:rsidRDefault="00E515C4" w14:paraId="713C0899" w14:textId="69682A61">
      <w:pPr>
        <w:numPr>
          <w:ilvl w:val="0"/>
          <w:numId w:val="4"/>
        </w:numPr>
        <w:spacing w:after="0" w:line="240" w:lineRule="auto"/>
        <w:ind w:left="360"/>
        <w:contextualSpacing/>
        <w:rPr>
          <w:rFonts w:ascii="Times New Roman" w:hAnsi="Times New Roman" w:cs="Times New Roman"/>
          <w:sz w:val="24"/>
          <w:szCs w:val="24"/>
        </w:rPr>
      </w:pPr>
      <w:r w:rsidRPr="00E515C4">
        <w:rPr>
          <w:rFonts w:ascii="Times New Roman" w:hAnsi="Times New Roman" w:cs="Times New Roman"/>
          <w:sz w:val="24"/>
          <w:szCs w:val="24"/>
        </w:rPr>
        <w:t>MARTS Mail Forms</w:t>
      </w:r>
    </w:p>
    <w:p w:rsidR="0020798E" w:rsidP="00E515C4" w:rsidRDefault="0020798E" w14:paraId="5C2EB58F" w14:textId="22A9854C">
      <w:pPr>
        <w:numPr>
          <w:ilvl w:val="0"/>
          <w:numId w:val="4"/>
        </w:numPr>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MARTS Initial E-mail</w:t>
      </w:r>
    </w:p>
    <w:p w:rsidR="0020798E" w:rsidP="00E515C4" w:rsidRDefault="0020798E" w14:paraId="5C6B6CA8" w14:textId="3ED847A9">
      <w:pPr>
        <w:numPr>
          <w:ilvl w:val="0"/>
          <w:numId w:val="4"/>
        </w:numPr>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MRTS Initial E-mail</w:t>
      </w:r>
    </w:p>
    <w:p w:rsidR="0020798E" w:rsidP="00E515C4" w:rsidRDefault="0020798E" w14:paraId="0A420413" w14:textId="6061B241">
      <w:pPr>
        <w:numPr>
          <w:ilvl w:val="0"/>
          <w:numId w:val="4"/>
        </w:numPr>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MRTS E-mail Reminder</w:t>
      </w:r>
    </w:p>
    <w:p w:rsidRPr="00E515C4" w:rsidR="008C2086" w:rsidP="00E515C4" w:rsidRDefault="008C2086" w14:paraId="1F0059F5" w14:textId="7C5B5C73">
      <w:pPr>
        <w:numPr>
          <w:ilvl w:val="0"/>
          <w:numId w:val="4"/>
        </w:numPr>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Annual Letters</w:t>
      </w:r>
    </w:p>
    <w:p w:rsidRPr="00E515C4" w:rsidR="00E515C4" w:rsidP="00E515C4" w:rsidRDefault="00E515C4" w14:paraId="2722BB09" w14:textId="77777777">
      <w:pPr>
        <w:spacing w:after="0" w:line="240" w:lineRule="auto"/>
        <w:rPr>
          <w:rFonts w:ascii="Times New Roman" w:hAnsi="Times New Roman" w:cs="Times New Roman"/>
          <w:sz w:val="24"/>
          <w:szCs w:val="24"/>
        </w:rPr>
      </w:pPr>
    </w:p>
    <w:p w:rsidR="006234B9" w:rsidRDefault="006234B9" w14:paraId="7A6E2002" w14:textId="77777777"/>
    <w:sectPr w:rsidR="006234B9" w:rsidSect="00964157">
      <w:headerReference w:type="default" r:id="rId8"/>
      <w:pgSz w:w="12240" w:h="15840"/>
      <w:pgMar w:top="980" w:right="1540" w:bottom="1350" w:left="1440" w:header="7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783C2" w14:textId="77777777" w:rsidR="007B3670" w:rsidRDefault="007B3670">
      <w:pPr>
        <w:spacing w:after="0" w:line="240" w:lineRule="auto"/>
      </w:pPr>
      <w:r>
        <w:separator/>
      </w:r>
    </w:p>
  </w:endnote>
  <w:endnote w:type="continuationSeparator" w:id="0">
    <w:p w14:paraId="433830D4" w14:textId="77777777" w:rsidR="007B3670" w:rsidRDefault="007B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1C2AC" w14:textId="77777777" w:rsidR="007B3670" w:rsidRDefault="007B3670">
      <w:pPr>
        <w:spacing w:after="0" w:line="240" w:lineRule="auto"/>
      </w:pPr>
      <w:r>
        <w:separator/>
      </w:r>
    </w:p>
  </w:footnote>
  <w:footnote w:type="continuationSeparator" w:id="0">
    <w:p w14:paraId="1EE8C03E" w14:textId="77777777" w:rsidR="007B3670" w:rsidRDefault="007B3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EC991" w14:textId="77777777" w:rsidR="007B3670" w:rsidRDefault="007B3670">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764BAE56" wp14:editId="506C1399">
              <wp:simplePos x="0" y="0"/>
              <wp:positionH relativeFrom="page">
                <wp:posOffset>6451600</wp:posOffset>
              </wp:positionH>
              <wp:positionV relativeFrom="page">
                <wp:posOffset>457200</wp:posOffset>
              </wp:positionV>
              <wp:extent cx="127000" cy="177800"/>
              <wp:effectExtent l="3175" t="0"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8C63F" w14:textId="77777777" w:rsidR="007B3670" w:rsidRDefault="007B3670">
                          <w:pPr>
                            <w:pStyle w:val="BodyText"/>
                            <w:spacing w:line="26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BAE56" id="_x0000_t202" coordsize="21600,21600" o:spt="202" path="m,l,21600r21600,l21600,xe">
              <v:stroke joinstyle="miter"/>
              <v:path gradientshapeok="t" o:connecttype="rect"/>
            </v:shapetype>
            <v:shape id="Text Box 1" o:spid="_x0000_s1026" type="#_x0000_t202" style="position:absolute;margin-left:508pt;margin-top:36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L+OHyrdAAAADAEA&#10;AA8AAABkcnMvZG93bnJldi54bWxMT01PwzAMvSPxHyJP4saSDalA13SaEJyQEF05cEwbr63WOKXJ&#10;tvLvcU/sZD/76X1k28n14oxj6DxpWC0VCKTa244aDV/l2/0TiBANWdN7Qg2/GGCb395kJrX+QgWe&#10;97ERLEIhNRraGIdUylC36ExY+gGJfwc/OhMZjo20o7mwuOvlWqlEOtMRO7RmwJcW6+P+5DTsvql4&#10;7X4+qs/iUHRl+azoPTlqfbeYdhsQEaf4T4Y5PkeHnDNV/kQ2iJ6xWiVcJmp4XPOcGephvlTzphTI&#10;PJPXJfI/AAAA//8DAFBLAQItABQABgAIAAAAIQC2gziS/gAAAOEBAAATAAAAAAAAAAAAAAAAAAAA&#10;AABbQ29udGVudF9UeXBlc10ueG1sUEsBAi0AFAAGAAgAAAAhADj9If/WAAAAlAEAAAsAAAAAAAAA&#10;AAAAAAAALwEAAF9yZWxzLy5yZWxzUEsBAi0AFAAGAAgAAAAhAI49PhysAgAAqAUAAA4AAAAAAAAA&#10;AAAAAAAALgIAAGRycy9lMm9Eb2MueG1sUEsBAi0AFAAGAAgAAAAhAL+OHyrdAAAADAEAAA8AAAAA&#10;AAAAAAAAAAAABgUAAGRycy9kb3ducmV2LnhtbFBLBQYAAAAABAAEAPMAAAAQBgAAAAA=&#10;" filled="f" stroked="f">
              <v:textbox inset="0,0,0,0">
                <w:txbxContent>
                  <w:p w14:paraId="5D38C63F" w14:textId="77777777" w:rsidR="007B3670" w:rsidRDefault="007B3670">
                    <w:pPr>
                      <w:pStyle w:val="BodyText"/>
                      <w:spacing w:line="265" w:lineRule="exact"/>
                      <w:ind w:left="4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D493B"/>
    <w:multiLevelType w:val="hybridMultilevel"/>
    <w:tmpl w:val="3DAA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D686D"/>
    <w:multiLevelType w:val="hybridMultilevel"/>
    <w:tmpl w:val="FA401C16"/>
    <w:lvl w:ilvl="0" w:tplc="DCCE6FE4">
      <w:start w:val="2"/>
      <w:numFmt w:val="decimal"/>
      <w:lvlText w:val="%1."/>
      <w:lvlJc w:val="left"/>
      <w:pPr>
        <w:ind w:left="839" w:hanging="720"/>
      </w:pPr>
      <w:rPr>
        <w:rFonts w:ascii="Times New Roman" w:eastAsia="Times New Roman" w:hAnsi="Times New Roman" w:hint="default"/>
        <w:sz w:val="24"/>
        <w:szCs w:val="24"/>
      </w:rPr>
    </w:lvl>
    <w:lvl w:ilvl="1" w:tplc="1EA27654">
      <w:start w:val="1"/>
      <w:numFmt w:val="decimal"/>
      <w:lvlText w:val="(%2)"/>
      <w:lvlJc w:val="left"/>
      <w:pPr>
        <w:ind w:left="1958" w:hanging="399"/>
      </w:pPr>
      <w:rPr>
        <w:rFonts w:ascii="Times New Roman" w:eastAsia="Times New Roman" w:hAnsi="Times New Roman" w:hint="default"/>
        <w:spacing w:val="-1"/>
        <w:sz w:val="24"/>
        <w:szCs w:val="24"/>
      </w:rPr>
    </w:lvl>
    <w:lvl w:ilvl="2" w:tplc="F9DAC85E">
      <w:start w:val="1"/>
      <w:numFmt w:val="bullet"/>
      <w:lvlText w:val="•"/>
      <w:lvlJc w:val="left"/>
      <w:pPr>
        <w:ind w:left="2767" w:hanging="399"/>
      </w:pPr>
      <w:rPr>
        <w:rFonts w:hint="default"/>
      </w:rPr>
    </w:lvl>
    <w:lvl w:ilvl="3" w:tplc="54500930">
      <w:start w:val="1"/>
      <w:numFmt w:val="bullet"/>
      <w:lvlText w:val="•"/>
      <w:lvlJc w:val="left"/>
      <w:pPr>
        <w:ind w:left="3576" w:hanging="399"/>
      </w:pPr>
      <w:rPr>
        <w:rFonts w:hint="default"/>
      </w:rPr>
    </w:lvl>
    <w:lvl w:ilvl="4" w:tplc="F3D26184">
      <w:start w:val="1"/>
      <w:numFmt w:val="bullet"/>
      <w:lvlText w:val="•"/>
      <w:lvlJc w:val="left"/>
      <w:pPr>
        <w:ind w:left="4385" w:hanging="399"/>
      </w:pPr>
      <w:rPr>
        <w:rFonts w:hint="default"/>
      </w:rPr>
    </w:lvl>
    <w:lvl w:ilvl="5" w:tplc="83E08A8C">
      <w:start w:val="1"/>
      <w:numFmt w:val="bullet"/>
      <w:lvlText w:val="•"/>
      <w:lvlJc w:val="left"/>
      <w:pPr>
        <w:ind w:left="5194" w:hanging="399"/>
      </w:pPr>
      <w:rPr>
        <w:rFonts w:hint="default"/>
      </w:rPr>
    </w:lvl>
    <w:lvl w:ilvl="6" w:tplc="A8CE8D7C">
      <w:start w:val="1"/>
      <w:numFmt w:val="bullet"/>
      <w:lvlText w:val="•"/>
      <w:lvlJc w:val="left"/>
      <w:pPr>
        <w:ind w:left="6003" w:hanging="399"/>
      </w:pPr>
      <w:rPr>
        <w:rFonts w:hint="default"/>
      </w:rPr>
    </w:lvl>
    <w:lvl w:ilvl="7" w:tplc="581CA620">
      <w:start w:val="1"/>
      <w:numFmt w:val="bullet"/>
      <w:lvlText w:val="•"/>
      <w:lvlJc w:val="left"/>
      <w:pPr>
        <w:ind w:left="6812" w:hanging="399"/>
      </w:pPr>
      <w:rPr>
        <w:rFonts w:hint="default"/>
      </w:rPr>
    </w:lvl>
    <w:lvl w:ilvl="8" w:tplc="8AC88CFE">
      <w:start w:val="1"/>
      <w:numFmt w:val="bullet"/>
      <w:lvlText w:val="•"/>
      <w:lvlJc w:val="left"/>
      <w:pPr>
        <w:ind w:left="7621" w:hanging="399"/>
      </w:pPr>
      <w:rPr>
        <w:rFonts w:hint="default"/>
      </w:rPr>
    </w:lvl>
  </w:abstractNum>
  <w:abstractNum w:abstractNumId="2" w15:restartNumberingAfterBreak="0">
    <w:nsid w:val="554752EE"/>
    <w:multiLevelType w:val="hybridMultilevel"/>
    <w:tmpl w:val="7114A806"/>
    <w:lvl w:ilvl="0" w:tplc="87C28420">
      <w:start w:val="1"/>
      <w:numFmt w:val="decimal"/>
      <w:lvlText w:val="%1."/>
      <w:lvlJc w:val="left"/>
      <w:pPr>
        <w:ind w:left="45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8D6E1E"/>
    <w:multiLevelType w:val="hybridMultilevel"/>
    <w:tmpl w:val="D6C29276"/>
    <w:lvl w:ilvl="0" w:tplc="04090001">
      <w:start w:val="1"/>
      <w:numFmt w:val="bullet"/>
      <w:lvlText w:val=""/>
      <w:lvlJc w:val="left"/>
      <w:pPr>
        <w:ind w:left="780" w:hanging="360"/>
      </w:pPr>
      <w:rPr>
        <w:rFonts w:ascii="Symbol" w:hAnsi="Symbol" w:hint="default"/>
      </w:rPr>
    </w:lvl>
    <w:lvl w:ilvl="1" w:tplc="95F2DF10">
      <w:numFmt w:val="bullet"/>
      <w:lvlText w:val="·"/>
      <w:lvlJc w:val="left"/>
      <w:pPr>
        <w:ind w:left="1500" w:hanging="360"/>
      </w:pPr>
      <w:rPr>
        <w:rFonts w:ascii="Times New Roman" w:eastAsia="Times New Roman"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BF444B0"/>
    <w:multiLevelType w:val="hybridMultilevel"/>
    <w:tmpl w:val="9C40BB4E"/>
    <w:lvl w:ilvl="0" w:tplc="F9DAC85E">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E0"/>
    <w:rsid w:val="00072EF0"/>
    <w:rsid w:val="000744D1"/>
    <w:rsid w:val="00074601"/>
    <w:rsid w:val="000759CB"/>
    <w:rsid w:val="00090C77"/>
    <w:rsid w:val="000924E2"/>
    <w:rsid w:val="000B7593"/>
    <w:rsid w:val="00132BE6"/>
    <w:rsid w:val="0013668E"/>
    <w:rsid w:val="0015657E"/>
    <w:rsid w:val="00197806"/>
    <w:rsid w:val="001A5A0E"/>
    <w:rsid w:val="001C06F5"/>
    <w:rsid w:val="001C50D6"/>
    <w:rsid w:val="0020798E"/>
    <w:rsid w:val="00223F4A"/>
    <w:rsid w:val="00242898"/>
    <w:rsid w:val="002E7276"/>
    <w:rsid w:val="003849EF"/>
    <w:rsid w:val="00387BE5"/>
    <w:rsid w:val="003E747C"/>
    <w:rsid w:val="003F223C"/>
    <w:rsid w:val="00443FE2"/>
    <w:rsid w:val="00446647"/>
    <w:rsid w:val="004B6C7F"/>
    <w:rsid w:val="004C16CD"/>
    <w:rsid w:val="004D37D0"/>
    <w:rsid w:val="004E7587"/>
    <w:rsid w:val="00504932"/>
    <w:rsid w:val="00532D7B"/>
    <w:rsid w:val="00536F48"/>
    <w:rsid w:val="00573278"/>
    <w:rsid w:val="00584784"/>
    <w:rsid w:val="005B120D"/>
    <w:rsid w:val="005B6151"/>
    <w:rsid w:val="005E0851"/>
    <w:rsid w:val="005E5121"/>
    <w:rsid w:val="00603CC2"/>
    <w:rsid w:val="006234B9"/>
    <w:rsid w:val="006550C1"/>
    <w:rsid w:val="0067003C"/>
    <w:rsid w:val="006B4C1E"/>
    <w:rsid w:val="006C11E5"/>
    <w:rsid w:val="006E0E95"/>
    <w:rsid w:val="007078DD"/>
    <w:rsid w:val="007B3670"/>
    <w:rsid w:val="007B6B86"/>
    <w:rsid w:val="007B726C"/>
    <w:rsid w:val="007D28BC"/>
    <w:rsid w:val="007D45CE"/>
    <w:rsid w:val="007F0CB6"/>
    <w:rsid w:val="008830C6"/>
    <w:rsid w:val="008A1F3D"/>
    <w:rsid w:val="008C2086"/>
    <w:rsid w:val="008D740C"/>
    <w:rsid w:val="008F280E"/>
    <w:rsid w:val="0092602C"/>
    <w:rsid w:val="00943BE0"/>
    <w:rsid w:val="00955EDD"/>
    <w:rsid w:val="00964157"/>
    <w:rsid w:val="00986803"/>
    <w:rsid w:val="00995B28"/>
    <w:rsid w:val="009E55BF"/>
    <w:rsid w:val="00A010F3"/>
    <w:rsid w:val="00A53E0E"/>
    <w:rsid w:val="00A65A92"/>
    <w:rsid w:val="00A82B5B"/>
    <w:rsid w:val="00AA1CC0"/>
    <w:rsid w:val="00AB2C26"/>
    <w:rsid w:val="00B115A1"/>
    <w:rsid w:val="00B20F05"/>
    <w:rsid w:val="00B47E38"/>
    <w:rsid w:val="00B53F00"/>
    <w:rsid w:val="00B54CB0"/>
    <w:rsid w:val="00BB778E"/>
    <w:rsid w:val="00BD5D89"/>
    <w:rsid w:val="00C1449B"/>
    <w:rsid w:val="00C63EF3"/>
    <w:rsid w:val="00C95A54"/>
    <w:rsid w:val="00CC333F"/>
    <w:rsid w:val="00CD442F"/>
    <w:rsid w:val="00CD683D"/>
    <w:rsid w:val="00CF0FE0"/>
    <w:rsid w:val="00D01BA8"/>
    <w:rsid w:val="00D1478E"/>
    <w:rsid w:val="00D24405"/>
    <w:rsid w:val="00D273F6"/>
    <w:rsid w:val="00D41FE2"/>
    <w:rsid w:val="00D50FB0"/>
    <w:rsid w:val="00D92F80"/>
    <w:rsid w:val="00DA6B97"/>
    <w:rsid w:val="00DE41E3"/>
    <w:rsid w:val="00DF2538"/>
    <w:rsid w:val="00E06EBC"/>
    <w:rsid w:val="00E17C46"/>
    <w:rsid w:val="00E515C4"/>
    <w:rsid w:val="00E566A9"/>
    <w:rsid w:val="00E56BB6"/>
    <w:rsid w:val="00EC6EC4"/>
    <w:rsid w:val="00EE0A43"/>
    <w:rsid w:val="00FA2763"/>
    <w:rsid w:val="00FE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B035"/>
  <w15:chartTrackingRefBased/>
  <w15:docId w15:val="{93E701DD-2C17-45F7-AF0E-0E13A9AA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515C4"/>
    <w:pPr>
      <w:spacing w:after="120"/>
    </w:pPr>
  </w:style>
  <w:style w:type="character" w:customStyle="1" w:styleId="BodyTextChar">
    <w:name w:val="Body Text Char"/>
    <w:basedOn w:val="DefaultParagraphFont"/>
    <w:link w:val="BodyText"/>
    <w:uiPriority w:val="99"/>
    <w:semiHidden/>
    <w:rsid w:val="00E515C4"/>
  </w:style>
  <w:style w:type="paragraph" w:styleId="Header">
    <w:name w:val="header"/>
    <w:basedOn w:val="Normal"/>
    <w:link w:val="HeaderChar"/>
    <w:uiPriority w:val="99"/>
    <w:unhideWhenUsed/>
    <w:rsid w:val="00E51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5C4"/>
  </w:style>
  <w:style w:type="paragraph" w:styleId="Footer">
    <w:name w:val="footer"/>
    <w:basedOn w:val="Normal"/>
    <w:link w:val="FooterChar"/>
    <w:uiPriority w:val="99"/>
    <w:unhideWhenUsed/>
    <w:rsid w:val="00E51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5C4"/>
  </w:style>
  <w:style w:type="paragraph" w:styleId="BalloonText">
    <w:name w:val="Balloon Text"/>
    <w:basedOn w:val="Normal"/>
    <w:link w:val="BalloonTextChar"/>
    <w:uiPriority w:val="99"/>
    <w:semiHidden/>
    <w:unhideWhenUsed/>
    <w:rsid w:val="00DF2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538"/>
    <w:rPr>
      <w:rFonts w:ascii="Segoe UI" w:hAnsi="Segoe UI" w:cs="Segoe UI"/>
      <w:sz w:val="18"/>
      <w:szCs w:val="18"/>
    </w:rPr>
  </w:style>
  <w:style w:type="paragraph" w:styleId="ListParagraph">
    <w:name w:val="List Paragraph"/>
    <w:basedOn w:val="Normal"/>
    <w:uiPriority w:val="34"/>
    <w:qFormat/>
    <w:rsid w:val="00DF2538"/>
    <w:pPr>
      <w:ind w:left="720"/>
      <w:contextualSpacing/>
    </w:pPr>
  </w:style>
  <w:style w:type="character" w:styleId="CommentReference">
    <w:name w:val="annotation reference"/>
    <w:basedOn w:val="DefaultParagraphFont"/>
    <w:uiPriority w:val="99"/>
    <w:semiHidden/>
    <w:unhideWhenUsed/>
    <w:rsid w:val="00AB2C26"/>
    <w:rPr>
      <w:sz w:val="16"/>
      <w:szCs w:val="16"/>
    </w:rPr>
  </w:style>
  <w:style w:type="paragraph" w:styleId="CommentText">
    <w:name w:val="annotation text"/>
    <w:basedOn w:val="Normal"/>
    <w:link w:val="CommentTextChar"/>
    <w:uiPriority w:val="99"/>
    <w:semiHidden/>
    <w:unhideWhenUsed/>
    <w:rsid w:val="00AB2C26"/>
    <w:pPr>
      <w:spacing w:line="240" w:lineRule="auto"/>
    </w:pPr>
    <w:rPr>
      <w:sz w:val="20"/>
      <w:szCs w:val="20"/>
    </w:rPr>
  </w:style>
  <w:style w:type="character" w:customStyle="1" w:styleId="CommentTextChar">
    <w:name w:val="Comment Text Char"/>
    <w:basedOn w:val="DefaultParagraphFont"/>
    <w:link w:val="CommentText"/>
    <w:uiPriority w:val="99"/>
    <w:semiHidden/>
    <w:rsid w:val="00AB2C26"/>
    <w:rPr>
      <w:sz w:val="20"/>
      <w:szCs w:val="20"/>
    </w:rPr>
  </w:style>
  <w:style w:type="paragraph" w:styleId="CommentSubject">
    <w:name w:val="annotation subject"/>
    <w:basedOn w:val="CommentText"/>
    <w:next w:val="CommentText"/>
    <w:link w:val="CommentSubjectChar"/>
    <w:uiPriority w:val="99"/>
    <w:semiHidden/>
    <w:unhideWhenUsed/>
    <w:rsid w:val="00AB2C26"/>
    <w:rPr>
      <w:b/>
      <w:bCs/>
    </w:rPr>
  </w:style>
  <w:style w:type="character" w:customStyle="1" w:styleId="CommentSubjectChar">
    <w:name w:val="Comment Subject Char"/>
    <w:basedOn w:val="CommentTextChar"/>
    <w:link w:val="CommentSubject"/>
    <w:uiPriority w:val="99"/>
    <w:semiHidden/>
    <w:rsid w:val="00AB2C26"/>
    <w:rPr>
      <w:b/>
      <w:bCs/>
      <w:sz w:val="20"/>
      <w:szCs w:val="20"/>
    </w:rPr>
  </w:style>
  <w:style w:type="paragraph" w:styleId="NormalWeb">
    <w:name w:val="Normal (Web)"/>
    <w:basedOn w:val="Normal"/>
    <w:uiPriority w:val="99"/>
    <w:rsid w:val="000924E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F8FCA-294C-4C76-B873-0FBE9071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8E79ADFA</Template>
  <TotalTime>0</TotalTime>
  <Pages>8</Pages>
  <Words>3324</Words>
  <Characters>18951</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Nirag Shah (CENSUS/EID FED)</dc:creator>
  <cp:keywords/>
  <dc:description/>
  <cp:lastModifiedBy>Thomas J Smith (CENSUS/EMD FED)</cp:lastModifiedBy>
  <cp:revision>2</cp:revision>
  <dcterms:created xsi:type="dcterms:W3CDTF">2019-12-16T15:27:00Z</dcterms:created>
  <dcterms:modified xsi:type="dcterms:W3CDTF">2019-12-16T15:27:00Z</dcterms:modified>
</cp:coreProperties>
</file>