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583FE" w14:textId="0A269848" w:rsidR="00435D3C" w:rsidRPr="00347DEA" w:rsidRDefault="00435D3C" w:rsidP="00435D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47DEA">
        <w:rPr>
          <w:rFonts w:ascii="Times New Roman" w:hAnsi="Times New Roman" w:cs="Times New Roman"/>
          <w:b/>
          <w:sz w:val="24"/>
          <w:szCs w:val="24"/>
          <w:u w:val="single"/>
        </w:rPr>
        <w:t>Instructions for Paul Coverdell National A</w:t>
      </w:r>
      <w:r w:rsidR="009777A3" w:rsidRPr="00347DEA">
        <w:rPr>
          <w:rFonts w:ascii="Times New Roman" w:hAnsi="Times New Roman" w:cs="Times New Roman"/>
          <w:b/>
          <w:sz w:val="24"/>
          <w:szCs w:val="24"/>
          <w:u w:val="single"/>
        </w:rPr>
        <w:t>cute Stroke Program (PCNASP) Post</w:t>
      </w:r>
      <w:r w:rsidRPr="00347DEA">
        <w:rPr>
          <w:rFonts w:ascii="Times New Roman" w:hAnsi="Times New Roman" w:cs="Times New Roman"/>
          <w:b/>
          <w:sz w:val="24"/>
          <w:szCs w:val="24"/>
          <w:u w:val="single"/>
        </w:rPr>
        <w:t xml:space="preserve">-Hospital Data Elements </w:t>
      </w:r>
    </w:p>
    <w:p w14:paraId="6CEC045A" w14:textId="56342B54" w:rsidR="004A16CB" w:rsidRPr="00347DEA" w:rsidRDefault="004A16CB" w:rsidP="00F5438A">
      <w:pPr>
        <w:rPr>
          <w:rFonts w:ascii="Times New Roman" w:hAnsi="Times New Roman" w:cs="Times New Roman"/>
          <w:sz w:val="24"/>
          <w:szCs w:val="24"/>
        </w:rPr>
        <w:sectPr w:rsidR="004A16CB" w:rsidRPr="00347DEA" w:rsidSect="00990675">
          <w:headerReference w:type="default" r:id="rId8"/>
          <w:headerReference w:type="first" r:id="rId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347DEA">
        <w:rPr>
          <w:rFonts w:ascii="Times New Roman" w:hAnsi="Times New Roman" w:cs="Times New Roman"/>
          <w:sz w:val="24"/>
          <w:szCs w:val="24"/>
        </w:rPr>
        <w:t>Public reporting of this collection of information is estimated to average xx minutes/hours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to: CDC/ATSDR Reports Clearance Officer, 1600 Clifton Road NE, MS D-74, Atlanta, Georgia 30333; ATTN: PRA (xxxx-xxxx)</w:t>
      </w:r>
    </w:p>
    <w:tbl>
      <w:tblPr>
        <w:tblW w:w="14850" w:type="dxa"/>
        <w:tblInd w:w="-1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0"/>
        <w:gridCol w:w="1440"/>
        <w:gridCol w:w="3669"/>
        <w:gridCol w:w="18"/>
        <w:gridCol w:w="1152"/>
        <w:gridCol w:w="18"/>
        <w:gridCol w:w="3221"/>
        <w:gridCol w:w="18"/>
        <w:gridCol w:w="1062"/>
        <w:gridCol w:w="18"/>
        <w:gridCol w:w="2501"/>
        <w:gridCol w:w="23"/>
      </w:tblGrid>
      <w:tr w:rsidR="001D3F98" w:rsidRPr="00347DEA" w14:paraId="05E79110" w14:textId="7892BEE8" w:rsidTr="004E299E">
        <w:trPr>
          <w:trHeight w:val="2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D0F4" w14:textId="1CB55280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HOSPITAL DISCHARGE DATE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0B7D" w14:textId="0FB949B7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&lt;DscDateD&gt;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9500" w14:textId="3DE1DAE3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Patient's date of hospital discharge: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BA2" w14:textId="17EEC3FF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F5607" w14:textId="77777777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51A7" w14:textId="41C9D80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A065" w14:textId="59D0D0AF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B2B654" w14:textId="2118597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F98" w:rsidRPr="00347DEA" w14:paraId="5EEA2EDA" w14:textId="53098BA8" w:rsidTr="004E299E">
        <w:trPr>
          <w:trHeight w:val="5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D7D3" w14:textId="2F352753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ADMISSION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8784A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&lt;HospadD&gt;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A964" w14:textId="1C971AB9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Admission Date (part of in-hospital dataset):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E3A92" w14:textId="2D8557BA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9B354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DA12" w14:textId="2DE68D1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F8F63" w14:textId="7D19E791" w:rsidR="0030728A" w:rsidRPr="00347DEA" w:rsidRDefault="0030728A" w:rsidP="004C64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F98" w:rsidRPr="00347DEA" w14:paraId="2F4B81AF" w14:textId="116C9D43" w:rsidTr="004E299E">
        <w:trPr>
          <w:trHeight w:val="827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4388F" w14:textId="34C2AE6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FOLLOW-UP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BE35" w14:textId="15404F5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&lt;FLCOMP&gt;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E58D" w14:textId="57474F0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Date follow-up completed: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61417" w14:textId="65AF520C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D5CDE" w14:textId="11EB916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F96" w14:textId="15358CE9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30F2" w14:textId="39C840F7" w:rsidR="0030728A" w:rsidRPr="00347DEA" w:rsidRDefault="0030728A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4/12/19</w:t>
            </w:r>
          </w:p>
          <w:p w14:paraId="0ED9D415" w14:textId="541AB096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Was previously missing from </w:t>
            </w:r>
            <w:r w:rsidR="004C64DB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CDC 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data dictionary. Added 4/12 to reflect IQVIA mapping and GWTG</w:t>
            </w:r>
          </w:p>
        </w:tc>
      </w:tr>
      <w:tr w:rsidR="004E2976" w:rsidRPr="00347DEA" w14:paraId="1BB7DC77" w14:textId="77777777" w:rsidTr="004E299E">
        <w:trPr>
          <w:trHeight w:val="827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773CB" w14:textId="77777777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1EA6C" w14:textId="0964580A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&lt;LGPER&gt;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E324" w14:textId="79FF9636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8E81" w14:textId="26C4A9A3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CE12" w14:textId="4430C1B1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4EE6" w14:textId="539CDFBD" w:rsidR="004E2976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58CD" w14:textId="77777777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8CC9689" w14:textId="19B6B6F5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</w:t>
            </w:r>
            <w:r w:rsidR="004C64DB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from GWTG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in data dictionary for clarity</w:t>
            </w:r>
          </w:p>
        </w:tc>
      </w:tr>
      <w:tr w:rsidR="001D3F98" w:rsidRPr="00347DEA" w14:paraId="4CF692FB" w14:textId="55A9DAB5" w:rsidTr="004E299E">
        <w:trPr>
          <w:trHeight w:val="827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2B72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6711" w14:textId="5271095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&lt;FLMTHD&gt;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1342" w14:textId="55801EA1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Follow up Conducted (check all that apply):</w:t>
            </w:r>
          </w:p>
          <w:p w14:paraId="4287C8EC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E617" w14:textId="0695CFC1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F0D2" w14:textId="2F23E007" w:rsidR="00947835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2 = Phone call; 3 = Patient’s current residence; 4 = Chart review; 5 = Health facility; 7 = Other; 8 = Unable to reach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9ADB" w14:textId="5C8B455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3ABD" w14:textId="0E5648B5" w:rsidR="0030728A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0382A9E" w14:textId="12D9C6DC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1D3F98" w:rsidRPr="00347DEA" w14:paraId="4D47F8E2" w14:textId="35C7D993" w:rsidTr="004E299E">
        <w:trPr>
          <w:trHeight w:val="12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8B2F2" w14:textId="7796CFCF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LOCATION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5B7A5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&lt;CurrLoc&gt;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0498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Where is the patient at the time of follow-up?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F1EB" w14:textId="41D13F6D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48EC7" w14:textId="4196F308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Home; 2 = Acute care facility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/Hospital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= Rehabilitation Facility;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=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Chronic Health Care Facility 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5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Unknown/ND; 6=Skilled nursing facility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AA94" w14:textId="7C0A8F2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FC6F" w14:textId="1F300B4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EF29EB7" w14:textId="7EA506F6" w:rsidR="00947835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2687BF14" w14:textId="10CADB25" w:rsidTr="004E299E">
        <w:trPr>
          <w:trHeight w:val="78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29D0A" w14:textId="3166C9E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INFORMANT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47CC" w14:textId="136D231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&lt;Informnt&gt;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23BAC" w14:textId="5E46CA3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Who provided responses to this follow-up?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7F1CD" w14:textId="6DE69E0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427C7" w14:textId="33E9677C" w:rsidR="00AE13EC" w:rsidRPr="00347DEA" w:rsidRDefault="00AE13EC" w:rsidP="00E03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20479814"/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Patient; 2 =</w:t>
            </w:r>
            <w:r w:rsidR="00810EA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Caregiver; 3 = Chart Review; 5 = EMS; 6 = Family; 7 = Home Health Aide; 8 = Other</w:t>
            </w:r>
            <w:bookmarkEnd w:id="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67EC" w14:textId="79F546E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F8CBA" w14:textId="05CF472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145DF99" w14:textId="6E5665F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620E6EC3" w14:textId="009FE387" w:rsidTr="004E299E">
        <w:trPr>
          <w:gridAfter w:val="1"/>
          <w:wAfter w:w="23" w:type="dxa"/>
          <w:trHeight w:val="953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A1FB5" w14:textId="2D050F4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REHAB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F3A7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&lt;Rehab&gt;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E883" w14:textId="2A6F0CB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Which rehab services were provided at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BC348" w14:textId="2355356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64E5" w14:textId="32BEAA60" w:rsidR="00AE13EC" w:rsidRPr="00347DEA" w:rsidRDefault="00AE13EC" w:rsidP="000B60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= Patient received rehabilitation services during hospitalization; 2 = Patient transferred to rehabilitation facility; 3 = Patient referred to rehabilitation services following discharge; 4 = Patient </w:t>
            </w:r>
            <w:r w:rsidR="000B603A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ineligible to receive rehabilitation services because symptoms resolved; 5 = Patient ineligible to receive rehabilitation services d</w:t>
            </w:r>
            <w:r w:rsidR="008674E7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  <w:r w:rsidR="000B603A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to impairment (i.e.: poor prognosis, patients unable to tolerate rehabilitation therapeutic regimen); 6 = patient ordered rehab, but patient declined services;</w:t>
            </w:r>
            <w:r w:rsidR="00C1288F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 = Patient not assessed for rehabilitation during their previous inpatient visit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5AF7" w14:textId="65B0CE6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85796" w14:textId="1FDF037C" w:rsidR="008B6998" w:rsidRPr="00347DEA" w:rsidRDefault="004C64DB" w:rsidP="007C56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="007C56C9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18/19 </w:t>
            </w:r>
            <w:r w:rsidR="007C56C9"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06FFB6F9" w14:textId="3C74C90B" w:rsidTr="00FB47F4">
        <w:trPr>
          <w:gridAfter w:val="1"/>
          <w:wAfter w:w="23" w:type="dxa"/>
          <w:trHeight w:val="8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35E6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8E80" w14:textId="1CB21FB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&lt;RehabOff&gt;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8517" w14:textId="2CF54B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What type of rehab was ordered?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A8CDD" w14:textId="35E2D87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B508" w14:textId="44FCC3E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Occupational Therapy; 2 = Physical Therapy; 3 = Speech Therapy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241A" w14:textId="3758A21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8F23" w14:textId="46F934D1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5AFDDF3D" w14:textId="3EED15AB" w:rsidTr="004E299E">
        <w:trPr>
          <w:gridAfter w:val="1"/>
          <w:wAfter w:w="23" w:type="dxa"/>
          <w:trHeight w:val="98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42F2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2B29" w14:textId="5D9A311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&lt;RehabT&gt;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9771" w14:textId="1410497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Select the period of time at which rehab was ordered.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91D5" w14:textId="2D680FB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72AB" w14:textId="399847C3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79CE" w14:textId="5307E37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526CD" w14:textId="18AAE8C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4D608E03" w14:textId="4B8E4C9B" w:rsidTr="004E299E">
        <w:trPr>
          <w:gridAfter w:val="1"/>
          <w:wAfter w:w="23" w:type="dxa"/>
          <w:trHeight w:val="105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B456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0DD4" w14:textId="07349FA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&lt;RehabSt&gt;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358A" w14:textId="059605B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Current Therapy Status: (check all fields that apply)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B976" w14:textId="2E5D873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AC4E6" w14:textId="3E038DD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</w:t>
            </w:r>
            <w:r w:rsidR="001568E8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Rehabilitation Facility; 3 = Home with outpatient therapy; 4 = Home Therapy; 5 = Home with no therapy; 6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AC28" w14:textId="671EDC7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E5A4" w14:textId="20A22210" w:rsidR="001568E8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2D1DB0C0" w14:textId="69C7B618" w:rsidR="00AE13EC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0C001B" w:rsidRPr="00347DEA" w14:paraId="391722AF" w14:textId="77777777" w:rsidTr="004E299E">
        <w:trPr>
          <w:trHeight w:val="18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51BD1" w14:textId="04311E8D" w:rsidR="000C001B" w:rsidRPr="00347DEA" w:rsidRDefault="00F0787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RANKIN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124C" w14:textId="54A0C39C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&lt;mRsPer&gt;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9A57" w14:textId="064F362F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Modified Rankin Scale – Total Score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E64D" w14:textId="4A22F271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0AFD" w14:textId="0B3F9514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No symptoms at all; 2 = No significant disability despite symptoms, able to carry out all usual duties and activities; 3 = Slight disability, unable to carry out all previous activities, but able to look after own affairs without assistance; 4 = Moderate disability, requiring some help, but able to walk without assistance; 5 = Moderately severe disability, unable to walk without assistance and unable to attend to own bodily needs without assistance; 6 = Severe disability; bedridden, incontinent and requiring constant nursing care and attention; 7 = Dead; 8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5EDB" w14:textId="74752D77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8BC6B" w14:textId="77777777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5/22/19</w:t>
            </w:r>
          </w:p>
          <w:p w14:paraId="74501906" w14:textId="615CA543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to data dictionary since previous modified rankin question (mRS30Day) was the sole Rankin measure in the data dictionary and time period calculations are being done manually now</w:t>
            </w:r>
            <w:r w:rsidR="001568E8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18DD453" w14:textId="121EDC93" w:rsidR="001568E8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Same selection options as previous mRS variable.</w:t>
            </w:r>
          </w:p>
        </w:tc>
      </w:tr>
      <w:tr w:rsidR="00AE13EC" w:rsidRPr="00347DEA" w14:paraId="1E4B5207" w14:textId="7B13DDF6" w:rsidTr="004E299E">
        <w:trPr>
          <w:trHeight w:val="186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33E1" w14:textId="2532646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TOBACCO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BEB9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&lt;TobacUse&gt;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0509" w14:textId="3A3CF63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Was patient identified as a tobacco user at time of stroke? (Tobacco use includes: cigarettes, cigars/cigarillos, little cigars, pipes, smokeless tobacco (chew, dip, snuff, and snus), hookah/water pipe, and electronic vapor products (e-cigarettes, e-hookah, vape pens).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EEAE" w14:textId="776D9D8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8833" w14:textId="7CF682E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  <w:p w14:paraId="3A8D5CD5" w14:textId="5EE2880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BB72" w14:textId="0F9139F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22AC" w14:textId="6841988D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3EC" w:rsidRPr="00347DEA" w14:paraId="0F472DE6" w14:textId="123A0784" w:rsidTr="004E299E">
        <w:trPr>
          <w:trHeight w:val="183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693A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C82CF" w14:textId="63994DC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&lt;CurTobac&gt;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2F7B2" w14:textId="38562C3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If patient was identified as a tobacco user at the time of their stroke, have they used tobacco (cigarettes, cigars/cigarillos, little cigars, pipes, smokeless tobacco (chew, dip, snuff, and snus), hookah/water pipe, and electronic vapor products (e-cigarettes, e-hookah, vape pens)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53FDC" w14:textId="3B48669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A1B06" w14:textId="14947B9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  <w:p w14:paraId="28EF8662" w14:textId="3114F4D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226E0" w14:textId="2BB1564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CCE7" w14:textId="77777777" w:rsidR="00E772CE" w:rsidRPr="00347DEA" w:rsidRDefault="00E772C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FYI </w:t>
            </w:r>
          </w:p>
          <w:p w14:paraId="573EFD10" w14:textId="377A6AAA" w:rsidR="00AE13EC" w:rsidRPr="00347DEA" w:rsidRDefault="0077285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IQVIA maps “Yes at 30, 60, or 90” to 1 = Yes for CDC</w:t>
            </w:r>
          </w:p>
        </w:tc>
      </w:tr>
      <w:tr w:rsidR="00AE13EC" w:rsidRPr="00347DEA" w14:paraId="6716A4B5" w14:textId="267F2BCD" w:rsidTr="004E299E">
        <w:trPr>
          <w:trHeight w:val="172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E339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497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&lt;CurTobDa&gt;</w:t>
            </w:r>
          </w:p>
          <w:p w14:paraId="28DDAD54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2CF5" w14:textId="6DC1EF8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Is the patient using tobacco products (cigarettes, cigars/cigarillos, little cigars, pipes, smokeless tobacco (chew, dip, snuff, snus), hookah/water pipe, and electronic vapor products (e-cigarettes, e-hookah, vape pens) every day or some days?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8AC0" w14:textId="613B26C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EFE7" w14:textId="3D1A6C8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1=Daily</w:t>
            </w:r>
            <w:r w:rsidR="00772858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; 2 = Some days; 3 = 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Unknown/ND</w:t>
            </w:r>
            <w:r w:rsidR="00772858" w:rsidRPr="00347DEA">
              <w:rPr>
                <w:rFonts w:ascii="Times New Roman" w:hAnsi="Times New Roman" w:cs="Times New Roman"/>
                <w:sz w:val="20"/>
                <w:szCs w:val="20"/>
              </w:rPr>
              <w:t>; 4 = Never</w:t>
            </w:r>
          </w:p>
          <w:p w14:paraId="4FE38FC3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DB79" w14:textId="28DC43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1AE8" w14:textId="4C53EC04" w:rsidR="00AE13EC" w:rsidRPr="00347DEA" w:rsidRDefault="0077285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6/5/19 CDC updated legal values to align with IQVIA mapping (3 and 4 were switched)</w:t>
            </w:r>
          </w:p>
        </w:tc>
      </w:tr>
      <w:tr w:rsidR="00AE13EC" w:rsidRPr="00347DEA" w14:paraId="0B386250" w14:textId="1FD52268" w:rsidTr="004E299E">
        <w:trPr>
          <w:trHeight w:val="177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68150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DED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&lt;SmkMeds&gt;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08C7D" w14:textId="1E8441B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patient was a tobacco user  (cigarettes, cigars/cigarillos, little cigars, pipes, smokeless tobacco (chew, dip, snuff, snus), hookah/water pipe, and electronic vapor products (e-cigarettes, e-hookah, vape pens) at the time of their  stroke, are they using any medications to stop using tobacco?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5B99" w14:textId="5EEF0BD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BB4B" w14:textId="596D755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9012" w14:textId="1C18EBC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4C80" w14:textId="24884577" w:rsidR="00772858" w:rsidRPr="00347DEA" w:rsidRDefault="00772858" w:rsidP="00772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5A774" w14:textId="4A9238E2" w:rsidR="00AE13EC" w:rsidRPr="00347DEA" w:rsidRDefault="00AE13EC" w:rsidP="00472A0A">
            <w:pPr>
              <w:shd w:val="clear" w:color="auto" w:fill="FFFFFF" w:themeFill="background1"/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3D4D981C" w14:textId="5E45E568" w:rsidTr="004E299E">
        <w:trPr>
          <w:trHeight w:val="72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0454C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2ADC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&lt;StopSmk&gt;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C00E2" w14:textId="389E3DD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Since discharge, has the patient stopped smoking for one day or longer because they were trying to quit smoking?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921A" w14:textId="08E1A71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3CB89" w14:textId="29B7BF4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DF47" w14:textId="6BB69E5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9F92" w14:textId="6067B0B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01CBCD6C" w14:textId="26BC873F" w:rsidTr="004E299E">
        <w:trPr>
          <w:trHeight w:val="34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3F5D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0C8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&lt;Quitat&gt;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8503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how many times?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7B17" w14:textId="0F86BA3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=2-digit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E14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1-100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CD76" w14:textId="0A5FE643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423F" w14:textId="2C73AF4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37997B28" w14:textId="110333DF" w:rsidTr="004E299E">
        <w:trPr>
          <w:trHeight w:val="73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46B00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8C69" w14:textId="287081E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&lt;TobEdu&gt;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C6577" w14:textId="053C919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Was the patient provided tobacco cessation counseling and/or referred to a cessation program?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D69D5" w14:textId="1552FEE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CB59" w14:textId="34119CC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A248" w14:textId="4375B3F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A257" w14:textId="6D173BD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718E2DF8" w14:textId="1805C384" w:rsidTr="004E299E">
        <w:trPr>
          <w:trHeight w:val="44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67265" w14:textId="5393D9C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ED VISITS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F3D64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&lt;EDYN&gt;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3281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Has patient been seen in ED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5FC1" w14:textId="615F44C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5CCE" w14:textId="726A91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EAC7" w14:textId="3EDF458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AF08" w14:textId="4AC349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A659D" w14:textId="0400AB8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60078C1E" w14:textId="77777777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8498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CE86" w14:textId="75A03A2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&lt;EDYNP&gt;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E3C4" w14:textId="19715F3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99E0F" w14:textId="6A54AFFB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86B5" w14:textId="4DF014BD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99EC0" w14:textId="44402AC7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8675C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0CC1326" w14:textId="7081FFF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73DD773A" w14:textId="6588F686" w:rsidTr="004E299E">
        <w:trPr>
          <w:trHeight w:val="42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649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D4162" w14:textId="277EDA8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&lt;EDGaDate&gt;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0853" w14:textId="22805B8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1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602B7" w14:textId="3997A77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E08E" w14:textId="0D89540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  <w:r w:rsidR="004E299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622F" w14:textId="167A06F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6E7C" w14:textId="77777777" w:rsidR="004E299E" w:rsidRPr="00347DEA" w:rsidRDefault="004E299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52665F40" w14:textId="25D3F0F8" w:rsidR="005B5507" w:rsidRPr="00347DEA" w:rsidRDefault="004E299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</w:t>
            </w:r>
            <w:r w:rsidR="0017281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(&lt;EDGaDND&gt;)</w:t>
            </w:r>
          </w:p>
        </w:tc>
      </w:tr>
      <w:tr w:rsidR="005B5507" w:rsidRPr="00347DEA" w14:paraId="28C16AC4" w14:textId="6419F4E3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F4E7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1E7D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47A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How many ED visits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180A6" w14:textId="105D2E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35E0" w14:textId="23B434B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1; 2 = 2; 3 = 3 or more; 4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C47E" w14:textId="0E16804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1C59" w14:textId="1F27B16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D49CAE" w14:textId="52AC7A4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65B5A14" w14:textId="418B8E7C" w:rsidTr="004E299E">
        <w:trPr>
          <w:trHeight w:val="35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9B5E0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30F98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FD0E" w14:textId="6EC335B3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ED visit after 30 days, date of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DDCD3" w14:textId="4739440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D6339" w14:textId="6EE933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  <w:r w:rsidR="004E299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43B6" w14:textId="1043F11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7A5F" w14:textId="77777777" w:rsidR="004E299E" w:rsidRPr="00347DEA" w:rsidRDefault="004E299E" w:rsidP="004E29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21E60BA2" w14:textId="63A59CBF" w:rsidR="005B5507" w:rsidRPr="00347DEA" w:rsidRDefault="004E299E" w:rsidP="004E29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</w:t>
            </w:r>
            <w:r w:rsidR="0017281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(&lt;EDDND&gt;)</w:t>
            </w:r>
          </w:p>
        </w:tc>
      </w:tr>
      <w:tr w:rsidR="005B5507" w:rsidRPr="00347DEA" w14:paraId="2BA2843D" w14:textId="1158FE80" w:rsidTr="004E299E">
        <w:trPr>
          <w:trHeight w:val="122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B8A82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D5D8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&lt;EDReasn&gt;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64F3" w14:textId="79E1B11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w</w:t>
            </w:r>
            <w:r w:rsidR="005A461D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hat w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 reason for first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8981" w14:textId="4F9876C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61770" w14:textId="77777777" w:rsidR="00B86654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1=Falls; 2 = Transient Ischemic Attack; 3 = Recurrent Stroke; 4 = Pneumonia; 5 = Urinary Tract Infection; 6 = DVT/PE/Blood Clot; 7 = Acute Myocardial Infarction; 8 = </w:t>
            </w:r>
          </w:p>
          <w:p w14:paraId="63C9F5EB" w14:textId="77777777" w:rsidR="00B86654" w:rsidRPr="00347DEA" w:rsidRDefault="00B86654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201CA" w14:textId="0E4E100A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Heart Failure; 9 = Infection/Sepsis; 10 = Car</w:t>
            </w:r>
            <w:r w:rsidR="004B090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otid Intervention; 11= Surgery;</w:t>
            </w:r>
            <w:r w:rsidRPr="00347D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13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2239" w14:textId="1985F72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B8C03" w14:textId="244A95CA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1E283444" w14:textId="0AED959F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  <w:r w:rsidR="004B090E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(#12 is intentionally missing)</w:t>
            </w:r>
          </w:p>
        </w:tc>
      </w:tr>
      <w:tr w:rsidR="005B5507" w:rsidRPr="00347DEA" w14:paraId="03BDB763" w14:textId="0769DE49" w:rsidTr="004E299E">
        <w:trPr>
          <w:trHeight w:val="118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7DA0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E50E" w14:textId="5C6133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&lt;EDDisp&gt;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731DD" w14:textId="79942ADE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Patient’s disposition for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B4CA" w14:textId="79DB71F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8A7E" w14:textId="5422D4E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AF551F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= Admitted to hospital; 2 = Discharged to home; 3 = Discharged to SNF/long-term care; 4 = Held for observation; 5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3B32" w14:textId="436637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4CF2" w14:textId="180C71DA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0381583C" w14:textId="1E319EA2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5B5507" w:rsidRPr="00347DEA" w14:paraId="1FE43F76" w14:textId="1422B4BD" w:rsidTr="004E299E">
        <w:trPr>
          <w:trHeight w:val="93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FA07" w14:textId="0C45502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BLOOD PRESSURE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A6B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&lt;BPMonitr&gt;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BF7C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the patient been monitoring their blood pressure outside of their healthcare provider office visits (at home or in the community)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E0D9F" w14:textId="21DDC7C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75BC" w14:textId="01FFF04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F369F" w14:textId="64025A2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8051" w14:textId="04F3312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39EC88A6" w14:textId="4D536C1B" w:rsidTr="004E299E">
        <w:trPr>
          <w:trHeight w:val="46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492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AC0D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&lt;BPSys&gt;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0F63" w14:textId="240CACA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most recent systolic blood pressure?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650A9" w14:textId="2BC4A28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3-digit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3B6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Number: (Range; 50-220)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FA16" w14:textId="4949D6A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728FE" w14:textId="19B0DB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0CE0C441" w14:textId="549C624D" w:rsidTr="004E299E">
        <w:trPr>
          <w:trHeight w:val="51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139C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4103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&lt;BPDia&gt;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6E24" w14:textId="3C51AAA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most recent diastolic blood pressure?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06FC" w14:textId="396F54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3-digit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DC5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Number   (Range: 30-160)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C03F2" w14:textId="30BC6C8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0F80" w14:textId="30E1860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6F39B804" w14:textId="158347B7" w:rsidTr="004E299E">
        <w:trPr>
          <w:trHeight w:val="8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5A11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2DBE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&lt;BPReport&gt;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A3ABB" w14:textId="467316A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has the patient reported their blood pressure to their health care provider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BD24D" w14:textId="4EBC056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C0EA" w14:textId="0F6B9D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67D9" w14:textId="3B2336F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30361" w14:textId="56DFB427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206360F6" w14:textId="3985A084" w:rsidTr="004E299E">
        <w:trPr>
          <w:trHeight w:val="26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76E7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F42BA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&lt;BPUsual&gt;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FA600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Is this blood pressure usual for you?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0BF7" w14:textId="6C672EF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7E4E3" w14:textId="03110D8B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71B6" w14:textId="50FFF3B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2440" w14:textId="46F0A9DA" w:rsidR="00772858" w:rsidRPr="00347DEA" w:rsidRDefault="00772858" w:rsidP="00772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BC098" w14:textId="00B16263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54D5F20" w14:textId="77777777" w:rsidTr="004E299E">
        <w:trPr>
          <w:trHeight w:val="53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61DB" w14:textId="53D430D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FALLS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F583" w14:textId="7146DC8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&lt;FallPer&gt;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6C18" w14:textId="15CA4EE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B5D3" w14:textId="330E986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4913" w14:textId="21EEFF2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4D9F" w14:textId="6CB5FB51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FB8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4DD9FEE" w14:textId="01C4F0D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7748C55A" w14:textId="7EC85C7C" w:rsidTr="004E299E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632" w14:textId="1A80A20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558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&lt;DCFalls&gt;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2E09" w14:textId="0C25EEF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Occurrence of Falls?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D600" w14:textId="6D2FC29D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AA9D3" w14:textId="1F80C3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AC0D" w14:textId="2FCD0EF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BF8C" w14:textId="13854A0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90F602" w14:textId="56056D4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70F5F864" w14:textId="2C4BAD54" w:rsidTr="004E299E">
        <w:trPr>
          <w:trHeight w:val="31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A236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1C63" w14:textId="2D527F9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&lt;FallNum&gt;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CB3F" w14:textId="79135C8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number of falls?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FC16" w14:textId="68F2AC3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2-digit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CDC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(Range: 1-99)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9A27" w14:textId="4D846E4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32CC" w14:textId="25F8D00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E0FC1A0" w14:textId="6FBAC0A8" w:rsidTr="004E299E">
        <w:trPr>
          <w:trHeight w:val="5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6FD3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D7F4C" w14:textId="50F519F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&lt;FallRep&gt;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6FA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Was your fall reported to a healthcare provider?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D7332" w14:textId="4DC822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25F8" w14:textId="252EB7E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F7E4" w14:textId="6C8747B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44FF" w14:textId="30847B1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DD34E" w14:textId="66D48F2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77070478" w14:textId="77777777" w:rsidTr="004E299E">
        <w:trPr>
          <w:trHeight w:val="350"/>
        </w:trPr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4DF2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054B" w14:textId="7F714A9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&lt;StMedPer&gt;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F9EC" w14:textId="568217D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D86F7" w14:textId="57DA3A2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5600" w14:textId="69F68F5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2EE2E" w14:textId="1C774944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B36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5E82CAF" w14:textId="577D87B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314CA560" w14:textId="77777777" w:rsidTr="004E299E">
        <w:trPr>
          <w:trHeight w:val="350"/>
        </w:trPr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913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2421" w14:textId="43E12D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&lt;NoStopM&gt;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D976" w14:textId="0159A738" w:rsidR="005B5507" w:rsidRPr="00347DEA" w:rsidRDefault="00B049E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</w:t>
            </w:r>
            <w:r w:rsidR="005B5507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 Stoppage?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44AD" w14:textId="1751FFF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A59F" w14:textId="1BB0413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29981" w14:textId="6C89B8CB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EA5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367D46A" w14:textId="11F104C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added so information can be collected about medication stoppage (previously captured in 30-day variable StpMed30&gt;</w:t>
            </w:r>
          </w:p>
        </w:tc>
      </w:tr>
      <w:tr w:rsidR="00617D1C" w:rsidRPr="00347DEA" w14:paraId="6F02E798" w14:textId="7820554A" w:rsidTr="004E299E">
        <w:trPr>
          <w:trHeight w:val="51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40293" w14:textId="66F8073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FAA6D" w14:textId="65F22AB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F4E1D" w14:textId="373E571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Medications prescribed at discharge?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E3F0" w14:textId="165C9BD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558E4" w14:textId="026DE8C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396FC91E" w14:textId="79D39B9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356C6" w14:textId="4605B05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4B05D" w14:textId="634A355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48813" w14:textId="30ED5EF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5FC2" w14:textId="1D60F61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51D11" w14:textId="08630D6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3935" w14:textId="20FF76F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84D5D" w14:textId="7777777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FYI</w:t>
            </w:r>
          </w:p>
          <w:p w14:paraId="0B74DEB0" w14:textId="40976DB3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6/5/19 IQVIA updated logic so if legal value can be 1 or 0 for all inputted med codes for “medications prescribed at discharge?” </w:t>
            </w:r>
          </w:p>
        </w:tc>
      </w:tr>
      <w:tr w:rsidR="00617D1C" w:rsidRPr="00347DEA" w14:paraId="40E3B2B2" w14:textId="1D8FC182" w:rsidTr="000B635A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AA4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592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&lt;DCBPMed&gt;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C0954" w14:textId="0FE4AF0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Antihypertensive (legal value =1)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EC58A" w14:textId="0A8696B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19CD" w14:textId="2778429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D6AD" w14:textId="0F3C8D25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5B3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2E117FF" w14:textId="155B0F4C" w:rsidTr="000B635A">
        <w:trPr>
          <w:trHeight w:val="1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B220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CF7F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&lt;DCStatn&gt;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60A55" w14:textId="7A72663A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Statin (legal value =2)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5EDC" w14:textId="38B715C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DAB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EB8C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6809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47E953E0" w14:textId="345F3017" w:rsidTr="000B635A">
        <w:trPr>
          <w:trHeight w:val="4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26CD4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B6A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&lt;DCDiab&gt;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73B3" w14:textId="5A25B73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Antidiabetic agent (legal value =3)</w:t>
            </w:r>
          </w:p>
        </w:tc>
        <w:tc>
          <w:tcPr>
            <w:tcW w:w="117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C5705" w14:textId="1FDFF6D8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32F1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370F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AE0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0736628" w14:textId="0E555448" w:rsidTr="000B635A">
        <w:trPr>
          <w:trHeight w:val="3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3A28C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FBD7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&lt;DCAsprn&gt;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213A" w14:textId="40ABBDC6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Aspirin or other antiplatelet (legal value =4)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5AE0" w14:textId="4FD5A9CF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A350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A5C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0CC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92A7DF4" w14:textId="5CEAC241" w:rsidTr="000B635A">
        <w:trPr>
          <w:trHeight w:val="3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2D0F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812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&lt;DCACoag&gt;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43BC" w14:textId="5D9E4E88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Anticoagulant (legal value =5)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15976" w14:textId="7045C3F4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FFB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96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10D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B21D908" w14:textId="503261D9" w:rsidTr="000B635A">
        <w:trPr>
          <w:trHeight w:val="32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CE15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F822A" w14:textId="010EB03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19F53" w14:textId="2B89F8F5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 you currently taking: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5D1F9" w14:textId="6720887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6502D8" w14:textId="66207B8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AD396" w14:textId="177C10F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07040766" w14:textId="072F21D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C88BB" w14:textId="3630FE8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9E667" w14:textId="10A081D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8E08D" w14:textId="5B05D06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2EB3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CE2C" w14:textId="06B91C06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FYI</w:t>
            </w:r>
          </w:p>
          <w:p w14:paraId="37E095D4" w14:textId="4A15CBD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IQVIA updated logic so if legal value can be 1 or 0 for all inputted med codes for “are you currently taking?”</w:t>
            </w:r>
          </w:p>
        </w:tc>
      </w:tr>
      <w:tr w:rsidR="00617D1C" w:rsidRPr="00347DEA" w14:paraId="3D5EF09A" w14:textId="3DE0B13E" w:rsidTr="000B635A">
        <w:trPr>
          <w:trHeight w:val="48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FEB5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41D8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&lt;BPMedNow&gt;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CC0D7" w14:textId="37A63BD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Antihypertensive (legal value =1)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F65D" w14:textId="4E0E7971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E03BC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D8C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7F72" w14:textId="06A6690E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5F0C97D" w14:textId="44B23625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10E9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8F3F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&lt;StatnNow&gt;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35CF6" w14:textId="380DA8D5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Statin (legal value =2)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1F3D" w14:textId="6F1461FD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20C9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4AA73" w14:textId="0382E5BA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FB7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F52B4A5" w14:textId="7663C046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E7EF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0A0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&lt;DiabNow&gt;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58EC" w14:textId="0D01C9EB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Antidiabetic agent (legal value =3)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6350B" w14:textId="1A33539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DC2A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328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43C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BDE1A2D" w14:textId="4938F6FE" w:rsidTr="004E299E">
        <w:trPr>
          <w:trHeight w:val="32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0845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EE8E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&lt;AsprnNow&gt;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8C0DB" w14:textId="190B9343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Aspirin or other antiplatelet (legal value =4)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B561E" w14:textId="45B7B41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9E75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21D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8560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14198E41" w14:textId="22B9FA28" w:rsidTr="004E299E">
        <w:trPr>
          <w:trHeight w:val="10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110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395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&lt;ACoagNow&gt;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A0AF" w14:textId="380B55B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Anticoagulant (legal value =5)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150DD" w14:textId="73CB7B1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E85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218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844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F21E377" w14:textId="77777777" w:rsidTr="004E299E">
        <w:trPr>
          <w:trHeight w:val="10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06909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A38DD" w14:textId="545C31C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&lt;CurMedAt&gt;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51C6" w14:textId="53389484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Same as prescribed at discharge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6AE3" w14:textId="7777777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7CE1EA73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C2F99" w14:textId="5BFBDC5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 (check if  “Yes”)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B0C2" w14:textId="3EB9E1AA" w:rsidR="00617D1C" w:rsidRPr="00347DEA" w:rsidRDefault="00B51D20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FAD1" w14:textId="4CD0BB31" w:rsidR="00617D1C" w:rsidRPr="00347DEA" w:rsidRDefault="00617D1C" w:rsidP="00E772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This was added to align with IQVIA mapping specs sent 6/5 and GWTG</w:t>
            </w:r>
          </w:p>
        </w:tc>
      </w:tr>
      <w:tr w:rsidR="00617D1C" w:rsidRPr="00347DEA" w14:paraId="1173B188" w14:textId="4EE691E1" w:rsidTr="004E299E">
        <w:trPr>
          <w:trHeight w:val="5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1C5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2A4C" w14:textId="5267751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&lt;RevMed&gt;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91E2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Did staff review your medications with you before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450A2" w14:textId="399326F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64645" w14:textId="4CAD4EF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F29D9" w14:textId="6556CF6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75401" w14:textId="5F0F0E7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437C3776" w14:textId="2AA2AE7C" w:rsidTr="004E299E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428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10CA" w14:textId="74346C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&lt;NoStopM&gt;), indicate any medication(s) patient stopped without instruction from their medical provider: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62ED" w14:textId="38D481B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AD579" w14:textId="4B81203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C3F5A" w14:textId="33BEF7C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7229B" w14:textId="4033DCBD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7DD77603" w14:textId="20A823E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825A2" w14:textId="2D91021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60D1E" w14:textId="6D75A48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5EAD9" w14:textId="5D572DC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9B33F" w14:textId="77777777" w:rsidR="00712332" w:rsidRPr="00347DEA" w:rsidRDefault="00712332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21BC8" w14:textId="469024FD" w:rsidR="00712332" w:rsidRPr="00347DEA" w:rsidRDefault="00712332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1-Yes; 0-No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9F83" w14:textId="2D9DA08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747C6" w14:textId="736954F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1CE567E" w14:textId="3F2573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  <w:p w14:paraId="1AC39A66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396F3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specific legal values for medication types to align with IQVIA</w:t>
            </w:r>
          </w:p>
          <w:p w14:paraId="5E8D9F0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C8D36" w14:textId="7DA4B77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11/5/2019 CDC changed prompt</w:t>
            </w:r>
            <w:r w:rsidR="00712332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response options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 correctly reflect instructions for indicating which medications were stopped if there was medication stoppage (NoStopM)</w:t>
            </w:r>
          </w:p>
        </w:tc>
      </w:tr>
      <w:tr w:rsidR="00617D1C" w:rsidRPr="00347DEA" w14:paraId="2435C4C6" w14:textId="02921302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909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FF22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&lt;StopBP&gt;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ABC2E" w14:textId="7483061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Antihypertensive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21904" w14:textId="4BB9C93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65BEE" w14:textId="3360AEB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771C" w14:textId="7ED9D2C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E4A8" w14:textId="08B5CEE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D00FA8E" w14:textId="6623CBF6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A95CE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CA5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&lt;StopStn&gt;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B4E08" w14:textId="618CF33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Statin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631F" w14:textId="0A930A7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6A6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DC1B" w14:textId="1DCCDD8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7F6D" w14:textId="492C4F7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6DFD6B48" w14:textId="72A93104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8D23C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0790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&lt;StopDiab&gt;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E8E4" w14:textId="775CAAE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Antidiabetic agent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F5AE7" w14:textId="7AA7CEA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F3538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C990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5E0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02C98891" w14:textId="71867B93" w:rsidTr="004E299E">
        <w:trPr>
          <w:trHeight w:val="37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9956E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6292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&lt;StopASA&gt;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4B10" w14:textId="391532C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Aspirin or other antiplatelet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7E5A" w14:textId="355BC2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1EDC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67BB" w14:textId="6F6870A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9D5A" w14:textId="20F57E4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1296532E" w14:textId="568475B6" w:rsidTr="004E299E">
        <w:trPr>
          <w:trHeight w:val="27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8CDFD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15F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&lt;StopCoag&gt;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D7D68" w14:textId="7D4A455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Anticoagulant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0D893" w14:textId="23A9C4E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6888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97C5" w14:textId="3F71EA0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4B62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5244BA6" w14:textId="73ED2413" w:rsidTr="004E299E">
        <w:trPr>
          <w:trHeight w:val="69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1BB97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66C5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&lt;StopOth&gt;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63ED0" w14:textId="2552681B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Stopped taking another medication 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46DCE" w14:textId="7D57DA4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5532D" w14:textId="6EE25EB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FC19" w14:textId="40ED1B4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DD4B" w14:textId="3A79D4B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E9B1BE8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A70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34C5" w14:textId="054F845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4E1F" w14:textId="5693F29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Antihypertensive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F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4D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1FCBA14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61F7B59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76FDC7D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00E8F54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4165A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68A11C9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067767E6" w14:textId="07D3140D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999A1" w14:textId="56F8642D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7C60" w14:textId="2C0069C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</w:t>
            </w:r>
            <w:r w:rsidR="00DE463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having separate reason questions</w:t>
            </w:r>
          </w:p>
        </w:tc>
      </w:tr>
      <w:tr w:rsidR="00617D1C" w:rsidRPr="00347DEA" w14:paraId="3CDAAAD1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1C6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D9BD" w14:textId="3114F47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&lt;StnRsn&gt;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E939" w14:textId="0BF40A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Statin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071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2E5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0E8478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0B017BB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52F4846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0989657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7705BF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328D79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7CE335CC" w14:textId="787A6F92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C168" w14:textId="05AB89A7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74A5" w14:textId="7B5811F9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0C23294D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381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401AA" w14:textId="5C53C63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&lt;DibRsn&gt;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C056" w14:textId="14E8950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Antidiabetic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54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43D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2D9B9DD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46021C3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5A003F4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568902A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6136A0E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07C84DB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3B4A070B" w14:textId="2A590526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012D" w14:textId="6E59F12C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2CD1B" w14:textId="2B3CAD2D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39CFC80A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B91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0B1D" w14:textId="16C0BA3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&lt;ASARsn&gt;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F8BA" w14:textId="7AB3B09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Aspirin or other antiplatelet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E35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B1D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25E82C6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56FC9A4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33B853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4176219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6BF3BC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0081436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009F8A4C" w14:textId="7A032E10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405B" w14:textId="32452BAB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A61F" w14:textId="51CC54A3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4499E153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B7F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2B92" w14:textId="5E51868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&lt;CogRsn&gt;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3E88" w14:textId="78A30B6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Anticoagulant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AD9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AC9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025ED0A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0A769E0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0399882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340A0D1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0A410E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31287A8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767E4170" w14:textId="78F1715F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6AFC" w14:textId="4B01949E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4C8" w14:textId="26D7E162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0B0F1CF0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592A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DA9E" w14:textId="464D8C1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&lt;OthRsn&gt;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EA51" w14:textId="2804848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Stoppage reason for other medication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F64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388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7CF09F6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36210E6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2D31B41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66D7E0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2BA53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411F18C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2593B4E5" w14:textId="610622CC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8A63" w14:textId="5F70031D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BF98" w14:textId="42EE4338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233C7933" w14:textId="043D75F3" w:rsidTr="004E299E">
        <w:trPr>
          <w:trHeight w:val="73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50F18" w14:textId="1B3764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FOLLOW UP APPOINTMENT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D12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&lt;DApptYN&gt;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593C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 an appointment made prior to discharge to follow up with a healthcare provider?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DAE3" w14:textId="4382283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383E" w14:textId="234A32F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57C" w14:textId="553A3E7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96A9" w14:textId="5F9501F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D1C" w:rsidRPr="00347DEA" w14:paraId="1FCAF702" w14:textId="43BAB1C1" w:rsidTr="004E299E">
        <w:trPr>
          <w:trHeight w:val="16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268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A25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&lt;DAppKep&gt;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7122F" w14:textId="077EC81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1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post-discharge appointment scheduled, what was the outcome?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9DD2" w14:textId="4A4D197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047CC" w14:textId="345345C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initial appointment completed with provider; 2 = initial appointment scheduled, but has not seen provider; 3 = unknown/ND; 4 = initial appointment cancelled, but rescheduled for later date; 5 = initial appointment cancelled and not rescheduled; 6 = no appointment scheduled to date; 7 = initial appointment rescheduled and completed visit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C93F" w14:textId="3FE14E8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0337" w14:textId="0364AEB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6/5/19 CDC changed mapping and question wording to align with mapping specs IQVIA provided 6/5/19</w:t>
            </w:r>
          </w:p>
        </w:tc>
      </w:tr>
      <w:tr w:rsidR="00617D1C" w:rsidRPr="00347DEA" w14:paraId="69082443" w14:textId="3B824779" w:rsidTr="004E299E">
        <w:trPr>
          <w:trHeight w:val="48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CE4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8A9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&lt;DAppRes&gt;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E66D1" w14:textId="3C5AF07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Indicate reason(s) for not re-scheduling appointment: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B6752" w14:textId="1AC5C52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9751" w14:textId="07C756A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= same reason as cancellation for initial appointment; 1 = No transportation; 2 = No reminder call; 3 = Patient not aware of initial appointment; 4 = Cost; 5 = Distance to provider; 6 = Scheduling conflict; 7 = Sick; 8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A79A" w14:textId="39BAA93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B56A" w14:textId="456DF74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D1C" w:rsidRPr="00347DEA" w14:paraId="4EABFBFF" w14:textId="6CC86FC8" w:rsidTr="004E299E">
        <w:trPr>
          <w:trHeight w:val="76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41DF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8D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&lt;DAppNKep&gt;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D80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was the appointment not kept: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2AA6E" w14:textId="75D1C65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14401" w14:textId="09F6598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1=Not kept; 2=not kept and not rescheduled;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F509" w14:textId="36DB231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4869" w14:textId="39777AC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7D1C" w:rsidRPr="00347DEA" w14:paraId="42E8B9A6" w14:textId="0E67CE9F" w:rsidTr="004E299E">
        <w:trPr>
          <w:trHeight w:val="7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F4D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AE42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&lt;DAppPend&gt;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E0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no, has an appointment been scheduled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EFEA" w14:textId="0F6B9C3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2BE25" w14:textId="7D539AD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FA86" w14:textId="2527DA4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6182" w14:textId="6B51BA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7D1C" w:rsidRPr="00347DEA" w14:paraId="712F712A" w14:textId="089F9777" w:rsidTr="004E299E">
        <w:trPr>
          <w:trHeight w:val="86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F95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1E8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&lt;DAppType&gt;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7E3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Who did patient see or will see?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2AB8" w14:textId="02B562B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8CBE" w14:textId="6D7119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Primary Care Physician; 2 = Cardiologist; 3 = Neurologist; 4 = Endocrinologist; 5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6508" w14:textId="04ED251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5E89" w14:textId="3A5D11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6/5/19 CDC changed mapping to align with mapping specs IQVIA provided 6/5/19</w:t>
            </w:r>
          </w:p>
        </w:tc>
      </w:tr>
      <w:tr w:rsidR="00617D1C" w:rsidRPr="00347DEA" w14:paraId="66D516BC" w14:textId="3D71915A" w:rsidTr="004E299E">
        <w:trPr>
          <w:trHeight w:val="109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3A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AC57" w14:textId="615A25B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&lt;DAppCan&gt;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D8B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the appointment wasn't attended, why?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3ED8" w14:textId="79AAE6A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8D61" w14:textId="29E337E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No transportation; 2 = No reminder call; 3 = Patient not aware of initial appointment; 4 = Cost; 5 = Distance to provider; 6 = Scheduling conflict; 7 = Sick; 8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CAE4B" w14:textId="18B4BA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EC9B" w14:textId="3C7CDA6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05559599" w14:textId="1E3ED804" w:rsidTr="004E299E">
        <w:trPr>
          <w:trHeight w:val="55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61A3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7E3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A9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first follow up appointment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1419" w14:textId="5CE9993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F22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EAAC8" w14:textId="68693D3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E5E5" w14:textId="6D77606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17D1C" w:rsidRPr="00347DEA" w14:paraId="7C107A72" w14:textId="3A0D773B" w:rsidTr="004E299E">
        <w:trPr>
          <w:trHeight w:val="1223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B4CC" w14:textId="5FC8FA8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READMISSIONS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C20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 ReAd&gt;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C70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patient been readmitted to a hospital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4A01" w14:textId="0E1E514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9DDB5" w14:textId="235C17C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Yes, within 30 days post discharge; 2 = No; 3 = Unknown/ND; 4 = Yes, within 60 days post-discharge; 5 = Yes,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8B30" w14:textId="74293DE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802B" w14:textId="0F0BB2E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1A3E1C9" w14:textId="63C58CC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 and capture time points of readmissions since discharge</w:t>
            </w:r>
          </w:p>
        </w:tc>
      </w:tr>
      <w:tr w:rsidR="00617D1C" w:rsidRPr="00347DEA" w14:paraId="67B97F90" w14:textId="16EDACA8" w:rsidTr="004E299E">
        <w:trPr>
          <w:trHeight w:val="51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3F7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9750E" w14:textId="2F6FB83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C70ED" w14:textId="06B601F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first readmission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521F2" w14:textId="63F8C3D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3FF7A" w14:textId="0F263A3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552E" w14:textId="6E78CB2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86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3705760F" w14:textId="7FFE3FA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 (&lt;ReAdDND&gt;)</w:t>
            </w:r>
          </w:p>
        </w:tc>
      </w:tr>
      <w:tr w:rsidR="00617D1C" w:rsidRPr="00347DEA" w14:paraId="758A54C2" w14:textId="678EECCC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F92F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53BD" w14:textId="6BFBA82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&lt;ReAdWhy&gt;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A3CDE" w14:textId="42F1581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Readmission: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0E3A" w14:textId="4D2ACB6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B165" w14:textId="4B42D28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2 = Pneumonia; 3 = Deep vein thrombosis/pulmonary embolism/blood clot; 4 = Transient Ischemic Attack; 5 = Carotid Intervention; 6 = Atrial Fibrillation/Flutter; 7 = Acute Myocardial Infarction; 8 = Other cardiac surgery; 9 = Heart failure; 10 = Peripheral Intervention; 11 = Other cardiac event; 12 = Other surgical procedure; 13 = Infection/sepsis; 14 = Urinary tract infection; 15 = Unknown/ND; 16 = Fall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1B84" w14:textId="2B165C0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372D" w14:textId="306E5ED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11F35A8" w14:textId="30ED77C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257871FB" w14:textId="555A6F48" w:rsidTr="004E299E">
        <w:trPr>
          <w:trHeight w:val="48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281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F88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910DA" w14:textId="1B07491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Total number of readmissions since discharge: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84C7F" w14:textId="15386DF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5AAF" w14:textId="4DF76EB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1; 2 = 2; 3 = 3 or more; 4 = Unknown/ND; 5 = 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6AB9" w14:textId="13D54FB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B220D" w14:textId="30DE6D4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096C03BD" w14:textId="25B62FE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3CF24E69" w14:textId="77777777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7AC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33EA" w14:textId="2E1B224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567F" w14:textId="3527CD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32B6" w14:textId="72F44EA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2B3C" w14:textId="6F84167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82B3" w14:textId="7EC1E4D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A3B9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4B4F39A" w14:textId="06EC11F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617D1C" w:rsidRPr="00347DEA" w14:paraId="2A9743BB" w14:textId="77777777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297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0211" w14:textId="2EB553C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&lt;CurExp&gt;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0A70" w14:textId="3AD7481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patient died?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305F" w14:textId="6A8B1F4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8380" w14:textId="2EEB392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C147" w14:textId="4C61045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A03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9A3C3B1" w14:textId="21508B8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This variable was previously missing from the data dictionary.</w:t>
            </w:r>
          </w:p>
        </w:tc>
      </w:tr>
      <w:tr w:rsidR="00617D1C" w:rsidRPr="00347DEA" w14:paraId="18C1B18B" w14:textId="171A890E" w:rsidTr="004E299E">
        <w:trPr>
          <w:trHeight w:val="28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DF5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9F207" w14:textId="52F13E7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DAF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patient died, date of death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A5F09" w14:textId="0BF5DC4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D667" w14:textId="009DDA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9349" w14:textId="0AD83D2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DE3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700892C2" w14:textId="169C5A2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 (&lt;DieDND&gt;)</w:t>
            </w:r>
          </w:p>
        </w:tc>
      </w:tr>
      <w:tr w:rsidR="00617D1C" w:rsidRPr="00347DEA" w14:paraId="18C53116" w14:textId="13F310EB" w:rsidTr="004E299E">
        <w:trPr>
          <w:trHeight w:val="204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D79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FC19A" w14:textId="72107E7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&lt;DieCause&gt;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3138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patient died, cause of death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A78B" w14:textId="6568A0E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11E390" w14:textId="289263A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CEF8" w14:textId="1A8BA13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New ischemic stroke; 2 = DVT/PE; 3 = Pneumonia/respiratory failure; 5 = Myocardial infarction; 7 = Heart failure; 8 = Sepsis/infection; 9 = Other Cardiovascular; 10 = Intracranial Hemorrhage (SAH, ICH, SDH, etc.); 11 = Unknown/ND; 12 = Other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E582" w14:textId="2A06164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73793" w14:textId="7DD0599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6EDCC556" w14:textId="06CBBBE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7BC2F053" w14:textId="268B5666" w:rsidTr="003F40C5">
        <w:trPr>
          <w:trHeight w:val="539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2D7" w14:textId="3E8EC54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MENTAL HEALTH</w:t>
            </w:r>
          </w:p>
        </w:tc>
        <w:tc>
          <w:tcPr>
            <w:tcW w:w="9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98" w14:textId="3D0914AD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Over the past 2 weeks how often have you been bothered by any of the following problems: Not at all, several days, more than half the days, and nearly every day.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674" w14:textId="4690F150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F18" w14:textId="0EAD51FA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68A51C18" w14:textId="6D1305F7" w:rsidTr="004E299E">
        <w:trPr>
          <w:trHeight w:val="55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91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1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&lt;MenHea1&gt;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3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Little interest or pleasure in doing things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0F5" w14:textId="6A75080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7D2" w14:textId="26DDB1E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14F" w14:textId="4186764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4FB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0DD8C44D" w14:textId="59BC043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AC9A29B" w14:textId="4FEF8348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9C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23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&lt;MenHea2&gt;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9C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Felling down, depressed, or hopeless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ACF" w14:textId="49A5481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BCB" w14:textId="21FE774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06B" w14:textId="5E73A6E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A55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328C3BAC" w14:textId="62B83B2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6AE53AFB" w14:textId="48D9F925" w:rsidTr="004E299E">
        <w:trPr>
          <w:trHeight w:val="57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0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01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&lt;MenHea3&gt;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3D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Trouble falling asleep, staying asleep or sleeping too much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EDB" w14:textId="5671A38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C26" w14:textId="4C76903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04F" w14:textId="15D6DF7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9FF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6D37DB1A" w14:textId="03DEAB5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528CD273" w14:textId="12DD6C69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AB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E6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&lt;MenHea4&gt;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EB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Feeling tired or having little energy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268" w14:textId="2223103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BA5" w14:textId="7B88B1B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94E" w14:textId="6F4768C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76B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5394A447" w14:textId="6E8D6CB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1FF48FA7" w14:textId="086F111C" w:rsidTr="004E299E">
        <w:trPr>
          <w:trHeight w:val="33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8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7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&lt;MenHea5&gt;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9C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Poor appetite or overeating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CBF" w14:textId="34990D6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2FB" w14:textId="46171B8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F193" w14:textId="218BECB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7C2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27F0266E" w14:textId="3F3A39D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75282B9E" w14:textId="42FF19D6" w:rsidTr="004E299E">
        <w:trPr>
          <w:trHeight w:val="51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BF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C8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&lt;MenHea6&gt;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646" w14:textId="551A8CD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Feeling bad about yourself or that you're a failure or have let yourself or your family down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D78" w14:textId="325A9A0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01E" w14:textId="7F88576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6639" w14:textId="10041DF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4DF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4F8EF258" w14:textId="470205D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F763DB4" w14:textId="39F3FE60" w:rsidTr="004E299E">
        <w:trPr>
          <w:trHeight w:val="59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B6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3C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&lt;MenHea7&gt;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56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Trouble concentrating on things, such as reading the newspaper or watching television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141" w14:textId="1395F7D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8CC" w14:textId="2C8E9F5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1792" w14:textId="08FD5F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BC4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60726BA2" w14:textId="4B5CFD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B4F8069" w14:textId="20981FFD" w:rsidTr="004E299E">
        <w:trPr>
          <w:trHeight w:val="84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8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6D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&lt;MenHea8&gt;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0B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Moving or speaking so slowly that others could have noticed. Or, the opposite, being so fidgety or restless that you have been moving around more than usual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BD4" w14:textId="26FD5F7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4A2" w14:textId="768426B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2E4" w14:textId="7B4B268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7E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070FE33D" w14:textId="654AC49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472A0A" w14:paraId="7B4C8E75" w14:textId="078D42BA" w:rsidTr="004E299E">
        <w:trPr>
          <w:trHeight w:val="3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D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AD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&lt;MenHea9&gt;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47E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Thoughts that you would be better off dead or of hurting yourself in some way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E26" w14:textId="5BA2B0F2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29F" w14:textId="75068B58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6188" w14:textId="0D116D2C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  <w:commentRangeEnd w:id="2"/>
            <w:r w:rsidRPr="00F07877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2"/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21C9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51458973" w14:textId="036FF73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</w:tbl>
    <w:p w14:paraId="727DDE7E" w14:textId="405DCD46" w:rsidR="00FC70C6" w:rsidRPr="003F4FBF" w:rsidRDefault="00FC70C6" w:rsidP="004A16CB">
      <w:pPr>
        <w:rPr>
          <w:rFonts w:cstheme="minorHAnsi"/>
          <w:i/>
          <w:sz w:val="20"/>
        </w:rPr>
      </w:pPr>
    </w:p>
    <w:sectPr w:rsidR="00FC70C6" w:rsidRPr="003F4FBF" w:rsidSect="00F5438A">
      <w:headerReference w:type="default" r:id="rId11"/>
      <w:head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Foster, Hannah (CDC/ONDIEH/NCCDPHP)" w:date="2020-01-13T08:10:00Z" w:initials="FH(">
    <w:p w14:paraId="0E909F24" w14:textId="5D35DD93" w:rsidR="00347DEA" w:rsidRDefault="00347DE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09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09F24" w16cid:durableId="21387D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7F46" w14:textId="77777777" w:rsidR="00347DEA" w:rsidRDefault="00347DEA" w:rsidP="009777A3">
      <w:pPr>
        <w:spacing w:after="0" w:line="240" w:lineRule="auto"/>
      </w:pPr>
      <w:r>
        <w:separator/>
      </w:r>
    </w:p>
  </w:endnote>
  <w:endnote w:type="continuationSeparator" w:id="0">
    <w:p w14:paraId="6B467AA6" w14:textId="77777777" w:rsidR="00347DEA" w:rsidRDefault="00347DEA" w:rsidP="0097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03DF0" w14:textId="77777777" w:rsidR="00347DEA" w:rsidRDefault="00347DEA" w:rsidP="009777A3">
      <w:pPr>
        <w:spacing w:after="0" w:line="240" w:lineRule="auto"/>
      </w:pPr>
      <w:r>
        <w:separator/>
      </w:r>
    </w:p>
  </w:footnote>
  <w:footnote w:type="continuationSeparator" w:id="0">
    <w:p w14:paraId="17DB1AAE" w14:textId="77777777" w:rsidR="00347DEA" w:rsidRDefault="00347DEA" w:rsidP="0097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F4F2" w14:textId="77777777" w:rsidR="00347DEA" w:rsidRDefault="00347DEA">
    <w:pPr>
      <w:pStyle w:val="Header"/>
    </w:pPr>
    <w:r>
      <w:t>DRAFT</w:t>
    </w:r>
  </w:p>
  <w:p w14:paraId="2314B252" w14:textId="77777777" w:rsidR="00347DEA" w:rsidRDefault="00347DEA">
    <w:pPr>
      <w:pStyle w:val="Header"/>
    </w:pPr>
  </w:p>
  <w:tbl>
    <w:tblPr>
      <w:tblStyle w:val="TableGrid"/>
      <w:tblW w:w="0" w:type="auto"/>
      <w:tblInd w:w="-185" w:type="dxa"/>
      <w:tblLook w:val="04A0" w:firstRow="1" w:lastRow="0" w:firstColumn="1" w:lastColumn="0" w:noHBand="0" w:noVBand="1"/>
    </w:tblPr>
    <w:tblGrid>
      <w:gridCol w:w="2430"/>
      <w:gridCol w:w="2610"/>
      <w:gridCol w:w="1980"/>
      <w:gridCol w:w="2160"/>
      <w:gridCol w:w="1796"/>
      <w:gridCol w:w="1984"/>
    </w:tblGrid>
    <w:tr w:rsidR="00347DEA" w14:paraId="0BF53266" w14:textId="77777777" w:rsidTr="00990675">
      <w:tc>
        <w:tcPr>
          <w:tcW w:w="2430" w:type="dxa"/>
          <w:shd w:val="clear" w:color="auto" w:fill="FFF2CC" w:themeFill="accent4" w:themeFillTint="33"/>
        </w:tcPr>
        <w:p w14:paraId="6C09B56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Item</w:t>
          </w:r>
        </w:p>
      </w:tc>
      <w:tc>
        <w:tcPr>
          <w:tcW w:w="2610" w:type="dxa"/>
          <w:shd w:val="clear" w:color="auto" w:fill="FFF2CC" w:themeFill="accent4" w:themeFillTint="33"/>
        </w:tcPr>
        <w:p w14:paraId="4B81F4EF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Variable Name</w:t>
          </w:r>
        </w:p>
      </w:tc>
      <w:tc>
        <w:tcPr>
          <w:tcW w:w="1980" w:type="dxa"/>
          <w:shd w:val="clear" w:color="auto" w:fill="FFF2CC" w:themeFill="accent4" w:themeFillTint="33"/>
        </w:tcPr>
        <w:p w14:paraId="539E42A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Text Prompt</w:t>
          </w:r>
        </w:p>
      </w:tc>
      <w:tc>
        <w:tcPr>
          <w:tcW w:w="2160" w:type="dxa"/>
          <w:shd w:val="clear" w:color="auto" w:fill="FFF2CC" w:themeFill="accent4" w:themeFillTint="33"/>
        </w:tcPr>
        <w:p w14:paraId="7970B61E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Field Type</w:t>
          </w:r>
        </w:p>
      </w:tc>
      <w:tc>
        <w:tcPr>
          <w:tcW w:w="1796" w:type="dxa"/>
          <w:shd w:val="clear" w:color="auto" w:fill="FFF2CC" w:themeFill="accent4" w:themeFillTint="33"/>
        </w:tcPr>
        <w:p w14:paraId="7407A3D7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Legal Values</w:t>
          </w:r>
        </w:p>
      </w:tc>
      <w:tc>
        <w:tcPr>
          <w:tcW w:w="1984" w:type="dxa"/>
          <w:shd w:val="clear" w:color="auto" w:fill="FFF2CC" w:themeFill="accent4" w:themeFillTint="33"/>
        </w:tcPr>
        <w:p w14:paraId="6425748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Notes</w:t>
          </w:r>
        </w:p>
      </w:tc>
    </w:tr>
  </w:tbl>
  <w:p w14:paraId="589B191E" w14:textId="77777777" w:rsidR="00347DEA" w:rsidRDefault="0034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2B3A" w14:textId="77777777" w:rsidR="00347DEA" w:rsidRPr="00BD18F0" w:rsidRDefault="00347DEA" w:rsidP="00990675">
    <w:pPr>
      <w:pStyle w:val="Header"/>
      <w:jc w:val="center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>DRAFT</w:t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Form Approved</w:t>
    </w:r>
  </w:p>
  <w:p w14:paraId="1B0B27F7" w14:textId="77777777" w:rsidR="00347DEA" w:rsidRPr="00BD18F0" w:rsidRDefault="00347DEA" w:rsidP="00990675">
    <w:pPr>
      <w:pStyle w:val="Header"/>
      <w:jc w:val="right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OMB No. 0920-xxxx</w:t>
    </w:r>
  </w:p>
  <w:p w14:paraId="1608E4AF" w14:textId="77777777" w:rsidR="00347DEA" w:rsidRPr="00E61ACB" w:rsidRDefault="00347DEA" w:rsidP="00990675">
    <w:pPr>
      <w:pStyle w:val="Header"/>
      <w:jc w:val="right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Exp. Date xx/xx/xxxx</w:t>
    </w:r>
  </w:p>
  <w:p w14:paraId="6E39B8A8" w14:textId="77777777" w:rsidR="00347DEA" w:rsidRPr="00E66A1C" w:rsidRDefault="00347DEA" w:rsidP="0099067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9" w:type="pct"/>
      <w:tblInd w:w="-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463"/>
      <w:gridCol w:w="3797"/>
      <w:gridCol w:w="1086"/>
      <w:gridCol w:w="3366"/>
      <w:gridCol w:w="1089"/>
      <w:gridCol w:w="2543"/>
    </w:tblGrid>
    <w:tr w:rsidR="00347DEA" w:rsidRPr="00586D43" w14:paraId="138BB9DA" w14:textId="19DC476F" w:rsidTr="00472A0A">
      <w:trPr>
        <w:trHeight w:val="300"/>
      </w:trPr>
      <w:tc>
        <w:tcPr>
          <w:tcW w:w="576" w:type="pct"/>
          <w:shd w:val="clear" w:color="000000" w:fill="FFFFCC"/>
          <w:vAlign w:val="center"/>
          <w:hideMark/>
        </w:tcPr>
        <w:p w14:paraId="706454D9" w14:textId="0E2DA495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485" w:type="pct"/>
          <w:shd w:val="clear" w:color="000000" w:fill="FFFFCC"/>
          <w:vAlign w:val="center"/>
          <w:hideMark/>
        </w:tcPr>
        <w:p w14:paraId="54180F54" w14:textId="080F97A3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259" w:type="pct"/>
          <w:shd w:val="clear" w:color="000000" w:fill="FFFFCC"/>
          <w:vAlign w:val="center"/>
          <w:hideMark/>
        </w:tcPr>
        <w:p w14:paraId="3A10E527" w14:textId="593901D5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60" w:type="pct"/>
          <w:shd w:val="clear" w:color="000000" w:fill="FFFFCC"/>
          <w:vAlign w:val="center"/>
          <w:hideMark/>
        </w:tcPr>
        <w:p w14:paraId="3533E8A1" w14:textId="7B083C5D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116" w:type="pct"/>
          <w:shd w:val="clear" w:color="000000" w:fill="FFFFCC"/>
          <w:vAlign w:val="center"/>
          <w:hideMark/>
        </w:tcPr>
        <w:p w14:paraId="23702BB3" w14:textId="0600C2E2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361" w:type="pct"/>
          <w:shd w:val="clear" w:color="000000" w:fill="FFFFCC"/>
        </w:tcPr>
        <w:p w14:paraId="553391FD" w14:textId="77777777" w:rsidR="00347DEA" w:rsidRDefault="00347DEA" w:rsidP="001B61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</w:t>
          </w:r>
        </w:p>
        <w:p w14:paraId="0D1D15E6" w14:textId="5F54D9C7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Optional</w:t>
          </w:r>
        </w:p>
      </w:tc>
      <w:tc>
        <w:tcPr>
          <w:tcW w:w="843" w:type="pct"/>
          <w:shd w:val="clear" w:color="000000" w:fill="FFFFCC"/>
        </w:tcPr>
        <w:p w14:paraId="32AD2752" w14:textId="1B156C67" w:rsidR="00347DEA" w:rsidRDefault="00347DEA" w:rsidP="001B61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Updates (if applicable)</w:t>
          </w:r>
        </w:p>
      </w:tc>
    </w:tr>
  </w:tbl>
  <w:p w14:paraId="72658A01" w14:textId="77777777" w:rsidR="00347DEA" w:rsidRDefault="00347DEA" w:rsidP="009066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45AE" w14:textId="65CB3CD5" w:rsidR="00347DEA" w:rsidRDefault="00347DEA" w:rsidP="004A16CB">
    <w:pPr>
      <w:pStyle w:val="Header"/>
      <w:rPr>
        <w:rFonts w:ascii="Times New Roman" w:hAnsi="Times New Roman" w:cs="Times New Roman"/>
      </w:rPr>
    </w:pPr>
    <w:r w:rsidRPr="00E61ACB">
      <w:rPr>
        <w:rFonts w:ascii="Times New Roman" w:hAnsi="Times New Roman" w:cs="Times New Roman"/>
      </w:rPr>
      <w:t>DRAFT</w:t>
    </w:r>
  </w:p>
  <w:p w14:paraId="40E99D22" w14:textId="77777777" w:rsidR="00347DEA" w:rsidRDefault="00347DEA" w:rsidP="004A16CB">
    <w:pPr>
      <w:pStyle w:val="Header"/>
      <w:rPr>
        <w:rFonts w:ascii="Times New Roman" w:hAnsi="Times New Roman" w:cs="Times New Roman"/>
      </w:rPr>
    </w:pPr>
  </w:p>
  <w:tbl>
    <w:tblPr>
      <w:tblW w:w="512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1737"/>
      <w:gridCol w:w="1556"/>
      <w:gridCol w:w="4387"/>
      <w:gridCol w:w="1097"/>
      <w:gridCol w:w="4360"/>
      <w:gridCol w:w="1856"/>
    </w:tblGrid>
    <w:tr w:rsidR="00347DEA" w:rsidRPr="004A16CB" w14:paraId="3BFFF79E" w14:textId="0337B48B" w:rsidTr="00F5438A">
      <w:trPr>
        <w:trHeight w:val="434"/>
      </w:trPr>
      <w:tc>
        <w:tcPr>
          <w:tcW w:w="579" w:type="pct"/>
          <w:shd w:val="clear" w:color="auto" w:fill="FFF2CC" w:themeFill="accent4" w:themeFillTint="33"/>
          <w:vAlign w:val="center"/>
          <w:hideMark/>
        </w:tcPr>
        <w:p w14:paraId="0D75EBC1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519" w:type="pct"/>
          <w:shd w:val="clear" w:color="auto" w:fill="FFF2CC" w:themeFill="accent4" w:themeFillTint="33"/>
          <w:vAlign w:val="center"/>
          <w:hideMark/>
        </w:tcPr>
        <w:p w14:paraId="7FE1F1FB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463" w:type="pct"/>
          <w:shd w:val="clear" w:color="auto" w:fill="FFF2CC" w:themeFill="accent4" w:themeFillTint="33"/>
          <w:vAlign w:val="center"/>
          <w:hideMark/>
        </w:tcPr>
        <w:p w14:paraId="1A0D164A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66" w:type="pct"/>
          <w:shd w:val="clear" w:color="auto" w:fill="FFF2CC" w:themeFill="accent4" w:themeFillTint="33"/>
          <w:vAlign w:val="center"/>
          <w:hideMark/>
        </w:tcPr>
        <w:p w14:paraId="031CD45A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454" w:type="pct"/>
          <w:shd w:val="clear" w:color="auto" w:fill="FFF2CC" w:themeFill="accent4" w:themeFillTint="33"/>
          <w:vAlign w:val="center"/>
          <w:hideMark/>
        </w:tcPr>
        <w:p w14:paraId="040B2E68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619" w:type="pct"/>
          <w:shd w:val="clear" w:color="auto" w:fill="FFF2CC" w:themeFill="accent4" w:themeFillTint="33"/>
        </w:tcPr>
        <w:p w14:paraId="0B15DF50" w14:textId="5704286C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Required/Optional</w:t>
          </w:r>
        </w:p>
      </w:tc>
    </w:tr>
  </w:tbl>
  <w:p w14:paraId="0DC52D3E" w14:textId="2BF1AE76" w:rsidR="00347DEA" w:rsidRPr="00E61ACB" w:rsidRDefault="00347DEA" w:rsidP="004A16C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26"/>
    <w:multiLevelType w:val="hybridMultilevel"/>
    <w:tmpl w:val="F5C2983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7604F"/>
    <w:multiLevelType w:val="hybridMultilevel"/>
    <w:tmpl w:val="19F2D72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254135"/>
    <w:multiLevelType w:val="hybridMultilevel"/>
    <w:tmpl w:val="9974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82C2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4387"/>
    <w:multiLevelType w:val="hybridMultilevel"/>
    <w:tmpl w:val="C544590C"/>
    <w:lvl w:ilvl="0" w:tplc="41D63D9C">
      <w:start w:val="1"/>
      <w:numFmt w:val="bullet"/>
      <w:lvlText w:val="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927E77"/>
    <w:multiLevelType w:val="hybridMultilevel"/>
    <w:tmpl w:val="EBD2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054A"/>
    <w:multiLevelType w:val="hybridMultilevel"/>
    <w:tmpl w:val="9122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E5A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ster, Hannah (CDC/ONDIEH/NCCDPHP)">
    <w15:presenceInfo w15:providerId="AD" w15:userId="S-1-5-21-1207783550-2075000910-922709458-701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C"/>
    <w:rsid w:val="000209B0"/>
    <w:rsid w:val="0005408E"/>
    <w:rsid w:val="00066FF0"/>
    <w:rsid w:val="000673EE"/>
    <w:rsid w:val="00071A7B"/>
    <w:rsid w:val="00095D74"/>
    <w:rsid w:val="000A2FB4"/>
    <w:rsid w:val="000B603A"/>
    <w:rsid w:val="000B635A"/>
    <w:rsid w:val="000C001B"/>
    <w:rsid w:val="000D7695"/>
    <w:rsid w:val="001568E8"/>
    <w:rsid w:val="0016302D"/>
    <w:rsid w:val="0017252F"/>
    <w:rsid w:val="00172814"/>
    <w:rsid w:val="00173982"/>
    <w:rsid w:val="00181CD4"/>
    <w:rsid w:val="00183056"/>
    <w:rsid w:val="00192C98"/>
    <w:rsid w:val="001B6104"/>
    <w:rsid w:val="001D3F98"/>
    <w:rsid w:val="0020142C"/>
    <w:rsid w:val="00211C62"/>
    <w:rsid w:val="002449C0"/>
    <w:rsid w:val="002602FB"/>
    <w:rsid w:val="002C2254"/>
    <w:rsid w:val="002E4BD3"/>
    <w:rsid w:val="00303FE1"/>
    <w:rsid w:val="0030728A"/>
    <w:rsid w:val="003073F6"/>
    <w:rsid w:val="00347DEA"/>
    <w:rsid w:val="00355356"/>
    <w:rsid w:val="003A5CBE"/>
    <w:rsid w:val="003F40C5"/>
    <w:rsid w:val="003F4FBF"/>
    <w:rsid w:val="0041754A"/>
    <w:rsid w:val="00426EDE"/>
    <w:rsid w:val="00431CD5"/>
    <w:rsid w:val="00435D3C"/>
    <w:rsid w:val="00471E14"/>
    <w:rsid w:val="00472A0A"/>
    <w:rsid w:val="00481CE8"/>
    <w:rsid w:val="004A16CB"/>
    <w:rsid w:val="004B090E"/>
    <w:rsid w:val="004C64DB"/>
    <w:rsid w:val="004E2976"/>
    <w:rsid w:val="004E299E"/>
    <w:rsid w:val="005077D6"/>
    <w:rsid w:val="005258ED"/>
    <w:rsid w:val="005477FB"/>
    <w:rsid w:val="005478D5"/>
    <w:rsid w:val="005734E6"/>
    <w:rsid w:val="0057621B"/>
    <w:rsid w:val="005979B8"/>
    <w:rsid w:val="005A461D"/>
    <w:rsid w:val="005B5507"/>
    <w:rsid w:val="005B7327"/>
    <w:rsid w:val="005C68E9"/>
    <w:rsid w:val="005D0BA8"/>
    <w:rsid w:val="00617D1C"/>
    <w:rsid w:val="00642C92"/>
    <w:rsid w:val="00646936"/>
    <w:rsid w:val="006619CA"/>
    <w:rsid w:val="0067130B"/>
    <w:rsid w:val="006B7E70"/>
    <w:rsid w:val="00712332"/>
    <w:rsid w:val="00724D7D"/>
    <w:rsid w:val="00725DB3"/>
    <w:rsid w:val="00745A14"/>
    <w:rsid w:val="00772858"/>
    <w:rsid w:val="007B6664"/>
    <w:rsid w:val="007C3757"/>
    <w:rsid w:val="007C436C"/>
    <w:rsid w:val="007C56C9"/>
    <w:rsid w:val="007C5CDE"/>
    <w:rsid w:val="007D3244"/>
    <w:rsid w:val="007E29BA"/>
    <w:rsid w:val="00800A28"/>
    <w:rsid w:val="00810EA4"/>
    <w:rsid w:val="0084132A"/>
    <w:rsid w:val="008674E7"/>
    <w:rsid w:val="00872646"/>
    <w:rsid w:val="0087565E"/>
    <w:rsid w:val="008A5BBE"/>
    <w:rsid w:val="008B6998"/>
    <w:rsid w:val="008C6B62"/>
    <w:rsid w:val="008F06E1"/>
    <w:rsid w:val="008F48DA"/>
    <w:rsid w:val="0090664E"/>
    <w:rsid w:val="009374B5"/>
    <w:rsid w:val="00943775"/>
    <w:rsid w:val="00947835"/>
    <w:rsid w:val="009777A3"/>
    <w:rsid w:val="0098174F"/>
    <w:rsid w:val="00990675"/>
    <w:rsid w:val="009D7BEF"/>
    <w:rsid w:val="009F51CB"/>
    <w:rsid w:val="00A054EA"/>
    <w:rsid w:val="00A30DDD"/>
    <w:rsid w:val="00A31480"/>
    <w:rsid w:val="00A426CA"/>
    <w:rsid w:val="00A54D7A"/>
    <w:rsid w:val="00A566FC"/>
    <w:rsid w:val="00A66925"/>
    <w:rsid w:val="00A743FE"/>
    <w:rsid w:val="00AB1764"/>
    <w:rsid w:val="00AB2163"/>
    <w:rsid w:val="00AB7C53"/>
    <w:rsid w:val="00AC4015"/>
    <w:rsid w:val="00AE13EC"/>
    <w:rsid w:val="00AF551F"/>
    <w:rsid w:val="00B049E7"/>
    <w:rsid w:val="00B453BC"/>
    <w:rsid w:val="00B51D20"/>
    <w:rsid w:val="00B7322A"/>
    <w:rsid w:val="00B76733"/>
    <w:rsid w:val="00B801E7"/>
    <w:rsid w:val="00B86654"/>
    <w:rsid w:val="00BB48ED"/>
    <w:rsid w:val="00BC5161"/>
    <w:rsid w:val="00BD18F0"/>
    <w:rsid w:val="00BD6C39"/>
    <w:rsid w:val="00C00710"/>
    <w:rsid w:val="00C1288F"/>
    <w:rsid w:val="00C1434B"/>
    <w:rsid w:val="00C36386"/>
    <w:rsid w:val="00C438B8"/>
    <w:rsid w:val="00C444CB"/>
    <w:rsid w:val="00C54C4C"/>
    <w:rsid w:val="00C61BA0"/>
    <w:rsid w:val="00C91317"/>
    <w:rsid w:val="00CC61F3"/>
    <w:rsid w:val="00CD7DAD"/>
    <w:rsid w:val="00D26908"/>
    <w:rsid w:val="00D51A2C"/>
    <w:rsid w:val="00D5661B"/>
    <w:rsid w:val="00D67D69"/>
    <w:rsid w:val="00D705AC"/>
    <w:rsid w:val="00D867E2"/>
    <w:rsid w:val="00D91CD1"/>
    <w:rsid w:val="00DA2CC8"/>
    <w:rsid w:val="00DD5721"/>
    <w:rsid w:val="00DE463E"/>
    <w:rsid w:val="00DE6725"/>
    <w:rsid w:val="00DE7EA5"/>
    <w:rsid w:val="00E03022"/>
    <w:rsid w:val="00E30118"/>
    <w:rsid w:val="00E454E7"/>
    <w:rsid w:val="00E70CCD"/>
    <w:rsid w:val="00E772CE"/>
    <w:rsid w:val="00EA59DE"/>
    <w:rsid w:val="00EB6137"/>
    <w:rsid w:val="00ED3940"/>
    <w:rsid w:val="00EF5976"/>
    <w:rsid w:val="00F07877"/>
    <w:rsid w:val="00F20244"/>
    <w:rsid w:val="00F23B91"/>
    <w:rsid w:val="00F47433"/>
    <w:rsid w:val="00F47A88"/>
    <w:rsid w:val="00F5438A"/>
    <w:rsid w:val="00F75857"/>
    <w:rsid w:val="00F82E07"/>
    <w:rsid w:val="00F858A9"/>
    <w:rsid w:val="00FB47F4"/>
    <w:rsid w:val="00FC332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2BE0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6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6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Hannah (CDC/ONDIEH/NCCDPHP)</dc:creator>
  <cp:keywords/>
  <dc:description/>
  <cp:lastModifiedBy>SYSTEM</cp:lastModifiedBy>
  <cp:revision>2</cp:revision>
  <cp:lastPrinted>2018-06-14T13:08:00Z</cp:lastPrinted>
  <dcterms:created xsi:type="dcterms:W3CDTF">2020-01-13T13:10:00Z</dcterms:created>
  <dcterms:modified xsi:type="dcterms:W3CDTF">2020-01-13T13:10:00Z</dcterms:modified>
</cp:coreProperties>
</file>