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1AF" w:rsidRDefault="00602FA2">
      <w:pPr>
        <w:rPr>
          <w:b/>
        </w:rPr>
      </w:pPr>
      <w:bookmarkStart w:id="0" w:name="_GoBack"/>
      <w:bookmarkEnd w:id="0"/>
      <w:r w:rsidRPr="00FE16F9">
        <w:rPr>
          <w:b/>
        </w:rPr>
        <w:t xml:space="preserve">Follow-up </w:t>
      </w:r>
      <w:r w:rsidR="00FD1AF1">
        <w:rPr>
          <w:b/>
        </w:rPr>
        <w:t>e</w:t>
      </w:r>
      <w:r w:rsidRPr="00FE16F9">
        <w:rPr>
          <w:b/>
        </w:rPr>
        <w:t xml:space="preserve">mail </w:t>
      </w:r>
      <w:r w:rsidR="00FD1AF1">
        <w:rPr>
          <w:b/>
        </w:rPr>
        <w:t xml:space="preserve">and phone script </w:t>
      </w:r>
      <w:r w:rsidRPr="00FE16F9">
        <w:rPr>
          <w:b/>
        </w:rPr>
        <w:t xml:space="preserve">to remind states to submit </w:t>
      </w:r>
      <w:r w:rsidR="001258B7">
        <w:rPr>
          <w:b/>
        </w:rPr>
        <w:t>data</w:t>
      </w:r>
    </w:p>
    <w:p w:rsidR="000E11AF" w:rsidRDefault="000E11AF">
      <w:pPr>
        <w:rPr>
          <w:b/>
        </w:rPr>
      </w:pPr>
    </w:p>
    <w:p w:rsidR="00602FA2" w:rsidRPr="00FE16F9" w:rsidRDefault="000E11AF">
      <w:pPr>
        <w:rPr>
          <w:b/>
        </w:rPr>
      </w:pPr>
      <w:r>
        <w:rPr>
          <w:b/>
        </w:rPr>
        <w:t>Reminder email</w:t>
      </w:r>
    </w:p>
    <w:p w:rsidR="00602FA2" w:rsidRDefault="00602FA2"/>
    <w:tbl>
      <w:tblPr>
        <w:tblW w:w="8857" w:type="dxa"/>
        <w:tblLook w:val="0000" w:firstRow="0" w:lastRow="0" w:firstColumn="0" w:lastColumn="0" w:noHBand="0" w:noVBand="0"/>
      </w:tblPr>
      <w:tblGrid>
        <w:gridCol w:w="1188"/>
        <w:gridCol w:w="7669"/>
      </w:tblGrid>
      <w:tr w:rsidR="00602FA2" w:rsidRPr="005F7225" w:rsidTr="001258B7">
        <w:tc>
          <w:tcPr>
            <w:tcW w:w="1188" w:type="dxa"/>
            <w:shd w:val="clear" w:color="auto" w:fill="auto"/>
          </w:tcPr>
          <w:p w:rsidR="00602FA2" w:rsidRPr="005F7225" w:rsidRDefault="00602FA2" w:rsidP="001258B7">
            <w:pPr>
              <w:rPr>
                <w:rFonts w:asciiTheme="minorHAnsi" w:eastAsia="Times New Roman" w:hAnsiTheme="minorHAnsi" w:cstheme="minorHAnsi"/>
              </w:rPr>
            </w:pPr>
            <w:r w:rsidRPr="005F7225">
              <w:rPr>
                <w:rFonts w:asciiTheme="minorHAnsi" w:eastAsia="Times New Roman" w:hAnsiTheme="minorHAnsi" w:cstheme="minorHAnsi"/>
              </w:rPr>
              <w:t>Date:</w:t>
            </w:r>
          </w:p>
        </w:tc>
        <w:tc>
          <w:tcPr>
            <w:tcW w:w="7668" w:type="dxa"/>
            <w:shd w:val="clear" w:color="auto" w:fill="auto"/>
          </w:tcPr>
          <w:p w:rsidR="00602FA2" w:rsidRPr="005F7225" w:rsidRDefault="002B2383" w:rsidP="000E11AF">
            <w:pPr>
              <w:rPr>
                <w:rFonts w:asciiTheme="minorHAnsi" w:eastAsia="Times New Roman" w:hAnsiTheme="minorHAnsi" w:cstheme="minorHAnsi"/>
              </w:rPr>
            </w:pPr>
            <w:r>
              <w:rPr>
                <w:rFonts w:asciiTheme="minorHAnsi" w:eastAsia="Times New Roman" w:hAnsiTheme="minorHAnsi" w:cstheme="minorHAnsi"/>
              </w:rPr>
              <w:t>Month Day, Year</w:t>
            </w:r>
          </w:p>
        </w:tc>
      </w:tr>
      <w:tr w:rsidR="00602FA2" w:rsidRPr="005F7225" w:rsidTr="001258B7">
        <w:tc>
          <w:tcPr>
            <w:tcW w:w="1188" w:type="dxa"/>
            <w:shd w:val="clear" w:color="auto" w:fill="auto"/>
          </w:tcPr>
          <w:p w:rsidR="00602FA2" w:rsidRPr="005F7225" w:rsidRDefault="00602FA2" w:rsidP="001258B7">
            <w:pPr>
              <w:rPr>
                <w:rFonts w:asciiTheme="minorHAnsi" w:eastAsia="Times New Roman" w:hAnsiTheme="minorHAnsi" w:cstheme="minorHAnsi"/>
              </w:rPr>
            </w:pPr>
          </w:p>
        </w:tc>
        <w:tc>
          <w:tcPr>
            <w:tcW w:w="7668" w:type="dxa"/>
            <w:shd w:val="clear" w:color="auto" w:fill="auto"/>
          </w:tcPr>
          <w:p w:rsidR="00602FA2" w:rsidRPr="005F7225" w:rsidRDefault="00602FA2" w:rsidP="001258B7">
            <w:pPr>
              <w:rPr>
                <w:rFonts w:asciiTheme="minorHAnsi" w:eastAsia="Times New Roman" w:hAnsiTheme="minorHAnsi" w:cstheme="minorHAnsi"/>
              </w:rPr>
            </w:pPr>
          </w:p>
        </w:tc>
      </w:tr>
      <w:tr w:rsidR="00602FA2" w:rsidRPr="005F7225" w:rsidTr="001258B7">
        <w:tc>
          <w:tcPr>
            <w:tcW w:w="1188" w:type="dxa"/>
            <w:shd w:val="clear" w:color="auto" w:fill="auto"/>
          </w:tcPr>
          <w:p w:rsidR="00602FA2" w:rsidRPr="005F7225" w:rsidRDefault="00602FA2" w:rsidP="001258B7">
            <w:pPr>
              <w:rPr>
                <w:rFonts w:asciiTheme="minorHAnsi" w:eastAsia="Times New Roman" w:hAnsiTheme="minorHAnsi" w:cstheme="minorHAnsi"/>
              </w:rPr>
            </w:pPr>
            <w:r w:rsidRPr="005F7225">
              <w:rPr>
                <w:rFonts w:asciiTheme="minorHAnsi" w:eastAsia="Times New Roman" w:hAnsiTheme="minorHAnsi" w:cstheme="minorHAnsi"/>
              </w:rPr>
              <w:t>To:</w:t>
            </w:r>
          </w:p>
        </w:tc>
        <w:tc>
          <w:tcPr>
            <w:tcW w:w="7668" w:type="dxa"/>
            <w:shd w:val="clear" w:color="auto" w:fill="auto"/>
          </w:tcPr>
          <w:p w:rsidR="00602FA2" w:rsidRPr="005F7225" w:rsidRDefault="00602FA2" w:rsidP="001258B7">
            <w:pPr>
              <w:rPr>
                <w:rFonts w:asciiTheme="minorHAnsi" w:eastAsia="Times New Roman" w:hAnsiTheme="minorHAnsi" w:cstheme="minorHAnsi"/>
              </w:rPr>
            </w:pPr>
            <w:r w:rsidRPr="005F7225">
              <w:rPr>
                <w:rFonts w:asciiTheme="minorHAnsi" w:eastAsia="Times New Roman" w:hAnsiTheme="minorHAnsi" w:cstheme="minorHAnsi"/>
              </w:rPr>
              <w:t>State Dental Directors</w:t>
            </w:r>
          </w:p>
          <w:p w:rsidR="00602FA2" w:rsidRPr="005F7225" w:rsidRDefault="00602FA2" w:rsidP="001258B7">
            <w:pPr>
              <w:rPr>
                <w:rFonts w:asciiTheme="minorHAnsi" w:eastAsia="Times New Roman" w:hAnsiTheme="minorHAnsi" w:cstheme="minorHAnsi"/>
              </w:rPr>
            </w:pPr>
            <w:r w:rsidRPr="005F7225">
              <w:rPr>
                <w:rFonts w:asciiTheme="minorHAnsi" w:eastAsia="Times New Roman" w:hAnsiTheme="minorHAnsi" w:cstheme="minorHAnsi"/>
              </w:rPr>
              <w:t>State Drinking Water Administrators</w:t>
            </w:r>
          </w:p>
          <w:p w:rsidR="00602FA2" w:rsidRPr="005F7225" w:rsidRDefault="00602FA2" w:rsidP="001258B7">
            <w:pPr>
              <w:rPr>
                <w:rFonts w:asciiTheme="minorHAnsi" w:eastAsia="Times New Roman" w:hAnsiTheme="minorHAnsi" w:cstheme="minorHAnsi"/>
              </w:rPr>
            </w:pPr>
            <w:r w:rsidRPr="005F7225">
              <w:rPr>
                <w:rFonts w:asciiTheme="minorHAnsi" w:eastAsia="Times New Roman" w:hAnsiTheme="minorHAnsi" w:cstheme="minorHAnsi"/>
              </w:rPr>
              <w:t>State Fluoridation Specialists</w:t>
            </w:r>
          </w:p>
        </w:tc>
      </w:tr>
      <w:tr w:rsidR="00602FA2" w:rsidRPr="005F7225" w:rsidTr="001258B7">
        <w:tc>
          <w:tcPr>
            <w:tcW w:w="1188" w:type="dxa"/>
            <w:shd w:val="clear" w:color="auto" w:fill="auto"/>
          </w:tcPr>
          <w:p w:rsidR="00602FA2" w:rsidRPr="005F7225" w:rsidRDefault="00602FA2" w:rsidP="001258B7">
            <w:pPr>
              <w:rPr>
                <w:rFonts w:asciiTheme="minorHAnsi" w:eastAsia="Times New Roman" w:hAnsiTheme="minorHAnsi" w:cstheme="minorHAnsi"/>
              </w:rPr>
            </w:pPr>
          </w:p>
        </w:tc>
        <w:tc>
          <w:tcPr>
            <w:tcW w:w="7668" w:type="dxa"/>
            <w:shd w:val="clear" w:color="auto" w:fill="auto"/>
          </w:tcPr>
          <w:p w:rsidR="00602FA2" w:rsidRPr="005F7225" w:rsidRDefault="00602FA2" w:rsidP="001258B7">
            <w:pPr>
              <w:rPr>
                <w:rFonts w:asciiTheme="minorHAnsi" w:eastAsia="Times New Roman" w:hAnsiTheme="minorHAnsi" w:cstheme="minorHAnsi"/>
              </w:rPr>
            </w:pPr>
          </w:p>
        </w:tc>
      </w:tr>
      <w:tr w:rsidR="00602FA2" w:rsidRPr="005F7225" w:rsidTr="001258B7">
        <w:tc>
          <w:tcPr>
            <w:tcW w:w="1188" w:type="dxa"/>
            <w:shd w:val="clear" w:color="auto" w:fill="auto"/>
          </w:tcPr>
          <w:p w:rsidR="00602FA2" w:rsidRPr="005F7225" w:rsidRDefault="00602FA2" w:rsidP="001258B7">
            <w:pPr>
              <w:rPr>
                <w:rFonts w:asciiTheme="minorHAnsi" w:eastAsia="Times New Roman" w:hAnsiTheme="minorHAnsi" w:cstheme="minorHAnsi"/>
              </w:rPr>
            </w:pPr>
            <w:r w:rsidRPr="005F7225">
              <w:rPr>
                <w:rFonts w:asciiTheme="minorHAnsi" w:eastAsia="Times New Roman" w:hAnsiTheme="minorHAnsi" w:cstheme="minorHAnsi"/>
              </w:rPr>
              <w:t>From:</w:t>
            </w:r>
          </w:p>
        </w:tc>
        <w:tc>
          <w:tcPr>
            <w:tcW w:w="7668" w:type="dxa"/>
            <w:shd w:val="clear" w:color="auto" w:fill="auto"/>
          </w:tcPr>
          <w:p w:rsidR="00602FA2" w:rsidRPr="005F7225" w:rsidRDefault="00602FA2" w:rsidP="001258B7">
            <w:pPr>
              <w:rPr>
                <w:rFonts w:asciiTheme="minorHAnsi" w:eastAsia="Times New Roman" w:hAnsiTheme="minorHAnsi" w:cstheme="minorHAnsi"/>
              </w:rPr>
            </w:pPr>
            <w:r>
              <w:rPr>
                <w:rFonts w:asciiTheme="minorHAnsi" w:eastAsia="Times New Roman" w:hAnsiTheme="minorHAnsi" w:cstheme="minorHAnsi"/>
              </w:rPr>
              <w:t>Name,</w:t>
            </w:r>
            <w:r w:rsidRPr="005F7225">
              <w:rPr>
                <w:rFonts w:asciiTheme="minorHAnsi" w:eastAsia="Times New Roman" w:hAnsiTheme="minorHAnsi" w:cstheme="minorHAnsi"/>
              </w:rPr>
              <w:t xml:space="preserve"> National Fluoridation Engineer</w:t>
            </w:r>
          </w:p>
        </w:tc>
      </w:tr>
      <w:tr w:rsidR="00602FA2" w:rsidRPr="005F7225" w:rsidTr="001258B7">
        <w:tc>
          <w:tcPr>
            <w:tcW w:w="1188" w:type="dxa"/>
            <w:shd w:val="clear" w:color="auto" w:fill="auto"/>
          </w:tcPr>
          <w:p w:rsidR="00602FA2" w:rsidRPr="005F7225" w:rsidRDefault="00602FA2" w:rsidP="001258B7">
            <w:pPr>
              <w:rPr>
                <w:rFonts w:asciiTheme="minorHAnsi" w:eastAsia="Times New Roman" w:hAnsiTheme="minorHAnsi" w:cstheme="minorHAnsi"/>
              </w:rPr>
            </w:pPr>
          </w:p>
        </w:tc>
        <w:tc>
          <w:tcPr>
            <w:tcW w:w="7668" w:type="dxa"/>
            <w:shd w:val="clear" w:color="auto" w:fill="auto"/>
          </w:tcPr>
          <w:p w:rsidR="00602FA2" w:rsidRPr="005F7225" w:rsidRDefault="00602FA2" w:rsidP="001258B7">
            <w:pPr>
              <w:rPr>
                <w:rFonts w:asciiTheme="minorHAnsi" w:eastAsia="Times New Roman" w:hAnsiTheme="minorHAnsi" w:cstheme="minorHAnsi"/>
              </w:rPr>
            </w:pPr>
            <w:r w:rsidRPr="005F7225">
              <w:rPr>
                <w:rFonts w:asciiTheme="minorHAnsi" w:eastAsia="Times New Roman" w:hAnsiTheme="minorHAnsi" w:cstheme="minorHAnsi"/>
              </w:rPr>
              <w:t>CDC Division of Oral Health</w:t>
            </w:r>
          </w:p>
        </w:tc>
      </w:tr>
    </w:tbl>
    <w:p w:rsidR="00602FA2" w:rsidRPr="005F7225" w:rsidRDefault="00602FA2" w:rsidP="00602FA2">
      <w:pPr>
        <w:spacing w:after="120"/>
        <w:rPr>
          <w:rFonts w:asciiTheme="minorHAnsi" w:eastAsia="Times New Roman" w:hAnsiTheme="minorHAnsi" w:cstheme="minorHAnsi"/>
        </w:rPr>
      </w:pPr>
    </w:p>
    <w:p w:rsidR="00602FA2" w:rsidRPr="00602FA2" w:rsidRDefault="00602FA2" w:rsidP="00602FA2">
      <w:pPr>
        <w:rPr>
          <w:rFonts w:asciiTheme="minorHAnsi" w:eastAsia="Times New Roman" w:hAnsiTheme="minorHAnsi" w:cstheme="minorHAnsi"/>
          <w:color w:val="000000" w:themeColor="text1"/>
        </w:rPr>
      </w:pPr>
      <w:r>
        <w:rPr>
          <w:rFonts w:asciiTheme="minorHAnsi" w:eastAsia="Times New Roman" w:hAnsiTheme="minorHAnsi" w:cstheme="minorHAnsi"/>
        </w:rPr>
        <w:t xml:space="preserve">  Re: </w:t>
      </w:r>
      <w:r>
        <w:rPr>
          <w:rFonts w:asciiTheme="minorHAnsi" w:eastAsia="Times New Roman" w:hAnsiTheme="minorHAnsi" w:cstheme="minorHAnsi"/>
        </w:rPr>
        <w:tab/>
        <w:t xml:space="preserve">           </w:t>
      </w:r>
      <w:r>
        <w:rPr>
          <w:rFonts w:asciiTheme="minorHAnsi" w:eastAsia="Times New Roman" w:hAnsiTheme="minorHAnsi" w:cstheme="minorHAnsi"/>
          <w:color w:val="000000" w:themeColor="text1"/>
        </w:rPr>
        <w:t>R</w:t>
      </w:r>
      <w:r w:rsidRPr="00602FA2">
        <w:rPr>
          <w:rFonts w:asciiTheme="minorHAnsi" w:eastAsia="Times New Roman" w:hAnsiTheme="minorHAnsi" w:cstheme="minorHAnsi"/>
          <w:color w:val="000000" w:themeColor="text1"/>
        </w:rPr>
        <w:t>emind</w:t>
      </w:r>
      <w:r>
        <w:rPr>
          <w:rFonts w:asciiTheme="minorHAnsi" w:eastAsia="Times New Roman" w:hAnsiTheme="minorHAnsi" w:cstheme="minorHAnsi"/>
          <w:color w:val="000000" w:themeColor="text1"/>
        </w:rPr>
        <w:t>er</w:t>
      </w:r>
      <w:r w:rsidRPr="00602FA2">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for submitting</w:t>
      </w:r>
      <w:r w:rsidRPr="00602FA2">
        <w:rPr>
          <w:rFonts w:asciiTheme="minorHAnsi" w:eastAsia="Times New Roman" w:hAnsiTheme="minorHAnsi" w:cstheme="minorHAnsi"/>
          <w:color w:val="000000" w:themeColor="text1"/>
        </w:rPr>
        <w:t xml:space="preserve"> &lt;fluoridation status and population data&gt; or &lt;fluoride testing data&gt;</w:t>
      </w:r>
    </w:p>
    <w:p w:rsidR="00602FA2" w:rsidRDefault="00602FA2"/>
    <w:p w:rsidR="00602FA2" w:rsidRDefault="00602FA2"/>
    <w:p w:rsidR="00602FA2" w:rsidRDefault="00602FA2" w:rsidP="00602FA2">
      <w:pPr>
        <w:rPr>
          <w:lang w:eastAsia="ja-JP"/>
        </w:rPr>
      </w:pPr>
      <w:r>
        <w:rPr>
          <w:lang w:eastAsia="ja-JP"/>
        </w:rPr>
        <w:t xml:space="preserve">Dear Colleagues, </w:t>
      </w:r>
    </w:p>
    <w:p w:rsidR="00602FA2" w:rsidRDefault="00602FA2"/>
    <w:p w:rsidR="00B47E32" w:rsidRDefault="00ED59BB" w:rsidP="00517275">
      <w:r>
        <w:t>This is a reminder that &lt;State</w:t>
      </w:r>
      <w:r w:rsidR="00602FA2" w:rsidRPr="00602FA2">
        <w:t>&gt; has been invit</w:t>
      </w:r>
      <w:r w:rsidR="00602FA2">
        <w:t xml:space="preserve">ed to participate in the annual data collection </w:t>
      </w:r>
      <w:r w:rsidR="002650D7">
        <w:t xml:space="preserve">to </w:t>
      </w:r>
      <w:r w:rsidR="00602FA2" w:rsidRPr="00602FA2">
        <w:t xml:space="preserve">&lt;update </w:t>
      </w:r>
      <w:r w:rsidR="00602FA2">
        <w:t>your state community water systems’ fluoridation</w:t>
      </w:r>
      <w:r w:rsidR="00602FA2" w:rsidRPr="00602FA2">
        <w:t xml:space="preserve"> status and </w:t>
      </w:r>
      <w:r w:rsidR="00602FA2">
        <w:t xml:space="preserve">service </w:t>
      </w:r>
      <w:r w:rsidR="00602FA2" w:rsidRPr="00602FA2">
        <w:t>population&gt; or &lt;</w:t>
      </w:r>
      <w:r w:rsidR="00602FA2">
        <w:t>ent</w:t>
      </w:r>
      <w:r w:rsidR="002650D7">
        <w:t>er</w:t>
      </w:r>
      <w:r w:rsidR="00602FA2">
        <w:t xml:space="preserve"> fluorid</w:t>
      </w:r>
      <w:r w:rsidR="00FE16F9">
        <w:t xml:space="preserve">e </w:t>
      </w:r>
      <w:r w:rsidR="00602FA2">
        <w:t>level testing dat</w:t>
      </w:r>
      <w:r w:rsidR="00FE16F9">
        <w:t>a for your state’s adjusted water systems</w:t>
      </w:r>
      <w:r w:rsidR="00602FA2" w:rsidRPr="00602FA2">
        <w:t xml:space="preserve">&gt;.  </w:t>
      </w:r>
      <w:r w:rsidR="000E11AF" w:rsidRPr="000E11AF">
        <w:t>Please refer to the email dated &lt;Month, Day, Year&gt; for the information on this data request.</w:t>
      </w:r>
    </w:p>
    <w:p w:rsidR="002650D7" w:rsidRDefault="002650D7" w:rsidP="00517275"/>
    <w:p w:rsidR="007E4052" w:rsidRDefault="007E4052" w:rsidP="00517275">
      <w:r>
        <w:t xml:space="preserve">Your participation is </w:t>
      </w:r>
      <w:r w:rsidR="00EC6244">
        <w:t>very important</w:t>
      </w:r>
      <w:r>
        <w:t xml:space="preserve"> </w:t>
      </w:r>
      <w:r w:rsidR="00EC6244">
        <w:t xml:space="preserve">to ensure </w:t>
      </w:r>
      <w:r>
        <w:t>accuracy and timeliness</w:t>
      </w:r>
      <w:r w:rsidR="00EC6244">
        <w:t xml:space="preserve"> of the</w:t>
      </w:r>
      <w:r>
        <w:t xml:space="preserve"> community water fluoridation surveillance</w:t>
      </w:r>
      <w:r w:rsidR="00EC6244">
        <w:t xml:space="preserve"> at the</w:t>
      </w:r>
      <w:r w:rsidRPr="007E4052">
        <w:t xml:space="preserve"> national</w:t>
      </w:r>
      <w:r w:rsidR="00EC6244">
        <w:t>, state and local levels</w:t>
      </w:r>
      <w:r w:rsidR="00C33AF3">
        <w:t xml:space="preserve"> (</w:t>
      </w:r>
      <w:r w:rsidR="00C33AF3" w:rsidRPr="00C33AF3">
        <w:t>www</w:t>
      </w:r>
      <w:r w:rsidR="00C33AF3">
        <w:t>.cdc.gov/fluoridation)</w:t>
      </w:r>
      <w:r w:rsidR="00EC6244">
        <w:t>.</w:t>
      </w:r>
      <w:r w:rsidRPr="007E4052">
        <w:t xml:space="preserve"> </w:t>
      </w:r>
      <w:r w:rsidR="00C33AF3">
        <w:t xml:space="preserve">This data </w:t>
      </w:r>
      <w:r w:rsidR="00B47E32">
        <w:t>request</w:t>
      </w:r>
      <w:r w:rsidR="00C33AF3">
        <w:t xml:space="preserve"> </w:t>
      </w:r>
      <w:r w:rsidR="00B47E32">
        <w:t xml:space="preserve">is also intended to reduce the burden on states to monitor and improve </w:t>
      </w:r>
      <w:r w:rsidR="002650D7">
        <w:t>their c</w:t>
      </w:r>
      <w:r w:rsidR="00B47E32">
        <w:t xml:space="preserve">ommunity water fluoridation programs. </w:t>
      </w:r>
      <w:r w:rsidR="00C33AF3">
        <w:t xml:space="preserve"> </w:t>
      </w:r>
    </w:p>
    <w:p w:rsidR="007E4052" w:rsidRDefault="007E4052" w:rsidP="00517275"/>
    <w:p w:rsidR="00FC70C6" w:rsidRPr="00517275" w:rsidRDefault="00517275" w:rsidP="00517275">
      <w:r w:rsidRPr="00517275">
        <w:t>If you have submitted this data request</w:t>
      </w:r>
      <w:r w:rsidR="002650D7">
        <w:t xml:space="preserve"> already</w:t>
      </w:r>
      <w:r w:rsidRPr="00517275">
        <w:t xml:space="preserve">, </w:t>
      </w:r>
      <w:r>
        <w:t>please</w:t>
      </w:r>
      <w:r w:rsidRPr="00517275">
        <w:t xml:space="preserve"> disregard this </w:t>
      </w:r>
      <w:r>
        <w:t>reminder.</w:t>
      </w:r>
    </w:p>
    <w:p w:rsidR="00C35C1E" w:rsidRDefault="00C35C1E"/>
    <w:p w:rsidR="00C35C1E" w:rsidRDefault="00C35C1E">
      <w:r>
        <w:t xml:space="preserve">If you have questions or need assistance, please contact &lt;name&gt;, CDC National Fluoridation Engineer, at </w:t>
      </w:r>
      <w:hyperlink r:id="rId5" w:history="1">
        <w:r>
          <w:rPr>
            <w:rStyle w:val="Hyperlink"/>
          </w:rPr>
          <w:t>xx@cdc.gov</w:t>
        </w:r>
      </w:hyperlink>
      <w:r>
        <w:t xml:space="preserve"> or by phone at (</w:t>
      </w:r>
      <w:r w:rsidR="002B2383">
        <w:t>xxx</w:t>
      </w:r>
      <w:r>
        <w:t xml:space="preserve">) </w:t>
      </w:r>
      <w:r w:rsidR="002B2383">
        <w:t>xxx</w:t>
      </w:r>
      <w:r>
        <w:t>-</w:t>
      </w:r>
      <w:r w:rsidR="002B2383">
        <w:t>xxxx</w:t>
      </w:r>
      <w:r>
        <w:t>.</w:t>
      </w:r>
    </w:p>
    <w:p w:rsidR="00FE16F9" w:rsidRDefault="00FE16F9"/>
    <w:p w:rsidR="00FE16F9" w:rsidRDefault="00FE16F9" w:rsidP="00FE16F9">
      <w:r>
        <w:t>Thank you for your participation.</w:t>
      </w:r>
    </w:p>
    <w:p w:rsidR="00FE16F9" w:rsidRDefault="00FE16F9" w:rsidP="00FE16F9">
      <w:pPr>
        <w:rPr>
          <w:lang w:eastAsia="ja-JP"/>
        </w:rPr>
      </w:pPr>
    </w:p>
    <w:p w:rsidR="00FE16F9" w:rsidRDefault="00FE16F9" w:rsidP="00FE16F9">
      <w:pPr>
        <w:rPr>
          <w:lang w:eastAsia="ja-JP"/>
        </w:rPr>
      </w:pPr>
      <w:r>
        <w:rPr>
          <w:lang w:eastAsia="ja-JP"/>
        </w:rPr>
        <w:t xml:space="preserve">Sincerely, </w:t>
      </w:r>
    </w:p>
    <w:p w:rsidR="00FE16F9" w:rsidRDefault="00FE16F9" w:rsidP="00FE16F9">
      <w:pPr>
        <w:rPr>
          <w:lang w:eastAsia="ja-JP"/>
        </w:rPr>
      </w:pPr>
    </w:p>
    <w:p w:rsidR="00FE16F9" w:rsidRDefault="00FE16F9" w:rsidP="00FE16F9">
      <w:pPr>
        <w:rPr>
          <w:lang w:eastAsia="ja-JP"/>
        </w:rPr>
      </w:pPr>
    </w:p>
    <w:p w:rsidR="00FE16F9" w:rsidRDefault="00FE16F9" w:rsidP="00FE16F9">
      <w:pPr>
        <w:rPr>
          <w:lang w:eastAsia="ja-JP"/>
        </w:rPr>
      </w:pPr>
      <w:r>
        <w:rPr>
          <w:lang w:eastAsia="ja-JP"/>
        </w:rPr>
        <w:t xml:space="preserve">Division of Oral Health </w:t>
      </w:r>
    </w:p>
    <w:p w:rsidR="00FE16F9" w:rsidRDefault="00FE16F9" w:rsidP="00FE16F9">
      <w:pPr>
        <w:rPr>
          <w:lang w:eastAsia="ja-JP"/>
        </w:rPr>
      </w:pPr>
      <w:r>
        <w:rPr>
          <w:lang w:eastAsia="ja-JP"/>
        </w:rPr>
        <w:t xml:space="preserve">National Center for Chronic Disease Prevention and Health Promotion </w:t>
      </w:r>
    </w:p>
    <w:p w:rsidR="00FE16F9" w:rsidRDefault="00FE16F9" w:rsidP="00FE16F9">
      <w:pPr>
        <w:rPr>
          <w:lang w:eastAsia="ja-JP"/>
        </w:rPr>
      </w:pPr>
      <w:r>
        <w:rPr>
          <w:lang w:eastAsia="ja-JP"/>
        </w:rPr>
        <w:t>Centers for Disease Control and Prevention</w:t>
      </w:r>
    </w:p>
    <w:p w:rsidR="00FE16F9" w:rsidRDefault="00C938D5" w:rsidP="00FE16F9">
      <w:pPr>
        <w:rPr>
          <w:lang w:eastAsia="ja-JP"/>
        </w:rPr>
      </w:pPr>
      <w:hyperlink r:id="rId6" w:history="1">
        <w:r w:rsidR="000E11AF" w:rsidRPr="00F30548">
          <w:rPr>
            <w:rStyle w:val="Hyperlink"/>
            <w:lang w:eastAsia="ja-JP"/>
          </w:rPr>
          <w:t>www.cdc.gov/oralhealth</w:t>
        </w:r>
      </w:hyperlink>
    </w:p>
    <w:p w:rsidR="000E11AF" w:rsidRDefault="000E11AF" w:rsidP="00FE16F9">
      <w:pPr>
        <w:rPr>
          <w:lang w:eastAsia="ja-JP"/>
        </w:rPr>
      </w:pPr>
    </w:p>
    <w:p w:rsidR="000E11AF" w:rsidRDefault="000E11AF">
      <w:pPr>
        <w:spacing w:after="160" w:line="259" w:lineRule="auto"/>
      </w:pPr>
      <w:r>
        <w:br w:type="page"/>
      </w:r>
    </w:p>
    <w:p w:rsidR="00FE16F9" w:rsidRDefault="00FE16F9">
      <w:pPr>
        <w:pBdr>
          <w:bottom w:val="single" w:sz="12" w:space="1" w:color="auto"/>
        </w:pBdr>
      </w:pPr>
    </w:p>
    <w:p w:rsidR="00FD1AF1" w:rsidRDefault="00FD1AF1"/>
    <w:p w:rsidR="00AE07EF" w:rsidRPr="00AE07EF" w:rsidRDefault="000E11AF" w:rsidP="00AE07EF">
      <w:pPr>
        <w:spacing w:after="160" w:line="259" w:lineRule="auto"/>
        <w:rPr>
          <w:rFonts w:asciiTheme="minorHAnsi" w:hAnsiTheme="minorHAnsi" w:cstheme="minorBidi"/>
          <w:b/>
        </w:rPr>
      </w:pPr>
      <w:r>
        <w:rPr>
          <w:rFonts w:asciiTheme="minorHAnsi" w:hAnsiTheme="minorHAnsi" w:cstheme="minorBidi"/>
          <w:b/>
        </w:rPr>
        <w:t>Reminder phone script</w:t>
      </w:r>
    </w:p>
    <w:p w:rsidR="00AE07EF" w:rsidRPr="00AE07EF" w:rsidRDefault="00AE07EF" w:rsidP="00AE07EF">
      <w:pPr>
        <w:spacing w:after="240"/>
        <w:rPr>
          <w:rFonts w:asciiTheme="minorHAnsi" w:hAnsiTheme="minorHAnsi" w:cstheme="minorBidi"/>
        </w:rPr>
      </w:pPr>
      <w:r w:rsidRPr="00AE07EF">
        <w:rPr>
          <w:rFonts w:asciiTheme="minorHAnsi" w:hAnsiTheme="minorHAnsi" w:cstheme="minorBidi"/>
        </w:rPr>
        <w:t>CDC:  Hi, this is the fluoridation engineer &lt;Name&gt; at CDC.  I would like to remind you of a data request we emailed you on &lt;Month Day&gt; to invite your state to participate in the national oral health surveillance by &lt;updating the fluoridation status of your PWS and corresponding service populations&gt;  or &lt;collecting fluoride level testing data&gt;. Who is the best person to speak to on this matter?</w:t>
      </w:r>
    </w:p>
    <w:p w:rsidR="000E11AF" w:rsidRDefault="00AE07EF" w:rsidP="00AE07EF">
      <w:pPr>
        <w:spacing w:after="240"/>
        <w:rPr>
          <w:rFonts w:asciiTheme="minorHAnsi" w:hAnsiTheme="minorHAnsi" w:cstheme="minorBidi"/>
        </w:rPr>
      </w:pPr>
      <w:r w:rsidRPr="00AE07EF">
        <w:rPr>
          <w:rFonts w:asciiTheme="minorHAnsi" w:hAnsiTheme="minorHAnsi" w:cstheme="minorBidi"/>
        </w:rPr>
        <w:t>State:  &lt;Identifies the appropriate person and transfers as necessary&gt;</w:t>
      </w:r>
    </w:p>
    <w:p w:rsidR="00AE07EF" w:rsidRPr="00AE07EF" w:rsidRDefault="00AE07EF" w:rsidP="00AE07EF">
      <w:pPr>
        <w:spacing w:after="240"/>
        <w:rPr>
          <w:rFonts w:asciiTheme="minorHAnsi" w:hAnsiTheme="minorHAnsi" w:cstheme="minorBidi"/>
        </w:rPr>
      </w:pPr>
      <w:r w:rsidRPr="00AE07EF">
        <w:rPr>
          <w:rFonts w:asciiTheme="minorHAnsi" w:hAnsiTheme="minorHAnsi" w:cstheme="minorBidi"/>
        </w:rPr>
        <w:t xml:space="preserve">CDC: Your state participation is very important. The data help your state program identify communities without beneficial fluoride exposure and better allocate resources and assistance for developing targeted oral health strategies and programs. It also helps your state program monitor operational fluoride levels of adjusted PWS to ensure the drinking water is beneficially fluoridated. </w:t>
      </w:r>
    </w:p>
    <w:p w:rsidR="00AE07EF" w:rsidRPr="00AE07EF" w:rsidRDefault="00AE07EF" w:rsidP="00AE07EF">
      <w:pPr>
        <w:spacing w:after="240"/>
        <w:rPr>
          <w:rFonts w:asciiTheme="minorHAnsi" w:hAnsiTheme="minorHAnsi" w:cstheme="minorBidi"/>
        </w:rPr>
      </w:pPr>
      <w:r w:rsidRPr="00AE07EF">
        <w:rPr>
          <w:rFonts w:asciiTheme="minorHAnsi" w:hAnsiTheme="minorHAnsi" w:cstheme="minorBidi"/>
        </w:rPr>
        <w:t>CDC: &lt; Repeats above as necessary.&gt;</w:t>
      </w:r>
    </w:p>
    <w:p w:rsidR="00AE07EF" w:rsidRPr="00AE07EF" w:rsidRDefault="00AE07EF" w:rsidP="00AE07EF">
      <w:pPr>
        <w:spacing w:after="240"/>
        <w:rPr>
          <w:rFonts w:asciiTheme="minorHAnsi" w:hAnsiTheme="minorHAnsi" w:cstheme="minorBidi"/>
        </w:rPr>
      </w:pPr>
      <w:r w:rsidRPr="00AE07EF">
        <w:rPr>
          <w:rFonts w:asciiTheme="minorHAnsi" w:hAnsiTheme="minorHAnsi" w:cstheme="minorBidi"/>
        </w:rPr>
        <w:t>CDC (for fluoridation status and population data):  In order to reduce the time and effort, we attached a discrepancy data report and instructions to our &lt;Month Day&gt; email data request. We hope you validate and update the data for 20xx by &lt;Month Day&gt; to ensure the accuracy and timeliness of the national fluoridation surveillance reports. Do you have questions or concerns about how to do this, or need another copy?</w:t>
      </w:r>
    </w:p>
    <w:p w:rsidR="00AE07EF" w:rsidRPr="00AE07EF" w:rsidRDefault="00AE07EF" w:rsidP="00AE07EF">
      <w:pPr>
        <w:spacing w:after="240"/>
        <w:rPr>
          <w:rFonts w:asciiTheme="minorHAnsi" w:hAnsiTheme="minorHAnsi" w:cstheme="minorBidi"/>
        </w:rPr>
      </w:pPr>
      <w:r w:rsidRPr="00AE07EF">
        <w:rPr>
          <w:rFonts w:asciiTheme="minorHAnsi" w:hAnsiTheme="minorHAnsi" w:cstheme="minorBidi"/>
        </w:rPr>
        <w:t>CDC (for fluoride level testing data):  In order to assist states retrieve operational data from PWS, the fluoridation quality awards have been demonstrated to be an important incentive for states and their PWS. They covet those awards and work to improve their operation to become eligible. We hope you enter the available data for 20xx by &lt;Month Day&gt; to ensure all eligible PWS can be recognized. Do you have questions or concerns about how to do this?</w:t>
      </w:r>
    </w:p>
    <w:p w:rsidR="00AE07EF" w:rsidRPr="00AE07EF" w:rsidRDefault="00AE07EF" w:rsidP="00AE07EF">
      <w:pPr>
        <w:spacing w:after="240"/>
        <w:rPr>
          <w:rFonts w:asciiTheme="minorHAnsi" w:hAnsiTheme="minorHAnsi" w:cstheme="minorBidi"/>
        </w:rPr>
      </w:pPr>
      <w:r w:rsidRPr="00AE07EF">
        <w:rPr>
          <w:rFonts w:asciiTheme="minorHAnsi" w:hAnsiTheme="minorHAnsi" w:cstheme="minorBidi"/>
        </w:rPr>
        <w:t>State: Yes</w:t>
      </w:r>
    </w:p>
    <w:p w:rsidR="00AE07EF" w:rsidRPr="00AE07EF" w:rsidRDefault="00AE07EF" w:rsidP="00AE07EF">
      <w:pPr>
        <w:spacing w:after="240"/>
        <w:rPr>
          <w:rFonts w:asciiTheme="minorHAnsi" w:hAnsiTheme="minorHAnsi" w:cstheme="minorBidi"/>
        </w:rPr>
      </w:pPr>
      <w:r w:rsidRPr="00AE07EF">
        <w:rPr>
          <w:rFonts w:asciiTheme="minorHAnsi" w:hAnsiTheme="minorHAnsi" w:cstheme="minorBidi"/>
        </w:rPr>
        <w:t>CDC: CDC provides technical assistance. Use of the CDC Water Fluoridation Reporting System, or WFRS, has been found to be a key tool for state programs to collect the data. &lt;</w:t>
      </w:r>
      <w:r>
        <w:rPr>
          <w:rFonts w:asciiTheme="minorHAnsi" w:hAnsiTheme="minorHAnsi" w:cstheme="minorBidi"/>
        </w:rPr>
        <w:t>S</w:t>
      </w:r>
      <w:r w:rsidRPr="00AE07EF">
        <w:rPr>
          <w:rFonts w:asciiTheme="minorHAnsi" w:hAnsiTheme="minorHAnsi" w:cstheme="minorBidi"/>
        </w:rPr>
        <w:t xml:space="preserve">ets up a time/date&gt; </w:t>
      </w:r>
    </w:p>
    <w:p w:rsidR="00AE07EF" w:rsidRPr="00AE07EF" w:rsidRDefault="00AE07EF" w:rsidP="00AE07EF">
      <w:pPr>
        <w:spacing w:after="240"/>
        <w:rPr>
          <w:rFonts w:asciiTheme="minorHAnsi" w:hAnsiTheme="minorHAnsi" w:cstheme="minorBidi"/>
        </w:rPr>
      </w:pPr>
      <w:r w:rsidRPr="00AE07EF">
        <w:rPr>
          <w:rFonts w:asciiTheme="minorHAnsi" w:hAnsiTheme="minorHAnsi" w:cstheme="minorBidi"/>
        </w:rPr>
        <w:t>State: No</w:t>
      </w:r>
    </w:p>
    <w:p w:rsidR="00AE07EF" w:rsidRPr="00AE07EF" w:rsidRDefault="00AE07EF" w:rsidP="00AE07EF">
      <w:pPr>
        <w:spacing w:after="240"/>
        <w:rPr>
          <w:rFonts w:asciiTheme="minorHAnsi" w:hAnsiTheme="minorHAnsi" w:cstheme="minorBidi"/>
        </w:rPr>
      </w:pPr>
      <w:r w:rsidRPr="00AE07EF">
        <w:rPr>
          <w:rFonts w:asciiTheme="minorHAnsi" w:hAnsiTheme="minorHAnsi" w:cstheme="minorBidi"/>
        </w:rPr>
        <w:t>CDC: Great. Can we expect your participation to share 20xx data?</w:t>
      </w:r>
    </w:p>
    <w:p w:rsidR="00AE07EF" w:rsidRPr="00AE07EF" w:rsidRDefault="00AE07EF" w:rsidP="00AE07EF">
      <w:pPr>
        <w:spacing w:after="240"/>
        <w:rPr>
          <w:rFonts w:asciiTheme="minorHAnsi" w:hAnsiTheme="minorHAnsi" w:cstheme="minorBidi"/>
        </w:rPr>
      </w:pPr>
      <w:r w:rsidRPr="00AE07EF">
        <w:rPr>
          <w:rFonts w:asciiTheme="minorHAnsi" w:hAnsiTheme="minorHAnsi" w:cstheme="minorBidi"/>
        </w:rPr>
        <w:t>End:  Thank you for your time. Fluoride in drinking water is essential for public health and prevents chronic disease.</w:t>
      </w:r>
    </w:p>
    <w:p w:rsidR="00AE07EF" w:rsidRDefault="00AE07EF"/>
    <w:sectPr w:rsidR="00AE07EF"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A2"/>
    <w:rsid w:val="000E11AF"/>
    <w:rsid w:val="001258B7"/>
    <w:rsid w:val="002650D7"/>
    <w:rsid w:val="002B2383"/>
    <w:rsid w:val="00517275"/>
    <w:rsid w:val="00585B1C"/>
    <w:rsid w:val="00602FA2"/>
    <w:rsid w:val="007E4052"/>
    <w:rsid w:val="009A3D16"/>
    <w:rsid w:val="00AE07EF"/>
    <w:rsid w:val="00B47E32"/>
    <w:rsid w:val="00B70737"/>
    <w:rsid w:val="00C33AF3"/>
    <w:rsid w:val="00C35C1E"/>
    <w:rsid w:val="00C938D5"/>
    <w:rsid w:val="00D26908"/>
    <w:rsid w:val="00EC6244"/>
    <w:rsid w:val="00ED59BB"/>
    <w:rsid w:val="00F34B8A"/>
    <w:rsid w:val="00F42695"/>
    <w:rsid w:val="00FC70C6"/>
    <w:rsid w:val="00FD1AF1"/>
    <w:rsid w:val="00FE1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FA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C1E"/>
    <w:rPr>
      <w:color w:val="0563C1"/>
      <w:u w:val="single"/>
    </w:rPr>
  </w:style>
  <w:style w:type="paragraph" w:styleId="BalloonText">
    <w:name w:val="Balloon Text"/>
    <w:basedOn w:val="Normal"/>
    <w:link w:val="BalloonTextChar"/>
    <w:uiPriority w:val="99"/>
    <w:semiHidden/>
    <w:unhideWhenUsed/>
    <w:rsid w:val="005172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27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FA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C1E"/>
    <w:rPr>
      <w:color w:val="0563C1"/>
      <w:u w:val="single"/>
    </w:rPr>
  </w:style>
  <w:style w:type="paragraph" w:styleId="BalloonText">
    <w:name w:val="Balloon Text"/>
    <w:basedOn w:val="Normal"/>
    <w:link w:val="BalloonTextChar"/>
    <w:uiPriority w:val="99"/>
    <w:semiHidden/>
    <w:unhideWhenUsed/>
    <w:rsid w:val="005172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2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dc.gov/oralhealth" TargetMode="External"/><Relationship Id="rId5" Type="http://schemas.openxmlformats.org/officeDocument/2006/relationships/hyperlink" Target="mailto:cfx3@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Mei (CDC/ONDIEH/NCCDPHP)</dc:creator>
  <cp:keywords/>
  <dc:description/>
  <cp:lastModifiedBy>SYSTEM</cp:lastModifiedBy>
  <cp:revision>2</cp:revision>
  <dcterms:created xsi:type="dcterms:W3CDTF">2020-01-07T13:15:00Z</dcterms:created>
  <dcterms:modified xsi:type="dcterms:W3CDTF">2020-01-07T13:15:00Z</dcterms:modified>
</cp:coreProperties>
</file>