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17CE" w:rsidR="00473AD7" w:rsidP="00F40C8B" w:rsidRDefault="00473AD7" w14:paraId="009B6F49" w14:textId="77777777">
      <w:pPr>
        <w:ind w:left="720" w:hanging="360"/>
        <w:rPr>
          <w:color w:val="000000" w:themeColor="text1"/>
        </w:rPr>
      </w:pPr>
    </w:p>
    <w:p w:rsidRPr="005E17CE" w:rsidR="00F40C8B" w:rsidP="003C17F7" w:rsidRDefault="00F40C8B" w14:paraId="6608F0A0" w14:textId="45EBD100">
      <w:pPr>
        <w:ind w:left="720" w:hanging="360"/>
        <w:jc w:val="center"/>
        <w:rPr>
          <w:color w:val="000000" w:themeColor="text1"/>
        </w:rPr>
      </w:pPr>
      <w:r w:rsidRPr="005E17CE">
        <w:rPr>
          <w:b/>
          <w:color w:val="000000" w:themeColor="text1"/>
        </w:rPr>
        <w:t xml:space="preserve">Attachment </w:t>
      </w:r>
      <w:r w:rsidRPr="005E17CE" w:rsidR="00F75244">
        <w:rPr>
          <w:b/>
          <w:color w:val="000000" w:themeColor="text1"/>
        </w:rPr>
        <w:t>1</w:t>
      </w:r>
      <w:r w:rsidRPr="005E17CE" w:rsidR="00E949AB">
        <w:rPr>
          <w:b/>
          <w:color w:val="000000" w:themeColor="text1"/>
        </w:rPr>
        <w:t>b</w:t>
      </w:r>
    </w:p>
    <w:p w:rsidRPr="005E17CE" w:rsidR="00F40C8B" w:rsidP="00F40C8B" w:rsidRDefault="00F40C8B" w14:paraId="0004114F" w14:textId="77777777">
      <w:pPr>
        <w:ind w:left="720" w:hanging="360"/>
        <w:rPr>
          <w:color w:val="000000" w:themeColor="text1"/>
        </w:rPr>
      </w:pPr>
    </w:p>
    <w:p w:rsidRPr="005E17CE" w:rsidR="00F40C8B" w:rsidP="00F40C8B" w:rsidRDefault="00F40C8B" w14:paraId="3718A0D9" w14:textId="77777777">
      <w:pPr>
        <w:pStyle w:val="BodyText"/>
        <w:spacing w:line="240" w:lineRule="auto"/>
        <w:ind w:left="1440" w:right="-1350" w:hanging="1530"/>
        <w:jc w:val="center"/>
        <w:rPr>
          <w:b/>
          <w:color w:val="000000" w:themeColor="text1"/>
        </w:rPr>
      </w:pPr>
      <w:r w:rsidRPr="005E17CE">
        <w:rPr>
          <w:b/>
          <w:color w:val="000000" w:themeColor="text1"/>
        </w:rPr>
        <w:t>National Health and Nutrition Examination Survey (NHANES)</w:t>
      </w:r>
    </w:p>
    <w:p w:rsidRPr="005E17CE" w:rsidR="00320FD5" w:rsidP="00320FD5" w:rsidRDefault="001D4360" w14:paraId="46DF718F" w14:textId="2A8899C1">
      <w:pPr>
        <w:ind w:left="1440" w:right="-1350" w:hanging="1530"/>
        <w:jc w:val="center"/>
        <w:rPr>
          <w:b/>
          <w:color w:val="000000" w:themeColor="text1"/>
        </w:rPr>
      </w:pPr>
      <w:r w:rsidRPr="005E17CE">
        <w:rPr>
          <w:b/>
          <w:color w:val="000000" w:themeColor="text1"/>
        </w:rPr>
        <w:t xml:space="preserve">Blood Draw – Infants (0 to </w:t>
      </w:r>
      <w:r w:rsidRPr="005E17CE" w:rsidR="00850C93">
        <w:rPr>
          <w:b/>
          <w:color w:val="000000" w:themeColor="text1"/>
        </w:rPr>
        <w:t>less than</w:t>
      </w:r>
      <w:r w:rsidRPr="005E17CE">
        <w:rPr>
          <w:b/>
          <w:color w:val="000000" w:themeColor="text1"/>
        </w:rPr>
        <w:t xml:space="preserve"> 1</w:t>
      </w:r>
      <w:r w:rsidRPr="005E17CE" w:rsidR="000A3BF1">
        <w:rPr>
          <w:b/>
          <w:color w:val="000000" w:themeColor="text1"/>
        </w:rPr>
        <w:t>2 months</w:t>
      </w:r>
      <w:r w:rsidRPr="005E17CE">
        <w:rPr>
          <w:b/>
          <w:color w:val="000000" w:themeColor="text1"/>
        </w:rPr>
        <w:t>)</w:t>
      </w:r>
      <w:r w:rsidRPr="005E17CE" w:rsidR="003A4643">
        <w:rPr>
          <w:b/>
          <w:color w:val="000000" w:themeColor="text1"/>
        </w:rPr>
        <w:t xml:space="preserve"> </w:t>
      </w:r>
      <w:r w:rsidRPr="005E17CE" w:rsidR="00511974">
        <w:rPr>
          <w:b/>
          <w:color w:val="000000" w:themeColor="text1"/>
        </w:rPr>
        <w:t>Pilot Study</w:t>
      </w:r>
    </w:p>
    <w:p w:rsidRPr="005E17CE" w:rsidR="00D91A0E" w:rsidP="00F40C8B" w:rsidRDefault="00D91A0E" w14:paraId="66B00AF5" w14:textId="25E59D89">
      <w:pPr>
        <w:jc w:val="right"/>
        <w:rPr>
          <w:color w:val="000000" w:themeColor="text1"/>
          <w:szCs w:val="20"/>
        </w:rPr>
      </w:pPr>
      <w:r w:rsidRPr="005E17CE">
        <w:rPr>
          <w:color w:val="000000" w:themeColor="text1"/>
          <w:szCs w:val="20"/>
        </w:rPr>
        <w:t>Form Approved</w:t>
      </w:r>
    </w:p>
    <w:p w:rsidRPr="005E17CE" w:rsidR="00F40C8B" w:rsidP="00F40C8B" w:rsidRDefault="00F40C8B" w14:paraId="051462A7" w14:textId="3DEEB263">
      <w:pPr>
        <w:jc w:val="right"/>
        <w:rPr>
          <w:color w:val="000000" w:themeColor="text1"/>
          <w:szCs w:val="20"/>
        </w:rPr>
      </w:pPr>
      <w:r w:rsidRPr="005E17CE">
        <w:rPr>
          <w:color w:val="000000" w:themeColor="text1"/>
          <w:szCs w:val="20"/>
        </w:rPr>
        <w:t xml:space="preserve">OMB </w:t>
      </w:r>
      <w:r w:rsidRPr="005E17CE" w:rsidR="00D91A0E">
        <w:rPr>
          <w:color w:val="000000" w:themeColor="text1"/>
          <w:szCs w:val="20"/>
        </w:rPr>
        <w:t>N</w:t>
      </w:r>
      <w:r w:rsidRPr="005E17CE">
        <w:rPr>
          <w:color w:val="000000" w:themeColor="text1"/>
          <w:szCs w:val="20"/>
        </w:rPr>
        <w:t>o. 0920-0</w:t>
      </w:r>
      <w:r w:rsidRPr="005E17CE" w:rsidR="00F24DF0">
        <w:rPr>
          <w:color w:val="000000" w:themeColor="text1"/>
          <w:szCs w:val="20"/>
        </w:rPr>
        <w:t>950</w:t>
      </w:r>
    </w:p>
    <w:p w:rsidRPr="005E17CE" w:rsidR="00F40C8B" w:rsidP="00F40C8B" w:rsidRDefault="00D91A0E" w14:paraId="7A196320" w14:textId="77BE57A4">
      <w:pPr>
        <w:jc w:val="right"/>
        <w:rPr>
          <w:color w:val="000000" w:themeColor="text1"/>
          <w:szCs w:val="20"/>
        </w:rPr>
      </w:pPr>
      <w:r w:rsidRPr="005E17CE">
        <w:rPr>
          <w:rFonts w:cs="Arial"/>
          <w:noProof/>
          <w:color w:val="000000" w:themeColor="text1"/>
          <w:szCs w:val="20"/>
        </w:rPr>
        <mc:AlternateContent>
          <mc:Choice Requires="wps">
            <w:drawing>
              <wp:anchor distT="45720" distB="45720" distL="114300" distR="114300" simplePos="0" relativeHeight="251662336" behindDoc="0" locked="0" layoutInCell="1" allowOverlap="1" wp14:editId="15B7ACAC" wp14:anchorId="23768ACD">
                <wp:simplePos x="0" y="0"/>
                <wp:positionH relativeFrom="margin">
                  <wp:align>left</wp:align>
                </wp:positionH>
                <wp:positionV relativeFrom="paragraph">
                  <wp:posOffset>358140</wp:posOffset>
                </wp:positionV>
                <wp:extent cx="5890260" cy="1404620"/>
                <wp:effectExtent l="0" t="0" r="1524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404620"/>
                        </a:xfrm>
                        <a:prstGeom prst="rect">
                          <a:avLst/>
                        </a:prstGeom>
                        <a:solidFill>
                          <a:srgbClr val="FFFFFF"/>
                        </a:solidFill>
                        <a:ln w="9525">
                          <a:solidFill>
                            <a:srgbClr val="000000"/>
                          </a:solidFill>
                          <a:miter lim="800000"/>
                          <a:headEnd/>
                          <a:tailEnd/>
                        </a:ln>
                      </wps:spPr>
                      <wps:txbx>
                        <w:txbxContent>
                          <w:p w:rsidR="00D91A0E" w:rsidP="00D91A0E" w:rsidRDefault="00D91A0E" w14:paraId="18BB7525" w14:textId="2B6556B6">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p>
                          <w:p w:rsidR="00D91A0E" w:rsidP="00D91A0E" w:rsidRDefault="00D91A0E" w14:paraId="6A89C4A3" w14:textId="77777777"/>
                          <w:p w:rsidR="00D91A0E" w:rsidP="00D91A0E" w:rsidRDefault="00D91A0E" w14:paraId="424983E5" w14:textId="3AE75115">
                            <w:r>
                              <w:t xml:space="preserve">Public reporting burden of this collection of information is estimated to average </w:t>
                            </w:r>
                            <w:r w:rsidR="00F2483C">
                              <w:t xml:space="preserve">15 </w:t>
                            </w:r>
                            <w: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68ACD">
                <v:stroke joinstyle="miter"/>
                <v:path gradientshapeok="t" o:connecttype="rect"/>
              </v:shapetype>
              <v:shape id="Text Box 2" style="position:absolute;left:0;text-align:left;margin-left:0;margin-top:28.2pt;width:463.8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">
                <v:textbox style="mso-fit-shape-to-text:t">
                  <w:txbxContent>
                    <w:p w:rsidR="00D91A0E" w:rsidP="00D91A0E" w:rsidRDefault="00D91A0E" w14:paraId="18BB7525" w14:textId="2B6556B6">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p>
                    <w:p w:rsidR="00D91A0E" w:rsidP="00D91A0E" w:rsidRDefault="00D91A0E" w14:paraId="6A89C4A3" w14:textId="77777777"/>
                    <w:p w:rsidR="00D91A0E" w:rsidP="00D91A0E" w:rsidRDefault="00D91A0E" w14:paraId="424983E5" w14:textId="3AE75115">
                      <w:r>
                        <w:t xml:space="preserve">Public reporting burden of this collection of information is estimated to average </w:t>
                      </w:r>
                      <w:r w:rsidR="00F2483C">
                        <w:t xml:space="preserve">15 </w:t>
                      </w:r>
                      <w: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v:textbox>
                <w10:wrap type="square" anchorx="margin"/>
              </v:shape>
            </w:pict>
          </mc:Fallback>
        </mc:AlternateContent>
      </w:r>
      <w:r w:rsidRPr="005E17CE">
        <w:rPr>
          <w:color w:val="000000" w:themeColor="text1"/>
          <w:szCs w:val="20"/>
        </w:rPr>
        <w:t>Exp. Date</w:t>
      </w:r>
      <w:r w:rsidRPr="005E17CE" w:rsidR="00F40C8B">
        <w:rPr>
          <w:color w:val="000000" w:themeColor="text1"/>
          <w:szCs w:val="20"/>
        </w:rPr>
        <w:t>: 1</w:t>
      </w:r>
      <w:r w:rsidR="00410358">
        <w:rPr>
          <w:color w:val="000000" w:themeColor="text1"/>
          <w:szCs w:val="20"/>
        </w:rPr>
        <w:t>1</w:t>
      </w:r>
      <w:r w:rsidRPr="005E17CE" w:rsidR="00F40C8B">
        <w:rPr>
          <w:color w:val="000000" w:themeColor="text1"/>
          <w:szCs w:val="20"/>
        </w:rPr>
        <w:t>/3</w:t>
      </w:r>
      <w:r w:rsidR="00410358">
        <w:rPr>
          <w:color w:val="000000" w:themeColor="text1"/>
          <w:szCs w:val="20"/>
        </w:rPr>
        <w:t>0</w:t>
      </w:r>
      <w:r w:rsidRPr="005E17CE" w:rsidR="00F40C8B">
        <w:rPr>
          <w:color w:val="000000" w:themeColor="text1"/>
          <w:szCs w:val="20"/>
        </w:rPr>
        <w:t>/</w:t>
      </w:r>
      <w:r w:rsidRPr="005E17CE" w:rsidR="00866A89">
        <w:rPr>
          <w:color w:val="000000" w:themeColor="text1"/>
          <w:szCs w:val="20"/>
        </w:rPr>
        <w:t>20</w:t>
      </w:r>
      <w:r w:rsidR="00410358">
        <w:rPr>
          <w:color w:val="000000" w:themeColor="text1"/>
          <w:szCs w:val="20"/>
        </w:rPr>
        <w:t>21</w:t>
      </w:r>
    </w:p>
    <w:p w:rsidRPr="005E17CE" w:rsidR="00F40C8B" w:rsidP="00F40C8B" w:rsidRDefault="00F40C8B" w14:paraId="3AFCC740" w14:textId="2F2493CC">
      <w:pPr>
        <w:rPr>
          <w:rFonts w:cs="Arial"/>
          <w:color w:val="000000" w:themeColor="text1"/>
          <w:szCs w:val="20"/>
        </w:rPr>
      </w:pPr>
    </w:p>
    <w:p w:rsidRPr="005E17CE" w:rsidR="00F40C8B" w:rsidP="00F40C8B" w:rsidRDefault="00F40C8B" w14:paraId="155B1D7E" w14:textId="303DB836">
      <w:pPr>
        <w:rPr>
          <w:rFonts w:cs="Arial"/>
          <w:color w:val="000000" w:themeColor="text1"/>
          <w:szCs w:val="20"/>
        </w:rPr>
      </w:pPr>
    </w:p>
    <w:p w:rsidRPr="005E17CE" w:rsidR="00F40C8B" w:rsidP="00F40C8B" w:rsidRDefault="00F40C8B" w14:paraId="63871DDF" w14:textId="77777777">
      <w:pPr>
        <w:ind w:right="-1350"/>
        <w:rPr>
          <w:b/>
          <w:color w:val="000000" w:themeColor="text1"/>
          <w:u w:val="single"/>
        </w:rPr>
      </w:pPr>
    </w:p>
    <w:p w:rsidRPr="005E17CE" w:rsidR="003A4643" w:rsidP="00F40C8B" w:rsidRDefault="003A4643" w14:paraId="44126674" w14:textId="77777777">
      <w:pPr>
        <w:ind w:right="-1350"/>
        <w:rPr>
          <w:b/>
          <w:color w:val="000000" w:themeColor="text1"/>
          <w:u w:val="single"/>
        </w:rPr>
      </w:pPr>
    </w:p>
    <w:p w:rsidRPr="005E17CE" w:rsidR="00F2483C" w:rsidRDefault="00F2483C" w14:paraId="388B7BE5" w14:textId="77777777">
      <w:pPr>
        <w:rPr>
          <w:color w:val="000000" w:themeColor="text1"/>
        </w:rPr>
      </w:pPr>
      <w:r w:rsidRPr="005E17CE">
        <w:rPr>
          <w:color w:val="000000" w:themeColor="text1"/>
        </w:rPr>
        <w:br w:type="page"/>
      </w:r>
    </w:p>
    <w:p w:rsidRPr="005E17CE" w:rsidR="00B30EDE" w:rsidP="00F75244" w:rsidRDefault="00B30EDE" w14:paraId="53A0DAE0" w14:textId="709F339C">
      <w:pPr>
        <w:ind w:right="-1350"/>
        <w:rPr>
          <w:color w:val="000000" w:themeColor="text1"/>
          <w:highlight w:val="yellow"/>
        </w:rPr>
      </w:pPr>
      <w:r w:rsidRPr="005E17CE">
        <w:rPr>
          <w:color w:val="000000" w:themeColor="text1"/>
        </w:rPr>
        <w:lastRenderedPageBreak/>
        <w:t>This attachment represents the burden for the</w:t>
      </w:r>
      <w:r w:rsidRPr="005E17CE" w:rsidR="00F75244">
        <w:rPr>
          <w:color w:val="000000" w:themeColor="text1"/>
        </w:rPr>
        <w:t xml:space="preserve"> blood draws for participants 0 to less than 12 months</w:t>
      </w:r>
      <w:r w:rsidR="00485793">
        <w:rPr>
          <w:color w:val="000000" w:themeColor="text1"/>
        </w:rPr>
        <w:t xml:space="preserve"> and/or the time to complete the venipuncture refusal questionnaire</w:t>
      </w:r>
      <w:r w:rsidRPr="005E17CE" w:rsidR="00F75244">
        <w:rPr>
          <w:color w:val="000000" w:themeColor="text1"/>
        </w:rPr>
        <w:t>.</w:t>
      </w:r>
      <w:r w:rsidRPr="005E17CE">
        <w:rPr>
          <w:color w:val="000000" w:themeColor="text1"/>
        </w:rPr>
        <w:t xml:space="preserve"> </w:t>
      </w:r>
    </w:p>
    <w:p w:rsidRPr="005E17CE" w:rsidR="00B30EDE" w:rsidP="003A4643" w:rsidRDefault="00B30EDE" w14:paraId="65C2A71D" w14:textId="77777777">
      <w:pPr>
        <w:keepNext/>
        <w:keepLines/>
        <w:outlineLvl w:val="1"/>
        <w:rPr>
          <w:rFonts w:eastAsiaTheme="majorEastAsia"/>
          <w:b/>
          <w:bCs/>
          <w:color w:val="000000" w:themeColor="text1"/>
          <w:sz w:val="28"/>
        </w:rPr>
      </w:pPr>
    </w:p>
    <w:p w:rsidR="00410358" w:rsidP="00410358" w:rsidRDefault="00410358" w14:paraId="03D33608" w14:textId="0107ABD5">
      <w:pPr>
        <w:pStyle w:val="Heading3"/>
      </w:pPr>
      <w:bookmarkStart w:name="_Toc4657315" w:id="0"/>
      <w:bookmarkStart w:name="_Toc5189230" w:id="1"/>
      <w:bookmarkStart w:name="_Toc9788786" w:id="2"/>
      <w:bookmarkStart w:name="_Toc11067857" w:id="3"/>
      <w:r>
        <w:t xml:space="preserve">Safety Exclusion </w:t>
      </w:r>
      <w:r w:rsidR="00221C5D">
        <w:t xml:space="preserve">and Fasting </w:t>
      </w:r>
      <w:r>
        <w:t>Questionnaire</w:t>
      </w:r>
      <w:bookmarkEnd w:id="0"/>
      <w:bookmarkEnd w:id="1"/>
      <w:bookmarkEnd w:id="2"/>
      <w:bookmarkEnd w:id="3"/>
      <w:r>
        <w:t xml:space="preserve"> </w:t>
      </w:r>
    </w:p>
    <w:p w:rsidR="00410358" w:rsidP="00410358" w:rsidRDefault="00410358" w14:paraId="58CC7A6A" w14:textId="77777777">
      <w:bookmarkStart w:name="_Toc4657316" w:id="4"/>
      <w:bookmarkStart w:name="_Toc5189231" w:id="5"/>
      <w:bookmarkStart w:name="_Toc9788787" w:id="6"/>
      <w:bookmarkStart w:name="_Toc11067858" w:id="7"/>
      <w:r>
        <w:t xml:space="preserve">Question 1: </w:t>
      </w:r>
      <w:r>
        <w:tab/>
      </w:r>
      <w:r w:rsidRPr="0017458D">
        <w:t xml:space="preserve">Does your infant have </w:t>
      </w:r>
      <w:r>
        <w:t xml:space="preserve">a bleeding disorder </w:t>
      </w:r>
      <w:r w:rsidRPr="0017458D">
        <w:t>such as hemophilia or von Willebrand Disease</w:t>
      </w:r>
      <w:r>
        <w:t>, or a blood disorder such as aplastic anemia or leukemia?</w:t>
      </w:r>
    </w:p>
    <w:p w:rsidR="00410358" w:rsidP="00410358" w:rsidRDefault="00410358" w14:paraId="37812679" w14:textId="77777777">
      <w:pPr>
        <w:pStyle w:val="Heading3"/>
      </w:pPr>
      <w:r w:rsidRPr="0017458D">
        <w:t xml:space="preserve"> Record the response by typing [Y] for “Yes,” [</w:t>
      </w:r>
      <w:r w:rsidRPr="0015218F">
        <w:rPr>
          <w:b w:val="0"/>
        </w:rPr>
        <w:t>N] for “No,” [R] i</w:t>
      </w:r>
      <w:r w:rsidRPr="005A4649">
        <w:rPr>
          <w:b w:val="0"/>
        </w:rPr>
        <w:t xml:space="preserve">f he or she refuses, or [D] for </w:t>
      </w:r>
      <w:r w:rsidRPr="0015218F">
        <w:rPr>
          <w:b w:val="0"/>
        </w:rPr>
        <w:t>“Don’t know.”</w:t>
      </w:r>
      <w:bookmarkEnd w:id="4"/>
      <w:bookmarkEnd w:id="5"/>
      <w:bookmarkEnd w:id="6"/>
      <w:bookmarkEnd w:id="7"/>
      <w:r w:rsidRPr="0015218F">
        <w:t xml:space="preserve"> </w:t>
      </w:r>
      <w:r w:rsidRPr="0068653E">
        <w:t xml:space="preserve"> </w:t>
      </w:r>
    </w:p>
    <w:p w:rsidRPr="005A4649" w:rsidR="00410358" w:rsidP="00410358" w:rsidRDefault="00410358" w14:paraId="70ADD45C"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76"/>
        <w:gridCol w:w="4576"/>
      </w:tblGrid>
      <w:tr w:rsidRPr="0015218F" w:rsidR="00410358" w:rsidTr="00CB03C2" w14:paraId="0368990D" w14:textId="77777777">
        <w:trPr>
          <w:trHeight w:val="1190"/>
        </w:trPr>
        <w:tc>
          <w:tcPr>
            <w:tcW w:w="4576" w:type="dxa"/>
          </w:tcPr>
          <w:p w:rsidRPr="0015218F" w:rsidR="00410358" w:rsidP="00CB03C2" w:rsidRDefault="00410358" w14:paraId="57B8B68C" w14:textId="77777777">
            <w:pPr>
              <w:autoSpaceDE w:val="0"/>
              <w:autoSpaceDN w:val="0"/>
              <w:adjustRightInd w:val="0"/>
            </w:pPr>
            <w:r>
              <w:t xml:space="preserve">Q1: </w:t>
            </w:r>
            <w:r w:rsidRPr="0015218F">
              <w:t>This question asks whether the SP</w:t>
            </w:r>
            <w:r>
              <w:t xml:space="preserve"> (Survey Participant)</w:t>
            </w:r>
            <w:r w:rsidRPr="0015218F">
              <w:t xml:space="preserve"> has </w:t>
            </w:r>
            <w:r>
              <w:t xml:space="preserve">a bleeding disorder such as </w:t>
            </w:r>
            <w:r w:rsidRPr="0015218F">
              <w:t>hemophilia</w:t>
            </w:r>
            <w:r>
              <w:t xml:space="preserve"> or a blood disorder such as aplastic anemia or leukemia</w:t>
            </w:r>
            <w:r w:rsidRPr="0015218F">
              <w:t xml:space="preserve">, which is an exclusion criterion for this procedure. </w:t>
            </w:r>
          </w:p>
        </w:tc>
        <w:tc>
          <w:tcPr>
            <w:tcW w:w="4576" w:type="dxa"/>
          </w:tcPr>
          <w:p w:rsidRPr="0015218F" w:rsidR="00410358" w:rsidP="00CB03C2" w:rsidRDefault="00410358" w14:paraId="643FECB4" w14:textId="77777777">
            <w:pPr>
              <w:autoSpaceDE w:val="0"/>
              <w:autoSpaceDN w:val="0"/>
              <w:adjustRightInd w:val="0"/>
            </w:pPr>
            <w:r w:rsidRPr="0015218F">
              <w:t xml:space="preserve">Explain </w:t>
            </w:r>
            <w:r>
              <w:t xml:space="preserve">to parent or guardian </w:t>
            </w:r>
            <w:r w:rsidRPr="0015218F">
              <w:t>that we cannot perform phlebotomy on participants who have hemophilia</w:t>
            </w:r>
            <w:r>
              <w:t xml:space="preserve"> or a known blood disorder</w:t>
            </w:r>
            <w:r w:rsidRPr="0015218F">
              <w:t xml:space="preserve">. Hemophilia is a rare disease where an individual’s blood does not clot normally. If </w:t>
            </w:r>
            <w:r>
              <w:t xml:space="preserve">a </w:t>
            </w:r>
            <w:r w:rsidRPr="0015218F">
              <w:t xml:space="preserve">relative has hemophilia </w:t>
            </w:r>
            <w:r>
              <w:t xml:space="preserve">or a blood disorder </w:t>
            </w:r>
            <w:r w:rsidRPr="0015218F">
              <w:t xml:space="preserve">but the </w:t>
            </w:r>
            <w:r>
              <w:t xml:space="preserve">infant </w:t>
            </w:r>
            <w:r w:rsidRPr="0015218F">
              <w:t xml:space="preserve">does not, the </w:t>
            </w:r>
            <w:r>
              <w:t>infant</w:t>
            </w:r>
            <w:r w:rsidRPr="0015218F">
              <w:t xml:space="preserve"> is not excluded. If the </w:t>
            </w:r>
            <w:r>
              <w:t>infant</w:t>
            </w:r>
            <w:r w:rsidRPr="0015218F">
              <w:t xml:space="preserve"> is excluded, the Blood Draw Exclusion box displays. Read the text in the box to the </w:t>
            </w:r>
            <w:r>
              <w:t xml:space="preserve">parent or guardian </w:t>
            </w:r>
            <w:r w:rsidRPr="0015218F">
              <w:t xml:space="preserve">and escort the </w:t>
            </w:r>
            <w:r>
              <w:t xml:space="preserve">infant and parent/guardian </w:t>
            </w:r>
            <w:r w:rsidRPr="0015218F">
              <w:t xml:space="preserve">SP back to the coordinator </w:t>
            </w:r>
            <w:r>
              <w:t>area.</w:t>
            </w:r>
          </w:p>
        </w:tc>
      </w:tr>
    </w:tbl>
    <w:p w:rsidR="00410358" w:rsidP="00410358" w:rsidRDefault="00410358" w14:paraId="5EC42B2A" w14:textId="77777777">
      <w:pPr>
        <w:spacing w:after="100" w:afterAutospacing="1"/>
        <w:rPr>
          <w:b/>
        </w:rPr>
      </w:pPr>
    </w:p>
    <w:p w:rsidRPr="0068653E" w:rsidR="00410358" w:rsidP="00410358" w:rsidRDefault="00410358" w14:paraId="26B8C0E0" w14:textId="77777777">
      <w:pPr>
        <w:spacing w:after="100" w:afterAutospacing="1"/>
        <w:rPr>
          <w:sz w:val="23"/>
          <w:szCs w:val="23"/>
        </w:rPr>
      </w:pPr>
      <w:r w:rsidRPr="0068653E">
        <w:rPr>
          <w:b/>
        </w:rPr>
        <w:t xml:space="preserve">Question 2: </w:t>
      </w:r>
      <w:r w:rsidRPr="00B05F78">
        <w:rPr>
          <w:b/>
        </w:rPr>
        <w:t>Is your infant currently participating in a chemotherapy protocol or received cancer chemotherapy in the past 4 weeks?</w:t>
      </w:r>
      <w:r w:rsidRPr="005A4649">
        <w:rPr>
          <w:sz w:val="23"/>
          <w:szCs w:val="23"/>
        </w:rPr>
        <w:t xml:space="preserve"> </w:t>
      </w:r>
      <w:r>
        <w:rPr>
          <w:sz w:val="23"/>
          <w:szCs w:val="23"/>
        </w:rPr>
        <w:t>Record the response by typing Y for “Yes, N for “No,” R if he or she refuses, or D for “Don’t know.”</w:t>
      </w:r>
    </w:p>
    <w:p w:rsidRPr="0068653E" w:rsidR="00410358" w:rsidP="00410358" w:rsidRDefault="00410358" w14:paraId="18CC2A51" w14:textId="77777777">
      <w:pPr>
        <w:autoSpaceDE w:val="0"/>
        <w:autoSpaceDN w:val="0"/>
        <w:adjustRightInd w:val="0"/>
        <w:rPr>
          <w:rFonts w:ascii="Garamond" w:hAnsi="Garamond" w:cs="Garamond" w:eastAsiaTheme="minorHAnsi"/>
          <w:sz w:val="23"/>
          <w:szCs w:val="23"/>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20"/>
        <w:gridCol w:w="4620"/>
      </w:tblGrid>
      <w:tr w:rsidRPr="0068653E" w:rsidR="00410358" w:rsidTr="00CB03C2" w14:paraId="5EAE4951" w14:textId="77777777">
        <w:trPr>
          <w:trHeight w:val="1010"/>
        </w:trPr>
        <w:tc>
          <w:tcPr>
            <w:tcW w:w="4620" w:type="dxa"/>
          </w:tcPr>
          <w:p w:rsidRPr="0068653E" w:rsidR="00410358" w:rsidP="00CB03C2" w:rsidRDefault="00410358" w14:paraId="6B803034" w14:textId="77777777">
            <w:pPr>
              <w:autoSpaceDE w:val="0"/>
              <w:autoSpaceDN w:val="0"/>
              <w:adjustRightInd w:val="0"/>
            </w:pPr>
            <w:r w:rsidRPr="0068653E">
              <w:t>Q2: This question asks whether the SP</w:t>
            </w:r>
            <w:r>
              <w:t xml:space="preserve"> is currently receiving cancer chemotherapy or</w:t>
            </w:r>
            <w:r w:rsidRPr="0068653E">
              <w:t xml:space="preserve"> received </w:t>
            </w:r>
            <w:r>
              <w:t>cancer</w:t>
            </w:r>
            <w:r w:rsidRPr="0068653E">
              <w:t xml:space="preserve"> chemotherapy in the past 4 weeks. This situation excludes the SP from this procedure. </w:t>
            </w:r>
          </w:p>
        </w:tc>
        <w:tc>
          <w:tcPr>
            <w:tcW w:w="4620" w:type="dxa"/>
          </w:tcPr>
          <w:p w:rsidRPr="0068653E" w:rsidR="00410358" w:rsidP="00CB03C2" w:rsidRDefault="00410358" w14:paraId="2FC61F5F" w14:textId="7E930CA5">
            <w:pPr>
              <w:autoSpaceDE w:val="0"/>
              <w:autoSpaceDN w:val="0"/>
              <w:adjustRightInd w:val="0"/>
            </w:pPr>
            <w:r w:rsidRPr="0068653E">
              <w:t xml:space="preserve">Explain that we cannot perform phlebotomy on participants who </w:t>
            </w:r>
            <w:r>
              <w:t xml:space="preserve">are currently receiving cancer chemotherapy or </w:t>
            </w:r>
            <w:r w:rsidRPr="0068653E">
              <w:t xml:space="preserve">have received cancer chemotherapy within the past 4 weeks. If the </w:t>
            </w:r>
            <w:r>
              <w:t>infant</w:t>
            </w:r>
            <w:r w:rsidRPr="0068653E">
              <w:t xml:space="preserve"> is excluded, the Blood Draw Exclusion box is displayed. Read the </w:t>
            </w:r>
            <w:r w:rsidR="00304477">
              <w:t>text</w:t>
            </w:r>
            <w:r w:rsidRPr="0068653E" w:rsidR="00304477">
              <w:t xml:space="preserve"> </w:t>
            </w:r>
            <w:r w:rsidRPr="0068653E">
              <w:t>in the box to the</w:t>
            </w:r>
            <w:r>
              <w:t xml:space="preserve"> parent or guardian</w:t>
            </w:r>
            <w:r w:rsidRPr="0068653E">
              <w:t xml:space="preserve"> and escort </w:t>
            </w:r>
            <w:r>
              <w:t xml:space="preserve">parent/guardian and infant </w:t>
            </w:r>
            <w:r w:rsidRPr="0068653E">
              <w:t xml:space="preserve">back to the coordinator </w:t>
            </w:r>
            <w:r>
              <w:t>area.</w:t>
            </w:r>
            <w:r w:rsidRPr="0068653E">
              <w:t xml:space="preserve"> </w:t>
            </w:r>
          </w:p>
        </w:tc>
      </w:tr>
    </w:tbl>
    <w:p w:rsidRPr="0068653E" w:rsidR="00410358" w:rsidP="00410358" w:rsidRDefault="00410358" w14:paraId="5F3F7F0B" w14:textId="77777777">
      <w:pPr>
        <w:rPr>
          <w:sz w:val="23"/>
          <w:szCs w:val="23"/>
        </w:rPr>
      </w:pPr>
      <w:r w:rsidRPr="0068653E">
        <w:rPr>
          <w:b/>
        </w:rPr>
        <w:t xml:space="preserve">Question </w:t>
      </w:r>
      <w:r>
        <w:rPr>
          <w:b/>
        </w:rPr>
        <w:t>3: Has</w:t>
      </w:r>
      <w:r w:rsidRPr="00B05F78">
        <w:rPr>
          <w:b/>
        </w:rPr>
        <w:t xml:space="preserve"> your infant </w:t>
      </w:r>
      <w:r>
        <w:rPr>
          <w:b/>
        </w:rPr>
        <w:t xml:space="preserve">had blood drawn in the past 30 days? </w:t>
      </w:r>
      <w:r>
        <w:rPr>
          <w:sz w:val="23"/>
          <w:szCs w:val="23"/>
        </w:rPr>
        <w:t>Record the response by typing Y for “Yes, N for “No,” R if he or she refuses, or D for “Don’t know.”</w:t>
      </w:r>
    </w:p>
    <w:p w:rsidRPr="0068653E" w:rsidR="00410358" w:rsidP="00410358" w:rsidRDefault="00410358" w14:paraId="21F9A1F0" w14:textId="77777777">
      <w:pPr>
        <w:autoSpaceDE w:val="0"/>
        <w:autoSpaceDN w:val="0"/>
        <w:adjustRightInd w:val="0"/>
        <w:rPr>
          <w:rFonts w:ascii="Garamond" w:hAnsi="Garamond" w:cs="Garamond" w:eastAsiaTheme="minorHAnsi"/>
          <w:sz w:val="23"/>
          <w:szCs w:val="23"/>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20"/>
        <w:gridCol w:w="4620"/>
      </w:tblGrid>
      <w:tr w:rsidRPr="0068653E" w:rsidR="00410358" w:rsidTr="00CB03C2" w14:paraId="1E12D75A" w14:textId="77777777">
        <w:trPr>
          <w:trHeight w:val="1010"/>
        </w:trPr>
        <w:tc>
          <w:tcPr>
            <w:tcW w:w="4620" w:type="dxa"/>
          </w:tcPr>
          <w:p w:rsidRPr="0068653E" w:rsidR="00410358" w:rsidP="00CB03C2" w:rsidRDefault="00410358" w14:paraId="00C63EF8" w14:textId="77777777">
            <w:pPr>
              <w:autoSpaceDE w:val="0"/>
              <w:autoSpaceDN w:val="0"/>
              <w:adjustRightInd w:val="0"/>
            </w:pPr>
            <w:r w:rsidRPr="0068653E">
              <w:t>Q2: This question asks whether the SP</w:t>
            </w:r>
            <w:r>
              <w:t xml:space="preserve"> has had blood drawn in the past 30 days.</w:t>
            </w:r>
            <w:r w:rsidRPr="0068653E">
              <w:t xml:space="preserve"> This situation excludes the SP from this procedure. </w:t>
            </w:r>
          </w:p>
        </w:tc>
        <w:tc>
          <w:tcPr>
            <w:tcW w:w="4620" w:type="dxa"/>
          </w:tcPr>
          <w:p w:rsidRPr="0068653E" w:rsidR="00410358" w:rsidP="00CB03C2" w:rsidRDefault="00410358" w14:paraId="506A6E35" w14:textId="1CE37475">
            <w:pPr>
              <w:autoSpaceDE w:val="0"/>
              <w:autoSpaceDN w:val="0"/>
              <w:adjustRightInd w:val="0"/>
            </w:pPr>
            <w:r w:rsidRPr="0068653E">
              <w:t xml:space="preserve">Explain that we cannot perform phlebotomy on participants who </w:t>
            </w:r>
            <w:r>
              <w:t>have had recent blood draws</w:t>
            </w:r>
            <w:r w:rsidRPr="0068653E">
              <w:t xml:space="preserve">. If the </w:t>
            </w:r>
            <w:r>
              <w:t>infant</w:t>
            </w:r>
            <w:r w:rsidRPr="0068653E">
              <w:t xml:space="preserve"> is excluded, the Blood Draw Exclusion box is displayed. Read the </w:t>
            </w:r>
            <w:r w:rsidRPr="0068653E">
              <w:lastRenderedPageBreak/>
              <w:t>t</w:t>
            </w:r>
            <w:bookmarkStart w:name="_GoBack" w:id="8"/>
            <w:bookmarkEnd w:id="8"/>
            <w:r w:rsidR="00304477">
              <w:t>ext</w:t>
            </w:r>
            <w:r w:rsidRPr="0068653E">
              <w:t xml:space="preserve"> in the box to the</w:t>
            </w:r>
            <w:r>
              <w:t xml:space="preserve"> parent or guardian</w:t>
            </w:r>
            <w:r w:rsidRPr="0068653E">
              <w:t xml:space="preserve"> and escort </w:t>
            </w:r>
            <w:r>
              <w:t xml:space="preserve">parent/guardian and infant </w:t>
            </w:r>
            <w:r w:rsidRPr="0068653E">
              <w:t xml:space="preserve">back to the coordinator </w:t>
            </w:r>
            <w:r>
              <w:t>area.</w:t>
            </w:r>
            <w:r w:rsidRPr="0068653E">
              <w:t xml:space="preserve"> </w:t>
            </w:r>
          </w:p>
        </w:tc>
      </w:tr>
    </w:tbl>
    <w:p w:rsidR="00410358" w:rsidP="00410358" w:rsidRDefault="00410358" w14:paraId="53DC4C72" w14:textId="77777777">
      <w:pPr>
        <w:spacing w:after="100" w:afterAutospacing="1"/>
        <w:rPr>
          <w:sz w:val="23"/>
          <w:szCs w:val="23"/>
        </w:rPr>
      </w:pPr>
    </w:p>
    <w:p w:rsidR="00410358" w:rsidP="00410358" w:rsidRDefault="00410358" w14:paraId="456D8675" w14:textId="77777777">
      <w:pPr>
        <w:pStyle w:val="Heading3"/>
      </w:pPr>
      <w:bookmarkStart w:name="_Toc4657317" w:id="9"/>
      <w:bookmarkStart w:name="_Toc5189232" w:id="10"/>
      <w:bookmarkStart w:name="_Toc11067859" w:id="11"/>
      <w:r>
        <w:t>Fasting Questionnaire</w:t>
      </w:r>
      <w:bookmarkEnd w:id="9"/>
      <w:bookmarkEnd w:id="10"/>
      <w:bookmarkEnd w:id="11"/>
    </w:p>
    <w:p w:rsidRPr="005A4649" w:rsidR="00410358" w:rsidP="00410358" w:rsidRDefault="00410358" w14:paraId="15CC1691" w14:textId="77777777">
      <w:r w:rsidRPr="005A4649">
        <w:rPr>
          <w:b/>
        </w:rPr>
        <w:t>Q1: When was the last time you</w:t>
      </w:r>
      <w:r>
        <w:rPr>
          <w:b/>
        </w:rPr>
        <w:t xml:space="preserve">r infant </w:t>
      </w:r>
      <w:r w:rsidRPr="005A4649">
        <w:rPr>
          <w:b/>
        </w:rPr>
        <w:t xml:space="preserve">ate or drank anything other than plain water? </w:t>
      </w:r>
      <w:r w:rsidRPr="005A4649">
        <w:t>Record date and time</w:t>
      </w:r>
      <w:r>
        <w:t xml:space="preserve"> of response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24"/>
        <w:gridCol w:w="4524"/>
      </w:tblGrid>
      <w:tr w:rsidRPr="005A4649" w:rsidR="00410358" w:rsidTr="00CB03C2" w14:paraId="5A344E26" w14:textId="77777777">
        <w:trPr>
          <w:trHeight w:val="515"/>
        </w:trPr>
        <w:tc>
          <w:tcPr>
            <w:tcW w:w="4524" w:type="dxa"/>
          </w:tcPr>
          <w:p w:rsidRPr="005A4649" w:rsidR="00410358" w:rsidP="00CB03C2" w:rsidRDefault="00410358" w14:paraId="518A66E8" w14:textId="77777777">
            <w:pPr>
              <w:autoSpaceDE w:val="0"/>
              <w:autoSpaceDN w:val="0"/>
              <w:adjustRightInd w:val="0"/>
            </w:pPr>
            <w:r w:rsidRPr="005A4649">
              <w:t xml:space="preserve">Q1: This question elicits the last time the SP ate or drank anything and determines fasting time. </w:t>
            </w:r>
          </w:p>
        </w:tc>
        <w:tc>
          <w:tcPr>
            <w:tcW w:w="4524" w:type="dxa"/>
          </w:tcPr>
          <w:p w:rsidRPr="005A4649" w:rsidR="00410358" w:rsidP="00CB03C2" w:rsidRDefault="00410358" w14:paraId="459AAEE5" w14:textId="77777777">
            <w:pPr>
              <w:autoSpaceDE w:val="0"/>
              <w:autoSpaceDN w:val="0"/>
              <w:adjustRightInd w:val="0"/>
            </w:pPr>
            <w:r>
              <w:t>Record the last time the infant has had anything to eat or drink.</w:t>
            </w:r>
          </w:p>
        </w:tc>
      </w:tr>
    </w:tbl>
    <w:p w:rsidR="00410358" w:rsidP="00410358" w:rsidRDefault="00410358" w14:paraId="23A6E22C" w14:textId="77777777">
      <w:pPr>
        <w:rPr>
          <w:rFonts w:ascii="Franklin Gothic Medium" w:hAnsi="Franklin Gothic Medium" w:cs="Franklin Gothic Medium" w:eastAsiaTheme="minorHAnsi"/>
          <w:color w:val="000000"/>
          <w:sz w:val="23"/>
          <w:szCs w:val="23"/>
        </w:rPr>
      </w:pPr>
    </w:p>
    <w:p w:rsidRPr="00F55B15" w:rsidR="00410358" w:rsidP="00410358" w:rsidRDefault="00410358" w14:paraId="543F67B5" w14:textId="77777777">
      <w:pPr>
        <w:spacing w:after="100" w:afterAutospacing="1"/>
      </w:pPr>
      <w:r w:rsidRPr="00F55B15">
        <w:rPr>
          <w:b/>
        </w:rPr>
        <w:t>Q2: Ha</w:t>
      </w:r>
      <w:r>
        <w:rPr>
          <w:b/>
        </w:rPr>
        <w:t xml:space="preserve">s your infant </w:t>
      </w:r>
      <w:r w:rsidRPr="00F55B15">
        <w:rPr>
          <w:b/>
        </w:rPr>
        <w:t xml:space="preserve">had any of the following since (time from question 1 inserted here)? </w:t>
      </w:r>
      <w:r w:rsidRPr="005A4649">
        <w:t>Record date and time</w:t>
      </w:r>
      <w:r>
        <w:t xml:space="preserve"> of response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18"/>
        <w:gridCol w:w="4618"/>
      </w:tblGrid>
      <w:tr w:rsidRPr="00F55B15" w:rsidR="00410358" w:rsidTr="00CB03C2" w14:paraId="0DE1CCFE" w14:textId="77777777">
        <w:trPr>
          <w:trHeight w:val="650"/>
        </w:trPr>
        <w:tc>
          <w:tcPr>
            <w:tcW w:w="4618" w:type="dxa"/>
          </w:tcPr>
          <w:p w:rsidRPr="00F55B15" w:rsidR="00410358" w:rsidP="00CB03C2" w:rsidRDefault="00410358" w14:paraId="1F7A6DA9" w14:textId="77777777">
            <w:pPr>
              <w:autoSpaceDE w:val="0"/>
              <w:autoSpaceDN w:val="0"/>
              <w:adjustRightInd w:val="0"/>
            </w:pPr>
            <w:r>
              <w:t>Milk, juice or soda</w:t>
            </w:r>
          </w:p>
        </w:tc>
        <w:tc>
          <w:tcPr>
            <w:tcW w:w="4618" w:type="dxa"/>
          </w:tcPr>
          <w:p w:rsidRPr="00F55B15" w:rsidR="00410358" w:rsidP="00CB03C2" w:rsidRDefault="00410358" w14:paraId="36CDBD3E" w14:textId="77777777">
            <w:pPr>
              <w:autoSpaceDE w:val="0"/>
              <w:autoSpaceDN w:val="0"/>
              <w:adjustRightInd w:val="0"/>
            </w:pPr>
            <w:r>
              <w:t>Do not include diet soda.</w:t>
            </w:r>
          </w:p>
        </w:tc>
      </w:tr>
      <w:tr w:rsidRPr="00F55B15" w:rsidR="00410358" w:rsidTr="00CB03C2" w14:paraId="13305568" w14:textId="77777777">
        <w:trPr>
          <w:trHeight w:val="470"/>
        </w:trPr>
        <w:tc>
          <w:tcPr>
            <w:tcW w:w="4618" w:type="dxa"/>
          </w:tcPr>
          <w:p w:rsidRPr="00F55B15" w:rsidR="00410358" w:rsidP="00CB03C2" w:rsidRDefault="00410358" w14:paraId="2A81DB1B" w14:textId="77777777">
            <w:pPr>
              <w:autoSpaceDE w:val="0"/>
              <w:autoSpaceDN w:val="0"/>
              <w:adjustRightInd w:val="0"/>
            </w:pPr>
            <w:r>
              <w:t>C</w:t>
            </w:r>
            <w:r w:rsidRPr="00F55B15">
              <w:t xml:space="preserve">ough or cold remedies? </w:t>
            </w:r>
          </w:p>
        </w:tc>
        <w:tc>
          <w:tcPr>
            <w:tcW w:w="4618" w:type="dxa"/>
          </w:tcPr>
          <w:p w:rsidRPr="00F55B15" w:rsidR="00410358" w:rsidP="00CB03C2" w:rsidRDefault="00410358" w14:paraId="52BF6270" w14:textId="77777777">
            <w:pPr>
              <w:autoSpaceDE w:val="0"/>
              <w:autoSpaceDN w:val="0"/>
              <w:adjustRightInd w:val="0"/>
            </w:pPr>
            <w:r w:rsidRPr="00F55B15">
              <w:t xml:space="preserve">Ask the SP to describe the activity, item consumed, and the correct time. </w:t>
            </w:r>
          </w:p>
        </w:tc>
      </w:tr>
      <w:tr w:rsidRPr="00F55B15" w:rsidR="00410358" w:rsidTr="00CB03C2" w14:paraId="63A4E58E" w14:textId="77777777">
        <w:trPr>
          <w:trHeight w:val="1010"/>
        </w:trPr>
        <w:tc>
          <w:tcPr>
            <w:tcW w:w="4618" w:type="dxa"/>
          </w:tcPr>
          <w:p w:rsidRPr="00F55B15" w:rsidR="00410358" w:rsidP="00CB03C2" w:rsidRDefault="00410358" w14:paraId="40492DC7" w14:textId="77777777">
            <w:pPr>
              <w:autoSpaceDE w:val="0"/>
              <w:autoSpaceDN w:val="0"/>
              <w:adjustRightInd w:val="0"/>
            </w:pPr>
            <w:r w:rsidRPr="00F55B15">
              <w:t>Antacids, laxatives, or anti-diarrheal</w:t>
            </w:r>
            <w:r>
              <w:t xml:space="preserve"> medications</w:t>
            </w:r>
            <w:r w:rsidRPr="00F55B15">
              <w:t xml:space="preserve">? </w:t>
            </w:r>
          </w:p>
        </w:tc>
        <w:tc>
          <w:tcPr>
            <w:tcW w:w="4618" w:type="dxa"/>
          </w:tcPr>
          <w:p w:rsidRPr="00F55B15" w:rsidR="00410358" w:rsidP="00CB03C2" w:rsidRDefault="00410358" w14:paraId="526E1192" w14:textId="77777777">
            <w:pPr>
              <w:autoSpaceDE w:val="0"/>
              <w:autoSpaceDN w:val="0"/>
              <w:adjustRightInd w:val="0"/>
            </w:pPr>
            <w:r w:rsidRPr="00F55B15">
              <w:t>Antacids neutralize stomach acids. Laxatives stimulate evacuation of the bowels. Anti-</w:t>
            </w:r>
            <w:proofErr w:type="spellStart"/>
            <w:r w:rsidRPr="00F55B15">
              <w:t>diarrheals</w:t>
            </w:r>
            <w:proofErr w:type="spellEnd"/>
            <w:r w:rsidRPr="00F55B15">
              <w:t xml:space="preserve"> relieve diarrhea and cramping. Include all over-the-counter antacids, laxatives, and anti-</w:t>
            </w:r>
            <w:proofErr w:type="spellStart"/>
            <w:r w:rsidRPr="00F55B15">
              <w:t>diarrheals</w:t>
            </w:r>
            <w:proofErr w:type="spellEnd"/>
            <w:r w:rsidRPr="00F55B15">
              <w:t xml:space="preserve">. If the answer is “Yes,” clarify the response. Ask the SP to describe the activity, item consumed, and the correct time. </w:t>
            </w:r>
          </w:p>
        </w:tc>
      </w:tr>
      <w:tr w:rsidRPr="00F55B15" w:rsidR="00410358" w:rsidTr="00CB03C2" w14:paraId="61C2D4B5" w14:textId="77777777">
        <w:trPr>
          <w:trHeight w:val="1370"/>
        </w:trPr>
        <w:tc>
          <w:tcPr>
            <w:tcW w:w="4618" w:type="dxa"/>
          </w:tcPr>
          <w:p w:rsidRPr="00F55B15" w:rsidR="00410358" w:rsidP="00CB03C2" w:rsidRDefault="00410358" w14:paraId="4807586B" w14:textId="77777777">
            <w:pPr>
              <w:autoSpaceDE w:val="0"/>
              <w:autoSpaceDN w:val="0"/>
              <w:adjustRightInd w:val="0"/>
            </w:pPr>
            <w:r w:rsidRPr="00F55B15">
              <w:t xml:space="preserve">Dietary supplements such as vitamins? [Include multivitamins and single nutrient supplements.] </w:t>
            </w:r>
          </w:p>
        </w:tc>
        <w:tc>
          <w:tcPr>
            <w:tcW w:w="4618" w:type="dxa"/>
          </w:tcPr>
          <w:p w:rsidRPr="00F55B15" w:rsidR="00410358" w:rsidP="00CB03C2" w:rsidRDefault="00410358" w14:paraId="5CD7E6EC" w14:textId="77777777">
            <w:pPr>
              <w:autoSpaceDE w:val="0"/>
              <w:autoSpaceDN w:val="0"/>
              <w:adjustRightInd w:val="0"/>
            </w:pPr>
            <w:r w:rsidRPr="00F55B15">
              <w:t xml:space="preserve">Vitamins refer to various relatively complex organic substances occurring naturally in plant and animal tissue. They are essential in small amounts for the control of metabolic processes. Many are available over the counter as </w:t>
            </w:r>
            <w:r>
              <w:t xml:space="preserve">liquid </w:t>
            </w:r>
            <w:r w:rsidRPr="00F55B15">
              <w:t>multivitamin</w:t>
            </w:r>
            <w:r>
              <w:t>s</w:t>
            </w:r>
            <w:r w:rsidRPr="00F55B15">
              <w:t xml:space="preserve"> or single-nutrient supplements like Vitamin </w:t>
            </w:r>
            <w:r>
              <w:t>D</w:t>
            </w:r>
            <w:r w:rsidRPr="00F55B15">
              <w:t xml:space="preserve">. Include all of these when clarifying the response to this question. If the answer is “Yes,” clarify the response. Ask the SP to describe the </w:t>
            </w:r>
            <w:r>
              <w:t>supplement</w:t>
            </w:r>
            <w:r w:rsidRPr="00F55B15">
              <w:t xml:space="preserve">, item consumed, and the correct time. </w:t>
            </w:r>
          </w:p>
        </w:tc>
      </w:tr>
    </w:tbl>
    <w:p w:rsidRPr="005E17CE" w:rsidR="00F2483C" w:rsidP="00F2483C" w:rsidRDefault="00F2483C" w14:paraId="0918036E" w14:textId="77777777">
      <w:pPr>
        <w:rPr>
          <w:b/>
          <w:color w:val="000000" w:themeColor="text1"/>
        </w:rPr>
      </w:pPr>
      <w:r w:rsidRPr="005E17CE">
        <w:rPr>
          <w:b/>
          <w:color w:val="000000" w:themeColor="text1"/>
        </w:rPr>
        <w:br w:type="page"/>
      </w:r>
    </w:p>
    <w:p w:rsidRPr="00304477" w:rsidR="00304477" w:rsidP="00304477" w:rsidRDefault="00304477" w14:paraId="4AE26305" w14:textId="77777777">
      <w:pPr>
        <w:rPr>
          <w:b/>
          <w:color w:val="000000" w:themeColor="text1"/>
        </w:rPr>
      </w:pPr>
      <w:r w:rsidRPr="00304477">
        <w:rPr>
          <w:b/>
          <w:color w:val="000000" w:themeColor="text1"/>
        </w:rPr>
        <w:lastRenderedPageBreak/>
        <w:t>Blood Draw Exclusion Box – Example Text</w:t>
      </w:r>
    </w:p>
    <w:p w:rsidRPr="00304477" w:rsidR="00304477" w:rsidP="00304477" w:rsidRDefault="00304477" w14:paraId="69FD9C58" w14:textId="77777777">
      <w:pPr>
        <w:rPr>
          <w:b/>
          <w:color w:val="000000" w:themeColor="text1"/>
        </w:rPr>
      </w:pPr>
    </w:p>
    <w:p w:rsidRPr="00304477" w:rsidR="00304477" w:rsidP="00304477" w:rsidRDefault="00304477" w14:paraId="4163C5FE" w14:textId="77777777">
      <w:pPr>
        <w:rPr>
          <w:color w:val="000000" w:themeColor="text1"/>
        </w:rPr>
      </w:pPr>
      <w:r w:rsidRPr="00304477">
        <w:rPr>
          <w:color w:val="000000" w:themeColor="text1"/>
        </w:rPr>
        <w:t>The following responses will be read to the participant if they answer “yes”, refused or don’t know to the safety exclusion questions in the infant blood pilot.</w:t>
      </w:r>
    </w:p>
    <w:p w:rsidRPr="00304477" w:rsidR="00304477" w:rsidP="00304477" w:rsidRDefault="00304477" w14:paraId="2BAF7BF0" w14:textId="77777777">
      <w:pPr>
        <w:rPr>
          <w:color w:val="000000" w:themeColor="text1"/>
        </w:rPr>
      </w:pPr>
    </w:p>
    <w:p w:rsidRPr="00304477" w:rsidR="00304477" w:rsidP="00304477" w:rsidRDefault="00304477" w14:paraId="063277CA" w14:textId="77777777">
      <w:pPr>
        <w:rPr>
          <w:color w:val="000000" w:themeColor="text1"/>
          <w:u w:val="single"/>
        </w:rPr>
      </w:pPr>
      <w:r w:rsidRPr="00304477">
        <w:rPr>
          <w:color w:val="000000" w:themeColor="text1"/>
          <w:u w:val="single"/>
        </w:rPr>
        <w:t>Blood drawn in 30 days:</w:t>
      </w:r>
    </w:p>
    <w:p w:rsidRPr="00304477" w:rsidR="00304477" w:rsidP="00304477" w:rsidRDefault="00304477" w14:paraId="592A2C70" w14:textId="77777777">
      <w:pPr>
        <w:rPr>
          <w:color w:val="000000" w:themeColor="text1"/>
        </w:rPr>
      </w:pPr>
      <w:r w:rsidRPr="00304477">
        <w:rPr>
          <w:color w:val="000000" w:themeColor="text1"/>
        </w:rPr>
        <w:t>(Yes): Because your infant has had blood collected in the past 30 days, we will not be able to draw blood for this study. However, I would like to thank you very much for answering my questions and for cooperating with our research.</w:t>
      </w:r>
    </w:p>
    <w:p w:rsidRPr="00304477" w:rsidR="00304477" w:rsidP="00304477" w:rsidRDefault="00304477" w14:paraId="41F7BD66" w14:textId="77777777">
      <w:pPr>
        <w:rPr>
          <w:color w:val="000000" w:themeColor="text1"/>
        </w:rPr>
      </w:pPr>
      <w:r w:rsidRPr="00304477">
        <w:rPr>
          <w:color w:val="000000" w:themeColor="text1"/>
        </w:rPr>
        <w:t>(Ref): Because you refused to answer if your infant has had blood collected in the past 30 days, we will not be able to draw blood for this study. However, I would like to thank you very much for answering my questions and for cooperating with our research.</w:t>
      </w:r>
    </w:p>
    <w:p w:rsidRPr="00304477" w:rsidR="00304477" w:rsidP="00304477" w:rsidRDefault="00304477" w14:paraId="5829BD6E" w14:textId="77777777">
      <w:pPr>
        <w:rPr>
          <w:color w:val="000000" w:themeColor="text1"/>
        </w:rPr>
      </w:pPr>
      <w:r w:rsidRPr="00304477">
        <w:rPr>
          <w:color w:val="000000" w:themeColor="text1"/>
        </w:rPr>
        <w:t>(DK): Because you do not know if your infant has had blood collected in the past 30 days, we will not be able to draw blood for this study. However, I would like to thank you very much for answering my questions and for cooperating with our research.</w:t>
      </w:r>
    </w:p>
    <w:p w:rsidRPr="00304477" w:rsidR="00304477" w:rsidP="00304477" w:rsidRDefault="00304477" w14:paraId="54551AD2" w14:textId="77777777">
      <w:pPr>
        <w:rPr>
          <w:color w:val="000000" w:themeColor="text1"/>
        </w:rPr>
      </w:pPr>
      <w:r w:rsidRPr="00304477">
        <w:rPr>
          <w:color w:val="000000" w:themeColor="text1"/>
        </w:rPr>
        <w:t>  </w:t>
      </w:r>
    </w:p>
    <w:p w:rsidRPr="00304477" w:rsidR="00304477" w:rsidP="00304477" w:rsidRDefault="00304477" w14:paraId="5FF2DFC6" w14:textId="77777777">
      <w:pPr>
        <w:rPr>
          <w:color w:val="000000" w:themeColor="text1"/>
          <w:u w:val="single"/>
        </w:rPr>
      </w:pPr>
      <w:r w:rsidRPr="00304477">
        <w:rPr>
          <w:color w:val="000000" w:themeColor="text1"/>
          <w:u w:val="single"/>
        </w:rPr>
        <w:t>Hemophilia:</w:t>
      </w:r>
    </w:p>
    <w:p w:rsidRPr="00304477" w:rsidR="00304477" w:rsidP="00304477" w:rsidRDefault="00304477" w14:paraId="037FA7F1" w14:textId="77777777">
      <w:pPr>
        <w:rPr>
          <w:color w:val="000000" w:themeColor="text1"/>
        </w:rPr>
      </w:pPr>
      <w:r w:rsidRPr="00304477">
        <w:rPr>
          <w:color w:val="000000" w:themeColor="text1"/>
        </w:rPr>
        <w:t>(Yes): Because your infant has hemophilia or other blood disorder, we will not be able to draw blood for this study. However, I would like to thank you very much for answering my questions and for cooperating with our research.</w:t>
      </w:r>
    </w:p>
    <w:p w:rsidRPr="00304477" w:rsidR="00304477" w:rsidP="00304477" w:rsidRDefault="00304477" w14:paraId="535A8970" w14:textId="77777777">
      <w:pPr>
        <w:rPr>
          <w:color w:val="000000" w:themeColor="text1"/>
        </w:rPr>
      </w:pPr>
      <w:r w:rsidRPr="00304477">
        <w:rPr>
          <w:color w:val="000000" w:themeColor="text1"/>
        </w:rPr>
        <w:t>(Ref): Because you refused to answer if your infant has hemophilia or other blood disorder, we will not be able to draw blood for this study. However, I would like to thank you very much for answering my questions and for cooperating with our research.</w:t>
      </w:r>
    </w:p>
    <w:p w:rsidRPr="00304477" w:rsidR="00304477" w:rsidP="00304477" w:rsidRDefault="00304477" w14:paraId="53577311" w14:textId="77777777">
      <w:pPr>
        <w:rPr>
          <w:color w:val="000000" w:themeColor="text1"/>
        </w:rPr>
      </w:pPr>
      <w:r w:rsidRPr="00304477">
        <w:rPr>
          <w:color w:val="000000" w:themeColor="text1"/>
        </w:rPr>
        <w:t>(DK): Because you do not know if your infant has hemophilia or other blood disorder, we will not be able to draw blood for this study. However, I would like to thank you very much for answering my questions and for cooperating with our research.</w:t>
      </w:r>
    </w:p>
    <w:p w:rsidRPr="00304477" w:rsidR="00304477" w:rsidP="00304477" w:rsidRDefault="00304477" w14:paraId="5CE623CC" w14:textId="77777777">
      <w:pPr>
        <w:rPr>
          <w:color w:val="000000" w:themeColor="text1"/>
        </w:rPr>
      </w:pPr>
      <w:r w:rsidRPr="00304477">
        <w:rPr>
          <w:color w:val="000000" w:themeColor="text1"/>
        </w:rPr>
        <w:t> </w:t>
      </w:r>
    </w:p>
    <w:p w:rsidRPr="00304477" w:rsidR="00304477" w:rsidP="00304477" w:rsidRDefault="00304477" w14:paraId="03F83409" w14:textId="77777777">
      <w:pPr>
        <w:rPr>
          <w:color w:val="000000" w:themeColor="text1"/>
          <w:u w:val="single"/>
        </w:rPr>
      </w:pPr>
      <w:r w:rsidRPr="00304477">
        <w:rPr>
          <w:color w:val="000000" w:themeColor="text1"/>
          <w:u w:val="single"/>
        </w:rPr>
        <w:t>Chemotherapy:</w:t>
      </w:r>
    </w:p>
    <w:p w:rsidRPr="00304477" w:rsidR="00304477" w:rsidP="00304477" w:rsidRDefault="00304477" w14:paraId="63F0F876" w14:textId="77777777">
      <w:pPr>
        <w:rPr>
          <w:color w:val="000000" w:themeColor="text1"/>
        </w:rPr>
      </w:pPr>
      <w:r w:rsidRPr="00304477">
        <w:rPr>
          <w:color w:val="000000" w:themeColor="text1"/>
        </w:rPr>
        <w:t>(Yes): Because your infant had recent chemotherapy or is currently undergoing chemotherapy, we will not be able to draw blood for this study. However, I would like to thank you very much for answering my questions and for cooperating with our research.</w:t>
      </w:r>
    </w:p>
    <w:p w:rsidRPr="00304477" w:rsidR="00304477" w:rsidP="00304477" w:rsidRDefault="00304477" w14:paraId="2E78B3BD" w14:textId="77777777">
      <w:pPr>
        <w:rPr>
          <w:color w:val="000000" w:themeColor="text1"/>
        </w:rPr>
      </w:pPr>
      <w:r w:rsidRPr="00304477">
        <w:rPr>
          <w:color w:val="000000" w:themeColor="text1"/>
        </w:rPr>
        <w:t>(Ref): Because you refused to answer if your infant had recent chemotherapy or is currently undergoing chemotherapy, we will not be able to draw blood for this study. However, I would like to thank you very much for answering my questions and for cooperating with our research.</w:t>
      </w:r>
    </w:p>
    <w:p w:rsidRPr="00304477" w:rsidR="00304477" w:rsidP="00304477" w:rsidRDefault="00304477" w14:paraId="67943093" w14:textId="77777777">
      <w:pPr>
        <w:rPr>
          <w:color w:val="000000" w:themeColor="text1"/>
        </w:rPr>
      </w:pPr>
      <w:r w:rsidRPr="00304477">
        <w:rPr>
          <w:color w:val="000000" w:themeColor="text1"/>
        </w:rPr>
        <w:t>(DK): Because you do not know if your infant had recent chemotherapy or is currently undergoing chemotherapy, we will not be able to draw blood for this study. However, I would like to thank you very much for answering my questions and for cooperating with our research.</w:t>
      </w:r>
    </w:p>
    <w:p w:rsidRPr="00304477" w:rsidR="00304477" w:rsidRDefault="00304477" w14:paraId="7B023DA2" w14:textId="77777777">
      <w:pPr>
        <w:rPr>
          <w:color w:val="000000" w:themeColor="text1"/>
        </w:rPr>
      </w:pPr>
      <w:r w:rsidRPr="00304477">
        <w:rPr>
          <w:color w:val="000000" w:themeColor="text1"/>
        </w:rPr>
        <w:br w:type="page"/>
      </w:r>
    </w:p>
    <w:p w:rsidRPr="005E17CE" w:rsidR="00433747" w:rsidP="00433747" w:rsidRDefault="00433747" w14:paraId="19F24E01" w14:textId="1B2F2745">
      <w:pPr>
        <w:spacing w:after="160" w:line="259" w:lineRule="auto"/>
        <w:rPr>
          <w:b/>
          <w:color w:val="000000" w:themeColor="text1"/>
        </w:rPr>
      </w:pPr>
      <w:r w:rsidRPr="005E17CE">
        <w:rPr>
          <w:b/>
          <w:color w:val="000000" w:themeColor="text1"/>
        </w:rPr>
        <w:lastRenderedPageBreak/>
        <w:t>Follow-Up Questionnaire for Venipuncture Refusal</w:t>
      </w:r>
    </w:p>
    <w:p w:rsidRPr="005E17CE" w:rsidR="00433747" w:rsidP="00433747" w:rsidRDefault="00433747" w14:paraId="7FA74DBB" w14:textId="77777777">
      <w:pPr>
        <w:rPr>
          <w:rFonts w:cstheme="minorHAnsi"/>
          <w:color w:val="000000" w:themeColor="text1"/>
        </w:rPr>
      </w:pPr>
      <w:r w:rsidRPr="005E17CE">
        <w:rPr>
          <w:rFonts w:cstheme="minorHAnsi"/>
          <w:color w:val="000000" w:themeColor="text1"/>
        </w:rPr>
        <w:t xml:space="preserve">NHANES recommends administering a follow-up questionnaire to the parents/guardians that have refused the venipuncture to gain insight about the reasons for refusal. </w:t>
      </w:r>
    </w:p>
    <w:p w:rsidRPr="005E17CE" w:rsidR="00433747" w:rsidP="00433747" w:rsidRDefault="00433747" w14:paraId="505E092D" w14:textId="77777777">
      <w:pPr>
        <w:rPr>
          <w:rFonts w:cstheme="minorHAnsi"/>
          <w:color w:val="000000" w:themeColor="text1"/>
        </w:rPr>
      </w:pPr>
    </w:p>
    <w:p w:rsidRPr="00410358" w:rsidR="00433747" w:rsidP="00410358" w:rsidRDefault="00433747" w14:paraId="4292E222" w14:textId="77777777">
      <w:pPr>
        <w:spacing w:before="240"/>
        <w:rPr>
          <w:rFonts w:cstheme="minorHAnsi"/>
          <w:color w:val="000000" w:themeColor="text1"/>
        </w:rPr>
      </w:pPr>
      <w:r w:rsidRPr="00410358">
        <w:rPr>
          <w:rFonts w:cstheme="minorHAnsi"/>
          <w:color w:val="000000" w:themeColor="text1"/>
        </w:rPr>
        <w:t xml:space="preserve">It is common for parents to not permit a blood draw on their newborn or infant.  To help us better understand why parents may decide not to allow us to draw blood on their infant, we appreciate if you could answer the following one question. </w:t>
      </w:r>
    </w:p>
    <w:p w:rsidRPr="005E17CE" w:rsidR="00433747" w:rsidP="00433747" w:rsidRDefault="00433747" w14:paraId="17FA0394" w14:textId="77777777">
      <w:pPr>
        <w:pStyle w:val="ListParagraph"/>
        <w:rPr>
          <w:rFonts w:cstheme="minorHAnsi"/>
          <w:color w:val="000000" w:themeColor="text1"/>
        </w:rPr>
      </w:pPr>
    </w:p>
    <w:p w:rsidR="00410358" w:rsidP="00410358" w:rsidRDefault="00433747" w14:paraId="364A2BE0" w14:textId="512FB61A">
      <w:pPr>
        <w:pStyle w:val="ListParagraph"/>
        <w:numPr>
          <w:ilvl w:val="0"/>
          <w:numId w:val="29"/>
        </w:numPr>
        <w:spacing w:before="240"/>
        <w:rPr>
          <w:rFonts w:cstheme="minorHAnsi"/>
          <w:color w:val="000000" w:themeColor="text1"/>
        </w:rPr>
      </w:pPr>
      <w:r w:rsidRPr="005E17CE">
        <w:rPr>
          <w:rFonts w:cstheme="minorHAnsi"/>
          <w:color w:val="000000" w:themeColor="text1"/>
        </w:rPr>
        <w:t>What is the reason you chose not to have your infant’s blood drawn today?</w:t>
      </w:r>
      <w:r w:rsidR="00410358">
        <w:rPr>
          <w:rFonts w:cstheme="minorHAnsi"/>
          <w:color w:val="000000" w:themeColor="text1"/>
        </w:rPr>
        <w:t xml:space="preserve"> Please check all that apply.</w:t>
      </w:r>
    </w:p>
    <w:p w:rsidRPr="00410358" w:rsidR="00410358" w:rsidP="00410358" w:rsidRDefault="00410358" w14:paraId="2E69DE56" w14:textId="77777777">
      <w:pPr>
        <w:pStyle w:val="ListParagraph"/>
        <w:spacing w:before="240"/>
        <w:rPr>
          <w:rFonts w:cstheme="minorHAnsi"/>
          <w:color w:val="000000" w:themeColor="text1"/>
        </w:rPr>
      </w:pPr>
    </w:p>
    <w:p w:rsidRPr="005E17CE" w:rsidR="00433747" w:rsidP="00433747" w:rsidRDefault="00433747" w14:paraId="4815BAEC" w14:textId="77777777">
      <w:pPr>
        <w:ind w:left="360"/>
        <w:rPr>
          <w:rFonts w:cstheme="minorHAnsi"/>
          <w:color w:val="000000" w:themeColor="text1"/>
        </w:rPr>
      </w:pPr>
      <w:r w:rsidRPr="005E17CE">
        <w:rPr>
          <w:rFonts w:cstheme="minorHAnsi"/>
          <w:color w:val="000000" w:themeColor="text1"/>
        </w:rPr>
        <w:t>____Baby is too young</w:t>
      </w:r>
    </w:p>
    <w:p w:rsidRPr="005E17CE" w:rsidR="00433747" w:rsidP="00433747" w:rsidRDefault="00433747" w14:paraId="04B0B965" w14:textId="77777777">
      <w:pPr>
        <w:ind w:left="360"/>
        <w:rPr>
          <w:rFonts w:cstheme="minorHAnsi"/>
          <w:color w:val="000000" w:themeColor="text1"/>
        </w:rPr>
      </w:pPr>
      <w:r w:rsidRPr="005E17CE">
        <w:rPr>
          <w:rFonts w:cstheme="minorHAnsi"/>
          <w:color w:val="000000" w:themeColor="text1"/>
        </w:rPr>
        <w:t>____Do not want to hurt the baby or fear of sticking child/hurting child</w:t>
      </w:r>
    </w:p>
    <w:p w:rsidRPr="005E17CE" w:rsidR="00433747" w:rsidP="00433747" w:rsidRDefault="00433747" w14:paraId="0AC4FA03" w14:textId="77777777">
      <w:pPr>
        <w:ind w:left="360"/>
        <w:rPr>
          <w:rFonts w:cstheme="minorHAnsi"/>
          <w:color w:val="000000" w:themeColor="text1"/>
        </w:rPr>
      </w:pPr>
      <w:r w:rsidRPr="005E17CE">
        <w:rPr>
          <w:rFonts w:cstheme="minorHAnsi"/>
          <w:color w:val="000000" w:themeColor="text1"/>
        </w:rPr>
        <w:t>____Fear of child crying</w:t>
      </w:r>
    </w:p>
    <w:p w:rsidRPr="005E17CE" w:rsidR="00433747" w:rsidP="00433747" w:rsidRDefault="00433747" w14:paraId="41B7FFE9" w14:textId="77777777">
      <w:pPr>
        <w:ind w:left="360"/>
        <w:rPr>
          <w:rFonts w:cstheme="minorHAnsi"/>
          <w:color w:val="000000" w:themeColor="text1"/>
        </w:rPr>
      </w:pPr>
      <w:r w:rsidRPr="005E17CE">
        <w:rPr>
          <w:rFonts w:cstheme="minorHAnsi"/>
          <w:color w:val="000000" w:themeColor="text1"/>
        </w:rPr>
        <w:t>____Too much blood</w:t>
      </w:r>
    </w:p>
    <w:p w:rsidRPr="005E17CE" w:rsidR="00433747" w:rsidP="00433747" w:rsidRDefault="00433747" w14:paraId="4AE157AC" w14:textId="77777777">
      <w:pPr>
        <w:ind w:left="360"/>
        <w:rPr>
          <w:rFonts w:cstheme="minorHAnsi"/>
          <w:color w:val="000000" w:themeColor="text1"/>
        </w:rPr>
      </w:pPr>
      <w:r w:rsidRPr="005E17CE">
        <w:rPr>
          <w:rFonts w:cstheme="minorHAnsi"/>
          <w:color w:val="000000" w:themeColor="text1"/>
        </w:rPr>
        <w:t>____It is not important enough to justify the pain</w:t>
      </w:r>
    </w:p>
    <w:p w:rsidRPr="005E17CE" w:rsidR="00433747" w:rsidP="00433747" w:rsidRDefault="00433747" w14:paraId="41ED4D02" w14:textId="77777777">
      <w:pPr>
        <w:ind w:left="360"/>
        <w:rPr>
          <w:rFonts w:cstheme="minorHAnsi"/>
          <w:color w:val="000000" w:themeColor="text1"/>
        </w:rPr>
      </w:pPr>
      <w:r w:rsidRPr="005E17CE">
        <w:rPr>
          <w:rFonts w:cstheme="minorHAnsi"/>
          <w:color w:val="000000" w:themeColor="text1"/>
        </w:rPr>
        <w:t>____Afraid of complications if the baby moves</w:t>
      </w:r>
    </w:p>
    <w:p w:rsidRPr="005E17CE" w:rsidR="00433747" w:rsidP="00433747" w:rsidRDefault="00433747" w14:paraId="47B0124E" w14:textId="77777777">
      <w:pPr>
        <w:ind w:left="360"/>
        <w:rPr>
          <w:rFonts w:cstheme="minorHAnsi"/>
          <w:color w:val="000000" w:themeColor="text1"/>
        </w:rPr>
      </w:pPr>
      <w:r w:rsidRPr="005E17CE">
        <w:rPr>
          <w:rFonts w:cstheme="minorHAnsi"/>
          <w:color w:val="000000" w:themeColor="text1"/>
        </w:rPr>
        <w:t>____Afraid of multiple attempts for a successful blood draw</w:t>
      </w:r>
    </w:p>
    <w:p w:rsidRPr="005E17CE" w:rsidR="00433747" w:rsidP="00433747" w:rsidRDefault="00433747" w14:paraId="48BB063D" w14:textId="77777777">
      <w:pPr>
        <w:ind w:left="360"/>
        <w:rPr>
          <w:rFonts w:cstheme="minorHAnsi"/>
          <w:color w:val="000000" w:themeColor="text1"/>
        </w:rPr>
      </w:pPr>
      <w:r w:rsidRPr="005E17CE">
        <w:rPr>
          <w:rFonts w:cstheme="minorHAnsi"/>
          <w:color w:val="000000" w:themeColor="text1"/>
        </w:rPr>
        <w:t xml:space="preserve">____Other specify (add </w:t>
      </w:r>
      <w:r w:rsidRPr="005E17CE">
        <w:rPr>
          <w:color w:val="000000" w:themeColor="text1"/>
        </w:rPr>
        <w:t>parent or guardian</w:t>
      </w:r>
      <w:r w:rsidRPr="005E17CE">
        <w:rPr>
          <w:rFonts w:cstheme="minorHAnsi"/>
          <w:color w:val="000000" w:themeColor="text1"/>
        </w:rPr>
        <w:t>’s reason) ____________________________________</w:t>
      </w:r>
    </w:p>
    <w:p w:rsidRPr="005E17CE" w:rsidR="00433747" w:rsidP="00433747" w:rsidRDefault="00433747" w14:paraId="49EB2C13" w14:textId="77777777">
      <w:pPr>
        <w:rPr>
          <w:rFonts w:cstheme="minorHAnsi"/>
          <w:color w:val="000000" w:themeColor="text1"/>
        </w:rPr>
      </w:pPr>
      <w:r w:rsidRPr="005E17CE">
        <w:rPr>
          <w:rFonts w:cstheme="minorHAnsi"/>
          <w:color w:val="000000" w:themeColor="text1"/>
        </w:rPr>
        <w:t xml:space="preserve"> </w:t>
      </w:r>
    </w:p>
    <w:p w:rsidRPr="005E17CE" w:rsidR="00433747" w:rsidP="00433747" w:rsidRDefault="00433747" w14:paraId="5E06AD8A" w14:textId="77777777">
      <w:pPr>
        <w:rPr>
          <w:rFonts w:cstheme="minorHAnsi"/>
          <w:color w:val="000000" w:themeColor="text1"/>
        </w:rPr>
      </w:pPr>
      <w:r w:rsidRPr="005E17CE">
        <w:rPr>
          <w:rFonts w:cstheme="minorHAnsi"/>
          <w:color w:val="000000" w:themeColor="text1"/>
        </w:rPr>
        <w:t xml:space="preserve">2. Is there anything that would have changed your mind? </w:t>
      </w:r>
    </w:p>
    <w:p w:rsidRPr="005E17CE" w:rsidR="00433747" w:rsidP="00433747" w:rsidRDefault="00433747" w14:paraId="413C82C4" w14:textId="77777777">
      <w:pPr>
        <w:rPr>
          <w:rFonts w:cstheme="minorHAnsi"/>
          <w:color w:val="000000" w:themeColor="text1"/>
        </w:rPr>
      </w:pPr>
    </w:p>
    <w:p w:rsidR="009D1F33" w:rsidP="009D1F33" w:rsidRDefault="00433747" w14:paraId="6746C16E" w14:textId="1B27D1AF">
      <w:r w:rsidRPr="005E17CE">
        <w:rPr>
          <w:rFonts w:cstheme="minorHAnsi"/>
          <w:color w:val="000000" w:themeColor="text1"/>
        </w:rPr>
        <w:t xml:space="preserve">3. Is there anything the staff could have done to make you feel more comfortable? </w:t>
      </w:r>
    </w:p>
    <w:p w:rsidRPr="00304477" w:rsidR="009D1F33" w:rsidP="00433747" w:rsidRDefault="009D1F33" w14:paraId="65053B34" w14:textId="77777777">
      <w:pPr>
        <w:rPr>
          <w:b/>
          <w:color w:val="000000" w:themeColor="text1"/>
        </w:rPr>
      </w:pPr>
    </w:p>
    <w:sectPr w:rsidRPr="00304477" w:rsidR="009D1F33" w:rsidSect="00A30F3D">
      <w:footerReference w:type="first" r:id="rId8"/>
      <w:pgSz w:w="12240" w:h="15840" w:code="1"/>
      <w:pgMar w:top="1440" w:right="1440" w:bottom="1440" w:left="1440" w:header="86"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EB615" w14:textId="77777777" w:rsidR="008E1DD8" w:rsidRDefault="008E1DD8">
      <w:r>
        <w:separator/>
      </w:r>
    </w:p>
  </w:endnote>
  <w:endnote w:type="continuationSeparator" w:id="0">
    <w:p w14:paraId="2A0C7869" w14:textId="77777777" w:rsidR="008E1DD8" w:rsidRDefault="008E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353925"/>
      <w:docPartObj>
        <w:docPartGallery w:val="Page Numbers (Bottom of Page)"/>
        <w:docPartUnique/>
      </w:docPartObj>
    </w:sdtPr>
    <w:sdtEndPr>
      <w:rPr>
        <w:noProof/>
      </w:rPr>
    </w:sdtEndPr>
    <w:sdtContent>
      <w:p w14:paraId="5F23C3AE" w14:textId="443A84B0" w:rsidR="002B086D" w:rsidRDefault="002B086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8168" w14:textId="77777777" w:rsidR="002B086D" w:rsidRDefault="002B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4713" w14:textId="77777777" w:rsidR="008E1DD8" w:rsidRDefault="008E1DD8">
      <w:r>
        <w:separator/>
      </w:r>
    </w:p>
  </w:footnote>
  <w:footnote w:type="continuationSeparator" w:id="0">
    <w:p w14:paraId="15658D40" w14:textId="77777777" w:rsidR="008E1DD8" w:rsidRDefault="008E1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19B37B4"/>
    <w:multiLevelType w:val="hybridMultilevel"/>
    <w:tmpl w:val="4582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F754F"/>
    <w:multiLevelType w:val="hybridMultilevel"/>
    <w:tmpl w:val="7B76DEEE"/>
    <w:lvl w:ilvl="0" w:tplc="225CA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0084783"/>
    <w:multiLevelType w:val="hybridMultilevel"/>
    <w:tmpl w:val="4A40F4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942E3"/>
    <w:multiLevelType w:val="hybridMultilevel"/>
    <w:tmpl w:val="9ABCAF58"/>
    <w:lvl w:ilvl="0" w:tplc="0409000F">
      <w:start w:val="1"/>
      <w:numFmt w:val="decimal"/>
      <w:lvlText w:val="%1."/>
      <w:lvlJc w:val="left"/>
      <w:pPr>
        <w:tabs>
          <w:tab w:val="num" w:pos="720"/>
        </w:tabs>
        <w:ind w:left="720" w:hanging="360"/>
      </w:pPr>
      <w:rPr>
        <w:rFonts w:hint="default"/>
      </w:rPr>
    </w:lvl>
    <w:lvl w:ilvl="1" w:tplc="73F8805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9366A"/>
    <w:multiLevelType w:val="hybridMultilevel"/>
    <w:tmpl w:val="3F80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E1875"/>
    <w:multiLevelType w:val="hybridMultilevel"/>
    <w:tmpl w:val="9136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63411A"/>
    <w:multiLevelType w:val="hybridMultilevel"/>
    <w:tmpl w:val="FB06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13E16"/>
    <w:multiLevelType w:val="hybridMultilevel"/>
    <w:tmpl w:val="025CF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3E0D08"/>
    <w:multiLevelType w:val="hybridMultilevel"/>
    <w:tmpl w:val="439C43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D46CAD"/>
    <w:multiLevelType w:val="hybridMultilevel"/>
    <w:tmpl w:val="E4E24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5465AB"/>
    <w:multiLevelType w:val="hybridMultilevel"/>
    <w:tmpl w:val="5B2054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7815D3"/>
    <w:multiLevelType w:val="hybridMultilevel"/>
    <w:tmpl w:val="018E0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A444B1"/>
    <w:multiLevelType w:val="hybridMultilevel"/>
    <w:tmpl w:val="D9FE8396"/>
    <w:lvl w:ilvl="0" w:tplc="AB7C2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B387C"/>
    <w:multiLevelType w:val="hybridMultilevel"/>
    <w:tmpl w:val="79D42E6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AF3F70"/>
    <w:multiLevelType w:val="hybridMultilevel"/>
    <w:tmpl w:val="7596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0E472D1"/>
    <w:multiLevelType w:val="hybridMultilevel"/>
    <w:tmpl w:val="98D6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BC67D9"/>
    <w:multiLevelType w:val="hybridMultilevel"/>
    <w:tmpl w:val="6BF4F6A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D16478"/>
    <w:multiLevelType w:val="hybridMultilevel"/>
    <w:tmpl w:val="5F3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B922D8"/>
    <w:multiLevelType w:val="hybridMultilevel"/>
    <w:tmpl w:val="DE30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D5909"/>
    <w:multiLevelType w:val="hybridMultilevel"/>
    <w:tmpl w:val="13089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1329D1"/>
    <w:multiLevelType w:val="hybridMultilevel"/>
    <w:tmpl w:val="77DA86F4"/>
    <w:lvl w:ilvl="0" w:tplc="9E2C736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808A0"/>
    <w:multiLevelType w:val="hybridMultilevel"/>
    <w:tmpl w:val="5F48D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9396E97"/>
    <w:multiLevelType w:val="hybridMultilevel"/>
    <w:tmpl w:val="B5FC3DC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D581B"/>
    <w:multiLevelType w:val="hybridMultilevel"/>
    <w:tmpl w:val="759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F5A59"/>
    <w:multiLevelType w:val="hybridMultilevel"/>
    <w:tmpl w:val="B6544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B52DD"/>
    <w:multiLevelType w:val="hybridMultilevel"/>
    <w:tmpl w:val="7EF888C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702587"/>
    <w:multiLevelType w:val="hybridMultilevel"/>
    <w:tmpl w:val="ED7C6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12"/>
  </w:num>
  <w:num w:numId="4">
    <w:abstractNumId w:val="3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8"/>
  </w:num>
  <w:num w:numId="8">
    <w:abstractNumId w:val="13"/>
  </w:num>
  <w:num w:numId="9">
    <w:abstractNumId w:val="32"/>
  </w:num>
  <w:num w:numId="10">
    <w:abstractNumId w:val="9"/>
  </w:num>
  <w:num w:numId="11">
    <w:abstractNumId w:val="4"/>
  </w:num>
  <w:num w:numId="12">
    <w:abstractNumId w:val="2"/>
  </w:num>
  <w:num w:numId="13">
    <w:abstractNumId w:val="7"/>
  </w:num>
  <w:num w:numId="14">
    <w:abstractNumId w:val="36"/>
  </w:num>
  <w:num w:numId="15">
    <w:abstractNumId w:val="20"/>
  </w:num>
  <w:num w:numId="16">
    <w:abstractNumId w:val="31"/>
  </w:num>
  <w:num w:numId="17">
    <w:abstractNumId w:val="24"/>
  </w:num>
  <w:num w:numId="18">
    <w:abstractNumId w:val="17"/>
  </w:num>
  <w:num w:numId="19">
    <w:abstractNumId w:val="18"/>
  </w:num>
  <w:num w:numId="20">
    <w:abstractNumId w:val="27"/>
  </w:num>
  <w:num w:numId="21">
    <w:abstractNumId w:val="5"/>
  </w:num>
  <w:num w:numId="22">
    <w:abstractNumId w:val="14"/>
  </w:num>
  <w:num w:numId="23">
    <w:abstractNumId w:val="15"/>
  </w:num>
  <w:num w:numId="24">
    <w:abstractNumId w:val="16"/>
  </w:num>
  <w:num w:numId="25">
    <w:abstractNumId w:val="19"/>
  </w:num>
  <w:num w:numId="26">
    <w:abstractNumId w:val="6"/>
  </w:num>
  <w:num w:numId="27">
    <w:abstractNumId w:val="28"/>
  </w:num>
  <w:num w:numId="28">
    <w:abstractNumId w:val="1"/>
  </w:num>
  <w:num w:numId="29">
    <w:abstractNumId w:val="29"/>
  </w:num>
  <w:num w:numId="30">
    <w:abstractNumId w:val="25"/>
  </w:num>
  <w:num w:numId="31">
    <w:abstractNumId w:val="37"/>
  </w:num>
  <w:num w:numId="32">
    <w:abstractNumId w:val="34"/>
  </w:num>
  <w:num w:numId="33">
    <w:abstractNumId w:val="33"/>
  </w:num>
  <w:num w:numId="34">
    <w:abstractNumId w:val="23"/>
  </w:num>
  <w:num w:numId="35">
    <w:abstractNumId w:val="21"/>
  </w:num>
  <w:num w:numId="36">
    <w:abstractNumId w:val="10"/>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2254"/>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32A1"/>
    <w:rsid w:val="000A3BF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40EB"/>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00F"/>
    <w:rsid w:val="001D04A3"/>
    <w:rsid w:val="001D0559"/>
    <w:rsid w:val="001D0EF0"/>
    <w:rsid w:val="001D11F6"/>
    <w:rsid w:val="001D1269"/>
    <w:rsid w:val="001D27B6"/>
    <w:rsid w:val="001D4360"/>
    <w:rsid w:val="001D61C5"/>
    <w:rsid w:val="001D76AB"/>
    <w:rsid w:val="001D7A9B"/>
    <w:rsid w:val="001E06D4"/>
    <w:rsid w:val="001E2C89"/>
    <w:rsid w:val="001E375C"/>
    <w:rsid w:val="001E428B"/>
    <w:rsid w:val="001E4A84"/>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1C5D"/>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86D"/>
    <w:rsid w:val="002B0C3E"/>
    <w:rsid w:val="002B14DF"/>
    <w:rsid w:val="002B3DFE"/>
    <w:rsid w:val="002B4F84"/>
    <w:rsid w:val="002B52CC"/>
    <w:rsid w:val="002B5413"/>
    <w:rsid w:val="002B5B4E"/>
    <w:rsid w:val="002B6461"/>
    <w:rsid w:val="002C3A39"/>
    <w:rsid w:val="002C4E04"/>
    <w:rsid w:val="002C698F"/>
    <w:rsid w:val="002C7FAD"/>
    <w:rsid w:val="002D0686"/>
    <w:rsid w:val="002D3D81"/>
    <w:rsid w:val="002D3FD9"/>
    <w:rsid w:val="002D5E5F"/>
    <w:rsid w:val="002D6593"/>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4477"/>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6A6"/>
    <w:rsid w:val="003866DD"/>
    <w:rsid w:val="003870E0"/>
    <w:rsid w:val="00387A74"/>
    <w:rsid w:val="00391AD1"/>
    <w:rsid w:val="00392C23"/>
    <w:rsid w:val="00394110"/>
    <w:rsid w:val="0039419C"/>
    <w:rsid w:val="00395292"/>
    <w:rsid w:val="00397030"/>
    <w:rsid w:val="00397402"/>
    <w:rsid w:val="003A0E71"/>
    <w:rsid w:val="003A2644"/>
    <w:rsid w:val="003A2E34"/>
    <w:rsid w:val="003A4643"/>
    <w:rsid w:val="003A528F"/>
    <w:rsid w:val="003A5896"/>
    <w:rsid w:val="003A6167"/>
    <w:rsid w:val="003A6250"/>
    <w:rsid w:val="003A6AAE"/>
    <w:rsid w:val="003A78D1"/>
    <w:rsid w:val="003B0377"/>
    <w:rsid w:val="003B069B"/>
    <w:rsid w:val="003B1DB0"/>
    <w:rsid w:val="003B3D87"/>
    <w:rsid w:val="003B65EB"/>
    <w:rsid w:val="003B7DA1"/>
    <w:rsid w:val="003C0163"/>
    <w:rsid w:val="003C17F7"/>
    <w:rsid w:val="003C1DAA"/>
    <w:rsid w:val="003C24EA"/>
    <w:rsid w:val="003C261E"/>
    <w:rsid w:val="003C5AC0"/>
    <w:rsid w:val="003C5EFC"/>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358"/>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30C9"/>
    <w:rsid w:val="00433747"/>
    <w:rsid w:val="00434156"/>
    <w:rsid w:val="00434686"/>
    <w:rsid w:val="00434D44"/>
    <w:rsid w:val="004354B1"/>
    <w:rsid w:val="0044281B"/>
    <w:rsid w:val="0044360D"/>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5793"/>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02D8D"/>
    <w:rsid w:val="00503CFF"/>
    <w:rsid w:val="00504441"/>
    <w:rsid w:val="00510EBD"/>
    <w:rsid w:val="00511974"/>
    <w:rsid w:val="0051383F"/>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89F"/>
    <w:rsid w:val="005D5DEA"/>
    <w:rsid w:val="005E019E"/>
    <w:rsid w:val="005E0252"/>
    <w:rsid w:val="005E0CA9"/>
    <w:rsid w:val="005E17CE"/>
    <w:rsid w:val="005E2C0C"/>
    <w:rsid w:val="005E54E7"/>
    <w:rsid w:val="005E6A92"/>
    <w:rsid w:val="005E70F1"/>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77F"/>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15A"/>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23C4"/>
    <w:rsid w:val="008331D0"/>
    <w:rsid w:val="00833861"/>
    <w:rsid w:val="00833E1A"/>
    <w:rsid w:val="00835A5C"/>
    <w:rsid w:val="00836074"/>
    <w:rsid w:val="00840FEE"/>
    <w:rsid w:val="008417DF"/>
    <w:rsid w:val="00842357"/>
    <w:rsid w:val="00843343"/>
    <w:rsid w:val="0084351F"/>
    <w:rsid w:val="00844DEE"/>
    <w:rsid w:val="008451B3"/>
    <w:rsid w:val="00845840"/>
    <w:rsid w:val="00847E57"/>
    <w:rsid w:val="00850C93"/>
    <w:rsid w:val="008512E8"/>
    <w:rsid w:val="00851B3E"/>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1AD"/>
    <w:rsid w:val="008E191D"/>
    <w:rsid w:val="008E1DD8"/>
    <w:rsid w:val="008E2484"/>
    <w:rsid w:val="008E334B"/>
    <w:rsid w:val="008E5458"/>
    <w:rsid w:val="008E5DE6"/>
    <w:rsid w:val="008E7BFE"/>
    <w:rsid w:val="008F1ACF"/>
    <w:rsid w:val="008F5008"/>
    <w:rsid w:val="008F57BC"/>
    <w:rsid w:val="008F5CFE"/>
    <w:rsid w:val="008F75F3"/>
    <w:rsid w:val="008F7E5B"/>
    <w:rsid w:val="008F7F3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1F33"/>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17B07"/>
    <w:rsid w:val="00A202C6"/>
    <w:rsid w:val="00A203DF"/>
    <w:rsid w:val="00A21432"/>
    <w:rsid w:val="00A260B0"/>
    <w:rsid w:val="00A2623C"/>
    <w:rsid w:val="00A26E13"/>
    <w:rsid w:val="00A270B9"/>
    <w:rsid w:val="00A277C8"/>
    <w:rsid w:val="00A27F8B"/>
    <w:rsid w:val="00A30104"/>
    <w:rsid w:val="00A30347"/>
    <w:rsid w:val="00A30F3D"/>
    <w:rsid w:val="00A30F64"/>
    <w:rsid w:val="00A31178"/>
    <w:rsid w:val="00A316D0"/>
    <w:rsid w:val="00A34E89"/>
    <w:rsid w:val="00A35D7F"/>
    <w:rsid w:val="00A35DDE"/>
    <w:rsid w:val="00A366AF"/>
    <w:rsid w:val="00A370B3"/>
    <w:rsid w:val="00A4164E"/>
    <w:rsid w:val="00A427D8"/>
    <w:rsid w:val="00A44483"/>
    <w:rsid w:val="00A46AAE"/>
    <w:rsid w:val="00A46C5D"/>
    <w:rsid w:val="00A47059"/>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42EA"/>
    <w:rsid w:val="00A76531"/>
    <w:rsid w:val="00A77F8F"/>
    <w:rsid w:val="00A80A1E"/>
    <w:rsid w:val="00A81B8C"/>
    <w:rsid w:val="00A81F17"/>
    <w:rsid w:val="00A82E60"/>
    <w:rsid w:val="00A83695"/>
    <w:rsid w:val="00A84CD1"/>
    <w:rsid w:val="00A850BF"/>
    <w:rsid w:val="00A87308"/>
    <w:rsid w:val="00A9254D"/>
    <w:rsid w:val="00A9288A"/>
    <w:rsid w:val="00A93AA3"/>
    <w:rsid w:val="00A95EB3"/>
    <w:rsid w:val="00A9620F"/>
    <w:rsid w:val="00A97078"/>
    <w:rsid w:val="00A97126"/>
    <w:rsid w:val="00A97E60"/>
    <w:rsid w:val="00AA0423"/>
    <w:rsid w:val="00AA13A2"/>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4A6"/>
    <w:rsid w:val="00B15DE9"/>
    <w:rsid w:val="00B15ECF"/>
    <w:rsid w:val="00B22880"/>
    <w:rsid w:val="00B23265"/>
    <w:rsid w:val="00B2334C"/>
    <w:rsid w:val="00B251E7"/>
    <w:rsid w:val="00B25FB9"/>
    <w:rsid w:val="00B27BA6"/>
    <w:rsid w:val="00B27CF7"/>
    <w:rsid w:val="00B30302"/>
    <w:rsid w:val="00B30EDE"/>
    <w:rsid w:val="00B31057"/>
    <w:rsid w:val="00B31CD2"/>
    <w:rsid w:val="00B3313B"/>
    <w:rsid w:val="00B337B8"/>
    <w:rsid w:val="00B36BAA"/>
    <w:rsid w:val="00B42E0F"/>
    <w:rsid w:val="00B43136"/>
    <w:rsid w:val="00B4413E"/>
    <w:rsid w:val="00B46B6F"/>
    <w:rsid w:val="00B50572"/>
    <w:rsid w:val="00B5068F"/>
    <w:rsid w:val="00B50F9B"/>
    <w:rsid w:val="00B52241"/>
    <w:rsid w:val="00B53155"/>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3CB0"/>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8E8"/>
    <w:rsid w:val="00C24A14"/>
    <w:rsid w:val="00C253A4"/>
    <w:rsid w:val="00C2742B"/>
    <w:rsid w:val="00C2778F"/>
    <w:rsid w:val="00C27842"/>
    <w:rsid w:val="00C279FC"/>
    <w:rsid w:val="00C27D38"/>
    <w:rsid w:val="00C27DA9"/>
    <w:rsid w:val="00C32365"/>
    <w:rsid w:val="00C33120"/>
    <w:rsid w:val="00C348B4"/>
    <w:rsid w:val="00C35841"/>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4BE2"/>
    <w:rsid w:val="00C55575"/>
    <w:rsid w:val="00C61A0E"/>
    <w:rsid w:val="00C621E7"/>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A7F52"/>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08C3"/>
    <w:rsid w:val="00D126C6"/>
    <w:rsid w:val="00D12B83"/>
    <w:rsid w:val="00D15E6B"/>
    <w:rsid w:val="00D1635B"/>
    <w:rsid w:val="00D20AF4"/>
    <w:rsid w:val="00D21082"/>
    <w:rsid w:val="00D21149"/>
    <w:rsid w:val="00D2227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A0E"/>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35"/>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EAF"/>
    <w:rsid w:val="00E91FD3"/>
    <w:rsid w:val="00E92314"/>
    <w:rsid w:val="00E9282B"/>
    <w:rsid w:val="00E92C67"/>
    <w:rsid w:val="00E92D03"/>
    <w:rsid w:val="00E942CC"/>
    <w:rsid w:val="00E949AB"/>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6C68"/>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17FA"/>
    <w:rsid w:val="00EF3D33"/>
    <w:rsid w:val="00EF411C"/>
    <w:rsid w:val="00EF53D4"/>
    <w:rsid w:val="00F004A6"/>
    <w:rsid w:val="00F0333F"/>
    <w:rsid w:val="00F03B51"/>
    <w:rsid w:val="00F03FA0"/>
    <w:rsid w:val="00F046EA"/>
    <w:rsid w:val="00F054DA"/>
    <w:rsid w:val="00F066AA"/>
    <w:rsid w:val="00F14D3A"/>
    <w:rsid w:val="00F15052"/>
    <w:rsid w:val="00F15E30"/>
    <w:rsid w:val="00F2241B"/>
    <w:rsid w:val="00F22EBA"/>
    <w:rsid w:val="00F237E9"/>
    <w:rsid w:val="00F23918"/>
    <w:rsid w:val="00F23F82"/>
    <w:rsid w:val="00F2483C"/>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5244"/>
    <w:rsid w:val="00F774CB"/>
    <w:rsid w:val="00F77C9A"/>
    <w:rsid w:val="00F81728"/>
    <w:rsid w:val="00F81B84"/>
    <w:rsid w:val="00F8266B"/>
    <w:rsid w:val="00F8297E"/>
    <w:rsid w:val="00F834E9"/>
    <w:rsid w:val="00F83BA7"/>
    <w:rsid w:val="00F83E8A"/>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1D41"/>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4BDDC5"/>
  <w15:docId w15:val="{BD5CC052-8AD9-4EC5-B1A1-B9F38B79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rsid w:val="00CF6AC6"/>
    <w:rPr>
      <w:sz w:val="16"/>
      <w:szCs w:val="16"/>
    </w:rPr>
  </w:style>
  <w:style w:type="paragraph" w:styleId="CommentText">
    <w:name w:val="annotation text"/>
    <w:basedOn w:val="Normal"/>
    <w:link w:val="CommentTextChar"/>
    <w:uiPriority w:val="99"/>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 w:type="paragraph" w:styleId="Caption">
    <w:name w:val="caption"/>
    <w:basedOn w:val="Normal"/>
    <w:next w:val="Normal"/>
    <w:uiPriority w:val="35"/>
    <w:unhideWhenUsed/>
    <w:qFormat/>
    <w:rsid w:val="004330C9"/>
    <w:pPr>
      <w:spacing w:after="200"/>
    </w:pPr>
    <w:rPr>
      <w:rFonts w:asciiTheme="minorHAnsi" w:eastAsiaTheme="minorHAnsi" w:hAnsiTheme="minorHAnsi" w:cstheme="minorBidi"/>
      <w:i/>
      <w:iCs/>
      <w:color w:val="1F497D" w:themeColor="text2"/>
      <w:sz w:val="18"/>
      <w:szCs w:val="18"/>
    </w:rPr>
  </w:style>
  <w:style w:type="paragraph" w:styleId="Title">
    <w:name w:val="Title"/>
    <w:basedOn w:val="Normal"/>
    <w:next w:val="Normal"/>
    <w:link w:val="TitleChar"/>
    <w:uiPriority w:val="10"/>
    <w:qFormat/>
    <w:rsid w:val="00EB6C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6C68"/>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DefaultParagraphFont"/>
    <w:link w:val="CommentText"/>
    <w:uiPriority w:val="99"/>
    <w:rsid w:val="00F2483C"/>
  </w:style>
  <w:style w:type="character" w:customStyle="1" w:styleId="HeaderChar">
    <w:name w:val="Header Char"/>
    <w:basedOn w:val="DefaultParagraphFont"/>
    <w:link w:val="Header"/>
    <w:uiPriority w:val="99"/>
    <w:rsid w:val="00A47059"/>
    <w:rPr>
      <w:sz w:val="24"/>
      <w:szCs w:val="24"/>
    </w:rPr>
  </w:style>
  <w:style w:type="character" w:customStyle="1" w:styleId="FooterChar">
    <w:name w:val="Footer Char"/>
    <w:basedOn w:val="DefaultParagraphFont"/>
    <w:link w:val="Footer"/>
    <w:uiPriority w:val="99"/>
    <w:rsid w:val="00A47059"/>
    <w:rPr>
      <w:sz w:val="24"/>
      <w:szCs w:val="24"/>
    </w:rPr>
  </w:style>
  <w:style w:type="paragraph" w:styleId="NoSpacing">
    <w:name w:val="No Spacing"/>
    <w:link w:val="NoSpacingChar"/>
    <w:uiPriority w:val="1"/>
    <w:qFormat/>
    <w:rsid w:val="00A470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4705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AD95-B64E-4097-A75A-2BBC74C4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6603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Buie, Verita (CDC/DDPHSS/NCHS/OD)</cp:lastModifiedBy>
  <cp:revision>2</cp:revision>
  <cp:lastPrinted>2014-12-04T16:44:00Z</cp:lastPrinted>
  <dcterms:created xsi:type="dcterms:W3CDTF">2020-01-14T14:39:00Z</dcterms:created>
  <dcterms:modified xsi:type="dcterms:W3CDTF">2020-01-14T14:39:00Z</dcterms:modified>
</cp:coreProperties>
</file>