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66D0" w:rsidR="008011B6" w:rsidP="004816F1" w:rsidRDefault="008011B6" w14:paraId="7BA9E512" w14:textId="77777777">
      <w:pPr>
        <w:pStyle w:val="Title"/>
        <w:spacing w:before="0" w:after="0"/>
        <w:rPr>
          <w:rFonts w:ascii="Times New Roman" w:hAnsi="Times New Roman"/>
          <w:sz w:val="24"/>
          <w:szCs w:val="24"/>
        </w:rPr>
      </w:pPr>
      <w:bookmarkStart w:name="_GoBack" w:id="0"/>
      <w:bookmarkEnd w:id="0"/>
    </w:p>
    <w:p w:rsidRPr="003C66D0" w:rsidR="00386054" w:rsidP="004816F1" w:rsidRDefault="00386054" w14:paraId="3FC5E76A" w14:textId="77777777">
      <w:pPr>
        <w:pStyle w:val="Title"/>
        <w:spacing w:before="0" w:after="0"/>
        <w:rPr>
          <w:rFonts w:ascii="Times New Roman" w:hAnsi="Times New Roman"/>
          <w:sz w:val="24"/>
          <w:szCs w:val="24"/>
        </w:rPr>
      </w:pPr>
      <w:r w:rsidRPr="003C66D0">
        <w:rPr>
          <w:rFonts w:ascii="Times New Roman" w:hAnsi="Times New Roman"/>
          <w:sz w:val="24"/>
          <w:szCs w:val="24"/>
        </w:rPr>
        <w:tab/>
        <w:t>SUPPORTING STATEMENT</w:t>
      </w:r>
    </w:p>
    <w:p w:rsidRPr="003C66D0" w:rsidR="00386054" w:rsidP="004816F1" w:rsidRDefault="00386054" w14:paraId="264B9B5C" w14:textId="77777777">
      <w:pPr>
        <w:pStyle w:val="Title"/>
        <w:spacing w:before="0" w:after="0"/>
        <w:rPr>
          <w:rFonts w:ascii="Times New Roman" w:hAnsi="Times New Roman"/>
          <w:sz w:val="24"/>
          <w:szCs w:val="24"/>
        </w:rPr>
      </w:pPr>
      <w:r w:rsidRPr="003C66D0">
        <w:rPr>
          <w:rFonts w:ascii="Times New Roman" w:hAnsi="Times New Roman"/>
          <w:sz w:val="24"/>
          <w:szCs w:val="24"/>
        </w:rPr>
        <w:tab/>
        <w:t>FOR PAPERWORK REDUCTION ACT SUBMISSION</w:t>
      </w:r>
    </w:p>
    <w:p w:rsidRPr="003C66D0" w:rsidR="00386054" w:rsidP="004816F1" w:rsidRDefault="00814AFA" w14:paraId="3D93E7B2" w14:textId="77777777">
      <w:pPr>
        <w:suppressAutoHyphens/>
        <w:jc w:val="center"/>
        <w:rPr>
          <w:rFonts w:ascii="Times New Roman" w:hAnsi="Times New Roman"/>
          <w:b/>
          <w:szCs w:val="24"/>
        </w:rPr>
      </w:pPr>
      <w:r w:rsidRPr="003C66D0">
        <w:rPr>
          <w:rFonts w:ascii="Times New Roman" w:hAnsi="Times New Roman"/>
          <w:b/>
          <w:szCs w:val="24"/>
        </w:rPr>
        <w:t>Consolidation Loan Rebate Fee Report</w:t>
      </w:r>
    </w:p>
    <w:p w:rsidRPr="003C66D0" w:rsidR="00386054" w:rsidP="004816F1" w:rsidRDefault="00386054" w14:paraId="6E2C783E" w14:textId="77777777">
      <w:pPr>
        <w:tabs>
          <w:tab w:val="left" w:pos="0"/>
        </w:tabs>
        <w:suppressAutoHyphens/>
        <w:rPr>
          <w:rFonts w:ascii="Times New Roman" w:hAnsi="Times New Roman"/>
          <w:b/>
          <w:szCs w:val="24"/>
        </w:rPr>
      </w:pPr>
    </w:p>
    <w:p w:rsidRPr="003C66D0" w:rsidR="00386054" w:rsidP="004816F1" w:rsidRDefault="00386054" w14:paraId="3B0DE7E5" w14:textId="77777777">
      <w:pPr>
        <w:tabs>
          <w:tab w:val="left" w:pos="0"/>
        </w:tabs>
        <w:suppressAutoHyphens/>
        <w:rPr>
          <w:rFonts w:ascii="Times New Roman" w:hAnsi="Times New Roman"/>
          <w:szCs w:val="24"/>
        </w:rPr>
      </w:pPr>
      <w:r w:rsidRPr="003C66D0">
        <w:rPr>
          <w:rFonts w:ascii="Times New Roman" w:hAnsi="Times New Roman"/>
          <w:b/>
          <w:szCs w:val="24"/>
        </w:rPr>
        <w:t xml:space="preserve">A. Justification </w:t>
      </w:r>
    </w:p>
    <w:p w:rsidRPr="003C66D0" w:rsidR="00386054" w:rsidP="004816F1" w:rsidRDefault="00386054" w14:paraId="1F862252" w14:textId="77777777">
      <w:pPr>
        <w:tabs>
          <w:tab w:val="left" w:pos="0"/>
        </w:tabs>
        <w:suppressAutoHyphens/>
        <w:rPr>
          <w:rFonts w:ascii="Times New Roman" w:hAnsi="Times New Roman"/>
          <w:szCs w:val="24"/>
        </w:rPr>
      </w:pPr>
    </w:p>
    <w:p w:rsidRPr="003C66D0" w:rsidR="00386054" w:rsidP="004816F1" w:rsidRDefault="00386054" w14:paraId="77DF6D5E" w14:textId="77777777">
      <w:pPr>
        <w:tabs>
          <w:tab w:val="left" w:pos="0"/>
        </w:tabs>
        <w:suppressAutoHyphens/>
        <w:rPr>
          <w:rFonts w:ascii="Times New Roman" w:hAnsi="Times New Roman"/>
          <w:szCs w:val="24"/>
        </w:rPr>
      </w:pPr>
      <w:r w:rsidRPr="003C66D0">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3C66D0" w:rsidR="003C7F70">
        <w:rPr>
          <w:rFonts w:ascii="Times New Roman" w:hAnsi="Times New Roman"/>
          <w:szCs w:val="24"/>
        </w:rPr>
        <w:t xml:space="preserve">hard </w:t>
      </w:r>
      <w:r w:rsidRPr="003C66D0">
        <w:rPr>
          <w:rFonts w:ascii="Times New Roman" w:hAnsi="Times New Roman"/>
          <w:szCs w:val="24"/>
        </w:rPr>
        <w:t>copy of the appropriate section of each statute and regulation mandating or authorizing the collection of information</w:t>
      </w:r>
      <w:r w:rsidRPr="003C66D0" w:rsidR="003C7F70">
        <w:rPr>
          <w:rFonts w:ascii="Times New Roman" w:hAnsi="Times New Roman"/>
          <w:szCs w:val="24"/>
        </w:rPr>
        <w:t>,</w:t>
      </w:r>
      <w:r w:rsidRPr="003C66D0" w:rsidR="00050CBE">
        <w:rPr>
          <w:rFonts w:ascii="Times New Roman" w:hAnsi="Times New Roman"/>
          <w:szCs w:val="24"/>
        </w:rPr>
        <w:t xml:space="preserve"> or </w:t>
      </w:r>
      <w:r w:rsidRPr="003C66D0" w:rsidR="003C7F70">
        <w:rPr>
          <w:rFonts w:ascii="Times New Roman" w:hAnsi="Times New Roman"/>
          <w:szCs w:val="24"/>
        </w:rPr>
        <w:t xml:space="preserve">you may </w:t>
      </w:r>
      <w:r w:rsidRPr="003C66D0" w:rsidR="00050CBE">
        <w:rPr>
          <w:rFonts w:ascii="Times New Roman" w:hAnsi="Times New Roman"/>
          <w:szCs w:val="24"/>
        </w:rPr>
        <w:t xml:space="preserve">provide a valid </w:t>
      </w:r>
      <w:r w:rsidRPr="003C66D0" w:rsidR="003C7F70">
        <w:rPr>
          <w:rFonts w:ascii="Times New Roman" w:hAnsi="Times New Roman"/>
          <w:szCs w:val="24"/>
        </w:rPr>
        <w:t>URL</w:t>
      </w:r>
      <w:r w:rsidRPr="003C66D0" w:rsidR="00050CBE">
        <w:rPr>
          <w:rFonts w:ascii="Times New Roman" w:hAnsi="Times New Roman"/>
          <w:szCs w:val="24"/>
        </w:rPr>
        <w:t xml:space="preserve"> link or paste the applicable section</w:t>
      </w:r>
      <w:r w:rsidRPr="003C66D0" w:rsidR="003C7F70">
        <w:rPr>
          <w:rStyle w:val="FootnoteReference"/>
          <w:szCs w:val="24"/>
        </w:rPr>
        <w:footnoteReference w:id="1"/>
      </w:r>
      <w:r w:rsidRPr="003C66D0">
        <w:rPr>
          <w:rFonts w:ascii="Times New Roman" w:hAnsi="Times New Roman"/>
          <w:szCs w:val="24"/>
        </w:rPr>
        <w:t>. Specify the review type of the collection (new, revision, extension, reinstatement with change, reinstatement without change)</w:t>
      </w:r>
      <w:r w:rsidRPr="003C66D0" w:rsidR="00050CBE">
        <w:rPr>
          <w:rFonts w:ascii="Times New Roman" w:hAnsi="Times New Roman"/>
          <w:szCs w:val="24"/>
        </w:rPr>
        <w:t>. If revised, briefly specify the changes.  If a rulemaking is involved, make note of the sections or changed sections, if applicable.</w:t>
      </w:r>
    </w:p>
    <w:p w:rsidRPr="003C66D0" w:rsidR="00386054" w:rsidP="004816F1" w:rsidRDefault="00386054" w14:paraId="51739739" w14:textId="77777777">
      <w:pPr>
        <w:tabs>
          <w:tab w:val="left" w:pos="0"/>
        </w:tabs>
        <w:suppressAutoHyphens/>
        <w:rPr>
          <w:rFonts w:ascii="Times New Roman" w:hAnsi="Times New Roman"/>
          <w:szCs w:val="24"/>
        </w:rPr>
      </w:pPr>
    </w:p>
    <w:p w:rsidRPr="003C66D0" w:rsidR="003E1633" w:rsidP="004816F1" w:rsidRDefault="003E1633" w14:paraId="5A7D4B15" w14:textId="77777777">
      <w:pPr>
        <w:tabs>
          <w:tab w:val="left" w:pos="0"/>
        </w:tabs>
        <w:suppressAutoHyphens/>
        <w:ind w:left="720"/>
        <w:rPr>
          <w:rFonts w:asciiTheme="minorHAnsi" w:hAnsiTheme="minorHAnsi" w:cstheme="minorHAnsi"/>
        </w:rPr>
      </w:pPr>
      <w:r w:rsidRPr="003C66D0">
        <w:rPr>
          <w:rFonts w:asciiTheme="minorHAnsi" w:hAnsiTheme="minorHAnsi" w:cstheme="minorHAnsi"/>
        </w:rPr>
        <w:t>The Department of Education (</w:t>
      </w:r>
      <w:r w:rsidRPr="003C66D0" w:rsidR="006322CC">
        <w:rPr>
          <w:rFonts w:asciiTheme="minorHAnsi" w:hAnsiTheme="minorHAnsi" w:cstheme="minorHAnsi"/>
        </w:rPr>
        <w:t>the Department</w:t>
      </w:r>
      <w:r w:rsidRPr="003C66D0">
        <w:rPr>
          <w:rFonts w:asciiTheme="minorHAnsi" w:hAnsiTheme="minorHAnsi" w:cstheme="minorHAnsi"/>
        </w:rPr>
        <w:t>) is submitting for approval the Consolidation Loan Rebate Fee Report, ED Form 4-619. This request is for an extension of a currently approved collection.</w:t>
      </w:r>
    </w:p>
    <w:p w:rsidRPr="003C66D0" w:rsidR="003E1633" w:rsidP="004816F1" w:rsidRDefault="003E1633" w14:paraId="13B65B9E" w14:textId="77777777">
      <w:pPr>
        <w:tabs>
          <w:tab w:val="left" w:pos="0"/>
        </w:tabs>
        <w:suppressAutoHyphens/>
        <w:ind w:left="720"/>
        <w:rPr>
          <w:rFonts w:asciiTheme="minorHAnsi" w:hAnsiTheme="minorHAnsi" w:cstheme="minorHAnsi"/>
        </w:rPr>
      </w:pPr>
    </w:p>
    <w:p w:rsidRPr="003C66D0" w:rsidR="003E1633" w:rsidP="004816F1" w:rsidRDefault="003E1633" w14:paraId="55E580F5" w14:textId="77777777">
      <w:pPr>
        <w:tabs>
          <w:tab w:val="left" w:pos="0"/>
        </w:tabs>
        <w:suppressAutoHyphens/>
        <w:ind w:left="720"/>
        <w:rPr>
          <w:rFonts w:asciiTheme="minorHAnsi" w:hAnsiTheme="minorHAnsi" w:cstheme="minorHAnsi"/>
        </w:rPr>
      </w:pPr>
      <w:r w:rsidRPr="003C66D0">
        <w:rPr>
          <w:rFonts w:asciiTheme="minorHAnsi" w:hAnsiTheme="minorHAnsi" w:cstheme="minorHAnsi"/>
        </w:rPr>
        <w:t>The information collected on the Consolidation Loan Rebate Fee Report will be used to document Federal Consolidation loans held by lenders who are responsible for sending interest payment rebate fees to the Secretary of E</w:t>
      </w:r>
      <w:r w:rsidRPr="003C66D0" w:rsidR="006322CC">
        <w:rPr>
          <w:rFonts w:asciiTheme="minorHAnsi" w:hAnsiTheme="minorHAnsi" w:cstheme="minorHAnsi"/>
        </w:rPr>
        <w:t>ducation</w:t>
      </w:r>
      <w:r w:rsidRPr="003C66D0">
        <w:rPr>
          <w:rFonts w:asciiTheme="minorHAnsi" w:hAnsiTheme="minorHAnsi" w:cstheme="minorHAnsi"/>
        </w:rPr>
        <w:t>.</w:t>
      </w:r>
    </w:p>
    <w:p w:rsidRPr="003C66D0" w:rsidR="003E1633" w:rsidP="004816F1" w:rsidRDefault="003E1633" w14:paraId="6091188F" w14:textId="77777777">
      <w:pPr>
        <w:tabs>
          <w:tab w:val="left" w:pos="0"/>
        </w:tabs>
        <w:suppressAutoHyphens/>
        <w:ind w:left="720"/>
        <w:rPr>
          <w:rFonts w:asciiTheme="minorHAnsi" w:hAnsiTheme="minorHAnsi" w:cstheme="minorHAnsi"/>
        </w:rPr>
      </w:pPr>
    </w:p>
    <w:p w:rsidRPr="003C66D0" w:rsidR="00386054" w:rsidP="004816F1" w:rsidRDefault="003E1633" w14:paraId="396812D2" w14:textId="77777777">
      <w:pPr>
        <w:tabs>
          <w:tab w:val="left" w:pos="0"/>
        </w:tabs>
        <w:suppressAutoHyphens/>
        <w:ind w:left="720"/>
        <w:rPr>
          <w:rFonts w:ascii="Times New Roman" w:hAnsi="Times New Roman"/>
          <w:szCs w:val="24"/>
        </w:rPr>
      </w:pPr>
      <w:r w:rsidRPr="003C66D0">
        <w:rPr>
          <w:rFonts w:asciiTheme="minorHAnsi" w:hAnsiTheme="minorHAnsi" w:cstheme="minorHAnsi"/>
        </w:rPr>
        <w:t>The legal authority for collecting this information is the Omnibus Budget Reconciliation Act (Pub. L. 103-66) signed into law on August 10, 1993.</w:t>
      </w:r>
    </w:p>
    <w:p w:rsidRPr="003C66D0" w:rsidR="00386054" w:rsidP="004816F1" w:rsidRDefault="00386054" w14:paraId="68A6D934" w14:textId="77777777">
      <w:pPr>
        <w:tabs>
          <w:tab w:val="left" w:pos="0"/>
        </w:tabs>
        <w:suppressAutoHyphens/>
        <w:ind w:left="720"/>
        <w:rPr>
          <w:rFonts w:ascii="Times New Roman" w:hAnsi="Times New Roman"/>
          <w:szCs w:val="24"/>
        </w:rPr>
      </w:pPr>
    </w:p>
    <w:p w:rsidRPr="003C66D0" w:rsidR="00386054" w:rsidP="004816F1" w:rsidRDefault="00386054" w14:paraId="63E794B4" w14:textId="77777777">
      <w:pPr>
        <w:tabs>
          <w:tab w:val="left" w:pos="-720"/>
        </w:tabs>
        <w:suppressAutoHyphens/>
        <w:rPr>
          <w:rFonts w:ascii="Times New Roman" w:hAnsi="Times New Roman"/>
          <w:szCs w:val="24"/>
        </w:rPr>
      </w:pPr>
      <w:r w:rsidRPr="003C66D0">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3C66D0" w:rsidR="00050CBE">
        <w:rPr>
          <w:rFonts w:ascii="Times New Roman" w:hAnsi="Times New Roman"/>
          <w:szCs w:val="24"/>
        </w:rPr>
        <w:t xml:space="preserve"> </w:t>
      </w:r>
    </w:p>
    <w:p w:rsidRPr="003C66D0" w:rsidR="00386054" w:rsidP="004816F1" w:rsidRDefault="00386054" w14:paraId="46409E0C" w14:textId="77777777">
      <w:pPr>
        <w:tabs>
          <w:tab w:val="left" w:pos="-720"/>
        </w:tabs>
        <w:suppressAutoHyphens/>
        <w:rPr>
          <w:rFonts w:ascii="Times New Roman" w:hAnsi="Times New Roman"/>
          <w:szCs w:val="24"/>
        </w:rPr>
      </w:pPr>
    </w:p>
    <w:p w:rsidRPr="003C66D0" w:rsidR="003E1633" w:rsidP="004816F1" w:rsidRDefault="003E1633" w14:paraId="37FC1856" w14:textId="77777777">
      <w:pPr>
        <w:tabs>
          <w:tab w:val="left" w:pos="-720"/>
        </w:tabs>
        <w:suppressAutoHyphens/>
        <w:ind w:left="720"/>
        <w:rPr>
          <w:rFonts w:asciiTheme="minorHAnsi" w:hAnsiTheme="minorHAnsi" w:cstheme="minorHAnsi"/>
        </w:rPr>
      </w:pPr>
      <w:r w:rsidRPr="003C66D0">
        <w:rPr>
          <w:rFonts w:asciiTheme="minorHAnsi" w:hAnsiTheme="minorHAnsi" w:cstheme="minorHAnsi"/>
        </w:rPr>
        <w:t xml:space="preserve">The Consolidation Loan Rebate Fee Report will be used by lenders participating in the Part B programs to submit interest payment rebate fees to </w:t>
      </w:r>
      <w:r w:rsidRPr="003C66D0" w:rsidR="006322CC">
        <w:rPr>
          <w:rFonts w:asciiTheme="minorHAnsi" w:hAnsiTheme="minorHAnsi" w:cstheme="minorHAnsi"/>
        </w:rPr>
        <w:t>the Department</w:t>
      </w:r>
      <w:r w:rsidRPr="003C66D0">
        <w:rPr>
          <w:rFonts w:asciiTheme="minorHAnsi" w:hAnsiTheme="minorHAnsi" w:cstheme="minorHAnsi"/>
        </w:rPr>
        <w:t xml:space="preserve"> for Federal Consolidation Loans disbursed on or after October 1, 1993.  If the collection of this information is not conducted, we will be unable to track the fees systematically and there will be no accounting controls.</w:t>
      </w:r>
    </w:p>
    <w:p w:rsidRPr="003C66D0" w:rsidR="003E1633" w:rsidP="004816F1" w:rsidRDefault="003E1633" w14:paraId="5D3E7D3F" w14:textId="77777777">
      <w:pPr>
        <w:tabs>
          <w:tab w:val="left" w:pos="-720"/>
        </w:tabs>
        <w:suppressAutoHyphens/>
        <w:ind w:left="720"/>
        <w:rPr>
          <w:rFonts w:asciiTheme="minorHAnsi" w:hAnsiTheme="minorHAnsi" w:cstheme="minorHAnsi"/>
        </w:rPr>
      </w:pPr>
    </w:p>
    <w:p w:rsidRPr="003C66D0" w:rsidR="003E1633" w:rsidP="004816F1" w:rsidRDefault="003E1633" w14:paraId="4157CA34" w14:textId="4C7525D9">
      <w:pPr>
        <w:tabs>
          <w:tab w:val="left" w:pos="-720"/>
        </w:tabs>
        <w:suppressAutoHyphens/>
        <w:ind w:left="720"/>
        <w:rPr>
          <w:rFonts w:asciiTheme="minorHAnsi" w:hAnsiTheme="minorHAnsi" w:cstheme="minorHAnsi"/>
        </w:rPr>
      </w:pPr>
      <w:r w:rsidRPr="003C66D0">
        <w:rPr>
          <w:rFonts w:asciiTheme="minorHAnsi" w:hAnsiTheme="minorHAnsi" w:cstheme="minorHAnsi"/>
        </w:rPr>
        <w:t xml:space="preserve">The information will be used by </w:t>
      </w:r>
      <w:r w:rsidRPr="003C66D0" w:rsidR="006322CC">
        <w:rPr>
          <w:rFonts w:asciiTheme="minorHAnsi" w:hAnsiTheme="minorHAnsi" w:cstheme="minorHAnsi"/>
        </w:rPr>
        <w:t>the Department</w:t>
      </w:r>
      <w:r w:rsidRPr="003C66D0">
        <w:rPr>
          <w:rFonts w:asciiTheme="minorHAnsi" w:hAnsiTheme="minorHAnsi" w:cstheme="minorHAnsi"/>
        </w:rPr>
        <w:t xml:space="preserve"> to determine that lenders are paying the fees on a monthly basis, and </w:t>
      </w:r>
      <w:r w:rsidR="00740DC7">
        <w:rPr>
          <w:rFonts w:asciiTheme="minorHAnsi" w:hAnsiTheme="minorHAnsi" w:cstheme="minorHAnsi"/>
        </w:rPr>
        <w:t xml:space="preserve">that those payments </w:t>
      </w:r>
      <w:r w:rsidRPr="003C66D0">
        <w:rPr>
          <w:rFonts w:asciiTheme="minorHAnsi" w:hAnsiTheme="minorHAnsi" w:cstheme="minorHAnsi"/>
        </w:rPr>
        <w:t>are received no later than the end of the following month.</w:t>
      </w:r>
    </w:p>
    <w:p w:rsidRPr="003C66D0" w:rsidR="003E1633" w:rsidP="004816F1" w:rsidRDefault="003E1633" w14:paraId="5FF51171" w14:textId="77777777">
      <w:pPr>
        <w:tabs>
          <w:tab w:val="left" w:pos="-720"/>
        </w:tabs>
        <w:suppressAutoHyphens/>
        <w:ind w:left="720"/>
        <w:rPr>
          <w:rFonts w:asciiTheme="minorHAnsi" w:hAnsiTheme="minorHAnsi" w:cstheme="minorHAnsi"/>
        </w:rPr>
      </w:pPr>
    </w:p>
    <w:p w:rsidRPr="003C66D0" w:rsidR="00386054" w:rsidP="004816F1" w:rsidRDefault="003E1633" w14:paraId="57AB131C" w14:textId="77777777">
      <w:pPr>
        <w:tabs>
          <w:tab w:val="left" w:pos="-720"/>
        </w:tabs>
        <w:suppressAutoHyphens/>
        <w:ind w:left="720"/>
        <w:rPr>
          <w:rFonts w:asciiTheme="minorHAnsi" w:hAnsiTheme="minorHAnsi" w:cstheme="minorHAnsi"/>
        </w:rPr>
      </w:pPr>
      <w:r w:rsidRPr="003C66D0">
        <w:rPr>
          <w:rFonts w:asciiTheme="minorHAnsi" w:hAnsiTheme="minorHAnsi" w:cstheme="minorHAnsi"/>
        </w:rPr>
        <w:t>If the information is not collected, the FFEL Program would not collect funds as mandated by the HEA, and the lenders would not be complying with Section 428C(f).</w:t>
      </w:r>
    </w:p>
    <w:p w:rsidRPr="003C66D0" w:rsidR="003E1633" w:rsidP="004816F1" w:rsidRDefault="003E1633" w14:paraId="59090B10" w14:textId="77777777">
      <w:pPr>
        <w:tabs>
          <w:tab w:val="left" w:pos="-720"/>
        </w:tabs>
        <w:suppressAutoHyphens/>
        <w:rPr>
          <w:rFonts w:asciiTheme="minorHAnsi" w:hAnsiTheme="minorHAnsi" w:cstheme="minorHAnsi"/>
        </w:rPr>
      </w:pPr>
    </w:p>
    <w:p w:rsidRPr="003C66D0" w:rsidR="00386054" w:rsidP="004816F1" w:rsidRDefault="00386054" w14:paraId="4AFA423F" w14:textId="77777777">
      <w:pPr>
        <w:tabs>
          <w:tab w:val="left" w:pos="-720"/>
        </w:tabs>
        <w:suppressAutoHyphens/>
        <w:rPr>
          <w:rFonts w:ascii="Times New Roman" w:hAnsi="Times New Roman"/>
          <w:szCs w:val="24"/>
        </w:rPr>
      </w:pPr>
      <w:r w:rsidRPr="003C66D0">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3C66D0" w:rsidR="003E285A">
        <w:rPr>
          <w:rFonts w:ascii="Times New Roman" w:hAnsi="Times New Roman"/>
          <w:szCs w:val="24"/>
        </w:rPr>
        <w:t xml:space="preserve"> </w:t>
      </w:r>
    </w:p>
    <w:p w:rsidRPr="003C66D0" w:rsidR="00386054" w:rsidP="004816F1" w:rsidRDefault="00386054" w14:paraId="7DCC5821" w14:textId="77777777">
      <w:pPr>
        <w:ind w:left="720"/>
        <w:rPr>
          <w:rFonts w:asciiTheme="minorHAnsi" w:hAnsiTheme="minorHAnsi" w:cstheme="minorHAnsi"/>
        </w:rPr>
      </w:pPr>
    </w:p>
    <w:p w:rsidRPr="003C66D0" w:rsidR="00386054" w:rsidP="004816F1" w:rsidRDefault="003E1633" w14:paraId="235DE3C0" w14:textId="3C1F8077">
      <w:pPr>
        <w:ind w:left="720"/>
        <w:rPr>
          <w:rFonts w:asciiTheme="minorHAnsi" w:hAnsiTheme="minorHAnsi" w:cstheme="minorHAnsi"/>
        </w:rPr>
      </w:pPr>
      <w:r w:rsidRPr="003C66D0">
        <w:rPr>
          <w:rFonts w:asciiTheme="minorHAnsi" w:hAnsiTheme="minorHAnsi" w:cstheme="minorHAnsi"/>
        </w:rPr>
        <w:t xml:space="preserve">The Consolidation Loan Rebate Fee </w:t>
      </w:r>
      <w:r w:rsidRPr="003C66D0" w:rsidR="009E4A61">
        <w:rPr>
          <w:rFonts w:asciiTheme="minorHAnsi" w:hAnsiTheme="minorHAnsi" w:cstheme="minorHAnsi"/>
        </w:rPr>
        <w:t>is</w:t>
      </w:r>
      <w:r w:rsidRPr="003C66D0">
        <w:rPr>
          <w:rFonts w:asciiTheme="minorHAnsi" w:hAnsiTheme="minorHAnsi" w:cstheme="minorHAnsi"/>
        </w:rPr>
        <w:t xml:space="preserve"> paid electronically through Pay.gov</w:t>
      </w:r>
      <w:r w:rsidRPr="003C66D0" w:rsidR="009E4A61">
        <w:rPr>
          <w:rFonts w:asciiTheme="minorHAnsi" w:hAnsiTheme="minorHAnsi" w:cstheme="minorHAnsi"/>
        </w:rPr>
        <w:t>.</w:t>
      </w:r>
      <w:r w:rsidRPr="003C66D0">
        <w:rPr>
          <w:rFonts w:asciiTheme="minorHAnsi" w:hAnsiTheme="minorHAnsi" w:cstheme="minorHAnsi"/>
        </w:rPr>
        <w:t xml:space="preserve"> </w:t>
      </w:r>
      <w:r w:rsidRPr="003C66D0" w:rsidR="009E4A61">
        <w:rPr>
          <w:rFonts w:asciiTheme="minorHAnsi" w:hAnsiTheme="minorHAnsi" w:cstheme="minorHAnsi"/>
        </w:rPr>
        <w:t xml:space="preserve"> </w:t>
      </w:r>
    </w:p>
    <w:p w:rsidRPr="003C66D0" w:rsidR="00386054" w:rsidP="004816F1" w:rsidRDefault="00386054" w14:paraId="63F6F6AB" w14:textId="77777777">
      <w:pPr>
        <w:tabs>
          <w:tab w:val="left" w:pos="-720"/>
        </w:tabs>
        <w:suppressAutoHyphens/>
        <w:rPr>
          <w:rFonts w:ascii="Times New Roman" w:hAnsi="Times New Roman"/>
          <w:szCs w:val="24"/>
        </w:rPr>
      </w:pPr>
    </w:p>
    <w:p w:rsidRPr="003C66D0" w:rsidR="00386054" w:rsidP="004816F1" w:rsidRDefault="00386054" w14:paraId="1461E7A0" w14:textId="77777777">
      <w:pPr>
        <w:tabs>
          <w:tab w:val="left" w:pos="-720"/>
        </w:tabs>
        <w:suppressAutoHyphens/>
        <w:rPr>
          <w:rFonts w:ascii="Times New Roman" w:hAnsi="Times New Roman"/>
          <w:szCs w:val="24"/>
        </w:rPr>
      </w:pPr>
      <w:r w:rsidRPr="003C66D0">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3C66D0" w:rsidR="00386054" w:rsidP="004816F1" w:rsidRDefault="00386054" w14:paraId="0AFF8F03" w14:textId="77777777">
      <w:pPr>
        <w:tabs>
          <w:tab w:val="left" w:pos="-720"/>
        </w:tabs>
        <w:suppressAutoHyphens/>
        <w:rPr>
          <w:rFonts w:ascii="Times New Roman" w:hAnsi="Times New Roman"/>
          <w:szCs w:val="24"/>
        </w:rPr>
      </w:pPr>
    </w:p>
    <w:p w:rsidRPr="003C66D0" w:rsidR="00386054" w:rsidP="004816F1" w:rsidRDefault="003E1633" w14:paraId="091E2E2D" w14:textId="77777777">
      <w:pPr>
        <w:ind w:left="720"/>
        <w:rPr>
          <w:rFonts w:asciiTheme="minorHAnsi" w:hAnsiTheme="minorHAnsi" w:cstheme="minorHAnsi"/>
        </w:rPr>
      </w:pPr>
      <w:r w:rsidRPr="003C66D0">
        <w:rPr>
          <w:rFonts w:asciiTheme="minorHAnsi" w:hAnsiTheme="minorHAnsi" w:cstheme="minorHAnsi"/>
        </w:rPr>
        <w:t>This information is not collected elsewhere.</w:t>
      </w:r>
    </w:p>
    <w:p w:rsidRPr="003C66D0" w:rsidR="00386054" w:rsidP="004816F1" w:rsidRDefault="00386054" w14:paraId="65DE1DC8" w14:textId="77777777">
      <w:pPr>
        <w:tabs>
          <w:tab w:val="left" w:pos="-720"/>
        </w:tabs>
        <w:suppressAutoHyphens/>
        <w:rPr>
          <w:rFonts w:ascii="Times New Roman" w:hAnsi="Times New Roman"/>
          <w:szCs w:val="24"/>
        </w:rPr>
      </w:pPr>
    </w:p>
    <w:p w:rsidRPr="003C66D0" w:rsidR="00386054" w:rsidP="004816F1" w:rsidRDefault="00386054" w14:paraId="15296CA8" w14:textId="77777777">
      <w:pPr>
        <w:rPr>
          <w:rFonts w:ascii="Times New Roman" w:hAnsi="Times New Roman"/>
          <w:szCs w:val="24"/>
        </w:rPr>
      </w:pPr>
      <w:r w:rsidRPr="003C66D0">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3C66D0" w:rsidR="00F8527F" w:rsidP="004816F1" w:rsidRDefault="00F8527F" w14:paraId="713A2B31" w14:textId="77777777"/>
    <w:p w:rsidRPr="003C66D0" w:rsidR="00F8527F" w:rsidP="004816F1" w:rsidRDefault="00F8527F" w14:paraId="5F97DF8D" w14:textId="77777777">
      <w:pPr>
        <w:ind w:left="720"/>
        <w:rPr>
          <w:rFonts w:asciiTheme="minorHAnsi" w:hAnsiTheme="minorHAnsi" w:cstheme="minorHAnsi"/>
        </w:rPr>
      </w:pPr>
      <w:r w:rsidRPr="003C66D0">
        <w:rPr>
          <w:rFonts w:asciiTheme="minorHAnsi" w:hAnsiTheme="minorHAnsi" w:cstheme="minorHAnsi"/>
        </w:rPr>
        <w:t>Collection of this information does not involve small business.</w:t>
      </w:r>
    </w:p>
    <w:p w:rsidRPr="003C66D0" w:rsidR="00386054" w:rsidP="004816F1" w:rsidRDefault="00386054" w14:paraId="6067FBAA" w14:textId="77777777">
      <w:pPr>
        <w:tabs>
          <w:tab w:val="left" w:pos="-720"/>
        </w:tabs>
        <w:suppressAutoHyphens/>
        <w:rPr>
          <w:rFonts w:ascii="Times New Roman" w:hAnsi="Times New Roman"/>
          <w:szCs w:val="24"/>
        </w:rPr>
      </w:pPr>
    </w:p>
    <w:p w:rsidRPr="003C66D0" w:rsidR="00386054" w:rsidP="004816F1" w:rsidRDefault="00386054" w14:paraId="102E81A0" w14:textId="77777777">
      <w:pPr>
        <w:tabs>
          <w:tab w:val="left" w:pos="-720"/>
        </w:tabs>
        <w:suppressAutoHyphens/>
        <w:rPr>
          <w:rFonts w:ascii="Times New Roman" w:hAnsi="Times New Roman"/>
          <w:szCs w:val="24"/>
        </w:rPr>
      </w:pPr>
      <w:r w:rsidRPr="003C66D0">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3C66D0" w:rsidR="00386054" w:rsidP="004816F1" w:rsidRDefault="00386054" w14:paraId="632F9AEF" w14:textId="77777777">
      <w:pPr>
        <w:tabs>
          <w:tab w:val="left" w:pos="-720"/>
        </w:tabs>
        <w:suppressAutoHyphens/>
        <w:rPr>
          <w:rFonts w:ascii="Times New Roman" w:hAnsi="Times New Roman"/>
          <w:szCs w:val="24"/>
        </w:rPr>
      </w:pPr>
    </w:p>
    <w:p w:rsidRPr="003C66D0" w:rsidR="00F8527F" w:rsidP="004816F1" w:rsidRDefault="003E1633" w14:paraId="3457AB6D" w14:textId="77777777">
      <w:pPr>
        <w:tabs>
          <w:tab w:val="left" w:pos="-720"/>
        </w:tabs>
        <w:suppressAutoHyphens/>
        <w:ind w:left="720"/>
        <w:rPr>
          <w:rFonts w:ascii="Times New Roman" w:hAnsi="Times New Roman"/>
          <w:szCs w:val="24"/>
        </w:rPr>
      </w:pPr>
      <w:r w:rsidRPr="003C66D0">
        <w:rPr>
          <w:rFonts w:asciiTheme="minorHAnsi" w:hAnsiTheme="minorHAnsi" w:cstheme="minorHAnsi"/>
        </w:rPr>
        <w:t>The law requires a monthly payment.</w:t>
      </w:r>
    </w:p>
    <w:p w:rsidRPr="003C66D0" w:rsidR="008F1494" w:rsidP="004816F1" w:rsidRDefault="008F1494" w14:paraId="22583DF4" w14:textId="77777777">
      <w:pPr>
        <w:rPr>
          <w:rFonts w:ascii="Times New Roman" w:hAnsi="Times New Roman"/>
          <w:szCs w:val="24"/>
        </w:rPr>
      </w:pPr>
    </w:p>
    <w:p w:rsidRPr="003C66D0" w:rsidR="00386054" w:rsidP="004816F1" w:rsidRDefault="00386054" w14:paraId="2E4D8CD0" w14:textId="77777777">
      <w:pPr>
        <w:tabs>
          <w:tab w:val="left" w:pos="-720"/>
        </w:tabs>
        <w:suppressAutoHyphens/>
        <w:rPr>
          <w:rFonts w:ascii="Times New Roman" w:hAnsi="Times New Roman"/>
          <w:szCs w:val="24"/>
        </w:rPr>
      </w:pPr>
      <w:r w:rsidRPr="003C66D0">
        <w:rPr>
          <w:rFonts w:ascii="Times New Roman" w:hAnsi="Times New Roman"/>
          <w:szCs w:val="24"/>
        </w:rPr>
        <w:t>7. Explain any special circumstances that would cause an information collection to be conducted in a manner:</w:t>
      </w:r>
    </w:p>
    <w:p w:rsidRPr="003C66D0" w:rsidR="00386054" w:rsidP="004816F1" w:rsidRDefault="00386054" w14:paraId="701FD2DD" w14:textId="77777777">
      <w:pPr>
        <w:tabs>
          <w:tab w:val="left" w:pos="-720"/>
        </w:tabs>
        <w:suppressAutoHyphens/>
        <w:rPr>
          <w:rFonts w:ascii="Times New Roman" w:hAnsi="Times New Roman"/>
          <w:b/>
          <w:szCs w:val="24"/>
        </w:rPr>
      </w:pPr>
    </w:p>
    <w:p w:rsidRPr="003C66D0" w:rsidR="00386054" w:rsidP="004816F1" w:rsidRDefault="00386054" w14:paraId="0FE9572F"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requiring respondents to report information to the agency more often than quarterly;</w:t>
      </w:r>
    </w:p>
    <w:p w:rsidRPr="003C66D0" w:rsidR="00386054" w:rsidP="004816F1" w:rsidRDefault="00386054" w14:paraId="05C252F6"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requiring respondents to prepare a written response to a collection of information in fewer than 30 days after receipt of it;</w:t>
      </w:r>
    </w:p>
    <w:p w:rsidRPr="003C66D0" w:rsidR="00386054" w:rsidP="004816F1" w:rsidRDefault="00386054" w14:paraId="0AF55347"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requiring respondents to submit more than an original and two copies of any document;</w:t>
      </w:r>
    </w:p>
    <w:p w:rsidRPr="003C66D0" w:rsidR="00386054" w:rsidP="004816F1" w:rsidRDefault="00386054" w14:paraId="00888F35"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requiring respondents to retain records, other than health, medical, government contract, grant-in-aid, or tax records for more than three years;</w:t>
      </w:r>
    </w:p>
    <w:p w:rsidRPr="003C66D0" w:rsidR="00386054" w:rsidP="004816F1" w:rsidRDefault="00386054" w14:paraId="11EA9184"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in connection with a statistical survey, that is not designed to produce valid and reliable results than can be generalized to the universe of study;</w:t>
      </w:r>
    </w:p>
    <w:p w:rsidRPr="003C66D0" w:rsidR="00386054" w:rsidP="004816F1" w:rsidRDefault="00386054" w14:paraId="6EDD1D57"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requiring the use of a statistical data classification that has not been reviewed and approved by OMB;</w:t>
      </w:r>
    </w:p>
    <w:p w:rsidRPr="003C66D0" w:rsidR="00386054" w:rsidP="004816F1" w:rsidRDefault="00386054" w14:paraId="33BB7447"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C66D0" w:rsidR="00386054" w:rsidP="004816F1" w:rsidRDefault="00386054" w14:paraId="3968859C" w14:textId="77777777">
      <w:pPr>
        <w:numPr>
          <w:ilvl w:val="0"/>
          <w:numId w:val="8"/>
        </w:numPr>
        <w:tabs>
          <w:tab w:val="left" w:pos="-720"/>
          <w:tab w:val="left" w:pos="1247"/>
        </w:tabs>
        <w:suppressAutoHyphens/>
        <w:rPr>
          <w:rFonts w:ascii="Times New Roman" w:hAnsi="Times New Roman"/>
          <w:szCs w:val="24"/>
        </w:rPr>
      </w:pPr>
      <w:r w:rsidRPr="003C66D0">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3C66D0" w:rsidR="00386054" w:rsidP="004816F1" w:rsidRDefault="00386054" w14:paraId="79DA85E3" w14:textId="77777777">
      <w:pPr>
        <w:tabs>
          <w:tab w:val="left" w:pos="-720"/>
        </w:tabs>
        <w:suppressAutoHyphens/>
        <w:rPr>
          <w:rFonts w:ascii="Times New Roman" w:hAnsi="Times New Roman"/>
          <w:szCs w:val="24"/>
        </w:rPr>
      </w:pPr>
    </w:p>
    <w:p w:rsidRPr="003C66D0" w:rsidR="00F8527F" w:rsidP="004816F1" w:rsidRDefault="00F8527F" w14:paraId="4F4F5BF6" w14:textId="77777777">
      <w:pPr>
        <w:ind w:left="720"/>
        <w:rPr>
          <w:rFonts w:asciiTheme="minorHAnsi" w:hAnsiTheme="minorHAnsi" w:cstheme="minorHAnsi"/>
        </w:rPr>
      </w:pPr>
      <w:r w:rsidRPr="003C66D0">
        <w:rPr>
          <w:rFonts w:asciiTheme="minorHAnsi" w:hAnsiTheme="minorHAnsi" w:cstheme="minorHAnsi"/>
        </w:rPr>
        <w:t>There are no special circumstances.  The collection of this information will be conducted in accordance with the guidelines in 5 CFR 1320.6.</w:t>
      </w:r>
    </w:p>
    <w:p w:rsidRPr="003C66D0" w:rsidR="00386054" w:rsidP="004816F1" w:rsidRDefault="00386054" w14:paraId="3287C801" w14:textId="77777777">
      <w:pPr>
        <w:tabs>
          <w:tab w:val="left" w:pos="-720"/>
        </w:tabs>
        <w:suppressAutoHyphens/>
        <w:rPr>
          <w:rFonts w:ascii="Times New Roman" w:hAnsi="Times New Roman"/>
          <w:szCs w:val="24"/>
        </w:rPr>
      </w:pPr>
    </w:p>
    <w:p w:rsidRPr="003C66D0" w:rsidR="00386054" w:rsidP="004816F1" w:rsidRDefault="001743A5" w14:paraId="1E10ADD3" w14:textId="77777777">
      <w:pPr>
        <w:numPr>
          <w:ilvl w:val="0"/>
          <w:numId w:val="2"/>
        </w:numPr>
        <w:tabs>
          <w:tab w:val="left" w:pos="-720"/>
          <w:tab w:val="left" w:pos="375"/>
        </w:tabs>
        <w:suppressAutoHyphens/>
        <w:rPr>
          <w:rFonts w:ascii="Times New Roman" w:hAnsi="Times New Roman"/>
          <w:szCs w:val="24"/>
        </w:rPr>
      </w:pPr>
      <w:r w:rsidRPr="003C66D0">
        <w:rPr>
          <w:rFonts w:ascii="Times New Roman" w:hAnsi="Times New Roman"/>
          <w:szCs w:val="24"/>
        </w:rPr>
        <w:t xml:space="preserve">As </w:t>
      </w:r>
      <w:r w:rsidRPr="003C66D0" w:rsidR="00386054">
        <w:rPr>
          <w:rFonts w:ascii="Times New Roman" w:hAnsi="Times New Roman"/>
          <w:szCs w:val="24"/>
        </w:rPr>
        <w:t xml:space="preserve">applicable, </w:t>
      </w:r>
      <w:r w:rsidRPr="003C66D0">
        <w:rPr>
          <w:rFonts w:ascii="Times New Roman" w:hAnsi="Times New Roman"/>
          <w:szCs w:val="24"/>
        </w:rPr>
        <w:t xml:space="preserve">state that the Department has published the 60 and 30 Federal Register notices as </w:t>
      </w:r>
      <w:r w:rsidRPr="003C66D0"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C66D0" w:rsidR="00386054" w:rsidP="004816F1" w:rsidRDefault="00386054" w14:paraId="00E93ADE" w14:textId="77777777">
      <w:pPr>
        <w:tabs>
          <w:tab w:val="left" w:pos="-720"/>
        </w:tabs>
        <w:suppressAutoHyphens/>
        <w:rPr>
          <w:rStyle w:val="a"/>
          <w:rFonts w:ascii="Times New Roman" w:hAnsi="Times New Roman"/>
          <w:b/>
          <w:szCs w:val="24"/>
        </w:rPr>
      </w:pPr>
    </w:p>
    <w:p w:rsidRPr="003C66D0" w:rsidR="00386054" w:rsidP="004816F1" w:rsidRDefault="00386054" w14:paraId="0E840781" w14:textId="77777777">
      <w:pPr>
        <w:tabs>
          <w:tab w:val="left" w:pos="-720"/>
        </w:tabs>
        <w:suppressAutoHyphens/>
        <w:ind w:left="360"/>
        <w:rPr>
          <w:rStyle w:val="a"/>
          <w:rFonts w:ascii="Times New Roman" w:hAnsi="Times New Roman"/>
          <w:szCs w:val="24"/>
        </w:rPr>
      </w:pPr>
      <w:r w:rsidRPr="003C66D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C66D0" w:rsidR="00386054" w:rsidP="004816F1" w:rsidRDefault="00386054" w14:paraId="7A20A3D2" w14:textId="77777777">
      <w:pPr>
        <w:tabs>
          <w:tab w:val="left" w:pos="-720"/>
        </w:tabs>
        <w:suppressAutoHyphens/>
        <w:rPr>
          <w:rStyle w:val="a"/>
          <w:rFonts w:ascii="Times New Roman" w:hAnsi="Times New Roman"/>
          <w:szCs w:val="24"/>
        </w:rPr>
      </w:pPr>
    </w:p>
    <w:p w:rsidRPr="003C66D0" w:rsidR="00386054" w:rsidP="004816F1" w:rsidRDefault="00386054" w14:paraId="5139B154" w14:textId="77777777">
      <w:pPr>
        <w:tabs>
          <w:tab w:val="left" w:pos="-720"/>
        </w:tabs>
        <w:suppressAutoHyphens/>
        <w:ind w:left="360"/>
        <w:rPr>
          <w:rFonts w:ascii="Times New Roman" w:hAnsi="Times New Roman"/>
          <w:szCs w:val="24"/>
        </w:rPr>
      </w:pPr>
      <w:r w:rsidRPr="003C66D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C66D0" w:rsidR="00386054" w:rsidP="004816F1" w:rsidRDefault="00386054" w14:paraId="2D54B351" w14:textId="77777777">
      <w:pPr>
        <w:tabs>
          <w:tab w:val="left" w:pos="-720"/>
        </w:tabs>
        <w:suppressAutoHyphens/>
        <w:rPr>
          <w:rFonts w:ascii="Times New Roman" w:hAnsi="Times New Roman"/>
          <w:szCs w:val="24"/>
        </w:rPr>
      </w:pPr>
    </w:p>
    <w:p w:rsidRPr="003C66D0" w:rsidR="00F8527F" w:rsidP="004816F1" w:rsidRDefault="006322CC" w14:paraId="256FEF10" w14:textId="77777777">
      <w:pPr>
        <w:ind w:left="720"/>
        <w:rPr>
          <w:rFonts w:asciiTheme="minorHAnsi" w:hAnsiTheme="minorHAnsi" w:cstheme="minorHAnsi"/>
        </w:rPr>
      </w:pPr>
      <w:r w:rsidRPr="003C66D0">
        <w:rPr>
          <w:rFonts w:asciiTheme="minorHAnsi" w:hAnsiTheme="minorHAnsi" w:cstheme="minorHAnsi"/>
        </w:rPr>
        <w:t>The Department</w:t>
      </w:r>
      <w:r w:rsidRPr="003C66D0" w:rsidR="00F8527F">
        <w:rPr>
          <w:rFonts w:asciiTheme="minorHAnsi" w:hAnsiTheme="minorHAnsi" w:cstheme="minorHAnsi"/>
        </w:rPr>
        <w:t xml:space="preserve"> ha</w:t>
      </w:r>
      <w:r w:rsidRPr="003C66D0" w:rsidR="003E1633">
        <w:rPr>
          <w:rFonts w:asciiTheme="minorHAnsi" w:hAnsiTheme="minorHAnsi" w:cstheme="minorHAnsi"/>
        </w:rPr>
        <w:t>s been in partnership with the</w:t>
      </w:r>
      <w:r w:rsidRPr="003C66D0" w:rsidR="00F8527F">
        <w:rPr>
          <w:rFonts w:asciiTheme="minorHAnsi" w:hAnsiTheme="minorHAnsi" w:cstheme="minorHAnsi"/>
        </w:rPr>
        <w:t xml:space="preserve"> community in development of the </w:t>
      </w:r>
      <w:r w:rsidRPr="003C66D0" w:rsidR="003E1633">
        <w:rPr>
          <w:rFonts w:asciiTheme="minorHAnsi" w:hAnsiTheme="minorHAnsi" w:cstheme="minorHAnsi"/>
        </w:rPr>
        <w:t xml:space="preserve">Consolidation Loan Rebate </w:t>
      </w:r>
      <w:r w:rsidRPr="003C66D0" w:rsidR="00F8527F">
        <w:rPr>
          <w:rFonts w:asciiTheme="minorHAnsi" w:hAnsiTheme="minorHAnsi" w:cstheme="minorHAnsi"/>
        </w:rPr>
        <w:t>form and instructions.  No consultation was made wi</w:t>
      </w:r>
      <w:r w:rsidRPr="003C66D0" w:rsidR="003E1633">
        <w:rPr>
          <w:rFonts w:asciiTheme="minorHAnsi" w:hAnsiTheme="minorHAnsi" w:cstheme="minorHAnsi"/>
        </w:rPr>
        <w:t>th the workgroup regarding the form</w:t>
      </w:r>
      <w:r w:rsidRPr="003C66D0" w:rsidR="00F8527F">
        <w:rPr>
          <w:rFonts w:asciiTheme="minorHAnsi" w:hAnsiTheme="minorHAnsi" w:cstheme="minorHAnsi"/>
        </w:rPr>
        <w:t xml:space="preserve"> because there were no changes made to the form.  </w:t>
      </w:r>
    </w:p>
    <w:p w:rsidRPr="003C66D0" w:rsidR="00F8527F" w:rsidP="004816F1" w:rsidRDefault="00F8527F" w14:paraId="5232FAF9" w14:textId="77777777">
      <w:pPr>
        <w:ind w:left="720"/>
        <w:rPr>
          <w:rFonts w:asciiTheme="minorHAnsi" w:hAnsiTheme="minorHAnsi" w:cstheme="minorHAnsi"/>
        </w:rPr>
      </w:pPr>
    </w:p>
    <w:p w:rsidRPr="003C66D0" w:rsidR="00F8527F" w:rsidP="004816F1" w:rsidRDefault="00F8527F" w14:paraId="08D30B36" w14:textId="6A561405">
      <w:pPr>
        <w:ind w:left="720"/>
        <w:rPr>
          <w:rFonts w:asciiTheme="minorHAnsi" w:hAnsiTheme="minorHAnsi" w:cstheme="minorHAnsi"/>
        </w:rPr>
      </w:pPr>
      <w:r w:rsidRPr="003C66D0">
        <w:rPr>
          <w:rFonts w:asciiTheme="minorHAnsi" w:hAnsiTheme="minorHAnsi" w:cstheme="minorHAnsi"/>
        </w:rPr>
        <w:t xml:space="preserve">The </w:t>
      </w:r>
      <w:r w:rsidR="005B0613">
        <w:rPr>
          <w:rFonts w:asciiTheme="minorHAnsi" w:hAnsiTheme="minorHAnsi" w:cstheme="minorHAnsi"/>
        </w:rPr>
        <w:t xml:space="preserve">Department </w:t>
      </w:r>
      <w:r w:rsidR="00D16C43">
        <w:rPr>
          <w:rFonts w:asciiTheme="minorHAnsi" w:hAnsiTheme="minorHAnsi" w:cstheme="minorHAnsi"/>
        </w:rPr>
        <w:t>requested</w:t>
      </w:r>
      <w:r w:rsidR="005B0613">
        <w:rPr>
          <w:rFonts w:asciiTheme="minorHAnsi" w:hAnsiTheme="minorHAnsi" w:cstheme="minorHAnsi"/>
        </w:rPr>
        <w:t xml:space="preserve"> a </w:t>
      </w:r>
      <w:r w:rsidRPr="003C66D0">
        <w:rPr>
          <w:rFonts w:asciiTheme="minorHAnsi" w:hAnsiTheme="minorHAnsi" w:cstheme="minorHAnsi"/>
        </w:rPr>
        <w:t>60-</w:t>
      </w:r>
      <w:r w:rsidR="00D16C43">
        <w:rPr>
          <w:rFonts w:asciiTheme="minorHAnsi" w:hAnsiTheme="minorHAnsi" w:cstheme="minorHAnsi"/>
        </w:rPr>
        <w:t>day p</w:t>
      </w:r>
      <w:r w:rsidRPr="003C66D0" w:rsidR="004816F1">
        <w:rPr>
          <w:rFonts w:asciiTheme="minorHAnsi" w:hAnsiTheme="minorHAnsi" w:cstheme="minorHAnsi"/>
        </w:rPr>
        <w:t xml:space="preserve">ublic comment period </w:t>
      </w:r>
      <w:r w:rsidR="005B0613">
        <w:rPr>
          <w:rFonts w:asciiTheme="minorHAnsi" w:hAnsiTheme="minorHAnsi" w:cstheme="minorHAnsi"/>
        </w:rPr>
        <w:t>b</w:t>
      </w:r>
      <w:r w:rsidRPr="003C66D0" w:rsidR="004816F1">
        <w:rPr>
          <w:rFonts w:asciiTheme="minorHAnsi" w:hAnsiTheme="minorHAnsi" w:cstheme="minorHAnsi"/>
        </w:rPr>
        <w:t>e published in the F</w:t>
      </w:r>
      <w:r w:rsidRPr="003C66D0">
        <w:rPr>
          <w:rFonts w:asciiTheme="minorHAnsi" w:hAnsiTheme="minorHAnsi" w:cstheme="minorHAnsi"/>
        </w:rPr>
        <w:t xml:space="preserve">ederal </w:t>
      </w:r>
      <w:r w:rsidRPr="003C66D0" w:rsidR="004816F1">
        <w:rPr>
          <w:rFonts w:asciiTheme="minorHAnsi" w:hAnsiTheme="minorHAnsi" w:cstheme="minorHAnsi"/>
        </w:rPr>
        <w:t>R</w:t>
      </w:r>
      <w:r w:rsidRPr="003C66D0">
        <w:rPr>
          <w:rFonts w:asciiTheme="minorHAnsi" w:hAnsiTheme="minorHAnsi" w:cstheme="minorHAnsi"/>
        </w:rPr>
        <w:t>egister</w:t>
      </w:r>
      <w:r w:rsidR="00D16C43">
        <w:rPr>
          <w:rFonts w:asciiTheme="minorHAnsi" w:hAnsiTheme="minorHAnsi" w:cstheme="minorHAnsi"/>
        </w:rPr>
        <w:t xml:space="preserve">.  That request was fulfilled on January 28,2020 (Vol. 85, No. 18, page 4956) </w:t>
      </w:r>
      <w:r w:rsidR="005B0613">
        <w:rPr>
          <w:rFonts w:asciiTheme="minorHAnsi" w:hAnsiTheme="minorHAnsi" w:cstheme="minorHAnsi"/>
        </w:rPr>
        <w:t xml:space="preserve"> requesting input on the burden assessments</w:t>
      </w:r>
      <w:r w:rsidRPr="003C66D0">
        <w:rPr>
          <w:rFonts w:asciiTheme="minorHAnsi" w:hAnsiTheme="minorHAnsi" w:cstheme="minorHAnsi"/>
        </w:rPr>
        <w:t>.</w:t>
      </w:r>
      <w:r w:rsidR="005B0613">
        <w:rPr>
          <w:rFonts w:asciiTheme="minorHAnsi" w:hAnsiTheme="minorHAnsi" w:cstheme="minorHAnsi"/>
        </w:rPr>
        <w:t xml:space="preserve">  </w:t>
      </w:r>
      <w:r w:rsidR="00D16C43">
        <w:rPr>
          <w:rFonts w:asciiTheme="minorHAnsi" w:hAnsiTheme="minorHAnsi" w:cstheme="minorHAnsi"/>
        </w:rPr>
        <w:t xml:space="preserve">No public comments were received, and there is no change to the proposed burden. </w:t>
      </w:r>
      <w:r w:rsidR="005B0613">
        <w:rPr>
          <w:rFonts w:asciiTheme="minorHAnsi" w:hAnsiTheme="minorHAnsi" w:cstheme="minorHAnsi"/>
        </w:rPr>
        <w:t xml:space="preserve">This is the </w:t>
      </w:r>
      <w:r w:rsidR="00D16C43">
        <w:rPr>
          <w:rFonts w:asciiTheme="minorHAnsi" w:hAnsiTheme="minorHAnsi" w:cstheme="minorHAnsi"/>
        </w:rPr>
        <w:t>3</w:t>
      </w:r>
      <w:r w:rsidR="005B0613">
        <w:rPr>
          <w:rFonts w:asciiTheme="minorHAnsi" w:hAnsiTheme="minorHAnsi" w:cstheme="minorHAnsi"/>
        </w:rPr>
        <w:t>0-day request</w:t>
      </w:r>
      <w:r w:rsidR="00D16C43">
        <w:rPr>
          <w:rFonts w:asciiTheme="minorHAnsi" w:hAnsiTheme="minorHAnsi" w:cstheme="minorHAnsi"/>
        </w:rPr>
        <w:t xml:space="preserve"> for publication in the Federal Register of a notice for public comment</w:t>
      </w:r>
      <w:r w:rsidR="005B0613">
        <w:rPr>
          <w:rFonts w:asciiTheme="minorHAnsi" w:hAnsiTheme="minorHAnsi" w:cstheme="minorHAnsi"/>
        </w:rPr>
        <w:t>.</w:t>
      </w:r>
    </w:p>
    <w:p w:rsidRPr="003C66D0" w:rsidR="00386054" w:rsidP="004816F1" w:rsidRDefault="00386054" w14:paraId="2361C78C" w14:textId="77777777">
      <w:pPr>
        <w:tabs>
          <w:tab w:val="left" w:pos="-720"/>
        </w:tabs>
        <w:suppressAutoHyphens/>
        <w:rPr>
          <w:rFonts w:ascii="Times New Roman" w:hAnsi="Times New Roman"/>
          <w:szCs w:val="24"/>
        </w:rPr>
      </w:pPr>
    </w:p>
    <w:p w:rsidRPr="003C66D0" w:rsidR="00386054" w:rsidP="004816F1" w:rsidRDefault="00386054" w14:paraId="793110C9" w14:textId="77777777">
      <w:pPr>
        <w:tabs>
          <w:tab w:val="left" w:pos="-720"/>
        </w:tabs>
        <w:suppressAutoHyphens/>
        <w:rPr>
          <w:rFonts w:ascii="Times New Roman" w:hAnsi="Times New Roman"/>
          <w:szCs w:val="24"/>
        </w:rPr>
      </w:pPr>
      <w:r w:rsidRPr="003C66D0">
        <w:rPr>
          <w:rFonts w:ascii="Times New Roman" w:hAnsi="Times New Roman"/>
          <w:szCs w:val="24"/>
        </w:rPr>
        <w:t xml:space="preserve">9. </w:t>
      </w:r>
      <w:r w:rsidRPr="003C66D0">
        <w:rPr>
          <w:rStyle w:val="a"/>
          <w:rFonts w:ascii="Times New Roman" w:hAnsi="Times New Roman"/>
          <w:szCs w:val="24"/>
        </w:rPr>
        <w:t>Explain any decision to provide any payment or gift to respondents, other than remuneration of contractors or grantees</w:t>
      </w:r>
      <w:r w:rsidRPr="003C66D0" w:rsidR="003E285A">
        <w:rPr>
          <w:rStyle w:val="a"/>
          <w:rFonts w:ascii="Times New Roman" w:hAnsi="Times New Roman"/>
          <w:szCs w:val="24"/>
        </w:rPr>
        <w:t xml:space="preserve"> with meaningful justification</w:t>
      </w:r>
      <w:r w:rsidRPr="003C66D0">
        <w:rPr>
          <w:rStyle w:val="a"/>
          <w:rFonts w:ascii="Times New Roman" w:hAnsi="Times New Roman"/>
          <w:szCs w:val="24"/>
        </w:rPr>
        <w:t>.</w:t>
      </w:r>
    </w:p>
    <w:p w:rsidRPr="003C66D0" w:rsidR="00386054" w:rsidP="004816F1" w:rsidRDefault="00386054" w14:paraId="6A5DE16F" w14:textId="77777777">
      <w:pPr>
        <w:tabs>
          <w:tab w:val="left" w:pos="-720"/>
        </w:tabs>
        <w:suppressAutoHyphens/>
        <w:rPr>
          <w:rFonts w:ascii="Times New Roman" w:hAnsi="Times New Roman"/>
          <w:szCs w:val="24"/>
        </w:rPr>
      </w:pPr>
    </w:p>
    <w:p w:rsidRPr="003C66D0" w:rsidR="00682D1A" w:rsidP="004816F1" w:rsidRDefault="00682D1A" w14:paraId="2E9E4740" w14:textId="77777777">
      <w:pPr>
        <w:ind w:left="720"/>
        <w:rPr>
          <w:rFonts w:asciiTheme="minorHAnsi" w:hAnsiTheme="minorHAnsi" w:cstheme="minorHAnsi"/>
        </w:rPr>
      </w:pPr>
      <w:r w:rsidRPr="003C66D0">
        <w:rPr>
          <w:rFonts w:asciiTheme="minorHAnsi" w:hAnsiTheme="minorHAnsi" w:cstheme="minorHAnsi"/>
        </w:rPr>
        <w:t>There are no plans to provide any payment or gift to respondents.</w:t>
      </w:r>
    </w:p>
    <w:p w:rsidRPr="003C66D0" w:rsidR="00386054" w:rsidP="004816F1" w:rsidRDefault="00386054" w14:paraId="0920399F" w14:textId="77777777">
      <w:pPr>
        <w:tabs>
          <w:tab w:val="left" w:pos="-720"/>
        </w:tabs>
        <w:suppressAutoHyphens/>
        <w:rPr>
          <w:rFonts w:ascii="Times New Roman" w:hAnsi="Times New Roman"/>
          <w:szCs w:val="24"/>
        </w:rPr>
      </w:pPr>
    </w:p>
    <w:p w:rsidRPr="003C66D0" w:rsidR="00386054" w:rsidP="004816F1" w:rsidRDefault="00386054" w14:paraId="344F344C" w14:textId="77777777">
      <w:pPr>
        <w:tabs>
          <w:tab w:val="left" w:pos="-720"/>
        </w:tabs>
        <w:suppressAutoHyphens/>
        <w:rPr>
          <w:rFonts w:ascii="Times New Roman" w:hAnsi="Times New Roman"/>
          <w:szCs w:val="24"/>
        </w:rPr>
      </w:pPr>
      <w:r w:rsidRPr="003C66D0">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3C66D0" w:rsidR="003C7F70">
        <w:rPr>
          <w:rFonts w:ascii="Times New Roman" w:hAnsi="Times New Roman"/>
          <w:szCs w:val="24"/>
        </w:rPr>
        <w:t xml:space="preserve"> as indicated on the IC Data Form</w:t>
      </w:r>
      <w:r w:rsidRPr="003C66D0">
        <w:rPr>
          <w:rFonts w:ascii="Times New Roman" w:hAnsi="Times New Roman"/>
          <w:szCs w:val="24"/>
        </w:rPr>
        <w:t xml:space="preserve">. A confidentiality statement with a legal citation that </w:t>
      </w:r>
      <w:r w:rsidRPr="003C66D0">
        <w:rPr>
          <w:rFonts w:ascii="Times New Roman" w:hAnsi="Times New Roman"/>
          <w:szCs w:val="24"/>
        </w:rPr>
        <w:lastRenderedPageBreak/>
        <w:t xml:space="preserve">authorizes the </w:t>
      </w:r>
      <w:r w:rsidRPr="003C66D0" w:rsidR="001743A5">
        <w:rPr>
          <w:rFonts w:ascii="Times New Roman" w:hAnsi="Times New Roman"/>
          <w:szCs w:val="24"/>
        </w:rPr>
        <w:t xml:space="preserve">pledge </w:t>
      </w:r>
      <w:r w:rsidRPr="003C66D0">
        <w:rPr>
          <w:rFonts w:ascii="Times New Roman" w:hAnsi="Times New Roman"/>
          <w:szCs w:val="24"/>
        </w:rPr>
        <w:t xml:space="preserve">of </w:t>
      </w:r>
      <w:r w:rsidRPr="003C66D0" w:rsidR="001743A5">
        <w:rPr>
          <w:rFonts w:ascii="Times New Roman" w:hAnsi="Times New Roman"/>
          <w:szCs w:val="24"/>
        </w:rPr>
        <w:t xml:space="preserve">confidentiality </w:t>
      </w:r>
      <w:r w:rsidRPr="003C66D0">
        <w:rPr>
          <w:rFonts w:ascii="Times New Roman" w:hAnsi="Times New Roman"/>
          <w:szCs w:val="24"/>
        </w:rPr>
        <w:t>should be provided.</w:t>
      </w:r>
      <w:r w:rsidRPr="003C66D0">
        <w:rPr>
          <w:rStyle w:val="FootnoteReference"/>
          <w:szCs w:val="24"/>
        </w:rPr>
        <w:footnoteReference w:id="2"/>
      </w:r>
      <w:r w:rsidRPr="003C66D0"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3C66D0" w:rsidR="006A3B5C">
        <w:rPr>
          <w:rFonts w:ascii="Times New Roman" w:hAnsi="Times New Roman"/>
          <w:szCs w:val="24"/>
        </w:rPr>
        <w:t>s</w:t>
      </w:r>
      <w:r w:rsidRPr="003C66D0" w:rsidR="001743A5">
        <w:rPr>
          <w:rFonts w:ascii="Times New Roman" w:hAnsi="Times New Roman"/>
          <w:szCs w:val="24"/>
        </w:rPr>
        <w:t xml:space="preserve"> no pledge about the confidentially of the data.</w:t>
      </w:r>
    </w:p>
    <w:p w:rsidRPr="003C66D0" w:rsidR="00386054" w:rsidP="004816F1" w:rsidRDefault="00386054" w14:paraId="5D960F8A" w14:textId="77777777">
      <w:pPr>
        <w:tabs>
          <w:tab w:val="left" w:pos="-720"/>
        </w:tabs>
        <w:suppressAutoHyphens/>
        <w:rPr>
          <w:rFonts w:ascii="Times New Roman" w:hAnsi="Times New Roman"/>
          <w:szCs w:val="24"/>
        </w:rPr>
      </w:pPr>
    </w:p>
    <w:p w:rsidRPr="003C66D0" w:rsidR="00386054" w:rsidP="004816F1" w:rsidRDefault="00682D1A" w14:paraId="60DF095B" w14:textId="77777777">
      <w:pPr>
        <w:ind w:left="720"/>
        <w:rPr>
          <w:rFonts w:asciiTheme="minorHAnsi" w:hAnsiTheme="minorHAnsi" w:cstheme="minorHAnsi"/>
        </w:rPr>
      </w:pPr>
      <w:r w:rsidRPr="003C66D0">
        <w:rPr>
          <w:rFonts w:asciiTheme="minorHAnsi" w:hAnsiTheme="minorHAnsi" w:cstheme="minorHAnsi"/>
        </w:rPr>
        <w:t>No assurance</w:t>
      </w:r>
      <w:r w:rsidRPr="003C66D0" w:rsidR="006322CC">
        <w:rPr>
          <w:rFonts w:asciiTheme="minorHAnsi" w:hAnsiTheme="minorHAnsi" w:cstheme="minorHAnsi"/>
        </w:rPr>
        <w:t>s</w:t>
      </w:r>
      <w:r w:rsidRPr="003C66D0">
        <w:rPr>
          <w:rFonts w:asciiTheme="minorHAnsi" w:hAnsiTheme="minorHAnsi" w:cstheme="minorHAnsi"/>
        </w:rPr>
        <w:t xml:space="preserve"> of confidentiality </w:t>
      </w:r>
      <w:r w:rsidRPr="003C66D0" w:rsidR="00600D30">
        <w:rPr>
          <w:rFonts w:asciiTheme="minorHAnsi" w:hAnsiTheme="minorHAnsi" w:cstheme="minorHAnsi"/>
        </w:rPr>
        <w:t>have</w:t>
      </w:r>
      <w:r w:rsidRPr="003C66D0">
        <w:rPr>
          <w:rFonts w:asciiTheme="minorHAnsi" w:hAnsiTheme="minorHAnsi" w:cstheme="minorHAnsi"/>
        </w:rPr>
        <w:t xml:space="preserve"> been provided to respondents.  The information collected here is available to the public under the Privacy Act of 1974 and the Freedom of Information Act</w:t>
      </w:r>
    </w:p>
    <w:p w:rsidRPr="003C66D0" w:rsidR="00386054" w:rsidP="004816F1" w:rsidRDefault="00386054" w14:paraId="6776DB4C" w14:textId="77777777">
      <w:pPr>
        <w:tabs>
          <w:tab w:val="left" w:pos="-720"/>
        </w:tabs>
        <w:suppressAutoHyphens/>
        <w:rPr>
          <w:rFonts w:ascii="Times New Roman" w:hAnsi="Times New Roman"/>
          <w:szCs w:val="24"/>
        </w:rPr>
      </w:pPr>
    </w:p>
    <w:p w:rsidRPr="003C66D0" w:rsidR="00386054" w:rsidP="004816F1" w:rsidRDefault="00386054" w14:paraId="55C7DA62" w14:textId="77777777">
      <w:pPr>
        <w:tabs>
          <w:tab w:val="left" w:pos="-720"/>
        </w:tabs>
        <w:suppressAutoHyphens/>
        <w:rPr>
          <w:rFonts w:ascii="Times New Roman" w:hAnsi="Times New Roman"/>
          <w:szCs w:val="24"/>
        </w:rPr>
      </w:pPr>
      <w:r w:rsidRPr="003C66D0">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C66D0" w:rsidR="00386054" w:rsidP="004816F1" w:rsidRDefault="00386054" w14:paraId="6F11D164" w14:textId="77777777">
      <w:pPr>
        <w:tabs>
          <w:tab w:val="left" w:pos="-720"/>
        </w:tabs>
        <w:suppressAutoHyphens/>
        <w:rPr>
          <w:rFonts w:ascii="Times New Roman" w:hAnsi="Times New Roman"/>
          <w:szCs w:val="24"/>
        </w:rPr>
      </w:pPr>
    </w:p>
    <w:p w:rsidRPr="003C66D0" w:rsidR="00682D1A" w:rsidP="004816F1" w:rsidRDefault="00682D1A" w14:paraId="199AE9D5" w14:textId="77777777">
      <w:pPr>
        <w:ind w:left="720"/>
        <w:rPr>
          <w:rFonts w:asciiTheme="minorHAnsi" w:hAnsiTheme="minorHAnsi" w:cstheme="minorHAnsi"/>
        </w:rPr>
      </w:pPr>
      <w:r w:rsidRPr="003C66D0">
        <w:rPr>
          <w:rFonts w:asciiTheme="minorHAnsi" w:hAnsiTheme="minorHAnsi" w:cstheme="minorHAnsi"/>
        </w:rPr>
        <w:t>There are not questions of a sensitive or private nature in this information collection activity</w:t>
      </w:r>
    </w:p>
    <w:p w:rsidRPr="003C66D0" w:rsidR="00682D1A" w:rsidP="004816F1" w:rsidRDefault="00682D1A" w14:paraId="670957A2" w14:textId="77777777">
      <w:pPr>
        <w:tabs>
          <w:tab w:val="left" w:pos="-720"/>
        </w:tabs>
        <w:suppressAutoHyphens/>
        <w:rPr>
          <w:rFonts w:ascii="Times New Roman" w:hAnsi="Times New Roman"/>
          <w:szCs w:val="24"/>
        </w:rPr>
      </w:pPr>
    </w:p>
    <w:p w:rsidRPr="003C66D0" w:rsidR="00386054" w:rsidP="004816F1" w:rsidRDefault="00386054" w14:paraId="6C73D816" w14:textId="77777777">
      <w:pPr>
        <w:tabs>
          <w:tab w:val="left" w:pos="-720"/>
        </w:tabs>
        <w:suppressAutoHyphens/>
        <w:rPr>
          <w:rStyle w:val="a"/>
          <w:rFonts w:ascii="Times New Roman" w:hAnsi="Times New Roman"/>
          <w:szCs w:val="24"/>
        </w:rPr>
      </w:pPr>
      <w:r w:rsidRPr="003C66D0">
        <w:rPr>
          <w:rFonts w:ascii="Times New Roman" w:hAnsi="Times New Roman"/>
          <w:szCs w:val="24"/>
        </w:rPr>
        <w:t xml:space="preserve">12. </w:t>
      </w:r>
      <w:r w:rsidRPr="003C66D0">
        <w:rPr>
          <w:rStyle w:val="a"/>
          <w:rFonts w:ascii="Times New Roman" w:hAnsi="Times New Roman"/>
          <w:szCs w:val="24"/>
        </w:rPr>
        <w:t>Provide estimates of the hour burden of the collection of information.  The statement should:</w:t>
      </w:r>
    </w:p>
    <w:p w:rsidRPr="003C66D0" w:rsidR="00386054" w:rsidP="004816F1" w:rsidRDefault="00386054" w14:paraId="3335B5F6" w14:textId="77777777">
      <w:pPr>
        <w:tabs>
          <w:tab w:val="left" w:pos="-720"/>
        </w:tabs>
        <w:suppressAutoHyphens/>
        <w:rPr>
          <w:rStyle w:val="a"/>
          <w:rFonts w:ascii="Times New Roman" w:hAnsi="Times New Roman"/>
          <w:szCs w:val="24"/>
        </w:rPr>
      </w:pPr>
    </w:p>
    <w:p w:rsidRPr="003C66D0" w:rsidR="00386054" w:rsidP="004816F1" w:rsidRDefault="00386054" w14:paraId="2E925C7C" w14:textId="77777777">
      <w:pPr>
        <w:numPr>
          <w:ilvl w:val="0"/>
          <w:numId w:val="7"/>
        </w:numPr>
        <w:tabs>
          <w:tab w:val="left" w:pos="-720"/>
          <w:tab w:val="left" w:pos="1247"/>
        </w:tabs>
        <w:suppressAutoHyphens/>
        <w:rPr>
          <w:rStyle w:val="a"/>
          <w:rFonts w:ascii="Times New Roman" w:hAnsi="Times New Roman"/>
          <w:szCs w:val="24"/>
        </w:rPr>
      </w:pPr>
      <w:r w:rsidRPr="003C66D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C66D0" w:rsidR="00386054" w:rsidP="004816F1" w:rsidRDefault="00386054" w14:paraId="3FF2CAC7" w14:textId="77777777">
      <w:pPr>
        <w:numPr>
          <w:ilvl w:val="0"/>
          <w:numId w:val="7"/>
        </w:numPr>
        <w:tabs>
          <w:tab w:val="left" w:pos="-720"/>
          <w:tab w:val="left" w:pos="1247"/>
        </w:tabs>
        <w:suppressAutoHyphens/>
        <w:rPr>
          <w:rStyle w:val="a"/>
          <w:rFonts w:ascii="Times New Roman" w:hAnsi="Times New Roman"/>
          <w:szCs w:val="24"/>
        </w:rPr>
      </w:pPr>
      <w:r w:rsidRPr="003C66D0">
        <w:rPr>
          <w:rStyle w:val="a"/>
          <w:rFonts w:ascii="Times New Roman" w:hAnsi="Times New Roman"/>
          <w:szCs w:val="24"/>
        </w:rPr>
        <w:t xml:space="preserve">If this request for approval covers more than one form, provide separate hour burden estimates for each form and aggregate the hour burdens in the </w:t>
      </w:r>
      <w:r w:rsidRPr="003C66D0" w:rsidR="003C7F70">
        <w:rPr>
          <w:rStyle w:val="a"/>
          <w:rFonts w:ascii="Times New Roman" w:hAnsi="Times New Roman"/>
          <w:szCs w:val="24"/>
        </w:rPr>
        <w:t xml:space="preserve">ROCIS </w:t>
      </w:r>
      <w:r w:rsidRPr="003C66D0">
        <w:rPr>
          <w:rStyle w:val="a"/>
          <w:rFonts w:ascii="Times New Roman" w:hAnsi="Times New Roman"/>
          <w:szCs w:val="24"/>
        </w:rPr>
        <w:t>IC Burden Analysis Table.</w:t>
      </w:r>
      <w:r w:rsidRPr="003C66D0" w:rsidR="00CE72AF">
        <w:rPr>
          <w:rStyle w:val="a"/>
          <w:rFonts w:ascii="Times New Roman" w:hAnsi="Times New Roman"/>
          <w:szCs w:val="24"/>
        </w:rPr>
        <w:t xml:space="preserve">  (The table should at </w:t>
      </w:r>
      <w:r w:rsidRPr="003C66D0" w:rsidR="003C7F70">
        <w:rPr>
          <w:rStyle w:val="a"/>
          <w:rFonts w:ascii="Times New Roman" w:hAnsi="Times New Roman"/>
          <w:szCs w:val="24"/>
        </w:rPr>
        <w:t>minimum</w:t>
      </w:r>
      <w:r w:rsidRPr="003C66D0" w:rsidR="00CE72AF">
        <w:rPr>
          <w:rStyle w:val="a"/>
          <w:rFonts w:ascii="Times New Roman" w:hAnsi="Times New Roman"/>
          <w:szCs w:val="24"/>
        </w:rPr>
        <w:t xml:space="preserve"> include Respondent types, IC activity, Respondent and Responses, Hours/Response, and Total Hours)</w:t>
      </w:r>
    </w:p>
    <w:p w:rsidRPr="003C66D0" w:rsidR="00386054" w:rsidP="004816F1" w:rsidRDefault="00386054" w14:paraId="605A03F1" w14:textId="77777777">
      <w:pPr>
        <w:numPr>
          <w:ilvl w:val="0"/>
          <w:numId w:val="7"/>
        </w:numPr>
        <w:tabs>
          <w:tab w:val="left" w:pos="-720"/>
          <w:tab w:val="left" w:pos="1247"/>
        </w:tabs>
        <w:suppressAutoHyphens/>
        <w:rPr>
          <w:rFonts w:ascii="Times New Roman" w:hAnsi="Times New Roman"/>
          <w:szCs w:val="24"/>
        </w:rPr>
      </w:pPr>
      <w:r w:rsidRPr="003C66D0">
        <w:rPr>
          <w:rStyle w:val="a"/>
          <w:rFonts w:ascii="Times New Roman" w:hAnsi="Times New Roman"/>
          <w:szCs w:val="24"/>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3C66D0">
        <w:rPr>
          <w:rStyle w:val="a"/>
          <w:rFonts w:ascii="Times New Roman" w:hAnsi="Times New Roman"/>
          <w:szCs w:val="24"/>
        </w:rPr>
        <w:lastRenderedPageBreak/>
        <w:t>activities should not be included here.  Instead, this cost should be included in Item 14.</w:t>
      </w:r>
    </w:p>
    <w:p w:rsidRPr="003C66D0" w:rsidR="00386054" w:rsidP="004816F1" w:rsidRDefault="00386054" w14:paraId="7856119C" w14:textId="77777777">
      <w:pPr>
        <w:suppressAutoHyphens/>
        <w:rPr>
          <w:rFonts w:ascii="Times New Roman" w:hAnsi="Times New Roman"/>
          <w:szCs w:val="24"/>
        </w:rPr>
      </w:pPr>
    </w:p>
    <w:p w:rsidRPr="003C66D0" w:rsidR="00682D1A" w:rsidP="004816F1" w:rsidRDefault="00682D1A" w14:paraId="18EE7E71" w14:textId="01BCBFB7">
      <w:pPr>
        <w:ind w:left="720"/>
        <w:rPr>
          <w:rFonts w:asciiTheme="minorHAnsi" w:hAnsiTheme="minorHAnsi" w:cstheme="minorHAnsi"/>
        </w:rPr>
      </w:pPr>
      <w:bookmarkStart w:name="_Hlk30496802" w:id="1"/>
      <w:r w:rsidRPr="003C66D0">
        <w:rPr>
          <w:rFonts w:asciiTheme="minorHAnsi" w:hAnsiTheme="minorHAnsi" w:cstheme="minorHAnsi"/>
        </w:rPr>
        <w:t xml:space="preserve">The total annual burden has been determined to be approximately </w:t>
      </w:r>
      <w:r w:rsidRPr="003C66D0" w:rsidR="008B0FC1">
        <w:rPr>
          <w:rFonts w:asciiTheme="minorHAnsi" w:hAnsiTheme="minorHAnsi" w:cstheme="minorHAnsi"/>
        </w:rPr>
        <w:t>3,744</w:t>
      </w:r>
      <w:r w:rsidRPr="003C66D0">
        <w:rPr>
          <w:rFonts w:asciiTheme="minorHAnsi" w:hAnsiTheme="minorHAnsi" w:cstheme="minorHAnsi"/>
        </w:rPr>
        <w:t xml:space="preserve"> hours.  This was determined by multiplying the estimated number of annual respondents (</w:t>
      </w:r>
      <w:r w:rsidRPr="003C66D0" w:rsidR="008B0FC1">
        <w:rPr>
          <w:rFonts w:asciiTheme="minorHAnsi" w:hAnsiTheme="minorHAnsi" w:cstheme="minorHAnsi"/>
        </w:rPr>
        <w:t>288</w:t>
      </w:r>
      <w:r w:rsidRPr="003C66D0">
        <w:rPr>
          <w:rFonts w:asciiTheme="minorHAnsi" w:hAnsiTheme="minorHAnsi" w:cstheme="minorHAnsi"/>
        </w:rPr>
        <w:t>) times the number of responses per respondent (</w:t>
      </w:r>
      <w:r w:rsidRPr="003C66D0" w:rsidR="00321568">
        <w:rPr>
          <w:rFonts w:asciiTheme="minorHAnsi" w:hAnsiTheme="minorHAnsi" w:cstheme="minorHAnsi"/>
        </w:rPr>
        <w:t>12</w:t>
      </w:r>
      <w:r w:rsidRPr="003C66D0">
        <w:rPr>
          <w:rFonts w:asciiTheme="minorHAnsi" w:hAnsiTheme="minorHAnsi" w:cstheme="minorHAnsi"/>
        </w:rPr>
        <w:t>) times the amount of time needed to collect, complete and review the information for accuracy (</w:t>
      </w:r>
      <w:r w:rsidRPr="003C66D0" w:rsidR="00321568">
        <w:rPr>
          <w:rFonts w:asciiTheme="minorHAnsi" w:hAnsiTheme="minorHAnsi" w:cstheme="minorHAnsi"/>
        </w:rPr>
        <w:t>1 hour</w:t>
      </w:r>
      <w:r w:rsidRPr="003C66D0">
        <w:rPr>
          <w:rFonts w:asciiTheme="minorHAnsi" w:hAnsiTheme="minorHAnsi" w:cstheme="minorHAnsi"/>
        </w:rPr>
        <w:t>).</w:t>
      </w:r>
      <w:r w:rsidRPr="003C66D0" w:rsidR="00321568">
        <w:rPr>
          <w:rFonts w:asciiTheme="minorHAnsi" w:hAnsiTheme="minorHAnsi" w:cstheme="minorHAnsi"/>
        </w:rPr>
        <w:t xml:space="preserve"> </w:t>
      </w:r>
      <w:r w:rsidRPr="003C66D0" w:rsidR="006322CC">
        <w:rPr>
          <w:rFonts w:asciiTheme="minorHAnsi" w:hAnsiTheme="minorHAnsi" w:cstheme="minorHAnsi"/>
        </w:rPr>
        <w:t xml:space="preserve"> </w:t>
      </w:r>
      <w:r w:rsidRPr="005B0613" w:rsidR="006322CC">
        <w:rPr>
          <w:rFonts w:asciiTheme="minorHAnsi" w:hAnsiTheme="minorHAnsi" w:cstheme="minorHAnsi"/>
        </w:rPr>
        <w:t>The Department</w:t>
      </w:r>
      <w:r w:rsidRPr="005B0613" w:rsidR="00321568">
        <w:rPr>
          <w:rFonts w:asciiTheme="minorHAnsi" w:hAnsiTheme="minorHAnsi" w:cstheme="minorHAnsi"/>
        </w:rPr>
        <w:t xml:space="preserve"> is also citing one hour for annual r</w:t>
      </w:r>
      <w:r w:rsidRPr="005B0613" w:rsidR="001E075A">
        <w:rPr>
          <w:rFonts w:asciiTheme="minorHAnsi" w:hAnsiTheme="minorHAnsi" w:cstheme="minorHAnsi"/>
        </w:rPr>
        <w:t>ecordkeeping per respondent (</w:t>
      </w:r>
      <w:r w:rsidR="005B0613">
        <w:rPr>
          <w:rFonts w:asciiTheme="minorHAnsi" w:hAnsiTheme="minorHAnsi" w:cstheme="minorHAnsi"/>
        </w:rPr>
        <w:t>288</w:t>
      </w:r>
      <w:r w:rsidRPr="005B0613" w:rsidR="00321568">
        <w:rPr>
          <w:rFonts w:asciiTheme="minorHAnsi" w:hAnsiTheme="minorHAnsi" w:cstheme="minorHAnsi"/>
        </w:rPr>
        <w:t>).</w:t>
      </w:r>
      <w:r w:rsidRPr="003C66D0">
        <w:rPr>
          <w:rFonts w:asciiTheme="minorHAnsi" w:hAnsiTheme="minorHAnsi" w:cstheme="minorHAnsi"/>
        </w:rPr>
        <w:t xml:space="preserve">  </w:t>
      </w:r>
    </w:p>
    <w:bookmarkEnd w:id="1"/>
    <w:p w:rsidRPr="003C66D0" w:rsidR="00682D1A" w:rsidP="004816F1" w:rsidRDefault="00682D1A" w14:paraId="107576C4" w14:textId="77777777">
      <w:pPr>
        <w:ind w:left="720"/>
        <w:rPr>
          <w:rFonts w:asciiTheme="minorHAnsi" w:hAnsiTheme="minorHAnsi" w:cstheme="minorHAnsi"/>
        </w:rPr>
      </w:pPr>
    </w:p>
    <w:tbl>
      <w:tblPr>
        <w:tblW w:w="0" w:type="auto"/>
        <w:tblInd w:w="1440" w:type="dxa"/>
        <w:tblLook w:val="0000" w:firstRow="0" w:lastRow="0" w:firstColumn="0" w:lastColumn="0" w:noHBand="0" w:noVBand="0"/>
      </w:tblPr>
      <w:tblGrid>
        <w:gridCol w:w="3438"/>
        <w:gridCol w:w="2340"/>
      </w:tblGrid>
      <w:tr w:rsidRPr="003C66D0" w:rsidR="003C66D0" w:rsidTr="00682D1A" w14:paraId="500A44C3" w14:textId="77777777">
        <w:tc>
          <w:tcPr>
            <w:tcW w:w="3438" w:type="dxa"/>
          </w:tcPr>
          <w:p w:rsidRPr="003C66D0" w:rsidR="00682D1A" w:rsidP="004816F1" w:rsidRDefault="00682D1A" w14:paraId="0559FC26" w14:textId="77777777">
            <w:pPr>
              <w:ind w:left="720"/>
              <w:rPr>
                <w:rFonts w:asciiTheme="minorHAnsi" w:hAnsiTheme="minorHAnsi" w:cstheme="minorHAnsi"/>
              </w:rPr>
            </w:pPr>
            <w:r w:rsidRPr="003C66D0">
              <w:rPr>
                <w:rFonts w:asciiTheme="minorHAnsi" w:hAnsiTheme="minorHAnsi" w:cstheme="minorHAnsi"/>
              </w:rPr>
              <w:t>Number of Respondents</w:t>
            </w:r>
          </w:p>
        </w:tc>
        <w:tc>
          <w:tcPr>
            <w:tcW w:w="2340" w:type="dxa"/>
          </w:tcPr>
          <w:p w:rsidRPr="003C66D0" w:rsidR="00682D1A" w:rsidP="004816F1" w:rsidRDefault="008B0FC1" w14:paraId="682AE118" w14:textId="2BA1EA3B">
            <w:pPr>
              <w:ind w:left="720"/>
              <w:jc w:val="center"/>
              <w:rPr>
                <w:rFonts w:asciiTheme="minorHAnsi" w:hAnsiTheme="minorHAnsi" w:cstheme="minorHAnsi"/>
              </w:rPr>
            </w:pPr>
            <w:r w:rsidRPr="003C66D0">
              <w:rPr>
                <w:rFonts w:asciiTheme="minorHAnsi" w:hAnsiTheme="minorHAnsi" w:cstheme="minorHAnsi"/>
              </w:rPr>
              <w:t>288</w:t>
            </w:r>
          </w:p>
        </w:tc>
      </w:tr>
      <w:tr w:rsidRPr="003C66D0" w:rsidR="003C66D0" w:rsidTr="00682D1A" w14:paraId="67C18AC6" w14:textId="77777777">
        <w:tc>
          <w:tcPr>
            <w:tcW w:w="3438" w:type="dxa"/>
          </w:tcPr>
          <w:p w:rsidRPr="003C66D0" w:rsidR="00682D1A" w:rsidP="004816F1" w:rsidRDefault="00682D1A" w14:paraId="34FCCE06" w14:textId="77777777">
            <w:pPr>
              <w:ind w:left="720"/>
              <w:rPr>
                <w:rFonts w:asciiTheme="minorHAnsi" w:hAnsiTheme="minorHAnsi" w:cstheme="minorHAnsi"/>
              </w:rPr>
            </w:pPr>
            <w:r w:rsidRPr="003C66D0">
              <w:rPr>
                <w:rFonts w:asciiTheme="minorHAnsi" w:hAnsiTheme="minorHAnsi" w:cstheme="minorHAnsi"/>
              </w:rPr>
              <w:t>Frequency of Response</w:t>
            </w:r>
          </w:p>
        </w:tc>
        <w:tc>
          <w:tcPr>
            <w:tcW w:w="2340" w:type="dxa"/>
          </w:tcPr>
          <w:p w:rsidRPr="003C66D0" w:rsidR="00682D1A" w:rsidP="004816F1" w:rsidRDefault="00682D1A" w14:paraId="61788635" w14:textId="77777777">
            <w:pPr>
              <w:ind w:left="720"/>
              <w:jc w:val="center"/>
              <w:rPr>
                <w:rFonts w:asciiTheme="minorHAnsi" w:hAnsiTheme="minorHAnsi" w:cstheme="minorHAnsi"/>
                <w:u w:val="single"/>
              </w:rPr>
            </w:pPr>
            <w:r w:rsidRPr="003C66D0">
              <w:rPr>
                <w:rFonts w:asciiTheme="minorHAnsi" w:hAnsiTheme="minorHAnsi" w:cstheme="minorHAnsi"/>
                <w:u w:val="single"/>
              </w:rPr>
              <w:t xml:space="preserve">x </w:t>
            </w:r>
            <w:r w:rsidRPr="003C66D0" w:rsidR="00600D30">
              <w:rPr>
                <w:rFonts w:asciiTheme="minorHAnsi" w:hAnsiTheme="minorHAnsi" w:cstheme="minorHAnsi"/>
                <w:u w:val="single"/>
              </w:rPr>
              <w:t>12</w:t>
            </w:r>
          </w:p>
        </w:tc>
      </w:tr>
      <w:tr w:rsidRPr="003C66D0" w:rsidR="003C66D0" w:rsidTr="00682D1A" w14:paraId="7CB148EB" w14:textId="77777777">
        <w:tc>
          <w:tcPr>
            <w:tcW w:w="3438" w:type="dxa"/>
          </w:tcPr>
          <w:p w:rsidRPr="003C66D0" w:rsidR="00682D1A" w:rsidP="004816F1" w:rsidRDefault="00682D1A" w14:paraId="06F5C0E0" w14:textId="77777777">
            <w:pPr>
              <w:ind w:left="720"/>
              <w:rPr>
                <w:rFonts w:asciiTheme="minorHAnsi" w:hAnsiTheme="minorHAnsi" w:cstheme="minorHAnsi"/>
              </w:rPr>
            </w:pPr>
            <w:r w:rsidRPr="003C66D0">
              <w:rPr>
                <w:rFonts w:asciiTheme="minorHAnsi" w:hAnsiTheme="minorHAnsi" w:cstheme="minorHAnsi"/>
              </w:rPr>
              <w:t>Total Annual Responses</w:t>
            </w:r>
          </w:p>
        </w:tc>
        <w:tc>
          <w:tcPr>
            <w:tcW w:w="2340" w:type="dxa"/>
          </w:tcPr>
          <w:p w:rsidRPr="003C66D0" w:rsidR="00682D1A" w:rsidP="004816F1" w:rsidRDefault="008B0FC1" w14:paraId="1CF4F6EB" w14:textId="17514565">
            <w:pPr>
              <w:ind w:left="720"/>
              <w:jc w:val="center"/>
              <w:rPr>
                <w:rFonts w:asciiTheme="minorHAnsi" w:hAnsiTheme="minorHAnsi" w:cstheme="minorHAnsi"/>
              </w:rPr>
            </w:pPr>
            <w:r w:rsidRPr="003C66D0">
              <w:rPr>
                <w:rFonts w:asciiTheme="minorHAnsi" w:hAnsiTheme="minorHAnsi" w:cstheme="minorHAnsi"/>
              </w:rPr>
              <w:t>3,456</w:t>
            </w:r>
          </w:p>
        </w:tc>
      </w:tr>
      <w:tr w:rsidRPr="003C66D0" w:rsidR="003C66D0" w:rsidTr="00682D1A" w14:paraId="00B75FEB" w14:textId="77777777">
        <w:tc>
          <w:tcPr>
            <w:tcW w:w="3438" w:type="dxa"/>
          </w:tcPr>
          <w:p w:rsidRPr="003C66D0" w:rsidR="00682D1A" w:rsidP="004816F1" w:rsidRDefault="00682D1A" w14:paraId="38475E60" w14:textId="77777777">
            <w:pPr>
              <w:ind w:left="720"/>
              <w:rPr>
                <w:rFonts w:asciiTheme="minorHAnsi" w:hAnsiTheme="minorHAnsi" w:cstheme="minorHAnsi"/>
              </w:rPr>
            </w:pPr>
          </w:p>
        </w:tc>
        <w:tc>
          <w:tcPr>
            <w:tcW w:w="2340" w:type="dxa"/>
          </w:tcPr>
          <w:p w:rsidRPr="003C66D0" w:rsidR="00682D1A" w:rsidP="004816F1" w:rsidRDefault="00682D1A" w14:paraId="24FC5E38" w14:textId="77777777">
            <w:pPr>
              <w:ind w:left="720"/>
              <w:jc w:val="center"/>
              <w:rPr>
                <w:rFonts w:asciiTheme="minorHAnsi" w:hAnsiTheme="minorHAnsi" w:cstheme="minorHAnsi"/>
              </w:rPr>
            </w:pPr>
          </w:p>
        </w:tc>
      </w:tr>
      <w:tr w:rsidRPr="003C66D0" w:rsidR="003C66D0" w:rsidTr="00682D1A" w14:paraId="2AC61877" w14:textId="77777777">
        <w:tc>
          <w:tcPr>
            <w:tcW w:w="3438" w:type="dxa"/>
          </w:tcPr>
          <w:p w:rsidRPr="003C66D0" w:rsidR="00682D1A" w:rsidP="004816F1" w:rsidRDefault="00682D1A" w14:paraId="15E7581F" w14:textId="77777777">
            <w:pPr>
              <w:ind w:left="720"/>
              <w:rPr>
                <w:rFonts w:asciiTheme="minorHAnsi" w:hAnsiTheme="minorHAnsi" w:cstheme="minorHAnsi"/>
              </w:rPr>
            </w:pPr>
            <w:r w:rsidRPr="003C66D0">
              <w:rPr>
                <w:rFonts w:asciiTheme="minorHAnsi" w:hAnsiTheme="minorHAnsi" w:cstheme="minorHAnsi"/>
              </w:rPr>
              <w:t>Hours per response</w:t>
            </w:r>
          </w:p>
        </w:tc>
        <w:tc>
          <w:tcPr>
            <w:tcW w:w="2340" w:type="dxa"/>
          </w:tcPr>
          <w:p w:rsidRPr="003C66D0" w:rsidR="00682D1A" w:rsidP="004816F1" w:rsidRDefault="00600D30" w14:paraId="672C5502" w14:textId="77777777">
            <w:pPr>
              <w:ind w:left="720"/>
              <w:jc w:val="center"/>
              <w:rPr>
                <w:rFonts w:asciiTheme="minorHAnsi" w:hAnsiTheme="minorHAnsi" w:cstheme="minorHAnsi"/>
                <w:u w:val="single"/>
              </w:rPr>
            </w:pPr>
            <w:r w:rsidRPr="003C66D0">
              <w:rPr>
                <w:rFonts w:asciiTheme="minorHAnsi" w:hAnsiTheme="minorHAnsi" w:cstheme="minorHAnsi"/>
                <w:u w:val="single"/>
              </w:rPr>
              <w:t>x   1</w:t>
            </w:r>
          </w:p>
        </w:tc>
      </w:tr>
      <w:tr w:rsidRPr="003C66D0" w:rsidR="003C66D0" w:rsidTr="00682D1A" w14:paraId="4953841A" w14:textId="77777777">
        <w:tc>
          <w:tcPr>
            <w:tcW w:w="3438" w:type="dxa"/>
          </w:tcPr>
          <w:p w:rsidRPr="003C66D0" w:rsidR="00682D1A" w:rsidP="004816F1" w:rsidRDefault="00682D1A" w14:paraId="0CA54A3A" w14:textId="77777777">
            <w:pPr>
              <w:ind w:left="720"/>
              <w:rPr>
                <w:rFonts w:asciiTheme="minorHAnsi" w:hAnsiTheme="minorHAnsi" w:cstheme="minorHAnsi"/>
              </w:rPr>
            </w:pPr>
            <w:r w:rsidRPr="003C66D0">
              <w:rPr>
                <w:rFonts w:asciiTheme="minorHAnsi" w:hAnsiTheme="minorHAnsi" w:cstheme="minorHAnsi"/>
              </w:rPr>
              <w:t>Total Burden Hours</w:t>
            </w:r>
          </w:p>
        </w:tc>
        <w:tc>
          <w:tcPr>
            <w:tcW w:w="2340" w:type="dxa"/>
          </w:tcPr>
          <w:p w:rsidRPr="003C66D0" w:rsidR="00682D1A" w:rsidP="004816F1" w:rsidRDefault="008B0FC1" w14:paraId="3C1D4100" w14:textId="647A17B3">
            <w:pPr>
              <w:ind w:left="720"/>
              <w:jc w:val="center"/>
              <w:rPr>
                <w:rFonts w:asciiTheme="minorHAnsi" w:hAnsiTheme="minorHAnsi" w:cstheme="minorHAnsi"/>
              </w:rPr>
            </w:pPr>
            <w:r w:rsidRPr="003C66D0">
              <w:rPr>
                <w:rFonts w:asciiTheme="minorHAnsi" w:hAnsiTheme="minorHAnsi" w:cstheme="minorHAnsi"/>
              </w:rPr>
              <w:t>3,456</w:t>
            </w:r>
          </w:p>
        </w:tc>
      </w:tr>
      <w:tr w:rsidRPr="003C66D0" w:rsidR="003C66D0" w:rsidTr="00682D1A" w14:paraId="489EF9B0" w14:textId="77777777">
        <w:tc>
          <w:tcPr>
            <w:tcW w:w="3438" w:type="dxa"/>
          </w:tcPr>
          <w:p w:rsidRPr="003C66D0" w:rsidR="00600D30" w:rsidP="004816F1" w:rsidRDefault="00600D30" w14:paraId="23FFB0E3" w14:textId="77777777">
            <w:pPr>
              <w:rPr>
                <w:rFonts w:asciiTheme="minorHAnsi" w:hAnsiTheme="minorHAnsi" w:cstheme="minorHAnsi"/>
              </w:rPr>
            </w:pPr>
          </w:p>
        </w:tc>
        <w:tc>
          <w:tcPr>
            <w:tcW w:w="2340" w:type="dxa"/>
          </w:tcPr>
          <w:p w:rsidRPr="003C66D0" w:rsidR="00600D30" w:rsidP="004816F1" w:rsidRDefault="00600D30" w14:paraId="2331CD55" w14:textId="77777777">
            <w:pPr>
              <w:ind w:left="720"/>
              <w:jc w:val="center"/>
              <w:rPr>
                <w:rFonts w:asciiTheme="minorHAnsi" w:hAnsiTheme="minorHAnsi" w:cstheme="minorHAnsi"/>
              </w:rPr>
            </w:pPr>
          </w:p>
        </w:tc>
      </w:tr>
      <w:tr w:rsidRPr="003C66D0" w:rsidR="003C66D0" w:rsidTr="00682D1A" w14:paraId="50942E94" w14:textId="77777777">
        <w:tc>
          <w:tcPr>
            <w:tcW w:w="3438" w:type="dxa"/>
          </w:tcPr>
          <w:p w:rsidRPr="003C66D0" w:rsidR="00600D30" w:rsidP="004816F1" w:rsidRDefault="00321568" w14:paraId="15DDBD8A" w14:textId="77777777">
            <w:pPr>
              <w:ind w:left="720"/>
              <w:rPr>
                <w:rFonts w:asciiTheme="minorHAnsi" w:hAnsiTheme="minorHAnsi" w:cstheme="minorHAnsi"/>
              </w:rPr>
            </w:pPr>
            <w:r w:rsidRPr="003C66D0">
              <w:rPr>
                <w:rFonts w:asciiTheme="minorHAnsi" w:hAnsiTheme="minorHAnsi" w:cstheme="minorHAnsi"/>
              </w:rPr>
              <w:t>Record of keepers</w:t>
            </w:r>
          </w:p>
        </w:tc>
        <w:tc>
          <w:tcPr>
            <w:tcW w:w="2340" w:type="dxa"/>
          </w:tcPr>
          <w:p w:rsidRPr="003C66D0" w:rsidR="00600D30" w:rsidP="004816F1" w:rsidRDefault="008B0FC1" w14:paraId="76BD207C" w14:textId="14DB0AF0">
            <w:pPr>
              <w:ind w:left="720"/>
              <w:jc w:val="center"/>
              <w:rPr>
                <w:rFonts w:asciiTheme="minorHAnsi" w:hAnsiTheme="minorHAnsi" w:cstheme="minorHAnsi"/>
              </w:rPr>
            </w:pPr>
            <w:r w:rsidRPr="003C66D0">
              <w:rPr>
                <w:rFonts w:asciiTheme="minorHAnsi" w:hAnsiTheme="minorHAnsi" w:cstheme="minorHAnsi"/>
              </w:rPr>
              <w:t>288</w:t>
            </w:r>
          </w:p>
        </w:tc>
      </w:tr>
      <w:tr w:rsidRPr="003C66D0" w:rsidR="003C66D0" w:rsidTr="00682D1A" w14:paraId="4D713796" w14:textId="77777777">
        <w:tc>
          <w:tcPr>
            <w:tcW w:w="3438" w:type="dxa"/>
          </w:tcPr>
          <w:p w:rsidRPr="003C66D0" w:rsidR="00600D30" w:rsidP="004816F1" w:rsidRDefault="00321568" w14:paraId="5FCBD595" w14:textId="77777777">
            <w:pPr>
              <w:ind w:left="720"/>
              <w:rPr>
                <w:rFonts w:asciiTheme="minorHAnsi" w:hAnsiTheme="minorHAnsi" w:cstheme="minorHAnsi"/>
              </w:rPr>
            </w:pPr>
            <w:r w:rsidRPr="003C66D0">
              <w:rPr>
                <w:rFonts w:asciiTheme="minorHAnsi" w:hAnsiTheme="minorHAnsi" w:cstheme="minorHAnsi"/>
              </w:rPr>
              <w:t>Hours per recordkeeper</w:t>
            </w:r>
            <w:r w:rsidRPr="003C66D0" w:rsidR="006322CC">
              <w:rPr>
                <w:rFonts w:asciiTheme="minorHAnsi" w:hAnsiTheme="minorHAnsi" w:cstheme="minorHAnsi"/>
              </w:rPr>
              <w:t>s</w:t>
            </w:r>
          </w:p>
        </w:tc>
        <w:tc>
          <w:tcPr>
            <w:tcW w:w="2340" w:type="dxa"/>
          </w:tcPr>
          <w:p w:rsidRPr="003C66D0" w:rsidR="00600D30" w:rsidP="004816F1" w:rsidRDefault="00321568" w14:paraId="29CD8B99" w14:textId="77777777">
            <w:pPr>
              <w:ind w:left="720"/>
              <w:jc w:val="center"/>
              <w:rPr>
                <w:rFonts w:asciiTheme="minorHAnsi" w:hAnsiTheme="minorHAnsi" w:cstheme="minorHAnsi"/>
                <w:u w:val="single"/>
              </w:rPr>
            </w:pPr>
            <w:r w:rsidRPr="003C66D0">
              <w:rPr>
                <w:rFonts w:asciiTheme="minorHAnsi" w:hAnsiTheme="minorHAnsi" w:cstheme="minorHAnsi"/>
                <w:u w:val="single"/>
              </w:rPr>
              <w:t>x   1</w:t>
            </w:r>
          </w:p>
        </w:tc>
      </w:tr>
      <w:tr w:rsidRPr="003C66D0" w:rsidR="003C66D0" w:rsidTr="00682D1A" w14:paraId="6665F38F" w14:textId="77777777">
        <w:tc>
          <w:tcPr>
            <w:tcW w:w="3438" w:type="dxa"/>
          </w:tcPr>
          <w:p w:rsidRPr="003C66D0" w:rsidR="00321568" w:rsidP="004816F1" w:rsidRDefault="00321568" w14:paraId="0B6E4884" w14:textId="77777777">
            <w:pPr>
              <w:ind w:left="720"/>
              <w:rPr>
                <w:rFonts w:asciiTheme="minorHAnsi" w:hAnsiTheme="minorHAnsi" w:cstheme="minorHAnsi"/>
              </w:rPr>
            </w:pPr>
            <w:r w:rsidRPr="003C66D0">
              <w:rPr>
                <w:rFonts w:asciiTheme="minorHAnsi" w:hAnsiTheme="minorHAnsi" w:cstheme="minorHAnsi"/>
              </w:rPr>
              <w:t>Total hours</w:t>
            </w:r>
          </w:p>
        </w:tc>
        <w:tc>
          <w:tcPr>
            <w:tcW w:w="2340" w:type="dxa"/>
          </w:tcPr>
          <w:p w:rsidRPr="003C66D0" w:rsidR="00321568" w:rsidP="004816F1" w:rsidRDefault="008B0FC1" w14:paraId="20E0AD52" w14:textId="6F7DD424">
            <w:pPr>
              <w:ind w:left="720"/>
              <w:jc w:val="center"/>
              <w:rPr>
                <w:rFonts w:asciiTheme="minorHAnsi" w:hAnsiTheme="minorHAnsi" w:cstheme="minorHAnsi"/>
              </w:rPr>
            </w:pPr>
            <w:r w:rsidRPr="003C66D0">
              <w:rPr>
                <w:rFonts w:asciiTheme="minorHAnsi" w:hAnsiTheme="minorHAnsi" w:cstheme="minorHAnsi"/>
              </w:rPr>
              <w:t>288</w:t>
            </w:r>
          </w:p>
        </w:tc>
      </w:tr>
      <w:tr w:rsidRPr="003C66D0" w:rsidR="003C66D0" w:rsidTr="00682D1A" w14:paraId="392A0A36" w14:textId="77777777">
        <w:tc>
          <w:tcPr>
            <w:tcW w:w="3438" w:type="dxa"/>
          </w:tcPr>
          <w:p w:rsidRPr="003C66D0" w:rsidR="00321568" w:rsidP="004816F1" w:rsidRDefault="00321568" w14:paraId="703DADCE" w14:textId="77777777">
            <w:pPr>
              <w:rPr>
                <w:rFonts w:asciiTheme="minorHAnsi" w:hAnsiTheme="minorHAnsi" w:cstheme="minorHAnsi"/>
              </w:rPr>
            </w:pPr>
          </w:p>
        </w:tc>
        <w:tc>
          <w:tcPr>
            <w:tcW w:w="2340" w:type="dxa"/>
          </w:tcPr>
          <w:p w:rsidRPr="003C66D0" w:rsidR="00321568" w:rsidP="004816F1" w:rsidRDefault="00321568" w14:paraId="0941B784" w14:textId="77777777">
            <w:pPr>
              <w:ind w:left="720"/>
              <w:jc w:val="center"/>
              <w:rPr>
                <w:rFonts w:asciiTheme="minorHAnsi" w:hAnsiTheme="minorHAnsi" w:cstheme="minorHAnsi"/>
              </w:rPr>
            </w:pPr>
          </w:p>
        </w:tc>
      </w:tr>
      <w:tr w:rsidRPr="003C66D0" w:rsidR="004816F1" w:rsidTr="00682D1A" w14:paraId="67E1B147" w14:textId="77777777">
        <w:tc>
          <w:tcPr>
            <w:tcW w:w="3438" w:type="dxa"/>
          </w:tcPr>
          <w:p w:rsidRPr="003C66D0" w:rsidR="00321568" w:rsidP="004816F1" w:rsidRDefault="00321568" w14:paraId="1CD6897E" w14:textId="77777777">
            <w:pPr>
              <w:rPr>
                <w:rFonts w:asciiTheme="minorHAnsi" w:hAnsiTheme="minorHAnsi" w:cstheme="minorHAnsi"/>
              </w:rPr>
            </w:pPr>
            <w:r w:rsidRPr="003C66D0">
              <w:rPr>
                <w:rFonts w:asciiTheme="minorHAnsi" w:hAnsiTheme="minorHAnsi" w:cstheme="minorHAnsi"/>
              </w:rPr>
              <w:t>TOTAL ANNUAL BURDEN HOURS</w:t>
            </w:r>
          </w:p>
        </w:tc>
        <w:tc>
          <w:tcPr>
            <w:tcW w:w="2340" w:type="dxa"/>
          </w:tcPr>
          <w:p w:rsidRPr="003C66D0" w:rsidR="00321568" w:rsidP="004816F1" w:rsidRDefault="008B0FC1" w14:paraId="6D657260" w14:textId="61CFB62B">
            <w:pPr>
              <w:ind w:left="720"/>
              <w:jc w:val="center"/>
              <w:rPr>
                <w:rFonts w:asciiTheme="minorHAnsi" w:hAnsiTheme="minorHAnsi" w:cstheme="minorHAnsi"/>
              </w:rPr>
            </w:pPr>
            <w:r w:rsidRPr="003C66D0">
              <w:rPr>
                <w:rFonts w:asciiTheme="minorHAnsi" w:hAnsiTheme="minorHAnsi" w:cstheme="minorHAnsi"/>
              </w:rPr>
              <w:t>3,744</w:t>
            </w:r>
          </w:p>
        </w:tc>
      </w:tr>
    </w:tbl>
    <w:p w:rsidRPr="003C66D0" w:rsidR="00682D1A" w:rsidP="004816F1" w:rsidRDefault="00682D1A" w14:paraId="585AD9EB" w14:textId="77777777">
      <w:pPr>
        <w:ind w:left="720"/>
        <w:rPr>
          <w:rFonts w:asciiTheme="minorHAnsi" w:hAnsiTheme="minorHAnsi" w:cstheme="minorHAnsi"/>
        </w:rPr>
      </w:pPr>
    </w:p>
    <w:p w:rsidRPr="003C66D0" w:rsidR="00386054" w:rsidP="004816F1" w:rsidRDefault="00321568" w14:paraId="3066E024" w14:textId="5504B8A8">
      <w:pPr>
        <w:suppressAutoHyphens/>
        <w:ind w:left="720"/>
        <w:rPr>
          <w:rFonts w:ascii="Times New Roman" w:hAnsi="Times New Roman"/>
          <w:szCs w:val="24"/>
        </w:rPr>
      </w:pPr>
      <w:r w:rsidRPr="003C66D0">
        <w:rPr>
          <w:rFonts w:asciiTheme="minorHAnsi" w:hAnsiTheme="minorHAnsi" w:cstheme="minorHAnsi"/>
        </w:rPr>
        <w:t>The estimated cost to the public will be approximately $</w:t>
      </w:r>
      <w:r w:rsidRPr="003C66D0" w:rsidR="008B0FC1">
        <w:rPr>
          <w:rFonts w:asciiTheme="minorHAnsi" w:hAnsiTheme="minorHAnsi" w:cstheme="minorHAnsi"/>
        </w:rPr>
        <w:t>86,400</w:t>
      </w:r>
      <w:r w:rsidRPr="003C66D0">
        <w:rPr>
          <w:rFonts w:asciiTheme="minorHAnsi" w:hAnsiTheme="minorHAnsi" w:cstheme="minorHAnsi"/>
        </w:rPr>
        <w:t>.  This was determined by multiplying the estimated number of respondent’s (</w:t>
      </w:r>
      <w:r w:rsidRPr="003C66D0" w:rsidR="008B0FC1">
        <w:rPr>
          <w:rFonts w:asciiTheme="minorHAnsi" w:hAnsiTheme="minorHAnsi" w:cstheme="minorHAnsi"/>
        </w:rPr>
        <w:t>288</w:t>
      </w:r>
      <w:r w:rsidRPr="003C66D0">
        <w:rPr>
          <w:rFonts w:asciiTheme="minorHAnsi" w:hAnsiTheme="minorHAnsi" w:cstheme="minorHAnsi"/>
        </w:rPr>
        <w:t>), times the number of responses per respondent (12), times the number of hours it takes to collect, complete, review, submit and maintain the form (1.00), times an average hourly wage of $</w:t>
      </w:r>
      <w:r w:rsidRPr="003C66D0" w:rsidR="00854868">
        <w:rPr>
          <w:rFonts w:asciiTheme="minorHAnsi" w:hAnsiTheme="minorHAnsi" w:cstheme="minorHAnsi"/>
        </w:rPr>
        <w:t>25</w:t>
      </w:r>
      <w:r w:rsidRPr="003C66D0">
        <w:rPr>
          <w:rFonts w:asciiTheme="minorHAnsi" w:hAnsiTheme="minorHAnsi" w:cstheme="minorHAnsi"/>
        </w:rPr>
        <w:t xml:space="preserve"> per hour.</w:t>
      </w:r>
    </w:p>
    <w:p w:rsidRPr="003C66D0" w:rsidR="00386054" w:rsidP="004816F1" w:rsidRDefault="00386054" w14:paraId="75B1A1C3" w14:textId="77777777">
      <w:pPr>
        <w:tabs>
          <w:tab w:val="left" w:pos="-720"/>
        </w:tabs>
        <w:suppressAutoHyphens/>
        <w:rPr>
          <w:rFonts w:ascii="Times New Roman" w:hAnsi="Times New Roman"/>
          <w:szCs w:val="24"/>
        </w:rPr>
      </w:pPr>
    </w:p>
    <w:p w:rsidRPr="003C66D0" w:rsidR="00386054" w:rsidP="004816F1" w:rsidRDefault="00386054" w14:paraId="3A97AA21" w14:textId="77777777">
      <w:pPr>
        <w:tabs>
          <w:tab w:val="left" w:pos="-720"/>
        </w:tabs>
        <w:suppressAutoHyphens/>
        <w:rPr>
          <w:rFonts w:ascii="Times New Roman" w:hAnsi="Times New Roman"/>
          <w:szCs w:val="24"/>
        </w:rPr>
      </w:pPr>
      <w:r w:rsidRPr="003C66D0">
        <w:rPr>
          <w:rFonts w:ascii="Times New Roman" w:hAnsi="Times New Roman"/>
          <w:szCs w:val="24"/>
        </w:rPr>
        <w:t xml:space="preserve">13.  </w:t>
      </w:r>
      <w:r w:rsidRPr="003C66D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3C66D0" w:rsidR="00386054" w:rsidP="004816F1" w:rsidRDefault="00386054" w14:paraId="67668A3B" w14:textId="77777777">
      <w:pPr>
        <w:tabs>
          <w:tab w:val="left" w:pos="-720"/>
        </w:tabs>
        <w:suppressAutoHyphens/>
        <w:rPr>
          <w:rFonts w:ascii="Times New Roman" w:hAnsi="Times New Roman"/>
          <w:szCs w:val="24"/>
        </w:rPr>
      </w:pPr>
    </w:p>
    <w:p w:rsidRPr="003C66D0" w:rsidR="00386054" w:rsidP="004816F1" w:rsidRDefault="00386054" w14:paraId="63D1D5E5" w14:textId="77777777">
      <w:pPr>
        <w:numPr>
          <w:ilvl w:val="0"/>
          <w:numId w:val="5"/>
        </w:numPr>
        <w:tabs>
          <w:tab w:val="left" w:pos="-720"/>
          <w:tab w:val="left" w:pos="1247"/>
        </w:tabs>
        <w:suppressAutoHyphens/>
        <w:rPr>
          <w:rFonts w:ascii="Times New Roman" w:hAnsi="Times New Roman"/>
          <w:szCs w:val="24"/>
        </w:rPr>
      </w:pPr>
      <w:r w:rsidRPr="003C66D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3C66D0" w:rsidR="00386054" w:rsidP="004816F1" w:rsidRDefault="00386054" w14:paraId="04079194" w14:textId="77777777">
      <w:pPr>
        <w:numPr>
          <w:ilvl w:val="0"/>
          <w:numId w:val="5"/>
        </w:numPr>
        <w:tabs>
          <w:tab w:val="left" w:pos="-720"/>
          <w:tab w:val="left" w:pos="1247"/>
        </w:tabs>
        <w:suppressAutoHyphens/>
        <w:rPr>
          <w:rFonts w:ascii="Times New Roman" w:hAnsi="Times New Roman"/>
          <w:szCs w:val="24"/>
        </w:rPr>
      </w:pPr>
      <w:r w:rsidRPr="003C66D0">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3C66D0">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C66D0" w:rsidR="00386054" w:rsidP="004816F1" w:rsidRDefault="00386054" w14:paraId="31689702" w14:textId="77777777">
      <w:pPr>
        <w:numPr>
          <w:ilvl w:val="0"/>
          <w:numId w:val="5"/>
        </w:numPr>
        <w:tabs>
          <w:tab w:val="left" w:pos="-720"/>
          <w:tab w:val="left" w:pos="1247"/>
        </w:tabs>
        <w:suppressAutoHyphens/>
        <w:rPr>
          <w:rFonts w:ascii="Times New Roman" w:hAnsi="Times New Roman"/>
          <w:szCs w:val="24"/>
        </w:rPr>
      </w:pPr>
      <w:r w:rsidRPr="003C66D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3C66D0" w:rsidR="002473CE">
        <w:rPr>
          <w:rFonts w:ascii="Times New Roman" w:hAnsi="Times New Roman"/>
          <w:szCs w:val="24"/>
        </w:rPr>
        <w:t>government</w:t>
      </w:r>
      <w:r w:rsidRPr="003C66D0">
        <w:rPr>
          <w:rFonts w:ascii="Times New Roman" w:hAnsi="Times New Roman"/>
          <w:szCs w:val="24"/>
        </w:rPr>
        <w:t xml:space="preserve"> or (4) as part of customary and usual business or private practices.</w:t>
      </w:r>
      <w:r w:rsidRPr="003C66D0" w:rsidR="001743A5">
        <w:rPr>
          <w:rFonts w:ascii="Times New Roman" w:hAnsi="Times New Roman"/>
          <w:szCs w:val="24"/>
        </w:rPr>
        <w:t xml:space="preserve"> Also, these estimates should not include the hourly costs (i.e., the monetization of the hours) captured above in Item 12</w:t>
      </w:r>
    </w:p>
    <w:p w:rsidRPr="003C66D0" w:rsidR="00386054" w:rsidP="004816F1" w:rsidRDefault="00386054" w14:paraId="14760311" w14:textId="77777777">
      <w:pPr>
        <w:tabs>
          <w:tab w:val="left" w:pos="-720"/>
        </w:tabs>
        <w:suppressAutoHyphens/>
        <w:rPr>
          <w:rFonts w:ascii="Times New Roman" w:hAnsi="Times New Roman"/>
          <w:szCs w:val="24"/>
        </w:rPr>
      </w:pPr>
    </w:p>
    <w:p w:rsidRPr="003C66D0" w:rsidR="00386054" w:rsidP="004816F1" w:rsidRDefault="00386054" w14:paraId="0E6066C4" w14:textId="77777777">
      <w:pPr>
        <w:tabs>
          <w:tab w:val="left" w:pos="-720"/>
        </w:tabs>
        <w:suppressAutoHyphens/>
        <w:rPr>
          <w:rFonts w:ascii="Times New Roman" w:hAnsi="Times New Roman"/>
          <w:szCs w:val="24"/>
        </w:rPr>
      </w:pPr>
      <w:r w:rsidRPr="003C66D0">
        <w:rPr>
          <w:rFonts w:ascii="Times New Roman" w:hAnsi="Times New Roman"/>
          <w:szCs w:val="24"/>
        </w:rPr>
        <w:tab/>
        <w:t>Total Annualized Capital/Startup Cost</w:t>
      </w:r>
      <w:r w:rsidRPr="003C66D0">
        <w:rPr>
          <w:rFonts w:ascii="Times New Roman" w:hAnsi="Times New Roman"/>
          <w:szCs w:val="24"/>
        </w:rPr>
        <w:tab/>
        <w:t xml:space="preserve">: </w:t>
      </w:r>
      <w:bookmarkStart w:name="Startup" w:id="2"/>
      <w:r w:rsidRPr="003C66D0" w:rsidR="007E77F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C66D0">
        <w:rPr>
          <w:rFonts w:ascii="Times New Roman" w:hAnsi="Times New Roman"/>
          <w:szCs w:val="24"/>
        </w:rPr>
        <w:instrText xml:space="preserve"> FORMTEXT </w:instrText>
      </w:r>
      <w:r w:rsidRPr="003C66D0" w:rsidR="007E77FA">
        <w:rPr>
          <w:rFonts w:ascii="Times New Roman" w:hAnsi="Times New Roman"/>
          <w:szCs w:val="24"/>
        </w:rPr>
      </w:r>
      <w:r w:rsidRPr="003C66D0" w:rsidR="007E77FA">
        <w:rPr>
          <w:rFonts w:ascii="Times New Roman" w:hAnsi="Times New Roman"/>
          <w:szCs w:val="24"/>
        </w:rPr>
        <w:fldChar w:fldCharType="separate"/>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sidR="007E77FA">
        <w:rPr>
          <w:rFonts w:ascii="Times New Roman" w:hAnsi="Times New Roman"/>
          <w:szCs w:val="24"/>
        </w:rPr>
        <w:fldChar w:fldCharType="end"/>
      </w:r>
      <w:bookmarkEnd w:id="2"/>
    </w:p>
    <w:p w:rsidRPr="003C66D0" w:rsidR="00386054" w:rsidP="004816F1" w:rsidRDefault="00386054" w14:paraId="23531A89" w14:textId="77777777">
      <w:pPr>
        <w:tabs>
          <w:tab w:val="left" w:pos="-720"/>
        </w:tabs>
        <w:suppressAutoHyphens/>
        <w:rPr>
          <w:rFonts w:ascii="Times New Roman" w:hAnsi="Times New Roman"/>
          <w:szCs w:val="24"/>
        </w:rPr>
      </w:pPr>
      <w:r w:rsidRPr="003C66D0">
        <w:rPr>
          <w:rFonts w:ascii="Times New Roman" w:hAnsi="Times New Roman"/>
          <w:szCs w:val="24"/>
        </w:rPr>
        <w:tab/>
        <w:t>Total Annual Costs (O&amp;M)</w:t>
      </w:r>
      <w:r w:rsidRPr="003C66D0">
        <w:rPr>
          <w:rFonts w:ascii="Times New Roman" w:hAnsi="Times New Roman"/>
          <w:szCs w:val="24"/>
        </w:rPr>
        <w:tab/>
      </w:r>
      <w:r w:rsidRPr="003C66D0">
        <w:rPr>
          <w:rFonts w:ascii="Times New Roman" w:hAnsi="Times New Roman"/>
          <w:szCs w:val="24"/>
        </w:rPr>
        <w:tab/>
        <w:t xml:space="preserve">: </w:t>
      </w:r>
      <w:bookmarkStart w:name="OM" w:id="3"/>
      <w:r w:rsidRPr="003C66D0" w:rsidR="007E77F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C66D0">
        <w:rPr>
          <w:rFonts w:ascii="Times New Roman" w:hAnsi="Times New Roman"/>
          <w:szCs w:val="24"/>
        </w:rPr>
        <w:instrText xml:space="preserve"> FORMTEXT </w:instrText>
      </w:r>
      <w:r w:rsidRPr="003C66D0" w:rsidR="007E77FA">
        <w:rPr>
          <w:rFonts w:ascii="Times New Roman" w:hAnsi="Times New Roman"/>
          <w:szCs w:val="24"/>
        </w:rPr>
      </w:r>
      <w:r w:rsidRPr="003C66D0" w:rsidR="007E77FA">
        <w:rPr>
          <w:rFonts w:ascii="Times New Roman" w:hAnsi="Times New Roman"/>
          <w:szCs w:val="24"/>
        </w:rPr>
        <w:fldChar w:fldCharType="separate"/>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sidR="007E77FA">
        <w:rPr>
          <w:rFonts w:ascii="Times New Roman" w:hAnsi="Times New Roman"/>
          <w:szCs w:val="24"/>
        </w:rPr>
        <w:fldChar w:fldCharType="end"/>
      </w:r>
      <w:bookmarkEnd w:id="3"/>
    </w:p>
    <w:p w:rsidRPr="003C66D0" w:rsidR="00386054" w:rsidP="004816F1" w:rsidRDefault="00386054" w14:paraId="462DCF7D" w14:textId="77777777">
      <w:pPr>
        <w:tabs>
          <w:tab w:val="left" w:pos="-720"/>
        </w:tabs>
        <w:suppressAutoHyphens/>
        <w:rPr>
          <w:rFonts w:ascii="Times New Roman" w:hAnsi="Times New Roman"/>
          <w:szCs w:val="24"/>
        </w:rPr>
      </w:pPr>
      <w:r w:rsidRPr="003C66D0">
        <w:rPr>
          <w:rFonts w:ascii="Times New Roman" w:hAnsi="Times New Roman"/>
          <w:szCs w:val="24"/>
        </w:rPr>
        <w:tab/>
      </w:r>
      <w:r w:rsidRPr="003C66D0">
        <w:rPr>
          <w:rFonts w:ascii="Times New Roman" w:hAnsi="Times New Roman"/>
          <w:szCs w:val="24"/>
        </w:rPr>
        <w:tab/>
      </w:r>
      <w:r w:rsidRPr="003C66D0">
        <w:rPr>
          <w:rFonts w:ascii="Times New Roman" w:hAnsi="Times New Roman"/>
          <w:szCs w:val="24"/>
        </w:rPr>
        <w:tab/>
      </w:r>
      <w:r w:rsidRPr="003C66D0">
        <w:rPr>
          <w:rFonts w:ascii="Times New Roman" w:hAnsi="Times New Roman"/>
          <w:szCs w:val="24"/>
        </w:rPr>
        <w:tab/>
      </w:r>
      <w:r w:rsidRPr="003C66D0">
        <w:rPr>
          <w:rFonts w:ascii="Times New Roman" w:hAnsi="Times New Roman"/>
          <w:szCs w:val="24"/>
        </w:rPr>
        <w:tab/>
      </w:r>
      <w:r w:rsidRPr="003C66D0">
        <w:rPr>
          <w:rFonts w:ascii="Times New Roman" w:hAnsi="Times New Roman"/>
          <w:szCs w:val="24"/>
        </w:rPr>
        <w:tab/>
      </w:r>
      <w:r w:rsidRPr="003C66D0">
        <w:rPr>
          <w:rFonts w:ascii="Times New Roman" w:hAnsi="Times New Roman"/>
          <w:szCs w:val="24"/>
        </w:rPr>
        <w:tab/>
        <w:t xml:space="preserve"> ____________________</w:t>
      </w:r>
    </w:p>
    <w:p w:rsidRPr="003C66D0" w:rsidR="00386054" w:rsidP="004816F1" w:rsidRDefault="00386054" w14:paraId="667DC074" w14:textId="77777777">
      <w:pPr>
        <w:tabs>
          <w:tab w:val="left" w:pos="-720"/>
        </w:tabs>
        <w:suppressAutoHyphens/>
        <w:rPr>
          <w:rFonts w:ascii="Times New Roman" w:hAnsi="Times New Roman"/>
          <w:szCs w:val="24"/>
        </w:rPr>
      </w:pPr>
      <w:r w:rsidRPr="003C66D0">
        <w:rPr>
          <w:rFonts w:ascii="Times New Roman" w:hAnsi="Times New Roman"/>
          <w:szCs w:val="24"/>
        </w:rPr>
        <w:tab/>
        <w:t>Total Annualized Costs Requested</w:t>
      </w:r>
      <w:r w:rsidRPr="003C66D0">
        <w:rPr>
          <w:rFonts w:ascii="Times New Roman" w:hAnsi="Times New Roman"/>
          <w:szCs w:val="24"/>
        </w:rPr>
        <w:tab/>
        <w:t xml:space="preserve">: </w:t>
      </w:r>
      <w:bookmarkStart w:name="Total_Cost" w:id="4"/>
      <w:r w:rsidRPr="003C66D0" w:rsidR="007E77F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C66D0">
        <w:rPr>
          <w:rFonts w:ascii="Times New Roman" w:hAnsi="Times New Roman"/>
          <w:szCs w:val="24"/>
        </w:rPr>
        <w:instrText xml:space="preserve"> FORMTEXT </w:instrText>
      </w:r>
      <w:r w:rsidRPr="003C66D0" w:rsidR="007E77FA">
        <w:rPr>
          <w:rFonts w:ascii="Times New Roman" w:hAnsi="Times New Roman"/>
          <w:szCs w:val="24"/>
        </w:rPr>
      </w:r>
      <w:r w:rsidRPr="003C66D0" w:rsidR="007E77FA">
        <w:rPr>
          <w:rFonts w:ascii="Times New Roman" w:hAnsi="Times New Roman"/>
          <w:szCs w:val="24"/>
        </w:rPr>
        <w:fldChar w:fldCharType="separate"/>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Pr>
          <w:rFonts w:ascii="Times New Roman" w:hAnsi="Times New Roman"/>
          <w:noProof/>
          <w:szCs w:val="24"/>
        </w:rPr>
        <w:t> </w:t>
      </w:r>
      <w:r w:rsidRPr="003C66D0" w:rsidR="007E77FA">
        <w:rPr>
          <w:rFonts w:ascii="Times New Roman" w:hAnsi="Times New Roman"/>
          <w:szCs w:val="24"/>
        </w:rPr>
        <w:fldChar w:fldCharType="end"/>
      </w:r>
      <w:bookmarkEnd w:id="4"/>
    </w:p>
    <w:p w:rsidRPr="003C66D0" w:rsidR="00386054" w:rsidP="004816F1" w:rsidRDefault="00386054" w14:paraId="014D1E60" w14:textId="77777777">
      <w:pPr>
        <w:tabs>
          <w:tab w:val="left" w:pos="-720"/>
        </w:tabs>
        <w:suppressAutoHyphens/>
        <w:rPr>
          <w:rFonts w:ascii="Times New Roman" w:hAnsi="Times New Roman"/>
          <w:szCs w:val="24"/>
        </w:rPr>
      </w:pPr>
    </w:p>
    <w:p w:rsidRPr="003C66D0" w:rsidR="00682D1A" w:rsidP="004816F1" w:rsidRDefault="00682D1A" w14:paraId="06930280" w14:textId="77777777">
      <w:pPr>
        <w:ind w:left="720"/>
        <w:rPr>
          <w:rFonts w:asciiTheme="minorHAnsi" w:hAnsiTheme="minorHAnsi" w:cstheme="minorHAnsi"/>
        </w:rPr>
      </w:pPr>
      <w:r w:rsidRPr="003C66D0">
        <w:rPr>
          <w:rFonts w:asciiTheme="minorHAnsi" w:hAnsiTheme="minorHAnsi" w:cstheme="minorHAnsi"/>
        </w:rPr>
        <w:t>There is no additional annual cost burden to respondents or recordkeepers resulting from the collection of information.</w:t>
      </w:r>
    </w:p>
    <w:p w:rsidRPr="003C66D0" w:rsidR="008F1494" w:rsidP="004816F1" w:rsidRDefault="008F1494" w14:paraId="50D38FC3" w14:textId="77777777">
      <w:pPr>
        <w:rPr>
          <w:rFonts w:ascii="Times New Roman" w:hAnsi="Times New Roman"/>
          <w:szCs w:val="24"/>
        </w:rPr>
      </w:pPr>
    </w:p>
    <w:p w:rsidRPr="003C66D0" w:rsidR="00386054" w:rsidP="004816F1" w:rsidRDefault="00386054" w14:paraId="5F3F1811" w14:textId="77777777">
      <w:pPr>
        <w:tabs>
          <w:tab w:val="left" w:pos="-720"/>
        </w:tabs>
        <w:suppressAutoHyphens/>
        <w:rPr>
          <w:rFonts w:ascii="Times New Roman" w:hAnsi="Times New Roman"/>
          <w:szCs w:val="24"/>
        </w:rPr>
      </w:pPr>
      <w:r w:rsidRPr="003C66D0">
        <w:rPr>
          <w:rFonts w:ascii="Times New Roman" w:hAnsi="Times New Roman"/>
          <w:szCs w:val="24"/>
        </w:rPr>
        <w:t xml:space="preserve">14. </w:t>
      </w:r>
      <w:r w:rsidRPr="003C66D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C66D0" w:rsidR="00386054" w:rsidP="004816F1" w:rsidRDefault="00386054" w14:paraId="128B382B" w14:textId="77777777">
      <w:pPr>
        <w:tabs>
          <w:tab w:val="left" w:pos="-720"/>
        </w:tabs>
        <w:suppressAutoHyphens/>
        <w:rPr>
          <w:rFonts w:ascii="Times New Roman" w:hAnsi="Times New Roman"/>
          <w:szCs w:val="24"/>
        </w:rPr>
      </w:pPr>
    </w:p>
    <w:p w:rsidRPr="003C66D0" w:rsidR="00386054" w:rsidP="004816F1" w:rsidRDefault="00682D1A" w14:paraId="01F683FF" w14:textId="421F1CF2">
      <w:pPr>
        <w:ind w:left="720"/>
        <w:rPr>
          <w:rFonts w:asciiTheme="minorHAnsi" w:hAnsiTheme="minorHAnsi" w:cstheme="minorHAnsi"/>
        </w:rPr>
      </w:pPr>
      <w:r w:rsidRPr="003C66D0">
        <w:rPr>
          <w:rFonts w:asciiTheme="minorHAnsi" w:hAnsiTheme="minorHAnsi" w:cstheme="minorHAnsi"/>
        </w:rPr>
        <w:t xml:space="preserve">This form will be processed by </w:t>
      </w:r>
      <w:r w:rsidRPr="003C66D0" w:rsidR="006322CC">
        <w:rPr>
          <w:rFonts w:asciiTheme="minorHAnsi" w:hAnsiTheme="minorHAnsi" w:cstheme="minorHAnsi"/>
        </w:rPr>
        <w:t>a Department</w:t>
      </w:r>
      <w:r w:rsidRPr="003C66D0">
        <w:rPr>
          <w:rFonts w:asciiTheme="minorHAnsi" w:hAnsiTheme="minorHAnsi" w:cstheme="minorHAnsi"/>
        </w:rPr>
        <w:t xml:space="preserve"> contractor. </w:t>
      </w:r>
      <w:r w:rsidRPr="003C66D0" w:rsidR="00321568">
        <w:rPr>
          <w:rFonts w:asciiTheme="minorHAnsi" w:hAnsiTheme="minorHAnsi" w:cstheme="minorHAnsi"/>
        </w:rPr>
        <w:t>It is estimated that the annual operating cost of the computer system to the Federal Government will be $</w:t>
      </w:r>
      <w:r w:rsidRPr="003C66D0" w:rsidR="008B0FC1">
        <w:rPr>
          <w:rFonts w:asciiTheme="minorHAnsi" w:hAnsiTheme="minorHAnsi" w:cstheme="minorHAnsi"/>
        </w:rPr>
        <w:t>237,140</w:t>
      </w:r>
      <w:r w:rsidRPr="003C66D0" w:rsidR="00321568">
        <w:rPr>
          <w:rFonts w:asciiTheme="minorHAnsi" w:hAnsiTheme="minorHAnsi" w:cstheme="minorHAnsi"/>
        </w:rPr>
        <w:t>.</w:t>
      </w:r>
    </w:p>
    <w:p w:rsidRPr="003C66D0" w:rsidR="00386054" w:rsidP="004816F1" w:rsidRDefault="00386054" w14:paraId="69326DDB" w14:textId="77777777">
      <w:pPr>
        <w:tabs>
          <w:tab w:val="left" w:pos="-720"/>
        </w:tabs>
        <w:suppressAutoHyphens/>
        <w:rPr>
          <w:rFonts w:ascii="Times New Roman" w:hAnsi="Times New Roman"/>
          <w:szCs w:val="24"/>
        </w:rPr>
      </w:pPr>
    </w:p>
    <w:p w:rsidRPr="003C66D0" w:rsidR="00386054" w:rsidP="004816F1" w:rsidRDefault="00386054" w14:paraId="4EAD4872" w14:textId="77777777">
      <w:pPr>
        <w:tabs>
          <w:tab w:val="left" w:pos="-720"/>
        </w:tabs>
        <w:suppressAutoHyphens/>
        <w:rPr>
          <w:rFonts w:ascii="Times New Roman" w:hAnsi="Times New Roman"/>
          <w:szCs w:val="24"/>
        </w:rPr>
      </w:pPr>
      <w:r w:rsidRPr="003C66D0">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C66D0" w:rsidR="002473CE">
        <w:rPr>
          <w:rFonts w:ascii="Times New Roman" w:hAnsi="Times New Roman"/>
          <w:szCs w:val="24"/>
        </w:rPr>
        <w:t xml:space="preserve">totals for </w:t>
      </w:r>
      <w:r w:rsidRPr="003C66D0">
        <w:rPr>
          <w:rFonts w:ascii="Times New Roman" w:hAnsi="Times New Roman"/>
          <w:szCs w:val="24"/>
        </w:rPr>
        <w:t>changes in burden hours</w:t>
      </w:r>
      <w:r w:rsidRPr="003C66D0" w:rsidR="002473CE">
        <w:rPr>
          <w:rFonts w:ascii="Times New Roman" w:hAnsi="Times New Roman"/>
          <w:szCs w:val="24"/>
        </w:rPr>
        <w:t>, responses</w:t>
      </w:r>
      <w:r w:rsidRPr="003C66D0">
        <w:rPr>
          <w:rFonts w:ascii="Times New Roman" w:hAnsi="Times New Roman"/>
          <w:szCs w:val="24"/>
        </w:rPr>
        <w:t xml:space="preserve"> and cost</w:t>
      </w:r>
      <w:r w:rsidRPr="003C66D0" w:rsidR="002473CE">
        <w:rPr>
          <w:rFonts w:ascii="Times New Roman" w:hAnsi="Times New Roman"/>
          <w:szCs w:val="24"/>
        </w:rPr>
        <w:t>s</w:t>
      </w:r>
      <w:r w:rsidRPr="003C66D0">
        <w:rPr>
          <w:rFonts w:ascii="Times New Roman" w:hAnsi="Times New Roman"/>
          <w:szCs w:val="24"/>
        </w:rPr>
        <w:t xml:space="preserve"> </w:t>
      </w:r>
      <w:r w:rsidRPr="003C66D0" w:rsidR="002473CE">
        <w:rPr>
          <w:rFonts w:ascii="Times New Roman" w:hAnsi="Times New Roman"/>
          <w:szCs w:val="24"/>
        </w:rPr>
        <w:t>(if applicable)</w:t>
      </w:r>
      <w:r w:rsidRPr="003C66D0">
        <w:rPr>
          <w:rFonts w:ascii="Times New Roman" w:hAnsi="Times New Roman"/>
          <w:szCs w:val="24"/>
        </w:rPr>
        <w:t>.</w:t>
      </w:r>
    </w:p>
    <w:p w:rsidRPr="003C66D0" w:rsidR="00386054" w:rsidP="004816F1" w:rsidRDefault="00386054" w14:paraId="68C11EBE" w14:textId="77777777">
      <w:pPr>
        <w:tabs>
          <w:tab w:val="left" w:pos="-720"/>
        </w:tabs>
        <w:suppressAutoHyphens/>
        <w:rPr>
          <w:rFonts w:ascii="Times New Roman" w:hAnsi="Times New Roman"/>
          <w:szCs w:val="24"/>
        </w:rPr>
      </w:pPr>
    </w:p>
    <w:p w:rsidRPr="003C66D0" w:rsidR="00386054" w:rsidP="004816F1" w:rsidRDefault="006322CC" w14:paraId="53C55D5A" w14:textId="7400D8B2">
      <w:pPr>
        <w:tabs>
          <w:tab w:val="left" w:pos="-720"/>
        </w:tabs>
        <w:suppressAutoHyphens/>
        <w:ind w:left="720"/>
        <w:rPr>
          <w:rFonts w:asciiTheme="minorHAnsi" w:hAnsiTheme="minorHAnsi" w:cstheme="minorHAnsi"/>
        </w:rPr>
      </w:pPr>
      <w:r w:rsidRPr="003C66D0">
        <w:rPr>
          <w:rFonts w:asciiTheme="minorHAnsi" w:hAnsiTheme="minorHAnsi" w:cstheme="minorHAnsi"/>
        </w:rPr>
        <w:t>The Department</w:t>
      </w:r>
      <w:r w:rsidRPr="003C66D0" w:rsidR="00217981">
        <w:rPr>
          <w:rFonts w:asciiTheme="minorHAnsi" w:hAnsiTheme="minorHAnsi" w:cstheme="minorHAnsi"/>
        </w:rPr>
        <w:t xml:space="preserve"> is citing a total burden hours of </w:t>
      </w:r>
      <w:r w:rsidRPr="003C66D0" w:rsidR="008B0FC1">
        <w:rPr>
          <w:rFonts w:asciiTheme="minorHAnsi" w:hAnsiTheme="minorHAnsi" w:cstheme="minorHAnsi"/>
        </w:rPr>
        <w:t xml:space="preserve">3,744 </w:t>
      </w:r>
      <w:r w:rsidRPr="003C66D0" w:rsidR="00217981">
        <w:rPr>
          <w:rFonts w:asciiTheme="minorHAnsi" w:hAnsiTheme="minorHAnsi" w:cstheme="minorHAnsi"/>
        </w:rPr>
        <w:t xml:space="preserve">on this extension of a currently approved collection.  This is a decrease of </w:t>
      </w:r>
      <w:r w:rsidRPr="003C66D0" w:rsidR="008B0FC1">
        <w:rPr>
          <w:rFonts w:asciiTheme="minorHAnsi" w:hAnsiTheme="minorHAnsi" w:cstheme="minorHAnsi"/>
        </w:rPr>
        <w:t>6,838</w:t>
      </w:r>
      <w:r w:rsidRPr="003C66D0" w:rsidR="00217981">
        <w:rPr>
          <w:rFonts w:asciiTheme="minorHAnsi" w:hAnsiTheme="minorHAnsi" w:cstheme="minorHAnsi"/>
        </w:rPr>
        <w:t xml:space="preserve"> hours.  The decrease is due to a decrease in the number of respondents.  </w:t>
      </w:r>
    </w:p>
    <w:p w:rsidRPr="003C66D0" w:rsidR="00217981" w:rsidP="004816F1" w:rsidRDefault="00217981" w14:paraId="559B28F9" w14:textId="77777777">
      <w:pPr>
        <w:tabs>
          <w:tab w:val="left" w:pos="-720"/>
        </w:tabs>
        <w:suppressAutoHyphens/>
        <w:ind w:left="720"/>
        <w:rPr>
          <w:rFonts w:ascii="Times New Roman" w:hAnsi="Times New Roman"/>
          <w:szCs w:val="24"/>
        </w:rPr>
      </w:pPr>
    </w:p>
    <w:p w:rsidRPr="003C66D0" w:rsidR="00386054" w:rsidP="004816F1" w:rsidRDefault="00386054" w14:paraId="3C7FCC26" w14:textId="77777777">
      <w:pPr>
        <w:tabs>
          <w:tab w:val="left" w:pos="-720"/>
        </w:tabs>
        <w:suppressAutoHyphens/>
        <w:rPr>
          <w:rFonts w:ascii="Times New Roman" w:hAnsi="Times New Roman"/>
          <w:szCs w:val="24"/>
        </w:rPr>
      </w:pPr>
      <w:r w:rsidRPr="003C66D0">
        <w:rPr>
          <w:rFonts w:ascii="Times New Roman" w:hAnsi="Times New Roman"/>
          <w:szCs w:val="24"/>
        </w:rPr>
        <w:t xml:space="preserve">16. </w:t>
      </w:r>
      <w:r w:rsidRPr="003C66D0">
        <w:rPr>
          <w:rStyle w:val="a"/>
          <w:rFonts w:ascii="Times New Roman" w:hAnsi="Times New Roman"/>
          <w:szCs w:val="24"/>
        </w:rPr>
        <w:t xml:space="preserve">For collections of information whose results will be published, outline plans for tabulation and publication.  Address any complex analytical techniques that will be used.  Provide the time </w:t>
      </w:r>
      <w:r w:rsidRPr="003C66D0">
        <w:rPr>
          <w:rStyle w:val="a"/>
          <w:rFonts w:ascii="Times New Roman" w:hAnsi="Times New Roman"/>
          <w:szCs w:val="24"/>
        </w:rPr>
        <w:lastRenderedPageBreak/>
        <w:t>schedule for the entire project, including beginning and ending dates of the collection of information, completion of report, publication dates, and other actions.</w:t>
      </w:r>
    </w:p>
    <w:p w:rsidRPr="003C66D0" w:rsidR="00386054" w:rsidP="004816F1" w:rsidRDefault="00386054" w14:paraId="0DC792AB" w14:textId="77777777">
      <w:pPr>
        <w:tabs>
          <w:tab w:val="left" w:pos="-720"/>
        </w:tabs>
        <w:suppressAutoHyphens/>
        <w:rPr>
          <w:rFonts w:ascii="Times New Roman" w:hAnsi="Times New Roman"/>
          <w:szCs w:val="24"/>
        </w:rPr>
      </w:pPr>
    </w:p>
    <w:p w:rsidRPr="003C66D0" w:rsidR="00386054" w:rsidP="004816F1" w:rsidRDefault="006322CC" w14:paraId="3C525AD3" w14:textId="77777777">
      <w:pPr>
        <w:ind w:left="720"/>
        <w:rPr>
          <w:rFonts w:asciiTheme="minorHAnsi" w:hAnsiTheme="minorHAnsi" w:cstheme="minorHAnsi"/>
        </w:rPr>
      </w:pPr>
      <w:r w:rsidRPr="003C66D0">
        <w:rPr>
          <w:rFonts w:asciiTheme="minorHAnsi" w:hAnsiTheme="minorHAnsi" w:cstheme="minorHAnsi"/>
        </w:rPr>
        <w:t>The Department</w:t>
      </w:r>
      <w:r w:rsidRPr="003C66D0" w:rsidR="00682D1A">
        <w:rPr>
          <w:rFonts w:asciiTheme="minorHAnsi" w:hAnsiTheme="minorHAnsi" w:cstheme="minorHAnsi"/>
        </w:rPr>
        <w:t xml:space="preserve"> does not plan to publish for statistical use the results of the information being collected; however, management reports </w:t>
      </w:r>
      <w:r w:rsidRPr="003C66D0" w:rsidR="00C925BD">
        <w:rPr>
          <w:rFonts w:asciiTheme="minorHAnsi" w:hAnsiTheme="minorHAnsi" w:cstheme="minorHAnsi"/>
        </w:rPr>
        <w:t xml:space="preserve">may </w:t>
      </w:r>
      <w:r w:rsidRPr="003C66D0" w:rsidR="00682D1A">
        <w:rPr>
          <w:rFonts w:asciiTheme="minorHAnsi" w:hAnsiTheme="minorHAnsi" w:cstheme="minorHAnsi"/>
        </w:rPr>
        <w:t>be prepared.</w:t>
      </w:r>
    </w:p>
    <w:p w:rsidRPr="003C66D0" w:rsidR="00386054" w:rsidP="004816F1" w:rsidRDefault="00386054" w14:paraId="3E732D0A" w14:textId="77777777">
      <w:pPr>
        <w:tabs>
          <w:tab w:val="left" w:pos="-720"/>
        </w:tabs>
        <w:suppressAutoHyphens/>
        <w:rPr>
          <w:rFonts w:ascii="Times New Roman" w:hAnsi="Times New Roman"/>
          <w:szCs w:val="24"/>
        </w:rPr>
      </w:pPr>
    </w:p>
    <w:p w:rsidRPr="003C66D0" w:rsidR="00386054" w:rsidP="004816F1" w:rsidRDefault="00386054" w14:paraId="6393B10C" w14:textId="77777777">
      <w:pPr>
        <w:tabs>
          <w:tab w:val="left" w:pos="-720"/>
        </w:tabs>
        <w:suppressAutoHyphens/>
        <w:rPr>
          <w:rFonts w:ascii="Times New Roman" w:hAnsi="Times New Roman"/>
          <w:szCs w:val="24"/>
        </w:rPr>
      </w:pPr>
      <w:r w:rsidRPr="003C66D0">
        <w:rPr>
          <w:rFonts w:ascii="Times New Roman" w:hAnsi="Times New Roman"/>
          <w:szCs w:val="24"/>
        </w:rPr>
        <w:t xml:space="preserve">17. </w:t>
      </w:r>
      <w:r w:rsidRPr="003C66D0">
        <w:rPr>
          <w:rStyle w:val="a"/>
          <w:rFonts w:ascii="Times New Roman" w:hAnsi="Times New Roman"/>
          <w:szCs w:val="24"/>
        </w:rPr>
        <w:t>If seeking approval to not display the expiration date for OMB approval of the information collection, explain the reasons that display would be inappropriate.</w:t>
      </w:r>
    </w:p>
    <w:p w:rsidRPr="003C66D0" w:rsidR="00386054" w:rsidP="004816F1" w:rsidRDefault="00386054" w14:paraId="33FC0016" w14:textId="77777777">
      <w:pPr>
        <w:tabs>
          <w:tab w:val="left" w:pos="-720"/>
        </w:tabs>
        <w:suppressAutoHyphens/>
        <w:rPr>
          <w:rFonts w:ascii="Times New Roman" w:hAnsi="Times New Roman"/>
          <w:szCs w:val="24"/>
        </w:rPr>
      </w:pPr>
    </w:p>
    <w:p w:rsidRPr="003C66D0" w:rsidR="00386054" w:rsidP="004816F1" w:rsidRDefault="00682D1A" w14:paraId="659C26F4" w14:textId="77777777">
      <w:pPr>
        <w:ind w:left="720"/>
        <w:rPr>
          <w:rFonts w:asciiTheme="minorHAnsi" w:hAnsiTheme="minorHAnsi" w:cstheme="minorHAnsi"/>
        </w:rPr>
      </w:pPr>
      <w:r w:rsidRPr="003C66D0">
        <w:rPr>
          <w:rFonts w:asciiTheme="minorHAnsi" w:hAnsiTheme="minorHAnsi" w:cstheme="minorHAnsi"/>
        </w:rPr>
        <w:t>The expiration date for OMB approval of the information collection will be displayed.</w:t>
      </w:r>
    </w:p>
    <w:p w:rsidRPr="003C66D0" w:rsidR="00386054" w:rsidP="004816F1" w:rsidRDefault="00386054" w14:paraId="328F4C1D" w14:textId="77777777">
      <w:pPr>
        <w:tabs>
          <w:tab w:val="left" w:pos="-720"/>
        </w:tabs>
        <w:suppressAutoHyphens/>
        <w:rPr>
          <w:rFonts w:ascii="Times New Roman" w:hAnsi="Times New Roman"/>
          <w:szCs w:val="24"/>
        </w:rPr>
      </w:pPr>
    </w:p>
    <w:p w:rsidRPr="003C66D0" w:rsidR="00386054" w:rsidP="004816F1" w:rsidRDefault="00386054" w14:paraId="3E67B679" w14:textId="77777777">
      <w:pPr>
        <w:tabs>
          <w:tab w:val="left" w:pos="-720"/>
        </w:tabs>
        <w:suppressAutoHyphens/>
        <w:rPr>
          <w:rStyle w:val="a"/>
          <w:rFonts w:ascii="Times New Roman" w:hAnsi="Times New Roman"/>
          <w:szCs w:val="24"/>
        </w:rPr>
      </w:pPr>
      <w:r w:rsidRPr="003C66D0">
        <w:rPr>
          <w:rFonts w:ascii="Times New Roman" w:hAnsi="Times New Roman"/>
          <w:szCs w:val="24"/>
        </w:rPr>
        <w:t xml:space="preserve">18. </w:t>
      </w:r>
      <w:r w:rsidRPr="003C66D0">
        <w:rPr>
          <w:rStyle w:val="a"/>
          <w:rFonts w:ascii="Times New Roman" w:hAnsi="Times New Roman"/>
          <w:szCs w:val="24"/>
        </w:rPr>
        <w:t>Explain each exception to the certification statement identified in the Certification of Paperwork Reduction Act.</w:t>
      </w:r>
    </w:p>
    <w:p w:rsidRPr="003C66D0" w:rsidR="00217981" w:rsidP="004816F1" w:rsidRDefault="00217981" w14:paraId="2BD013CE" w14:textId="77777777">
      <w:pPr>
        <w:ind w:left="720"/>
        <w:rPr>
          <w:rFonts w:asciiTheme="minorHAnsi" w:hAnsiTheme="minorHAnsi" w:cstheme="minorHAnsi"/>
        </w:rPr>
      </w:pPr>
    </w:p>
    <w:p w:rsidRPr="003C66D0" w:rsidR="00682D1A" w:rsidP="004816F1" w:rsidRDefault="00682D1A" w14:paraId="68948320" w14:textId="77777777">
      <w:pPr>
        <w:ind w:left="720"/>
        <w:rPr>
          <w:rFonts w:asciiTheme="minorHAnsi" w:hAnsiTheme="minorHAnsi" w:cstheme="minorHAnsi"/>
        </w:rPr>
      </w:pPr>
      <w:r w:rsidRPr="003C66D0">
        <w:rPr>
          <w:rFonts w:asciiTheme="minorHAnsi" w:hAnsiTheme="minorHAnsi" w:cstheme="minorHAnsi"/>
        </w:rPr>
        <w:t>The collection of information complies with 5 CFR 1320.9.</w:t>
      </w:r>
    </w:p>
    <w:p w:rsidRPr="003C66D0" w:rsidR="00814AFA" w:rsidP="004816F1" w:rsidRDefault="00814AFA" w14:paraId="247752CB" w14:textId="77777777">
      <w:pPr>
        <w:ind w:left="720"/>
        <w:rPr>
          <w:rFonts w:ascii="Times New Roman" w:hAnsi="Times New Roman"/>
          <w:szCs w:val="24"/>
        </w:rPr>
      </w:pPr>
    </w:p>
    <w:sectPr w:rsidRPr="003C66D0" w:rsidR="00814AFA"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355E" w14:textId="77777777" w:rsidR="00F96A08" w:rsidRDefault="00F96A08">
      <w:pPr>
        <w:spacing w:line="20" w:lineRule="exact"/>
      </w:pPr>
    </w:p>
  </w:endnote>
  <w:endnote w:type="continuationSeparator" w:id="0">
    <w:p w14:paraId="3C669125" w14:textId="77777777" w:rsidR="00F96A08" w:rsidRDefault="00F96A08">
      <w:r>
        <w:t xml:space="preserve"> </w:t>
      </w:r>
    </w:p>
  </w:endnote>
  <w:endnote w:type="continuationNotice" w:id="1">
    <w:p w14:paraId="7E175FD2" w14:textId="77777777" w:rsidR="00F96A08" w:rsidRDefault="00F96A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F723B" w14:textId="77777777" w:rsidR="00F2174C" w:rsidRDefault="00F2174C">
    <w:pPr>
      <w:spacing w:before="140" w:line="100" w:lineRule="exact"/>
      <w:rPr>
        <w:sz w:val="10"/>
      </w:rPr>
    </w:pPr>
  </w:p>
  <w:p w14:paraId="6C3E1FC4" w14:textId="77777777" w:rsidR="00F2174C" w:rsidRDefault="00F2174C">
    <w:pPr>
      <w:tabs>
        <w:tab w:val="left" w:pos="0"/>
      </w:tabs>
      <w:suppressAutoHyphens/>
    </w:pPr>
  </w:p>
  <w:p w14:paraId="26559658" w14:textId="77777777" w:rsidR="00F2174C" w:rsidRDefault="00F2174C">
    <w:pPr>
      <w:tabs>
        <w:tab w:val="left" w:pos="0"/>
      </w:tabs>
      <w:suppressAutoHyphens/>
    </w:pPr>
    <w:r>
      <w:rPr>
        <w:noProof/>
      </w:rPr>
      <mc:AlternateContent>
        <mc:Choice Requires="wps">
          <w:drawing>
            <wp:anchor distT="0" distB="0" distL="114300" distR="114300" simplePos="0" relativeHeight="251657728" behindDoc="1" locked="0" layoutInCell="0" allowOverlap="1" wp14:anchorId="02010AC5" wp14:editId="7D06EB9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FBCCBDD" w14:textId="77777777" w:rsidR="00F2174C" w:rsidRDefault="00F2174C">
                          <w:pPr>
                            <w:tabs>
                              <w:tab w:val="center" w:pos="4650"/>
                            </w:tabs>
                            <w:suppressAutoHyphens/>
                            <w:jc w:val="both"/>
                          </w:pPr>
                          <w:r>
                            <w:tab/>
                          </w:r>
                          <w:r>
                            <w:fldChar w:fldCharType="begin"/>
                          </w:r>
                          <w:r>
                            <w:instrText>page \* arabic</w:instrText>
                          </w:r>
                          <w:r>
                            <w:fldChar w:fldCharType="separate"/>
                          </w:r>
                          <w:r w:rsidR="000160B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10AC5"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FBCCBDD" w14:textId="77777777" w:rsidR="00F2174C" w:rsidRDefault="00F2174C">
                    <w:pPr>
                      <w:tabs>
                        <w:tab w:val="center" w:pos="4650"/>
                      </w:tabs>
                      <w:suppressAutoHyphens/>
                      <w:jc w:val="both"/>
                    </w:pPr>
                    <w:r>
                      <w:tab/>
                    </w:r>
                    <w:r>
                      <w:fldChar w:fldCharType="begin"/>
                    </w:r>
                    <w:r>
                      <w:instrText>page \* arabic</w:instrText>
                    </w:r>
                    <w:r>
                      <w:fldChar w:fldCharType="separate"/>
                    </w:r>
                    <w:r w:rsidR="000160B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00C5E" w14:textId="77777777" w:rsidR="00F96A08" w:rsidRDefault="00F96A08">
      <w:r>
        <w:separator/>
      </w:r>
    </w:p>
  </w:footnote>
  <w:footnote w:type="continuationSeparator" w:id="0">
    <w:p w14:paraId="74A8BE59" w14:textId="77777777" w:rsidR="00F96A08" w:rsidRDefault="00F96A08">
      <w:r>
        <w:continuationSeparator/>
      </w:r>
    </w:p>
  </w:footnote>
  <w:footnote w:id="1">
    <w:p w14:paraId="0D895597" w14:textId="77777777" w:rsidR="00F2174C" w:rsidRDefault="00F2174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8A53687" w14:textId="77777777" w:rsidR="00F2174C" w:rsidRDefault="00F2174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DE40" w14:textId="69463014" w:rsidR="00F2174C" w:rsidRDefault="00F2174C">
    <w:pPr>
      <w:pStyle w:val="Header"/>
      <w:rPr>
        <w:rFonts w:ascii="Times New Roman" w:hAnsi="Times New Roman"/>
        <w:sz w:val="20"/>
      </w:rPr>
    </w:pPr>
    <w:r w:rsidRPr="00EE50E6">
      <w:rPr>
        <w:rFonts w:ascii="Times New Roman" w:hAnsi="Times New Roman"/>
        <w:sz w:val="20"/>
      </w:rPr>
      <w:t>ICR No. and OMB Number (14</w:t>
    </w:r>
    <w:r w:rsidR="003E1633">
      <w:rPr>
        <w:rFonts w:ascii="Times New Roman" w:hAnsi="Times New Roman"/>
        <w:sz w:val="20"/>
      </w:rPr>
      <w:t>20</w:t>
    </w:r>
    <w:r w:rsidRPr="00EE50E6">
      <w:rPr>
        <w:rFonts w:ascii="Times New Roman" w:hAnsi="Times New Roman"/>
        <w:sz w:val="20"/>
      </w:rPr>
      <w:t>.</w:t>
    </w:r>
    <w:r w:rsidR="003E1633">
      <w:rPr>
        <w:rFonts w:ascii="Times New Roman" w:hAnsi="Times New Roman"/>
        <w:sz w:val="20"/>
      </w:rPr>
      <w:t>17</w:t>
    </w:r>
    <w:r w:rsidRPr="00EE50E6">
      <w:rPr>
        <w:rFonts w:ascii="Times New Roman" w:hAnsi="Times New Roman"/>
        <w:sz w:val="20"/>
      </w:rPr>
      <w:t>) 1845-00</w:t>
    </w:r>
    <w:r w:rsidR="003E1633">
      <w:rPr>
        <w:rFonts w:ascii="Times New Roman" w:hAnsi="Times New Roman"/>
        <w:sz w:val="20"/>
      </w:rPr>
      <w:t>46</w:t>
    </w:r>
    <w:r w:rsidRPr="00EE50E6">
      <w:rPr>
        <w:rFonts w:ascii="Times New Roman" w:hAnsi="Times New Roman"/>
        <w:sz w:val="20"/>
      </w:rPr>
      <w:tab/>
      <w:t xml:space="preserve">Revised: </w:t>
    </w:r>
    <w:r w:rsidR="00D16C43">
      <w:rPr>
        <w:rFonts w:ascii="Times New Roman" w:hAnsi="Times New Roman"/>
        <w:sz w:val="20"/>
      </w:rPr>
      <w:t>4/2</w:t>
    </w:r>
    <w:r w:rsidR="008B0FC1">
      <w:rPr>
        <w:rFonts w:ascii="Times New Roman" w:hAnsi="Times New Roman"/>
        <w:sz w:val="20"/>
      </w:rPr>
      <w:t>/2020</w:t>
    </w:r>
  </w:p>
  <w:p w14:paraId="45401A50" w14:textId="77777777" w:rsidR="00F2174C" w:rsidRPr="00386054" w:rsidRDefault="00F2174C">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0B5"/>
    <w:rsid w:val="00050CBE"/>
    <w:rsid w:val="000909E0"/>
    <w:rsid w:val="000B14D8"/>
    <w:rsid w:val="000E592D"/>
    <w:rsid w:val="000F175B"/>
    <w:rsid w:val="0014500F"/>
    <w:rsid w:val="00153F20"/>
    <w:rsid w:val="001743A5"/>
    <w:rsid w:val="0018279C"/>
    <w:rsid w:val="001E075A"/>
    <w:rsid w:val="00217981"/>
    <w:rsid w:val="002473CE"/>
    <w:rsid w:val="002B0412"/>
    <w:rsid w:val="002B0A95"/>
    <w:rsid w:val="002F71E1"/>
    <w:rsid w:val="00321568"/>
    <w:rsid w:val="00386054"/>
    <w:rsid w:val="003C29C2"/>
    <w:rsid w:val="003C66D0"/>
    <w:rsid w:val="003C7F70"/>
    <w:rsid w:val="003E1633"/>
    <w:rsid w:val="003E285A"/>
    <w:rsid w:val="004816F1"/>
    <w:rsid w:val="004A2DBB"/>
    <w:rsid w:val="004E23D9"/>
    <w:rsid w:val="004F692A"/>
    <w:rsid w:val="00512598"/>
    <w:rsid w:val="00563CCF"/>
    <w:rsid w:val="005A1566"/>
    <w:rsid w:val="005A1DFC"/>
    <w:rsid w:val="005A4185"/>
    <w:rsid w:val="005B0613"/>
    <w:rsid w:val="005D2E7B"/>
    <w:rsid w:val="00600D30"/>
    <w:rsid w:val="006322CC"/>
    <w:rsid w:val="0063484C"/>
    <w:rsid w:val="00654305"/>
    <w:rsid w:val="006737C0"/>
    <w:rsid w:val="00677BC2"/>
    <w:rsid w:val="00682D1A"/>
    <w:rsid w:val="006A3B5C"/>
    <w:rsid w:val="006C01D0"/>
    <w:rsid w:val="00740DC7"/>
    <w:rsid w:val="007441B9"/>
    <w:rsid w:val="007661D9"/>
    <w:rsid w:val="00772C90"/>
    <w:rsid w:val="007B14E8"/>
    <w:rsid w:val="007C12B5"/>
    <w:rsid w:val="007E77FA"/>
    <w:rsid w:val="008011B6"/>
    <w:rsid w:val="00814AFA"/>
    <w:rsid w:val="00854868"/>
    <w:rsid w:val="00863DC6"/>
    <w:rsid w:val="008B0FC1"/>
    <w:rsid w:val="008F1494"/>
    <w:rsid w:val="008F3062"/>
    <w:rsid w:val="00921CB1"/>
    <w:rsid w:val="009544A3"/>
    <w:rsid w:val="009949A8"/>
    <w:rsid w:val="009A6388"/>
    <w:rsid w:val="009E4A61"/>
    <w:rsid w:val="00A01331"/>
    <w:rsid w:val="00A41F2C"/>
    <w:rsid w:val="00A87940"/>
    <w:rsid w:val="00A94CCB"/>
    <w:rsid w:val="00AB0D7D"/>
    <w:rsid w:val="00B23EC0"/>
    <w:rsid w:val="00B64E51"/>
    <w:rsid w:val="00BC244F"/>
    <w:rsid w:val="00BD1325"/>
    <w:rsid w:val="00C641E9"/>
    <w:rsid w:val="00C723C2"/>
    <w:rsid w:val="00C925BD"/>
    <w:rsid w:val="00CE72AF"/>
    <w:rsid w:val="00D115BF"/>
    <w:rsid w:val="00D16C43"/>
    <w:rsid w:val="00D269C3"/>
    <w:rsid w:val="00D90809"/>
    <w:rsid w:val="00DB1176"/>
    <w:rsid w:val="00DE4125"/>
    <w:rsid w:val="00E023B7"/>
    <w:rsid w:val="00E07290"/>
    <w:rsid w:val="00EA3C1F"/>
    <w:rsid w:val="00EC2CC4"/>
    <w:rsid w:val="00EE50E6"/>
    <w:rsid w:val="00EF7FF5"/>
    <w:rsid w:val="00F2174C"/>
    <w:rsid w:val="00F304DC"/>
    <w:rsid w:val="00F313DF"/>
    <w:rsid w:val="00F8527F"/>
    <w:rsid w:val="00F9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1BF5005"/>
  <w15:docId w15:val="{3E6D0BF4-69F0-4560-A484-9E471BFF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46E7-C04A-422B-B34F-C3242092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B47C3-8F85-458A-A8B3-8DBE76654C54}">
  <ds:schemaRefs>
    <ds:schemaRef ds:uri="http://schemas.microsoft.com/sharepoint/v3/contenttype/forms"/>
  </ds:schemaRefs>
</ds:datastoreItem>
</file>

<file path=customXml/itemProps3.xml><?xml version="1.0" encoding="utf-8"?>
<ds:datastoreItem xmlns:ds="http://schemas.openxmlformats.org/officeDocument/2006/customXml" ds:itemID="{26117020-EE2D-4066-9A26-13784670BB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90A6DF-E448-4564-942C-4EDD96A8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2544</Words>
  <Characters>14191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cp:lastModifiedBy>
  <cp:revision>2</cp:revision>
  <cp:lastPrinted>2016-12-15T13:47:00Z</cp:lastPrinted>
  <dcterms:created xsi:type="dcterms:W3CDTF">2020-04-03T13:04:00Z</dcterms:created>
  <dcterms:modified xsi:type="dcterms:W3CDTF">2020-04-03T13:04:00Z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