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63A93" w:rsidR="00363A93" w:rsidP="00553D78" w:rsidRDefault="00F7319B" w14:paraId="0F8476FF" w14:textId="2E7E7F31">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553D78" w:rsidRDefault="00F7319B" w14:paraId="67D5D958" w14:textId="795510E4">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363A93" w:rsidR="00363A93" w:rsidP="00553D78" w:rsidRDefault="00F7319B" w14:paraId="11FFF477" w14:textId="6D809806">
      <w:pPr>
        <w:pStyle w:val="Heading8"/>
        <w:keepNext w:val="0"/>
        <w:keepLines w:val="0"/>
        <w:pBdr>
          <w:bottom w:val="single" w:color="auto" w:sz="12" w:space="1"/>
        </w:pBdr>
        <w:tabs>
          <w:tab w:val="left" w:pos="6480"/>
        </w:tabs>
        <w:spacing w:before="0" w:after="120" w:line="240"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sidR="00363A93">
        <w:rPr>
          <w:rFonts w:ascii="Times New Roman" w:hAnsi="Times New Roman" w:eastAsiaTheme="minorHAnsi" w:cstheme="minorBidi"/>
          <w:b/>
          <w:bCs/>
          <w:color w:val="auto"/>
          <w:sz w:val="24"/>
          <w:szCs w:val="24"/>
        </w:rPr>
        <w:t>National Center for Education Statistics</w:t>
      </w:r>
    </w:p>
    <w:p w:rsidRPr="00541776" w:rsidR="00363A93" w:rsidP="00553D78" w:rsidRDefault="00363A93" w14:paraId="2427DACE" w14:textId="4199BDD6">
      <w:pPr>
        <w:tabs>
          <w:tab w:val="left" w:pos="1440"/>
        </w:tabs>
        <w:spacing w:before="120" w:after="120" w:line="240" w:lineRule="auto"/>
      </w:pPr>
      <w:r w:rsidRPr="00363A93">
        <w:rPr>
          <w:b/>
        </w:rPr>
        <w:t>DATE:</w:t>
      </w:r>
      <w:r w:rsidRPr="00D61662">
        <w:tab/>
      </w:r>
      <w:r w:rsidR="00D57E8F">
        <w:t>January 1</w:t>
      </w:r>
      <w:r w:rsidR="00253DDF">
        <w:t>7</w:t>
      </w:r>
      <w:r w:rsidR="00D57E8F">
        <w:t>,</w:t>
      </w:r>
      <w:r w:rsidRPr="008029D5">
        <w:t xml:space="preserve"> 20</w:t>
      </w:r>
      <w:r w:rsidR="00D57E8F">
        <w:t>20</w:t>
      </w:r>
    </w:p>
    <w:p w:rsidRPr="00541776" w:rsidR="00363A93" w:rsidP="00553D78" w:rsidRDefault="00363A93" w14:paraId="69D1A055" w14:textId="0CBE5A5D">
      <w:pPr>
        <w:tabs>
          <w:tab w:val="left" w:pos="1440"/>
        </w:tabs>
        <w:spacing w:after="120" w:line="240" w:lineRule="auto"/>
      </w:pPr>
      <w:r w:rsidRPr="00363A93">
        <w:rPr>
          <w:b/>
        </w:rPr>
        <w:t>TO:</w:t>
      </w:r>
      <w:r>
        <w:tab/>
      </w:r>
      <w:r w:rsidRPr="00541776">
        <w:t xml:space="preserve">Robert </w:t>
      </w:r>
      <w:proofErr w:type="spellStart"/>
      <w:r w:rsidRPr="00541776">
        <w:t>Sivinski</w:t>
      </w:r>
      <w:proofErr w:type="spellEnd"/>
      <w:r w:rsidRPr="00541776">
        <w:t>, OMB</w:t>
      </w:r>
    </w:p>
    <w:p w:rsidRPr="00541776" w:rsidR="00363A93" w:rsidP="00553D78" w:rsidRDefault="00363A93" w14:paraId="7ACFE718" w14:textId="072CFF15">
      <w:pPr>
        <w:tabs>
          <w:tab w:val="left" w:pos="1440"/>
        </w:tabs>
        <w:spacing w:after="120" w:line="240" w:lineRule="auto"/>
      </w:pPr>
      <w:r w:rsidRPr="00363A93">
        <w:rPr>
          <w:b/>
        </w:rPr>
        <w:t>THROUGH:</w:t>
      </w:r>
      <w:r w:rsidRPr="00541776">
        <w:tab/>
      </w:r>
      <w:proofErr w:type="spellStart"/>
      <w:r w:rsidRPr="00541776">
        <w:t>Kashka</w:t>
      </w:r>
      <w:proofErr w:type="spellEnd"/>
      <w:r w:rsidRPr="00541776">
        <w:t xml:space="preserve"> </w:t>
      </w:r>
      <w:proofErr w:type="spellStart"/>
      <w:r w:rsidRPr="00541776">
        <w:t>Kubzdela</w:t>
      </w:r>
      <w:proofErr w:type="spellEnd"/>
      <w:r w:rsidRPr="00541776">
        <w:t>, NCES</w:t>
      </w:r>
    </w:p>
    <w:p w:rsidRPr="00541776" w:rsidR="00363A93" w:rsidP="00553D78" w:rsidRDefault="00363A93" w14:paraId="2BCAF842" w14:textId="02C2D333">
      <w:pPr>
        <w:tabs>
          <w:tab w:val="left" w:pos="1440"/>
        </w:tabs>
        <w:spacing w:after="120" w:line="240" w:lineRule="auto"/>
      </w:pPr>
      <w:r w:rsidRPr="00363A93">
        <w:rPr>
          <w:b/>
        </w:rPr>
        <w:t>FROM:</w:t>
      </w:r>
      <w:r w:rsidRPr="00541776">
        <w:tab/>
      </w:r>
      <w:r>
        <w:t xml:space="preserve">Carolyn </w:t>
      </w:r>
      <w:proofErr w:type="spellStart"/>
      <w:r>
        <w:t>Fidelman</w:t>
      </w:r>
      <w:proofErr w:type="spellEnd"/>
      <w:r w:rsidRPr="00541776">
        <w:t>, NCES</w:t>
      </w:r>
    </w:p>
    <w:p w:rsidRPr="00AA4F81" w:rsidR="00363A93" w:rsidP="00553D78" w:rsidRDefault="00363A93" w14:paraId="123A0F68" w14:textId="63843268">
      <w:pPr>
        <w:tabs>
          <w:tab w:val="left" w:pos="1440"/>
        </w:tabs>
        <w:spacing w:after="120" w:line="240" w:lineRule="auto"/>
        <w:ind w:left="1440" w:hanging="1440"/>
      </w:pPr>
      <w:r w:rsidRPr="00363A93">
        <w:rPr>
          <w:b/>
        </w:rPr>
        <w:t>SUBJECT:</w:t>
      </w:r>
      <w:r w:rsidRPr="00AA4F81">
        <w:rPr>
          <w:b/>
        </w:rPr>
        <w:tab/>
      </w:r>
      <w:r w:rsidRPr="00043E14" w:rsidR="00043E14">
        <w:t>Middle Grades Longitudinal Study of 2017-18 (MGLS</w:t>
      </w:r>
      <w:proofErr w:type="gramStart"/>
      <w:r w:rsidRPr="00043E14" w:rsidR="00043E14">
        <w:t>:2017</w:t>
      </w:r>
      <w:proofErr w:type="gramEnd"/>
      <w:r w:rsidRPr="00043E14" w:rsidR="00043E14">
        <w:t xml:space="preserve">) Main Study First Follow-up (MS2) </w:t>
      </w:r>
      <w:r w:rsidR="00D57E8F">
        <w:t>Data Collection</w:t>
      </w:r>
      <w:r w:rsidR="0004193D">
        <w:t xml:space="preserve"> Change Request </w:t>
      </w:r>
      <w:bookmarkStart w:name="_GoBack" w:id="0"/>
      <w:bookmarkEnd w:id="0"/>
      <w:r w:rsidRPr="00AA4F81">
        <w:t>(OMB# 1850-0911 v.</w:t>
      </w:r>
      <w:r w:rsidRPr="00AA4F81" w:rsidR="003F7429">
        <w:t>2</w:t>
      </w:r>
      <w:r w:rsidR="00D57E8F">
        <w:t>5</w:t>
      </w:r>
      <w:r w:rsidR="00860DDB">
        <w:t>)</w:t>
      </w:r>
    </w:p>
    <w:p w:rsidRPr="00541776" w:rsidR="00363A93" w:rsidP="00553D78" w:rsidRDefault="00363A93" w14:paraId="586DD129" w14:textId="77777777">
      <w:pPr>
        <w:pStyle w:val="Bodytextnoindent"/>
        <w:spacing w:before="0"/>
        <w:rPr>
          <w:szCs w:val="24"/>
        </w:rPr>
      </w:pPr>
    </w:p>
    <w:p w:rsidR="009016C4" w:rsidP="00553D78" w:rsidRDefault="00043E14" w14:paraId="66E8DB87" w14:textId="77777777">
      <w:pPr>
        <w:spacing w:after="120" w:line="240" w:lineRule="auto"/>
      </w:pPr>
      <w:r w:rsidRPr="00043E14">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w:t>
      </w:r>
    </w:p>
    <w:p w:rsidRPr="00E92C50" w:rsidR="00BC6349" w:rsidP="00553D78" w:rsidRDefault="009016C4" w14:paraId="2CD1E47B" w14:textId="7E2E2F2A">
      <w:pPr>
        <w:spacing w:after="120" w:line="240" w:lineRule="auto"/>
      </w:pPr>
      <w:r>
        <w:t xml:space="preserve">The study conducted an </w:t>
      </w:r>
      <w:r w:rsidRPr="00E92C50" w:rsidR="00043E14">
        <w:t xml:space="preserve">Item Validation Field Test (IVFT) </w:t>
      </w:r>
      <w:r>
        <w:t xml:space="preserve">in Winter/Spring 2016 </w:t>
      </w:r>
      <w:r w:rsidRPr="00E92C50" w:rsidR="00043E14">
        <w:t xml:space="preserve">to determine the psychometric properties of assessment and survey items and the predictive potential of items so that valid, reliable, and useful assessment and survey instruments could be developed for the Main Study. </w:t>
      </w:r>
      <w:r>
        <w:t xml:space="preserve">An </w:t>
      </w:r>
      <w:r w:rsidRPr="00E92C50" w:rsidR="00043E14">
        <w:t xml:space="preserve">Operational Field Test (OFT) </w:t>
      </w:r>
      <w:r>
        <w:t>was conducted in Winter/Spring 2017 with a follow-up in Winter/Spring 2018 to t</w:t>
      </w:r>
      <w:r w:rsidRPr="00E92C50" w:rsidR="00043E14">
        <w:t xml:space="preserve">est the near-final instruments and recruitment and data collection procedures and materials in preparation for the MGLS:2017 Main Study Base Year (MS1). The MS1 data collection took place </w:t>
      </w:r>
      <w:r>
        <w:t xml:space="preserve">in Winter/Spring </w:t>
      </w:r>
      <w:r w:rsidRPr="00E92C50" w:rsidR="00043E14">
        <w:t>2018</w:t>
      </w:r>
      <w:r>
        <w:t xml:space="preserve">. OMB has approved recruitment activities for the MS2 data collection, tracking of the MS1 sample, and plans for the MS2 data collection. (OMB# 1850-0911 v.20-24). </w:t>
      </w:r>
    </w:p>
    <w:p w:rsidR="00730D0D" w:rsidP="00553D78" w:rsidRDefault="00F61937" w14:paraId="7EEA0D13" w14:textId="7C283324">
      <w:pPr>
        <w:spacing w:after="120" w:line="240" w:lineRule="auto"/>
      </w:pPr>
      <w:r w:rsidRPr="00EF101A">
        <w:t>Th</w:t>
      </w:r>
      <w:r w:rsidR="00CB62FF">
        <w:t xml:space="preserve">is </w:t>
      </w:r>
      <w:r w:rsidRPr="00EF101A">
        <w:t xml:space="preserve">current request is </w:t>
      </w:r>
      <w:r w:rsidRPr="00EF101A" w:rsidR="004370E2">
        <w:t>to</w:t>
      </w:r>
      <w:r w:rsidR="00D57E8F">
        <w:t xml:space="preserve"> (1) reduce the time of the out-of-school student session from 75 minutes to 45 minutes and (2) to add language to </w:t>
      </w:r>
      <w:r w:rsidR="00801D12">
        <w:t>introductory screen on each web s</w:t>
      </w:r>
      <w:r w:rsidR="00D57E8F">
        <w:t xml:space="preserve">urvey to ensure the security of survey responses. The change in time for the out of school student session impacts assessments only, the time for which is not considered when specifying burden, and therefore </w:t>
      </w:r>
      <w:r w:rsidRPr="00730D0D" w:rsidR="00730D0D">
        <w:t>does not involve any changes to the estimated respondent burden</w:t>
      </w:r>
      <w:r w:rsidR="00D57E8F">
        <w:t xml:space="preserve">.  This request also does not impact </w:t>
      </w:r>
      <w:r w:rsidRPr="00730D0D" w:rsidR="00730D0D">
        <w:t>the cost to the federal government for this study.</w:t>
      </w:r>
    </w:p>
    <w:p w:rsidRPr="001B167B" w:rsidR="00576986" w:rsidP="001B167B" w:rsidRDefault="00680E04" w14:paraId="2A806EA2" w14:textId="01D9170A">
      <w:pPr>
        <w:pStyle w:val="ListParagraph"/>
        <w:numPr>
          <w:ilvl w:val="0"/>
          <w:numId w:val="47"/>
        </w:numPr>
        <w:spacing w:after="120" w:line="240" w:lineRule="auto"/>
        <w:rPr>
          <w:rFonts w:eastAsia="Times New Roman"/>
        </w:rPr>
      </w:pPr>
      <w:r w:rsidRPr="001B167B">
        <w:rPr>
          <w:b/>
        </w:rPr>
        <w:t>Reduction in time for the out-of-school student session</w:t>
      </w:r>
      <w:r w:rsidRPr="001B167B" w:rsidR="009812B4">
        <w:rPr>
          <w:b/>
        </w:rPr>
        <w:t>.</w:t>
      </w:r>
      <w:r w:rsidR="008D4403">
        <w:t xml:space="preserve"> </w:t>
      </w:r>
      <w:r w:rsidRPr="001B167B" w:rsidR="003446C3">
        <w:rPr>
          <w:rFonts w:eastAsia="Times New Roman"/>
        </w:rPr>
        <w:t>To</w:t>
      </w:r>
      <w:r w:rsidRPr="001B167B" w:rsidR="001B167B">
        <w:rPr>
          <w:rFonts w:eastAsia="Times New Roman"/>
        </w:rPr>
        <w:t xml:space="preserve"> increase participation among those students who participate outside of school, the out-of-school session was reduced from 75 minutes to 45 minutes. Students participating outside o</w:t>
      </w:r>
      <w:r w:rsidR="001B167B">
        <w:rPr>
          <w:rFonts w:eastAsia="Times New Roman"/>
        </w:rPr>
        <w:t xml:space="preserve">f school were not slated to complete the brain games or height and weight measurements. We propose further reducing the out-of-school session to remove the second stage portions of the reading and mathematics assessment. </w:t>
      </w:r>
    </w:p>
    <w:p w:rsidR="009812B4" w:rsidP="00AB26F0" w:rsidRDefault="00680E04" w14:paraId="768573EB" w14:textId="5E39EFF3">
      <w:pPr>
        <w:pStyle w:val="NormalWeb"/>
        <w:numPr>
          <w:ilvl w:val="0"/>
          <w:numId w:val="47"/>
        </w:numPr>
        <w:spacing w:before="0" w:beforeAutospacing="0" w:after="120" w:afterAutospacing="0"/>
        <w:rPr>
          <w:rFonts w:ascii="Calibri" w:hAnsi="Calibri" w:cs="Calibri"/>
          <w:sz w:val="22"/>
          <w:szCs w:val="22"/>
        </w:rPr>
      </w:pPr>
      <w:r>
        <w:rPr>
          <w:rFonts w:ascii="Calibri" w:hAnsi="Calibri" w:cs="Calibri"/>
          <w:b/>
          <w:sz w:val="22"/>
          <w:szCs w:val="22"/>
        </w:rPr>
        <w:t>Additional data security language</w:t>
      </w:r>
      <w:r w:rsidRPr="00576986" w:rsidR="003446C3">
        <w:rPr>
          <w:rFonts w:ascii="Calibri" w:hAnsi="Calibri" w:cs="Calibri"/>
          <w:sz w:val="22"/>
          <w:szCs w:val="22"/>
        </w:rPr>
        <w:t>.</w:t>
      </w:r>
      <w:r w:rsidR="008D4403">
        <w:rPr>
          <w:rFonts w:ascii="Calibri" w:hAnsi="Calibri" w:cs="Calibri"/>
          <w:sz w:val="22"/>
          <w:szCs w:val="22"/>
        </w:rPr>
        <w:t xml:space="preserve"> </w:t>
      </w:r>
      <w:r w:rsidR="001B167B">
        <w:rPr>
          <w:rFonts w:ascii="Calibri" w:hAnsi="Calibri" w:cs="Calibri"/>
          <w:sz w:val="22"/>
          <w:szCs w:val="22"/>
        </w:rPr>
        <w:t>We propose adding language to the introductory screen of our web surveys to ensure that web survey respondents fully close out of their browser when they complete the survey to ensure the security of their responses.</w:t>
      </w:r>
      <w:r w:rsidR="00CA41EF">
        <w:rPr>
          <w:rFonts w:ascii="Calibri" w:hAnsi="Calibri" w:cs="Calibri"/>
          <w:sz w:val="22"/>
          <w:szCs w:val="22"/>
        </w:rPr>
        <w:t xml:space="preserve"> In addition, a pop-up will appear after 1</w:t>
      </w:r>
      <w:r w:rsidR="00612058">
        <w:rPr>
          <w:rFonts w:ascii="Calibri" w:hAnsi="Calibri" w:cs="Calibri"/>
          <w:sz w:val="22"/>
          <w:szCs w:val="22"/>
        </w:rPr>
        <w:t>0</w:t>
      </w:r>
      <w:r w:rsidR="00CA41EF">
        <w:rPr>
          <w:rFonts w:ascii="Calibri" w:hAnsi="Calibri" w:cs="Calibri"/>
          <w:sz w:val="22"/>
          <w:szCs w:val="22"/>
        </w:rPr>
        <w:t xml:space="preserve"> minutes of inactivity to alert the respondent that the session will close in 2 minutes. </w:t>
      </w:r>
    </w:p>
    <w:p w:rsidRPr="001B167B" w:rsidR="001B167B" w:rsidP="001B167B" w:rsidRDefault="001B167B" w14:paraId="63772E73" w14:textId="77777777">
      <w:pPr>
        <w:pStyle w:val="NormalWeb"/>
        <w:spacing w:before="0" w:beforeAutospacing="0" w:after="120" w:afterAutospacing="0"/>
        <w:ind w:left="360"/>
        <w:rPr>
          <w:rFonts w:ascii="Calibri" w:hAnsi="Calibri" w:cs="Calibri"/>
          <w:sz w:val="22"/>
          <w:szCs w:val="22"/>
        </w:rPr>
      </w:pPr>
    </w:p>
    <w:p w:rsidR="004370E2" w:rsidP="00553D78" w:rsidRDefault="004370E2" w14:paraId="457CCA4C" w14:textId="1EB0BF8A">
      <w:pPr>
        <w:spacing w:after="120" w:line="240" w:lineRule="auto"/>
      </w:pPr>
      <w:r w:rsidRPr="00EF101A">
        <w:t>The revisions made to the last approved MGLS:2017 clearance documents (OMB# 1850-0911 v.2</w:t>
      </w:r>
      <w:r w:rsidR="00EA445C">
        <w:t>4</w:t>
      </w:r>
      <w:r w:rsidRPr="00EF101A">
        <w:t xml:space="preserve">) are reflected below. </w:t>
      </w:r>
      <w:bookmarkStart w:name="_Hlk525209679" w:id="1"/>
      <w:r w:rsidRPr="00EF101A">
        <w:t>Blue text indicates the document and green text the section of the document in which a change was made, followed by notes regarding the edits. Black font demarks the text that remains unchanged from the last approved, while text in red font shows the revisions that were made</w:t>
      </w:r>
      <w:bookmarkEnd w:id="1"/>
      <w:r w:rsidRPr="00EF101A">
        <w:t>.</w:t>
      </w:r>
    </w:p>
    <w:p w:rsidRPr="004F6F36" w:rsidR="00A67285" w:rsidP="00553D78" w:rsidRDefault="00A67285" w14:paraId="7FFDCA2E" w14:textId="77777777">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Part A</w:t>
      </w:r>
    </w:p>
    <w:p w:rsidRPr="00D16BEB" w:rsidR="00A67285" w:rsidP="00553D78" w:rsidRDefault="00A67285" w14:paraId="464254B3" w14:textId="4765FCBE">
      <w:pPr>
        <w:pStyle w:val="BodyText"/>
        <w:widowControl w:val="0"/>
        <w:spacing w:line="240" w:lineRule="auto"/>
        <w:rPr>
          <w:rFonts w:asciiTheme="minorHAnsi" w:hAnsiTheme="minorHAnsi"/>
          <w:i/>
          <w:color w:val="00B050"/>
        </w:rPr>
      </w:pPr>
      <w:r w:rsidRPr="00D16BEB">
        <w:rPr>
          <w:rFonts w:asciiTheme="minorHAnsi" w:hAnsiTheme="minorHAnsi"/>
          <w:b/>
          <w:i/>
          <w:color w:val="00B050"/>
        </w:rPr>
        <w:t>Preface</w:t>
      </w:r>
      <w:r w:rsidRPr="00D16BEB">
        <w:rPr>
          <w:rFonts w:asciiTheme="minorHAnsi" w:hAnsiTheme="minorHAnsi"/>
          <w:i/>
          <w:color w:val="00B050"/>
        </w:rPr>
        <w:t xml:space="preserve"> was updat</w:t>
      </w:r>
      <w:r>
        <w:rPr>
          <w:rFonts w:asciiTheme="minorHAnsi" w:hAnsiTheme="minorHAnsi"/>
          <w:i/>
          <w:color w:val="00B050"/>
        </w:rPr>
        <w:t xml:space="preserve">ed </w:t>
      </w:r>
      <w:r w:rsidRPr="00D16BEB">
        <w:rPr>
          <w:rFonts w:asciiTheme="minorHAnsi" w:hAnsiTheme="minorHAnsi"/>
          <w:i/>
          <w:color w:val="00B050"/>
        </w:rPr>
        <w:t xml:space="preserve">to reflect </w:t>
      </w:r>
      <w:r w:rsidR="004E42D9">
        <w:rPr>
          <w:rFonts w:asciiTheme="minorHAnsi" w:hAnsiTheme="minorHAnsi"/>
          <w:i/>
          <w:color w:val="00B050"/>
        </w:rPr>
        <w:t xml:space="preserve">the </w:t>
      </w:r>
      <w:r w:rsidR="009B7318">
        <w:rPr>
          <w:rFonts w:asciiTheme="minorHAnsi" w:hAnsiTheme="minorHAnsi"/>
          <w:i/>
          <w:color w:val="00B050"/>
        </w:rPr>
        <w:t xml:space="preserve">status of the previous OMB approval and the </w:t>
      </w:r>
      <w:r w:rsidR="004E42D9">
        <w:rPr>
          <w:rFonts w:asciiTheme="minorHAnsi" w:hAnsiTheme="minorHAnsi"/>
          <w:i/>
          <w:color w:val="00B050"/>
        </w:rPr>
        <w:t xml:space="preserve">purpose of the </w:t>
      </w:r>
      <w:r w:rsidR="009B7318">
        <w:rPr>
          <w:rFonts w:asciiTheme="minorHAnsi" w:hAnsiTheme="minorHAnsi"/>
          <w:i/>
          <w:color w:val="00B050"/>
        </w:rPr>
        <w:t xml:space="preserve">current </w:t>
      </w:r>
      <w:r w:rsidR="004E42D9">
        <w:rPr>
          <w:rFonts w:asciiTheme="minorHAnsi" w:hAnsiTheme="minorHAnsi"/>
          <w:i/>
          <w:color w:val="00B050"/>
        </w:rPr>
        <w:t xml:space="preserve">memo. </w:t>
      </w:r>
      <w:r w:rsidRPr="00D16BEB">
        <w:rPr>
          <w:rFonts w:asciiTheme="minorHAnsi" w:hAnsiTheme="minorHAnsi"/>
          <w:i/>
          <w:color w:val="00B050"/>
        </w:rPr>
        <w:t xml:space="preserve">The </w:t>
      </w:r>
      <w:r w:rsidRPr="00D16BEB">
        <w:rPr>
          <w:rFonts w:asciiTheme="minorHAnsi" w:hAnsiTheme="minorHAnsi"/>
          <w:i/>
          <w:color w:val="00B050"/>
        </w:rPr>
        <w:lastRenderedPageBreak/>
        <w:t>following text was added to this section:</w:t>
      </w:r>
    </w:p>
    <w:p w:rsidRPr="00D25A7F" w:rsidR="0065006E" w:rsidP="0065006E" w:rsidRDefault="0065006E" w14:paraId="03120185" w14:textId="365D6B03">
      <w:pPr>
        <w:widowControl w:val="0"/>
        <w:spacing w:after="120" w:line="23" w:lineRule="atLeast"/>
        <w:rPr>
          <w:rFonts w:ascii="Cambria" w:hAnsi="Cambria"/>
        </w:rPr>
      </w:pPr>
      <w:r w:rsidRPr="0065006E">
        <w:rPr>
          <w:rFonts w:ascii="Cambria" w:hAnsi="Cambria"/>
          <w:strike/>
          <w:color w:val="FF0000"/>
        </w:rPr>
        <w:t>This submission is to conduct the</w:t>
      </w:r>
      <w:r w:rsidRPr="0065006E">
        <w:rPr>
          <w:rFonts w:ascii="Cambria" w:hAnsi="Cambria"/>
          <w:color w:val="FF0000"/>
        </w:rPr>
        <w:t xml:space="preserve"> </w:t>
      </w:r>
      <w:proofErr w:type="spellStart"/>
      <w:r w:rsidRPr="0065006E">
        <w:rPr>
          <w:rFonts w:ascii="Cambria" w:hAnsi="Cambria"/>
          <w:color w:val="FF0000"/>
        </w:rPr>
        <w:t>The</w:t>
      </w:r>
      <w:proofErr w:type="spellEnd"/>
      <w:r w:rsidRPr="0065006E">
        <w:rPr>
          <w:rFonts w:ascii="Cambria" w:hAnsi="Cambria"/>
          <w:color w:val="FF0000"/>
        </w:rPr>
        <w:t xml:space="preserve"> </w:t>
      </w:r>
      <w:r w:rsidRPr="00E83BE6">
        <w:rPr>
          <w:rFonts w:ascii="Cambria" w:hAnsi="Cambria"/>
        </w:rPr>
        <w:t>MS2 data collection</w:t>
      </w:r>
      <w:r w:rsidRPr="0065006E">
        <w:rPr>
          <w:rFonts w:ascii="Cambria" w:hAnsi="Cambria"/>
          <w:color w:val="FF0000"/>
        </w:rPr>
        <w:t xml:space="preserve">, to be conducted </w:t>
      </w:r>
      <w:r w:rsidRPr="00E83BE6">
        <w:rPr>
          <w:rFonts w:ascii="Cambria" w:hAnsi="Cambria"/>
        </w:rPr>
        <w:t>from January through July 2020 (when most sample students will be in the eighth grade</w:t>
      </w:r>
      <w:r w:rsidRPr="0065006E">
        <w:rPr>
          <w:rFonts w:ascii="Cambria" w:hAnsi="Cambria"/>
        </w:rPr>
        <w:t>)</w:t>
      </w:r>
      <w:r w:rsidRPr="0065006E">
        <w:rPr>
          <w:rFonts w:ascii="Cambria" w:hAnsi="Cambria"/>
          <w:color w:val="FF0000"/>
        </w:rPr>
        <w:t>, was approved in November 2019 (OMB# 1850-0911 v.24). Th</w:t>
      </w:r>
      <w:r>
        <w:rPr>
          <w:rFonts w:ascii="Cambria" w:hAnsi="Cambria"/>
          <w:color w:val="FF0000"/>
        </w:rPr>
        <w:t>e</w:t>
      </w:r>
      <w:r w:rsidRPr="0065006E">
        <w:rPr>
          <w:rFonts w:ascii="Cambria" w:hAnsi="Cambria"/>
          <w:color w:val="FF0000"/>
        </w:rPr>
        <w:t xml:space="preserve"> latest revision to this submission is to reduce the out-of-school data collection student session timing from 75 minutes to 45 minutes and to add language to the online surveys to ensure the security of survey responses</w:t>
      </w:r>
      <w:r>
        <w:rPr>
          <w:rFonts w:ascii="Cambria" w:hAnsi="Cambria"/>
        </w:rPr>
        <w:t>.</w:t>
      </w:r>
      <w:r w:rsidRPr="0065006E">
        <w:rPr>
          <w:rFonts w:ascii="Cambria" w:hAnsi="Cambria"/>
          <w:color w:val="FF0000"/>
        </w:rPr>
        <w:t xml:space="preserve"> </w:t>
      </w:r>
    </w:p>
    <w:p w:rsidRPr="00DA13B2" w:rsidR="00083B0A" w:rsidP="007507BB" w:rsidRDefault="00274262" w14:paraId="050AF2A1" w14:textId="65CA9043">
      <w:pPr>
        <w:keepNext/>
        <w:spacing w:after="120" w:line="240" w:lineRule="auto"/>
        <w:rPr>
          <w:i/>
          <w:color w:val="00B050"/>
        </w:rPr>
      </w:pPr>
      <w:r w:rsidRPr="00BE6A9A">
        <w:rPr>
          <w:b/>
          <w:i/>
          <w:color w:val="00B050"/>
        </w:rPr>
        <w:t>Section A.9’s</w:t>
      </w:r>
      <w:r w:rsidRPr="00BE6A9A" w:rsidR="00083B0A">
        <w:rPr>
          <w:b/>
          <w:i/>
          <w:color w:val="00B050"/>
        </w:rPr>
        <w:t>Table 2</w:t>
      </w:r>
      <w:r w:rsidRPr="00DA13B2" w:rsidR="00083B0A">
        <w:rPr>
          <w:i/>
          <w:color w:val="00B050"/>
        </w:rPr>
        <w:t xml:space="preserve"> </w:t>
      </w:r>
      <w:r w:rsidRPr="00DA13B2">
        <w:rPr>
          <w:i/>
          <w:color w:val="00B050"/>
        </w:rPr>
        <w:t xml:space="preserve">was </w:t>
      </w:r>
      <w:r w:rsidRPr="00DA13B2" w:rsidR="00083B0A">
        <w:rPr>
          <w:i/>
          <w:color w:val="00B050"/>
        </w:rPr>
        <w:t xml:space="preserve">updated to </w:t>
      </w:r>
      <w:r w:rsidR="009B7318">
        <w:rPr>
          <w:i/>
          <w:color w:val="00B050"/>
        </w:rPr>
        <w:t>reflect the change in administration time for the student out-of-school administration</w:t>
      </w:r>
      <w:r w:rsidRPr="00DA13B2" w:rsidR="00083B0A">
        <w:rPr>
          <w:i/>
          <w:color w:val="00B050"/>
        </w:rPr>
        <w:t>.</w:t>
      </w:r>
    </w:p>
    <w:p w:rsidRPr="00083B0A" w:rsidR="00083B0A" w:rsidP="007507BB" w:rsidRDefault="00083B0A" w14:paraId="047BAB26" w14:textId="77777777">
      <w:pPr>
        <w:keepNext/>
        <w:widowControl w:val="0"/>
        <w:spacing w:before="240" w:after="120" w:line="240" w:lineRule="auto"/>
        <w:rPr>
          <w:rFonts w:ascii="Cambria" w:hAnsi="Cambria" w:cs="Times New Roman"/>
          <w:b/>
        </w:rPr>
      </w:pPr>
      <w:bookmarkStart w:name="_Toc396918286" w:id="2"/>
      <w:r w:rsidRPr="00083B0A">
        <w:rPr>
          <w:rFonts w:ascii="Cambria" w:hAnsi="Cambria" w:cs="Times New Roman"/>
          <w:b/>
        </w:rPr>
        <w:t>Table 2. MS2 and OFT3 Tracking Activities, Data Collection Instruments,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92"/>
        <w:gridCol w:w="3309"/>
        <w:gridCol w:w="4142"/>
      </w:tblGrid>
      <w:tr w:rsidRPr="00083B0A" w:rsidR="00083B0A" w:rsidTr="001213F3" w14:paraId="2043CC33"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1761943E" w14:textId="77777777">
            <w:pPr>
              <w:keepNext/>
              <w:widowControl w:val="0"/>
              <w:spacing w:after="0" w:line="240" w:lineRule="auto"/>
              <w:ind w:left="169"/>
              <w:rPr>
                <w:rFonts w:cs="Times New Roman"/>
                <w:b/>
                <w:sz w:val="16"/>
                <w:szCs w:val="16"/>
              </w:rPr>
            </w:pPr>
            <w:r w:rsidRPr="007507BB">
              <w:rPr>
                <w:b/>
                <w:sz w:val="16"/>
                <w:szCs w:val="16"/>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1580D449" w14:textId="77777777">
            <w:pPr>
              <w:keepNext/>
              <w:widowControl w:val="0"/>
              <w:spacing w:after="0" w:line="240" w:lineRule="auto"/>
              <w:ind w:left="169"/>
              <w:rPr>
                <w:b/>
                <w:sz w:val="16"/>
                <w:szCs w:val="16"/>
              </w:rPr>
            </w:pPr>
            <w:r w:rsidRPr="007507BB">
              <w:rPr>
                <w:b/>
                <w:sz w:val="16"/>
                <w:szCs w:val="16"/>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0A5CAC1F" w14:textId="77777777">
            <w:pPr>
              <w:keepNext/>
              <w:widowControl w:val="0"/>
              <w:spacing w:after="0" w:line="240" w:lineRule="auto"/>
              <w:ind w:left="169"/>
              <w:rPr>
                <w:b/>
                <w:sz w:val="16"/>
                <w:szCs w:val="16"/>
              </w:rPr>
            </w:pPr>
            <w:r w:rsidRPr="007507BB">
              <w:rPr>
                <w:b/>
                <w:sz w:val="16"/>
                <w:szCs w:val="16"/>
              </w:rPr>
              <w:t>MS2 and OFT1** Incentives</w:t>
            </w:r>
          </w:p>
        </w:tc>
      </w:tr>
      <w:tr w:rsidRPr="00083B0A" w:rsidR="00083B0A" w:rsidTr="001213F3" w14:paraId="0DCDF6BC"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7507BB" w:rsidR="00083B0A" w:rsidP="007507BB" w:rsidRDefault="00083B0A" w14:paraId="63FD7713" w14:textId="77777777">
            <w:pPr>
              <w:keepNext/>
              <w:widowControl w:val="0"/>
              <w:spacing w:after="0" w:line="240" w:lineRule="auto"/>
              <w:ind w:left="169"/>
              <w:rPr>
                <w:sz w:val="16"/>
                <w:szCs w:val="16"/>
              </w:rPr>
            </w:pPr>
            <w:r w:rsidRPr="007507BB">
              <w:rPr>
                <w:b/>
                <w:sz w:val="16"/>
                <w:szCs w:val="16"/>
              </w:rPr>
              <w:t>MS2 Tracking, Recruitment, and Data Collection</w:t>
            </w:r>
          </w:p>
        </w:tc>
      </w:tr>
      <w:tr w:rsidRPr="00083B0A" w:rsidR="00083B0A" w:rsidTr="001213F3" w14:paraId="38C89CC7"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4F99A09D" w14:textId="77777777">
            <w:pPr>
              <w:widowControl w:val="0"/>
              <w:spacing w:after="0" w:line="240" w:lineRule="auto"/>
              <w:ind w:left="169"/>
              <w:rPr>
                <w:sz w:val="16"/>
                <w:szCs w:val="16"/>
              </w:rPr>
            </w:pPr>
            <w:r w:rsidRPr="007507BB">
              <w:rPr>
                <w:sz w:val="16"/>
                <w:szCs w:val="16"/>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rsidRPr="007507BB" w:rsidR="00083B0A" w:rsidP="00853C53" w:rsidRDefault="00083B0A" w14:paraId="53B378A2" w14:textId="77777777">
            <w:pPr>
              <w:widowControl w:val="0"/>
              <w:spacing w:after="0" w:line="240" w:lineRule="auto"/>
              <w:ind w:left="169"/>
              <w:rPr>
                <w:rFonts w:cs="Times New Roman"/>
                <w:sz w:val="16"/>
                <w:szCs w:val="16"/>
              </w:rPr>
            </w:pPr>
            <w:r w:rsidRPr="007507BB">
              <w:rPr>
                <w:rFonts w:cs="Times New Roman"/>
                <w:sz w:val="16"/>
                <w:szCs w:val="16"/>
              </w:rPr>
              <w:t>10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2727B146" w14:textId="77777777">
            <w:pPr>
              <w:widowControl w:val="0"/>
              <w:spacing w:after="0" w:line="240" w:lineRule="auto"/>
              <w:ind w:left="490" w:hanging="360"/>
              <w:rPr>
                <w:sz w:val="16"/>
                <w:szCs w:val="16"/>
              </w:rPr>
            </w:pPr>
            <w:r w:rsidRPr="007507BB">
              <w:rPr>
                <w:sz w:val="16"/>
                <w:szCs w:val="16"/>
              </w:rPr>
              <w:t>Food event at school (e.g., pizza, bagels, etc.) sponsored by the study</w:t>
            </w:r>
          </w:p>
        </w:tc>
      </w:tr>
      <w:tr w:rsidRPr="00083B0A" w:rsidR="00083B0A" w:rsidTr="001213F3" w14:paraId="2F250A8A"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033349AD" w14:textId="77777777">
            <w:pPr>
              <w:widowControl w:val="0"/>
              <w:spacing w:after="0" w:line="240" w:lineRule="auto"/>
              <w:ind w:left="169"/>
              <w:rPr>
                <w:sz w:val="16"/>
                <w:szCs w:val="16"/>
              </w:rPr>
            </w:pPr>
            <w:r w:rsidRPr="007507BB">
              <w:rPr>
                <w:sz w:val="16"/>
                <w:szCs w:val="16"/>
              </w:rPr>
              <w:t>Student Assessments and Survey – In-school administration</w:t>
            </w:r>
          </w:p>
          <w:p w:rsidRPr="007507BB" w:rsidR="00083B0A" w:rsidP="00853C53" w:rsidRDefault="00083B0A" w14:paraId="619E1AFB" w14:textId="77777777">
            <w:pPr>
              <w:widowControl w:val="0"/>
              <w:spacing w:after="0" w:line="240" w:lineRule="auto"/>
              <w:ind w:left="169"/>
              <w:rPr>
                <w:sz w:val="16"/>
                <w:szCs w:val="16"/>
              </w:rPr>
            </w:pPr>
            <w:r w:rsidRPr="007507BB">
              <w:rPr>
                <w:sz w:val="16"/>
                <w:szCs w:val="16"/>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7507BB" w:rsidR="00083B0A" w:rsidP="00853C53" w:rsidRDefault="00083B0A" w14:paraId="097E04AD" w14:textId="77777777">
            <w:pPr>
              <w:widowControl w:val="0"/>
              <w:spacing w:after="0" w:line="240" w:lineRule="auto"/>
              <w:ind w:left="169"/>
              <w:rPr>
                <w:rFonts w:cs="Times New Roman"/>
                <w:sz w:val="16"/>
                <w:szCs w:val="16"/>
              </w:rPr>
            </w:pPr>
            <w:r w:rsidRPr="007507BB">
              <w:rPr>
                <w:rFonts w:cs="Times New Roman"/>
                <w:sz w:val="16"/>
                <w:szCs w:val="16"/>
              </w:rPr>
              <w:t>90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42862422" w14:textId="77777777">
            <w:pPr>
              <w:widowControl w:val="0"/>
              <w:spacing w:after="0" w:line="240" w:lineRule="auto"/>
              <w:ind w:left="490" w:hanging="360"/>
              <w:rPr>
                <w:sz w:val="16"/>
                <w:szCs w:val="16"/>
              </w:rPr>
            </w:pPr>
            <w:r w:rsidRPr="007507BB">
              <w:rPr>
                <w:sz w:val="16"/>
                <w:szCs w:val="16"/>
              </w:rPr>
              <w:t>Earbuds used during assessment and a c</w:t>
            </w:r>
            <w:r w:rsidRPr="007507BB">
              <w:rPr>
                <w:rFonts w:cstheme="minorHAnsi"/>
                <w:sz w:val="16"/>
                <w:szCs w:val="16"/>
              </w:rPr>
              <w:t>ertificate for 2 hours of community service from the U.S. Department of Education</w:t>
            </w:r>
          </w:p>
        </w:tc>
      </w:tr>
      <w:tr w:rsidRPr="00083B0A" w:rsidR="00083B0A" w:rsidTr="001213F3" w14:paraId="40A7D4F1"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3B120FF9" w14:textId="77777777">
            <w:pPr>
              <w:widowControl w:val="0"/>
              <w:spacing w:after="0" w:line="240" w:lineRule="auto"/>
              <w:ind w:left="169"/>
              <w:rPr>
                <w:sz w:val="16"/>
                <w:szCs w:val="16"/>
              </w:rPr>
            </w:pPr>
            <w:r w:rsidRPr="007507BB">
              <w:rPr>
                <w:sz w:val="16"/>
                <w:szCs w:val="16"/>
              </w:rPr>
              <w:t>Student Assessments and Survey – Out-of-school administration</w:t>
            </w:r>
          </w:p>
          <w:p w:rsidRPr="007507BB" w:rsidR="00083B0A" w:rsidP="00853C53" w:rsidRDefault="00083B0A" w14:paraId="3EFB9401" w14:textId="77777777">
            <w:pPr>
              <w:widowControl w:val="0"/>
              <w:spacing w:after="0" w:line="240" w:lineRule="auto"/>
              <w:ind w:left="169"/>
              <w:rPr>
                <w:rFonts w:cs="Times New Roman"/>
                <w:sz w:val="16"/>
                <w:szCs w:val="16"/>
              </w:rPr>
            </w:pPr>
            <w:r w:rsidRPr="007507BB">
              <w:rPr>
                <w:rFonts w:cs="Times New Roman" w:asciiTheme="majorHAnsi" w:hAnsiTheme="majorHAnsi"/>
                <w:sz w:val="16"/>
                <w:szCs w:val="16"/>
              </w:rPr>
              <w:t>(Mathematics, Reading, &amp; Survey)</w:t>
            </w:r>
          </w:p>
        </w:tc>
        <w:tc>
          <w:tcPr>
            <w:tcW w:w="1526" w:type="pct"/>
            <w:shd w:val="clear" w:color="auto" w:fill="auto"/>
            <w:tcMar>
              <w:top w:w="14" w:type="dxa"/>
              <w:left w:w="29" w:type="dxa"/>
              <w:bottom w:w="14" w:type="dxa"/>
              <w:right w:w="14" w:type="dxa"/>
            </w:tcMar>
            <w:vAlign w:val="center"/>
          </w:tcPr>
          <w:p w:rsidRPr="007507BB" w:rsidR="00083B0A" w:rsidP="00853C53" w:rsidRDefault="009B7318" w14:paraId="5469CE51" w14:textId="55CE9193">
            <w:pPr>
              <w:widowControl w:val="0"/>
              <w:spacing w:after="0" w:line="240" w:lineRule="auto"/>
              <w:ind w:left="169"/>
              <w:rPr>
                <w:rFonts w:cs="Times New Roman"/>
                <w:sz w:val="16"/>
                <w:szCs w:val="16"/>
              </w:rPr>
            </w:pPr>
            <w:r w:rsidRPr="009B7318">
              <w:rPr>
                <w:rFonts w:cs="Times New Roman"/>
                <w:color w:val="FF0000"/>
                <w:sz w:val="16"/>
                <w:szCs w:val="16"/>
              </w:rPr>
              <w:t>45</w:t>
            </w:r>
            <w:r w:rsidRPr="009B7318" w:rsidR="00083B0A">
              <w:rPr>
                <w:rFonts w:cs="Times New Roman"/>
                <w:strike/>
                <w:color w:val="FF0000"/>
                <w:sz w:val="16"/>
                <w:szCs w:val="16"/>
              </w:rPr>
              <w:t>75</w:t>
            </w:r>
            <w:r w:rsidRPr="007507BB" w:rsidR="00083B0A">
              <w:rPr>
                <w:rFonts w:cs="Times New Roman"/>
                <w:sz w:val="16"/>
                <w:szCs w:val="16"/>
              </w:rPr>
              <w:t xml:space="preserve">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7A1CDF1A" w14:textId="77777777">
            <w:pPr>
              <w:widowControl w:val="0"/>
              <w:spacing w:after="0" w:line="240" w:lineRule="auto"/>
              <w:ind w:left="490" w:hanging="360"/>
              <w:rPr>
                <w:sz w:val="16"/>
                <w:szCs w:val="16"/>
              </w:rPr>
            </w:pPr>
            <w:r w:rsidRPr="007507BB">
              <w:rPr>
                <w:sz w:val="16"/>
                <w:szCs w:val="16"/>
              </w:rPr>
              <w:t>$20 and a c</w:t>
            </w:r>
            <w:r w:rsidRPr="007507BB">
              <w:rPr>
                <w:rFonts w:cstheme="minorHAnsi"/>
                <w:sz w:val="16"/>
                <w:szCs w:val="16"/>
              </w:rPr>
              <w:t>ertificate for 2 hours of community service from the U.S. Department of Education</w:t>
            </w:r>
          </w:p>
        </w:tc>
      </w:tr>
      <w:tr w:rsidRPr="00083B0A" w:rsidR="00853C53" w:rsidTr="00736ACE" w14:paraId="570BDD0B"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9B7318" w:rsidR="00853C53" w:rsidP="00853C53" w:rsidRDefault="00853C53" w14:paraId="5E2469E5" w14:textId="135A3034">
            <w:pPr>
              <w:widowControl w:val="0"/>
              <w:spacing w:after="0" w:line="240" w:lineRule="auto"/>
              <w:ind w:left="169"/>
              <w:rPr>
                <w:rFonts w:cs="Times New Roman"/>
                <w:sz w:val="16"/>
                <w:szCs w:val="16"/>
              </w:rPr>
            </w:pPr>
            <w:r w:rsidRPr="009B7318">
              <w:rPr>
                <w:rFonts w:cs="Times New Roman"/>
                <w:sz w:val="16"/>
                <w:szCs w:val="16"/>
              </w:rPr>
              <w:t>Parent Panel Maintenance</w:t>
            </w:r>
          </w:p>
        </w:tc>
        <w:tc>
          <w:tcPr>
            <w:tcW w:w="1526" w:type="pct"/>
            <w:shd w:val="clear" w:color="auto" w:fill="auto"/>
            <w:tcMar>
              <w:top w:w="14" w:type="dxa"/>
              <w:left w:w="29" w:type="dxa"/>
              <w:bottom w:w="14" w:type="dxa"/>
              <w:right w:w="14" w:type="dxa"/>
            </w:tcMar>
            <w:vAlign w:val="center"/>
            <w:hideMark/>
          </w:tcPr>
          <w:p w:rsidRPr="009B7318" w:rsidR="00853C53" w:rsidP="00853C53" w:rsidRDefault="00853C53" w14:paraId="4A7F0C50" w14:textId="134CA027">
            <w:pPr>
              <w:widowControl w:val="0"/>
              <w:spacing w:after="0" w:line="240" w:lineRule="auto"/>
              <w:ind w:left="169"/>
              <w:rPr>
                <w:rFonts w:cs="Times New Roman"/>
                <w:sz w:val="16"/>
                <w:szCs w:val="16"/>
              </w:rPr>
            </w:pPr>
            <w:r w:rsidRPr="009B7318">
              <w:rPr>
                <w:rFonts w:cs="Times New Roman"/>
                <w:sz w:val="16"/>
                <w:szCs w:val="16"/>
              </w:rPr>
              <w:t>5 minutes</w:t>
            </w:r>
          </w:p>
        </w:tc>
        <w:tc>
          <w:tcPr>
            <w:tcW w:w="1910" w:type="pct"/>
            <w:shd w:val="clear" w:color="auto" w:fill="auto"/>
            <w:tcMar>
              <w:top w:w="14" w:type="dxa"/>
              <w:left w:w="29" w:type="dxa"/>
              <w:bottom w:w="14" w:type="dxa"/>
              <w:right w:w="14" w:type="dxa"/>
            </w:tcMar>
            <w:vAlign w:val="center"/>
            <w:hideMark/>
          </w:tcPr>
          <w:p w:rsidRPr="009B7318" w:rsidR="00853C53" w:rsidP="00853C53" w:rsidRDefault="00853C53" w14:paraId="2151B7FB" w14:textId="4A5AAFC9">
            <w:pPr>
              <w:widowControl w:val="0"/>
              <w:spacing w:after="0" w:line="240" w:lineRule="auto"/>
              <w:ind w:left="490" w:hanging="360"/>
              <w:rPr>
                <w:rFonts w:cs="Times New Roman"/>
                <w:sz w:val="16"/>
                <w:szCs w:val="16"/>
              </w:rPr>
            </w:pPr>
            <w:r w:rsidRPr="009B7318">
              <w:rPr>
                <w:rFonts w:cs="Times New Roman"/>
                <w:sz w:val="16"/>
                <w:szCs w:val="16"/>
              </w:rPr>
              <w:t>$10</w:t>
            </w:r>
          </w:p>
        </w:tc>
      </w:tr>
      <w:tr w:rsidRPr="00083B0A" w:rsidR="00083B0A" w:rsidTr="001213F3" w14:paraId="41E3D1F3"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7507BB" w:rsidR="00083B0A" w:rsidP="00853C53" w:rsidRDefault="00083B0A" w14:paraId="6CA21183" w14:textId="77777777">
            <w:pPr>
              <w:widowControl w:val="0"/>
              <w:spacing w:after="0" w:line="240" w:lineRule="auto"/>
              <w:ind w:left="169"/>
              <w:rPr>
                <w:rFonts w:cs="Times New Roman"/>
                <w:sz w:val="16"/>
                <w:szCs w:val="16"/>
              </w:rPr>
            </w:pPr>
            <w:r w:rsidRPr="007507BB">
              <w:rPr>
                <w:rFonts w:cs="Times New Roman"/>
                <w:sz w:val="16"/>
                <w:szCs w:val="16"/>
              </w:rPr>
              <w:t>Parent Survey</w:t>
            </w:r>
          </w:p>
        </w:tc>
        <w:tc>
          <w:tcPr>
            <w:tcW w:w="1526" w:type="pct"/>
            <w:shd w:val="clear" w:color="auto" w:fill="auto"/>
            <w:tcMar>
              <w:top w:w="14" w:type="dxa"/>
              <w:left w:w="29" w:type="dxa"/>
              <w:bottom w:w="14" w:type="dxa"/>
              <w:right w:w="14" w:type="dxa"/>
            </w:tcMar>
            <w:vAlign w:val="center"/>
            <w:hideMark/>
          </w:tcPr>
          <w:p w:rsidRPr="007507BB" w:rsidR="00083B0A" w:rsidP="00853C53" w:rsidRDefault="0065006E" w14:paraId="3C6625FD" w14:textId="20EEA378">
            <w:pPr>
              <w:widowControl w:val="0"/>
              <w:spacing w:after="0" w:line="240" w:lineRule="auto"/>
              <w:ind w:left="169"/>
              <w:rPr>
                <w:rFonts w:cs="Times New Roman"/>
                <w:sz w:val="16"/>
                <w:szCs w:val="16"/>
              </w:rPr>
            </w:pPr>
            <w:r>
              <w:rPr>
                <w:rFonts w:cs="Times New Roman"/>
                <w:sz w:val="16"/>
                <w:szCs w:val="16"/>
              </w:rPr>
              <w:t>35</w:t>
            </w:r>
            <w:r w:rsidRPr="007507BB" w:rsidR="00083B0A">
              <w:rPr>
                <w:rFonts w:cs="Times New Roman"/>
                <w:sz w:val="16"/>
                <w:szCs w:val="16"/>
              </w:rPr>
              <w:t xml:space="preserve"> minutes</w:t>
            </w:r>
          </w:p>
        </w:tc>
        <w:tc>
          <w:tcPr>
            <w:tcW w:w="1910" w:type="pct"/>
            <w:shd w:val="clear" w:color="auto" w:fill="auto"/>
            <w:tcMar>
              <w:top w:w="14" w:type="dxa"/>
              <w:left w:w="29" w:type="dxa"/>
              <w:bottom w:w="14" w:type="dxa"/>
              <w:right w:w="14" w:type="dxa"/>
            </w:tcMar>
            <w:vAlign w:val="center"/>
            <w:hideMark/>
          </w:tcPr>
          <w:p w:rsidRPr="007507BB" w:rsidR="00083B0A" w:rsidP="00853C53" w:rsidRDefault="00083B0A" w14:paraId="563ECA4D" w14:textId="77777777">
            <w:pPr>
              <w:widowControl w:val="0"/>
              <w:spacing w:after="0" w:line="240" w:lineRule="auto"/>
              <w:ind w:left="490" w:hanging="360"/>
              <w:rPr>
                <w:rFonts w:cs="Times New Roman"/>
                <w:sz w:val="16"/>
                <w:szCs w:val="16"/>
              </w:rPr>
            </w:pPr>
            <w:r w:rsidRPr="007507BB">
              <w:rPr>
                <w:rFonts w:cs="Times New Roman"/>
                <w:sz w:val="16"/>
                <w:szCs w:val="16"/>
              </w:rPr>
              <w:t>$20 to $30 (one parent per student)</w:t>
            </w:r>
          </w:p>
        </w:tc>
      </w:tr>
    </w:tbl>
    <w:p w:rsidRPr="00083B0A" w:rsidR="00083B0A" w:rsidP="004B4C87" w:rsidRDefault="00083B0A" w14:paraId="359D2C8B" w14:textId="77777777">
      <w:pPr>
        <w:spacing w:after="0" w:line="240" w:lineRule="auto"/>
        <w:rPr>
          <w:rFonts w:ascii="Cambria" w:hAnsi="Cambria" w:cs="Times New Roman"/>
          <w:sz w:val="16"/>
          <w:szCs w:val="16"/>
        </w:rPr>
      </w:pPr>
      <w:r w:rsidRPr="00083B0A">
        <w:rPr>
          <w:rFonts w:ascii="Cambria" w:hAnsi="Cambria" w:cs="Times New Roman"/>
          <w:sz w:val="16"/>
          <w:szCs w:val="16"/>
        </w:rPr>
        <w:t>*Note that the assessment administration time may be longer for students with disabilities.</w:t>
      </w:r>
      <w:bookmarkEnd w:id="2"/>
    </w:p>
    <w:p w:rsidRPr="00083B0A" w:rsidR="00083B0A" w:rsidP="00E02A15" w:rsidRDefault="00083B0A" w14:paraId="69C2A1A4" w14:textId="77777777">
      <w:pPr>
        <w:spacing w:after="0" w:line="240" w:lineRule="auto"/>
        <w:rPr>
          <w:rFonts w:ascii="Cambria" w:hAnsi="Cambria" w:cs="Times New Roman"/>
        </w:rPr>
      </w:pPr>
      <w:r w:rsidRPr="00083B0A">
        <w:rPr>
          <w:rFonts w:ascii="Cambria" w:hAnsi="Cambria" w:cs="Times New Roman"/>
          <w:sz w:val="16"/>
          <w:szCs w:val="16"/>
        </w:rPr>
        <w:t>** Final incentive amounts were determined based on the outcome of the field tests and main study base year.</w:t>
      </w:r>
    </w:p>
    <w:p w:rsidR="00083B0A" w:rsidP="004B4C87" w:rsidRDefault="00083B0A" w14:paraId="56E857EF" w14:textId="09C87D7A">
      <w:pPr>
        <w:spacing w:after="0" w:line="240" w:lineRule="auto"/>
      </w:pPr>
    </w:p>
    <w:p w:rsidRPr="00553D78" w:rsidR="00083B0A" w:rsidP="00553D78" w:rsidRDefault="009B7318" w14:paraId="269C0C1E" w14:textId="566B724D">
      <w:pPr>
        <w:spacing w:after="120" w:line="240" w:lineRule="auto"/>
        <w:rPr>
          <w:i/>
          <w:color w:val="00B050"/>
        </w:rPr>
      </w:pPr>
      <w:r>
        <w:rPr>
          <w:i/>
          <w:color w:val="00B050"/>
        </w:rPr>
        <w:t>I</w:t>
      </w:r>
      <w:r w:rsidRPr="00DA13B2" w:rsidR="00274262">
        <w:rPr>
          <w:i/>
          <w:color w:val="00B050"/>
        </w:rPr>
        <w:t xml:space="preserve">n </w:t>
      </w:r>
      <w:r w:rsidRPr="00BE6A9A" w:rsidR="00274262">
        <w:rPr>
          <w:b/>
          <w:i/>
          <w:color w:val="00B050"/>
        </w:rPr>
        <w:t>section A-</w:t>
      </w:r>
      <w:r>
        <w:rPr>
          <w:b/>
          <w:i/>
          <w:color w:val="00B050"/>
        </w:rPr>
        <w:t>12</w:t>
      </w:r>
      <w:r w:rsidRPr="00DA13B2" w:rsidR="00274262">
        <w:rPr>
          <w:i/>
          <w:color w:val="00B050"/>
        </w:rPr>
        <w:t xml:space="preserve">, </w:t>
      </w:r>
      <w:r w:rsidRPr="00DA13B2" w:rsidR="00083B0A">
        <w:rPr>
          <w:i/>
          <w:color w:val="00B050"/>
        </w:rPr>
        <w:t xml:space="preserve">new text was added </w:t>
      </w:r>
      <w:r w:rsidRPr="00DA13B2" w:rsidR="009F309D">
        <w:rPr>
          <w:i/>
          <w:color w:val="00B050"/>
        </w:rPr>
        <w:t>under “</w:t>
      </w:r>
      <w:r>
        <w:rPr>
          <w:i/>
          <w:color w:val="00B050"/>
        </w:rPr>
        <w:t>MS2 Data Collection</w:t>
      </w:r>
      <w:r w:rsidRPr="00DA13B2" w:rsidR="009F309D">
        <w:rPr>
          <w:i/>
          <w:color w:val="00B050"/>
        </w:rPr>
        <w:t>”</w:t>
      </w:r>
      <w:r>
        <w:rPr>
          <w:i/>
          <w:color w:val="00B050"/>
        </w:rPr>
        <w:t xml:space="preserve"> reflect the out-of-school administration</w:t>
      </w:r>
      <w:r w:rsidRPr="00DA13B2" w:rsidR="00083B0A">
        <w:rPr>
          <w:i/>
          <w:color w:val="00B050"/>
        </w:rPr>
        <w:t>.</w:t>
      </w:r>
    </w:p>
    <w:p w:rsidRPr="00EA445C" w:rsidR="009B7318" w:rsidP="00AD5CFE" w:rsidRDefault="009B7318" w14:paraId="6F7EC2FF" w14:textId="77777777">
      <w:pPr>
        <w:spacing w:after="120" w:line="240" w:lineRule="auto"/>
        <w:rPr>
          <w:rFonts w:ascii="Cambria" w:hAnsi="Cambria"/>
          <w:color w:val="FF0000"/>
        </w:rPr>
      </w:pPr>
      <w:r w:rsidRPr="00B34AD3">
        <w:rPr>
          <w:rFonts w:ascii="Cambria" w:hAnsi="Cambria"/>
          <w:u w:val="single"/>
        </w:rPr>
        <w:t xml:space="preserve">MS2 </w:t>
      </w:r>
      <w:r>
        <w:rPr>
          <w:rFonts w:ascii="Cambria" w:hAnsi="Cambria"/>
          <w:u w:val="single"/>
        </w:rPr>
        <w:t xml:space="preserve">Data Collection: </w:t>
      </w:r>
      <w:r>
        <w:rPr>
          <w:rFonts w:ascii="Cambria" w:hAnsi="Cambria"/>
        </w:rPr>
        <w:t xml:space="preserve">Students who participate in school will complete a 90-minute session consisting of math and reading questions, a survey, two brain games, and height and weight measurements. Students who participate outside of school will </w:t>
      </w:r>
      <w:r w:rsidRPr="009B7318">
        <w:rPr>
          <w:rFonts w:ascii="Cambria" w:hAnsi="Cambria"/>
          <w:color w:val="FF0000"/>
        </w:rPr>
        <w:t xml:space="preserve">spend about 45 minutes as they will </w:t>
      </w:r>
      <w:r w:rsidRPr="004F4F17">
        <w:rPr>
          <w:rFonts w:ascii="Cambria" w:hAnsi="Cambria"/>
        </w:rPr>
        <w:t>not complete the brain games</w:t>
      </w:r>
      <w:r w:rsidRPr="009B7318">
        <w:rPr>
          <w:rFonts w:ascii="Cambria" w:hAnsi="Cambria"/>
        </w:rPr>
        <w:t xml:space="preserve">, </w:t>
      </w:r>
      <w:r w:rsidRPr="009B7318">
        <w:rPr>
          <w:rFonts w:ascii="Cambria" w:hAnsi="Cambria"/>
          <w:color w:val="FF0000"/>
        </w:rPr>
        <w:t>the second-stage portions of the reading or math assessment,</w:t>
      </w:r>
      <w:r w:rsidRPr="004F4F17">
        <w:rPr>
          <w:rFonts w:ascii="Cambria" w:hAnsi="Cambria"/>
        </w:rPr>
        <w:t xml:space="preserve"> or height and weight measurements</w:t>
      </w:r>
      <w:r>
        <w:rPr>
          <w:rFonts w:ascii="Cambria" w:hAnsi="Cambria"/>
        </w:rPr>
        <w:t xml:space="preserve">, </w:t>
      </w:r>
      <w:r w:rsidRPr="00EA445C">
        <w:rPr>
          <w:rFonts w:ascii="Cambria" w:hAnsi="Cambria"/>
          <w:strike/>
          <w:color w:val="FF0000"/>
        </w:rPr>
        <w:t>so their session will take about 45 minutes</w:t>
      </w:r>
      <w:r w:rsidRPr="00EA445C">
        <w:rPr>
          <w:rFonts w:ascii="Cambria" w:hAnsi="Cambria"/>
          <w:color w:val="FF0000"/>
        </w:rPr>
        <w:t xml:space="preserve">. </w:t>
      </w:r>
    </w:p>
    <w:p w:rsidRPr="004F6F36" w:rsidR="00083B0A" w:rsidP="00553D78" w:rsidRDefault="00083B0A" w14:paraId="427F182A" w14:textId="48B2D219">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 xml:space="preserve">Part </w:t>
      </w:r>
      <w:r>
        <w:rPr>
          <w:rFonts w:cs="Times New Roman" w:asciiTheme="minorHAnsi" w:hAnsiTheme="minorHAnsi"/>
          <w:sz w:val="32"/>
          <w:szCs w:val="32"/>
        </w:rPr>
        <w:t>B</w:t>
      </w:r>
    </w:p>
    <w:p w:rsidR="0093333A" w:rsidP="0093333A" w:rsidRDefault="0093333A" w14:paraId="3DEDD39D" w14:textId="00745F0D">
      <w:pPr>
        <w:spacing w:after="120" w:line="240" w:lineRule="auto"/>
      </w:pPr>
      <w:r w:rsidRPr="0093333A">
        <w:rPr>
          <w:i/>
          <w:color w:val="00B050"/>
        </w:rPr>
        <w:t xml:space="preserve">The introduction to Part B was updated to reflect </w:t>
      </w:r>
      <w:r>
        <w:rPr>
          <w:i/>
          <w:color w:val="00B050"/>
        </w:rPr>
        <w:t xml:space="preserve">the status of the previous OMB approval and the purpose of the current memo. </w:t>
      </w:r>
    </w:p>
    <w:p w:rsidR="0093333A" w:rsidP="0093333A" w:rsidRDefault="0093333A" w14:paraId="794C38F1" w14:textId="67DC1090">
      <w:pPr>
        <w:spacing w:after="120" w:line="240" w:lineRule="auto"/>
        <w:rPr>
          <w:b/>
          <w:i/>
          <w:color w:val="00B050"/>
        </w:rPr>
      </w:pPr>
      <w:r w:rsidRPr="007C52FC">
        <w:t>Part B of this submission presents information on the collection of information employing statistical methods for the Middle Grades Longitudinal Study of 2017-18 (MGLS:2017) Main Study First Follow-up (MS2) Data Collection</w:t>
      </w:r>
      <w:r>
        <w:t>.</w:t>
      </w:r>
      <w:r w:rsidRPr="007C52FC">
        <w:t xml:space="preserve"> </w:t>
      </w:r>
      <w:r w:rsidRPr="008961A2">
        <w:t xml:space="preserve">MS2 recruitment, which began in began in January 2019, was approved in December 2018 with </w:t>
      </w:r>
      <w:r w:rsidRPr="0093333A">
        <w:rPr>
          <w:strike/>
          <w:color w:val="FF0000"/>
        </w:rPr>
        <w:t>the latest update</w:t>
      </w:r>
      <w:r w:rsidRPr="0093333A">
        <w:rPr>
          <w:color w:val="FF0000"/>
        </w:rPr>
        <w:t xml:space="preserve"> an update </w:t>
      </w:r>
      <w:r w:rsidRPr="008961A2">
        <w:t>approved in May 2019 (OMB# 1850-0911 v.21-23).</w:t>
      </w:r>
      <w:r>
        <w:t xml:space="preserve">  </w:t>
      </w:r>
      <w:r w:rsidRPr="0093333A">
        <w:rPr>
          <w:color w:val="FF0000"/>
        </w:rPr>
        <w:t xml:space="preserve">MS2 data collection was approved in November 2019 (OMB# 1850-0911 v. 24), and the latest revision </w:t>
      </w:r>
      <w:r w:rsidRPr="0093333A">
        <w:rPr>
          <w:rFonts w:ascii="Cambria" w:hAnsi="Cambria"/>
          <w:color w:val="FF0000"/>
        </w:rPr>
        <w:t xml:space="preserve">to this submission is to reduce the out-of-school data collection student session timing from 75 minutes to 45 minutes and to add language to the online surveys to ensure the security of survey responses. </w:t>
      </w:r>
    </w:p>
    <w:p w:rsidRPr="00274262" w:rsidR="00F359CC" w:rsidP="00F359CC" w:rsidRDefault="00F359CC" w14:paraId="246B7D98" w14:textId="35A8DB1F">
      <w:pPr>
        <w:spacing w:after="120" w:line="240" w:lineRule="auto"/>
        <w:rPr>
          <w:i/>
          <w:color w:val="00B050"/>
        </w:rPr>
      </w:pPr>
      <w:r w:rsidRPr="00BE6A9A">
        <w:rPr>
          <w:b/>
          <w:i/>
          <w:color w:val="00B050"/>
        </w:rPr>
        <w:t>Section B.</w:t>
      </w:r>
      <w:r w:rsidR="00801D12">
        <w:rPr>
          <w:b/>
          <w:i/>
          <w:color w:val="00B050"/>
        </w:rPr>
        <w:t xml:space="preserve">3 </w:t>
      </w:r>
      <w:r w:rsidRPr="00274262">
        <w:rPr>
          <w:i/>
          <w:color w:val="00B050"/>
        </w:rPr>
        <w:t xml:space="preserve">was updated to </w:t>
      </w:r>
      <w:r>
        <w:rPr>
          <w:i/>
          <w:color w:val="00B050"/>
        </w:rPr>
        <w:t xml:space="preserve">reflect that </w:t>
      </w:r>
      <w:r w:rsidR="00801D12">
        <w:rPr>
          <w:i/>
          <w:color w:val="00B050"/>
        </w:rPr>
        <w:t>students participating outside of school will complete a shorter session.</w:t>
      </w:r>
    </w:p>
    <w:p w:rsidR="00801D12" w:rsidP="00801D12" w:rsidRDefault="00801D12" w14:paraId="2D8D95C3" w14:textId="08202418">
      <w:pPr>
        <w:widowControl w:val="0"/>
        <w:spacing w:before="240" w:after="120" w:line="21" w:lineRule="atLeast"/>
      </w:pPr>
      <w:r w:rsidRPr="00416538">
        <w:rPr>
          <w:b/>
        </w:rPr>
        <w:t>Student Survey and Assessments (Out-of-school)</w:t>
      </w:r>
      <w:r w:rsidRPr="00416538">
        <w:t xml:space="preserve">. </w:t>
      </w:r>
      <w:r w:rsidRPr="008F2560">
        <w:t>An important aspect of a longitudinal study is to follow students regardless of where they attend school after the</w:t>
      </w:r>
      <w:r w:rsidRPr="00AE0847">
        <w:t xml:space="preserve"> base year. This enables examination of the trajectory and associated success of all students regardless of their path through the education system. Out-of-school data collection was conducted successfully during the High School Longitudinal Study of 2009 (HSLS:09) first follow-up with students in modal grade 11 and was field tested in the </w:t>
      </w:r>
      <w:r>
        <w:t xml:space="preserve">MGLS:2017 </w:t>
      </w:r>
      <w:r w:rsidRPr="00AE0847">
        <w:t>OFT2</w:t>
      </w:r>
      <w:r w:rsidRPr="00A531C0">
        <w:t xml:space="preserve">. The out-of-school student session will take approximately </w:t>
      </w:r>
      <w:r w:rsidRPr="001915D4">
        <w:rPr>
          <w:color w:val="FF0000"/>
        </w:rPr>
        <w:t>45</w:t>
      </w:r>
      <w:r w:rsidR="00B609EA">
        <w:rPr>
          <w:color w:val="FF0000"/>
        </w:rPr>
        <w:t xml:space="preserve"> </w:t>
      </w:r>
      <w:r w:rsidRPr="00EA445C" w:rsidR="001915D4">
        <w:rPr>
          <w:strike/>
          <w:color w:val="FF0000"/>
        </w:rPr>
        <w:t>75</w:t>
      </w:r>
      <w:r w:rsidRPr="00A531C0">
        <w:t xml:space="preserve"> minutes and include </w:t>
      </w:r>
      <w:r>
        <w:t xml:space="preserve">only the </w:t>
      </w:r>
      <w:r w:rsidRPr="001915D4">
        <w:rPr>
          <w:color w:val="FF0000"/>
        </w:rPr>
        <w:t xml:space="preserve">first stage of the </w:t>
      </w:r>
      <w:r w:rsidRPr="00A531C0">
        <w:t xml:space="preserve">mathematics </w:t>
      </w:r>
      <w:r>
        <w:t xml:space="preserve">and </w:t>
      </w:r>
      <w:r w:rsidRPr="00A531C0">
        <w:t>reading</w:t>
      </w:r>
      <w:r>
        <w:t xml:space="preserve"> assessments</w:t>
      </w:r>
      <w:r w:rsidRPr="00A531C0">
        <w:t xml:space="preserve"> and </w:t>
      </w:r>
      <w:r>
        <w:t>the student survey</w:t>
      </w:r>
      <w:r w:rsidRPr="00A531C0">
        <w:t xml:space="preserve">. Height and weight measurements </w:t>
      </w:r>
      <w:r>
        <w:t xml:space="preserve">and executive function tasks </w:t>
      </w:r>
      <w:r w:rsidRPr="00A531C0">
        <w:t>will not be collected from students participating outside of school.</w:t>
      </w:r>
    </w:p>
    <w:p w:rsidR="00EA445C" w:rsidP="00553D78" w:rsidRDefault="00EA445C" w14:paraId="14AEA143" w14:textId="77777777">
      <w:pPr>
        <w:pStyle w:val="Heading2"/>
        <w:spacing w:before="0" w:after="120" w:line="240" w:lineRule="auto"/>
        <w:rPr>
          <w:rFonts w:cs="Times New Roman" w:asciiTheme="minorHAnsi" w:hAnsiTheme="minorHAnsi"/>
          <w:sz w:val="32"/>
          <w:szCs w:val="32"/>
        </w:rPr>
      </w:pPr>
    </w:p>
    <w:p w:rsidRPr="003A2C1B" w:rsidR="00114C45" w:rsidP="00553D78" w:rsidRDefault="00114C45" w14:paraId="4D86A25F" w14:textId="44DAB06A">
      <w:pPr>
        <w:pStyle w:val="Heading2"/>
        <w:spacing w:before="0" w:after="120" w:line="240" w:lineRule="auto"/>
        <w:rPr>
          <w:rFonts w:cs="Times New Roman" w:asciiTheme="minorHAnsi" w:hAnsiTheme="minorHAnsi"/>
          <w:sz w:val="32"/>
          <w:szCs w:val="32"/>
        </w:rPr>
      </w:pPr>
      <w:bookmarkStart w:name="_Hlk29560920" w:id="3"/>
      <w:r w:rsidRPr="003A2C1B">
        <w:rPr>
          <w:rFonts w:cs="Times New Roman" w:asciiTheme="minorHAnsi" w:hAnsiTheme="minorHAnsi"/>
          <w:sz w:val="32"/>
          <w:szCs w:val="32"/>
        </w:rPr>
        <w:t>Appe</w:t>
      </w:r>
      <w:bookmarkEnd w:id="3"/>
      <w:r w:rsidRPr="003A2C1B">
        <w:rPr>
          <w:rFonts w:cs="Times New Roman" w:asciiTheme="minorHAnsi" w:hAnsiTheme="minorHAnsi"/>
          <w:sz w:val="32"/>
          <w:szCs w:val="32"/>
        </w:rPr>
        <w:t>ndi</w:t>
      </w:r>
      <w:r>
        <w:rPr>
          <w:rFonts w:cs="Times New Roman" w:asciiTheme="minorHAnsi" w:hAnsiTheme="minorHAnsi"/>
          <w:sz w:val="32"/>
          <w:szCs w:val="32"/>
        </w:rPr>
        <w:t>ces</w:t>
      </w:r>
      <w:r w:rsidRPr="003A2C1B">
        <w:rPr>
          <w:rFonts w:cs="Times New Roman" w:asciiTheme="minorHAnsi" w:hAnsiTheme="minorHAnsi"/>
          <w:sz w:val="32"/>
          <w:szCs w:val="32"/>
        </w:rPr>
        <w:t xml:space="preserve"> </w:t>
      </w:r>
      <w:r>
        <w:rPr>
          <w:rFonts w:cs="Times New Roman" w:asciiTheme="minorHAnsi" w:hAnsiTheme="minorHAnsi"/>
          <w:sz w:val="32"/>
          <w:szCs w:val="32"/>
        </w:rPr>
        <w:t>A-S</w:t>
      </w:r>
    </w:p>
    <w:p w:rsidRPr="001B167B" w:rsidR="00E124D3" w:rsidP="00553D78" w:rsidRDefault="00E124D3" w14:paraId="2DD37AAF" w14:textId="77777777">
      <w:pPr>
        <w:pStyle w:val="NoSpacing"/>
        <w:spacing w:after="120"/>
        <w:rPr>
          <w:rFonts w:cstheme="minorHAnsi"/>
          <w:bCs/>
          <w:iCs/>
          <w:color w:val="00B050"/>
        </w:rPr>
      </w:pPr>
      <w:r w:rsidRPr="001B167B">
        <w:rPr>
          <w:rFonts w:cstheme="minorHAnsi"/>
          <w:bCs/>
          <w:iCs/>
          <w:color w:val="00B050"/>
        </w:rPr>
        <w:t>In the following appendices, the session length was changed from 75 minutes to 45 minutes.  Only the number was changed.</w:t>
      </w:r>
    </w:p>
    <w:p w:rsidRPr="001B167B" w:rsidR="0053503C" w:rsidP="0053503C" w:rsidRDefault="0053503C" w14:paraId="3DA2E4B2" w14:textId="1CE280DB">
      <w:pPr>
        <w:pStyle w:val="NoSpacing"/>
        <w:spacing w:after="120"/>
        <w:rPr>
          <w:rFonts w:cstheme="minorHAnsi"/>
          <w:bCs/>
          <w:iCs/>
          <w:color w:val="00B050"/>
        </w:rPr>
      </w:pPr>
      <w:r w:rsidRPr="001B167B">
        <w:rPr>
          <w:rFonts w:cstheme="minorHAnsi"/>
          <w:bCs/>
          <w:iCs/>
          <w:color w:val="00B050"/>
        </w:rPr>
        <w:t>Appendix MS2B-</w:t>
      </w:r>
      <w:r>
        <w:rPr>
          <w:rFonts w:cstheme="minorHAnsi"/>
          <w:bCs/>
          <w:iCs/>
          <w:color w:val="00B050"/>
        </w:rPr>
        <w:t>K</w:t>
      </w:r>
      <w:r w:rsidRPr="001B167B">
        <w:rPr>
          <w:rFonts w:cstheme="minorHAnsi"/>
          <w:bCs/>
          <w:iCs/>
          <w:color w:val="00B050"/>
        </w:rPr>
        <w:t xml:space="preserve">. </w:t>
      </w:r>
      <w:r w:rsidRPr="001B167B">
        <w:rPr>
          <w:rFonts w:cstheme="minorHAnsi"/>
          <w:bCs/>
          <w:iCs/>
          <w:color w:val="00B050"/>
        </w:rPr>
        <w:tab/>
        <w:t xml:space="preserve">MGLS:2017 </w:t>
      </w:r>
      <w:r>
        <w:rPr>
          <w:rFonts w:cstheme="minorHAnsi"/>
          <w:bCs/>
          <w:iCs/>
          <w:color w:val="00B050"/>
        </w:rPr>
        <w:t>School</w:t>
      </w:r>
      <w:r w:rsidRPr="001B167B">
        <w:rPr>
          <w:rFonts w:cstheme="minorHAnsi"/>
          <w:bCs/>
          <w:iCs/>
          <w:color w:val="00B050"/>
        </w:rPr>
        <w:t xml:space="preserve"> FAQs Text </w:t>
      </w:r>
    </w:p>
    <w:p w:rsidRPr="001B167B" w:rsidR="00E124D3" w:rsidP="00553D78" w:rsidRDefault="00E124D3" w14:paraId="69194B19" w14:textId="6AA05A76">
      <w:pPr>
        <w:pStyle w:val="NoSpacing"/>
        <w:spacing w:after="120"/>
        <w:rPr>
          <w:rFonts w:cstheme="minorHAnsi"/>
          <w:bCs/>
          <w:iCs/>
          <w:color w:val="00B050"/>
        </w:rPr>
      </w:pPr>
      <w:r w:rsidRPr="001B167B">
        <w:rPr>
          <w:rFonts w:cstheme="minorHAnsi"/>
          <w:bCs/>
          <w:iCs/>
          <w:color w:val="00B050"/>
        </w:rPr>
        <w:t xml:space="preserve">Appendix MS2B-Q7b. </w:t>
      </w:r>
      <w:r w:rsidRPr="001B167B">
        <w:rPr>
          <w:rFonts w:cstheme="minorHAnsi"/>
          <w:bCs/>
          <w:iCs/>
          <w:color w:val="00B050"/>
        </w:rPr>
        <w:tab/>
        <w:t>Out-of-School Student Instructions</w:t>
      </w:r>
    </w:p>
    <w:p w:rsidRPr="001B167B" w:rsidR="00E124D3" w:rsidP="00553D78" w:rsidRDefault="00E124D3" w14:paraId="13862605" w14:textId="0557CAF0">
      <w:pPr>
        <w:pStyle w:val="NoSpacing"/>
        <w:spacing w:after="120"/>
        <w:rPr>
          <w:rFonts w:cstheme="minorHAnsi"/>
          <w:bCs/>
          <w:iCs/>
          <w:color w:val="00B050"/>
        </w:rPr>
      </w:pPr>
      <w:r w:rsidRPr="001B167B">
        <w:rPr>
          <w:rFonts w:cstheme="minorHAnsi"/>
          <w:bCs/>
          <w:iCs/>
          <w:color w:val="00B050"/>
        </w:rPr>
        <w:t>Appendix MS2B-R1.</w:t>
      </w:r>
      <w:r w:rsidRPr="001B167B">
        <w:rPr>
          <w:rFonts w:cstheme="minorHAnsi"/>
          <w:bCs/>
          <w:iCs/>
          <w:color w:val="00B050"/>
        </w:rPr>
        <w:tab/>
        <w:t>Parent and Out-of-School Student Data Collection – Parent Letter Initial</w:t>
      </w:r>
    </w:p>
    <w:p w:rsidRPr="001B167B" w:rsidR="00E124D3" w:rsidP="00553D78" w:rsidRDefault="00E124D3" w14:paraId="1819762C" w14:textId="518847F4">
      <w:pPr>
        <w:pStyle w:val="NoSpacing"/>
        <w:spacing w:after="120"/>
        <w:rPr>
          <w:rFonts w:cstheme="minorHAnsi"/>
          <w:bCs/>
          <w:iCs/>
          <w:color w:val="00B050"/>
        </w:rPr>
      </w:pPr>
      <w:r w:rsidRPr="001B167B">
        <w:rPr>
          <w:rFonts w:cstheme="minorHAnsi"/>
          <w:bCs/>
          <w:iCs/>
          <w:color w:val="00B050"/>
        </w:rPr>
        <w:t>Appendix MS2B-R1a.</w:t>
      </w:r>
      <w:r w:rsidRPr="001B167B">
        <w:rPr>
          <w:rFonts w:cstheme="minorHAnsi"/>
          <w:bCs/>
          <w:iCs/>
          <w:color w:val="00B050"/>
        </w:rPr>
        <w:tab/>
        <w:t>Parent and Out-of-School Student Data Collection – Parent Letter Initial – Spanish</w:t>
      </w:r>
    </w:p>
    <w:p w:rsidRPr="001B167B" w:rsidR="00E124D3" w:rsidP="00553D78" w:rsidRDefault="00E124D3" w14:paraId="743D3355" w14:textId="64E8B482">
      <w:pPr>
        <w:pStyle w:val="NoSpacing"/>
        <w:spacing w:after="120"/>
        <w:rPr>
          <w:rFonts w:cstheme="minorHAnsi"/>
          <w:bCs/>
          <w:iCs/>
          <w:color w:val="00B050"/>
        </w:rPr>
      </w:pPr>
      <w:r w:rsidRPr="001B167B">
        <w:rPr>
          <w:rFonts w:cstheme="minorHAnsi"/>
          <w:bCs/>
          <w:iCs/>
          <w:color w:val="00B050"/>
        </w:rPr>
        <w:t>Appendix MS2B-R3.</w:t>
      </w:r>
      <w:r w:rsidRPr="001B167B">
        <w:rPr>
          <w:rFonts w:cstheme="minorHAnsi"/>
          <w:bCs/>
          <w:iCs/>
          <w:color w:val="00B050"/>
        </w:rPr>
        <w:tab/>
        <w:t>Out-of-school Data Collection – Student Letter</w:t>
      </w:r>
    </w:p>
    <w:p w:rsidRPr="001B167B" w:rsidR="00C20844" w:rsidP="00553D78" w:rsidRDefault="00E124D3" w14:paraId="0E7B0D07" w14:textId="2793C2AE">
      <w:pPr>
        <w:pStyle w:val="NoSpacing"/>
        <w:spacing w:after="120"/>
        <w:rPr>
          <w:rFonts w:cstheme="minorHAnsi"/>
          <w:bCs/>
          <w:iCs/>
          <w:color w:val="00B050"/>
        </w:rPr>
      </w:pPr>
      <w:r w:rsidRPr="001B167B">
        <w:rPr>
          <w:rFonts w:cstheme="minorHAnsi"/>
          <w:bCs/>
          <w:iCs/>
          <w:color w:val="00B050"/>
        </w:rPr>
        <w:t>Appendix MS2B-R4.</w:t>
      </w:r>
      <w:r w:rsidRPr="001B167B">
        <w:rPr>
          <w:rFonts w:cstheme="minorHAnsi"/>
          <w:bCs/>
          <w:iCs/>
          <w:color w:val="00B050"/>
        </w:rPr>
        <w:tab/>
        <w:t>Out-of-school Data Collection – Student Letter Reminder</w:t>
      </w:r>
    </w:p>
    <w:p w:rsidRPr="001B167B" w:rsidR="00E124D3" w:rsidP="00553D78" w:rsidRDefault="00E124D3" w14:paraId="348DA45F" w14:textId="160D6233">
      <w:pPr>
        <w:pStyle w:val="NoSpacing"/>
        <w:spacing w:after="120"/>
        <w:rPr>
          <w:rFonts w:cstheme="minorHAnsi"/>
          <w:bCs/>
          <w:iCs/>
          <w:color w:val="00B050"/>
        </w:rPr>
      </w:pPr>
      <w:r w:rsidRPr="001B167B">
        <w:rPr>
          <w:rFonts w:cstheme="minorHAnsi"/>
          <w:bCs/>
          <w:iCs/>
          <w:color w:val="00B050"/>
        </w:rPr>
        <w:t>Appendix MS2B-R8g.</w:t>
      </w:r>
      <w:r w:rsidRPr="001B167B">
        <w:rPr>
          <w:rFonts w:cstheme="minorHAnsi"/>
          <w:bCs/>
          <w:iCs/>
          <w:color w:val="00B050"/>
        </w:rPr>
        <w:tab/>
        <w:t>MGLS:2017 Parent FAQs Text – Out-of-School Participation</w:t>
      </w:r>
    </w:p>
    <w:p w:rsidR="00E124D3" w:rsidP="00553D78" w:rsidRDefault="00E124D3" w14:paraId="1A7CEC9C" w14:textId="0A6D3726">
      <w:pPr>
        <w:pStyle w:val="NoSpacing"/>
        <w:spacing w:after="120"/>
        <w:rPr>
          <w:rFonts w:cstheme="minorHAnsi"/>
          <w:bCs/>
          <w:iCs/>
          <w:color w:val="00B050"/>
        </w:rPr>
      </w:pPr>
      <w:r w:rsidRPr="001B167B">
        <w:rPr>
          <w:rFonts w:cstheme="minorHAnsi"/>
          <w:bCs/>
          <w:iCs/>
          <w:color w:val="00B050"/>
        </w:rPr>
        <w:t>Appendix MS2B-R8g1.</w:t>
      </w:r>
      <w:r w:rsidRPr="001B167B">
        <w:rPr>
          <w:rFonts w:cstheme="minorHAnsi"/>
          <w:bCs/>
          <w:iCs/>
          <w:color w:val="00B050"/>
        </w:rPr>
        <w:tab/>
        <w:t>MGLS:2017 Parent FAQs Text – Out-of-School Participation – Spanish</w:t>
      </w:r>
    </w:p>
    <w:p w:rsidR="00EA445C" w:rsidP="00553D78" w:rsidRDefault="00EA445C" w14:paraId="1AE95BF0" w14:textId="0578C355">
      <w:pPr>
        <w:pStyle w:val="NoSpacing"/>
        <w:spacing w:after="120"/>
        <w:rPr>
          <w:rFonts w:cstheme="minorHAnsi"/>
          <w:bCs/>
          <w:iCs/>
          <w:color w:val="00B050"/>
        </w:rPr>
      </w:pPr>
    </w:p>
    <w:p w:rsidRPr="003A2C1B" w:rsidR="001117B2" w:rsidP="001117B2" w:rsidRDefault="001117B2" w14:paraId="43AFC4E9" w14:textId="2504EF9A">
      <w:pPr>
        <w:pStyle w:val="Heading2"/>
        <w:spacing w:before="0" w:after="120" w:line="240" w:lineRule="auto"/>
        <w:rPr>
          <w:rFonts w:cs="Times New Roman" w:asciiTheme="minorHAnsi" w:hAnsiTheme="minorHAnsi"/>
          <w:sz w:val="32"/>
          <w:szCs w:val="32"/>
        </w:rPr>
      </w:pPr>
      <w:r w:rsidRPr="003A2C1B">
        <w:rPr>
          <w:rFonts w:cs="Times New Roman" w:asciiTheme="minorHAnsi" w:hAnsiTheme="minorHAnsi"/>
          <w:sz w:val="32"/>
          <w:szCs w:val="32"/>
        </w:rPr>
        <w:t>Appendi</w:t>
      </w:r>
      <w:r>
        <w:rPr>
          <w:rFonts w:cs="Times New Roman" w:asciiTheme="minorHAnsi" w:hAnsiTheme="minorHAnsi"/>
          <w:sz w:val="32"/>
          <w:szCs w:val="32"/>
        </w:rPr>
        <w:t>ces</w:t>
      </w:r>
      <w:r w:rsidRPr="003A2C1B">
        <w:rPr>
          <w:rFonts w:cs="Times New Roman" w:asciiTheme="minorHAnsi" w:hAnsiTheme="minorHAnsi"/>
          <w:sz w:val="32"/>
          <w:szCs w:val="32"/>
        </w:rPr>
        <w:t xml:space="preserve"> </w:t>
      </w:r>
      <w:r>
        <w:rPr>
          <w:rFonts w:cs="Times New Roman" w:asciiTheme="minorHAnsi" w:hAnsiTheme="minorHAnsi"/>
          <w:sz w:val="32"/>
          <w:szCs w:val="32"/>
        </w:rPr>
        <w:t>T-V</w:t>
      </w:r>
    </w:p>
    <w:p w:rsidR="008F5C78" w:rsidP="008F5C78" w:rsidRDefault="00652C61" w14:paraId="4339758C" w14:textId="55D641B2">
      <w:pPr>
        <w:pStyle w:val="NoSpacing"/>
        <w:spacing w:after="120"/>
        <w:rPr>
          <w:rFonts w:cstheme="minorHAnsi"/>
          <w:bCs/>
          <w:iCs/>
          <w:color w:val="00B050"/>
        </w:rPr>
      </w:pPr>
      <w:r>
        <w:rPr>
          <w:rFonts w:cstheme="minorHAnsi"/>
          <w:bCs/>
          <w:iCs/>
          <w:color w:val="00B050"/>
        </w:rPr>
        <w:t xml:space="preserve">The survey instrument for students who will complete the survey outside of school </w:t>
      </w:r>
      <w:r w:rsidR="005251C3">
        <w:rPr>
          <w:rFonts w:cstheme="minorHAnsi"/>
          <w:bCs/>
          <w:iCs/>
          <w:color w:val="00B050"/>
        </w:rPr>
        <w:t>added</w:t>
      </w:r>
      <w:r>
        <w:rPr>
          <w:rFonts w:cstheme="minorHAnsi"/>
          <w:bCs/>
          <w:iCs/>
          <w:color w:val="00B050"/>
        </w:rPr>
        <w:t xml:space="preserve"> a timeout warning that also includes</w:t>
      </w:r>
      <w:r w:rsidR="00125F13">
        <w:rPr>
          <w:rFonts w:cstheme="minorHAnsi"/>
          <w:bCs/>
          <w:iCs/>
          <w:color w:val="00B050"/>
        </w:rPr>
        <w:t xml:space="preserve"> language to ensure that</w:t>
      </w:r>
      <w:r w:rsidR="008F5C78">
        <w:rPr>
          <w:rFonts w:cstheme="minorHAnsi"/>
          <w:bCs/>
          <w:iCs/>
          <w:color w:val="00B050"/>
        </w:rPr>
        <w:t xml:space="preserve"> student</w:t>
      </w:r>
      <w:r w:rsidR="00125F13">
        <w:rPr>
          <w:rFonts w:cstheme="minorHAnsi"/>
          <w:bCs/>
          <w:iCs/>
          <w:color w:val="00B050"/>
        </w:rPr>
        <w:t xml:space="preserve"> respondents</w:t>
      </w:r>
      <w:r w:rsidR="008F5C78">
        <w:rPr>
          <w:rFonts w:cstheme="minorHAnsi"/>
          <w:bCs/>
          <w:iCs/>
          <w:color w:val="00B050"/>
        </w:rPr>
        <w:t xml:space="preserve"> who are not completing the survey in school</w:t>
      </w:r>
      <w:r w:rsidR="008F5C78">
        <w:rPr>
          <w:rStyle w:val="FootnoteReference"/>
          <w:rFonts w:cstheme="minorHAnsi"/>
          <w:bCs/>
          <w:iCs/>
          <w:color w:val="00B050"/>
        </w:rPr>
        <w:footnoteReference w:id="2"/>
      </w:r>
      <w:r w:rsidR="00125F13">
        <w:rPr>
          <w:rFonts w:cstheme="minorHAnsi"/>
          <w:bCs/>
          <w:iCs/>
          <w:color w:val="00B050"/>
        </w:rPr>
        <w:t xml:space="preserve"> know to close all browser windows to ensure the security of its answers, as follows (p. </w:t>
      </w:r>
      <w:r w:rsidR="008F5C78">
        <w:rPr>
          <w:rFonts w:cstheme="minorHAnsi"/>
          <w:bCs/>
          <w:iCs/>
          <w:color w:val="00B050"/>
        </w:rPr>
        <w:t>4):</w:t>
      </w:r>
    </w:p>
    <w:p w:rsidRPr="008F5C78" w:rsidR="008F5C78" w:rsidP="008F5C78" w:rsidRDefault="008F5C78" w14:paraId="0E5F5B52" w14:textId="77777777">
      <w:pPr>
        <w:rPr>
          <w:b/>
          <w:bCs/>
          <w:color w:val="FF0000"/>
        </w:rPr>
      </w:pPr>
      <w:bookmarkStart w:name="_Hlk26256115" w:id="4"/>
      <w:r w:rsidRPr="008F5C78">
        <w:rPr>
          <w:noProof/>
          <w:color w:val="FF0000"/>
        </w:rPr>
        <w:drawing>
          <wp:inline distT="0" distB="0" distL="0" distR="0" wp14:anchorId="057A4107" wp14:editId="3E1D4B09">
            <wp:extent cx="6038850" cy="352425"/>
            <wp:effectExtent l="0" t="0" r="0" b="9525"/>
            <wp:docPr id="116" name="Picture 116" descr="TIME WARNING FOR OUT-OF-SCHOOL RESPONDENTS – IDLE FOR 10 MINUT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E WARNING FOR OUT-OF-SCHOOL RESPONDENTS – IDLE FOR 10 MINUTES&#10;&#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38850" cy="352425"/>
                    </a:xfrm>
                    <a:prstGeom prst="rect">
                      <a:avLst/>
                    </a:prstGeom>
                    <a:noFill/>
                    <a:ln>
                      <a:noFill/>
                    </a:ln>
                  </pic:spPr>
                </pic:pic>
              </a:graphicData>
            </a:graphic>
          </wp:inline>
        </w:drawing>
      </w:r>
    </w:p>
    <w:p w:rsidRPr="00652C61" w:rsidR="008F5C78" w:rsidP="008F5C78" w:rsidRDefault="008F5C78" w14:paraId="7B3F1BFF" w14:textId="77777777">
      <w:pPr>
        <w:rPr>
          <w:rFonts w:ascii="Arial" w:hAnsi="Arial" w:cs="Arial"/>
          <w:color w:val="FF0000"/>
        </w:rPr>
      </w:pPr>
      <w:bookmarkStart w:name="_Hlk30070502" w:id="5"/>
      <w:r w:rsidRPr="00652C61">
        <w:rPr>
          <w:rFonts w:ascii="Arial" w:hAnsi="Arial" w:cs="Arial"/>
          <w:color w:val="FF0000"/>
        </w:rPr>
        <w:t>AFTER 8 MINUTES OF NO ACTIVITY, DISPLAY:</w:t>
      </w:r>
    </w:p>
    <w:p w:rsidRPr="00652C61" w:rsidR="008F5C78" w:rsidP="008F5C78" w:rsidRDefault="008F5C78" w14:paraId="3F220338" w14:textId="77777777">
      <w:pPr>
        <w:rPr>
          <w:rFonts w:ascii="Calibri" w:hAnsi="Calibri" w:cs="Calibri"/>
          <w:color w:val="FF0000"/>
        </w:rPr>
      </w:pPr>
      <w:r w:rsidRPr="00652C61">
        <w:rPr>
          <w:color w:val="FF0000"/>
        </w:rPr>
        <w:t>Due to inactivity, your session will close in 2 minutes. Press Continue if you need more time.</w:t>
      </w:r>
    </w:p>
    <w:p w:rsidRPr="00652C61" w:rsidR="008F5C78" w:rsidP="008F5C78" w:rsidRDefault="008F5C78" w14:paraId="16E23F4E" w14:textId="77777777">
      <w:pPr>
        <w:rPr>
          <w:rFonts w:ascii="Arial" w:hAnsi="Arial" w:cs="Arial"/>
          <w:color w:val="FF0000"/>
        </w:rPr>
      </w:pPr>
      <w:r w:rsidRPr="00652C61">
        <w:rPr>
          <w:rFonts w:ascii="Arial" w:hAnsi="Arial" w:cs="Arial"/>
          <w:color w:val="FF0000"/>
        </w:rPr>
        <w:t>[AFTER 10 MINUTES OF NO ACTIVITY, DISPLAY:]</w:t>
      </w:r>
    </w:p>
    <w:p w:rsidRPr="00652C61" w:rsidR="008F5C78" w:rsidP="008F5C78" w:rsidRDefault="008F5C78" w14:paraId="00A36383" w14:textId="77777777">
      <w:pPr>
        <w:rPr>
          <w:rFonts w:ascii="Calibri" w:hAnsi="Calibri" w:cs="Calibri"/>
          <w:color w:val="FF0000"/>
        </w:rPr>
      </w:pPr>
      <w:r w:rsidRPr="00652C61">
        <w:rPr>
          <w:color w:val="FF0000"/>
        </w:rPr>
        <w:t>Your session has timed out. We’re very sorry! Your session has been idle for more than 10 minutes. Please click below to log back into the survey.</w:t>
      </w:r>
    </w:p>
    <w:p w:rsidRPr="00652C61" w:rsidR="008F5C78" w:rsidP="008F5C78" w:rsidRDefault="008F5C78" w14:paraId="172D59B5" w14:textId="77777777">
      <w:pPr>
        <w:rPr>
          <w:b/>
          <w:bCs/>
          <w:color w:val="FF0000"/>
        </w:rPr>
      </w:pPr>
      <w:r w:rsidRPr="00652C61">
        <w:rPr>
          <w:b/>
          <w:bCs/>
          <w:color w:val="FF0000"/>
        </w:rPr>
        <w:t>Click below to return to the login page.</w:t>
      </w:r>
      <w:bookmarkEnd w:id="4"/>
    </w:p>
    <w:bookmarkEnd w:id="5"/>
    <w:p w:rsidRPr="00652C61" w:rsidR="008F5C78" w:rsidP="008F5C78" w:rsidRDefault="008F5C78" w14:paraId="41D72250" w14:textId="77777777">
      <w:pPr>
        <w:rPr>
          <w:color w:val="FF0000"/>
        </w:rPr>
      </w:pPr>
      <w:r w:rsidRPr="00652C61">
        <w:rPr>
          <w:b/>
          <w:bCs/>
          <w:color w:val="FF0000"/>
        </w:rPr>
        <w:t>If you need to take a break, CLOSE ALL browser windows to keep your responses secure.</w:t>
      </w:r>
      <w:r w:rsidRPr="00652C61">
        <w:rPr>
          <w:color w:val="FF0000"/>
        </w:rPr>
        <w:t xml:space="preserve"> For example, if you used Chrome or Safari to open the survey, make sure no Chrome or Safari windows are open after you end the survey. Not closing all browsers may allow someone else to see your responses.</w:t>
      </w:r>
    </w:p>
    <w:p w:rsidR="00652C61" w:rsidP="00EA445C" w:rsidRDefault="00652C61" w14:paraId="41197E40" w14:textId="77777777">
      <w:pPr>
        <w:pStyle w:val="NoSpacing"/>
        <w:spacing w:after="120"/>
        <w:rPr>
          <w:rFonts w:cstheme="minorHAnsi"/>
          <w:bCs/>
          <w:iCs/>
          <w:color w:val="00B050"/>
        </w:rPr>
      </w:pPr>
    </w:p>
    <w:p w:rsidR="00FB0830" w:rsidP="00EA445C" w:rsidRDefault="00652C61" w14:paraId="1CE2569C" w14:textId="0D359C13">
      <w:pPr>
        <w:pStyle w:val="NoSpacing"/>
        <w:spacing w:after="120"/>
        <w:rPr>
          <w:rFonts w:cstheme="minorHAnsi"/>
          <w:bCs/>
          <w:iCs/>
          <w:color w:val="00B050"/>
        </w:rPr>
      </w:pPr>
      <w:r>
        <w:rPr>
          <w:rFonts w:cstheme="minorHAnsi"/>
          <w:bCs/>
          <w:iCs/>
          <w:color w:val="00B050"/>
        </w:rPr>
        <w:t>For all other web instruments, t</w:t>
      </w:r>
      <w:r w:rsidR="00FB0830">
        <w:rPr>
          <w:rFonts w:cstheme="minorHAnsi"/>
          <w:bCs/>
          <w:iCs/>
          <w:color w:val="00B050"/>
        </w:rPr>
        <w:t xml:space="preserve">he instruction page </w:t>
      </w:r>
      <w:r w:rsidR="005251C3">
        <w:rPr>
          <w:rFonts w:cstheme="minorHAnsi"/>
          <w:bCs/>
          <w:iCs/>
          <w:color w:val="00B050"/>
        </w:rPr>
        <w:t>was</w:t>
      </w:r>
      <w:r w:rsidR="00FB0830">
        <w:rPr>
          <w:rFonts w:cstheme="minorHAnsi"/>
          <w:bCs/>
          <w:iCs/>
          <w:color w:val="00B050"/>
        </w:rPr>
        <w:t xml:space="preserve"> modified to include language to ensure that respondents know to close all browser windows to ensure the security of its answers</w:t>
      </w:r>
      <w:r w:rsidR="00CA41EF">
        <w:rPr>
          <w:rFonts w:cstheme="minorHAnsi"/>
          <w:bCs/>
          <w:iCs/>
          <w:color w:val="00B050"/>
        </w:rPr>
        <w:t>, as follows</w:t>
      </w:r>
      <w:r w:rsidR="00CC47CF">
        <w:rPr>
          <w:rFonts w:cstheme="minorHAnsi"/>
          <w:bCs/>
          <w:iCs/>
          <w:color w:val="00B050"/>
        </w:rPr>
        <w:t xml:space="preserve"> (</w:t>
      </w:r>
      <w:r w:rsidR="001573D3">
        <w:rPr>
          <w:rFonts w:cstheme="minorHAnsi"/>
          <w:bCs/>
          <w:iCs/>
          <w:color w:val="00B050"/>
        </w:rPr>
        <w:t>p</w:t>
      </w:r>
      <w:r w:rsidR="008A12B0">
        <w:rPr>
          <w:rFonts w:cstheme="minorHAnsi"/>
          <w:bCs/>
          <w:iCs/>
          <w:color w:val="00B050"/>
        </w:rPr>
        <w:t>p. 35, 227</w:t>
      </w:r>
      <w:r w:rsidR="00CC47CF">
        <w:rPr>
          <w:rFonts w:cstheme="minorHAnsi"/>
          <w:bCs/>
          <w:iCs/>
          <w:color w:val="00B050"/>
        </w:rPr>
        <w:t>, 27</w:t>
      </w:r>
      <w:r w:rsidR="008A12B0">
        <w:rPr>
          <w:rFonts w:cstheme="minorHAnsi"/>
          <w:bCs/>
          <w:iCs/>
          <w:color w:val="00B050"/>
        </w:rPr>
        <w:t>1</w:t>
      </w:r>
      <w:r w:rsidR="00CC47CF">
        <w:rPr>
          <w:rFonts w:cstheme="minorHAnsi"/>
          <w:bCs/>
          <w:iCs/>
          <w:color w:val="00B050"/>
        </w:rPr>
        <w:t>, and 33</w:t>
      </w:r>
      <w:r w:rsidR="008A12B0">
        <w:rPr>
          <w:rFonts w:cstheme="minorHAnsi"/>
          <w:bCs/>
          <w:iCs/>
          <w:color w:val="00B050"/>
        </w:rPr>
        <w:t>3</w:t>
      </w:r>
      <w:r w:rsidR="00CC47CF">
        <w:rPr>
          <w:rFonts w:cstheme="minorHAnsi"/>
          <w:bCs/>
          <w:iCs/>
          <w:color w:val="00B050"/>
        </w:rPr>
        <w:t>)</w:t>
      </w:r>
      <w:r w:rsidR="00CA41EF">
        <w:rPr>
          <w:rFonts w:cstheme="minorHAnsi"/>
          <w:bCs/>
          <w:iCs/>
          <w:color w:val="00B050"/>
        </w:rPr>
        <w:t>:</w:t>
      </w:r>
    </w:p>
    <w:p w:rsidR="00FB0830" w:rsidP="00C751E0" w:rsidRDefault="00FB0830" w14:paraId="7D548A1D" w14:textId="634D9913">
      <w:pPr>
        <w:rPr>
          <w:rFonts w:cstheme="minorHAnsi"/>
          <w:bCs/>
          <w:iCs/>
        </w:rPr>
      </w:pPr>
      <w:bookmarkStart w:name="_Hlk29900926" w:id="6"/>
      <w:r w:rsidRPr="00837E0C">
        <w:rPr>
          <w:rFonts w:cstheme="minorHAnsi"/>
          <w:bCs/>
          <w:iCs/>
          <w:color w:val="FF0000"/>
        </w:rPr>
        <w:t xml:space="preserve">When you have finished or if you need to </w:t>
      </w:r>
      <w:r w:rsidRPr="00837E0C" w:rsidR="00837E0C">
        <w:rPr>
          <w:rFonts w:cstheme="minorHAnsi"/>
          <w:bCs/>
          <w:iCs/>
          <w:color w:val="FF0000"/>
        </w:rPr>
        <w:t xml:space="preserve">take a break </w:t>
      </w:r>
      <w:r w:rsidRPr="00837E0C">
        <w:rPr>
          <w:rFonts w:cstheme="minorHAnsi"/>
          <w:bCs/>
          <w:iCs/>
          <w:color w:val="FF0000"/>
        </w:rPr>
        <w:t xml:space="preserve">before finishing, please click the LOG OUT button and CLOSE ALL browser windows to keep your responses secure.  </w:t>
      </w:r>
      <w:r w:rsidRPr="00837E0C" w:rsidR="00837E0C">
        <w:rPr>
          <w:rFonts w:ascii="Calibri" w:hAnsi="Calibri"/>
          <w:color w:val="FF0000"/>
        </w:rPr>
        <w:t>For example, if you used Chrome or Safari to open the survey, make sure no Chrome or Safari windows are open after you end the survey. Not closing all browsers may allow someone else to see your responses.</w:t>
      </w:r>
      <w:r w:rsidR="00C751E0">
        <w:rPr>
          <w:rFonts w:ascii="Calibri" w:hAnsi="Calibri"/>
          <w:color w:val="FF0000"/>
        </w:rPr>
        <w:t xml:space="preserve"> </w:t>
      </w:r>
      <w:r w:rsidRPr="00FB0830">
        <w:rPr>
          <w:rFonts w:cstheme="minorHAnsi"/>
          <w:bCs/>
          <w:iCs/>
        </w:rPr>
        <w:t xml:space="preserve">When you log in again, you can resume where you left off. </w:t>
      </w:r>
    </w:p>
    <w:p w:rsidR="00952922" w:rsidRDefault="00952922" w14:paraId="279F12B2" w14:textId="77777777">
      <w:pPr>
        <w:rPr>
          <w:rFonts w:cstheme="minorHAnsi"/>
          <w:bCs/>
          <w:iCs/>
          <w:color w:val="00B050"/>
        </w:rPr>
      </w:pPr>
      <w:r>
        <w:rPr>
          <w:rFonts w:cstheme="minorHAnsi"/>
          <w:bCs/>
          <w:iCs/>
          <w:color w:val="00B050"/>
        </w:rPr>
        <w:br w:type="page"/>
      </w:r>
    </w:p>
    <w:p w:rsidRPr="001573D3" w:rsidR="001573D3" w:rsidP="00C751E0" w:rsidRDefault="001573D3" w14:paraId="518FC136" w14:textId="015EF427">
      <w:pPr>
        <w:rPr>
          <w:rFonts w:cstheme="minorHAnsi"/>
          <w:bCs/>
          <w:iCs/>
          <w:color w:val="00B050"/>
        </w:rPr>
      </w:pPr>
      <w:r w:rsidRPr="001573D3">
        <w:rPr>
          <w:rFonts w:cstheme="minorHAnsi"/>
          <w:bCs/>
          <w:iCs/>
          <w:color w:val="00B050"/>
        </w:rPr>
        <w:lastRenderedPageBreak/>
        <w:t xml:space="preserve">The same warning </w:t>
      </w:r>
      <w:r w:rsidR="005251C3">
        <w:rPr>
          <w:rFonts w:cstheme="minorHAnsi"/>
          <w:bCs/>
          <w:iCs/>
          <w:color w:val="00B050"/>
        </w:rPr>
        <w:t xml:space="preserve">is </w:t>
      </w:r>
      <w:r w:rsidRPr="001573D3">
        <w:rPr>
          <w:rFonts w:cstheme="minorHAnsi"/>
          <w:bCs/>
          <w:iCs/>
          <w:color w:val="00B050"/>
        </w:rPr>
        <w:t>also now</w:t>
      </w:r>
      <w:r w:rsidR="005251C3">
        <w:rPr>
          <w:rFonts w:cstheme="minorHAnsi"/>
          <w:bCs/>
          <w:iCs/>
          <w:color w:val="00B050"/>
        </w:rPr>
        <w:t xml:space="preserve"> </w:t>
      </w:r>
      <w:r w:rsidRPr="001573D3">
        <w:rPr>
          <w:rFonts w:cstheme="minorHAnsi"/>
          <w:bCs/>
          <w:iCs/>
          <w:color w:val="00B050"/>
        </w:rPr>
        <w:t>available for the Spanish Translation of the Parent Interview Survey (p. 12</w:t>
      </w:r>
      <w:r w:rsidR="008A12B0">
        <w:rPr>
          <w:rFonts w:cstheme="minorHAnsi"/>
          <w:bCs/>
          <w:iCs/>
          <w:color w:val="00B050"/>
        </w:rPr>
        <w:t>4</w:t>
      </w:r>
      <w:r w:rsidRPr="001573D3">
        <w:rPr>
          <w:rFonts w:cstheme="minorHAnsi"/>
          <w:bCs/>
          <w:iCs/>
          <w:color w:val="00B050"/>
        </w:rPr>
        <w:t>):</w:t>
      </w:r>
    </w:p>
    <w:bookmarkEnd w:id="6"/>
    <w:p w:rsidRPr="00831B13" w:rsidR="00652C61" w:rsidP="00652C61" w:rsidRDefault="001573D3" w14:paraId="57FB0690" w14:textId="7759B436">
      <w:pPr>
        <w:rPr>
          <w:sz w:val="20"/>
          <w:szCs w:val="20"/>
          <w:lang w:val="es-ES"/>
        </w:rPr>
      </w:pPr>
      <w:r w:rsidRPr="001573D3">
        <w:rPr>
          <w:rFonts w:eastAsia="Times New Roman"/>
          <w:color w:val="FF0000"/>
          <w:lang w:val="es-ES"/>
        </w:rPr>
        <w:t>Cuando haya terminado o si necesita tomarse un recreo antes de terminar, por favor haga clic en el botón de CERRAR SESIÓN y CIERRE TODAS las ventanas del navegador para mantener sus respuestas </w:t>
      </w:r>
      <w:r w:rsidRPr="001573D3">
        <w:rPr>
          <w:rStyle w:val="gmail-il"/>
          <w:rFonts w:eastAsia="Times New Roman"/>
          <w:color w:val="FF0000"/>
          <w:lang w:val="es-ES"/>
        </w:rPr>
        <w:t>protegidas</w:t>
      </w:r>
      <w:r w:rsidRPr="001573D3">
        <w:rPr>
          <w:rFonts w:eastAsia="Times New Roman"/>
          <w:color w:val="FF0000"/>
          <w:lang w:val="es-ES"/>
        </w:rPr>
        <w:t xml:space="preserve">. Por ejemplo, si usó Chrome o </w:t>
      </w:r>
      <w:r w:rsidRPr="00652C61">
        <w:rPr>
          <w:rFonts w:eastAsia="Times New Roman"/>
          <w:color w:val="FF0000"/>
          <w:lang w:val="es-ES"/>
        </w:rPr>
        <w:t>Safari para abrir la encuesta, asegúrese de que no quede abierta ninguna ventana o pantalla de Chrome o Safari después que usted termine la encuesta. Si usted no cierra todos los navegadores, alguien tal vez pueda ver sus respuestas.</w:t>
      </w:r>
      <w:r w:rsidRPr="00652C61" w:rsidR="00652C61">
        <w:rPr>
          <w:color w:val="FF0000"/>
          <w:lang w:val="es-ES"/>
        </w:rPr>
        <w:t xml:space="preserve">  Al iniciar la </w:t>
      </w:r>
      <w:proofErr w:type="spellStart"/>
      <w:r w:rsidRPr="00652C61" w:rsidR="00652C61">
        <w:rPr>
          <w:color w:val="FF0000"/>
          <w:lang w:val="es-ES"/>
        </w:rPr>
        <w:t>sesi</w:t>
      </w:r>
      <w:r w:rsidRPr="00652C61" w:rsidR="00652C61">
        <w:rPr>
          <w:color w:val="FF0000"/>
          <w:lang w:val="es-MX"/>
        </w:rPr>
        <w:t>ó</w:t>
      </w:r>
      <w:proofErr w:type="spellEnd"/>
      <w:r w:rsidRPr="00652C61" w:rsidR="00652C61">
        <w:rPr>
          <w:color w:val="FF0000"/>
          <w:lang w:val="es-ES"/>
        </w:rPr>
        <w:t xml:space="preserve">n de nuevo, usted puede </w:t>
      </w:r>
      <w:r w:rsidRPr="00652C61" w:rsidR="00652C61">
        <w:rPr>
          <w:color w:val="FF0000"/>
          <w:lang w:val="es-MX"/>
        </w:rPr>
        <w:t>continuar a partir de donde estaba.</w:t>
      </w:r>
    </w:p>
    <w:p w:rsidRPr="0004193D" w:rsidR="005251C3" w:rsidP="00EA445C" w:rsidRDefault="005251C3" w14:paraId="5A73795A" w14:textId="77777777">
      <w:pPr>
        <w:pStyle w:val="NoSpacing"/>
        <w:spacing w:after="120"/>
        <w:rPr>
          <w:rFonts w:cstheme="minorHAnsi"/>
          <w:bCs/>
          <w:iCs/>
          <w:color w:val="00B050"/>
          <w:lang w:val="es-ES"/>
        </w:rPr>
      </w:pPr>
    </w:p>
    <w:p w:rsidR="00FB0830" w:rsidP="00EA445C" w:rsidRDefault="00CA41EF" w14:paraId="34334F7E" w14:textId="343391EA">
      <w:pPr>
        <w:pStyle w:val="NoSpacing"/>
        <w:spacing w:after="120"/>
        <w:rPr>
          <w:rFonts w:cstheme="minorHAnsi"/>
          <w:bCs/>
          <w:iCs/>
          <w:color w:val="00B050"/>
        </w:rPr>
      </w:pPr>
      <w:r>
        <w:rPr>
          <w:rFonts w:cstheme="minorHAnsi"/>
          <w:bCs/>
          <w:iCs/>
          <w:color w:val="00B050"/>
        </w:rPr>
        <w:t xml:space="preserve">The following </w:t>
      </w:r>
      <w:r w:rsidR="00FB0830">
        <w:rPr>
          <w:rFonts w:cstheme="minorHAnsi"/>
          <w:bCs/>
          <w:iCs/>
          <w:color w:val="00B050"/>
        </w:rPr>
        <w:t xml:space="preserve">timeout message </w:t>
      </w:r>
      <w:r w:rsidR="005251C3">
        <w:rPr>
          <w:rFonts w:cstheme="minorHAnsi"/>
          <w:bCs/>
          <w:iCs/>
          <w:color w:val="00B050"/>
        </w:rPr>
        <w:t>was</w:t>
      </w:r>
      <w:r w:rsidR="00FB0830">
        <w:rPr>
          <w:rFonts w:cstheme="minorHAnsi"/>
          <w:bCs/>
          <w:iCs/>
          <w:color w:val="00B050"/>
        </w:rPr>
        <w:t xml:space="preserve"> added as a pop up after </w:t>
      </w:r>
      <w:r w:rsidR="008F5C78">
        <w:rPr>
          <w:rFonts w:cstheme="minorHAnsi"/>
          <w:bCs/>
          <w:iCs/>
          <w:color w:val="00B050"/>
        </w:rPr>
        <w:t>8</w:t>
      </w:r>
      <w:r>
        <w:rPr>
          <w:rFonts w:cstheme="minorHAnsi"/>
          <w:bCs/>
          <w:iCs/>
          <w:color w:val="00B050"/>
        </w:rPr>
        <w:t xml:space="preserve"> minutes of </w:t>
      </w:r>
      <w:r w:rsidR="00FB0830">
        <w:rPr>
          <w:rFonts w:cstheme="minorHAnsi"/>
          <w:bCs/>
          <w:iCs/>
          <w:color w:val="00B050"/>
        </w:rPr>
        <w:t>inactivity</w:t>
      </w:r>
      <w:r w:rsidR="008F5C78">
        <w:rPr>
          <w:rFonts w:cstheme="minorHAnsi"/>
          <w:bCs/>
          <w:iCs/>
          <w:color w:val="00B050"/>
        </w:rPr>
        <w:t xml:space="preserve"> (pp</w:t>
      </w:r>
      <w:r w:rsidR="005251C3">
        <w:rPr>
          <w:rFonts w:cstheme="minorHAnsi"/>
          <w:bCs/>
          <w:iCs/>
          <w:color w:val="00B050"/>
        </w:rPr>
        <w:t>.</w:t>
      </w:r>
      <w:r w:rsidR="008F5C78">
        <w:rPr>
          <w:rFonts w:cstheme="minorHAnsi"/>
          <w:bCs/>
          <w:iCs/>
          <w:color w:val="00B050"/>
        </w:rPr>
        <w:t xml:space="preserve"> 3</w:t>
      </w:r>
      <w:r w:rsidR="008A12B0">
        <w:rPr>
          <w:rFonts w:cstheme="minorHAnsi"/>
          <w:bCs/>
          <w:iCs/>
          <w:color w:val="00B050"/>
        </w:rPr>
        <w:t>6</w:t>
      </w:r>
      <w:r w:rsidR="008F5C78">
        <w:rPr>
          <w:rFonts w:cstheme="minorHAnsi"/>
          <w:bCs/>
          <w:iCs/>
          <w:color w:val="00B050"/>
        </w:rPr>
        <w:t>,</w:t>
      </w:r>
      <w:r w:rsidR="008A12B0">
        <w:rPr>
          <w:rFonts w:cstheme="minorHAnsi"/>
          <w:bCs/>
          <w:iCs/>
          <w:color w:val="00B050"/>
        </w:rPr>
        <w:t xml:space="preserve"> 227,</w:t>
      </w:r>
      <w:r w:rsidR="008F5C78">
        <w:rPr>
          <w:rFonts w:cstheme="minorHAnsi"/>
          <w:bCs/>
          <w:iCs/>
          <w:color w:val="00B050"/>
        </w:rPr>
        <w:t xml:space="preserve"> </w:t>
      </w:r>
      <w:r w:rsidR="008A12B0">
        <w:rPr>
          <w:rFonts w:cstheme="minorHAnsi"/>
          <w:bCs/>
          <w:iCs/>
          <w:color w:val="00B050"/>
        </w:rPr>
        <w:t>271, 332)</w:t>
      </w:r>
      <w:r>
        <w:rPr>
          <w:rFonts w:cstheme="minorHAnsi"/>
          <w:bCs/>
          <w:iCs/>
          <w:color w:val="00B050"/>
        </w:rPr>
        <w:t>:</w:t>
      </w:r>
    </w:p>
    <w:p w:rsidRPr="008F5C78" w:rsidR="008F5C78" w:rsidP="008F5C78" w:rsidRDefault="00FB0830" w14:paraId="3349A4CA" w14:textId="4A0DCC1F">
      <w:pPr>
        <w:pStyle w:val="NoSpacing"/>
        <w:spacing w:after="120"/>
        <w:rPr>
          <w:rFonts w:cs="Times New Roman"/>
          <w:color w:val="FF0000"/>
        </w:rPr>
      </w:pPr>
      <w:r w:rsidRPr="00FB0830">
        <w:rPr>
          <w:rFonts w:cs="Times New Roman"/>
          <w:color w:val="FF0000"/>
        </w:rPr>
        <w:t xml:space="preserve">Warning: Due to inactivity, your session will close in 2 minutes. Press continue if you need more time. </w:t>
      </w:r>
    </w:p>
    <w:p w:rsidR="008F5C78" w:rsidP="008F5C78" w:rsidRDefault="008F5C78" w14:paraId="05D22BF8" w14:textId="0174531A">
      <w:pPr>
        <w:pStyle w:val="NoSpacing"/>
        <w:spacing w:after="120"/>
        <w:rPr>
          <w:rFonts w:cstheme="minorHAnsi"/>
          <w:bCs/>
          <w:iCs/>
          <w:color w:val="00B050"/>
        </w:rPr>
      </w:pPr>
      <w:r>
        <w:rPr>
          <w:rFonts w:cstheme="minorHAnsi"/>
          <w:bCs/>
          <w:iCs/>
          <w:color w:val="00B050"/>
        </w:rPr>
        <w:t xml:space="preserve">The following timeout message </w:t>
      </w:r>
      <w:r w:rsidR="005251C3">
        <w:rPr>
          <w:rFonts w:cstheme="minorHAnsi"/>
          <w:bCs/>
          <w:iCs/>
          <w:color w:val="00B050"/>
        </w:rPr>
        <w:t>was</w:t>
      </w:r>
      <w:r>
        <w:rPr>
          <w:rFonts w:cstheme="minorHAnsi"/>
          <w:bCs/>
          <w:iCs/>
          <w:color w:val="00B050"/>
        </w:rPr>
        <w:t xml:space="preserve"> added as a pop up after 10 minutes of inactivity</w:t>
      </w:r>
      <w:r w:rsidR="008A12B0">
        <w:rPr>
          <w:rFonts w:cstheme="minorHAnsi"/>
          <w:bCs/>
          <w:iCs/>
          <w:color w:val="00B050"/>
        </w:rPr>
        <w:t xml:space="preserve"> (pp</w:t>
      </w:r>
      <w:r w:rsidR="005251C3">
        <w:rPr>
          <w:rFonts w:cstheme="minorHAnsi"/>
          <w:bCs/>
          <w:iCs/>
          <w:color w:val="00B050"/>
        </w:rPr>
        <w:t>.</w:t>
      </w:r>
      <w:r w:rsidR="008A12B0">
        <w:rPr>
          <w:rFonts w:cstheme="minorHAnsi"/>
          <w:bCs/>
          <w:iCs/>
          <w:color w:val="00B050"/>
        </w:rPr>
        <w:t xml:space="preserve"> 36, 227, 271, 332):</w:t>
      </w:r>
    </w:p>
    <w:p w:rsidRPr="008F5C78" w:rsidR="008F5C78" w:rsidP="008F5C78" w:rsidRDefault="008F5C78" w14:paraId="570C5BAD" w14:textId="77777777">
      <w:pPr>
        <w:pStyle w:val="NoSpacing"/>
        <w:spacing w:after="120"/>
        <w:rPr>
          <w:rFonts w:cs="Times New Roman"/>
          <w:color w:val="FF0000"/>
        </w:rPr>
      </w:pPr>
      <w:r w:rsidRPr="008F5C78">
        <w:rPr>
          <w:rFonts w:cs="Times New Roman"/>
          <w:color w:val="FF0000"/>
        </w:rPr>
        <w:t>Your session has timed out. We’re very sorry! Your session has been idle for more than 10 minutes. Please click below to log back into the survey.</w:t>
      </w:r>
    </w:p>
    <w:p w:rsidR="00FB0830" w:rsidP="008F5C78" w:rsidRDefault="008F5C78" w14:paraId="032520D3" w14:textId="1025EFB1">
      <w:pPr>
        <w:pStyle w:val="NoSpacing"/>
        <w:spacing w:after="120"/>
        <w:rPr>
          <w:rFonts w:cs="Times New Roman"/>
          <w:color w:val="FF0000"/>
        </w:rPr>
      </w:pPr>
      <w:r w:rsidRPr="008F5C78">
        <w:rPr>
          <w:rFonts w:cs="Times New Roman"/>
          <w:color w:val="FF0000"/>
        </w:rPr>
        <w:t>Click below to return to the login page.</w:t>
      </w:r>
    </w:p>
    <w:p w:rsidR="008A12B0" w:rsidP="008A12B0" w:rsidRDefault="008A12B0" w14:paraId="0D74E1C8" w14:textId="2EBCDC85">
      <w:pPr>
        <w:rPr>
          <w:rFonts w:cstheme="minorHAnsi"/>
          <w:bCs/>
          <w:iCs/>
          <w:color w:val="00B050"/>
        </w:rPr>
      </w:pPr>
      <w:r w:rsidRPr="001573D3">
        <w:rPr>
          <w:rFonts w:cstheme="minorHAnsi"/>
          <w:bCs/>
          <w:iCs/>
          <w:color w:val="00B050"/>
        </w:rPr>
        <w:t>The same warning</w:t>
      </w:r>
      <w:r w:rsidR="005251C3">
        <w:rPr>
          <w:rFonts w:cstheme="minorHAnsi"/>
          <w:bCs/>
          <w:iCs/>
          <w:color w:val="00B050"/>
        </w:rPr>
        <w:t>s are</w:t>
      </w:r>
      <w:r w:rsidRPr="001573D3">
        <w:rPr>
          <w:rFonts w:cstheme="minorHAnsi"/>
          <w:bCs/>
          <w:iCs/>
          <w:color w:val="00B050"/>
        </w:rPr>
        <w:t xml:space="preserve"> also now available for the Spanish Translation of the Parent Interview Survey (p. 12</w:t>
      </w:r>
      <w:r>
        <w:rPr>
          <w:rFonts w:cstheme="minorHAnsi"/>
          <w:bCs/>
          <w:iCs/>
          <w:color w:val="00B050"/>
        </w:rPr>
        <w:t>4</w:t>
      </w:r>
      <w:r w:rsidRPr="001573D3">
        <w:rPr>
          <w:rFonts w:cstheme="minorHAnsi"/>
          <w:bCs/>
          <w:iCs/>
          <w:color w:val="00B050"/>
        </w:rPr>
        <w:t>):</w:t>
      </w:r>
    </w:p>
    <w:p w:rsidRPr="005251C3" w:rsidR="001411A5" w:rsidP="001411A5" w:rsidRDefault="001411A5" w14:paraId="32A05D8F" w14:textId="77777777">
      <w:pPr>
        <w:rPr>
          <w:rFonts w:ascii="Arial" w:hAnsi="Arial" w:cs="Arial"/>
          <w:color w:val="FF0000"/>
          <w:szCs w:val="20"/>
        </w:rPr>
      </w:pPr>
      <w:r w:rsidRPr="005251C3">
        <w:rPr>
          <w:rFonts w:ascii="Arial" w:hAnsi="Arial" w:cs="Arial"/>
          <w:color w:val="FF0000"/>
          <w:szCs w:val="20"/>
        </w:rPr>
        <w:t>AFTER 8 MINUTES OF NO ACTIVITY, DISPLAY:</w:t>
      </w:r>
    </w:p>
    <w:p w:rsidR="005251C3" w:rsidP="005251C3" w:rsidRDefault="001411A5" w14:paraId="0B2E2316" w14:textId="77777777">
      <w:pPr>
        <w:pStyle w:val="P1-StandPara"/>
        <w:spacing w:line="240" w:lineRule="auto"/>
        <w:ind w:firstLine="0"/>
        <w:rPr>
          <w:color w:val="FF0000"/>
          <w:lang w:val="es-MX"/>
        </w:rPr>
      </w:pPr>
      <w:r w:rsidRPr="005251C3">
        <w:rPr>
          <w:color w:val="FF0000"/>
          <w:lang w:val="es-MX"/>
        </w:rPr>
        <w:t xml:space="preserve">Debido a la inactividad, la sesión será finalizada en 2 minutos. Haga clic en “Continuar” si usted necesita más tiempo. </w:t>
      </w:r>
    </w:p>
    <w:p w:rsidRPr="005251C3" w:rsidR="001411A5" w:rsidP="005251C3" w:rsidRDefault="001411A5" w14:paraId="1419EE4D" w14:textId="0404BB31">
      <w:pPr>
        <w:pStyle w:val="P1-StandPara"/>
        <w:spacing w:line="240" w:lineRule="auto"/>
        <w:ind w:firstLine="0"/>
        <w:rPr>
          <w:color w:val="FF0000"/>
          <w:lang w:val="es-MX"/>
        </w:rPr>
      </w:pPr>
      <w:r w:rsidRPr="005251C3">
        <w:rPr>
          <w:color w:val="FF0000"/>
          <w:lang w:val="es-MX"/>
        </w:rPr>
        <w:t>  </w:t>
      </w:r>
    </w:p>
    <w:p w:rsidRPr="005251C3" w:rsidR="001411A5" w:rsidP="001411A5" w:rsidRDefault="001411A5" w14:paraId="0B11D432" w14:textId="77777777">
      <w:pPr>
        <w:rPr>
          <w:rFonts w:ascii="Arial" w:hAnsi="Arial" w:cs="Arial"/>
          <w:color w:val="FF0000"/>
          <w:szCs w:val="20"/>
          <w:lang w:val="es-ES"/>
        </w:rPr>
      </w:pPr>
      <w:r w:rsidRPr="005251C3">
        <w:rPr>
          <w:rFonts w:ascii="Arial" w:hAnsi="Arial" w:cs="Arial"/>
          <w:color w:val="FF0000"/>
          <w:szCs w:val="20"/>
          <w:lang w:val="es-ES"/>
        </w:rPr>
        <w:t>[AFTER 10 MINUTES OF NO ACTIVITY, DISPLAY:]</w:t>
      </w:r>
    </w:p>
    <w:p w:rsidRPr="005251C3" w:rsidR="001411A5" w:rsidP="001411A5" w:rsidRDefault="001411A5" w14:paraId="75F73540" w14:textId="77777777">
      <w:pPr>
        <w:rPr>
          <w:rFonts w:cstheme="minorHAnsi"/>
          <w:color w:val="FF0000"/>
          <w:szCs w:val="24"/>
          <w:lang w:val="es-ES"/>
        </w:rPr>
      </w:pPr>
      <w:r w:rsidRPr="005251C3">
        <w:rPr>
          <w:rFonts w:cstheme="minorHAnsi"/>
          <w:color w:val="FF0000"/>
          <w:szCs w:val="24"/>
          <w:lang w:val="es-MX"/>
        </w:rPr>
        <w:t xml:space="preserve">La sesión finalizó. ¡Lo sentimos mucho! La sesión ha sido inactiva por más de 10 minutos. Por favor haga clic abajo para volver a ingresar a la encuesta. </w:t>
      </w:r>
    </w:p>
    <w:p w:rsidRPr="005251C3" w:rsidR="001411A5" w:rsidP="001411A5" w:rsidRDefault="001411A5" w14:paraId="309C5EA8" w14:textId="77777777">
      <w:pPr>
        <w:rPr>
          <w:rFonts w:cstheme="minorHAnsi"/>
          <w:color w:val="FF0000"/>
          <w:szCs w:val="24"/>
          <w:lang w:val="es-ES"/>
        </w:rPr>
      </w:pPr>
      <w:r w:rsidRPr="005251C3">
        <w:rPr>
          <w:rFonts w:cstheme="minorHAnsi"/>
          <w:color w:val="FF0000"/>
          <w:szCs w:val="24"/>
          <w:lang w:val="es-MX"/>
        </w:rPr>
        <w:t xml:space="preserve">Haga clic abajo para volver a la página de iniciar sesión. </w:t>
      </w:r>
    </w:p>
    <w:p w:rsidRPr="0004193D" w:rsidR="005251C3" w:rsidP="008A12B0" w:rsidRDefault="005251C3" w14:paraId="1B036370" w14:textId="77777777">
      <w:pPr>
        <w:rPr>
          <w:rFonts w:cstheme="minorHAnsi"/>
          <w:bCs/>
          <w:iCs/>
          <w:color w:val="00B050"/>
          <w:lang w:val="es-ES"/>
        </w:rPr>
      </w:pPr>
    </w:p>
    <w:p w:rsidR="008A12B0" w:rsidP="008A12B0" w:rsidRDefault="008A12B0" w14:paraId="10AEE1F8" w14:textId="10C9E7BF">
      <w:pPr>
        <w:rPr>
          <w:rFonts w:cstheme="minorHAnsi"/>
          <w:bCs/>
          <w:iCs/>
          <w:color w:val="00B050"/>
        </w:rPr>
      </w:pPr>
      <w:r>
        <w:rPr>
          <w:rFonts w:cstheme="minorHAnsi"/>
          <w:bCs/>
          <w:iCs/>
          <w:color w:val="00B050"/>
        </w:rPr>
        <w:t xml:space="preserve">Finally, </w:t>
      </w:r>
      <w:r w:rsidR="00952922">
        <w:rPr>
          <w:rFonts w:cstheme="minorHAnsi"/>
          <w:bCs/>
          <w:iCs/>
          <w:color w:val="00B050"/>
        </w:rPr>
        <w:t xml:space="preserve">the timeout warnings that appeared in some surveys </w:t>
      </w:r>
      <w:r w:rsidR="005251C3">
        <w:rPr>
          <w:rFonts w:cstheme="minorHAnsi"/>
          <w:bCs/>
          <w:iCs/>
          <w:color w:val="00B050"/>
        </w:rPr>
        <w:t>have</w:t>
      </w:r>
      <w:r w:rsidR="00952922">
        <w:rPr>
          <w:rFonts w:cstheme="minorHAnsi"/>
          <w:bCs/>
          <w:iCs/>
          <w:color w:val="00B050"/>
        </w:rPr>
        <w:t xml:space="preserve"> now been changed to reflect that the instruments will time out after 10 minutes, rather than 20 (pp</w:t>
      </w:r>
      <w:r w:rsidR="005251C3">
        <w:rPr>
          <w:rFonts w:cstheme="minorHAnsi"/>
          <w:bCs/>
          <w:iCs/>
          <w:color w:val="00B050"/>
        </w:rPr>
        <w:t>.</w:t>
      </w:r>
      <w:r w:rsidR="00952922">
        <w:rPr>
          <w:rFonts w:cstheme="minorHAnsi"/>
          <w:bCs/>
          <w:iCs/>
          <w:color w:val="00B050"/>
        </w:rPr>
        <w:t xml:space="preserve"> 42, 228, 272, 335):  </w:t>
      </w:r>
    </w:p>
    <w:p w:rsidR="008A12B0" w:rsidP="008A12B0" w:rsidRDefault="001411A5" w14:paraId="201F9AF2" w14:textId="226FBDDD">
      <w:pPr>
        <w:rPr>
          <w:rFonts w:cstheme="minorHAnsi"/>
          <w:bCs/>
          <w:iCs/>
          <w:color w:val="00B050"/>
        </w:rPr>
      </w:pPr>
      <w:r>
        <w:rPr>
          <w:rFonts w:ascii="Calibri" w:hAnsi="Calibri"/>
          <w:sz w:val="20"/>
        </w:rPr>
        <w:t xml:space="preserve">To protect your data, you will be logged off if you are idle for more than </w:t>
      </w:r>
      <w:r w:rsidRPr="001411A5">
        <w:rPr>
          <w:rFonts w:ascii="Calibri" w:hAnsi="Calibri"/>
          <w:strike/>
          <w:color w:val="FF0000"/>
          <w:sz w:val="20"/>
        </w:rPr>
        <w:t>20</w:t>
      </w:r>
      <w:r w:rsidR="005251C3">
        <w:rPr>
          <w:rFonts w:ascii="Calibri" w:hAnsi="Calibri"/>
          <w:strike/>
          <w:color w:val="FF0000"/>
          <w:sz w:val="20"/>
        </w:rPr>
        <w:t xml:space="preserve"> </w:t>
      </w:r>
      <w:r w:rsidRPr="001411A5">
        <w:rPr>
          <w:rFonts w:ascii="Calibri" w:hAnsi="Calibri"/>
          <w:color w:val="FF0000"/>
          <w:sz w:val="20"/>
        </w:rPr>
        <w:t>10</w:t>
      </w:r>
      <w:r>
        <w:rPr>
          <w:rFonts w:ascii="Calibri" w:hAnsi="Calibri"/>
          <w:sz w:val="20"/>
        </w:rPr>
        <w:t xml:space="preserve"> minutes and will need to log back in.</w:t>
      </w:r>
    </w:p>
    <w:p w:rsidR="00952922" w:rsidP="008A12B0" w:rsidRDefault="00952922" w14:paraId="2237E9A7" w14:textId="38F998B1">
      <w:pPr>
        <w:rPr>
          <w:rFonts w:cstheme="minorHAnsi"/>
          <w:bCs/>
          <w:iCs/>
          <w:color w:val="00B050"/>
        </w:rPr>
      </w:pPr>
      <w:r>
        <w:rPr>
          <w:rFonts w:cstheme="minorHAnsi"/>
          <w:bCs/>
          <w:iCs/>
          <w:color w:val="00B050"/>
        </w:rPr>
        <w:t xml:space="preserve">The same change </w:t>
      </w:r>
      <w:r w:rsidR="005251C3">
        <w:rPr>
          <w:rFonts w:cstheme="minorHAnsi"/>
          <w:bCs/>
          <w:iCs/>
          <w:color w:val="00B050"/>
        </w:rPr>
        <w:t>was also</w:t>
      </w:r>
      <w:r>
        <w:rPr>
          <w:rFonts w:cstheme="minorHAnsi"/>
          <w:bCs/>
          <w:iCs/>
          <w:color w:val="00B050"/>
        </w:rPr>
        <w:t xml:space="preserve"> made to the </w:t>
      </w:r>
      <w:r w:rsidRPr="001573D3" w:rsidR="005251C3">
        <w:rPr>
          <w:rFonts w:cstheme="minorHAnsi"/>
          <w:bCs/>
          <w:iCs/>
          <w:color w:val="00B050"/>
        </w:rPr>
        <w:t xml:space="preserve">Spanish Translation of the Parent Interview Survey </w:t>
      </w:r>
      <w:r w:rsidR="005251C3">
        <w:rPr>
          <w:rFonts w:cstheme="minorHAnsi"/>
          <w:bCs/>
          <w:iCs/>
          <w:color w:val="00B050"/>
        </w:rPr>
        <w:t>(</w:t>
      </w:r>
      <w:r>
        <w:rPr>
          <w:rFonts w:cstheme="minorHAnsi"/>
          <w:bCs/>
          <w:iCs/>
          <w:color w:val="00B050"/>
        </w:rPr>
        <w:t>p. 129):</w:t>
      </w:r>
    </w:p>
    <w:p w:rsidRPr="005251C3" w:rsidR="008A12B0" w:rsidP="008F5C78" w:rsidRDefault="005251C3" w14:paraId="0AF5A984" w14:textId="51757754">
      <w:pPr>
        <w:pStyle w:val="NoSpacing"/>
        <w:spacing w:after="120"/>
        <w:rPr>
          <w:rFonts w:cstheme="minorHAnsi"/>
          <w:bCs/>
          <w:iCs/>
          <w:color w:val="0099FF"/>
          <w:lang w:val="es-ES"/>
        </w:rPr>
      </w:pPr>
      <w:r w:rsidRPr="00746E9B">
        <w:rPr>
          <w:rFonts w:eastAsia="Times New Roman"/>
          <w:sz w:val="20"/>
          <w:szCs w:val="20"/>
          <w:lang w:val="es-MX"/>
        </w:rPr>
        <w:t xml:space="preserve">Para proteger su información, la sesión terminará si usted está inactivo(a) por más de </w:t>
      </w:r>
      <w:r w:rsidRPr="005251C3">
        <w:rPr>
          <w:rFonts w:eastAsia="Times New Roman"/>
          <w:strike/>
          <w:color w:val="FF0000"/>
          <w:sz w:val="20"/>
          <w:szCs w:val="20"/>
          <w:lang w:val="es-MX"/>
        </w:rPr>
        <w:t>20</w:t>
      </w:r>
      <w:r w:rsidRPr="005251C3">
        <w:rPr>
          <w:rFonts w:eastAsia="Times New Roman"/>
          <w:color w:val="FF0000"/>
          <w:sz w:val="20"/>
          <w:szCs w:val="20"/>
          <w:lang w:val="es-MX"/>
        </w:rPr>
        <w:t xml:space="preserve"> 10 </w:t>
      </w:r>
      <w:r w:rsidRPr="00746E9B">
        <w:rPr>
          <w:rFonts w:eastAsia="Times New Roman"/>
          <w:sz w:val="20"/>
          <w:szCs w:val="20"/>
          <w:lang w:val="es-MX"/>
        </w:rPr>
        <w:t>minutos y tendrá que volver a ingresar.</w:t>
      </w:r>
    </w:p>
    <w:p w:rsidRPr="005251C3" w:rsidR="008F5C78" w:rsidP="001F0B5E" w:rsidRDefault="008F5C78" w14:paraId="1A6905BC" w14:textId="77777777">
      <w:pPr>
        <w:pStyle w:val="Heading2"/>
        <w:spacing w:before="0" w:after="120" w:line="240" w:lineRule="auto"/>
        <w:rPr>
          <w:rFonts w:cs="Times New Roman" w:asciiTheme="minorHAnsi" w:hAnsiTheme="minorHAnsi"/>
          <w:sz w:val="32"/>
          <w:szCs w:val="32"/>
          <w:lang w:val="es-ES"/>
        </w:rPr>
      </w:pPr>
    </w:p>
    <w:p w:rsidRPr="003A2C1B" w:rsidR="001F0B5E" w:rsidP="001F0B5E" w:rsidRDefault="001F0B5E" w14:paraId="5CA29919" w14:textId="4184FDC7">
      <w:pPr>
        <w:pStyle w:val="Heading2"/>
        <w:spacing w:before="0" w:after="120" w:line="240" w:lineRule="auto"/>
        <w:rPr>
          <w:rFonts w:cs="Times New Roman" w:asciiTheme="minorHAnsi" w:hAnsiTheme="minorHAnsi"/>
          <w:sz w:val="32"/>
          <w:szCs w:val="32"/>
        </w:rPr>
      </w:pPr>
      <w:r w:rsidRPr="003A2C1B">
        <w:rPr>
          <w:rFonts w:cs="Times New Roman" w:asciiTheme="minorHAnsi" w:hAnsiTheme="minorHAnsi"/>
          <w:sz w:val="32"/>
          <w:szCs w:val="32"/>
        </w:rPr>
        <w:t>Appendi</w:t>
      </w:r>
      <w:r>
        <w:rPr>
          <w:rFonts w:cs="Times New Roman" w:asciiTheme="minorHAnsi" w:hAnsiTheme="minorHAnsi"/>
          <w:sz w:val="32"/>
          <w:szCs w:val="32"/>
        </w:rPr>
        <w:t>x</w:t>
      </w:r>
      <w:r w:rsidRPr="003A2C1B">
        <w:rPr>
          <w:rFonts w:cs="Times New Roman" w:asciiTheme="minorHAnsi" w:hAnsiTheme="minorHAnsi"/>
          <w:sz w:val="32"/>
          <w:szCs w:val="32"/>
        </w:rPr>
        <w:t xml:space="preserve"> </w:t>
      </w:r>
      <w:r>
        <w:rPr>
          <w:rFonts w:cs="Times New Roman" w:asciiTheme="minorHAnsi" w:hAnsiTheme="minorHAnsi"/>
          <w:sz w:val="32"/>
          <w:szCs w:val="32"/>
        </w:rPr>
        <w:t>W</w:t>
      </w:r>
    </w:p>
    <w:p w:rsidRPr="001B167B" w:rsidR="001F0B5E" w:rsidP="001F0B5E" w:rsidRDefault="001F0B5E" w14:paraId="3017C480" w14:textId="0CB20992">
      <w:pPr>
        <w:pStyle w:val="NoSpacing"/>
        <w:spacing w:after="120"/>
        <w:rPr>
          <w:rFonts w:cstheme="minorHAnsi"/>
          <w:bCs/>
          <w:iCs/>
          <w:color w:val="00B050"/>
        </w:rPr>
      </w:pPr>
      <w:r w:rsidRPr="001B167B">
        <w:rPr>
          <w:rFonts w:cstheme="minorHAnsi"/>
          <w:bCs/>
          <w:iCs/>
          <w:color w:val="00B050"/>
        </w:rPr>
        <w:t xml:space="preserve">In the following appendices, the session length </w:t>
      </w:r>
      <w:r w:rsidR="005251C3">
        <w:rPr>
          <w:rFonts w:cstheme="minorHAnsi"/>
          <w:bCs/>
          <w:iCs/>
          <w:color w:val="00B050"/>
        </w:rPr>
        <w:t>was</w:t>
      </w:r>
      <w:r w:rsidRPr="001B167B">
        <w:rPr>
          <w:rFonts w:cstheme="minorHAnsi"/>
          <w:bCs/>
          <w:iCs/>
          <w:color w:val="00B050"/>
        </w:rPr>
        <w:t xml:space="preserve"> changed from 75 minutes to 45 minutes.  Only the number </w:t>
      </w:r>
      <w:r w:rsidR="005251C3">
        <w:rPr>
          <w:rFonts w:cstheme="minorHAnsi"/>
          <w:bCs/>
          <w:iCs/>
          <w:color w:val="00B050"/>
        </w:rPr>
        <w:t>will be</w:t>
      </w:r>
      <w:r w:rsidRPr="001B167B">
        <w:rPr>
          <w:rFonts w:cstheme="minorHAnsi"/>
          <w:bCs/>
          <w:iCs/>
          <w:color w:val="00B050"/>
        </w:rPr>
        <w:t xml:space="preserve"> changed.</w:t>
      </w:r>
    </w:p>
    <w:p w:rsidRPr="001F0B5E" w:rsidR="001F0B5E" w:rsidP="001F0B5E" w:rsidRDefault="001F0B5E" w14:paraId="4226FD52" w14:textId="3A282AC1">
      <w:pPr>
        <w:pStyle w:val="TOC2"/>
        <w:ind w:left="0"/>
        <w:rPr>
          <w:rFonts w:eastAsiaTheme="minorEastAsia"/>
          <w:noProof/>
          <w:color w:val="00B050"/>
        </w:rPr>
      </w:pPr>
      <w:r w:rsidRPr="001F0B5E">
        <w:rPr>
          <w:rStyle w:val="Hyperlink"/>
          <w:noProof/>
          <w:color w:val="00B050"/>
          <w:u w:val="none"/>
        </w:rPr>
        <w:t>Appendix MS2-W.3.a. Invitation to Survey E-mail, Parent Survey and Out-of-School Student Data Collection</w:t>
      </w:r>
    </w:p>
    <w:p w:rsidRPr="001F0B5E" w:rsidR="001F0B5E" w:rsidP="001F0B5E" w:rsidRDefault="001F0B5E" w14:paraId="5E9CB536" w14:textId="0D220E33">
      <w:pPr>
        <w:pStyle w:val="TOC2"/>
        <w:ind w:left="0"/>
        <w:rPr>
          <w:rFonts w:eastAsiaTheme="minorEastAsia"/>
          <w:noProof/>
          <w:color w:val="00B050"/>
        </w:rPr>
      </w:pPr>
      <w:r w:rsidRPr="001F0B5E">
        <w:rPr>
          <w:rStyle w:val="Hyperlink"/>
          <w:noProof/>
          <w:color w:val="00B050"/>
          <w:u w:val="none"/>
        </w:rPr>
        <w:t>Appendix MS2-W.3.a.1. Invitation to Survey E-mail, Parent Survey and Out-of-School Student Data Collection – Spanish Translation</w:t>
      </w:r>
    </w:p>
    <w:p w:rsidRPr="001F0B5E" w:rsidR="001F0B5E" w:rsidP="001F0B5E" w:rsidRDefault="001F0B5E" w14:paraId="280136AC" w14:textId="73E7ECB9">
      <w:pPr>
        <w:pStyle w:val="TOC2"/>
        <w:ind w:left="0"/>
        <w:rPr>
          <w:rFonts w:eastAsiaTheme="minorEastAsia"/>
          <w:noProof/>
          <w:color w:val="00B050"/>
        </w:rPr>
      </w:pPr>
      <w:r w:rsidRPr="001F0B5E">
        <w:rPr>
          <w:rStyle w:val="Hyperlink"/>
          <w:noProof/>
          <w:color w:val="00B050"/>
          <w:u w:val="none"/>
        </w:rPr>
        <w:t>Appendix MS2-W.3.c Reminder E-mail, Parent Survey and Out-of-school Student Data Collection</w:t>
      </w:r>
    </w:p>
    <w:p w:rsidR="001F0B5E" w:rsidP="001F0B5E" w:rsidRDefault="001F0B5E" w14:paraId="4E404995" w14:textId="77777777">
      <w:pPr>
        <w:pStyle w:val="TOC2"/>
        <w:ind w:left="0"/>
        <w:rPr>
          <w:rStyle w:val="Hyperlink"/>
          <w:noProof/>
          <w:color w:val="00B050"/>
          <w:u w:val="none"/>
        </w:rPr>
      </w:pPr>
      <w:r w:rsidRPr="001F0B5E">
        <w:rPr>
          <w:rStyle w:val="Hyperlink"/>
          <w:noProof/>
          <w:color w:val="00B050"/>
          <w:u w:val="none"/>
        </w:rPr>
        <w:t>Appendix MS2-W.5a. Email Invitation for Out-of-School Participation, Student Respondent</w:t>
      </w:r>
    </w:p>
    <w:p w:rsidRPr="001F0B5E" w:rsidR="001F0B5E" w:rsidP="001F0B5E" w:rsidRDefault="001F0B5E" w14:paraId="550BCB48" w14:textId="1F1A2CA3">
      <w:pPr>
        <w:pStyle w:val="TOC2"/>
        <w:ind w:left="0"/>
        <w:rPr>
          <w:rFonts w:eastAsiaTheme="minorEastAsia"/>
          <w:noProof/>
          <w:color w:val="00B050"/>
        </w:rPr>
      </w:pPr>
      <w:r w:rsidRPr="001F0B5E">
        <w:rPr>
          <w:rStyle w:val="Hyperlink"/>
          <w:noProof/>
          <w:color w:val="00B050"/>
          <w:u w:val="none"/>
        </w:rPr>
        <w:t>Appendix MS2-W.5b. Email Reminder for Out-of-School Participation, Student Responden</w:t>
      </w:r>
      <w:r>
        <w:rPr>
          <w:rStyle w:val="Hyperlink"/>
          <w:noProof/>
          <w:color w:val="00B050"/>
          <w:u w:val="none"/>
        </w:rPr>
        <w:t>t</w:t>
      </w:r>
    </w:p>
    <w:p w:rsidRPr="00EA445C" w:rsidR="00FB0830" w:rsidP="00EA445C" w:rsidRDefault="00FB0830" w14:paraId="1CAC6C70" w14:textId="4DBF49FB">
      <w:pPr>
        <w:pStyle w:val="NoSpacing"/>
        <w:spacing w:after="120"/>
        <w:rPr>
          <w:rFonts w:cstheme="minorHAnsi"/>
          <w:bCs/>
          <w:iCs/>
          <w:color w:val="0099FF"/>
        </w:rPr>
      </w:pPr>
    </w:p>
    <w:sectPr w:rsidRPr="00EA445C" w:rsidR="00FB0830" w:rsidSect="009F71CD">
      <w:type w:val="continuous"/>
      <w:pgSz w:w="12240" w:h="15840" w:code="1"/>
      <w:pgMar w:top="720" w:right="720" w:bottom="432" w:left="720"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65A7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5A7E9" w16cid:durableId="21CC5A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BE6E9" w14:textId="77777777" w:rsidR="001C3886" w:rsidRDefault="001C3886" w:rsidP="00FD47D2">
      <w:pPr>
        <w:spacing w:after="0" w:line="240" w:lineRule="auto"/>
      </w:pPr>
      <w:r>
        <w:separator/>
      </w:r>
    </w:p>
  </w:endnote>
  <w:endnote w:type="continuationSeparator" w:id="0">
    <w:p w14:paraId="4A56C4E5" w14:textId="77777777" w:rsidR="001C3886" w:rsidRDefault="001C3886" w:rsidP="00FD47D2">
      <w:pPr>
        <w:spacing w:after="0" w:line="240" w:lineRule="auto"/>
      </w:pPr>
      <w:r>
        <w:continuationSeparator/>
      </w:r>
    </w:p>
  </w:endnote>
  <w:endnote w:type="continuationNotice" w:id="1">
    <w:p w14:paraId="22F0D864" w14:textId="77777777" w:rsidR="001C3886" w:rsidRDefault="001C3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26FF6" w14:textId="77777777" w:rsidR="001C3886" w:rsidRDefault="001C3886" w:rsidP="00FD47D2">
      <w:pPr>
        <w:spacing w:after="0" w:line="240" w:lineRule="auto"/>
      </w:pPr>
      <w:r>
        <w:separator/>
      </w:r>
    </w:p>
  </w:footnote>
  <w:footnote w:type="continuationSeparator" w:id="0">
    <w:p w14:paraId="16DDE870" w14:textId="77777777" w:rsidR="001C3886" w:rsidRDefault="001C3886" w:rsidP="00FD47D2">
      <w:pPr>
        <w:spacing w:after="0" w:line="240" w:lineRule="auto"/>
      </w:pPr>
      <w:r>
        <w:continuationSeparator/>
      </w:r>
    </w:p>
  </w:footnote>
  <w:footnote w:type="continuationNotice" w:id="1">
    <w:p w14:paraId="36104CCB" w14:textId="77777777" w:rsidR="001C3886" w:rsidRDefault="001C3886">
      <w:pPr>
        <w:spacing w:after="0" w:line="240" w:lineRule="auto"/>
      </w:pPr>
    </w:p>
  </w:footnote>
  <w:footnote w:id="2">
    <w:p w14:paraId="58C477E1" w14:textId="41443C1F" w:rsidR="008F5C78" w:rsidRDefault="008F5C78">
      <w:pPr>
        <w:pStyle w:val="FootnoteText"/>
      </w:pPr>
      <w:r>
        <w:rPr>
          <w:rStyle w:val="FootnoteReference"/>
        </w:rPr>
        <w:footnoteRef/>
      </w:r>
      <w:r>
        <w:t xml:space="preserve"> </w:t>
      </w:r>
      <w:r w:rsidRPr="008F5C78">
        <w:rPr>
          <w:rFonts w:cstheme="minorHAnsi"/>
          <w:bCs/>
          <w:iCs/>
        </w:rPr>
        <w:t>Students who complete th</w:t>
      </w:r>
      <w:r>
        <w:rPr>
          <w:rFonts w:cstheme="minorHAnsi"/>
          <w:bCs/>
          <w:iCs/>
        </w:rPr>
        <w:t xml:space="preserve">e student survey in school will </w:t>
      </w:r>
      <w:r w:rsidRPr="008F5C78">
        <w:rPr>
          <w:rFonts w:cstheme="minorHAnsi"/>
          <w:bCs/>
          <w:iCs/>
        </w:rPr>
        <w:t>be closely supervised, so they do not require this warning</w:t>
      </w:r>
      <w:r>
        <w:rPr>
          <w:rFonts w:cstheme="minorHAnsi"/>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D41E54"/>
    <w:multiLevelType w:val="hybridMultilevel"/>
    <w:tmpl w:val="79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32343"/>
    <w:multiLevelType w:val="hybridMultilevel"/>
    <w:tmpl w:val="4FBAF2A6"/>
    <w:lvl w:ilvl="0" w:tplc="71040C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6135D"/>
    <w:multiLevelType w:val="hybridMultilevel"/>
    <w:tmpl w:val="B4C8E1E8"/>
    <w:lvl w:ilvl="0" w:tplc="07A46492">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4">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00BCE"/>
    <w:multiLevelType w:val="hybridMultilevel"/>
    <w:tmpl w:val="DF52C7E4"/>
    <w:lvl w:ilvl="0" w:tplc="BE0A16A4">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75E9F"/>
    <w:multiLevelType w:val="hybridMultilevel"/>
    <w:tmpl w:val="A77022FA"/>
    <w:lvl w:ilvl="0" w:tplc="F5A69D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5520D6"/>
    <w:multiLevelType w:val="hybridMultilevel"/>
    <w:tmpl w:val="702E1A42"/>
    <w:lvl w:ilvl="0" w:tplc="6802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5">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42567A5"/>
    <w:multiLevelType w:val="hybridMultilevel"/>
    <w:tmpl w:val="64EE9422"/>
    <w:lvl w:ilvl="0" w:tplc="E40EA54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6F250A8"/>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9">
    <w:nsid w:val="726602A9"/>
    <w:multiLevelType w:val="hybridMultilevel"/>
    <w:tmpl w:val="C7E4F404"/>
    <w:lvl w:ilvl="0" w:tplc="E1B8CF0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9D541C6"/>
    <w:multiLevelType w:val="hybridMultilevel"/>
    <w:tmpl w:val="51B4F346"/>
    <w:lvl w:ilvl="0" w:tplc="5380C5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85CDB"/>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C330A99"/>
    <w:multiLevelType w:val="hybridMultilevel"/>
    <w:tmpl w:val="A9C811F0"/>
    <w:lvl w:ilvl="0" w:tplc="B6E029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6">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5"/>
  </w:num>
  <w:num w:numId="3">
    <w:abstractNumId w:val="24"/>
  </w:num>
  <w:num w:numId="4">
    <w:abstractNumId w:val="23"/>
  </w:num>
  <w:num w:numId="5">
    <w:abstractNumId w:val="27"/>
  </w:num>
  <w:num w:numId="6">
    <w:abstractNumId w:val="2"/>
  </w:num>
  <w:num w:numId="7">
    <w:abstractNumId w:val="14"/>
  </w:num>
  <w:num w:numId="8">
    <w:abstractNumId w:val="12"/>
  </w:num>
  <w:num w:numId="9">
    <w:abstractNumId w:val="29"/>
  </w:num>
  <w:num w:numId="10">
    <w:abstractNumId w:val="28"/>
  </w:num>
  <w:num w:numId="11">
    <w:abstractNumId w:val="46"/>
  </w:num>
  <w:num w:numId="12">
    <w:abstractNumId w:val="37"/>
  </w:num>
  <w:num w:numId="13">
    <w:abstractNumId w:val="6"/>
  </w:num>
  <w:num w:numId="14">
    <w:abstractNumId w:val="33"/>
  </w:num>
  <w:num w:numId="15">
    <w:abstractNumId w:val="26"/>
  </w:num>
  <w:num w:numId="16">
    <w:abstractNumId w:val="3"/>
  </w:num>
  <w:num w:numId="17">
    <w:abstractNumId w:val="31"/>
  </w:num>
  <w:num w:numId="18">
    <w:abstractNumId w:val="30"/>
  </w:num>
  <w:num w:numId="19">
    <w:abstractNumId w:val="40"/>
  </w:num>
  <w:num w:numId="20">
    <w:abstractNumId w:val="19"/>
  </w:num>
  <w:num w:numId="21">
    <w:abstractNumId w:val="20"/>
  </w:num>
  <w:num w:numId="22">
    <w:abstractNumId w:val="25"/>
  </w:num>
  <w:num w:numId="23">
    <w:abstractNumId w:val="8"/>
  </w:num>
  <w:num w:numId="24">
    <w:abstractNumId w:val="44"/>
  </w:num>
  <w:num w:numId="25">
    <w:abstractNumId w:val="36"/>
  </w:num>
  <w:num w:numId="26">
    <w:abstractNumId w:val="17"/>
  </w:num>
  <w:num w:numId="27">
    <w:abstractNumId w:val="11"/>
  </w:num>
  <w:num w:numId="28">
    <w:abstractNumId w:val="10"/>
  </w:num>
  <w:num w:numId="29">
    <w:abstractNumId w:val="4"/>
  </w:num>
  <w:num w:numId="30">
    <w:abstractNumId w:val="38"/>
  </w:num>
  <w:num w:numId="31">
    <w:abstractNumId w:val="22"/>
  </w:num>
  <w:num w:numId="32">
    <w:abstractNumId w:val="45"/>
  </w:num>
  <w:num w:numId="33">
    <w:abstractNumId w:val="13"/>
  </w:num>
  <w:num w:numId="34">
    <w:abstractNumId w:val="35"/>
  </w:num>
  <w:num w:numId="35">
    <w:abstractNumId w:val="1"/>
  </w:num>
  <w:num w:numId="36">
    <w:abstractNumId w:val="34"/>
  </w:num>
  <w:num w:numId="37">
    <w:abstractNumId w:val="5"/>
  </w:num>
  <w:num w:numId="38">
    <w:abstractNumId w:val="21"/>
  </w:num>
  <w:num w:numId="39">
    <w:abstractNumId w:val="16"/>
  </w:num>
  <w:num w:numId="40">
    <w:abstractNumId w:val="39"/>
  </w:num>
  <w:num w:numId="41">
    <w:abstractNumId w:val="43"/>
  </w:num>
  <w:num w:numId="42">
    <w:abstractNumId w:val="41"/>
  </w:num>
  <w:num w:numId="43">
    <w:abstractNumId w:val="7"/>
  </w:num>
  <w:num w:numId="44">
    <w:abstractNumId w:val="32"/>
  </w:num>
  <w:num w:numId="45">
    <w:abstractNumId w:val="42"/>
  </w:num>
  <w:num w:numId="46">
    <w:abstractNumId w:val="18"/>
  </w:num>
  <w:num w:numId="4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056F4"/>
    <w:rsid w:val="00010996"/>
    <w:rsid w:val="00011376"/>
    <w:rsid w:val="00013012"/>
    <w:rsid w:val="000132D4"/>
    <w:rsid w:val="000135AE"/>
    <w:rsid w:val="00015B47"/>
    <w:rsid w:val="0001653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193D"/>
    <w:rsid w:val="00043E14"/>
    <w:rsid w:val="0004523C"/>
    <w:rsid w:val="000467C1"/>
    <w:rsid w:val="00047319"/>
    <w:rsid w:val="0004771E"/>
    <w:rsid w:val="00047BA8"/>
    <w:rsid w:val="000502ED"/>
    <w:rsid w:val="0005039E"/>
    <w:rsid w:val="000515C1"/>
    <w:rsid w:val="00051DD7"/>
    <w:rsid w:val="00054C66"/>
    <w:rsid w:val="0006365D"/>
    <w:rsid w:val="00064063"/>
    <w:rsid w:val="00064140"/>
    <w:rsid w:val="00067C4E"/>
    <w:rsid w:val="000715AC"/>
    <w:rsid w:val="000721E3"/>
    <w:rsid w:val="000728C3"/>
    <w:rsid w:val="00074750"/>
    <w:rsid w:val="000760E0"/>
    <w:rsid w:val="00077753"/>
    <w:rsid w:val="000779CF"/>
    <w:rsid w:val="000804EE"/>
    <w:rsid w:val="00080C83"/>
    <w:rsid w:val="000811BB"/>
    <w:rsid w:val="00083322"/>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54D8"/>
    <w:rsid w:val="000A5D41"/>
    <w:rsid w:val="000A6ADC"/>
    <w:rsid w:val="000A75EB"/>
    <w:rsid w:val="000A7B9C"/>
    <w:rsid w:val="000B2EFD"/>
    <w:rsid w:val="000B3E0A"/>
    <w:rsid w:val="000B4715"/>
    <w:rsid w:val="000B6C0A"/>
    <w:rsid w:val="000B6D1B"/>
    <w:rsid w:val="000C07D1"/>
    <w:rsid w:val="000C4C3B"/>
    <w:rsid w:val="000C5095"/>
    <w:rsid w:val="000C6F81"/>
    <w:rsid w:val="000C711F"/>
    <w:rsid w:val="000D089F"/>
    <w:rsid w:val="000D255C"/>
    <w:rsid w:val="000D7889"/>
    <w:rsid w:val="000E0375"/>
    <w:rsid w:val="000E10E5"/>
    <w:rsid w:val="000E1C06"/>
    <w:rsid w:val="000E2AE1"/>
    <w:rsid w:val="000E2B65"/>
    <w:rsid w:val="000E6FDA"/>
    <w:rsid w:val="000E7D0D"/>
    <w:rsid w:val="000F0000"/>
    <w:rsid w:val="000F0A3E"/>
    <w:rsid w:val="000F1766"/>
    <w:rsid w:val="000F26BB"/>
    <w:rsid w:val="000F468F"/>
    <w:rsid w:val="000F4706"/>
    <w:rsid w:val="000F485F"/>
    <w:rsid w:val="000F4F37"/>
    <w:rsid w:val="000F6CA7"/>
    <w:rsid w:val="00100A15"/>
    <w:rsid w:val="0010102F"/>
    <w:rsid w:val="001011E9"/>
    <w:rsid w:val="0010146C"/>
    <w:rsid w:val="00101CA0"/>
    <w:rsid w:val="00101EC2"/>
    <w:rsid w:val="001027FC"/>
    <w:rsid w:val="001035DA"/>
    <w:rsid w:val="00103CD4"/>
    <w:rsid w:val="00110690"/>
    <w:rsid w:val="00110B6D"/>
    <w:rsid w:val="0011128A"/>
    <w:rsid w:val="001117B2"/>
    <w:rsid w:val="00112C82"/>
    <w:rsid w:val="00114C45"/>
    <w:rsid w:val="001158F3"/>
    <w:rsid w:val="001176F7"/>
    <w:rsid w:val="00120307"/>
    <w:rsid w:val="00120987"/>
    <w:rsid w:val="0012279B"/>
    <w:rsid w:val="00122C20"/>
    <w:rsid w:val="00123121"/>
    <w:rsid w:val="00124966"/>
    <w:rsid w:val="0012499F"/>
    <w:rsid w:val="00124B1B"/>
    <w:rsid w:val="00124C7A"/>
    <w:rsid w:val="00125265"/>
    <w:rsid w:val="00125F13"/>
    <w:rsid w:val="00126FA9"/>
    <w:rsid w:val="0012744F"/>
    <w:rsid w:val="001274B9"/>
    <w:rsid w:val="00127695"/>
    <w:rsid w:val="0012775E"/>
    <w:rsid w:val="00131ECB"/>
    <w:rsid w:val="00135878"/>
    <w:rsid w:val="00137948"/>
    <w:rsid w:val="0014025A"/>
    <w:rsid w:val="001411A5"/>
    <w:rsid w:val="001438F7"/>
    <w:rsid w:val="00144030"/>
    <w:rsid w:val="001447F1"/>
    <w:rsid w:val="00144AA0"/>
    <w:rsid w:val="001507EC"/>
    <w:rsid w:val="0015271A"/>
    <w:rsid w:val="00154FB4"/>
    <w:rsid w:val="00156031"/>
    <w:rsid w:val="001568DA"/>
    <w:rsid w:val="00156F0B"/>
    <w:rsid w:val="001573D3"/>
    <w:rsid w:val="001609DD"/>
    <w:rsid w:val="001619B0"/>
    <w:rsid w:val="00161B62"/>
    <w:rsid w:val="00163512"/>
    <w:rsid w:val="0016744E"/>
    <w:rsid w:val="00171DD3"/>
    <w:rsid w:val="001753CF"/>
    <w:rsid w:val="00175520"/>
    <w:rsid w:val="0018237A"/>
    <w:rsid w:val="00183702"/>
    <w:rsid w:val="0018435E"/>
    <w:rsid w:val="00184C2D"/>
    <w:rsid w:val="00186D15"/>
    <w:rsid w:val="00187846"/>
    <w:rsid w:val="00190AC8"/>
    <w:rsid w:val="001915D4"/>
    <w:rsid w:val="00194E91"/>
    <w:rsid w:val="00195265"/>
    <w:rsid w:val="001955E1"/>
    <w:rsid w:val="00195D18"/>
    <w:rsid w:val="001A1958"/>
    <w:rsid w:val="001A317C"/>
    <w:rsid w:val="001A4064"/>
    <w:rsid w:val="001A49D1"/>
    <w:rsid w:val="001A4A9D"/>
    <w:rsid w:val="001A532E"/>
    <w:rsid w:val="001A7312"/>
    <w:rsid w:val="001A794A"/>
    <w:rsid w:val="001B06B0"/>
    <w:rsid w:val="001B154C"/>
    <w:rsid w:val="001B167B"/>
    <w:rsid w:val="001B2711"/>
    <w:rsid w:val="001B4600"/>
    <w:rsid w:val="001B5003"/>
    <w:rsid w:val="001B550B"/>
    <w:rsid w:val="001B6DAB"/>
    <w:rsid w:val="001B7AA1"/>
    <w:rsid w:val="001C1E11"/>
    <w:rsid w:val="001C2DE2"/>
    <w:rsid w:val="001C3886"/>
    <w:rsid w:val="001C3EC5"/>
    <w:rsid w:val="001C62C2"/>
    <w:rsid w:val="001D3F40"/>
    <w:rsid w:val="001D4810"/>
    <w:rsid w:val="001D49FC"/>
    <w:rsid w:val="001D7DC1"/>
    <w:rsid w:val="001E27DE"/>
    <w:rsid w:val="001E53E7"/>
    <w:rsid w:val="001F063E"/>
    <w:rsid w:val="001F0B5E"/>
    <w:rsid w:val="001F1B5B"/>
    <w:rsid w:val="001F22FE"/>
    <w:rsid w:val="00200535"/>
    <w:rsid w:val="00202ABE"/>
    <w:rsid w:val="00202C07"/>
    <w:rsid w:val="00211633"/>
    <w:rsid w:val="002118DE"/>
    <w:rsid w:val="00211CF3"/>
    <w:rsid w:val="002125C4"/>
    <w:rsid w:val="00216243"/>
    <w:rsid w:val="002162B8"/>
    <w:rsid w:val="00216E60"/>
    <w:rsid w:val="00217A26"/>
    <w:rsid w:val="002200C5"/>
    <w:rsid w:val="002200DE"/>
    <w:rsid w:val="002246DC"/>
    <w:rsid w:val="0022499B"/>
    <w:rsid w:val="002253D1"/>
    <w:rsid w:val="00233386"/>
    <w:rsid w:val="00234D88"/>
    <w:rsid w:val="00235B6F"/>
    <w:rsid w:val="00235CA5"/>
    <w:rsid w:val="002366CE"/>
    <w:rsid w:val="00236EC5"/>
    <w:rsid w:val="00237150"/>
    <w:rsid w:val="00241423"/>
    <w:rsid w:val="00242A0B"/>
    <w:rsid w:val="002525BA"/>
    <w:rsid w:val="00252618"/>
    <w:rsid w:val="00252E35"/>
    <w:rsid w:val="0025331F"/>
    <w:rsid w:val="00253387"/>
    <w:rsid w:val="00253DDF"/>
    <w:rsid w:val="0025678E"/>
    <w:rsid w:val="002623FA"/>
    <w:rsid w:val="00262F1D"/>
    <w:rsid w:val="00263930"/>
    <w:rsid w:val="00263ED1"/>
    <w:rsid w:val="00265B37"/>
    <w:rsid w:val="0026671A"/>
    <w:rsid w:val="002728C7"/>
    <w:rsid w:val="00274262"/>
    <w:rsid w:val="002747D9"/>
    <w:rsid w:val="00274E24"/>
    <w:rsid w:val="002752EF"/>
    <w:rsid w:val="002764C3"/>
    <w:rsid w:val="00282182"/>
    <w:rsid w:val="00284059"/>
    <w:rsid w:val="00285010"/>
    <w:rsid w:val="00285161"/>
    <w:rsid w:val="00286CA3"/>
    <w:rsid w:val="0029072A"/>
    <w:rsid w:val="00292C20"/>
    <w:rsid w:val="00295944"/>
    <w:rsid w:val="002A0467"/>
    <w:rsid w:val="002A2D04"/>
    <w:rsid w:val="002A335F"/>
    <w:rsid w:val="002A4521"/>
    <w:rsid w:val="002A7549"/>
    <w:rsid w:val="002B02DC"/>
    <w:rsid w:val="002B466C"/>
    <w:rsid w:val="002B6944"/>
    <w:rsid w:val="002D02F2"/>
    <w:rsid w:val="002D075F"/>
    <w:rsid w:val="002D19CA"/>
    <w:rsid w:val="002D37BA"/>
    <w:rsid w:val="002D43BD"/>
    <w:rsid w:val="002D5437"/>
    <w:rsid w:val="002D7F87"/>
    <w:rsid w:val="002E08A4"/>
    <w:rsid w:val="002E333E"/>
    <w:rsid w:val="002E3A02"/>
    <w:rsid w:val="002E4592"/>
    <w:rsid w:val="002E499F"/>
    <w:rsid w:val="002E6788"/>
    <w:rsid w:val="002F128E"/>
    <w:rsid w:val="002F4679"/>
    <w:rsid w:val="00300356"/>
    <w:rsid w:val="00300A44"/>
    <w:rsid w:val="00302941"/>
    <w:rsid w:val="00304444"/>
    <w:rsid w:val="00304AD1"/>
    <w:rsid w:val="00305A5A"/>
    <w:rsid w:val="003064C1"/>
    <w:rsid w:val="003069BD"/>
    <w:rsid w:val="0030705D"/>
    <w:rsid w:val="00307DC9"/>
    <w:rsid w:val="00310782"/>
    <w:rsid w:val="00311D36"/>
    <w:rsid w:val="00311EE3"/>
    <w:rsid w:val="00312805"/>
    <w:rsid w:val="00314CBB"/>
    <w:rsid w:val="003154D6"/>
    <w:rsid w:val="0031676F"/>
    <w:rsid w:val="0032324D"/>
    <w:rsid w:val="00324121"/>
    <w:rsid w:val="00326D8B"/>
    <w:rsid w:val="00330962"/>
    <w:rsid w:val="003340A9"/>
    <w:rsid w:val="00334B7D"/>
    <w:rsid w:val="00343459"/>
    <w:rsid w:val="003446C3"/>
    <w:rsid w:val="0034519A"/>
    <w:rsid w:val="00346C32"/>
    <w:rsid w:val="00346E2F"/>
    <w:rsid w:val="00346E9A"/>
    <w:rsid w:val="00347822"/>
    <w:rsid w:val="00347941"/>
    <w:rsid w:val="00350B16"/>
    <w:rsid w:val="00351034"/>
    <w:rsid w:val="00351990"/>
    <w:rsid w:val="00360660"/>
    <w:rsid w:val="00362140"/>
    <w:rsid w:val="00362C45"/>
    <w:rsid w:val="00363A93"/>
    <w:rsid w:val="00363C5C"/>
    <w:rsid w:val="003658C2"/>
    <w:rsid w:val="00366061"/>
    <w:rsid w:val="003667DF"/>
    <w:rsid w:val="00366C56"/>
    <w:rsid w:val="00371379"/>
    <w:rsid w:val="00371730"/>
    <w:rsid w:val="00371F5F"/>
    <w:rsid w:val="00375FAD"/>
    <w:rsid w:val="0038145A"/>
    <w:rsid w:val="003841C1"/>
    <w:rsid w:val="0038490F"/>
    <w:rsid w:val="00386D6B"/>
    <w:rsid w:val="00390660"/>
    <w:rsid w:val="00390E18"/>
    <w:rsid w:val="0039147D"/>
    <w:rsid w:val="00391634"/>
    <w:rsid w:val="00391649"/>
    <w:rsid w:val="00391728"/>
    <w:rsid w:val="00391A9A"/>
    <w:rsid w:val="00392D44"/>
    <w:rsid w:val="00397B99"/>
    <w:rsid w:val="003A0A63"/>
    <w:rsid w:val="003A0D45"/>
    <w:rsid w:val="003A2C1B"/>
    <w:rsid w:val="003A3001"/>
    <w:rsid w:val="003A304B"/>
    <w:rsid w:val="003A4DF2"/>
    <w:rsid w:val="003A6A7D"/>
    <w:rsid w:val="003B0A7E"/>
    <w:rsid w:val="003B0D6B"/>
    <w:rsid w:val="003B1356"/>
    <w:rsid w:val="003B47F4"/>
    <w:rsid w:val="003B63AA"/>
    <w:rsid w:val="003C07F8"/>
    <w:rsid w:val="003C22C3"/>
    <w:rsid w:val="003C2EAE"/>
    <w:rsid w:val="003C36CD"/>
    <w:rsid w:val="003C3DB8"/>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D94"/>
    <w:rsid w:val="003E6E15"/>
    <w:rsid w:val="003F1AE0"/>
    <w:rsid w:val="003F3943"/>
    <w:rsid w:val="003F3F2D"/>
    <w:rsid w:val="003F40FF"/>
    <w:rsid w:val="003F6297"/>
    <w:rsid w:val="003F6B52"/>
    <w:rsid w:val="003F7429"/>
    <w:rsid w:val="004017FC"/>
    <w:rsid w:val="0040282C"/>
    <w:rsid w:val="004032A5"/>
    <w:rsid w:val="00403A15"/>
    <w:rsid w:val="004064D2"/>
    <w:rsid w:val="004110E6"/>
    <w:rsid w:val="00413357"/>
    <w:rsid w:val="0041352C"/>
    <w:rsid w:val="00413B15"/>
    <w:rsid w:val="00414BE2"/>
    <w:rsid w:val="0041520D"/>
    <w:rsid w:val="00421E94"/>
    <w:rsid w:val="00423920"/>
    <w:rsid w:val="00426D6A"/>
    <w:rsid w:val="00426D94"/>
    <w:rsid w:val="0042702A"/>
    <w:rsid w:val="0042768A"/>
    <w:rsid w:val="00434070"/>
    <w:rsid w:val="00435C9E"/>
    <w:rsid w:val="004370E2"/>
    <w:rsid w:val="00437F42"/>
    <w:rsid w:val="00440974"/>
    <w:rsid w:val="0044197C"/>
    <w:rsid w:val="0044444F"/>
    <w:rsid w:val="00447AFA"/>
    <w:rsid w:val="00455BCA"/>
    <w:rsid w:val="00456806"/>
    <w:rsid w:val="0046015F"/>
    <w:rsid w:val="00461C35"/>
    <w:rsid w:val="00461EF0"/>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70BB"/>
    <w:rsid w:val="004B293D"/>
    <w:rsid w:val="004B2E03"/>
    <w:rsid w:val="004B4327"/>
    <w:rsid w:val="004B4C87"/>
    <w:rsid w:val="004B5018"/>
    <w:rsid w:val="004B5382"/>
    <w:rsid w:val="004B6303"/>
    <w:rsid w:val="004B712F"/>
    <w:rsid w:val="004B79C0"/>
    <w:rsid w:val="004C33A1"/>
    <w:rsid w:val="004C3821"/>
    <w:rsid w:val="004C6721"/>
    <w:rsid w:val="004C6874"/>
    <w:rsid w:val="004C7006"/>
    <w:rsid w:val="004D06C0"/>
    <w:rsid w:val="004D0AE5"/>
    <w:rsid w:val="004D152B"/>
    <w:rsid w:val="004D5F3D"/>
    <w:rsid w:val="004D657C"/>
    <w:rsid w:val="004D6742"/>
    <w:rsid w:val="004E02DF"/>
    <w:rsid w:val="004E16DC"/>
    <w:rsid w:val="004E37D8"/>
    <w:rsid w:val="004E42D9"/>
    <w:rsid w:val="004E42F6"/>
    <w:rsid w:val="004E43E9"/>
    <w:rsid w:val="004E56F1"/>
    <w:rsid w:val="004F16A8"/>
    <w:rsid w:val="004F6F36"/>
    <w:rsid w:val="004F7352"/>
    <w:rsid w:val="004F7D82"/>
    <w:rsid w:val="00501861"/>
    <w:rsid w:val="0050409A"/>
    <w:rsid w:val="00504F36"/>
    <w:rsid w:val="0051281F"/>
    <w:rsid w:val="00513125"/>
    <w:rsid w:val="00513E6E"/>
    <w:rsid w:val="00514718"/>
    <w:rsid w:val="00514AF9"/>
    <w:rsid w:val="0051626A"/>
    <w:rsid w:val="005175D1"/>
    <w:rsid w:val="00517EB0"/>
    <w:rsid w:val="00521639"/>
    <w:rsid w:val="0052446B"/>
    <w:rsid w:val="00524B2A"/>
    <w:rsid w:val="005251C3"/>
    <w:rsid w:val="00525214"/>
    <w:rsid w:val="00525940"/>
    <w:rsid w:val="00525B15"/>
    <w:rsid w:val="0052672B"/>
    <w:rsid w:val="00530413"/>
    <w:rsid w:val="00531E08"/>
    <w:rsid w:val="00532EC3"/>
    <w:rsid w:val="005348C9"/>
    <w:rsid w:val="0053503C"/>
    <w:rsid w:val="005354A0"/>
    <w:rsid w:val="005366E9"/>
    <w:rsid w:val="005375D3"/>
    <w:rsid w:val="005403E2"/>
    <w:rsid w:val="00540E73"/>
    <w:rsid w:val="005417C7"/>
    <w:rsid w:val="0054273A"/>
    <w:rsid w:val="00542EC8"/>
    <w:rsid w:val="00543234"/>
    <w:rsid w:val="0054350F"/>
    <w:rsid w:val="00544185"/>
    <w:rsid w:val="00544CF4"/>
    <w:rsid w:val="00546575"/>
    <w:rsid w:val="0054671B"/>
    <w:rsid w:val="00546D2D"/>
    <w:rsid w:val="00546FAC"/>
    <w:rsid w:val="00546FB3"/>
    <w:rsid w:val="005472CE"/>
    <w:rsid w:val="00552ADB"/>
    <w:rsid w:val="00553D78"/>
    <w:rsid w:val="00554957"/>
    <w:rsid w:val="005557D4"/>
    <w:rsid w:val="00560EF8"/>
    <w:rsid w:val="005626F6"/>
    <w:rsid w:val="00562B91"/>
    <w:rsid w:val="0056400D"/>
    <w:rsid w:val="005662D2"/>
    <w:rsid w:val="00567C09"/>
    <w:rsid w:val="00570D03"/>
    <w:rsid w:val="005729FF"/>
    <w:rsid w:val="00574104"/>
    <w:rsid w:val="00576616"/>
    <w:rsid w:val="00576986"/>
    <w:rsid w:val="005773C4"/>
    <w:rsid w:val="0058061D"/>
    <w:rsid w:val="005812F9"/>
    <w:rsid w:val="005815E1"/>
    <w:rsid w:val="005817CA"/>
    <w:rsid w:val="00583C42"/>
    <w:rsid w:val="00591146"/>
    <w:rsid w:val="0059136C"/>
    <w:rsid w:val="00591717"/>
    <w:rsid w:val="00591BD6"/>
    <w:rsid w:val="00593A45"/>
    <w:rsid w:val="00593D1A"/>
    <w:rsid w:val="00594463"/>
    <w:rsid w:val="00595DB4"/>
    <w:rsid w:val="00596892"/>
    <w:rsid w:val="00597BB0"/>
    <w:rsid w:val="005A01B3"/>
    <w:rsid w:val="005A0714"/>
    <w:rsid w:val="005A080B"/>
    <w:rsid w:val="005A2D30"/>
    <w:rsid w:val="005A3851"/>
    <w:rsid w:val="005A6684"/>
    <w:rsid w:val="005A7265"/>
    <w:rsid w:val="005B00FD"/>
    <w:rsid w:val="005B07CD"/>
    <w:rsid w:val="005B1EE3"/>
    <w:rsid w:val="005B32C7"/>
    <w:rsid w:val="005B4095"/>
    <w:rsid w:val="005B40F2"/>
    <w:rsid w:val="005B4CD0"/>
    <w:rsid w:val="005B7929"/>
    <w:rsid w:val="005C1038"/>
    <w:rsid w:val="005C110D"/>
    <w:rsid w:val="005C2685"/>
    <w:rsid w:val="005C3443"/>
    <w:rsid w:val="005C5371"/>
    <w:rsid w:val="005C538F"/>
    <w:rsid w:val="005C5E5E"/>
    <w:rsid w:val="005C691A"/>
    <w:rsid w:val="005C71F7"/>
    <w:rsid w:val="005C762C"/>
    <w:rsid w:val="005D1700"/>
    <w:rsid w:val="005D1CBC"/>
    <w:rsid w:val="005D460C"/>
    <w:rsid w:val="005D613F"/>
    <w:rsid w:val="005D7996"/>
    <w:rsid w:val="005D7FD8"/>
    <w:rsid w:val="005E18B3"/>
    <w:rsid w:val="005E21A3"/>
    <w:rsid w:val="005E55B6"/>
    <w:rsid w:val="005E6D15"/>
    <w:rsid w:val="005F02D1"/>
    <w:rsid w:val="005F16C7"/>
    <w:rsid w:val="005F5F28"/>
    <w:rsid w:val="0060267D"/>
    <w:rsid w:val="0060268F"/>
    <w:rsid w:val="00602715"/>
    <w:rsid w:val="00603960"/>
    <w:rsid w:val="0060410F"/>
    <w:rsid w:val="00605C21"/>
    <w:rsid w:val="00606B83"/>
    <w:rsid w:val="00606D48"/>
    <w:rsid w:val="00607B0B"/>
    <w:rsid w:val="00607D5A"/>
    <w:rsid w:val="00610DE7"/>
    <w:rsid w:val="00611CE2"/>
    <w:rsid w:val="00611E5A"/>
    <w:rsid w:val="00612058"/>
    <w:rsid w:val="00612BEC"/>
    <w:rsid w:val="0061411C"/>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7AF1"/>
    <w:rsid w:val="0065006E"/>
    <w:rsid w:val="00652209"/>
    <w:rsid w:val="00652C61"/>
    <w:rsid w:val="006543A6"/>
    <w:rsid w:val="006549C7"/>
    <w:rsid w:val="00654B8F"/>
    <w:rsid w:val="006556CF"/>
    <w:rsid w:val="006559A9"/>
    <w:rsid w:val="006564F6"/>
    <w:rsid w:val="00661139"/>
    <w:rsid w:val="006628D5"/>
    <w:rsid w:val="006632D0"/>
    <w:rsid w:val="006658BC"/>
    <w:rsid w:val="006665EB"/>
    <w:rsid w:val="006669B5"/>
    <w:rsid w:val="00666D55"/>
    <w:rsid w:val="0066799C"/>
    <w:rsid w:val="00673F36"/>
    <w:rsid w:val="006743DB"/>
    <w:rsid w:val="00675DAF"/>
    <w:rsid w:val="00676E33"/>
    <w:rsid w:val="00680E04"/>
    <w:rsid w:val="00682EAA"/>
    <w:rsid w:val="00683064"/>
    <w:rsid w:val="00684832"/>
    <w:rsid w:val="0068514A"/>
    <w:rsid w:val="006853AB"/>
    <w:rsid w:val="00685AAF"/>
    <w:rsid w:val="006869CB"/>
    <w:rsid w:val="00686C2E"/>
    <w:rsid w:val="00686DB2"/>
    <w:rsid w:val="00694824"/>
    <w:rsid w:val="0069585C"/>
    <w:rsid w:val="006A2F26"/>
    <w:rsid w:val="006A4FFA"/>
    <w:rsid w:val="006A51C1"/>
    <w:rsid w:val="006A5940"/>
    <w:rsid w:val="006A691F"/>
    <w:rsid w:val="006B1565"/>
    <w:rsid w:val="006B156F"/>
    <w:rsid w:val="006B2249"/>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E7DAD"/>
    <w:rsid w:val="006F09AC"/>
    <w:rsid w:val="006F0BAB"/>
    <w:rsid w:val="006F133F"/>
    <w:rsid w:val="006F23A5"/>
    <w:rsid w:val="006F2A1C"/>
    <w:rsid w:val="006F4D12"/>
    <w:rsid w:val="006F75D1"/>
    <w:rsid w:val="007002F2"/>
    <w:rsid w:val="007018E6"/>
    <w:rsid w:val="00701ACE"/>
    <w:rsid w:val="00701EA2"/>
    <w:rsid w:val="0070297F"/>
    <w:rsid w:val="007056CB"/>
    <w:rsid w:val="00705D4D"/>
    <w:rsid w:val="00706A7E"/>
    <w:rsid w:val="007102BC"/>
    <w:rsid w:val="0071127D"/>
    <w:rsid w:val="00713FBB"/>
    <w:rsid w:val="0071454D"/>
    <w:rsid w:val="00714EC3"/>
    <w:rsid w:val="00715ED0"/>
    <w:rsid w:val="00716773"/>
    <w:rsid w:val="00717FEA"/>
    <w:rsid w:val="007235C3"/>
    <w:rsid w:val="00723755"/>
    <w:rsid w:val="0073061B"/>
    <w:rsid w:val="00730D0D"/>
    <w:rsid w:val="007313D4"/>
    <w:rsid w:val="00732EA8"/>
    <w:rsid w:val="00733FE7"/>
    <w:rsid w:val="00737F95"/>
    <w:rsid w:val="00740F89"/>
    <w:rsid w:val="00742CBD"/>
    <w:rsid w:val="00743B51"/>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60A33"/>
    <w:rsid w:val="00761739"/>
    <w:rsid w:val="007662FF"/>
    <w:rsid w:val="007714C6"/>
    <w:rsid w:val="00773B17"/>
    <w:rsid w:val="00773C40"/>
    <w:rsid w:val="0077436C"/>
    <w:rsid w:val="007750FA"/>
    <w:rsid w:val="00776030"/>
    <w:rsid w:val="0077624E"/>
    <w:rsid w:val="0077791E"/>
    <w:rsid w:val="00780849"/>
    <w:rsid w:val="00783BD1"/>
    <w:rsid w:val="00784567"/>
    <w:rsid w:val="00784F19"/>
    <w:rsid w:val="00785B52"/>
    <w:rsid w:val="00785B93"/>
    <w:rsid w:val="007866BA"/>
    <w:rsid w:val="00787AB7"/>
    <w:rsid w:val="007A1BB1"/>
    <w:rsid w:val="007A20AC"/>
    <w:rsid w:val="007A3036"/>
    <w:rsid w:val="007A439C"/>
    <w:rsid w:val="007A4C8A"/>
    <w:rsid w:val="007A7308"/>
    <w:rsid w:val="007B05FC"/>
    <w:rsid w:val="007B3432"/>
    <w:rsid w:val="007B3EBA"/>
    <w:rsid w:val="007B4017"/>
    <w:rsid w:val="007B59DC"/>
    <w:rsid w:val="007B791A"/>
    <w:rsid w:val="007C1B26"/>
    <w:rsid w:val="007C5CE2"/>
    <w:rsid w:val="007D00A8"/>
    <w:rsid w:val="007D1F9F"/>
    <w:rsid w:val="007D59F6"/>
    <w:rsid w:val="007E110E"/>
    <w:rsid w:val="007E1B5C"/>
    <w:rsid w:val="007E228D"/>
    <w:rsid w:val="007E41B8"/>
    <w:rsid w:val="007E4F31"/>
    <w:rsid w:val="007E781A"/>
    <w:rsid w:val="007F1BDE"/>
    <w:rsid w:val="007F2DD8"/>
    <w:rsid w:val="007F36FD"/>
    <w:rsid w:val="007F430D"/>
    <w:rsid w:val="007F51D6"/>
    <w:rsid w:val="007F617A"/>
    <w:rsid w:val="007F6A66"/>
    <w:rsid w:val="00800B09"/>
    <w:rsid w:val="00801D12"/>
    <w:rsid w:val="00801ECB"/>
    <w:rsid w:val="008029D5"/>
    <w:rsid w:val="008029FF"/>
    <w:rsid w:val="00802C50"/>
    <w:rsid w:val="008052BE"/>
    <w:rsid w:val="008059E8"/>
    <w:rsid w:val="00806977"/>
    <w:rsid w:val="00810691"/>
    <w:rsid w:val="008114AB"/>
    <w:rsid w:val="00811521"/>
    <w:rsid w:val="00811DE2"/>
    <w:rsid w:val="00816393"/>
    <w:rsid w:val="008174DE"/>
    <w:rsid w:val="008211A5"/>
    <w:rsid w:val="008239F4"/>
    <w:rsid w:val="00823CAD"/>
    <w:rsid w:val="00827356"/>
    <w:rsid w:val="0083117A"/>
    <w:rsid w:val="008311FF"/>
    <w:rsid w:val="0083282C"/>
    <w:rsid w:val="00833D75"/>
    <w:rsid w:val="00837E0C"/>
    <w:rsid w:val="00844F14"/>
    <w:rsid w:val="008451BA"/>
    <w:rsid w:val="008457C7"/>
    <w:rsid w:val="00847B56"/>
    <w:rsid w:val="00851961"/>
    <w:rsid w:val="00851BFB"/>
    <w:rsid w:val="0085283A"/>
    <w:rsid w:val="00853C53"/>
    <w:rsid w:val="00854602"/>
    <w:rsid w:val="008554C0"/>
    <w:rsid w:val="00855B8B"/>
    <w:rsid w:val="0085696A"/>
    <w:rsid w:val="008569F7"/>
    <w:rsid w:val="00857725"/>
    <w:rsid w:val="00857860"/>
    <w:rsid w:val="00857FCD"/>
    <w:rsid w:val="00860DDB"/>
    <w:rsid w:val="00860E5B"/>
    <w:rsid w:val="0086148E"/>
    <w:rsid w:val="0086166F"/>
    <w:rsid w:val="0086408B"/>
    <w:rsid w:val="0086470D"/>
    <w:rsid w:val="00865006"/>
    <w:rsid w:val="008652F2"/>
    <w:rsid w:val="00866784"/>
    <w:rsid w:val="00873B8B"/>
    <w:rsid w:val="00874632"/>
    <w:rsid w:val="00874BF1"/>
    <w:rsid w:val="00880E28"/>
    <w:rsid w:val="00881A38"/>
    <w:rsid w:val="00882E0E"/>
    <w:rsid w:val="0088327C"/>
    <w:rsid w:val="00884C52"/>
    <w:rsid w:val="008855D1"/>
    <w:rsid w:val="0088600D"/>
    <w:rsid w:val="00886754"/>
    <w:rsid w:val="00886E19"/>
    <w:rsid w:val="00887DEF"/>
    <w:rsid w:val="00895522"/>
    <w:rsid w:val="00895D9E"/>
    <w:rsid w:val="00896D0F"/>
    <w:rsid w:val="008A12B0"/>
    <w:rsid w:val="008A2248"/>
    <w:rsid w:val="008A35FD"/>
    <w:rsid w:val="008A4B0C"/>
    <w:rsid w:val="008A4F17"/>
    <w:rsid w:val="008A5849"/>
    <w:rsid w:val="008A5F8F"/>
    <w:rsid w:val="008A6369"/>
    <w:rsid w:val="008A6722"/>
    <w:rsid w:val="008A7155"/>
    <w:rsid w:val="008B18CC"/>
    <w:rsid w:val="008B2558"/>
    <w:rsid w:val="008B282D"/>
    <w:rsid w:val="008B2AF7"/>
    <w:rsid w:val="008B3C6E"/>
    <w:rsid w:val="008B55D1"/>
    <w:rsid w:val="008B6C83"/>
    <w:rsid w:val="008C03A2"/>
    <w:rsid w:val="008C10EA"/>
    <w:rsid w:val="008C3923"/>
    <w:rsid w:val="008C3C35"/>
    <w:rsid w:val="008C43AA"/>
    <w:rsid w:val="008C474B"/>
    <w:rsid w:val="008C49DA"/>
    <w:rsid w:val="008C5054"/>
    <w:rsid w:val="008C6B63"/>
    <w:rsid w:val="008C6EF2"/>
    <w:rsid w:val="008D1DD8"/>
    <w:rsid w:val="008D222E"/>
    <w:rsid w:val="008D299F"/>
    <w:rsid w:val="008D4403"/>
    <w:rsid w:val="008D530A"/>
    <w:rsid w:val="008D551B"/>
    <w:rsid w:val="008D5B61"/>
    <w:rsid w:val="008D70BD"/>
    <w:rsid w:val="008D78CF"/>
    <w:rsid w:val="008D7F9A"/>
    <w:rsid w:val="008E037F"/>
    <w:rsid w:val="008E2E1F"/>
    <w:rsid w:val="008E2F21"/>
    <w:rsid w:val="008E48E9"/>
    <w:rsid w:val="008E7C08"/>
    <w:rsid w:val="008F37D4"/>
    <w:rsid w:val="008F38E0"/>
    <w:rsid w:val="008F41BD"/>
    <w:rsid w:val="008F480D"/>
    <w:rsid w:val="008F5BE3"/>
    <w:rsid w:val="008F5C78"/>
    <w:rsid w:val="008F6760"/>
    <w:rsid w:val="008F69C3"/>
    <w:rsid w:val="008F6B9E"/>
    <w:rsid w:val="008F6C98"/>
    <w:rsid w:val="009010FD"/>
    <w:rsid w:val="009016C4"/>
    <w:rsid w:val="00902225"/>
    <w:rsid w:val="00902D4E"/>
    <w:rsid w:val="00904008"/>
    <w:rsid w:val="00904344"/>
    <w:rsid w:val="009045F7"/>
    <w:rsid w:val="0090475E"/>
    <w:rsid w:val="00904B98"/>
    <w:rsid w:val="00905210"/>
    <w:rsid w:val="00906625"/>
    <w:rsid w:val="0091064B"/>
    <w:rsid w:val="00911B30"/>
    <w:rsid w:val="00911BCA"/>
    <w:rsid w:val="009122E5"/>
    <w:rsid w:val="0091270D"/>
    <w:rsid w:val="0092036E"/>
    <w:rsid w:val="00921CB6"/>
    <w:rsid w:val="00921D4D"/>
    <w:rsid w:val="0092351A"/>
    <w:rsid w:val="009244E3"/>
    <w:rsid w:val="00924ABE"/>
    <w:rsid w:val="0093094A"/>
    <w:rsid w:val="00930CFD"/>
    <w:rsid w:val="0093333A"/>
    <w:rsid w:val="00933694"/>
    <w:rsid w:val="009347A4"/>
    <w:rsid w:val="009427E7"/>
    <w:rsid w:val="009450A2"/>
    <w:rsid w:val="00945756"/>
    <w:rsid w:val="00950BFD"/>
    <w:rsid w:val="00951C9B"/>
    <w:rsid w:val="00952922"/>
    <w:rsid w:val="00952CC7"/>
    <w:rsid w:val="00956861"/>
    <w:rsid w:val="00960353"/>
    <w:rsid w:val="00960759"/>
    <w:rsid w:val="0096332D"/>
    <w:rsid w:val="00967E48"/>
    <w:rsid w:val="009710EC"/>
    <w:rsid w:val="0097156D"/>
    <w:rsid w:val="00973BA1"/>
    <w:rsid w:val="00974F16"/>
    <w:rsid w:val="009754BE"/>
    <w:rsid w:val="0097590B"/>
    <w:rsid w:val="00975CA0"/>
    <w:rsid w:val="009768A2"/>
    <w:rsid w:val="009803CE"/>
    <w:rsid w:val="009812B4"/>
    <w:rsid w:val="00981996"/>
    <w:rsid w:val="00981F6D"/>
    <w:rsid w:val="00982CA2"/>
    <w:rsid w:val="00985938"/>
    <w:rsid w:val="009861AE"/>
    <w:rsid w:val="00987E56"/>
    <w:rsid w:val="009910E7"/>
    <w:rsid w:val="00991D46"/>
    <w:rsid w:val="00992669"/>
    <w:rsid w:val="009955E8"/>
    <w:rsid w:val="009A0315"/>
    <w:rsid w:val="009A0C2F"/>
    <w:rsid w:val="009A22CE"/>
    <w:rsid w:val="009A2A2F"/>
    <w:rsid w:val="009A3018"/>
    <w:rsid w:val="009A3B7A"/>
    <w:rsid w:val="009A5C3C"/>
    <w:rsid w:val="009A7A22"/>
    <w:rsid w:val="009B0DEA"/>
    <w:rsid w:val="009B1904"/>
    <w:rsid w:val="009B3C47"/>
    <w:rsid w:val="009B4965"/>
    <w:rsid w:val="009B7318"/>
    <w:rsid w:val="009B7633"/>
    <w:rsid w:val="009C05F1"/>
    <w:rsid w:val="009C0D0C"/>
    <w:rsid w:val="009C0D28"/>
    <w:rsid w:val="009C1057"/>
    <w:rsid w:val="009C121C"/>
    <w:rsid w:val="009C1B91"/>
    <w:rsid w:val="009C2665"/>
    <w:rsid w:val="009C3824"/>
    <w:rsid w:val="009C4277"/>
    <w:rsid w:val="009C49DD"/>
    <w:rsid w:val="009C52EE"/>
    <w:rsid w:val="009C5DBB"/>
    <w:rsid w:val="009C7843"/>
    <w:rsid w:val="009D0FFF"/>
    <w:rsid w:val="009D13CF"/>
    <w:rsid w:val="009D303D"/>
    <w:rsid w:val="009D3A53"/>
    <w:rsid w:val="009D6B3B"/>
    <w:rsid w:val="009E2CBF"/>
    <w:rsid w:val="009E37EC"/>
    <w:rsid w:val="009E424F"/>
    <w:rsid w:val="009E4D7C"/>
    <w:rsid w:val="009E59A8"/>
    <w:rsid w:val="009E5F90"/>
    <w:rsid w:val="009E60EC"/>
    <w:rsid w:val="009E703F"/>
    <w:rsid w:val="009F06E0"/>
    <w:rsid w:val="009F309D"/>
    <w:rsid w:val="009F48A8"/>
    <w:rsid w:val="009F6067"/>
    <w:rsid w:val="009F6D7E"/>
    <w:rsid w:val="009F71CD"/>
    <w:rsid w:val="00A01CFC"/>
    <w:rsid w:val="00A05568"/>
    <w:rsid w:val="00A05805"/>
    <w:rsid w:val="00A101F0"/>
    <w:rsid w:val="00A110AB"/>
    <w:rsid w:val="00A12423"/>
    <w:rsid w:val="00A13D67"/>
    <w:rsid w:val="00A152DC"/>
    <w:rsid w:val="00A16519"/>
    <w:rsid w:val="00A25703"/>
    <w:rsid w:val="00A26DD1"/>
    <w:rsid w:val="00A3578F"/>
    <w:rsid w:val="00A37F99"/>
    <w:rsid w:val="00A44043"/>
    <w:rsid w:val="00A455D7"/>
    <w:rsid w:val="00A463AD"/>
    <w:rsid w:val="00A50409"/>
    <w:rsid w:val="00A51CF2"/>
    <w:rsid w:val="00A52103"/>
    <w:rsid w:val="00A52293"/>
    <w:rsid w:val="00A523C5"/>
    <w:rsid w:val="00A5378B"/>
    <w:rsid w:val="00A54774"/>
    <w:rsid w:val="00A54A42"/>
    <w:rsid w:val="00A54B2A"/>
    <w:rsid w:val="00A55AB3"/>
    <w:rsid w:val="00A563FE"/>
    <w:rsid w:val="00A612A0"/>
    <w:rsid w:val="00A616E9"/>
    <w:rsid w:val="00A62864"/>
    <w:rsid w:val="00A648AE"/>
    <w:rsid w:val="00A6590F"/>
    <w:rsid w:val="00A66B15"/>
    <w:rsid w:val="00A67285"/>
    <w:rsid w:val="00A7032B"/>
    <w:rsid w:val="00A705E6"/>
    <w:rsid w:val="00A73CDC"/>
    <w:rsid w:val="00A76341"/>
    <w:rsid w:val="00A77FCD"/>
    <w:rsid w:val="00A81383"/>
    <w:rsid w:val="00A81DEB"/>
    <w:rsid w:val="00A83846"/>
    <w:rsid w:val="00A853B5"/>
    <w:rsid w:val="00A85F17"/>
    <w:rsid w:val="00A86336"/>
    <w:rsid w:val="00A916FA"/>
    <w:rsid w:val="00A91ABF"/>
    <w:rsid w:val="00A9233A"/>
    <w:rsid w:val="00A9454F"/>
    <w:rsid w:val="00A9473D"/>
    <w:rsid w:val="00A94BB2"/>
    <w:rsid w:val="00A97B43"/>
    <w:rsid w:val="00AA1B30"/>
    <w:rsid w:val="00AA4F81"/>
    <w:rsid w:val="00AA56FC"/>
    <w:rsid w:val="00AA5932"/>
    <w:rsid w:val="00AA5C4E"/>
    <w:rsid w:val="00AA7300"/>
    <w:rsid w:val="00AA7E08"/>
    <w:rsid w:val="00AB173E"/>
    <w:rsid w:val="00AB26F0"/>
    <w:rsid w:val="00AB39E0"/>
    <w:rsid w:val="00AB3C4F"/>
    <w:rsid w:val="00AB3E40"/>
    <w:rsid w:val="00AB7301"/>
    <w:rsid w:val="00AB7D35"/>
    <w:rsid w:val="00AB7E68"/>
    <w:rsid w:val="00AC0CE4"/>
    <w:rsid w:val="00AC2B02"/>
    <w:rsid w:val="00AC3187"/>
    <w:rsid w:val="00AC4400"/>
    <w:rsid w:val="00AC65DC"/>
    <w:rsid w:val="00AD12C7"/>
    <w:rsid w:val="00AD22E8"/>
    <w:rsid w:val="00AD2C03"/>
    <w:rsid w:val="00AD4D0A"/>
    <w:rsid w:val="00AD5CFE"/>
    <w:rsid w:val="00AD6270"/>
    <w:rsid w:val="00AD75D8"/>
    <w:rsid w:val="00AE0DDF"/>
    <w:rsid w:val="00AE0F35"/>
    <w:rsid w:val="00AE1511"/>
    <w:rsid w:val="00AE2F22"/>
    <w:rsid w:val="00AE3E4B"/>
    <w:rsid w:val="00AE42F2"/>
    <w:rsid w:val="00AE61AB"/>
    <w:rsid w:val="00AE70BC"/>
    <w:rsid w:val="00AE77FA"/>
    <w:rsid w:val="00AF1B46"/>
    <w:rsid w:val="00AF2B67"/>
    <w:rsid w:val="00AF2F83"/>
    <w:rsid w:val="00AF51D7"/>
    <w:rsid w:val="00B00B2C"/>
    <w:rsid w:val="00B01D21"/>
    <w:rsid w:val="00B02A95"/>
    <w:rsid w:val="00B0545E"/>
    <w:rsid w:val="00B0678A"/>
    <w:rsid w:val="00B076B3"/>
    <w:rsid w:val="00B07BC6"/>
    <w:rsid w:val="00B100F1"/>
    <w:rsid w:val="00B123FC"/>
    <w:rsid w:val="00B13D28"/>
    <w:rsid w:val="00B171B7"/>
    <w:rsid w:val="00B17E6E"/>
    <w:rsid w:val="00B200D6"/>
    <w:rsid w:val="00B204AD"/>
    <w:rsid w:val="00B21127"/>
    <w:rsid w:val="00B22D68"/>
    <w:rsid w:val="00B23A35"/>
    <w:rsid w:val="00B24D74"/>
    <w:rsid w:val="00B25797"/>
    <w:rsid w:val="00B31B3C"/>
    <w:rsid w:val="00B31C02"/>
    <w:rsid w:val="00B332A8"/>
    <w:rsid w:val="00B33599"/>
    <w:rsid w:val="00B3669C"/>
    <w:rsid w:val="00B37918"/>
    <w:rsid w:val="00B4022E"/>
    <w:rsid w:val="00B419E4"/>
    <w:rsid w:val="00B4220D"/>
    <w:rsid w:val="00B42F5E"/>
    <w:rsid w:val="00B430D8"/>
    <w:rsid w:val="00B446D3"/>
    <w:rsid w:val="00B45E35"/>
    <w:rsid w:val="00B50D8F"/>
    <w:rsid w:val="00B50FFF"/>
    <w:rsid w:val="00B51325"/>
    <w:rsid w:val="00B54B7B"/>
    <w:rsid w:val="00B55DF6"/>
    <w:rsid w:val="00B56404"/>
    <w:rsid w:val="00B5689A"/>
    <w:rsid w:val="00B601E5"/>
    <w:rsid w:val="00B6099D"/>
    <w:rsid w:val="00B609EA"/>
    <w:rsid w:val="00B630F2"/>
    <w:rsid w:val="00B65E8E"/>
    <w:rsid w:val="00B66C13"/>
    <w:rsid w:val="00B66FB4"/>
    <w:rsid w:val="00B676FF"/>
    <w:rsid w:val="00B67E21"/>
    <w:rsid w:val="00B70D36"/>
    <w:rsid w:val="00B70E3B"/>
    <w:rsid w:val="00B80139"/>
    <w:rsid w:val="00B8461C"/>
    <w:rsid w:val="00B851E3"/>
    <w:rsid w:val="00B86A74"/>
    <w:rsid w:val="00B90ACA"/>
    <w:rsid w:val="00B91C0A"/>
    <w:rsid w:val="00B93D16"/>
    <w:rsid w:val="00B947AB"/>
    <w:rsid w:val="00B979D5"/>
    <w:rsid w:val="00BA2204"/>
    <w:rsid w:val="00BA2D64"/>
    <w:rsid w:val="00BA3004"/>
    <w:rsid w:val="00BA70B6"/>
    <w:rsid w:val="00BA7CEB"/>
    <w:rsid w:val="00BB0708"/>
    <w:rsid w:val="00BB1BE3"/>
    <w:rsid w:val="00BB2563"/>
    <w:rsid w:val="00BB3F5C"/>
    <w:rsid w:val="00BB40E9"/>
    <w:rsid w:val="00BB47B5"/>
    <w:rsid w:val="00BB6745"/>
    <w:rsid w:val="00BC0C06"/>
    <w:rsid w:val="00BC0F4E"/>
    <w:rsid w:val="00BC23D1"/>
    <w:rsid w:val="00BC6349"/>
    <w:rsid w:val="00BC7ABD"/>
    <w:rsid w:val="00BD011F"/>
    <w:rsid w:val="00BD058C"/>
    <w:rsid w:val="00BD0B46"/>
    <w:rsid w:val="00BD1B47"/>
    <w:rsid w:val="00BD4EF0"/>
    <w:rsid w:val="00BD7D91"/>
    <w:rsid w:val="00BE2D10"/>
    <w:rsid w:val="00BE2E9A"/>
    <w:rsid w:val="00BE55E9"/>
    <w:rsid w:val="00BE579E"/>
    <w:rsid w:val="00BE651C"/>
    <w:rsid w:val="00BE6A9A"/>
    <w:rsid w:val="00BE77FF"/>
    <w:rsid w:val="00BF49BB"/>
    <w:rsid w:val="00C02675"/>
    <w:rsid w:val="00C02C0F"/>
    <w:rsid w:val="00C03803"/>
    <w:rsid w:val="00C1100A"/>
    <w:rsid w:val="00C11704"/>
    <w:rsid w:val="00C12EAF"/>
    <w:rsid w:val="00C13D58"/>
    <w:rsid w:val="00C14610"/>
    <w:rsid w:val="00C15544"/>
    <w:rsid w:val="00C16626"/>
    <w:rsid w:val="00C16BB5"/>
    <w:rsid w:val="00C16D3D"/>
    <w:rsid w:val="00C17B5B"/>
    <w:rsid w:val="00C20844"/>
    <w:rsid w:val="00C20CFB"/>
    <w:rsid w:val="00C2296E"/>
    <w:rsid w:val="00C22B17"/>
    <w:rsid w:val="00C23476"/>
    <w:rsid w:val="00C278A7"/>
    <w:rsid w:val="00C306CA"/>
    <w:rsid w:val="00C31951"/>
    <w:rsid w:val="00C319E5"/>
    <w:rsid w:val="00C3282E"/>
    <w:rsid w:val="00C3304F"/>
    <w:rsid w:val="00C35074"/>
    <w:rsid w:val="00C414BB"/>
    <w:rsid w:val="00C41E8F"/>
    <w:rsid w:val="00C42F94"/>
    <w:rsid w:val="00C4474A"/>
    <w:rsid w:val="00C44EBF"/>
    <w:rsid w:val="00C4588C"/>
    <w:rsid w:val="00C46055"/>
    <w:rsid w:val="00C46E3E"/>
    <w:rsid w:val="00C51696"/>
    <w:rsid w:val="00C526DF"/>
    <w:rsid w:val="00C53AA0"/>
    <w:rsid w:val="00C540EC"/>
    <w:rsid w:val="00C57AF4"/>
    <w:rsid w:val="00C6381D"/>
    <w:rsid w:val="00C63ADB"/>
    <w:rsid w:val="00C66538"/>
    <w:rsid w:val="00C7099D"/>
    <w:rsid w:val="00C7125C"/>
    <w:rsid w:val="00C72208"/>
    <w:rsid w:val="00C75149"/>
    <w:rsid w:val="00C751E0"/>
    <w:rsid w:val="00C77025"/>
    <w:rsid w:val="00C8231D"/>
    <w:rsid w:val="00C85321"/>
    <w:rsid w:val="00C85C4E"/>
    <w:rsid w:val="00C86080"/>
    <w:rsid w:val="00C90111"/>
    <w:rsid w:val="00C91914"/>
    <w:rsid w:val="00C9232A"/>
    <w:rsid w:val="00C95DC1"/>
    <w:rsid w:val="00C97CEB"/>
    <w:rsid w:val="00CA41EF"/>
    <w:rsid w:val="00CA440B"/>
    <w:rsid w:val="00CA44E0"/>
    <w:rsid w:val="00CA548D"/>
    <w:rsid w:val="00CA6DAC"/>
    <w:rsid w:val="00CA73CE"/>
    <w:rsid w:val="00CB0996"/>
    <w:rsid w:val="00CB163F"/>
    <w:rsid w:val="00CB179C"/>
    <w:rsid w:val="00CB22B6"/>
    <w:rsid w:val="00CB4A7B"/>
    <w:rsid w:val="00CB4B43"/>
    <w:rsid w:val="00CB62FF"/>
    <w:rsid w:val="00CB6329"/>
    <w:rsid w:val="00CB718D"/>
    <w:rsid w:val="00CC18E3"/>
    <w:rsid w:val="00CC258A"/>
    <w:rsid w:val="00CC2864"/>
    <w:rsid w:val="00CC3D20"/>
    <w:rsid w:val="00CC47CF"/>
    <w:rsid w:val="00CC6448"/>
    <w:rsid w:val="00CD0376"/>
    <w:rsid w:val="00CD04E1"/>
    <w:rsid w:val="00CD0657"/>
    <w:rsid w:val="00CD0DAD"/>
    <w:rsid w:val="00CD3597"/>
    <w:rsid w:val="00CE01F8"/>
    <w:rsid w:val="00CE3C36"/>
    <w:rsid w:val="00CE4266"/>
    <w:rsid w:val="00CE5708"/>
    <w:rsid w:val="00CE5910"/>
    <w:rsid w:val="00CE614E"/>
    <w:rsid w:val="00CF018C"/>
    <w:rsid w:val="00CF0A19"/>
    <w:rsid w:val="00CF0E0B"/>
    <w:rsid w:val="00CF2310"/>
    <w:rsid w:val="00CF7EF6"/>
    <w:rsid w:val="00D004D7"/>
    <w:rsid w:val="00D00B66"/>
    <w:rsid w:val="00D06A52"/>
    <w:rsid w:val="00D10C07"/>
    <w:rsid w:val="00D11F6A"/>
    <w:rsid w:val="00D127A9"/>
    <w:rsid w:val="00D15A38"/>
    <w:rsid w:val="00D16BEB"/>
    <w:rsid w:val="00D16BF1"/>
    <w:rsid w:val="00D2181C"/>
    <w:rsid w:val="00D222A5"/>
    <w:rsid w:val="00D23CDB"/>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58A0"/>
    <w:rsid w:val="00D57BC0"/>
    <w:rsid w:val="00D57E8F"/>
    <w:rsid w:val="00D604F5"/>
    <w:rsid w:val="00D60DD7"/>
    <w:rsid w:val="00D63ADE"/>
    <w:rsid w:val="00D64C9B"/>
    <w:rsid w:val="00D65A92"/>
    <w:rsid w:val="00D71E77"/>
    <w:rsid w:val="00D73A0C"/>
    <w:rsid w:val="00D7629A"/>
    <w:rsid w:val="00D765ED"/>
    <w:rsid w:val="00D76AE8"/>
    <w:rsid w:val="00D80462"/>
    <w:rsid w:val="00D809E6"/>
    <w:rsid w:val="00D8120D"/>
    <w:rsid w:val="00D81A24"/>
    <w:rsid w:val="00D82060"/>
    <w:rsid w:val="00D832D0"/>
    <w:rsid w:val="00D84C96"/>
    <w:rsid w:val="00D86A53"/>
    <w:rsid w:val="00D86EBF"/>
    <w:rsid w:val="00D9145D"/>
    <w:rsid w:val="00D92942"/>
    <w:rsid w:val="00D95378"/>
    <w:rsid w:val="00D95F8E"/>
    <w:rsid w:val="00D96135"/>
    <w:rsid w:val="00DA13B2"/>
    <w:rsid w:val="00DA19BB"/>
    <w:rsid w:val="00DA22D2"/>
    <w:rsid w:val="00DA4558"/>
    <w:rsid w:val="00DA4610"/>
    <w:rsid w:val="00DA596D"/>
    <w:rsid w:val="00DA5AC4"/>
    <w:rsid w:val="00DA5EF1"/>
    <w:rsid w:val="00DA7070"/>
    <w:rsid w:val="00DB1F4E"/>
    <w:rsid w:val="00DB2588"/>
    <w:rsid w:val="00DB3CDE"/>
    <w:rsid w:val="00DB3FCB"/>
    <w:rsid w:val="00DB49ED"/>
    <w:rsid w:val="00DB66FA"/>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28C7"/>
    <w:rsid w:val="00DD3816"/>
    <w:rsid w:val="00DD4D8F"/>
    <w:rsid w:val="00DD51A6"/>
    <w:rsid w:val="00DD5ECC"/>
    <w:rsid w:val="00DD5F23"/>
    <w:rsid w:val="00DE25E9"/>
    <w:rsid w:val="00DE2737"/>
    <w:rsid w:val="00DE5269"/>
    <w:rsid w:val="00DE6AA3"/>
    <w:rsid w:val="00DE7EAF"/>
    <w:rsid w:val="00DF34B2"/>
    <w:rsid w:val="00DF50E9"/>
    <w:rsid w:val="00E003DB"/>
    <w:rsid w:val="00E029FF"/>
    <w:rsid w:val="00E02A15"/>
    <w:rsid w:val="00E0346F"/>
    <w:rsid w:val="00E03BA6"/>
    <w:rsid w:val="00E04331"/>
    <w:rsid w:val="00E065A8"/>
    <w:rsid w:val="00E06E5D"/>
    <w:rsid w:val="00E07252"/>
    <w:rsid w:val="00E0744D"/>
    <w:rsid w:val="00E07594"/>
    <w:rsid w:val="00E1220C"/>
    <w:rsid w:val="00E122AE"/>
    <w:rsid w:val="00E124AB"/>
    <w:rsid w:val="00E124D3"/>
    <w:rsid w:val="00E15B10"/>
    <w:rsid w:val="00E20EBB"/>
    <w:rsid w:val="00E20ECE"/>
    <w:rsid w:val="00E21220"/>
    <w:rsid w:val="00E2147F"/>
    <w:rsid w:val="00E21C14"/>
    <w:rsid w:val="00E21E9F"/>
    <w:rsid w:val="00E234DF"/>
    <w:rsid w:val="00E27343"/>
    <w:rsid w:val="00E315FF"/>
    <w:rsid w:val="00E31F06"/>
    <w:rsid w:val="00E328D2"/>
    <w:rsid w:val="00E330BB"/>
    <w:rsid w:val="00E354CD"/>
    <w:rsid w:val="00E41D7C"/>
    <w:rsid w:val="00E4225E"/>
    <w:rsid w:val="00E42373"/>
    <w:rsid w:val="00E4259B"/>
    <w:rsid w:val="00E44E1C"/>
    <w:rsid w:val="00E4656B"/>
    <w:rsid w:val="00E47112"/>
    <w:rsid w:val="00E47288"/>
    <w:rsid w:val="00E51A98"/>
    <w:rsid w:val="00E51E4F"/>
    <w:rsid w:val="00E534A2"/>
    <w:rsid w:val="00E5664B"/>
    <w:rsid w:val="00E57502"/>
    <w:rsid w:val="00E6120B"/>
    <w:rsid w:val="00E628B0"/>
    <w:rsid w:val="00E634EF"/>
    <w:rsid w:val="00E63B10"/>
    <w:rsid w:val="00E64898"/>
    <w:rsid w:val="00E6706D"/>
    <w:rsid w:val="00E67BA2"/>
    <w:rsid w:val="00E70712"/>
    <w:rsid w:val="00E72131"/>
    <w:rsid w:val="00E72F8C"/>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2C50"/>
    <w:rsid w:val="00E958F5"/>
    <w:rsid w:val="00E9607B"/>
    <w:rsid w:val="00E9660B"/>
    <w:rsid w:val="00E979C1"/>
    <w:rsid w:val="00EA09C5"/>
    <w:rsid w:val="00EA2010"/>
    <w:rsid w:val="00EA445C"/>
    <w:rsid w:val="00EA61EF"/>
    <w:rsid w:val="00EA671A"/>
    <w:rsid w:val="00EB3047"/>
    <w:rsid w:val="00EB304F"/>
    <w:rsid w:val="00EB306E"/>
    <w:rsid w:val="00EB353B"/>
    <w:rsid w:val="00EB5FD8"/>
    <w:rsid w:val="00EC29F7"/>
    <w:rsid w:val="00EC4E50"/>
    <w:rsid w:val="00EC5CFC"/>
    <w:rsid w:val="00EC6A50"/>
    <w:rsid w:val="00EC76F7"/>
    <w:rsid w:val="00EC7874"/>
    <w:rsid w:val="00ED1A82"/>
    <w:rsid w:val="00ED1D06"/>
    <w:rsid w:val="00ED3635"/>
    <w:rsid w:val="00ED376A"/>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4F7B"/>
    <w:rsid w:val="00EF63F3"/>
    <w:rsid w:val="00F01946"/>
    <w:rsid w:val="00F02115"/>
    <w:rsid w:val="00F05AC4"/>
    <w:rsid w:val="00F05C39"/>
    <w:rsid w:val="00F10092"/>
    <w:rsid w:val="00F124B6"/>
    <w:rsid w:val="00F12728"/>
    <w:rsid w:val="00F13627"/>
    <w:rsid w:val="00F13904"/>
    <w:rsid w:val="00F13C0B"/>
    <w:rsid w:val="00F144DE"/>
    <w:rsid w:val="00F15F04"/>
    <w:rsid w:val="00F17421"/>
    <w:rsid w:val="00F20909"/>
    <w:rsid w:val="00F21E1F"/>
    <w:rsid w:val="00F21FE5"/>
    <w:rsid w:val="00F22BB0"/>
    <w:rsid w:val="00F23224"/>
    <w:rsid w:val="00F25CB2"/>
    <w:rsid w:val="00F26B9E"/>
    <w:rsid w:val="00F3071A"/>
    <w:rsid w:val="00F30EAC"/>
    <w:rsid w:val="00F31AF7"/>
    <w:rsid w:val="00F35865"/>
    <w:rsid w:val="00F359CC"/>
    <w:rsid w:val="00F43A14"/>
    <w:rsid w:val="00F44883"/>
    <w:rsid w:val="00F44CF2"/>
    <w:rsid w:val="00F520D4"/>
    <w:rsid w:val="00F5511F"/>
    <w:rsid w:val="00F57C17"/>
    <w:rsid w:val="00F614E6"/>
    <w:rsid w:val="00F61937"/>
    <w:rsid w:val="00F619AC"/>
    <w:rsid w:val="00F629AC"/>
    <w:rsid w:val="00F639A2"/>
    <w:rsid w:val="00F63E4E"/>
    <w:rsid w:val="00F65D6D"/>
    <w:rsid w:val="00F70BF7"/>
    <w:rsid w:val="00F7319B"/>
    <w:rsid w:val="00F74D06"/>
    <w:rsid w:val="00F74DA3"/>
    <w:rsid w:val="00F778C3"/>
    <w:rsid w:val="00F77CBB"/>
    <w:rsid w:val="00F82A27"/>
    <w:rsid w:val="00F82AAE"/>
    <w:rsid w:val="00F91AB7"/>
    <w:rsid w:val="00F91F79"/>
    <w:rsid w:val="00F949CA"/>
    <w:rsid w:val="00F968C8"/>
    <w:rsid w:val="00F971AF"/>
    <w:rsid w:val="00FA1987"/>
    <w:rsid w:val="00FA5173"/>
    <w:rsid w:val="00FA7668"/>
    <w:rsid w:val="00FA7DE3"/>
    <w:rsid w:val="00FB0830"/>
    <w:rsid w:val="00FB28CC"/>
    <w:rsid w:val="00FB436F"/>
    <w:rsid w:val="00FB54AA"/>
    <w:rsid w:val="00FC02EC"/>
    <w:rsid w:val="00FC0AD7"/>
    <w:rsid w:val="00FC193E"/>
    <w:rsid w:val="00FC29BE"/>
    <w:rsid w:val="00FC3107"/>
    <w:rsid w:val="00FC3967"/>
    <w:rsid w:val="00FC687A"/>
    <w:rsid w:val="00FC70E6"/>
    <w:rsid w:val="00FD0D47"/>
    <w:rsid w:val="00FD2096"/>
    <w:rsid w:val="00FD2DF5"/>
    <w:rsid w:val="00FD47D2"/>
    <w:rsid w:val="00FD4A51"/>
    <w:rsid w:val="00FD4FF8"/>
    <w:rsid w:val="00FD5D88"/>
    <w:rsid w:val="00FD5E0E"/>
    <w:rsid w:val="00FE0377"/>
    <w:rsid w:val="00FE0DA0"/>
    <w:rsid w:val="00FE3965"/>
    <w:rsid w:val="00FE43C6"/>
    <w:rsid w:val="00FE48E6"/>
    <w:rsid w:val="00FF162F"/>
    <w:rsid w:val="00FF24F3"/>
    <w:rsid w:val="00FF3951"/>
    <w:rsid w:val="00FF3BDA"/>
    <w:rsid w:val="00FF4060"/>
    <w:rsid w:val="00FF516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596861287">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6.png@01D5CC61.EDF814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7BD6-59AF-4BA8-ADB7-26C019FE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2020-01-17T21:48:00Z</dcterms:created>
  <dcterms:modified xsi:type="dcterms:W3CDTF">2020-01-17T21:55:00Z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