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B6078" w:rsidR="00A35EEF" w:rsidRDefault="00C769DC" w14:paraId="2FB7AD09" w14:textId="2488ABAB">
      <w:pPr>
        <w:pStyle w:val="Title"/>
        <w:rPr>
          <w:b/>
        </w:rPr>
      </w:pPr>
      <w:r w:rsidRPr="00EB6078">
        <w:rPr>
          <w:b/>
        </w:rPr>
        <w:t>S</w:t>
      </w:r>
      <w:r w:rsidRPr="00EB6078" w:rsidR="00E63D16">
        <w:rPr>
          <w:b/>
        </w:rPr>
        <w:t xml:space="preserve">UPPORTING </w:t>
      </w:r>
      <w:proofErr w:type="gramStart"/>
      <w:r w:rsidRPr="00EB6078" w:rsidR="00E63D16">
        <w:rPr>
          <w:b/>
        </w:rPr>
        <w:t>STATEMENT</w:t>
      </w:r>
      <w:proofErr w:type="gramEnd"/>
      <w:r w:rsidRPr="00EB6078" w:rsidR="005032DC">
        <w:rPr>
          <w:b/>
        </w:rPr>
        <w:t xml:space="preserve"> A</w:t>
      </w:r>
    </w:p>
    <w:p w:rsidRPr="00EB6078" w:rsidR="00A83EC7" w:rsidRDefault="00A83EC7" w14:paraId="2C3C7C2D" w14:textId="77777777">
      <w:pPr>
        <w:pStyle w:val="Title"/>
        <w:rPr>
          <w:b/>
        </w:rPr>
      </w:pPr>
    </w:p>
    <w:p w:rsidRPr="00EB6078" w:rsidR="00A83EC7" w:rsidP="001B4872" w:rsidRDefault="00A83EC7" w14:paraId="53B3E453" w14:textId="0D8F1137">
      <w:pPr>
        <w:pStyle w:val="Title"/>
        <w:jc w:val="left"/>
        <w:rPr>
          <w:u w:val="none"/>
        </w:rPr>
      </w:pPr>
    </w:p>
    <w:p w:rsidRPr="00EB6078" w:rsidR="00735632" w:rsidRDefault="00A72B30" w14:paraId="3878EF38" w14:textId="639DFD33">
      <w:pPr>
        <w:rPr>
          <w:rFonts w:ascii="Times New Roman" w:hAnsi="Times New Roman"/>
        </w:rPr>
      </w:pPr>
      <w:r w:rsidRPr="00EB6078">
        <w:rPr>
          <w:rFonts w:ascii="Times New Roman" w:hAnsi="Times New Roman"/>
          <w:b/>
        </w:rPr>
        <w:t>TITLE OF INFO</w:t>
      </w:r>
      <w:r w:rsidRPr="00EB6078" w:rsidR="00735632">
        <w:rPr>
          <w:rFonts w:ascii="Times New Roman" w:hAnsi="Times New Roman"/>
          <w:b/>
        </w:rPr>
        <w:t>RM</w:t>
      </w:r>
      <w:r w:rsidRPr="00EB6078">
        <w:rPr>
          <w:rFonts w:ascii="Times New Roman" w:hAnsi="Times New Roman"/>
          <w:b/>
        </w:rPr>
        <w:t>ATION COLLECTION:</w:t>
      </w:r>
      <w:r w:rsidRPr="00EB6078" w:rsidR="0064380C">
        <w:rPr>
          <w:rFonts w:ascii="Times New Roman" w:hAnsi="Times New Roman"/>
          <w:b/>
        </w:rPr>
        <w:t xml:space="preserve"> </w:t>
      </w:r>
      <w:r w:rsidRPr="00EB6078" w:rsidR="00542CD4">
        <w:rPr>
          <w:rFonts w:ascii="Times New Roman" w:hAnsi="Times New Roman"/>
        </w:rPr>
        <w:t>NASA Software Release Request System (SRRS)</w:t>
      </w:r>
    </w:p>
    <w:p w:rsidRPr="00EB6078" w:rsidR="00443291" w:rsidRDefault="00443291" w14:paraId="127E0B31" w14:textId="77777777">
      <w:pPr>
        <w:rPr>
          <w:rFonts w:ascii="Times New Roman" w:hAnsi="Times New Roman"/>
          <w:b/>
        </w:rPr>
      </w:pPr>
    </w:p>
    <w:p w:rsidRPr="0011639D" w:rsidR="00A72B30" w:rsidRDefault="00A72B30" w14:paraId="08801419" w14:textId="42333B2F">
      <w:pPr>
        <w:rPr>
          <w:rFonts w:ascii="Times New Roman" w:hAnsi="Times New Roman"/>
        </w:rPr>
      </w:pPr>
      <w:r w:rsidRPr="00EB6078">
        <w:rPr>
          <w:rFonts w:ascii="Times New Roman" w:hAnsi="Times New Roman"/>
          <w:b/>
        </w:rPr>
        <w:t>TYPE OF INFO</w:t>
      </w:r>
      <w:r w:rsidRPr="00EB6078" w:rsidR="00341264">
        <w:rPr>
          <w:rFonts w:ascii="Times New Roman" w:hAnsi="Times New Roman"/>
          <w:b/>
        </w:rPr>
        <w:t>RM</w:t>
      </w:r>
      <w:r w:rsidRPr="00EB6078">
        <w:rPr>
          <w:rFonts w:ascii="Times New Roman" w:hAnsi="Times New Roman"/>
          <w:b/>
        </w:rPr>
        <w:t xml:space="preserve">ATION COLLECTION: </w:t>
      </w:r>
      <w:r w:rsidR="0011639D">
        <w:rPr>
          <w:rFonts w:ascii="Times New Roman" w:hAnsi="Times New Roman"/>
        </w:rPr>
        <w:t>Existing Collection without an OMB Control Number</w:t>
      </w:r>
    </w:p>
    <w:p w:rsidRPr="00EB6078" w:rsidR="0017761A" w:rsidRDefault="0017761A" w14:paraId="348FA686" w14:textId="77777777">
      <w:pPr>
        <w:rPr>
          <w:rFonts w:ascii="Times New Roman" w:hAnsi="Times New Roman"/>
        </w:rPr>
      </w:pPr>
    </w:p>
    <w:p w:rsidRPr="00EB6078" w:rsidR="008250DF" w:rsidRDefault="008250DF" w14:paraId="05F4394D" w14:textId="77777777">
      <w:pPr>
        <w:rPr>
          <w:rFonts w:ascii="Times New Roman" w:hAnsi="Times New Roman"/>
          <w:b/>
        </w:rPr>
      </w:pPr>
      <w:r w:rsidRPr="00EB6078">
        <w:rPr>
          <w:rFonts w:ascii="Times New Roman" w:hAnsi="Times New Roman"/>
          <w:b/>
        </w:rPr>
        <w:t xml:space="preserve">A.  </w:t>
      </w:r>
      <w:r w:rsidRPr="00EB6078" w:rsidR="001B4872">
        <w:rPr>
          <w:rFonts w:ascii="Times New Roman" w:hAnsi="Times New Roman"/>
          <w:b/>
        </w:rPr>
        <w:t>JUSTIFICATION</w:t>
      </w:r>
    </w:p>
    <w:p w:rsidRPr="00EB6078" w:rsidR="003F4B4D" w:rsidRDefault="003F4B4D" w14:paraId="0546F18E" w14:textId="77777777">
      <w:pPr>
        <w:rPr>
          <w:rFonts w:ascii="Times New Roman" w:hAnsi="Times New Roman"/>
          <w:b/>
        </w:rPr>
      </w:pPr>
    </w:p>
    <w:p w:rsidRPr="00EB6078" w:rsidR="0030480E" w:rsidP="0099131F" w:rsidRDefault="00DF585D" w14:paraId="3241A70E" w14:textId="77777777">
      <w:pPr>
        <w:pStyle w:val="ListParagraph"/>
        <w:numPr>
          <w:ilvl w:val="0"/>
          <w:numId w:val="19"/>
        </w:numPr>
        <w:tabs>
          <w:tab w:val="left" w:pos="-1440"/>
        </w:tabs>
        <w:rPr>
          <w:rFonts w:ascii="Times New Roman" w:hAnsi="Times New Roman"/>
          <w:b/>
        </w:rPr>
      </w:pPr>
      <w:r w:rsidRPr="00EB6078">
        <w:rPr>
          <w:rFonts w:ascii="Times New Roman" w:hAnsi="Times New Roman"/>
          <w:b/>
        </w:rPr>
        <w:t>E</w:t>
      </w:r>
      <w:r w:rsidRPr="00EB6078" w:rsidR="00CD285D">
        <w:rPr>
          <w:rFonts w:ascii="Times New Roman" w:hAnsi="Times New Roman"/>
          <w:b/>
        </w:rPr>
        <w:t xml:space="preserve">xplain the circumstances that make the collection of information necessary. </w:t>
      </w:r>
    </w:p>
    <w:p w:rsidRPr="0011639D" w:rsidR="00F542A3" w:rsidP="0011639D" w:rsidRDefault="00FB1ABA" w14:paraId="513E034C" w14:textId="64EF383E">
      <w:pPr>
        <w:pStyle w:val="ListParagraph"/>
        <w:ind w:left="660"/>
        <w:rPr>
          <w:rFonts w:ascii="Times New Roman" w:hAnsi="Times New Roman"/>
          <w:szCs w:val="24"/>
        </w:rPr>
      </w:pPr>
      <w:r w:rsidRPr="00EB6078">
        <w:rPr>
          <w:rFonts w:ascii="Times New Roman" w:hAnsi="Times New Roman"/>
          <w:szCs w:val="24"/>
        </w:rPr>
        <w:t xml:space="preserve">This information collection is required by the NASA Procedural Requirements (NPR) NPR 2210.1C </w:t>
      </w:r>
      <w:r w:rsidR="0011639D">
        <w:rPr>
          <w:rFonts w:ascii="Times New Roman" w:hAnsi="Times New Roman"/>
          <w:szCs w:val="24"/>
        </w:rPr>
        <w:t>“</w:t>
      </w:r>
      <w:r w:rsidRPr="00EB6078">
        <w:rPr>
          <w:rFonts w:ascii="Times New Roman" w:hAnsi="Times New Roman"/>
          <w:szCs w:val="24"/>
        </w:rPr>
        <w:t>Release of NASA Software</w:t>
      </w:r>
      <w:r w:rsidR="0011639D">
        <w:rPr>
          <w:rFonts w:ascii="Times New Roman" w:hAnsi="Times New Roman"/>
          <w:szCs w:val="24"/>
        </w:rPr>
        <w:t>”</w:t>
      </w:r>
      <w:r w:rsidRPr="00EB6078" w:rsidR="00F542A3">
        <w:rPr>
          <w:rFonts w:ascii="Times New Roman" w:hAnsi="Times New Roman"/>
          <w:szCs w:val="24"/>
        </w:rPr>
        <w:t>:</w:t>
      </w:r>
    </w:p>
    <w:p w:rsidRPr="00EB6078" w:rsidR="00F542A3" w:rsidP="0011639D" w:rsidRDefault="00F542A3" w14:paraId="06C6DA4D" w14:textId="77777777">
      <w:pPr>
        <w:widowControl/>
        <w:ind w:left="1260"/>
        <w:rPr>
          <w:rFonts w:ascii="Times New Roman" w:hAnsi="Times New Roman"/>
          <w:i/>
          <w:iCs/>
          <w:snapToGrid/>
          <w:szCs w:val="24"/>
        </w:rPr>
      </w:pPr>
      <w:r w:rsidRPr="00EB6078">
        <w:rPr>
          <w:rFonts w:ascii="Times New Roman" w:hAnsi="Times New Roman"/>
          <w:i/>
          <w:iCs/>
          <w:snapToGrid/>
          <w:szCs w:val="24"/>
        </w:rPr>
        <w:t xml:space="preserve">2.3.2 The Center SRA may use the Software Release Request authorization (SRRA) checklist and Compliance Matrices for Software Classification to gather information from software developers that is needed to software release assessments. </w:t>
      </w:r>
      <w:proofErr w:type="gramStart"/>
      <w:r w:rsidRPr="00EB6078">
        <w:rPr>
          <w:rFonts w:ascii="Times New Roman" w:hAnsi="Times New Roman"/>
          <w:i/>
          <w:iCs/>
          <w:snapToGrid/>
          <w:szCs w:val="24"/>
        </w:rPr>
        <w:t>Both of these</w:t>
      </w:r>
      <w:proofErr w:type="gramEnd"/>
      <w:r w:rsidRPr="00EB6078">
        <w:rPr>
          <w:rFonts w:ascii="Times New Roman" w:hAnsi="Times New Roman"/>
          <w:i/>
          <w:iCs/>
          <w:snapToGrid/>
          <w:szCs w:val="24"/>
        </w:rPr>
        <w:t xml:space="preserve"> completed documents may be attached to the appropriate record in NTTS for historical reference purposes.</w:t>
      </w:r>
    </w:p>
    <w:p w:rsidRPr="00EB6078" w:rsidR="00F542A3" w:rsidP="00FB1ABA" w:rsidRDefault="00F542A3" w14:paraId="59F01C50" w14:textId="77777777">
      <w:pPr>
        <w:pStyle w:val="ListParagraph"/>
        <w:ind w:left="660"/>
        <w:rPr>
          <w:rFonts w:ascii="Times New Roman" w:hAnsi="Times New Roman"/>
          <w:szCs w:val="24"/>
        </w:rPr>
      </w:pPr>
    </w:p>
    <w:p w:rsidR="0011639D" w:rsidP="0011639D" w:rsidRDefault="00F542A3" w14:paraId="6DD2D173" w14:textId="0DB9A3C9">
      <w:pPr>
        <w:pStyle w:val="ListParagraph"/>
        <w:ind w:left="660"/>
        <w:rPr>
          <w:rFonts w:ascii="Times New Roman" w:hAnsi="Times New Roman"/>
          <w:szCs w:val="24"/>
        </w:rPr>
      </w:pPr>
      <w:r w:rsidRPr="00EB6078">
        <w:rPr>
          <w:rFonts w:ascii="Times New Roman" w:hAnsi="Times New Roman"/>
          <w:szCs w:val="24"/>
        </w:rPr>
        <w:t>It is also directed in NASA policy N</w:t>
      </w:r>
      <w:r w:rsidRPr="00EB6078" w:rsidR="00FB1ABA">
        <w:rPr>
          <w:rFonts w:ascii="Times New Roman" w:hAnsi="Times New Roman"/>
          <w:szCs w:val="24"/>
        </w:rPr>
        <w:t xml:space="preserve">PD 7120.4 </w:t>
      </w:r>
      <w:r w:rsidR="0011639D">
        <w:rPr>
          <w:rFonts w:ascii="Times New Roman" w:hAnsi="Times New Roman"/>
          <w:szCs w:val="24"/>
        </w:rPr>
        <w:t>“</w:t>
      </w:r>
      <w:r w:rsidRPr="00EB6078" w:rsidR="00FB1ABA">
        <w:rPr>
          <w:rFonts w:ascii="Times New Roman" w:hAnsi="Times New Roman"/>
          <w:szCs w:val="24"/>
        </w:rPr>
        <w:t>NASA Engineering and Program/Project Management Polic</w:t>
      </w:r>
      <w:r w:rsidRPr="00EB6078">
        <w:rPr>
          <w:rFonts w:ascii="Times New Roman" w:hAnsi="Times New Roman"/>
          <w:szCs w:val="24"/>
        </w:rPr>
        <w:t>y</w:t>
      </w:r>
      <w:r w:rsidR="0011639D">
        <w:rPr>
          <w:rFonts w:ascii="Times New Roman" w:hAnsi="Times New Roman"/>
          <w:szCs w:val="24"/>
        </w:rPr>
        <w:t>”</w:t>
      </w:r>
      <w:r w:rsidRPr="00EB6078">
        <w:rPr>
          <w:rFonts w:ascii="Times New Roman" w:hAnsi="Times New Roman"/>
          <w:szCs w:val="24"/>
        </w:rPr>
        <w:t xml:space="preserve">:  </w:t>
      </w:r>
    </w:p>
    <w:p w:rsidRPr="0011639D" w:rsidR="00F542A3" w:rsidP="0011639D" w:rsidRDefault="00F542A3" w14:paraId="6B839DD4" w14:textId="503DCC48">
      <w:pPr>
        <w:pStyle w:val="ListParagraph"/>
        <w:ind w:left="1260"/>
        <w:rPr>
          <w:rFonts w:ascii="Times New Roman" w:hAnsi="Times New Roman"/>
          <w:szCs w:val="24"/>
        </w:rPr>
      </w:pPr>
      <w:r w:rsidRPr="00EB6078">
        <w:rPr>
          <w:rFonts w:ascii="Times New Roman" w:hAnsi="Times New Roman"/>
          <w:i/>
          <w:iCs/>
          <w:snapToGrid/>
          <w:szCs w:val="24"/>
        </w:rPr>
        <w:t xml:space="preserve">1.a.(5)(e) Establishes procedures for external software release of software created by or for NASA that will maximize its benefit to NASA, the U.S. public, and the U.S. economy and to release software consistent with law and applicable agreements for commercial, industrial, educational, and Governmental purposes. </w:t>
      </w:r>
    </w:p>
    <w:p w:rsidRPr="00EB6078" w:rsidR="00B741A2" w:rsidP="0011639D" w:rsidRDefault="00F542A3" w14:paraId="7B226B27" w14:textId="2BD09CC9">
      <w:pPr>
        <w:widowControl/>
        <w:spacing w:before="100" w:beforeAutospacing="1" w:after="100" w:afterAutospacing="1"/>
        <w:ind w:left="1260"/>
        <w:rPr>
          <w:rFonts w:ascii="Times New Roman" w:hAnsi="Times New Roman"/>
          <w:szCs w:val="24"/>
        </w:rPr>
      </w:pPr>
      <w:r w:rsidRPr="00EB6078">
        <w:rPr>
          <w:rFonts w:ascii="Times New Roman" w:hAnsi="Times New Roman"/>
          <w:i/>
          <w:iCs/>
          <w:snapToGrid/>
          <w:szCs w:val="24"/>
        </w:rPr>
        <w:t xml:space="preserve">1.a.(5)(f) Establishes procedures for internal NASA reuse and sharing of NASA owned software created by or for NASA to maximize software development efficiencies and to reduce the cost of NASA programs, projects, and activities. </w:t>
      </w:r>
    </w:p>
    <w:p w:rsidRPr="00EB6078" w:rsidR="00B66ECC" w:rsidP="001F47B7" w:rsidRDefault="00B66ECC" w14:paraId="3BA0BC99" w14:textId="77777777">
      <w:pPr>
        <w:tabs>
          <w:tab w:val="left" w:pos="-1440"/>
        </w:tabs>
        <w:rPr>
          <w:rFonts w:ascii="Times New Roman" w:hAnsi="Times New Roman"/>
        </w:rPr>
      </w:pPr>
    </w:p>
    <w:p w:rsidRPr="00EB6078" w:rsidR="005B616E" w:rsidP="00146766" w:rsidRDefault="005B616E" w14:paraId="20701B24" w14:textId="2CFEA66A">
      <w:pPr>
        <w:pStyle w:val="ListParagraph"/>
        <w:numPr>
          <w:ilvl w:val="0"/>
          <w:numId w:val="19"/>
        </w:numPr>
        <w:tabs>
          <w:tab w:val="left" w:pos="-1440"/>
        </w:tabs>
        <w:rPr>
          <w:rFonts w:ascii="Times New Roman" w:hAnsi="Times New Roman"/>
          <w:b/>
        </w:rPr>
      </w:pPr>
      <w:r w:rsidRPr="00EB6078">
        <w:rPr>
          <w:rFonts w:ascii="Times New Roman" w:hAnsi="Times New Roman"/>
          <w:b/>
        </w:rPr>
        <w:t xml:space="preserve">Indicate how, by whom, and for what purpose the information is to be used. </w:t>
      </w:r>
    </w:p>
    <w:p w:rsidRPr="00EB6078" w:rsidR="00FB1ABA" w:rsidP="00FB1ABA" w:rsidRDefault="00FB1ABA" w14:paraId="6B86F262" w14:textId="77777777">
      <w:pPr>
        <w:pStyle w:val="ListParagraph"/>
        <w:ind w:left="660"/>
        <w:rPr>
          <w:rFonts w:ascii="Times New Roman" w:hAnsi="Times New Roman"/>
          <w:szCs w:val="24"/>
        </w:rPr>
      </w:pPr>
      <w:r w:rsidRPr="00EB6078">
        <w:rPr>
          <w:rFonts w:ascii="Times New Roman" w:hAnsi="Times New Roman"/>
          <w:szCs w:val="24"/>
        </w:rPr>
        <w:t>NASA Software Release Request System (SRRS) is a workflow tool that will allow Agency Software Release Authorities (SRAs) to easily develop and route software release documents, such as the Software Release Request Authorization (SRRA) and Section 508 Compliance Matrix in an automated fashion. SRAs will have the added ability to perform parallel routing, including the use of time-based email reminders, tracking and reporting progress on the processing of the software release requests so they can effectively manage this process at their respective centers. Software owners/developers can submit the Software Release Requests or view their submitted Software Release Requests that may need their attention.</w:t>
      </w:r>
    </w:p>
    <w:p w:rsidRPr="00EB6078" w:rsidR="0030480E" w:rsidP="0030480E" w:rsidRDefault="0030480E" w14:paraId="2FE051D2" w14:textId="4BAFC3B3">
      <w:pPr>
        <w:pStyle w:val="ListParagraph"/>
        <w:tabs>
          <w:tab w:val="left" w:pos="-1440"/>
        </w:tabs>
        <w:ind w:left="660"/>
        <w:rPr>
          <w:rFonts w:ascii="Times New Roman" w:hAnsi="Times New Roman"/>
          <w:b/>
        </w:rPr>
      </w:pPr>
    </w:p>
    <w:p w:rsidRPr="00EB6078" w:rsidR="0030480E" w:rsidP="0030480E" w:rsidRDefault="0030480E" w14:paraId="30F37EC6" w14:textId="77777777">
      <w:pPr>
        <w:pStyle w:val="ListParagraph"/>
        <w:tabs>
          <w:tab w:val="left" w:pos="-1440"/>
        </w:tabs>
        <w:ind w:left="660"/>
        <w:rPr>
          <w:rFonts w:ascii="Times New Roman" w:hAnsi="Times New Roman"/>
          <w:b/>
        </w:rPr>
      </w:pPr>
    </w:p>
    <w:p w:rsidRPr="00EB6078" w:rsidR="00146766" w:rsidP="00393BC4" w:rsidRDefault="005B616E" w14:paraId="0F5F0787" w14:textId="4674424D">
      <w:pPr>
        <w:pStyle w:val="ListParagraph"/>
        <w:numPr>
          <w:ilvl w:val="0"/>
          <w:numId w:val="19"/>
        </w:numPr>
        <w:tabs>
          <w:tab w:val="left" w:pos="-1440"/>
        </w:tabs>
        <w:rPr>
          <w:rFonts w:ascii="Times New Roman" w:hAnsi="Times New Roman"/>
          <w:b/>
        </w:rPr>
      </w:pPr>
      <w:r w:rsidRPr="00EB6078">
        <w:rPr>
          <w:rFonts w:ascii="Times New Roman" w:hAnsi="Times New Roman"/>
          <w:b/>
        </w:rPr>
        <w:t xml:space="preserve">Describe whether, and to what extent, the collection of information involves the use of automated, electronic, mechanical, or other technological collection techniques or </w:t>
      </w:r>
      <w:r w:rsidRPr="00EB6078">
        <w:rPr>
          <w:rFonts w:ascii="Times New Roman" w:hAnsi="Times New Roman"/>
          <w:b/>
        </w:rPr>
        <w:lastRenderedPageBreak/>
        <w:t xml:space="preserve">other forms of information technology, e.g. permitting electronic submission of responses, and the basis for the decision for adopting this means of collection. </w:t>
      </w:r>
    </w:p>
    <w:p w:rsidRPr="00EB6078" w:rsidR="00FB1ABA" w:rsidP="00FB1ABA" w:rsidRDefault="00FB1ABA" w14:paraId="5AD7F42F" w14:textId="0BD37235">
      <w:pPr>
        <w:pStyle w:val="ListParagraph"/>
        <w:ind w:left="660"/>
        <w:rPr>
          <w:rFonts w:ascii="Times New Roman" w:hAnsi="Times New Roman"/>
          <w:szCs w:val="24"/>
        </w:rPr>
      </w:pPr>
      <w:r w:rsidRPr="00EB6078">
        <w:rPr>
          <w:rFonts w:ascii="Times New Roman" w:hAnsi="Times New Roman"/>
          <w:szCs w:val="24"/>
        </w:rPr>
        <w:t>NASA encourages the use of computer technology and is participating in Federal efforts to extend the use of information technology to more processes via the Internet.  NASA accepts and encourages submission of software release documents via electronic means.</w:t>
      </w:r>
      <w:r w:rsidRPr="00EB6078" w:rsidR="00F542A3">
        <w:rPr>
          <w:rFonts w:ascii="Times New Roman" w:hAnsi="Times New Roman"/>
          <w:szCs w:val="24"/>
        </w:rPr>
        <w:t xml:space="preserve"> Some NASA centers may still allow the submission of paper </w:t>
      </w:r>
      <w:r w:rsidRPr="00EB6078" w:rsidR="00D106C7">
        <w:rPr>
          <w:rFonts w:ascii="Times New Roman" w:hAnsi="Times New Roman"/>
          <w:szCs w:val="24"/>
        </w:rPr>
        <w:t>documents to satisfy software release requirements</w:t>
      </w:r>
      <w:r w:rsidRPr="00EB6078" w:rsidR="00F542A3">
        <w:rPr>
          <w:rFonts w:ascii="Times New Roman" w:hAnsi="Times New Roman"/>
          <w:szCs w:val="24"/>
        </w:rPr>
        <w:t>,</w:t>
      </w:r>
      <w:r w:rsidRPr="00EB6078" w:rsidR="00D106C7">
        <w:rPr>
          <w:rFonts w:ascii="Times New Roman" w:hAnsi="Times New Roman"/>
          <w:szCs w:val="24"/>
        </w:rPr>
        <w:t xml:space="preserve"> but</w:t>
      </w:r>
      <w:r w:rsidRPr="00EB6078" w:rsidR="00F542A3">
        <w:rPr>
          <w:rFonts w:ascii="Times New Roman" w:hAnsi="Times New Roman"/>
          <w:szCs w:val="24"/>
        </w:rPr>
        <w:t xml:space="preserve"> the preferred method of </w:t>
      </w:r>
      <w:r w:rsidRPr="00EB6078" w:rsidR="00D106C7">
        <w:rPr>
          <w:rFonts w:ascii="Times New Roman" w:hAnsi="Times New Roman"/>
          <w:szCs w:val="24"/>
        </w:rPr>
        <w:t>satisfying these requirements</w:t>
      </w:r>
      <w:r w:rsidRPr="00EB6078" w:rsidR="00F542A3">
        <w:rPr>
          <w:rFonts w:ascii="Times New Roman" w:hAnsi="Times New Roman"/>
          <w:szCs w:val="24"/>
        </w:rPr>
        <w:t xml:space="preserve"> is through the SRRS system.</w:t>
      </w:r>
      <w:r w:rsidRPr="00EB6078" w:rsidR="00D106C7">
        <w:rPr>
          <w:rFonts w:ascii="Times New Roman" w:hAnsi="Times New Roman"/>
          <w:szCs w:val="24"/>
        </w:rPr>
        <w:t xml:space="preserve"> The SRRS system itself is can only be submitted by electronic means.</w:t>
      </w:r>
    </w:p>
    <w:p w:rsidRPr="00EB6078" w:rsidR="0030480E" w:rsidP="0030480E" w:rsidRDefault="0030480E" w14:paraId="75205917" w14:textId="77777777">
      <w:pPr>
        <w:pStyle w:val="ListParagraph"/>
        <w:tabs>
          <w:tab w:val="left" w:pos="-1440"/>
        </w:tabs>
        <w:ind w:left="660"/>
        <w:rPr>
          <w:rFonts w:ascii="Times New Roman" w:hAnsi="Times New Roman"/>
          <w:b/>
        </w:rPr>
      </w:pPr>
    </w:p>
    <w:p w:rsidRPr="00EB6078" w:rsidR="00B02ECD" w:rsidP="00481A4E" w:rsidRDefault="00B02ECD" w14:paraId="1017A4CB" w14:textId="77777777">
      <w:pPr>
        <w:tabs>
          <w:tab w:val="left" w:pos="-1440"/>
        </w:tabs>
        <w:rPr>
          <w:rFonts w:ascii="Times New Roman" w:hAnsi="Times New Roman"/>
          <w:b/>
          <w:i/>
        </w:rPr>
      </w:pPr>
    </w:p>
    <w:p w:rsidRPr="00EB6078" w:rsidR="005B616E" w:rsidP="00146766" w:rsidRDefault="005B616E" w14:paraId="6972031E" w14:textId="413FEC19">
      <w:pPr>
        <w:pStyle w:val="ListParagraph"/>
        <w:numPr>
          <w:ilvl w:val="0"/>
          <w:numId w:val="19"/>
        </w:numPr>
        <w:tabs>
          <w:tab w:val="left" w:pos="-1440"/>
        </w:tabs>
        <w:rPr>
          <w:rFonts w:ascii="Times New Roman" w:hAnsi="Times New Roman"/>
          <w:b/>
        </w:rPr>
      </w:pPr>
      <w:r w:rsidRPr="00EB6078">
        <w:rPr>
          <w:rFonts w:ascii="Times New Roman" w:hAnsi="Times New Roman"/>
          <w:b/>
        </w:rPr>
        <w:t xml:space="preserve">Describe efforts to identify duplication. </w:t>
      </w:r>
    </w:p>
    <w:p w:rsidRPr="00EB6078" w:rsidR="00DC470E" w:rsidP="00DC470E" w:rsidRDefault="00DC470E" w14:paraId="0F6C57FC" w14:textId="71D331BD">
      <w:pPr>
        <w:pStyle w:val="ListParagraph"/>
        <w:ind w:left="660"/>
        <w:rPr>
          <w:rFonts w:ascii="Times New Roman" w:hAnsi="Times New Roman"/>
          <w:bCs/>
          <w:szCs w:val="24"/>
        </w:rPr>
      </w:pPr>
      <w:r w:rsidRPr="00EB6078">
        <w:rPr>
          <w:rFonts w:ascii="Times New Roman" w:hAnsi="Times New Roman"/>
          <w:bCs/>
          <w:szCs w:val="24"/>
        </w:rPr>
        <w:t>The data collected is unique to software resulting from software development work made in the performance of work under Agency research by employees and contracts.  The data is not otherwise available.  Information collected through this information collection is not duplicated within NASA.</w:t>
      </w:r>
    </w:p>
    <w:p w:rsidRPr="00EB6078" w:rsidR="0030480E" w:rsidP="0030480E" w:rsidRDefault="0030480E" w14:paraId="4C514DA7" w14:textId="77777777">
      <w:pPr>
        <w:pStyle w:val="ListParagraph"/>
        <w:tabs>
          <w:tab w:val="left" w:pos="-1440"/>
        </w:tabs>
        <w:ind w:left="660"/>
        <w:rPr>
          <w:rFonts w:ascii="Times New Roman" w:hAnsi="Times New Roman"/>
          <w:b/>
        </w:rPr>
      </w:pPr>
    </w:p>
    <w:p w:rsidRPr="00EB6078" w:rsidR="005B616E" w:rsidP="005B616E" w:rsidRDefault="005B616E" w14:paraId="3A779258" w14:textId="77777777">
      <w:pPr>
        <w:rPr>
          <w:rFonts w:ascii="Times New Roman" w:hAnsi="Times New Roman"/>
          <w:b/>
          <w:i/>
        </w:rPr>
      </w:pPr>
    </w:p>
    <w:p w:rsidRPr="00EB6078" w:rsidR="005B616E" w:rsidP="00146766" w:rsidRDefault="005B616E" w14:paraId="18361E00" w14:textId="0638DC8C">
      <w:pPr>
        <w:pStyle w:val="ListParagraph"/>
        <w:numPr>
          <w:ilvl w:val="0"/>
          <w:numId w:val="19"/>
        </w:numPr>
        <w:tabs>
          <w:tab w:val="left" w:pos="-1440"/>
        </w:tabs>
        <w:rPr>
          <w:rFonts w:ascii="Times New Roman" w:hAnsi="Times New Roman"/>
          <w:b/>
        </w:rPr>
      </w:pPr>
      <w:r w:rsidRPr="00EB6078">
        <w:rPr>
          <w:rFonts w:ascii="Times New Roman" w:hAnsi="Times New Roman"/>
          <w:b/>
        </w:rPr>
        <w:t>If the collection of information impacts small businesses or other small entities (Item 5 of the OMB Form 83-I), describe the methods used to minimize burden.</w:t>
      </w:r>
    </w:p>
    <w:p w:rsidRPr="00EB6078" w:rsidR="00DC470E" w:rsidP="00DC470E" w:rsidRDefault="00DC470E" w14:paraId="7033A2E1" w14:textId="77777777">
      <w:pPr>
        <w:pStyle w:val="ListParagraph"/>
        <w:ind w:left="660"/>
        <w:rPr>
          <w:rFonts w:ascii="Times New Roman" w:hAnsi="Times New Roman"/>
          <w:color w:val="000000"/>
          <w:szCs w:val="24"/>
        </w:rPr>
      </w:pPr>
      <w:r w:rsidRPr="00EB6078">
        <w:rPr>
          <w:rFonts w:ascii="Times New Roman" w:hAnsi="Times New Roman"/>
          <w:color w:val="000000"/>
          <w:szCs w:val="24"/>
        </w:rPr>
        <w:t>The burden on small business is the minimum consistent with applicable laws, Executive orders, regulations, and prudent business practices.</w:t>
      </w:r>
    </w:p>
    <w:p w:rsidRPr="00EB6078" w:rsidR="00146766" w:rsidP="00C61506" w:rsidRDefault="00146766" w14:paraId="3FDF6222" w14:textId="77777777">
      <w:pPr>
        <w:pStyle w:val="BodyText"/>
        <w:rPr>
          <w:rFonts w:ascii="Times New Roman" w:hAnsi="Times New Roman"/>
          <w:i w:val="0"/>
        </w:rPr>
      </w:pPr>
    </w:p>
    <w:p w:rsidRPr="00EB6078" w:rsidR="005B616E" w:rsidP="00560EB1" w:rsidRDefault="005B616E" w14:paraId="2CC32E8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rPr>
      </w:pPr>
    </w:p>
    <w:p w:rsidRPr="00EB6078" w:rsidR="005B616E" w:rsidP="00146766" w:rsidRDefault="005B616E" w14:paraId="56DCF24B" w14:textId="77507F7E">
      <w:pPr>
        <w:pStyle w:val="ListParagraph"/>
        <w:numPr>
          <w:ilvl w:val="0"/>
          <w:numId w:val="19"/>
        </w:numPr>
        <w:tabs>
          <w:tab w:val="left" w:pos="-1440"/>
        </w:tabs>
        <w:rPr>
          <w:rFonts w:ascii="Times New Roman" w:hAnsi="Times New Roman"/>
          <w:b/>
        </w:rPr>
      </w:pPr>
      <w:r w:rsidRPr="00EB6078">
        <w:rPr>
          <w:rFonts w:ascii="Times New Roman" w:hAnsi="Times New Roman"/>
          <w:b/>
        </w:rPr>
        <w:t>Describe the consequence to federal program or policy activities if the collection is not conducted or is conducted less frequently, as well as any technical or legal obstacles to reducing burden.</w:t>
      </w:r>
    </w:p>
    <w:p w:rsidRPr="00EB6078" w:rsidR="00DC470E" w:rsidP="00DC470E" w:rsidRDefault="00DC470E" w14:paraId="62473B63" w14:textId="6FF8A28A">
      <w:pPr>
        <w:pStyle w:val="ListParagraph"/>
        <w:ind w:left="660"/>
        <w:rPr>
          <w:rFonts w:ascii="Times New Roman" w:hAnsi="Times New Roman"/>
          <w:color w:val="000000"/>
          <w:szCs w:val="24"/>
        </w:rPr>
      </w:pPr>
      <w:r w:rsidRPr="00EB6078">
        <w:rPr>
          <w:rFonts w:ascii="Times New Roman" w:hAnsi="Times New Roman"/>
          <w:color w:val="000000"/>
          <w:szCs w:val="24"/>
        </w:rPr>
        <w:t>If any restrictions were placed on the collection of information, NASA would not be able to fulfill its mission and policy, consistent with statutory requirements, to promote the transfer and commercial utilization of inventions and software arising from NASA-supported research</w:t>
      </w:r>
      <w:r w:rsidRPr="00EB6078" w:rsidR="00712593">
        <w:rPr>
          <w:rFonts w:ascii="Times New Roman" w:hAnsi="Times New Roman"/>
          <w:color w:val="000000"/>
          <w:szCs w:val="24"/>
        </w:rPr>
        <w:t xml:space="preserve">, as required by NASA NPR 7500.2 </w:t>
      </w:r>
      <w:r w:rsidR="0011639D">
        <w:rPr>
          <w:rFonts w:ascii="Times New Roman" w:hAnsi="Times New Roman"/>
          <w:color w:val="000000"/>
          <w:szCs w:val="24"/>
        </w:rPr>
        <w:t xml:space="preserve">“NASA Technology Transfer Requirements” </w:t>
      </w:r>
      <w:r w:rsidRPr="00EB6078" w:rsidR="00712593">
        <w:rPr>
          <w:rFonts w:ascii="Times New Roman" w:hAnsi="Times New Roman"/>
          <w:color w:val="000000"/>
          <w:szCs w:val="24"/>
        </w:rPr>
        <w:t>and NPR 2210.1</w:t>
      </w:r>
      <w:r w:rsidR="0011639D">
        <w:rPr>
          <w:rFonts w:ascii="Times New Roman" w:hAnsi="Times New Roman"/>
          <w:color w:val="000000"/>
          <w:szCs w:val="24"/>
        </w:rPr>
        <w:t xml:space="preserve"> “Release of NASA Software”</w:t>
      </w:r>
      <w:r w:rsidRPr="00EB6078" w:rsidR="00712593">
        <w:rPr>
          <w:rFonts w:ascii="Times New Roman" w:hAnsi="Times New Roman"/>
          <w:color w:val="000000"/>
          <w:szCs w:val="24"/>
        </w:rPr>
        <w:t>.</w:t>
      </w:r>
    </w:p>
    <w:p w:rsidRPr="00EB6078" w:rsidR="008F7BF2" w:rsidP="008F7BF2" w:rsidRDefault="008F7BF2" w14:paraId="6637FFE1" w14:textId="77777777">
      <w:pPr>
        <w:pStyle w:val="ListParagraph"/>
        <w:tabs>
          <w:tab w:val="left" w:pos="-1440"/>
        </w:tabs>
        <w:ind w:left="660"/>
        <w:rPr>
          <w:rFonts w:ascii="Times New Roman" w:hAnsi="Times New Roman"/>
          <w:b/>
        </w:rPr>
      </w:pPr>
    </w:p>
    <w:p w:rsidRPr="00EB6078" w:rsidR="000D4593" w:rsidP="00C61506" w:rsidRDefault="000D4593" w14:paraId="15731B2E" w14:textId="77777777">
      <w:pPr>
        <w:pStyle w:val="BodyText"/>
        <w:rPr>
          <w:rFonts w:ascii="Times New Roman" w:hAnsi="Times New Roman"/>
          <w:i w:val="0"/>
        </w:rPr>
      </w:pPr>
    </w:p>
    <w:p w:rsidRPr="00EB6078" w:rsidR="008F7BF2" w:rsidP="008F7BF2" w:rsidRDefault="005B616E" w14:paraId="181F5767" w14:textId="2F1ACBDF">
      <w:pPr>
        <w:pStyle w:val="ListParagraph"/>
        <w:numPr>
          <w:ilvl w:val="0"/>
          <w:numId w:val="19"/>
        </w:numPr>
        <w:tabs>
          <w:tab w:val="left" w:pos="-1440"/>
        </w:tabs>
        <w:rPr>
          <w:rFonts w:ascii="Times New Roman" w:hAnsi="Times New Roman"/>
          <w:b/>
        </w:rPr>
      </w:pPr>
      <w:r w:rsidRPr="00EB6078">
        <w:rPr>
          <w:rFonts w:ascii="Times New Roman" w:hAnsi="Times New Roman"/>
          <w:b/>
        </w:rPr>
        <w:t>Explain any special circumstances that would cause an information collection to be conducted in a</w:t>
      </w:r>
      <w:r w:rsidRPr="00EB6078" w:rsidR="00B61787">
        <w:rPr>
          <w:rFonts w:ascii="Times New Roman" w:hAnsi="Times New Roman"/>
          <w:b/>
        </w:rPr>
        <w:t>n exceptional</w:t>
      </w:r>
      <w:r w:rsidRPr="00EB6078">
        <w:rPr>
          <w:rFonts w:ascii="Times New Roman" w:hAnsi="Times New Roman"/>
          <w:b/>
        </w:rPr>
        <w:t xml:space="preserve"> manner: </w:t>
      </w:r>
    </w:p>
    <w:p w:rsidRPr="00EB6078" w:rsidR="00DC470E" w:rsidP="00DC470E" w:rsidRDefault="00DC470E" w14:paraId="57E8A9C2" w14:textId="087F65FF">
      <w:pPr>
        <w:pStyle w:val="ListParagraph"/>
        <w:autoSpaceDE w:val="0"/>
        <w:autoSpaceDN w:val="0"/>
        <w:adjustRightInd w:val="0"/>
        <w:ind w:left="660"/>
        <w:rPr>
          <w:rFonts w:ascii="Times New Roman" w:hAnsi="Times New Roman"/>
          <w:szCs w:val="24"/>
        </w:rPr>
      </w:pPr>
      <w:r w:rsidRPr="00EB6078">
        <w:rPr>
          <w:rFonts w:ascii="Times New Roman" w:hAnsi="Times New Roman"/>
          <w:szCs w:val="24"/>
        </w:rPr>
        <w:t>NASA does not anticipate circumstances arising that would cause information to be collected in a manner that requires explanation of special circumstances.</w:t>
      </w:r>
    </w:p>
    <w:p w:rsidR="00DC470E" w:rsidP="00DC470E" w:rsidRDefault="00DC470E" w14:paraId="1A78A468" w14:textId="484D940A">
      <w:pPr>
        <w:pStyle w:val="ListParagraph"/>
        <w:autoSpaceDE w:val="0"/>
        <w:autoSpaceDN w:val="0"/>
        <w:adjustRightInd w:val="0"/>
        <w:ind w:left="660"/>
        <w:rPr>
          <w:rFonts w:ascii="Times New Roman" w:hAnsi="Times New Roman"/>
          <w:szCs w:val="24"/>
        </w:rPr>
      </w:pPr>
    </w:p>
    <w:p w:rsidRPr="00EB6078" w:rsidR="0011639D" w:rsidP="00DC470E" w:rsidRDefault="0011639D" w14:paraId="63352497" w14:textId="77777777">
      <w:pPr>
        <w:pStyle w:val="ListParagraph"/>
        <w:autoSpaceDE w:val="0"/>
        <w:autoSpaceDN w:val="0"/>
        <w:adjustRightInd w:val="0"/>
        <w:ind w:left="660"/>
        <w:rPr>
          <w:rFonts w:ascii="Times New Roman" w:hAnsi="Times New Roman"/>
          <w:szCs w:val="24"/>
        </w:rPr>
      </w:pPr>
    </w:p>
    <w:p w:rsidRPr="00EB6078" w:rsidR="005B616E" w:rsidP="000A05C7" w:rsidRDefault="005B616E" w14:paraId="1D4D27DF" w14:textId="64E6D73F">
      <w:pPr>
        <w:pStyle w:val="ListParagraph"/>
        <w:numPr>
          <w:ilvl w:val="0"/>
          <w:numId w:val="19"/>
        </w:numPr>
        <w:rPr>
          <w:rFonts w:ascii="Times New Roman" w:hAnsi="Times New Roman"/>
          <w:b/>
        </w:rPr>
      </w:pPr>
      <w:r w:rsidRPr="00EB6078">
        <w:rPr>
          <w:rFonts w:ascii="Times New Roman" w:hAnsi="Times New Roman"/>
          <w:b/>
        </w:rPr>
        <w:t xml:space="preserve">Provide the date and page number of </w:t>
      </w:r>
      <w:proofErr w:type="gramStart"/>
      <w:r w:rsidRPr="00EB6078">
        <w:rPr>
          <w:rFonts w:ascii="Times New Roman" w:hAnsi="Times New Roman"/>
          <w:b/>
        </w:rPr>
        <w:t>publication</w:t>
      </w:r>
      <w:proofErr w:type="gramEnd"/>
      <w:r w:rsidRPr="00EB6078">
        <w:rPr>
          <w:rFonts w:ascii="Times New Roman" w:hAnsi="Times New Roman"/>
          <w:b/>
        </w:rPr>
        <w:t xml:space="preserve"> in the Federal Register for the 60-day and 30-day FNRS, required by 5 CFR 1320.8(d), soliciting comments on the information collec</w:t>
      </w:r>
      <w:r w:rsidRPr="00EB6078" w:rsidR="005B1C19">
        <w:rPr>
          <w:rFonts w:ascii="Times New Roman" w:hAnsi="Times New Roman"/>
          <w:b/>
        </w:rPr>
        <w:t>tion prior to submission to OMB</w:t>
      </w:r>
      <w:r w:rsidRPr="00EB6078">
        <w:rPr>
          <w:rFonts w:ascii="Times New Roman" w:hAnsi="Times New Roman"/>
          <w:b/>
        </w:rPr>
        <w:t xml:space="preserve">.  </w:t>
      </w:r>
    </w:p>
    <w:p w:rsidRPr="00EB6078" w:rsidR="00EF313C" w:rsidP="00523999" w:rsidRDefault="00EF313C" w14:paraId="7A21D107" w14:textId="5CFD9803">
      <w:pPr>
        <w:pStyle w:val="Default"/>
        <w:spacing w:before="120" w:after="120"/>
        <w:ind w:left="630"/>
        <w:rPr>
          <w:rFonts w:ascii="Times New Roman" w:hAnsi="Times New Roman" w:cs="Times New Roman"/>
          <w:color w:val="auto"/>
        </w:rPr>
      </w:pPr>
      <w:r w:rsidRPr="00EB6078">
        <w:rPr>
          <w:rFonts w:ascii="Times New Roman" w:hAnsi="Times New Roman" w:cs="Times New Roman"/>
          <w:b/>
          <w:color w:val="auto"/>
        </w:rPr>
        <w:t>60-day FRN:</w:t>
      </w:r>
      <w:r w:rsidRPr="00EB6078">
        <w:rPr>
          <w:rFonts w:ascii="Times New Roman" w:hAnsi="Times New Roman" w:cs="Times New Roman"/>
          <w:color w:val="auto"/>
        </w:rPr>
        <w:t xml:space="preserve"> Federal Register Volume </w:t>
      </w:r>
      <w:r w:rsidR="0011639D">
        <w:rPr>
          <w:rFonts w:ascii="Times New Roman" w:hAnsi="Times New Roman" w:cs="Times New Roman"/>
          <w:color w:val="auto"/>
        </w:rPr>
        <w:t>84</w:t>
      </w:r>
      <w:r w:rsidRPr="00EB6078">
        <w:rPr>
          <w:rFonts w:ascii="Times New Roman" w:hAnsi="Times New Roman" w:cs="Times New Roman"/>
          <w:color w:val="auto"/>
        </w:rPr>
        <w:t xml:space="preserve">, Number </w:t>
      </w:r>
      <w:r w:rsidR="0011639D">
        <w:rPr>
          <w:rFonts w:ascii="Times New Roman" w:hAnsi="Times New Roman" w:cs="Times New Roman"/>
          <w:color w:val="auto"/>
        </w:rPr>
        <w:t>204</w:t>
      </w:r>
      <w:r w:rsidRPr="00EB6078">
        <w:rPr>
          <w:rFonts w:ascii="Times New Roman" w:hAnsi="Times New Roman" w:cs="Times New Roman"/>
          <w:color w:val="auto"/>
        </w:rPr>
        <w:t xml:space="preserve">, on </w:t>
      </w:r>
      <w:r w:rsidR="0011639D">
        <w:rPr>
          <w:rFonts w:ascii="Times New Roman" w:hAnsi="Times New Roman" w:cs="Times New Roman"/>
        </w:rPr>
        <w:t>10</w:t>
      </w:r>
      <w:r w:rsidRPr="00EB6078">
        <w:rPr>
          <w:rFonts w:ascii="Times New Roman" w:hAnsi="Times New Roman" w:cs="Times New Roman"/>
        </w:rPr>
        <w:t>/</w:t>
      </w:r>
      <w:r w:rsidR="0011639D">
        <w:rPr>
          <w:rFonts w:ascii="Times New Roman" w:hAnsi="Times New Roman" w:cs="Times New Roman"/>
        </w:rPr>
        <w:t>22</w:t>
      </w:r>
      <w:r w:rsidRPr="00EB6078">
        <w:rPr>
          <w:rFonts w:ascii="Times New Roman" w:hAnsi="Times New Roman" w:cs="Times New Roman"/>
        </w:rPr>
        <w:t>/</w:t>
      </w:r>
      <w:r w:rsidR="0011639D">
        <w:rPr>
          <w:rFonts w:ascii="Times New Roman" w:hAnsi="Times New Roman" w:cs="Times New Roman"/>
        </w:rPr>
        <w:t>2019</w:t>
      </w:r>
      <w:r w:rsidRPr="00EB6078">
        <w:rPr>
          <w:rFonts w:ascii="Times New Roman" w:hAnsi="Times New Roman" w:cs="Times New Roman"/>
          <w:color w:val="auto"/>
        </w:rPr>
        <w:t xml:space="preserve">. </w:t>
      </w:r>
      <w:r w:rsidRPr="00EB6078" w:rsidR="000A05C7">
        <w:rPr>
          <w:rFonts w:ascii="Times New Roman" w:hAnsi="Times New Roman" w:cs="Times New Roman"/>
          <w:color w:val="auto"/>
        </w:rPr>
        <w:t>Yes/</w:t>
      </w:r>
      <w:r w:rsidRPr="00EB6078">
        <w:rPr>
          <w:rFonts w:ascii="Times New Roman" w:hAnsi="Times New Roman" w:cs="Times New Roman"/>
          <w:color w:val="auto"/>
        </w:rPr>
        <w:t>No comments were received.</w:t>
      </w:r>
    </w:p>
    <w:p w:rsidRPr="00EB6078" w:rsidR="00EF313C" w:rsidP="00523999" w:rsidRDefault="00EF313C" w14:paraId="7E5CF94B" w14:textId="41312571">
      <w:pPr>
        <w:pStyle w:val="Default"/>
        <w:spacing w:before="120"/>
        <w:ind w:left="630"/>
        <w:rPr>
          <w:rFonts w:ascii="Times New Roman" w:hAnsi="Times New Roman" w:cs="Times New Roman"/>
          <w:color w:val="auto"/>
        </w:rPr>
      </w:pPr>
      <w:r w:rsidRPr="00EB6078">
        <w:rPr>
          <w:rFonts w:ascii="Times New Roman" w:hAnsi="Times New Roman" w:cs="Times New Roman"/>
          <w:b/>
          <w:color w:val="auto"/>
        </w:rPr>
        <w:t>30-day FRN:</w:t>
      </w:r>
      <w:r w:rsidRPr="00EB6078">
        <w:rPr>
          <w:rFonts w:ascii="Times New Roman" w:hAnsi="Times New Roman" w:cs="Times New Roman"/>
          <w:color w:val="auto"/>
        </w:rPr>
        <w:t xml:space="preserve"> Federal Register Volume </w:t>
      </w:r>
      <w:r w:rsidR="00BC3234">
        <w:rPr>
          <w:rFonts w:ascii="Times New Roman" w:hAnsi="Times New Roman" w:cs="Times New Roman"/>
          <w:color w:val="auto"/>
        </w:rPr>
        <w:t>85</w:t>
      </w:r>
      <w:r w:rsidRPr="00EB6078">
        <w:rPr>
          <w:rFonts w:ascii="Times New Roman" w:hAnsi="Times New Roman" w:cs="Times New Roman"/>
          <w:color w:val="auto"/>
        </w:rPr>
        <w:t xml:space="preserve">, Number </w:t>
      </w:r>
      <w:r w:rsidR="00BC3234">
        <w:rPr>
          <w:rFonts w:ascii="Times New Roman" w:hAnsi="Times New Roman" w:cs="Times New Roman"/>
          <w:color w:val="auto"/>
        </w:rPr>
        <w:t>018</w:t>
      </w:r>
      <w:r w:rsidRPr="00EB6078">
        <w:rPr>
          <w:rFonts w:ascii="Times New Roman" w:hAnsi="Times New Roman" w:cs="Times New Roman"/>
          <w:color w:val="auto"/>
        </w:rPr>
        <w:t xml:space="preserve">, on </w:t>
      </w:r>
      <w:r w:rsidR="00BC3234">
        <w:rPr>
          <w:rFonts w:ascii="Times New Roman" w:hAnsi="Times New Roman" w:cs="Times New Roman"/>
          <w:color w:val="auto"/>
        </w:rPr>
        <w:t>01</w:t>
      </w:r>
      <w:r w:rsidRPr="00EB6078">
        <w:rPr>
          <w:rFonts w:ascii="Times New Roman" w:hAnsi="Times New Roman" w:cs="Times New Roman"/>
          <w:color w:val="auto"/>
        </w:rPr>
        <w:t>/</w:t>
      </w:r>
      <w:r w:rsidR="00BC3234">
        <w:rPr>
          <w:rFonts w:ascii="Times New Roman" w:hAnsi="Times New Roman" w:cs="Times New Roman"/>
          <w:color w:val="auto"/>
        </w:rPr>
        <w:t>28</w:t>
      </w:r>
      <w:r w:rsidRPr="00EB6078">
        <w:rPr>
          <w:rFonts w:ascii="Times New Roman" w:hAnsi="Times New Roman" w:cs="Times New Roman"/>
          <w:color w:val="auto"/>
        </w:rPr>
        <w:t>/</w:t>
      </w:r>
      <w:r w:rsidR="00BC3234">
        <w:rPr>
          <w:rFonts w:ascii="Times New Roman" w:hAnsi="Times New Roman" w:cs="Times New Roman"/>
          <w:color w:val="auto"/>
        </w:rPr>
        <w:t>2020</w:t>
      </w:r>
      <w:r w:rsidRPr="00EB6078">
        <w:rPr>
          <w:rFonts w:ascii="Times New Roman" w:hAnsi="Times New Roman" w:cs="Times New Roman"/>
          <w:color w:val="auto"/>
        </w:rPr>
        <w:t>.</w:t>
      </w:r>
      <w:bookmarkStart w:name="_GoBack" w:id="0"/>
      <w:bookmarkEnd w:id="0"/>
    </w:p>
    <w:p w:rsidRPr="00EB6078" w:rsidR="00EF313C" w:rsidP="000A05C7" w:rsidRDefault="00EF313C" w14:paraId="6366CF0B" w14:textId="06DC6B6D">
      <w:pPr>
        <w:rPr>
          <w:rFonts w:ascii="Times New Roman" w:hAnsi="Times New Roman"/>
          <w:b/>
        </w:rPr>
      </w:pPr>
    </w:p>
    <w:p w:rsidRPr="00EB6078" w:rsidR="000A05C7" w:rsidP="005B616E" w:rsidRDefault="000A05C7" w14:paraId="5111D86A" w14:textId="77777777">
      <w:pPr>
        <w:rPr>
          <w:rFonts w:ascii="Times New Roman" w:hAnsi="Times New Roman"/>
          <w:b/>
        </w:rPr>
      </w:pPr>
    </w:p>
    <w:p w:rsidRPr="00EB6078" w:rsidR="005B616E" w:rsidP="00DE19EE" w:rsidRDefault="005B616E" w14:paraId="003E53EE" w14:textId="47FCB21B">
      <w:pPr>
        <w:pStyle w:val="ListParagraph"/>
        <w:numPr>
          <w:ilvl w:val="0"/>
          <w:numId w:val="19"/>
        </w:numPr>
        <w:tabs>
          <w:tab w:val="left" w:pos="-1440"/>
        </w:tabs>
        <w:rPr>
          <w:rFonts w:ascii="Times New Roman" w:hAnsi="Times New Roman"/>
          <w:b/>
        </w:rPr>
      </w:pPr>
      <w:r w:rsidRPr="00EB6078">
        <w:rPr>
          <w:rFonts w:ascii="Times New Roman" w:hAnsi="Times New Roman"/>
          <w:b/>
        </w:rPr>
        <w:t xml:space="preserve">Explain any decision to provide any payment or gift to respondents, other than remuneration of contractors or grantees.  </w:t>
      </w:r>
    </w:p>
    <w:p w:rsidRPr="00EB6078" w:rsidR="00DC470E" w:rsidP="00DC470E" w:rsidRDefault="00DC470E" w14:paraId="233BEE22" w14:textId="77777777">
      <w:pPr>
        <w:pStyle w:val="ListParagraph"/>
        <w:ind w:left="660"/>
        <w:rPr>
          <w:rFonts w:ascii="Times New Roman" w:hAnsi="Times New Roman"/>
          <w:szCs w:val="24"/>
        </w:rPr>
      </w:pPr>
      <w:r w:rsidRPr="00EB6078">
        <w:rPr>
          <w:rFonts w:ascii="Times New Roman" w:hAnsi="Times New Roman"/>
          <w:szCs w:val="24"/>
        </w:rPr>
        <w:t>NASA does not provide gifts or payments to respondents.</w:t>
      </w:r>
    </w:p>
    <w:p w:rsidRPr="00EB6078" w:rsidR="005B616E" w:rsidP="005B616E" w:rsidRDefault="005B616E" w14:paraId="7226768C" w14:textId="122AC874">
      <w:pPr>
        <w:pStyle w:val="BodyTextIndent3"/>
        <w:rPr>
          <w:rFonts w:ascii="Times New Roman" w:hAnsi="Times New Roman"/>
        </w:rPr>
      </w:pPr>
    </w:p>
    <w:p w:rsidRPr="00EB6078" w:rsidR="00523999" w:rsidP="005B616E" w:rsidRDefault="00523999" w14:paraId="0E58CCFB" w14:textId="77777777">
      <w:pPr>
        <w:pStyle w:val="BodyTextIndent3"/>
        <w:rPr>
          <w:rFonts w:ascii="Times New Roman" w:hAnsi="Times New Roman"/>
        </w:rPr>
      </w:pPr>
    </w:p>
    <w:p w:rsidRPr="00EB6078" w:rsidR="00E64757" w:rsidP="00E64757" w:rsidRDefault="005B616E" w14:paraId="56C90585" w14:textId="77777777">
      <w:pPr>
        <w:pStyle w:val="ListParagraph"/>
        <w:numPr>
          <w:ilvl w:val="0"/>
          <w:numId w:val="19"/>
        </w:numPr>
        <w:tabs>
          <w:tab w:val="left" w:pos="-1440"/>
        </w:tabs>
        <w:rPr>
          <w:rFonts w:ascii="Times New Roman" w:hAnsi="Times New Roman"/>
          <w:b/>
        </w:rPr>
      </w:pPr>
      <w:r w:rsidRPr="00EB6078">
        <w:rPr>
          <w:rFonts w:ascii="Times New Roman" w:hAnsi="Times New Roman"/>
          <w:b/>
        </w:rPr>
        <w:t>Describe any assurance of confidentiality provided to respondents and the basis for the assurance in statute, regulation, or agency policy.</w:t>
      </w:r>
    </w:p>
    <w:p w:rsidRPr="00885F93" w:rsidR="00E64757" w:rsidP="00DC470E" w:rsidRDefault="00DC470E" w14:paraId="6F073353" w14:textId="308C088D">
      <w:pPr>
        <w:pStyle w:val="BodyText"/>
        <w:ind w:left="660"/>
        <w:rPr>
          <w:rFonts w:ascii="Times New Roman" w:hAnsi="Times New Roman"/>
          <w:bCs/>
          <w:i w:val="0"/>
          <w:szCs w:val="24"/>
        </w:rPr>
      </w:pPr>
      <w:r w:rsidRPr="00885F93">
        <w:rPr>
          <w:rFonts w:ascii="Times New Roman" w:hAnsi="Times New Roman"/>
          <w:bCs/>
          <w:i w:val="0"/>
          <w:szCs w:val="24"/>
        </w:rPr>
        <w:t>The confidentiality of this information is governed by patent</w:t>
      </w:r>
      <w:r w:rsidRPr="00885F93" w:rsidR="009203B7">
        <w:rPr>
          <w:rFonts w:ascii="Times New Roman" w:hAnsi="Times New Roman"/>
          <w:bCs/>
          <w:i w:val="0"/>
          <w:szCs w:val="24"/>
        </w:rPr>
        <w:t xml:space="preserve"> and copyrighting licensing clauses described in NPR 2210.1</w:t>
      </w:r>
      <w:r w:rsidRPr="00885F93" w:rsidR="00712593">
        <w:rPr>
          <w:rFonts w:ascii="Times New Roman" w:hAnsi="Times New Roman"/>
          <w:bCs/>
          <w:i w:val="0"/>
          <w:szCs w:val="24"/>
        </w:rPr>
        <w:t>C</w:t>
      </w:r>
      <w:r w:rsidR="00885F93">
        <w:rPr>
          <w:rFonts w:ascii="Times New Roman" w:hAnsi="Times New Roman"/>
          <w:bCs/>
          <w:i w:val="0"/>
          <w:szCs w:val="24"/>
        </w:rPr>
        <w:t xml:space="preserve"> “Release of NASA Software”</w:t>
      </w:r>
      <w:r w:rsidRPr="00885F93" w:rsidR="00712593">
        <w:rPr>
          <w:rFonts w:ascii="Times New Roman" w:hAnsi="Times New Roman"/>
          <w:bCs/>
          <w:i w:val="0"/>
          <w:szCs w:val="24"/>
        </w:rPr>
        <w:t>:</w:t>
      </w:r>
    </w:p>
    <w:p w:rsidRPr="00EB6078" w:rsidR="00712593" w:rsidP="00DC470E" w:rsidRDefault="00712593" w14:paraId="7D8D61F3" w14:textId="77777777">
      <w:pPr>
        <w:pStyle w:val="BodyText"/>
        <w:ind w:left="660"/>
        <w:rPr>
          <w:rFonts w:ascii="Times New Roman" w:hAnsi="Times New Roman"/>
          <w:bCs/>
          <w:szCs w:val="24"/>
        </w:rPr>
      </w:pPr>
    </w:p>
    <w:p w:rsidRPr="00EB6078" w:rsidR="00712593" w:rsidP="00885F93" w:rsidRDefault="00712593" w14:paraId="63C84901" w14:textId="77777777">
      <w:pPr>
        <w:widowControl/>
        <w:ind w:left="1440"/>
        <w:rPr>
          <w:rFonts w:ascii="Times New Roman" w:hAnsi="Times New Roman"/>
          <w:i/>
          <w:iCs/>
          <w:snapToGrid/>
          <w:szCs w:val="24"/>
        </w:rPr>
      </w:pPr>
      <w:r w:rsidRPr="00EB6078">
        <w:rPr>
          <w:rFonts w:ascii="Times New Roman" w:hAnsi="Times New Roman"/>
          <w:i/>
          <w:iCs/>
          <w:snapToGrid/>
          <w:szCs w:val="24"/>
        </w:rPr>
        <w:t xml:space="preserve">p.2.Applicability b (3)g.(2) Upon request and depending on the Government's intellectual property rights and any other legal restrictions on release (e.g., export control), NASA computer programs that are used to read and manipulate computer databases may be publicly released with the computer databases, but only if such computer programs are not commercially available. In addition, certain types of information are restricted from dissemination via NASA public Web sites in accordance with NPR 2810.1, Security of Information Technology, section 11.3.9, Internet Publishing Content Requirements. </w:t>
      </w:r>
    </w:p>
    <w:p w:rsidRPr="00EB6078" w:rsidR="00712593" w:rsidP="00885F93" w:rsidRDefault="00712593" w14:paraId="0BA8D9E9" w14:textId="77777777">
      <w:pPr>
        <w:widowControl/>
        <w:ind w:left="1440"/>
        <w:rPr>
          <w:rFonts w:ascii="Times New Roman" w:hAnsi="Times New Roman"/>
          <w:i/>
          <w:iCs/>
          <w:snapToGrid/>
          <w:szCs w:val="24"/>
        </w:rPr>
      </w:pPr>
    </w:p>
    <w:p w:rsidRPr="00EB6078" w:rsidR="00712593" w:rsidP="00885F93" w:rsidRDefault="00712593" w14:paraId="635E72A8" w14:textId="750DDA3C">
      <w:pPr>
        <w:widowControl/>
        <w:ind w:left="1440"/>
        <w:rPr>
          <w:rFonts w:ascii="Times New Roman" w:hAnsi="Times New Roman"/>
          <w:i/>
          <w:iCs/>
          <w:snapToGrid/>
          <w:szCs w:val="24"/>
        </w:rPr>
      </w:pPr>
      <w:r w:rsidRPr="00EB6078">
        <w:rPr>
          <w:rFonts w:ascii="Times New Roman" w:hAnsi="Times New Roman"/>
          <w:i/>
          <w:iCs/>
          <w:snapToGrid/>
          <w:szCs w:val="24"/>
        </w:rPr>
        <w:t>h. In general, software is not considered a record under the Freedom of Information Act (FOIA) and, therefore, is not subject to the mandatory release requirements of the FOIA. Requests for software under the FOIA shall be coordinated between the Center FOIA Office and the Center Software Release Authority.</w:t>
      </w:r>
    </w:p>
    <w:p w:rsidRPr="00EB6078" w:rsidR="00712593" w:rsidP="00DC470E" w:rsidRDefault="00712593" w14:paraId="67DD3E9A" w14:textId="77777777">
      <w:pPr>
        <w:pStyle w:val="BodyText"/>
        <w:ind w:left="660"/>
        <w:rPr>
          <w:rFonts w:ascii="Times New Roman" w:hAnsi="Times New Roman"/>
          <w:b/>
        </w:rPr>
      </w:pPr>
    </w:p>
    <w:p w:rsidRPr="00EB6078" w:rsidR="006C68FB" w:rsidP="006C68FB" w:rsidRDefault="006C68FB" w14:paraId="0E6F3AEF" w14:textId="77777777">
      <w:pPr>
        <w:pStyle w:val="BodyText"/>
        <w:rPr>
          <w:rFonts w:ascii="Times New Roman" w:hAnsi="Times New Roman"/>
          <w:i w:val="0"/>
        </w:rPr>
      </w:pPr>
    </w:p>
    <w:p w:rsidRPr="00EB6078" w:rsidR="006C68FB" w:rsidP="006C68FB" w:rsidRDefault="006C68FB" w14:paraId="5C349014" w14:textId="6FC1557F">
      <w:pPr>
        <w:pStyle w:val="ListParagraph"/>
        <w:numPr>
          <w:ilvl w:val="0"/>
          <w:numId w:val="19"/>
        </w:numPr>
        <w:tabs>
          <w:tab w:val="left" w:pos="-1440"/>
        </w:tabs>
        <w:rPr>
          <w:rFonts w:ascii="Times New Roman" w:hAnsi="Times New Roman"/>
          <w:b/>
        </w:rPr>
      </w:pPr>
      <w:r w:rsidRPr="00EB6078">
        <w:rPr>
          <w:rFonts w:ascii="Times New Roman" w:hAnsi="Times New Roman"/>
          <w:b/>
        </w:rPr>
        <w:t>Provide additional justification for any questions of a sensitive nature, such as sexual behavior and attitudes, religious beliefs, and other matters that are commonly considered private.</w:t>
      </w:r>
    </w:p>
    <w:p w:rsidRPr="00EB6078" w:rsidR="009203B7" w:rsidP="009203B7" w:rsidRDefault="009203B7" w14:paraId="42F8E845" w14:textId="77777777">
      <w:pPr>
        <w:pStyle w:val="ListParagraph"/>
        <w:ind w:left="660"/>
        <w:rPr>
          <w:rFonts w:ascii="Times New Roman" w:hAnsi="Times New Roman"/>
          <w:szCs w:val="24"/>
        </w:rPr>
      </w:pPr>
      <w:r w:rsidRPr="00EB6078">
        <w:rPr>
          <w:rFonts w:ascii="Times New Roman" w:hAnsi="Times New Roman"/>
          <w:szCs w:val="24"/>
        </w:rPr>
        <w:t>Questions of a sensitive nature, as indicated above, will not be asked.</w:t>
      </w:r>
    </w:p>
    <w:p w:rsidRPr="00EB6078" w:rsidR="004A0E26" w:rsidP="004A0E26" w:rsidRDefault="004A0E26" w14:paraId="45C33D6A" w14:textId="6E17F42E">
      <w:pPr>
        <w:pStyle w:val="ListParagraph"/>
        <w:tabs>
          <w:tab w:val="left" w:pos="-1440"/>
        </w:tabs>
        <w:ind w:left="660"/>
        <w:rPr>
          <w:rFonts w:ascii="Times New Roman" w:hAnsi="Times New Roman"/>
          <w:i/>
        </w:rPr>
      </w:pPr>
    </w:p>
    <w:p w:rsidRPr="00EB6078" w:rsidR="004A0E26" w:rsidP="004A0E26" w:rsidRDefault="004A0E26" w14:paraId="27FF7F66" w14:textId="77777777">
      <w:pPr>
        <w:pStyle w:val="ListParagraph"/>
        <w:tabs>
          <w:tab w:val="left" w:pos="-1440"/>
        </w:tabs>
        <w:ind w:left="660"/>
        <w:rPr>
          <w:rFonts w:ascii="Times New Roman" w:hAnsi="Times New Roman"/>
          <w:i/>
        </w:rPr>
      </w:pPr>
    </w:p>
    <w:p w:rsidRPr="00FF4A45" w:rsidR="004A0E26" w:rsidP="00FF4A45" w:rsidRDefault="004A0E26" w14:paraId="0D89E522" w14:textId="092FAF67">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EB6078">
        <w:rPr>
          <w:rFonts w:ascii="Times New Roman" w:hAnsi="Times New Roman"/>
          <w:b/>
        </w:rPr>
        <w:t>Provide estimates of the hour burden of the collection of information.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6"/>
        <w:gridCol w:w="2356"/>
        <w:gridCol w:w="2345"/>
        <w:gridCol w:w="2303"/>
      </w:tblGrid>
      <w:tr w:rsidRPr="00EB6078" w:rsidR="004A0E26" w:rsidTr="009203B7" w14:paraId="08218E47" w14:textId="77777777">
        <w:tc>
          <w:tcPr>
            <w:tcW w:w="2346" w:type="dxa"/>
            <w:shd w:val="clear" w:color="auto" w:fill="auto"/>
          </w:tcPr>
          <w:p w:rsidRPr="00EB6078" w:rsidR="004A0E26" w:rsidP="00920DAE" w:rsidRDefault="004A0E26" w14:paraId="7E27FA20" w14:textId="77777777">
            <w:pPr>
              <w:autoSpaceDE w:val="0"/>
              <w:autoSpaceDN w:val="0"/>
              <w:adjustRightInd w:val="0"/>
              <w:rPr>
                <w:rFonts w:ascii="Times New Roman" w:hAnsi="Times New Roman"/>
              </w:rPr>
            </w:pPr>
            <w:r w:rsidRPr="00EB6078">
              <w:rPr>
                <w:rFonts w:ascii="Times New Roman" w:hAnsi="Times New Roman"/>
              </w:rPr>
              <w:t>RESPONDENT CATEGORY</w:t>
            </w:r>
          </w:p>
        </w:tc>
        <w:tc>
          <w:tcPr>
            <w:tcW w:w="2356" w:type="dxa"/>
            <w:shd w:val="clear" w:color="auto" w:fill="auto"/>
          </w:tcPr>
          <w:p w:rsidRPr="00EB6078" w:rsidR="004A0E26" w:rsidP="00920DAE" w:rsidRDefault="004A0E26" w14:paraId="5EB3A757" w14:textId="77777777">
            <w:pPr>
              <w:autoSpaceDE w:val="0"/>
              <w:autoSpaceDN w:val="0"/>
              <w:adjustRightInd w:val="0"/>
              <w:rPr>
                <w:rFonts w:ascii="Times New Roman" w:hAnsi="Times New Roman"/>
              </w:rPr>
            </w:pPr>
            <w:r w:rsidRPr="00EB6078">
              <w:rPr>
                <w:rFonts w:ascii="Times New Roman" w:hAnsi="Times New Roman"/>
              </w:rPr>
              <w:t>NUMBER OF RESPONDENTS</w:t>
            </w:r>
          </w:p>
        </w:tc>
        <w:tc>
          <w:tcPr>
            <w:tcW w:w="2345" w:type="dxa"/>
            <w:shd w:val="clear" w:color="auto" w:fill="auto"/>
          </w:tcPr>
          <w:p w:rsidRPr="00EB6078" w:rsidR="004A0E26" w:rsidP="00920DAE" w:rsidRDefault="004A0E26" w14:paraId="2D27AF6A" w14:textId="77777777">
            <w:pPr>
              <w:autoSpaceDE w:val="0"/>
              <w:autoSpaceDN w:val="0"/>
              <w:adjustRightInd w:val="0"/>
              <w:rPr>
                <w:rFonts w:ascii="Times New Roman" w:hAnsi="Times New Roman"/>
              </w:rPr>
            </w:pPr>
            <w:r w:rsidRPr="00EB6078">
              <w:rPr>
                <w:rFonts w:ascii="Times New Roman" w:hAnsi="Times New Roman"/>
              </w:rPr>
              <w:t>ESTIMATED COMPLETION TIME</w:t>
            </w:r>
          </w:p>
        </w:tc>
        <w:tc>
          <w:tcPr>
            <w:tcW w:w="2303" w:type="dxa"/>
            <w:shd w:val="clear" w:color="auto" w:fill="auto"/>
          </w:tcPr>
          <w:p w:rsidRPr="00EB6078" w:rsidR="004A0E26" w:rsidP="00920DAE" w:rsidRDefault="004A0E26" w14:paraId="6681442E" w14:textId="77777777">
            <w:pPr>
              <w:autoSpaceDE w:val="0"/>
              <w:autoSpaceDN w:val="0"/>
              <w:adjustRightInd w:val="0"/>
              <w:rPr>
                <w:rFonts w:ascii="Times New Roman" w:hAnsi="Times New Roman"/>
              </w:rPr>
            </w:pPr>
            <w:r w:rsidRPr="00EB6078">
              <w:rPr>
                <w:rFonts w:ascii="Times New Roman" w:hAnsi="Times New Roman"/>
              </w:rPr>
              <w:t>ANNUAL BURDEN</w:t>
            </w:r>
          </w:p>
        </w:tc>
      </w:tr>
      <w:tr w:rsidRPr="00EB6078" w:rsidR="009203B7" w:rsidTr="009203B7" w14:paraId="41154100" w14:textId="77777777">
        <w:tc>
          <w:tcPr>
            <w:tcW w:w="2346" w:type="dxa"/>
            <w:shd w:val="clear" w:color="auto" w:fill="auto"/>
          </w:tcPr>
          <w:p w:rsidRPr="00EB6078" w:rsidR="009203B7" w:rsidP="009203B7" w:rsidRDefault="009203B7" w14:paraId="0A5BED0C" w14:textId="269717F1">
            <w:pPr>
              <w:autoSpaceDE w:val="0"/>
              <w:autoSpaceDN w:val="0"/>
              <w:adjustRightInd w:val="0"/>
              <w:rPr>
                <w:rFonts w:ascii="Times New Roman" w:hAnsi="Times New Roman"/>
              </w:rPr>
            </w:pPr>
            <w:r w:rsidRPr="00EB6078">
              <w:rPr>
                <w:rFonts w:ascii="Times New Roman" w:hAnsi="Times New Roman"/>
              </w:rPr>
              <w:t>NASA-funded Contractors</w:t>
            </w:r>
          </w:p>
        </w:tc>
        <w:tc>
          <w:tcPr>
            <w:tcW w:w="2356" w:type="dxa"/>
            <w:shd w:val="clear" w:color="auto" w:fill="auto"/>
          </w:tcPr>
          <w:p w:rsidRPr="00EB6078" w:rsidR="009203B7" w:rsidP="009203B7" w:rsidRDefault="009203B7" w14:paraId="03A1A221" w14:textId="0D7E2EF4">
            <w:pPr>
              <w:autoSpaceDE w:val="0"/>
              <w:autoSpaceDN w:val="0"/>
              <w:adjustRightInd w:val="0"/>
              <w:rPr>
                <w:rFonts w:ascii="Times New Roman" w:hAnsi="Times New Roman"/>
              </w:rPr>
            </w:pPr>
            <w:r w:rsidRPr="00EB6078">
              <w:rPr>
                <w:rFonts w:ascii="Times New Roman" w:hAnsi="Times New Roman"/>
              </w:rPr>
              <w:t>63</w:t>
            </w:r>
          </w:p>
        </w:tc>
        <w:tc>
          <w:tcPr>
            <w:tcW w:w="2345" w:type="dxa"/>
            <w:shd w:val="clear" w:color="auto" w:fill="auto"/>
          </w:tcPr>
          <w:p w:rsidRPr="00EB6078" w:rsidR="009203B7" w:rsidP="009203B7" w:rsidRDefault="009203B7" w14:paraId="6AD58B60" w14:textId="3CDBF52C">
            <w:pPr>
              <w:autoSpaceDE w:val="0"/>
              <w:autoSpaceDN w:val="0"/>
              <w:adjustRightInd w:val="0"/>
              <w:rPr>
                <w:rFonts w:ascii="Times New Roman" w:hAnsi="Times New Roman"/>
              </w:rPr>
            </w:pPr>
            <w:r w:rsidRPr="00EB6078">
              <w:rPr>
                <w:rFonts w:ascii="Times New Roman" w:hAnsi="Times New Roman"/>
              </w:rPr>
              <w:t>240 mins.</w:t>
            </w:r>
          </w:p>
        </w:tc>
        <w:tc>
          <w:tcPr>
            <w:tcW w:w="2303" w:type="dxa"/>
            <w:shd w:val="clear" w:color="auto" w:fill="auto"/>
          </w:tcPr>
          <w:p w:rsidRPr="00EB6078" w:rsidR="009203B7" w:rsidP="009203B7" w:rsidRDefault="009203B7" w14:paraId="1D50D558" w14:textId="5D596B1B">
            <w:pPr>
              <w:autoSpaceDE w:val="0"/>
              <w:autoSpaceDN w:val="0"/>
              <w:adjustRightInd w:val="0"/>
              <w:rPr>
                <w:rFonts w:ascii="Times New Roman" w:hAnsi="Times New Roman"/>
              </w:rPr>
            </w:pPr>
            <w:r w:rsidRPr="00EB6078">
              <w:rPr>
                <w:rFonts w:ascii="Times New Roman" w:hAnsi="Times New Roman"/>
              </w:rPr>
              <w:t>15,120 mins. (252 hrs.)</w:t>
            </w:r>
          </w:p>
        </w:tc>
      </w:tr>
      <w:tr w:rsidRPr="00EB6078" w:rsidR="009203B7" w:rsidTr="009203B7" w14:paraId="316C04D9" w14:textId="77777777">
        <w:tc>
          <w:tcPr>
            <w:tcW w:w="2346" w:type="dxa"/>
            <w:shd w:val="clear" w:color="auto" w:fill="auto"/>
          </w:tcPr>
          <w:p w:rsidRPr="00EB6078" w:rsidR="009203B7" w:rsidP="009203B7" w:rsidRDefault="009203B7" w14:paraId="676B6108" w14:textId="4A6EC7A5">
            <w:pPr>
              <w:autoSpaceDE w:val="0"/>
              <w:autoSpaceDN w:val="0"/>
              <w:adjustRightInd w:val="0"/>
              <w:rPr>
                <w:rFonts w:ascii="Times New Roman" w:hAnsi="Times New Roman"/>
              </w:rPr>
            </w:pPr>
            <w:r w:rsidRPr="00EB6078">
              <w:rPr>
                <w:rFonts w:ascii="Times New Roman" w:hAnsi="Times New Roman"/>
              </w:rPr>
              <w:t>Government Employees</w:t>
            </w:r>
          </w:p>
        </w:tc>
        <w:tc>
          <w:tcPr>
            <w:tcW w:w="2356" w:type="dxa"/>
            <w:shd w:val="clear" w:color="auto" w:fill="auto"/>
          </w:tcPr>
          <w:p w:rsidRPr="00EB6078" w:rsidR="009203B7" w:rsidP="009203B7" w:rsidRDefault="009203B7" w14:paraId="1D766D6A" w14:textId="16EDE0CE">
            <w:pPr>
              <w:autoSpaceDE w:val="0"/>
              <w:autoSpaceDN w:val="0"/>
              <w:adjustRightInd w:val="0"/>
              <w:rPr>
                <w:rFonts w:ascii="Times New Roman" w:hAnsi="Times New Roman"/>
              </w:rPr>
            </w:pPr>
            <w:r w:rsidRPr="00EB6078">
              <w:rPr>
                <w:rFonts w:ascii="Times New Roman" w:hAnsi="Times New Roman"/>
              </w:rPr>
              <w:t>63</w:t>
            </w:r>
          </w:p>
        </w:tc>
        <w:tc>
          <w:tcPr>
            <w:tcW w:w="2345" w:type="dxa"/>
            <w:shd w:val="clear" w:color="auto" w:fill="auto"/>
          </w:tcPr>
          <w:p w:rsidRPr="00EB6078" w:rsidR="009203B7" w:rsidP="009203B7" w:rsidRDefault="009203B7" w14:paraId="6350387F" w14:textId="3ED60CD6">
            <w:pPr>
              <w:autoSpaceDE w:val="0"/>
              <w:autoSpaceDN w:val="0"/>
              <w:adjustRightInd w:val="0"/>
              <w:rPr>
                <w:rFonts w:ascii="Times New Roman" w:hAnsi="Times New Roman"/>
              </w:rPr>
            </w:pPr>
            <w:r w:rsidRPr="00EB6078">
              <w:rPr>
                <w:rFonts w:ascii="Times New Roman" w:hAnsi="Times New Roman"/>
              </w:rPr>
              <w:t>240 mins.</w:t>
            </w:r>
          </w:p>
        </w:tc>
        <w:tc>
          <w:tcPr>
            <w:tcW w:w="2303" w:type="dxa"/>
            <w:shd w:val="clear" w:color="auto" w:fill="auto"/>
          </w:tcPr>
          <w:p w:rsidRPr="00EB6078" w:rsidR="009203B7" w:rsidP="009203B7" w:rsidRDefault="009203B7" w14:paraId="34B74AF4" w14:textId="77777777">
            <w:pPr>
              <w:rPr>
                <w:rFonts w:ascii="Times New Roman" w:hAnsi="Times New Roman"/>
              </w:rPr>
            </w:pPr>
            <w:r w:rsidRPr="00EB6078">
              <w:rPr>
                <w:rFonts w:ascii="Times New Roman" w:hAnsi="Times New Roman"/>
              </w:rPr>
              <w:t>15,120 mins.</w:t>
            </w:r>
          </w:p>
          <w:p w:rsidRPr="00EB6078" w:rsidR="009203B7" w:rsidP="009203B7" w:rsidRDefault="009203B7" w14:paraId="17945ACC" w14:textId="76C34AFA">
            <w:pPr>
              <w:autoSpaceDE w:val="0"/>
              <w:autoSpaceDN w:val="0"/>
              <w:adjustRightInd w:val="0"/>
              <w:rPr>
                <w:rFonts w:ascii="Times New Roman" w:hAnsi="Times New Roman"/>
              </w:rPr>
            </w:pPr>
            <w:r w:rsidRPr="00EB6078">
              <w:rPr>
                <w:rFonts w:ascii="Times New Roman" w:hAnsi="Times New Roman"/>
              </w:rPr>
              <w:t>(252 hrs.)</w:t>
            </w:r>
          </w:p>
        </w:tc>
      </w:tr>
      <w:tr w:rsidRPr="00EB6078" w:rsidR="009203B7" w:rsidTr="009203B7" w14:paraId="54CA9550" w14:textId="77777777">
        <w:tc>
          <w:tcPr>
            <w:tcW w:w="2346" w:type="dxa"/>
            <w:shd w:val="clear" w:color="auto" w:fill="auto"/>
          </w:tcPr>
          <w:p w:rsidRPr="00EB6078" w:rsidR="009203B7" w:rsidP="009203B7" w:rsidRDefault="009203B7" w14:paraId="1802D047" w14:textId="3D205EF1">
            <w:pPr>
              <w:autoSpaceDE w:val="0"/>
              <w:autoSpaceDN w:val="0"/>
              <w:adjustRightInd w:val="0"/>
              <w:rPr>
                <w:rFonts w:ascii="Times New Roman" w:hAnsi="Times New Roman"/>
                <w:b/>
              </w:rPr>
            </w:pPr>
            <w:r w:rsidRPr="00EB6078">
              <w:rPr>
                <w:rFonts w:ascii="Times New Roman" w:hAnsi="Times New Roman"/>
                <w:b/>
              </w:rPr>
              <w:t>Totals</w:t>
            </w:r>
          </w:p>
        </w:tc>
        <w:tc>
          <w:tcPr>
            <w:tcW w:w="2356" w:type="dxa"/>
            <w:shd w:val="clear" w:color="auto" w:fill="auto"/>
          </w:tcPr>
          <w:p w:rsidRPr="00EB6078" w:rsidR="009203B7" w:rsidP="009203B7" w:rsidRDefault="009203B7" w14:paraId="3EFCE64C" w14:textId="1DE722C9">
            <w:pPr>
              <w:autoSpaceDE w:val="0"/>
              <w:autoSpaceDN w:val="0"/>
              <w:adjustRightInd w:val="0"/>
              <w:rPr>
                <w:rFonts w:ascii="Times New Roman" w:hAnsi="Times New Roman"/>
                <w:b/>
              </w:rPr>
            </w:pPr>
            <w:r w:rsidRPr="00EB6078">
              <w:rPr>
                <w:rFonts w:ascii="Times New Roman" w:hAnsi="Times New Roman"/>
                <w:b/>
              </w:rPr>
              <w:t>126</w:t>
            </w:r>
          </w:p>
        </w:tc>
        <w:tc>
          <w:tcPr>
            <w:tcW w:w="2345" w:type="dxa"/>
            <w:shd w:val="clear" w:color="auto" w:fill="auto"/>
          </w:tcPr>
          <w:p w:rsidRPr="00EB6078" w:rsidR="009203B7" w:rsidP="009203B7" w:rsidRDefault="009203B7" w14:paraId="071BB56C" w14:textId="472E4DB0">
            <w:pPr>
              <w:autoSpaceDE w:val="0"/>
              <w:autoSpaceDN w:val="0"/>
              <w:adjustRightInd w:val="0"/>
              <w:rPr>
                <w:rFonts w:ascii="Times New Roman" w:hAnsi="Times New Roman"/>
                <w:b/>
              </w:rPr>
            </w:pPr>
            <w:r w:rsidRPr="00EB6078">
              <w:rPr>
                <w:rFonts w:ascii="Times New Roman" w:hAnsi="Times New Roman"/>
              </w:rPr>
              <w:t>240 mins.</w:t>
            </w:r>
          </w:p>
        </w:tc>
        <w:tc>
          <w:tcPr>
            <w:tcW w:w="2303" w:type="dxa"/>
            <w:shd w:val="clear" w:color="auto" w:fill="auto"/>
          </w:tcPr>
          <w:p w:rsidRPr="00EB6078" w:rsidR="009203B7" w:rsidP="009203B7" w:rsidRDefault="009203B7" w14:paraId="56673C84" w14:textId="77777777">
            <w:pPr>
              <w:rPr>
                <w:rFonts w:ascii="Times New Roman" w:hAnsi="Times New Roman"/>
                <w:b/>
              </w:rPr>
            </w:pPr>
            <w:r w:rsidRPr="00EB6078">
              <w:rPr>
                <w:rFonts w:ascii="Times New Roman" w:hAnsi="Times New Roman"/>
                <w:b/>
              </w:rPr>
              <w:t>30,240 mins.</w:t>
            </w:r>
          </w:p>
          <w:p w:rsidRPr="00EB6078" w:rsidR="009203B7" w:rsidP="009203B7" w:rsidRDefault="009203B7" w14:paraId="4D0BB278" w14:textId="51897D27">
            <w:pPr>
              <w:autoSpaceDE w:val="0"/>
              <w:autoSpaceDN w:val="0"/>
              <w:adjustRightInd w:val="0"/>
              <w:rPr>
                <w:rFonts w:ascii="Times New Roman" w:hAnsi="Times New Roman"/>
                <w:b/>
              </w:rPr>
            </w:pPr>
            <w:r w:rsidRPr="00EB6078">
              <w:rPr>
                <w:rFonts w:ascii="Times New Roman" w:hAnsi="Times New Roman"/>
                <w:b/>
              </w:rPr>
              <w:t>(504 hrs.)</w:t>
            </w:r>
          </w:p>
        </w:tc>
      </w:tr>
    </w:tbl>
    <w:p w:rsidRPr="00EB6078" w:rsidR="004A0E26" w:rsidP="004A0E26" w:rsidRDefault="004A0E26" w14:paraId="6933467C" w14:textId="6F23EE6B">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p>
    <w:p w:rsidRPr="00EB6078" w:rsidR="004A0E26" w:rsidP="004A0E26" w:rsidRDefault="004A0E26" w14:paraId="507E63E0"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rPr>
      </w:pPr>
    </w:p>
    <w:p w:rsidRPr="00EB6078" w:rsidR="004A0E26" w:rsidP="004A0E26" w:rsidRDefault="004A0E26" w14:paraId="4F6804F9" w14:textId="77777777">
      <w:pPr>
        <w:pStyle w:val="ListParagraph"/>
        <w:numPr>
          <w:ilvl w:val="0"/>
          <w:numId w:val="19"/>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r w:rsidRPr="00EB6078">
        <w:rPr>
          <w:rFonts w:ascii="Times New Roman" w:hAnsi="Times New Roman"/>
          <w:b/>
        </w:rPr>
        <w:lastRenderedPageBreak/>
        <w:t>Provide an estimate of the total annual cost burden to respondents or record keepers resulting from the collection of information.</w:t>
      </w:r>
    </w:p>
    <w:p w:rsidRPr="00EB6078" w:rsidR="00704896" w:rsidP="00192FEA" w:rsidRDefault="00704896" w14:paraId="14713D6E" w14:textId="77777777">
      <w:pPr>
        <w:pStyle w:val="ListParagraph"/>
        <w:ind w:left="660"/>
        <w:rPr>
          <w:rFonts w:ascii="Times New Roman" w:hAnsi="Times New Roman"/>
          <w:bCs/>
          <w:szCs w:val="24"/>
        </w:rPr>
      </w:pPr>
    </w:p>
    <w:p w:rsidRPr="00EB6078" w:rsidR="00704896" w:rsidP="00704896" w:rsidRDefault="00704896" w14:paraId="6AC83BE5" w14:textId="77777777">
      <w:pPr>
        <w:pStyle w:val="ListParagraph"/>
        <w:ind w:left="660"/>
        <w:rPr>
          <w:rFonts w:ascii="Times New Roman" w:hAnsi="Times New Roman"/>
        </w:rPr>
      </w:pPr>
      <w:r w:rsidRPr="00EB6078">
        <w:rPr>
          <w:rFonts w:ascii="Times New Roman" w:hAnsi="Times New Roman"/>
          <w:b/>
        </w:rPr>
        <w:t xml:space="preserve">ESTIMATED FEDERAL COST:  </w:t>
      </w:r>
      <w:r w:rsidRPr="00EB6078">
        <w:rPr>
          <w:rFonts w:ascii="Times New Roman" w:hAnsi="Times New Roman"/>
        </w:rPr>
        <w:t xml:space="preserve">The estimated annual cost to the Federal government: </w:t>
      </w:r>
    </w:p>
    <w:p w:rsidRPr="00EB6078" w:rsidR="00704896" w:rsidP="00704896" w:rsidRDefault="00704896" w14:paraId="1EAEA905" w14:textId="77777777">
      <w:pPr>
        <w:pStyle w:val="ListParagraph"/>
        <w:ind w:left="660"/>
        <w:rPr>
          <w:rFonts w:ascii="Times New Roman" w:hAnsi="Times New Roman"/>
        </w:rPr>
      </w:pPr>
      <w:r w:rsidRPr="00EB6078">
        <w:rPr>
          <w:rFonts w:ascii="Times New Roman" w:hAnsi="Times New Roman"/>
        </w:rPr>
        <w:t xml:space="preserve">(126 respondents per year X 240 mins.) / (60 mins. / hour) = 504 hours per year </w:t>
      </w:r>
    </w:p>
    <w:p w:rsidRPr="00EB6078" w:rsidR="00704896" w:rsidP="00704896" w:rsidRDefault="00704896" w14:paraId="2D96DCCA" w14:textId="77777777">
      <w:pPr>
        <w:pStyle w:val="ListParagraph"/>
        <w:ind w:left="660"/>
        <w:rPr>
          <w:rFonts w:ascii="Times New Roman" w:hAnsi="Times New Roman"/>
        </w:rPr>
      </w:pPr>
      <w:r w:rsidRPr="00EB6078">
        <w:rPr>
          <w:rFonts w:ascii="Times New Roman" w:hAnsi="Times New Roman"/>
        </w:rPr>
        <w:t>Using OPM 2017 GS-14 Step 1 hourly pay rate (excluding locality pay rate) = $42.23/hour</w:t>
      </w:r>
    </w:p>
    <w:p w:rsidRPr="00EB6078" w:rsidR="00704896" w:rsidP="00704896" w:rsidRDefault="003D24C0" w14:paraId="0FA0FF29" w14:textId="77777777">
      <w:pPr>
        <w:pStyle w:val="ListParagraph"/>
        <w:ind w:left="660"/>
        <w:rPr>
          <w:rFonts w:ascii="Times New Roman" w:hAnsi="Times New Roman"/>
        </w:rPr>
      </w:pPr>
      <w:hyperlink w:history="1" r:id="rId10">
        <w:r w:rsidRPr="00EB6078" w:rsidR="00704896">
          <w:rPr>
            <w:rStyle w:val="Hyperlink"/>
            <w:rFonts w:ascii="Times New Roman" w:hAnsi="Times New Roman"/>
          </w:rPr>
          <w:t>https://www.opm.gov/policy-data-oversight/pay-leave/salaries-wages/salary-tables/17Tables/html/GS_h.aspx</w:t>
        </w:r>
      </w:hyperlink>
      <w:r w:rsidRPr="00EB6078" w:rsidR="00704896">
        <w:rPr>
          <w:rFonts w:ascii="Times New Roman" w:hAnsi="Times New Roman"/>
        </w:rPr>
        <w:t xml:space="preserve"> </w:t>
      </w:r>
    </w:p>
    <w:p w:rsidRPr="00EB6078" w:rsidR="00704896" w:rsidP="00704896" w:rsidRDefault="00704896" w14:paraId="2E699034" w14:textId="77777777">
      <w:pPr>
        <w:pStyle w:val="ListParagraph"/>
        <w:ind w:left="660"/>
        <w:rPr>
          <w:rFonts w:ascii="Times New Roman" w:hAnsi="Times New Roman"/>
        </w:rPr>
      </w:pPr>
    </w:p>
    <w:p w:rsidRPr="00EB6078" w:rsidR="00704896" w:rsidP="00704896" w:rsidRDefault="00704896" w14:paraId="22CDD93C" w14:textId="77777777">
      <w:pPr>
        <w:pStyle w:val="ListParagraph"/>
        <w:ind w:left="660"/>
        <w:rPr>
          <w:rFonts w:ascii="Times New Roman" w:hAnsi="Times New Roman"/>
        </w:rPr>
      </w:pPr>
      <w:r w:rsidRPr="00EB6078">
        <w:rPr>
          <w:rFonts w:ascii="Times New Roman" w:hAnsi="Times New Roman"/>
        </w:rPr>
        <w:t>Estimated Annual Federal Cost = $42.23 X 504 hrs. = $21,283.92 per year</w:t>
      </w:r>
    </w:p>
    <w:p w:rsidRPr="00EB6078" w:rsidR="00192FEA" w:rsidP="00192FEA" w:rsidRDefault="00192FEA" w14:paraId="77EDB0DC" w14:textId="574E6566">
      <w:pPr>
        <w:pStyle w:val="ListParagraph"/>
        <w:ind w:left="660"/>
        <w:rPr>
          <w:rFonts w:ascii="Times New Roman" w:hAnsi="Times New Roman"/>
          <w:szCs w:val="24"/>
        </w:rPr>
      </w:pPr>
      <w:r w:rsidRPr="00EB6078">
        <w:rPr>
          <w:rFonts w:ascii="Times New Roman" w:hAnsi="Times New Roman"/>
          <w:bCs/>
          <w:szCs w:val="24"/>
        </w:rPr>
        <w:t xml:space="preserve"> </w:t>
      </w:r>
    </w:p>
    <w:p w:rsidRPr="00EB6078" w:rsidR="007F1F34" w:rsidP="007F1F34" w:rsidRDefault="007F1F34" w14:paraId="7C5E6247" w14:textId="77777777">
      <w:pPr>
        <w:tabs>
          <w:tab w:val="left" w:pos="440"/>
          <w:tab w:val="left" w:pos="770"/>
        </w:tabs>
        <w:rPr>
          <w:rFonts w:ascii="Times New Roman" w:hAnsi="Times New Roman"/>
        </w:rPr>
      </w:pPr>
    </w:p>
    <w:p w:rsidRPr="006935DF" w:rsidR="004A0E26" w:rsidP="006935DF" w:rsidRDefault="007F1F34" w14:paraId="31BED940" w14:textId="4C3B1117">
      <w:pPr>
        <w:pStyle w:val="ListParagraph"/>
        <w:numPr>
          <w:ilvl w:val="0"/>
          <w:numId w:val="19"/>
        </w:numPr>
        <w:tabs>
          <w:tab w:val="clear" w:pos="660"/>
          <w:tab w:val="left" w:pos="630"/>
          <w:tab w:val="left" w:pos="770"/>
          <w:tab w:val="num" w:pos="900"/>
        </w:tabs>
        <w:rPr>
          <w:rFonts w:ascii="Times New Roman" w:hAnsi="Times New Roman"/>
          <w:b/>
          <w:szCs w:val="24"/>
        </w:rPr>
      </w:pPr>
      <w:r w:rsidRPr="00EB6078">
        <w:rPr>
          <w:rFonts w:ascii="Times New Roman" w:hAnsi="Times New Roman"/>
          <w:b/>
          <w:szCs w:val="24"/>
        </w:rPr>
        <w:t xml:space="preserve">Cost to the Federal Government:  Provide estimates of </w:t>
      </w:r>
      <w:r w:rsidRPr="00EB6078" w:rsidR="00146766">
        <w:rPr>
          <w:rFonts w:ascii="Times New Roman" w:hAnsi="Times New Roman"/>
          <w:b/>
          <w:szCs w:val="24"/>
        </w:rPr>
        <w:t xml:space="preserve">annualized costs to the Federal </w:t>
      </w:r>
      <w:r w:rsidRPr="00EB6078">
        <w:rPr>
          <w:rFonts w:ascii="Times New Roman" w:hAnsi="Times New Roman"/>
          <w:b/>
          <w:szCs w:val="24"/>
        </w:rPr>
        <w:t xml:space="preserve">government. </w:t>
      </w:r>
    </w:p>
    <w:p w:rsidR="00704896" w:rsidP="00E43DA0" w:rsidRDefault="00E43DA0" w14:paraId="5ECAF4D3" w14:textId="3F404BAC">
      <w:pPr>
        <w:pStyle w:val="ListParagraph"/>
        <w:ind w:left="660"/>
        <w:rPr>
          <w:rFonts w:ascii="Times New Roman" w:hAnsi="Times New Roman"/>
          <w:szCs w:val="24"/>
        </w:rPr>
      </w:pPr>
      <w:r w:rsidRPr="00EB6078">
        <w:rPr>
          <w:rFonts w:ascii="Times New Roman" w:hAnsi="Times New Roman"/>
          <w:szCs w:val="24"/>
        </w:rPr>
        <w:t>The responsibility to process the Software Release requests submitted through the SRRS is performed by the Software Release Agent at each NASA center, as part of their official program duties.</w:t>
      </w:r>
      <w:r w:rsidR="006935DF">
        <w:rPr>
          <w:rFonts w:ascii="Times New Roman" w:hAnsi="Times New Roman"/>
          <w:szCs w:val="24"/>
        </w:rPr>
        <w:t xml:space="preserve"> No additional cost is associated with the SRRS.</w:t>
      </w:r>
    </w:p>
    <w:p w:rsidRPr="00EB6078" w:rsidR="00885F93" w:rsidP="00E43DA0" w:rsidRDefault="00885F93" w14:paraId="103ECB93" w14:textId="77777777">
      <w:pPr>
        <w:pStyle w:val="ListParagraph"/>
        <w:ind w:left="660"/>
        <w:rPr>
          <w:rFonts w:ascii="Times New Roman" w:hAnsi="Times New Roman"/>
          <w:szCs w:val="24"/>
        </w:rPr>
      </w:pPr>
    </w:p>
    <w:p w:rsidRPr="00EB6078" w:rsidR="007F1F34" w:rsidP="007F1F34" w:rsidRDefault="007F1F34" w14:paraId="68088A74" w14:textId="77777777">
      <w:pPr>
        <w:tabs>
          <w:tab w:val="left" w:pos="440"/>
          <w:tab w:val="left" w:pos="770"/>
        </w:tabs>
        <w:ind w:left="360"/>
        <w:rPr>
          <w:rFonts w:ascii="Times New Roman" w:hAnsi="Times New Roman"/>
          <w:b/>
          <w:szCs w:val="24"/>
        </w:rPr>
      </w:pPr>
    </w:p>
    <w:p w:rsidRPr="00EB6078" w:rsidR="00033CCD" w:rsidP="004D0670" w:rsidRDefault="007F1F34" w14:paraId="3CD7AF55" w14:textId="74C2D67E">
      <w:pPr>
        <w:pStyle w:val="ListParagraph"/>
        <w:numPr>
          <w:ilvl w:val="0"/>
          <w:numId w:val="19"/>
        </w:numPr>
        <w:tabs>
          <w:tab w:val="left" w:pos="720"/>
          <w:tab w:val="left" w:pos="770"/>
        </w:tabs>
        <w:rPr>
          <w:rFonts w:ascii="Times New Roman" w:hAnsi="Times New Roman"/>
          <w:b/>
          <w:szCs w:val="24"/>
        </w:rPr>
      </w:pPr>
      <w:r w:rsidRPr="00EB6078">
        <w:rPr>
          <w:rFonts w:ascii="Times New Roman" w:hAnsi="Times New Roman"/>
          <w:b/>
          <w:szCs w:val="24"/>
        </w:rPr>
        <w:t>Changes in Burden: Explain the reasons for any program changes or adjustments reported in Items 13 or 14 of the OMB Form 83-I, if applicable.</w:t>
      </w:r>
      <w:r w:rsidRPr="00EB6078" w:rsidR="00033CCD">
        <w:rPr>
          <w:rFonts w:ascii="Times New Roman" w:hAnsi="Times New Roman"/>
          <w:b/>
          <w:szCs w:val="24"/>
        </w:rPr>
        <w:t xml:space="preserve">  </w:t>
      </w:r>
    </w:p>
    <w:p w:rsidRPr="00EB6078" w:rsidR="00192FEA" w:rsidP="00192FEA" w:rsidRDefault="00192FEA" w14:paraId="048B838D" w14:textId="77777777">
      <w:pPr>
        <w:pStyle w:val="ListParagraph"/>
        <w:ind w:left="660"/>
        <w:rPr>
          <w:rFonts w:ascii="Times New Roman" w:hAnsi="Times New Roman"/>
          <w:szCs w:val="24"/>
        </w:rPr>
      </w:pPr>
      <w:r w:rsidRPr="00EB6078">
        <w:rPr>
          <w:rFonts w:ascii="Times New Roman" w:hAnsi="Times New Roman"/>
          <w:szCs w:val="24"/>
        </w:rPr>
        <w:t>There are no program changes or adjustments.</w:t>
      </w:r>
    </w:p>
    <w:p w:rsidRPr="00EB6078" w:rsidR="004A0E26" w:rsidP="004A0E26" w:rsidRDefault="004A0E26" w14:paraId="71AB8500" w14:textId="77777777">
      <w:pPr>
        <w:pStyle w:val="ListParagraph"/>
        <w:tabs>
          <w:tab w:val="left" w:pos="440"/>
          <w:tab w:val="left" w:pos="770"/>
        </w:tabs>
        <w:ind w:left="660"/>
        <w:rPr>
          <w:rFonts w:ascii="Times New Roman" w:hAnsi="Times New Roman"/>
          <w:b/>
          <w:szCs w:val="24"/>
        </w:rPr>
      </w:pPr>
    </w:p>
    <w:p w:rsidRPr="00EB6078" w:rsidR="007F1F34" w:rsidP="007F1F34" w:rsidRDefault="007F1F34" w14:paraId="66384453" w14:textId="77777777">
      <w:pPr>
        <w:pStyle w:val="ListParagraph"/>
        <w:rPr>
          <w:rFonts w:ascii="Times New Roman" w:hAnsi="Times New Roman"/>
          <w:b/>
          <w:szCs w:val="24"/>
        </w:rPr>
      </w:pPr>
    </w:p>
    <w:p w:rsidRPr="00EB6078" w:rsidR="007F1F34" w:rsidP="004D0670" w:rsidRDefault="007F1F34" w14:paraId="17A21B71" w14:textId="6823F839">
      <w:pPr>
        <w:pStyle w:val="ListParagraph"/>
        <w:numPr>
          <w:ilvl w:val="0"/>
          <w:numId w:val="19"/>
        </w:numPr>
        <w:tabs>
          <w:tab w:val="left" w:pos="720"/>
          <w:tab w:val="left" w:pos="770"/>
        </w:tabs>
        <w:rPr>
          <w:rFonts w:ascii="Times New Roman" w:hAnsi="Times New Roman"/>
          <w:b/>
          <w:szCs w:val="24"/>
        </w:rPr>
      </w:pPr>
      <w:r w:rsidRPr="00EB6078">
        <w:rPr>
          <w:rFonts w:ascii="Times New Roman" w:hAnsi="Times New Roman"/>
          <w:b/>
          <w:szCs w:val="24"/>
        </w:rPr>
        <w:t xml:space="preserve">Publication of Results: For collections of information whose results will be published, outline plans for tabulation and publication.  </w:t>
      </w:r>
    </w:p>
    <w:p w:rsidRPr="00EB6078" w:rsidR="00192FEA" w:rsidP="00192FEA" w:rsidRDefault="00192FEA" w14:paraId="7CA540A9" w14:textId="7C5C35B2">
      <w:pPr>
        <w:pStyle w:val="ListParagraph"/>
        <w:ind w:left="660"/>
        <w:rPr>
          <w:rFonts w:ascii="Times New Roman" w:hAnsi="Times New Roman"/>
          <w:szCs w:val="24"/>
        </w:rPr>
      </w:pPr>
      <w:r w:rsidRPr="00EB6078">
        <w:rPr>
          <w:rFonts w:ascii="Times New Roman" w:hAnsi="Times New Roman"/>
          <w:szCs w:val="24"/>
        </w:rPr>
        <w:t>No information is intended for publication.</w:t>
      </w:r>
    </w:p>
    <w:p w:rsidRPr="00EB6078" w:rsidR="007F1F34" w:rsidP="007F1F34" w:rsidRDefault="007F1F34" w14:paraId="4103781F" w14:textId="77777777">
      <w:pPr>
        <w:pStyle w:val="ListParagraph"/>
        <w:rPr>
          <w:rFonts w:ascii="Times New Roman" w:hAnsi="Times New Roman"/>
          <w:b/>
          <w:szCs w:val="24"/>
        </w:rPr>
      </w:pPr>
    </w:p>
    <w:p w:rsidRPr="00EB6078" w:rsidR="00033CCD" w:rsidP="007F1F34" w:rsidRDefault="00033CCD" w14:paraId="46338007" w14:textId="77777777">
      <w:pPr>
        <w:pStyle w:val="ListParagraph"/>
        <w:rPr>
          <w:rFonts w:ascii="Times New Roman" w:hAnsi="Times New Roman"/>
          <w:b/>
          <w:szCs w:val="24"/>
        </w:rPr>
      </w:pPr>
    </w:p>
    <w:p w:rsidRPr="00EB6078" w:rsidR="00F72270" w:rsidP="004D0670" w:rsidRDefault="007F1F34" w14:paraId="79B2C2D6" w14:textId="26061492">
      <w:pPr>
        <w:pStyle w:val="ListParagraph"/>
        <w:numPr>
          <w:ilvl w:val="0"/>
          <w:numId w:val="19"/>
        </w:numPr>
        <w:tabs>
          <w:tab w:val="left" w:pos="720"/>
          <w:tab w:val="left" w:pos="770"/>
        </w:tabs>
        <w:rPr>
          <w:rFonts w:ascii="Times New Roman" w:hAnsi="Times New Roman"/>
          <w:b/>
          <w:szCs w:val="24"/>
        </w:rPr>
      </w:pPr>
      <w:r w:rsidRPr="00EB6078">
        <w:rPr>
          <w:rFonts w:ascii="Times New Roman" w:hAnsi="Times New Roman"/>
          <w:b/>
          <w:szCs w:val="24"/>
        </w:rPr>
        <w:t>If seeking approval to not display the expiration date for OMB approval of the information collection, explain the reasons that display would be inappropriate.</w:t>
      </w:r>
    </w:p>
    <w:p w:rsidRPr="00EB6078" w:rsidR="00192FEA" w:rsidP="00192FEA" w:rsidRDefault="00192FEA" w14:paraId="1E5B72C3" w14:textId="77777777">
      <w:pPr>
        <w:pStyle w:val="ListParagraph"/>
        <w:ind w:left="660"/>
        <w:rPr>
          <w:rFonts w:ascii="Times New Roman" w:hAnsi="Times New Roman"/>
          <w:szCs w:val="24"/>
        </w:rPr>
      </w:pPr>
      <w:r w:rsidRPr="00EB6078">
        <w:rPr>
          <w:rFonts w:ascii="Times New Roman" w:hAnsi="Times New Roman"/>
          <w:szCs w:val="24"/>
        </w:rPr>
        <w:t>NASA will display the expiration date within the required PRA Statement.</w:t>
      </w:r>
    </w:p>
    <w:p w:rsidRPr="00F54163" w:rsidR="006935DF" w:rsidP="00F54163" w:rsidRDefault="006935DF" w14:paraId="69CD0BC5" w14:textId="7A4967D8">
      <w:pPr>
        <w:tabs>
          <w:tab w:val="left" w:pos="440"/>
          <w:tab w:val="left" w:pos="770"/>
        </w:tabs>
        <w:rPr>
          <w:rFonts w:ascii="Times New Roman" w:hAnsi="Times New Roman"/>
          <w:b/>
          <w:szCs w:val="24"/>
        </w:rPr>
      </w:pPr>
    </w:p>
    <w:p w:rsidRPr="00EB6078" w:rsidR="006935DF" w:rsidP="00F72270" w:rsidRDefault="006935DF" w14:paraId="6D21BD28" w14:textId="77777777">
      <w:pPr>
        <w:pStyle w:val="ListParagraph"/>
        <w:tabs>
          <w:tab w:val="left" w:pos="440"/>
          <w:tab w:val="left" w:pos="770"/>
        </w:tabs>
        <w:ind w:left="660"/>
        <w:rPr>
          <w:rFonts w:ascii="Times New Roman" w:hAnsi="Times New Roman"/>
          <w:b/>
          <w:szCs w:val="24"/>
        </w:rPr>
      </w:pPr>
    </w:p>
    <w:p w:rsidR="006935DF" w:rsidP="006935DF" w:rsidRDefault="007F1F34" w14:paraId="30F75D06" w14:textId="77777777">
      <w:pPr>
        <w:pStyle w:val="ListParagraph"/>
        <w:numPr>
          <w:ilvl w:val="0"/>
          <w:numId w:val="19"/>
        </w:numPr>
        <w:tabs>
          <w:tab w:val="left" w:pos="720"/>
          <w:tab w:val="left" w:pos="770"/>
        </w:tabs>
        <w:rPr>
          <w:rFonts w:ascii="Times New Roman" w:hAnsi="Times New Roman"/>
          <w:b/>
          <w:szCs w:val="24"/>
        </w:rPr>
      </w:pPr>
      <w:r w:rsidRPr="00EB6078">
        <w:rPr>
          <w:rFonts w:ascii="Times New Roman" w:hAnsi="Times New Roman"/>
          <w:b/>
          <w:szCs w:val="24"/>
        </w:rPr>
        <w:t xml:space="preserve">Explain each exception to the certification statement identified in Item 19, "Certification for Paperwork Reduction Act Submissions," of OMB Form 83-I. </w:t>
      </w:r>
    </w:p>
    <w:p w:rsidRPr="00F54163" w:rsidR="006935DF" w:rsidP="00F54163" w:rsidRDefault="00192FEA" w14:paraId="3D3CA424" w14:textId="1E505827">
      <w:pPr>
        <w:pStyle w:val="ListParagraph"/>
        <w:tabs>
          <w:tab w:val="left" w:pos="720"/>
          <w:tab w:val="left" w:pos="770"/>
        </w:tabs>
        <w:ind w:left="660"/>
        <w:rPr>
          <w:rFonts w:ascii="Times New Roman" w:hAnsi="Times New Roman"/>
        </w:rPr>
      </w:pPr>
      <w:r w:rsidRPr="006935DF">
        <w:rPr>
          <w:rFonts w:ascii="Times New Roman" w:hAnsi="Times New Roman"/>
        </w:rPr>
        <w:t>N/A</w:t>
      </w:r>
    </w:p>
    <w:p w:rsidRPr="00EB6078" w:rsidR="006B1CB3" w:rsidP="006B1CB3" w:rsidRDefault="006B1CB3" w14:paraId="212C3906" w14:textId="20DBB022">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EB6078">
        <w:rPr>
          <w:rFonts w:ascii="Times New Roman" w:hAnsi="Times New Roman"/>
          <w:b/>
          <w:szCs w:val="24"/>
        </w:rPr>
        <w:t>The NASA office conducting or sponsoring this information collection certifies compliance with all provisions listed above.</w:t>
      </w:r>
    </w:p>
    <w:p w:rsidRPr="00EB6078" w:rsidR="006B1CB3" w:rsidP="006B1CB3" w:rsidRDefault="006B1CB3" w14:paraId="2700DE25"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006B1CB3" w:rsidP="006B1CB3" w:rsidRDefault="006B1CB3" w14:paraId="5BA93A63" w14:textId="642A0793">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EB6078">
        <w:rPr>
          <w:rFonts w:ascii="Times New Roman" w:hAnsi="Times New Roman"/>
          <w:b/>
          <w:szCs w:val="24"/>
        </w:rPr>
        <w:t>Name:</w:t>
      </w:r>
      <w:r w:rsidRPr="00EB6078" w:rsidR="00B673AC">
        <w:rPr>
          <w:rFonts w:ascii="Times New Roman" w:hAnsi="Times New Roman"/>
          <w:b/>
          <w:szCs w:val="24"/>
        </w:rPr>
        <w:t xml:space="preserve">  </w:t>
      </w:r>
      <w:r w:rsidRPr="00EB6078" w:rsidR="00B673AC">
        <w:rPr>
          <w:rFonts w:ascii="Times New Roman" w:hAnsi="Times New Roman"/>
          <w:bCs/>
          <w:szCs w:val="24"/>
        </w:rPr>
        <w:t>Peter B. Tran</w:t>
      </w:r>
    </w:p>
    <w:p w:rsidRPr="00EB6078" w:rsidR="006935DF" w:rsidP="006B1CB3" w:rsidRDefault="006935DF" w14:paraId="3B718591"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Pr="00EB6078" w:rsidR="00B673AC" w:rsidP="00B673AC" w:rsidRDefault="006B1CB3" w14:paraId="063BA497" w14:textId="77777777">
      <w:pPr>
        <w:widowControl/>
        <w:ind w:firstLine="660"/>
        <w:rPr>
          <w:rFonts w:ascii="Times New Roman" w:hAnsi="Times New Roman"/>
          <w:snapToGrid/>
          <w:szCs w:val="24"/>
        </w:rPr>
      </w:pPr>
      <w:r w:rsidRPr="00EB6078">
        <w:rPr>
          <w:rFonts w:ascii="Times New Roman" w:hAnsi="Times New Roman"/>
          <w:b/>
          <w:szCs w:val="24"/>
        </w:rPr>
        <w:t>Title:</w:t>
      </w:r>
      <w:r w:rsidRPr="00EB6078" w:rsidR="00B673AC">
        <w:rPr>
          <w:rFonts w:ascii="Times New Roman" w:hAnsi="Times New Roman"/>
          <w:b/>
          <w:szCs w:val="24"/>
        </w:rPr>
        <w:t xml:space="preserve"> </w:t>
      </w:r>
      <w:r w:rsidRPr="00EB6078" w:rsidR="00B673AC">
        <w:rPr>
          <w:rFonts w:ascii="Times New Roman" w:hAnsi="Times New Roman"/>
          <w:bCs/>
          <w:szCs w:val="24"/>
        </w:rPr>
        <w:t>NASA Technology Transfer System (NTTS) Project Manager</w:t>
      </w:r>
    </w:p>
    <w:p w:rsidRPr="00EB6078" w:rsidR="006B1CB3" w:rsidP="006B1CB3" w:rsidRDefault="006B1CB3" w14:paraId="0631C328" w14:textId="56F35FB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Pr="00EB6078" w:rsidR="00B673AC" w:rsidP="00B673AC" w:rsidRDefault="006B1CB3" w14:paraId="420686DB" w14:textId="77777777">
      <w:pPr>
        <w:widowControl/>
        <w:ind w:firstLine="660"/>
        <w:rPr>
          <w:rFonts w:ascii="Times New Roman" w:hAnsi="Times New Roman"/>
          <w:snapToGrid/>
          <w:szCs w:val="24"/>
        </w:rPr>
      </w:pPr>
      <w:r w:rsidRPr="00EB6078">
        <w:rPr>
          <w:rFonts w:ascii="Times New Roman" w:hAnsi="Times New Roman"/>
          <w:b/>
          <w:szCs w:val="24"/>
        </w:rPr>
        <w:lastRenderedPageBreak/>
        <w:t xml:space="preserve">Email address or Phone number: </w:t>
      </w:r>
      <w:r w:rsidRPr="00EB6078" w:rsidR="00B673AC">
        <w:rPr>
          <w:rFonts w:ascii="Times New Roman" w:hAnsi="Times New Roman"/>
          <w:b/>
          <w:szCs w:val="24"/>
        </w:rPr>
        <w:t xml:space="preserve"> </w:t>
      </w:r>
      <w:r w:rsidRPr="00EB6078" w:rsidR="00B673AC">
        <w:rPr>
          <w:rFonts w:ascii="Times New Roman" w:hAnsi="Times New Roman"/>
          <w:snapToGrid/>
          <w:szCs w:val="24"/>
        </w:rPr>
        <w:t>peter.b.tran@nasa.gov</w:t>
      </w:r>
    </w:p>
    <w:p w:rsidRPr="00EB6078" w:rsidR="006B1CB3" w:rsidP="006B1CB3" w:rsidRDefault="006B1CB3" w14:paraId="3E188B2E" w14:textId="31FDEC28">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Pr="006935DF" w:rsidR="006B1CB3" w:rsidP="006935DF" w:rsidRDefault="006B1CB3" w14:paraId="68991306" w14:textId="16E4B415">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EB6078">
        <w:rPr>
          <w:rFonts w:ascii="Times New Roman" w:hAnsi="Times New Roman"/>
          <w:b/>
          <w:szCs w:val="24"/>
        </w:rPr>
        <w:t>Date:</w:t>
      </w:r>
      <w:r w:rsidR="006935DF">
        <w:rPr>
          <w:rFonts w:ascii="Times New Roman" w:hAnsi="Times New Roman"/>
          <w:b/>
          <w:szCs w:val="24"/>
        </w:rPr>
        <w:t xml:space="preserve"> </w:t>
      </w:r>
      <w:r w:rsidRPr="006935DF" w:rsidR="006935DF">
        <w:rPr>
          <w:rFonts w:ascii="Times New Roman" w:hAnsi="Times New Roman"/>
          <w:szCs w:val="24"/>
        </w:rPr>
        <w:t>11/20/2019</w:t>
      </w:r>
    </w:p>
    <w:p w:rsidRPr="00EB6078" w:rsidR="007F1F34" w:rsidP="007F1F34" w:rsidRDefault="007F1F34" w14:paraId="68D432C0" w14:textId="77777777">
      <w:pPr>
        <w:rPr>
          <w:rFonts w:ascii="Times New Roman" w:hAnsi="Times New Roman"/>
          <w:b/>
          <w:szCs w:val="24"/>
        </w:rPr>
      </w:pPr>
    </w:p>
    <w:sectPr w:rsidRPr="00EB6078" w:rsidR="007F1F3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2B5D1" w14:textId="77777777" w:rsidR="003D24C0" w:rsidRDefault="003D24C0">
      <w:r>
        <w:separator/>
      </w:r>
    </w:p>
  </w:endnote>
  <w:endnote w:type="continuationSeparator" w:id="0">
    <w:p w14:paraId="4CD3EFFA" w14:textId="77777777" w:rsidR="003D24C0" w:rsidRDefault="003D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D441E" w14:textId="77777777" w:rsidR="003D24C0" w:rsidRDefault="003D24C0">
      <w:r>
        <w:separator/>
      </w:r>
    </w:p>
  </w:footnote>
  <w:footnote w:type="continuationSeparator" w:id="0">
    <w:p w14:paraId="4B575BF3" w14:textId="77777777" w:rsidR="003D24C0" w:rsidRDefault="003D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9D48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15:restartNumberingAfterBreak="0">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15:restartNumberingAfterBreak="0">
    <w:nsid w:val="09EE12F8"/>
    <w:multiLevelType w:val="multilevel"/>
    <w:tmpl w:val="EAEC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75AFE"/>
    <w:multiLevelType w:val="hybridMultilevel"/>
    <w:tmpl w:val="7D546D4E"/>
    <w:lvl w:ilvl="0" w:tplc="A398768E">
      <w:start w:val="1"/>
      <w:numFmt w:val="decimal"/>
      <w:lvlText w:val="%1."/>
      <w:lvlJc w:val="left"/>
      <w:pPr>
        <w:tabs>
          <w:tab w:val="num" w:pos="660"/>
        </w:tabs>
        <w:ind w:left="660" w:hanging="660"/>
      </w:pPr>
      <w:rPr>
        <w:rFonts w:hint="default"/>
        <w:b/>
      </w:rPr>
    </w:lvl>
    <w:lvl w:ilvl="1" w:tplc="04090019">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7" w15:restartNumberingAfterBreak="0">
    <w:nsid w:val="162710E8"/>
    <w:multiLevelType w:val="hybridMultilevel"/>
    <w:tmpl w:val="B058BFA8"/>
    <w:lvl w:ilvl="0" w:tplc="F39677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9" w15:restartNumberingAfterBreak="0">
    <w:nsid w:val="3A1B6EE1"/>
    <w:multiLevelType w:val="hybridMultilevel"/>
    <w:tmpl w:val="EA72B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D5F99"/>
    <w:multiLevelType w:val="hybridMultilevel"/>
    <w:tmpl w:val="D5104C9E"/>
    <w:lvl w:ilvl="0" w:tplc="FC0A98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93A8C"/>
    <w:multiLevelType w:val="singleLevel"/>
    <w:tmpl w:val="04090001"/>
    <w:lvl w:ilvl="0">
      <w:start w:val="1"/>
      <w:numFmt w:val="bullet"/>
      <w:lvlText w:val=""/>
      <w:lvlJc w:val="left"/>
      <w:pPr>
        <w:ind w:left="1440" w:hanging="360"/>
      </w:pPr>
      <w:rPr>
        <w:rFonts w:ascii="Symbol" w:hAnsi="Symbol" w:hint="default"/>
      </w:rPr>
    </w:lvl>
  </w:abstractNum>
  <w:abstractNum w:abstractNumId="12" w15:restartNumberingAfterBreak="0">
    <w:nsid w:val="599E390C"/>
    <w:multiLevelType w:val="hybridMultilevel"/>
    <w:tmpl w:val="DC5082EC"/>
    <w:lvl w:ilvl="0" w:tplc="5ABE8500">
      <w:start w:val="426"/>
      <w:numFmt w:val="bullet"/>
      <w:lvlText w:val=""/>
      <w:lvlJc w:val="left"/>
      <w:pPr>
        <w:ind w:left="720" w:hanging="360"/>
      </w:pPr>
      <w:rPr>
        <w:rFonts w:ascii="Symbol" w:eastAsia="Times New Roman" w:hAnsi="Symbol" w:cs="Calibri"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84E78"/>
    <w:multiLevelType w:val="hybridMultilevel"/>
    <w:tmpl w:val="3A8EE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52A4266"/>
    <w:multiLevelType w:val="hybridMultilevel"/>
    <w:tmpl w:val="AA06174E"/>
    <w:lvl w:ilvl="0" w:tplc="707496DE">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EB4C92"/>
    <w:multiLevelType w:val="multilevel"/>
    <w:tmpl w:val="DC5082EC"/>
    <w:lvl w:ilvl="0">
      <w:start w:val="426"/>
      <w:numFmt w:val="bullet"/>
      <w:lvlText w:val=""/>
      <w:lvlJc w:val="left"/>
      <w:pPr>
        <w:ind w:left="720" w:hanging="360"/>
      </w:pPr>
      <w:rPr>
        <w:rFonts w:ascii="Symbol" w:eastAsia="Times New Roman" w:hAnsi="Symbol" w:cs="Calibri" w:hint="default"/>
        <w:sz w:val="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5F08A4"/>
    <w:multiLevelType w:val="hybridMultilevel"/>
    <w:tmpl w:val="34308962"/>
    <w:lvl w:ilvl="0" w:tplc="04090001">
      <w:start w:val="1"/>
      <w:numFmt w:val="bullet"/>
      <w:lvlText w:val=""/>
      <w:lvlJc w:val="left"/>
      <w:pPr>
        <w:ind w:left="1830" w:hanging="360"/>
      </w:pPr>
      <w:rPr>
        <w:rFonts w:ascii="Symbol" w:hAnsi="Symbol" w:hint="default"/>
      </w:rPr>
    </w:lvl>
    <w:lvl w:ilvl="1" w:tplc="04090003">
      <w:start w:val="1"/>
      <w:numFmt w:val="bullet"/>
      <w:lvlText w:val="o"/>
      <w:lvlJc w:val="left"/>
      <w:pPr>
        <w:ind w:left="2550" w:hanging="360"/>
      </w:pPr>
      <w:rPr>
        <w:rFonts w:ascii="Courier New" w:hAnsi="Courier New" w:cs="Courier New" w:hint="default"/>
      </w:rPr>
    </w:lvl>
    <w:lvl w:ilvl="2" w:tplc="04090005">
      <w:start w:val="1"/>
      <w:numFmt w:val="bullet"/>
      <w:lvlText w:val=""/>
      <w:lvlJc w:val="left"/>
      <w:pPr>
        <w:ind w:left="3270" w:hanging="360"/>
      </w:pPr>
      <w:rPr>
        <w:rFonts w:ascii="Wingdings" w:hAnsi="Wingdings" w:hint="default"/>
      </w:rPr>
    </w:lvl>
    <w:lvl w:ilvl="3" w:tplc="0409000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7" w15:restartNumberingAfterBreak="0">
    <w:nsid w:val="753713A9"/>
    <w:multiLevelType w:val="singleLevel"/>
    <w:tmpl w:val="BA2C9C5C"/>
    <w:lvl w:ilvl="0">
      <w:start w:val="12"/>
      <w:numFmt w:val="decimal"/>
      <w:lvlText w:val="%1."/>
      <w:lvlJc w:val="left"/>
      <w:pPr>
        <w:tabs>
          <w:tab w:val="num" w:pos="1440"/>
        </w:tabs>
        <w:ind w:left="1440" w:hanging="720"/>
      </w:pPr>
      <w:rPr>
        <w:rFonts w:hint="default"/>
      </w:rPr>
    </w:lvl>
  </w:abstractNum>
  <w:abstractNum w:abstractNumId="18" w15:restartNumberingAfterBreak="0">
    <w:nsid w:val="7AE731B5"/>
    <w:multiLevelType w:val="hybridMultilevel"/>
    <w:tmpl w:val="449A3F5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1"/>
    <w:lvlOverride w:ilvl="0">
      <w:lvl w:ilvl="0">
        <w:numFmt w:val="bullet"/>
        <w:lvlText w:val=""/>
        <w:legacy w:legacy="1" w:legacySpace="0" w:legacyIndent="361"/>
        <w:lvlJc w:val="left"/>
        <w:pPr>
          <w:ind w:left="631" w:hanging="361"/>
        </w:pPr>
        <w:rPr>
          <w:rFonts w:ascii="WP TypographicSymbols" w:hAnsi="WP TypographicSymbols" w:hint="default"/>
        </w:rPr>
      </w:lvl>
    </w:lvlOverride>
  </w:num>
  <w:num w:numId="5">
    <w:abstractNumId w:val="8"/>
  </w:num>
  <w:num w:numId="6">
    <w:abstractNumId w:val="11"/>
  </w:num>
  <w:num w:numId="7">
    <w:abstractNumId w:val="17"/>
  </w:num>
  <w:num w:numId="8">
    <w:abstractNumId w:val="3"/>
  </w:num>
  <w:num w:numId="9">
    <w:abstractNumId w:val="0"/>
  </w:num>
  <w:num w:numId="10">
    <w:abstractNumId w:val="12"/>
  </w:num>
  <w:num w:numId="11">
    <w:abstractNumId w:val="15"/>
  </w:num>
  <w:num w:numId="12">
    <w:abstractNumId w:val="5"/>
  </w:num>
  <w:num w:numId="13">
    <w:abstractNumId w:val="10"/>
  </w:num>
  <w:num w:numId="14">
    <w:abstractNumId w:val="13"/>
  </w:num>
  <w:num w:numId="15">
    <w:abstractNumId w:val="16"/>
  </w:num>
  <w:num w:numId="16">
    <w:abstractNumId w:val="9"/>
  </w:num>
  <w:num w:numId="17">
    <w:abstractNumId w:val="14"/>
  </w:num>
  <w:num w:numId="18">
    <w:abstractNumId w:val="7"/>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1081C"/>
    <w:rsid w:val="00010B3A"/>
    <w:rsid w:val="00011537"/>
    <w:rsid w:val="000174DD"/>
    <w:rsid w:val="00022318"/>
    <w:rsid w:val="00027F5D"/>
    <w:rsid w:val="000305C2"/>
    <w:rsid w:val="00033CCD"/>
    <w:rsid w:val="000342FD"/>
    <w:rsid w:val="00035090"/>
    <w:rsid w:val="000371EB"/>
    <w:rsid w:val="00054A2C"/>
    <w:rsid w:val="00064AAC"/>
    <w:rsid w:val="0007261E"/>
    <w:rsid w:val="00073656"/>
    <w:rsid w:val="00082C43"/>
    <w:rsid w:val="00087B66"/>
    <w:rsid w:val="00090C6A"/>
    <w:rsid w:val="00094401"/>
    <w:rsid w:val="000A05C7"/>
    <w:rsid w:val="000B3FB3"/>
    <w:rsid w:val="000B7D37"/>
    <w:rsid w:val="000C4663"/>
    <w:rsid w:val="000C59F0"/>
    <w:rsid w:val="000D4593"/>
    <w:rsid w:val="000F06BF"/>
    <w:rsid w:val="000F4335"/>
    <w:rsid w:val="000F69DF"/>
    <w:rsid w:val="000F6A05"/>
    <w:rsid w:val="0011639D"/>
    <w:rsid w:val="00120473"/>
    <w:rsid w:val="00127744"/>
    <w:rsid w:val="001337FD"/>
    <w:rsid w:val="00134B92"/>
    <w:rsid w:val="00136E82"/>
    <w:rsid w:val="00146766"/>
    <w:rsid w:val="001474AE"/>
    <w:rsid w:val="00151FFA"/>
    <w:rsid w:val="00162590"/>
    <w:rsid w:val="00163049"/>
    <w:rsid w:val="00171495"/>
    <w:rsid w:val="0017761A"/>
    <w:rsid w:val="00185388"/>
    <w:rsid w:val="00192FEA"/>
    <w:rsid w:val="00195287"/>
    <w:rsid w:val="001B4872"/>
    <w:rsid w:val="001B7A40"/>
    <w:rsid w:val="001D00BB"/>
    <w:rsid w:val="001E5FE3"/>
    <w:rsid w:val="001E65DE"/>
    <w:rsid w:val="001E7C82"/>
    <w:rsid w:val="001F04FF"/>
    <w:rsid w:val="001F47B7"/>
    <w:rsid w:val="00201D43"/>
    <w:rsid w:val="00216F1E"/>
    <w:rsid w:val="0022362B"/>
    <w:rsid w:val="00230D24"/>
    <w:rsid w:val="0025010D"/>
    <w:rsid w:val="00256272"/>
    <w:rsid w:val="002601A7"/>
    <w:rsid w:val="00262F23"/>
    <w:rsid w:val="002641F4"/>
    <w:rsid w:val="0026654F"/>
    <w:rsid w:val="00267EB4"/>
    <w:rsid w:val="00274076"/>
    <w:rsid w:val="002776FE"/>
    <w:rsid w:val="00277E73"/>
    <w:rsid w:val="00283545"/>
    <w:rsid w:val="00287866"/>
    <w:rsid w:val="00290F02"/>
    <w:rsid w:val="00293F6C"/>
    <w:rsid w:val="002A3920"/>
    <w:rsid w:val="002A54BE"/>
    <w:rsid w:val="002A5859"/>
    <w:rsid w:val="002B77BB"/>
    <w:rsid w:val="002C6C69"/>
    <w:rsid w:val="002E161A"/>
    <w:rsid w:val="002E32F4"/>
    <w:rsid w:val="00301379"/>
    <w:rsid w:val="003044C2"/>
    <w:rsid w:val="0030480E"/>
    <w:rsid w:val="0031024C"/>
    <w:rsid w:val="00325DD1"/>
    <w:rsid w:val="003362DF"/>
    <w:rsid w:val="00341264"/>
    <w:rsid w:val="00344694"/>
    <w:rsid w:val="0034680A"/>
    <w:rsid w:val="003528A2"/>
    <w:rsid w:val="00353EA3"/>
    <w:rsid w:val="00355C42"/>
    <w:rsid w:val="003603E1"/>
    <w:rsid w:val="003655D6"/>
    <w:rsid w:val="00372A97"/>
    <w:rsid w:val="003763E0"/>
    <w:rsid w:val="00387F76"/>
    <w:rsid w:val="00390BBC"/>
    <w:rsid w:val="00393BC4"/>
    <w:rsid w:val="00397594"/>
    <w:rsid w:val="003A0866"/>
    <w:rsid w:val="003A5D1E"/>
    <w:rsid w:val="003A714C"/>
    <w:rsid w:val="003A736D"/>
    <w:rsid w:val="003B0D96"/>
    <w:rsid w:val="003B3C12"/>
    <w:rsid w:val="003B3D3E"/>
    <w:rsid w:val="003C464C"/>
    <w:rsid w:val="003D24C0"/>
    <w:rsid w:val="003E3A67"/>
    <w:rsid w:val="003E3F6E"/>
    <w:rsid w:val="003E5075"/>
    <w:rsid w:val="003F480D"/>
    <w:rsid w:val="003F4B4D"/>
    <w:rsid w:val="003F507E"/>
    <w:rsid w:val="004000E3"/>
    <w:rsid w:val="00401E58"/>
    <w:rsid w:val="0041122E"/>
    <w:rsid w:val="004114FB"/>
    <w:rsid w:val="004124B6"/>
    <w:rsid w:val="00425B5D"/>
    <w:rsid w:val="00434868"/>
    <w:rsid w:val="00437CBD"/>
    <w:rsid w:val="00443291"/>
    <w:rsid w:val="00446A2D"/>
    <w:rsid w:val="0046040B"/>
    <w:rsid w:val="00463A49"/>
    <w:rsid w:val="00481A4E"/>
    <w:rsid w:val="004831B8"/>
    <w:rsid w:val="00484458"/>
    <w:rsid w:val="00486F0D"/>
    <w:rsid w:val="00491A86"/>
    <w:rsid w:val="0049273D"/>
    <w:rsid w:val="004A0E26"/>
    <w:rsid w:val="004B6E9E"/>
    <w:rsid w:val="004D0670"/>
    <w:rsid w:val="004D3C82"/>
    <w:rsid w:val="004D3FF9"/>
    <w:rsid w:val="004E7141"/>
    <w:rsid w:val="00501421"/>
    <w:rsid w:val="005032DC"/>
    <w:rsid w:val="00510B28"/>
    <w:rsid w:val="00514795"/>
    <w:rsid w:val="00523999"/>
    <w:rsid w:val="00523F72"/>
    <w:rsid w:val="0052425D"/>
    <w:rsid w:val="00531694"/>
    <w:rsid w:val="00537E14"/>
    <w:rsid w:val="00541C04"/>
    <w:rsid w:val="00542CD4"/>
    <w:rsid w:val="00554F7C"/>
    <w:rsid w:val="00560EB1"/>
    <w:rsid w:val="00562268"/>
    <w:rsid w:val="005644ED"/>
    <w:rsid w:val="0057003B"/>
    <w:rsid w:val="00580633"/>
    <w:rsid w:val="00581EA7"/>
    <w:rsid w:val="00591549"/>
    <w:rsid w:val="005A5D7C"/>
    <w:rsid w:val="005B1C19"/>
    <w:rsid w:val="005B34E4"/>
    <w:rsid w:val="005B43B4"/>
    <w:rsid w:val="005B616E"/>
    <w:rsid w:val="005C25DD"/>
    <w:rsid w:val="005C4741"/>
    <w:rsid w:val="005D0213"/>
    <w:rsid w:val="005E0C70"/>
    <w:rsid w:val="005E1F26"/>
    <w:rsid w:val="005E68FC"/>
    <w:rsid w:val="005F1688"/>
    <w:rsid w:val="005F3C22"/>
    <w:rsid w:val="00603F5F"/>
    <w:rsid w:val="0060598F"/>
    <w:rsid w:val="00605B4A"/>
    <w:rsid w:val="00611234"/>
    <w:rsid w:val="006145D6"/>
    <w:rsid w:val="006204E0"/>
    <w:rsid w:val="006220DA"/>
    <w:rsid w:val="00623E35"/>
    <w:rsid w:val="006331D0"/>
    <w:rsid w:val="0064344A"/>
    <w:rsid w:val="0064380C"/>
    <w:rsid w:val="00651908"/>
    <w:rsid w:val="00663C90"/>
    <w:rsid w:val="0066682F"/>
    <w:rsid w:val="00670181"/>
    <w:rsid w:val="006706A4"/>
    <w:rsid w:val="00674C83"/>
    <w:rsid w:val="0067639C"/>
    <w:rsid w:val="006777BA"/>
    <w:rsid w:val="00686084"/>
    <w:rsid w:val="006935DF"/>
    <w:rsid w:val="00696950"/>
    <w:rsid w:val="006A3E3B"/>
    <w:rsid w:val="006B1CB3"/>
    <w:rsid w:val="006C2CB8"/>
    <w:rsid w:val="006C3A4D"/>
    <w:rsid w:val="006C5FF3"/>
    <w:rsid w:val="006C68FB"/>
    <w:rsid w:val="006F4EA7"/>
    <w:rsid w:val="006F5B98"/>
    <w:rsid w:val="00704896"/>
    <w:rsid w:val="0070748C"/>
    <w:rsid w:val="00712593"/>
    <w:rsid w:val="00723914"/>
    <w:rsid w:val="00724BE3"/>
    <w:rsid w:val="007325E3"/>
    <w:rsid w:val="00735632"/>
    <w:rsid w:val="0074368C"/>
    <w:rsid w:val="0074624E"/>
    <w:rsid w:val="00747D31"/>
    <w:rsid w:val="007658E2"/>
    <w:rsid w:val="00774F7C"/>
    <w:rsid w:val="00784B50"/>
    <w:rsid w:val="007860F1"/>
    <w:rsid w:val="00792E13"/>
    <w:rsid w:val="00797A19"/>
    <w:rsid w:val="007A3FF6"/>
    <w:rsid w:val="007A45BC"/>
    <w:rsid w:val="007A5CCF"/>
    <w:rsid w:val="007B21CA"/>
    <w:rsid w:val="007C0EB0"/>
    <w:rsid w:val="007D0D66"/>
    <w:rsid w:val="007D70E2"/>
    <w:rsid w:val="007E0E59"/>
    <w:rsid w:val="007E407E"/>
    <w:rsid w:val="007E4405"/>
    <w:rsid w:val="007E47DA"/>
    <w:rsid w:val="007E5133"/>
    <w:rsid w:val="007F1F34"/>
    <w:rsid w:val="007F3CB7"/>
    <w:rsid w:val="007F6C70"/>
    <w:rsid w:val="00800549"/>
    <w:rsid w:val="008118F4"/>
    <w:rsid w:val="0081782C"/>
    <w:rsid w:val="008200D7"/>
    <w:rsid w:val="00823F94"/>
    <w:rsid w:val="008250DF"/>
    <w:rsid w:val="008260C2"/>
    <w:rsid w:val="008437F3"/>
    <w:rsid w:val="008458C2"/>
    <w:rsid w:val="0085061B"/>
    <w:rsid w:val="0085489E"/>
    <w:rsid w:val="00856F5B"/>
    <w:rsid w:val="00870C0C"/>
    <w:rsid w:val="00871607"/>
    <w:rsid w:val="00873F7F"/>
    <w:rsid w:val="0087448F"/>
    <w:rsid w:val="008843D9"/>
    <w:rsid w:val="00885F7F"/>
    <w:rsid w:val="00885F93"/>
    <w:rsid w:val="008A1C7D"/>
    <w:rsid w:val="008A24DA"/>
    <w:rsid w:val="008A393F"/>
    <w:rsid w:val="008B1957"/>
    <w:rsid w:val="008B3CEB"/>
    <w:rsid w:val="008C1788"/>
    <w:rsid w:val="008C5F70"/>
    <w:rsid w:val="008D38C4"/>
    <w:rsid w:val="008E371C"/>
    <w:rsid w:val="008F0C11"/>
    <w:rsid w:val="008F7BF2"/>
    <w:rsid w:val="009063E3"/>
    <w:rsid w:val="009070CA"/>
    <w:rsid w:val="00907A11"/>
    <w:rsid w:val="00915C9F"/>
    <w:rsid w:val="009203B7"/>
    <w:rsid w:val="009255A1"/>
    <w:rsid w:val="00937482"/>
    <w:rsid w:val="009411B1"/>
    <w:rsid w:val="00942B9E"/>
    <w:rsid w:val="00944976"/>
    <w:rsid w:val="00955944"/>
    <w:rsid w:val="00956AEC"/>
    <w:rsid w:val="00957468"/>
    <w:rsid w:val="00961690"/>
    <w:rsid w:val="00962709"/>
    <w:rsid w:val="009639AC"/>
    <w:rsid w:val="009756A8"/>
    <w:rsid w:val="00976032"/>
    <w:rsid w:val="00983BB7"/>
    <w:rsid w:val="00985C69"/>
    <w:rsid w:val="00990E2C"/>
    <w:rsid w:val="0099131F"/>
    <w:rsid w:val="009A1038"/>
    <w:rsid w:val="009B7ECC"/>
    <w:rsid w:val="009D0182"/>
    <w:rsid w:val="009D3471"/>
    <w:rsid w:val="009D4BA4"/>
    <w:rsid w:val="009E4C62"/>
    <w:rsid w:val="009F2315"/>
    <w:rsid w:val="009F3662"/>
    <w:rsid w:val="00A00CE1"/>
    <w:rsid w:val="00A05C49"/>
    <w:rsid w:val="00A17B19"/>
    <w:rsid w:val="00A212A0"/>
    <w:rsid w:val="00A22B1A"/>
    <w:rsid w:val="00A23C32"/>
    <w:rsid w:val="00A33241"/>
    <w:rsid w:val="00A35EEF"/>
    <w:rsid w:val="00A41FED"/>
    <w:rsid w:val="00A70BAB"/>
    <w:rsid w:val="00A72B30"/>
    <w:rsid w:val="00A74448"/>
    <w:rsid w:val="00A74F45"/>
    <w:rsid w:val="00A83AA5"/>
    <w:rsid w:val="00A83EC7"/>
    <w:rsid w:val="00A960E0"/>
    <w:rsid w:val="00A9656E"/>
    <w:rsid w:val="00A97ABD"/>
    <w:rsid w:val="00AA2915"/>
    <w:rsid w:val="00AB0563"/>
    <w:rsid w:val="00AB5A97"/>
    <w:rsid w:val="00AC3DCD"/>
    <w:rsid w:val="00AD06C5"/>
    <w:rsid w:val="00AD2B3E"/>
    <w:rsid w:val="00AD4C64"/>
    <w:rsid w:val="00AE197D"/>
    <w:rsid w:val="00AE52BB"/>
    <w:rsid w:val="00AE6BAC"/>
    <w:rsid w:val="00AE766E"/>
    <w:rsid w:val="00AE7C55"/>
    <w:rsid w:val="00AF2E86"/>
    <w:rsid w:val="00B02ECD"/>
    <w:rsid w:val="00B064E4"/>
    <w:rsid w:val="00B11265"/>
    <w:rsid w:val="00B2618D"/>
    <w:rsid w:val="00B36303"/>
    <w:rsid w:val="00B37936"/>
    <w:rsid w:val="00B451FE"/>
    <w:rsid w:val="00B53D7E"/>
    <w:rsid w:val="00B5419E"/>
    <w:rsid w:val="00B57AE2"/>
    <w:rsid w:val="00B57E99"/>
    <w:rsid w:val="00B61787"/>
    <w:rsid w:val="00B66ECC"/>
    <w:rsid w:val="00B673AC"/>
    <w:rsid w:val="00B700D9"/>
    <w:rsid w:val="00B741A2"/>
    <w:rsid w:val="00B83029"/>
    <w:rsid w:val="00B93F7E"/>
    <w:rsid w:val="00BA382F"/>
    <w:rsid w:val="00BA5176"/>
    <w:rsid w:val="00BB131B"/>
    <w:rsid w:val="00BC3234"/>
    <w:rsid w:val="00BC51A9"/>
    <w:rsid w:val="00BD253A"/>
    <w:rsid w:val="00BD3EF8"/>
    <w:rsid w:val="00BD67CC"/>
    <w:rsid w:val="00BE17A8"/>
    <w:rsid w:val="00BF6F56"/>
    <w:rsid w:val="00C10DD9"/>
    <w:rsid w:val="00C11779"/>
    <w:rsid w:val="00C12288"/>
    <w:rsid w:val="00C14D0C"/>
    <w:rsid w:val="00C222E9"/>
    <w:rsid w:val="00C224C8"/>
    <w:rsid w:val="00C40FB2"/>
    <w:rsid w:val="00C411BE"/>
    <w:rsid w:val="00C47CF2"/>
    <w:rsid w:val="00C61506"/>
    <w:rsid w:val="00C637E4"/>
    <w:rsid w:val="00C769DC"/>
    <w:rsid w:val="00C80962"/>
    <w:rsid w:val="00C8463F"/>
    <w:rsid w:val="00C865F0"/>
    <w:rsid w:val="00C87F20"/>
    <w:rsid w:val="00CA6B64"/>
    <w:rsid w:val="00CB0258"/>
    <w:rsid w:val="00CD285D"/>
    <w:rsid w:val="00CD632F"/>
    <w:rsid w:val="00CD710E"/>
    <w:rsid w:val="00CE5305"/>
    <w:rsid w:val="00CE7210"/>
    <w:rsid w:val="00CF0229"/>
    <w:rsid w:val="00D104EC"/>
    <w:rsid w:val="00D106C7"/>
    <w:rsid w:val="00D17016"/>
    <w:rsid w:val="00D312F8"/>
    <w:rsid w:val="00D472DB"/>
    <w:rsid w:val="00D600A7"/>
    <w:rsid w:val="00D6552D"/>
    <w:rsid w:val="00D65C9A"/>
    <w:rsid w:val="00D67A94"/>
    <w:rsid w:val="00D76514"/>
    <w:rsid w:val="00D81A7D"/>
    <w:rsid w:val="00D81D67"/>
    <w:rsid w:val="00D90BC3"/>
    <w:rsid w:val="00D92267"/>
    <w:rsid w:val="00DA5678"/>
    <w:rsid w:val="00DB4E65"/>
    <w:rsid w:val="00DC2DCF"/>
    <w:rsid w:val="00DC391B"/>
    <w:rsid w:val="00DC470E"/>
    <w:rsid w:val="00DD25A8"/>
    <w:rsid w:val="00DE19EE"/>
    <w:rsid w:val="00DE40EA"/>
    <w:rsid w:val="00DE4197"/>
    <w:rsid w:val="00DF0F3F"/>
    <w:rsid w:val="00DF3C92"/>
    <w:rsid w:val="00DF585D"/>
    <w:rsid w:val="00E05C00"/>
    <w:rsid w:val="00E12364"/>
    <w:rsid w:val="00E17592"/>
    <w:rsid w:val="00E20333"/>
    <w:rsid w:val="00E2262D"/>
    <w:rsid w:val="00E22DFD"/>
    <w:rsid w:val="00E40D76"/>
    <w:rsid w:val="00E43DA0"/>
    <w:rsid w:val="00E453D4"/>
    <w:rsid w:val="00E46858"/>
    <w:rsid w:val="00E52F35"/>
    <w:rsid w:val="00E53AE0"/>
    <w:rsid w:val="00E53F8B"/>
    <w:rsid w:val="00E60C43"/>
    <w:rsid w:val="00E63D16"/>
    <w:rsid w:val="00E64757"/>
    <w:rsid w:val="00E7047F"/>
    <w:rsid w:val="00E70815"/>
    <w:rsid w:val="00E7136E"/>
    <w:rsid w:val="00E82651"/>
    <w:rsid w:val="00E94A7B"/>
    <w:rsid w:val="00E95B5B"/>
    <w:rsid w:val="00EA11A7"/>
    <w:rsid w:val="00EA1A08"/>
    <w:rsid w:val="00EA687A"/>
    <w:rsid w:val="00EB3CC8"/>
    <w:rsid w:val="00EB6078"/>
    <w:rsid w:val="00EB668D"/>
    <w:rsid w:val="00EC16E0"/>
    <w:rsid w:val="00EC5452"/>
    <w:rsid w:val="00EC7735"/>
    <w:rsid w:val="00EE49CC"/>
    <w:rsid w:val="00EE5A22"/>
    <w:rsid w:val="00EF313C"/>
    <w:rsid w:val="00EF5310"/>
    <w:rsid w:val="00EF5E32"/>
    <w:rsid w:val="00F11190"/>
    <w:rsid w:val="00F13D3E"/>
    <w:rsid w:val="00F23A6D"/>
    <w:rsid w:val="00F41DDD"/>
    <w:rsid w:val="00F52CA3"/>
    <w:rsid w:val="00F54163"/>
    <w:rsid w:val="00F542A3"/>
    <w:rsid w:val="00F61E8D"/>
    <w:rsid w:val="00F63747"/>
    <w:rsid w:val="00F64A2E"/>
    <w:rsid w:val="00F66AFE"/>
    <w:rsid w:val="00F711C0"/>
    <w:rsid w:val="00F71AC2"/>
    <w:rsid w:val="00F72270"/>
    <w:rsid w:val="00F84432"/>
    <w:rsid w:val="00F9162E"/>
    <w:rsid w:val="00F947EB"/>
    <w:rsid w:val="00F97DFF"/>
    <w:rsid w:val="00FA273F"/>
    <w:rsid w:val="00FA2849"/>
    <w:rsid w:val="00FA7666"/>
    <w:rsid w:val="00FB1ABA"/>
    <w:rsid w:val="00FB726C"/>
    <w:rsid w:val="00FD0453"/>
    <w:rsid w:val="00FE620E"/>
    <w:rsid w:val="00FF4A45"/>
    <w:rsid w:val="00FF6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2E161A"/>
    <w:rPr>
      <w:color w:val="0000FF"/>
      <w:u w:val="single"/>
    </w:rPr>
  </w:style>
  <w:style w:type="paragraph" w:styleId="Header">
    <w:name w:val="header"/>
    <w:basedOn w:val="Normal"/>
    <w:link w:val="HeaderChar"/>
    <w:rsid w:val="00C637E4"/>
    <w:pPr>
      <w:tabs>
        <w:tab w:val="center" w:pos="4680"/>
        <w:tab w:val="right" w:pos="9360"/>
      </w:tabs>
    </w:pPr>
  </w:style>
  <w:style w:type="character" w:customStyle="1" w:styleId="HeaderChar">
    <w:name w:val="Header Char"/>
    <w:link w:val="Header"/>
    <w:rsid w:val="00C637E4"/>
    <w:rPr>
      <w:rFonts w:ascii="Courier" w:hAnsi="Courier"/>
      <w:snapToGrid w:val="0"/>
      <w:sz w:val="24"/>
    </w:rPr>
  </w:style>
  <w:style w:type="paragraph" w:styleId="Footer">
    <w:name w:val="footer"/>
    <w:basedOn w:val="Normal"/>
    <w:link w:val="FooterChar"/>
    <w:rsid w:val="00C637E4"/>
    <w:pPr>
      <w:tabs>
        <w:tab w:val="center" w:pos="4680"/>
        <w:tab w:val="right" w:pos="9360"/>
      </w:tabs>
    </w:pPr>
  </w:style>
  <w:style w:type="character" w:customStyle="1" w:styleId="FooterChar">
    <w:name w:val="Footer Char"/>
    <w:link w:val="Footer"/>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rsid w:val="00962709"/>
    <w:rPr>
      <w:rFonts w:ascii="Segoe UI" w:hAnsi="Segoe UI" w:cs="Segoe UI"/>
      <w:sz w:val="18"/>
      <w:szCs w:val="18"/>
    </w:rPr>
  </w:style>
  <w:style w:type="character" w:customStyle="1" w:styleId="BalloonTextChar">
    <w:name w:val="Balloon Text Char"/>
    <w:link w:val="BalloonText"/>
    <w:rsid w:val="00962709"/>
    <w:rPr>
      <w:rFonts w:ascii="Segoe UI" w:hAnsi="Segoe UI" w:cs="Segoe UI"/>
      <w:snapToGrid w:val="0"/>
      <w:sz w:val="18"/>
      <w:szCs w:val="18"/>
    </w:rPr>
  </w:style>
  <w:style w:type="table" w:styleId="TableGrid">
    <w:name w:val="Table Grid"/>
    <w:basedOn w:val="TableNormal"/>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widowControl/>
      <w:spacing w:before="100" w:beforeAutospacing="1" w:after="100" w:afterAutospacing="1"/>
    </w:pPr>
    <w:rPr>
      <w:rFonts w:ascii="Times" w:eastAsia="Calibri" w:hAnsi="Times"/>
      <w:snapToGrid/>
      <w:sz w:val="20"/>
    </w:rPr>
  </w:style>
  <w:style w:type="character" w:styleId="CommentReference">
    <w:name w:val="annotation reference"/>
    <w:basedOn w:val="DefaultParagraphFont"/>
    <w:rsid w:val="00171495"/>
    <w:rPr>
      <w:sz w:val="18"/>
      <w:szCs w:val="18"/>
    </w:rPr>
  </w:style>
  <w:style w:type="paragraph" w:styleId="CommentText">
    <w:name w:val="annotation text"/>
    <w:basedOn w:val="Normal"/>
    <w:link w:val="CommentTextChar"/>
    <w:rsid w:val="00171495"/>
    <w:rPr>
      <w:szCs w:val="24"/>
    </w:rPr>
  </w:style>
  <w:style w:type="character" w:customStyle="1" w:styleId="CommentTextChar">
    <w:name w:val="Comment Text Char"/>
    <w:basedOn w:val="DefaultParagraphFont"/>
    <w:link w:val="CommentText"/>
    <w:rsid w:val="00171495"/>
    <w:rPr>
      <w:rFonts w:ascii="Courier" w:hAnsi="Courier"/>
      <w:snapToGrid w:val="0"/>
      <w:sz w:val="24"/>
      <w:szCs w:val="24"/>
    </w:rPr>
  </w:style>
  <w:style w:type="paragraph" w:styleId="CommentSubject">
    <w:name w:val="annotation subject"/>
    <w:basedOn w:val="CommentText"/>
    <w:next w:val="CommentText"/>
    <w:link w:val="CommentSubjectChar"/>
    <w:rsid w:val="00171495"/>
    <w:rPr>
      <w:b/>
      <w:bCs/>
      <w:sz w:val="20"/>
      <w:szCs w:val="20"/>
    </w:rPr>
  </w:style>
  <w:style w:type="character" w:customStyle="1" w:styleId="CommentSubjectChar">
    <w:name w:val="Comment Subject Char"/>
    <w:basedOn w:val="CommentTextChar"/>
    <w:link w:val="CommentSubject"/>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basedOn w:val="Normal"/>
    <w:uiPriority w:val="34"/>
    <w:qFormat/>
    <w:rsid w:val="00EE5A22"/>
    <w:pPr>
      <w:ind w:left="720"/>
      <w:contextualSpacing/>
    </w:pPr>
  </w:style>
  <w:style w:type="paragraph" w:customStyle="1" w:styleId="CM11">
    <w:name w:val="CM11"/>
    <w:basedOn w:val="Default"/>
    <w:next w:val="Default"/>
    <w:uiPriority w:val="99"/>
    <w:rsid w:val="0034680A"/>
    <w:pPr>
      <w:widowControl w:val="0"/>
      <w:spacing w:line="360" w:lineRule="atLeast"/>
    </w:pPr>
    <w:rPr>
      <w:rFonts w:ascii="Calibri" w:eastAsiaTheme="minorEastAsia" w:hAnsi="Calibri" w:cs="Times New Roman"/>
      <w:color w:val="auto"/>
    </w:rPr>
  </w:style>
  <w:style w:type="character" w:styleId="HTMLCite">
    <w:name w:val="HTML Cite"/>
    <w:basedOn w:val="DefaultParagraphFont"/>
    <w:uiPriority w:val="99"/>
    <w:semiHidden/>
    <w:unhideWhenUsed/>
    <w:rsid w:val="007F3CB7"/>
    <w:rPr>
      <w:i/>
      <w:iCs/>
    </w:rPr>
  </w:style>
  <w:style w:type="character" w:styleId="UnresolvedMention">
    <w:name w:val="Unresolved Mention"/>
    <w:basedOn w:val="DefaultParagraphFont"/>
    <w:uiPriority w:val="99"/>
    <w:semiHidden/>
    <w:unhideWhenUsed/>
    <w:rsid w:val="00E64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225">
      <w:bodyDiv w:val="1"/>
      <w:marLeft w:val="0"/>
      <w:marRight w:val="0"/>
      <w:marTop w:val="0"/>
      <w:marBottom w:val="0"/>
      <w:divBdr>
        <w:top w:val="none" w:sz="0" w:space="0" w:color="auto"/>
        <w:left w:val="none" w:sz="0" w:space="0" w:color="auto"/>
        <w:bottom w:val="none" w:sz="0" w:space="0" w:color="auto"/>
        <w:right w:val="none" w:sz="0" w:space="0" w:color="auto"/>
      </w:divBdr>
    </w:div>
    <w:div w:id="52850482">
      <w:bodyDiv w:val="1"/>
      <w:marLeft w:val="0"/>
      <w:marRight w:val="0"/>
      <w:marTop w:val="0"/>
      <w:marBottom w:val="0"/>
      <w:divBdr>
        <w:top w:val="none" w:sz="0" w:space="0" w:color="auto"/>
        <w:left w:val="none" w:sz="0" w:space="0" w:color="auto"/>
        <w:bottom w:val="none" w:sz="0" w:space="0" w:color="auto"/>
        <w:right w:val="none" w:sz="0" w:space="0" w:color="auto"/>
      </w:divBdr>
    </w:div>
    <w:div w:id="211423633">
      <w:bodyDiv w:val="1"/>
      <w:marLeft w:val="0"/>
      <w:marRight w:val="0"/>
      <w:marTop w:val="0"/>
      <w:marBottom w:val="0"/>
      <w:divBdr>
        <w:top w:val="none" w:sz="0" w:space="0" w:color="auto"/>
        <w:left w:val="none" w:sz="0" w:space="0" w:color="auto"/>
        <w:bottom w:val="none" w:sz="0" w:space="0" w:color="auto"/>
        <w:right w:val="none" w:sz="0" w:space="0" w:color="auto"/>
      </w:divBdr>
    </w:div>
    <w:div w:id="554898499">
      <w:bodyDiv w:val="1"/>
      <w:marLeft w:val="0"/>
      <w:marRight w:val="0"/>
      <w:marTop w:val="0"/>
      <w:marBottom w:val="0"/>
      <w:divBdr>
        <w:top w:val="none" w:sz="0" w:space="0" w:color="auto"/>
        <w:left w:val="none" w:sz="0" w:space="0" w:color="auto"/>
        <w:bottom w:val="none" w:sz="0" w:space="0" w:color="auto"/>
        <w:right w:val="none" w:sz="0" w:space="0" w:color="auto"/>
      </w:divBdr>
    </w:div>
    <w:div w:id="818808376">
      <w:bodyDiv w:val="1"/>
      <w:marLeft w:val="0"/>
      <w:marRight w:val="0"/>
      <w:marTop w:val="0"/>
      <w:marBottom w:val="0"/>
      <w:divBdr>
        <w:top w:val="none" w:sz="0" w:space="0" w:color="auto"/>
        <w:left w:val="none" w:sz="0" w:space="0" w:color="auto"/>
        <w:bottom w:val="none" w:sz="0" w:space="0" w:color="auto"/>
        <w:right w:val="none" w:sz="0" w:space="0" w:color="auto"/>
      </w:divBdr>
      <w:divsChild>
        <w:div w:id="1417482429">
          <w:marLeft w:val="0"/>
          <w:marRight w:val="0"/>
          <w:marTop w:val="0"/>
          <w:marBottom w:val="0"/>
          <w:divBdr>
            <w:top w:val="none" w:sz="0" w:space="0" w:color="auto"/>
            <w:left w:val="none" w:sz="0" w:space="0" w:color="auto"/>
            <w:bottom w:val="none" w:sz="0" w:space="0" w:color="auto"/>
            <w:right w:val="none" w:sz="0" w:space="0" w:color="auto"/>
          </w:divBdr>
        </w:div>
      </w:divsChild>
    </w:div>
    <w:div w:id="827403485">
      <w:bodyDiv w:val="1"/>
      <w:marLeft w:val="0"/>
      <w:marRight w:val="0"/>
      <w:marTop w:val="0"/>
      <w:marBottom w:val="0"/>
      <w:divBdr>
        <w:top w:val="none" w:sz="0" w:space="0" w:color="auto"/>
        <w:left w:val="none" w:sz="0" w:space="0" w:color="auto"/>
        <w:bottom w:val="none" w:sz="0" w:space="0" w:color="auto"/>
        <w:right w:val="none" w:sz="0" w:space="0" w:color="auto"/>
      </w:divBdr>
    </w:div>
    <w:div w:id="835153402">
      <w:bodyDiv w:val="1"/>
      <w:marLeft w:val="0"/>
      <w:marRight w:val="0"/>
      <w:marTop w:val="0"/>
      <w:marBottom w:val="0"/>
      <w:divBdr>
        <w:top w:val="none" w:sz="0" w:space="0" w:color="auto"/>
        <w:left w:val="none" w:sz="0" w:space="0" w:color="auto"/>
        <w:bottom w:val="none" w:sz="0" w:space="0" w:color="auto"/>
        <w:right w:val="none" w:sz="0" w:space="0" w:color="auto"/>
      </w:divBdr>
    </w:div>
    <w:div w:id="994647302">
      <w:bodyDiv w:val="1"/>
      <w:marLeft w:val="0"/>
      <w:marRight w:val="0"/>
      <w:marTop w:val="0"/>
      <w:marBottom w:val="0"/>
      <w:divBdr>
        <w:top w:val="none" w:sz="0" w:space="0" w:color="auto"/>
        <w:left w:val="none" w:sz="0" w:space="0" w:color="auto"/>
        <w:bottom w:val="none" w:sz="0" w:space="0" w:color="auto"/>
        <w:right w:val="none" w:sz="0" w:space="0" w:color="auto"/>
      </w:divBdr>
    </w:div>
    <w:div w:id="1146899360">
      <w:bodyDiv w:val="1"/>
      <w:marLeft w:val="0"/>
      <w:marRight w:val="0"/>
      <w:marTop w:val="0"/>
      <w:marBottom w:val="0"/>
      <w:divBdr>
        <w:top w:val="none" w:sz="0" w:space="0" w:color="auto"/>
        <w:left w:val="none" w:sz="0" w:space="0" w:color="auto"/>
        <w:bottom w:val="none" w:sz="0" w:space="0" w:color="auto"/>
        <w:right w:val="none" w:sz="0" w:space="0" w:color="auto"/>
      </w:divBdr>
      <w:divsChild>
        <w:div w:id="426540049">
          <w:marLeft w:val="0"/>
          <w:marRight w:val="0"/>
          <w:marTop w:val="0"/>
          <w:marBottom w:val="0"/>
          <w:divBdr>
            <w:top w:val="none" w:sz="0" w:space="0" w:color="auto"/>
            <w:left w:val="none" w:sz="0" w:space="0" w:color="auto"/>
            <w:bottom w:val="none" w:sz="0" w:space="0" w:color="auto"/>
            <w:right w:val="none" w:sz="0" w:space="0" w:color="auto"/>
          </w:divBdr>
        </w:div>
      </w:divsChild>
    </w:div>
    <w:div w:id="1160652389">
      <w:bodyDiv w:val="1"/>
      <w:marLeft w:val="0"/>
      <w:marRight w:val="0"/>
      <w:marTop w:val="0"/>
      <w:marBottom w:val="0"/>
      <w:divBdr>
        <w:top w:val="none" w:sz="0" w:space="0" w:color="auto"/>
        <w:left w:val="none" w:sz="0" w:space="0" w:color="auto"/>
        <w:bottom w:val="none" w:sz="0" w:space="0" w:color="auto"/>
        <w:right w:val="none" w:sz="0" w:space="0" w:color="auto"/>
      </w:divBdr>
    </w:div>
    <w:div w:id="1222058044">
      <w:bodyDiv w:val="1"/>
      <w:marLeft w:val="0"/>
      <w:marRight w:val="0"/>
      <w:marTop w:val="0"/>
      <w:marBottom w:val="0"/>
      <w:divBdr>
        <w:top w:val="none" w:sz="0" w:space="0" w:color="auto"/>
        <w:left w:val="none" w:sz="0" w:space="0" w:color="auto"/>
        <w:bottom w:val="none" w:sz="0" w:space="0" w:color="auto"/>
        <w:right w:val="none" w:sz="0" w:space="0" w:color="auto"/>
      </w:divBdr>
      <w:divsChild>
        <w:div w:id="953368422">
          <w:marLeft w:val="0"/>
          <w:marRight w:val="0"/>
          <w:marTop w:val="0"/>
          <w:marBottom w:val="0"/>
          <w:divBdr>
            <w:top w:val="none" w:sz="0" w:space="0" w:color="auto"/>
            <w:left w:val="none" w:sz="0" w:space="0" w:color="auto"/>
            <w:bottom w:val="none" w:sz="0" w:space="0" w:color="auto"/>
            <w:right w:val="none" w:sz="0" w:space="0" w:color="auto"/>
          </w:divBdr>
        </w:div>
      </w:divsChild>
    </w:div>
    <w:div w:id="1261454178">
      <w:bodyDiv w:val="1"/>
      <w:marLeft w:val="0"/>
      <w:marRight w:val="0"/>
      <w:marTop w:val="0"/>
      <w:marBottom w:val="150"/>
      <w:divBdr>
        <w:top w:val="none" w:sz="0" w:space="0" w:color="auto"/>
        <w:left w:val="none" w:sz="0" w:space="0" w:color="auto"/>
        <w:bottom w:val="none" w:sz="0" w:space="0" w:color="auto"/>
        <w:right w:val="none" w:sz="0" w:space="0" w:color="auto"/>
      </w:divBdr>
      <w:divsChild>
        <w:div w:id="1142817644">
          <w:marLeft w:val="0"/>
          <w:marRight w:val="0"/>
          <w:marTop w:val="150"/>
          <w:marBottom w:val="150"/>
          <w:divBdr>
            <w:top w:val="none" w:sz="0" w:space="0" w:color="auto"/>
            <w:left w:val="none" w:sz="0" w:space="0" w:color="auto"/>
            <w:bottom w:val="none" w:sz="0" w:space="0" w:color="auto"/>
            <w:right w:val="none" w:sz="0" w:space="0" w:color="auto"/>
          </w:divBdr>
          <w:divsChild>
            <w:div w:id="1185174365">
              <w:marLeft w:val="0"/>
              <w:marRight w:val="0"/>
              <w:marTop w:val="0"/>
              <w:marBottom w:val="0"/>
              <w:divBdr>
                <w:top w:val="single" w:sz="36" w:space="0" w:color="FFFFFF"/>
                <w:left w:val="none" w:sz="0" w:space="0" w:color="auto"/>
                <w:bottom w:val="none" w:sz="0" w:space="0" w:color="auto"/>
                <w:right w:val="none" w:sz="0" w:space="0" w:color="auto"/>
              </w:divBdr>
            </w:div>
          </w:divsChild>
        </w:div>
      </w:divsChild>
    </w:div>
    <w:div w:id="1301108231">
      <w:bodyDiv w:val="1"/>
      <w:marLeft w:val="0"/>
      <w:marRight w:val="0"/>
      <w:marTop w:val="0"/>
      <w:marBottom w:val="0"/>
      <w:divBdr>
        <w:top w:val="none" w:sz="0" w:space="0" w:color="auto"/>
        <w:left w:val="none" w:sz="0" w:space="0" w:color="auto"/>
        <w:bottom w:val="none" w:sz="0" w:space="0" w:color="auto"/>
        <w:right w:val="none" w:sz="0" w:space="0" w:color="auto"/>
      </w:divBdr>
    </w:div>
    <w:div w:id="1542084345">
      <w:bodyDiv w:val="1"/>
      <w:marLeft w:val="0"/>
      <w:marRight w:val="0"/>
      <w:marTop w:val="0"/>
      <w:marBottom w:val="0"/>
      <w:divBdr>
        <w:top w:val="none" w:sz="0" w:space="0" w:color="auto"/>
        <w:left w:val="none" w:sz="0" w:space="0" w:color="auto"/>
        <w:bottom w:val="none" w:sz="0" w:space="0" w:color="auto"/>
        <w:right w:val="none" w:sz="0" w:space="0" w:color="auto"/>
      </w:divBdr>
    </w:div>
    <w:div w:id="1588925105">
      <w:bodyDiv w:val="1"/>
      <w:marLeft w:val="0"/>
      <w:marRight w:val="0"/>
      <w:marTop w:val="0"/>
      <w:marBottom w:val="0"/>
      <w:divBdr>
        <w:top w:val="none" w:sz="0" w:space="0" w:color="auto"/>
        <w:left w:val="none" w:sz="0" w:space="0" w:color="auto"/>
        <w:bottom w:val="none" w:sz="0" w:space="0" w:color="auto"/>
        <w:right w:val="none" w:sz="0" w:space="0" w:color="auto"/>
      </w:divBdr>
    </w:div>
    <w:div w:id="1691027611">
      <w:bodyDiv w:val="1"/>
      <w:marLeft w:val="0"/>
      <w:marRight w:val="0"/>
      <w:marTop w:val="0"/>
      <w:marBottom w:val="0"/>
      <w:divBdr>
        <w:top w:val="none" w:sz="0" w:space="0" w:color="auto"/>
        <w:left w:val="none" w:sz="0" w:space="0" w:color="auto"/>
        <w:bottom w:val="none" w:sz="0" w:space="0" w:color="auto"/>
        <w:right w:val="none" w:sz="0" w:space="0" w:color="auto"/>
      </w:divBdr>
    </w:div>
    <w:div w:id="2054691161">
      <w:bodyDiv w:val="1"/>
      <w:marLeft w:val="0"/>
      <w:marRight w:val="0"/>
      <w:marTop w:val="0"/>
      <w:marBottom w:val="0"/>
      <w:divBdr>
        <w:top w:val="none" w:sz="0" w:space="0" w:color="auto"/>
        <w:left w:val="none" w:sz="0" w:space="0" w:color="auto"/>
        <w:bottom w:val="none" w:sz="0" w:space="0" w:color="auto"/>
        <w:right w:val="none" w:sz="0" w:space="0" w:color="auto"/>
      </w:divBdr>
      <w:divsChild>
        <w:div w:id="1719088095">
          <w:marLeft w:val="0"/>
          <w:marRight w:val="0"/>
          <w:marTop w:val="0"/>
          <w:marBottom w:val="0"/>
          <w:divBdr>
            <w:top w:val="none" w:sz="0" w:space="0" w:color="auto"/>
            <w:left w:val="none" w:sz="0" w:space="0" w:color="auto"/>
            <w:bottom w:val="none" w:sz="0" w:space="0" w:color="auto"/>
            <w:right w:val="none" w:sz="0" w:space="0" w:color="auto"/>
          </w:divBdr>
          <w:divsChild>
            <w:div w:id="7245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9235">
      <w:bodyDiv w:val="1"/>
      <w:marLeft w:val="0"/>
      <w:marRight w:val="0"/>
      <w:marTop w:val="0"/>
      <w:marBottom w:val="0"/>
      <w:divBdr>
        <w:top w:val="none" w:sz="0" w:space="0" w:color="auto"/>
        <w:left w:val="none" w:sz="0" w:space="0" w:color="auto"/>
        <w:bottom w:val="none" w:sz="0" w:space="0" w:color="auto"/>
        <w:right w:val="none" w:sz="0" w:space="0" w:color="auto"/>
      </w:divBdr>
    </w:div>
    <w:div w:id="2145195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pm.gov/policy-data-oversight/pay-leave/salaries-wages/salary-tables/17Tables/html/GS_h.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DAEB539907C4C92DC98922C9383B5" ma:contentTypeVersion="0" ma:contentTypeDescription="Create a new document." ma:contentTypeScope="" ma:versionID="bf9d7dd770cc83938588b4bbfe5f235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795B7-C30D-4299-BE95-6E9171BB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3.xml><?xml version="1.0" encoding="utf-8"?>
<ds:datastoreItem xmlns:ds="http://schemas.openxmlformats.org/officeDocument/2006/customXml" ds:itemID="{FF828F46-991A-4061-8652-10595167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8976</CharactersWithSpaces>
  <SharedDoc>false</SharedDoc>
  <HLinks>
    <vt:vector size="12" baseType="variant">
      <vt:variant>
        <vt:i4>5963863</vt:i4>
      </vt:variant>
      <vt:variant>
        <vt:i4>3</vt:i4>
      </vt:variant>
      <vt:variant>
        <vt:i4>0</vt:i4>
      </vt:variant>
      <vt:variant>
        <vt:i4>5</vt:i4>
      </vt:variant>
      <vt:variant>
        <vt:lpwstr>http://asrs.arc.nasa.gov</vt:lpwstr>
      </vt:variant>
      <vt:variant>
        <vt:lpwstr/>
      </vt:variant>
      <vt:variant>
        <vt:i4>4259865</vt:i4>
      </vt:variant>
      <vt:variant>
        <vt:i4>0</vt:i4>
      </vt:variant>
      <vt:variant>
        <vt:i4>0</vt:i4>
      </vt:variant>
      <vt:variant>
        <vt:i4>5</vt:i4>
      </vt:variant>
      <vt:variant>
        <vt:lpwstr>https://www.federalregister.gov/documents/2016/04/18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subject/>
  <dc:creator>IMB, ERO</dc:creator>
  <cp:keywords/>
  <dc:description/>
  <cp:lastModifiedBy>Little, Claire A. (HQ-JD000)[SGT, INC]</cp:lastModifiedBy>
  <cp:revision>7</cp:revision>
  <cp:lastPrinted>2016-09-09T21:05:00Z</cp:lastPrinted>
  <dcterms:created xsi:type="dcterms:W3CDTF">2019-11-27T15:07:00Z</dcterms:created>
  <dcterms:modified xsi:type="dcterms:W3CDTF">2020-01-28T16:55:00Z</dcterms:modified>
</cp:coreProperties>
</file>