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A5A" w:rsidP="004B2A5A" w:rsidRDefault="004B2A5A" w14:paraId="0F4EF2D1" w14:textId="77777777">
      <w:pPr>
        <w:pStyle w:val="AppendixSub"/>
        <w:spacing w:after="120"/>
      </w:pPr>
      <w:bookmarkStart w:name="_Toc20740515" w:id="0"/>
      <w:bookmarkStart w:name="_Toc20740619" w:id="1"/>
      <w:bookmarkStart w:name="_Toc20741192" w:id="2"/>
      <w:r>
        <w:t xml:space="preserve">Appendix C.5 – </w:t>
      </w:r>
      <w:bookmarkStart w:name="_GoBack" w:id="3"/>
      <w:r>
        <w:t>Survey Reminder Email 1</w:t>
      </w:r>
      <w:bookmarkEnd w:id="0"/>
      <w:bookmarkEnd w:id="1"/>
      <w:bookmarkEnd w:id="2"/>
    </w:p>
    <w:bookmarkEnd w:id="3"/>
    <w:tbl>
      <w:tblPr>
        <w:tblStyle w:val="TableGrid"/>
        <w:tblW w:w="95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B2A5A" w:rsidTr="0097162A" w14:paraId="1E162989" w14:textId="77777777">
        <w:tc>
          <w:tcPr>
            <w:tcW w:w="3192" w:type="dxa"/>
            <w:vAlign w:val="center"/>
          </w:tcPr>
          <w:p w:rsidR="004B2A5A" w:rsidP="0097162A" w:rsidRDefault="004B2A5A" w14:paraId="62C5F2B2" w14:textId="77777777">
            <w:pPr>
              <w:pStyle w:val="SL-FlLftSgl"/>
              <w:rPr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4B2A5A" w:rsidP="0097162A" w:rsidRDefault="004B2A5A" w14:paraId="5EFC8E66" w14:textId="77777777">
            <w:pPr>
              <w:pStyle w:val="SL-FlLftSgl"/>
              <w:jc w:val="right"/>
              <w:rPr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4B2A5A" w:rsidP="0097162A" w:rsidRDefault="004B2A5A" w14:paraId="19EFC2F0" w14:textId="77777777">
            <w:pPr>
              <w:pStyle w:val="SL-FlLftSgl"/>
              <w:jc w:val="right"/>
              <w:rPr>
                <w:szCs w:val="24"/>
              </w:rPr>
            </w:pPr>
          </w:p>
        </w:tc>
      </w:tr>
    </w:tbl>
    <w:p w:rsidR="004B2A5A" w:rsidP="004B2A5A" w:rsidRDefault="004B2A5A" w14:paraId="53443706" w14:textId="77777777">
      <w:pPr>
        <w:spacing w:line="240" w:lineRule="auto"/>
      </w:pPr>
    </w:p>
    <w:p w:rsidRPr="00B44261" w:rsidR="004B2A5A" w:rsidP="004B2A5A" w:rsidRDefault="004B2A5A" w14:paraId="7AFFBB3D" w14:textId="77777777">
      <w:pPr>
        <w:spacing w:line="240" w:lineRule="auto"/>
        <w:rPr>
          <w:rFonts w:eastAsia="Calibri" w:cs="Times New Roman"/>
          <w:b/>
          <w:bCs/>
          <w:szCs w:val="24"/>
        </w:rPr>
      </w:pPr>
      <w:r w:rsidRPr="00B44261">
        <w:rPr>
          <w:rFonts w:eastAsia="Calibri" w:cs="Times New Roman"/>
          <w:b/>
          <w:bCs/>
          <w:szCs w:val="24"/>
        </w:rPr>
        <w:t>From: [SBA STUDY TEAM]</w:t>
      </w:r>
    </w:p>
    <w:p w:rsidRPr="00B44261" w:rsidR="004B2A5A" w:rsidP="004B2A5A" w:rsidRDefault="004B2A5A" w14:paraId="3FBF201A" w14:textId="77777777">
      <w:pPr>
        <w:spacing w:line="240" w:lineRule="auto"/>
        <w:rPr>
          <w:rFonts w:eastAsia="Calibri" w:cs="Times New Roman"/>
          <w:szCs w:val="24"/>
        </w:rPr>
      </w:pPr>
      <w:r w:rsidRPr="00B44261">
        <w:rPr>
          <w:rFonts w:eastAsia="Calibri" w:cs="Times New Roman"/>
          <w:b/>
          <w:bCs/>
          <w:szCs w:val="24"/>
        </w:rPr>
        <w:t>To: [SURETY AGENT CONTACT]</w:t>
      </w:r>
    </w:p>
    <w:p w:rsidRPr="00352E2F" w:rsidR="004B2A5A" w:rsidP="004B2A5A" w:rsidRDefault="004B2A5A" w14:paraId="223F528C" w14:textId="77777777">
      <w:pPr>
        <w:spacing w:line="240" w:lineRule="auto"/>
        <w:rPr>
          <w:rFonts w:eastAsia="Calibri" w:cs="Times New Roman"/>
        </w:rPr>
      </w:pPr>
      <w:r w:rsidRPr="00352E2F">
        <w:rPr>
          <w:rFonts w:eastAsia="Calibri" w:cs="Times New Roman"/>
        </w:rPr>
        <w:br/>
      </w:r>
      <w:r w:rsidRPr="00352E2F">
        <w:rPr>
          <w:rFonts w:eastAsia="Calibri" w:cs="Times New Roman"/>
          <w:b/>
          <w:bCs/>
        </w:rPr>
        <w:t>Subject:</w:t>
      </w:r>
      <w:r w:rsidRPr="00352E2F">
        <w:rPr>
          <w:rFonts w:eastAsia="Calibri" w:cs="Times New Roman"/>
        </w:rPr>
        <w:t xml:space="preserve"> Reminder for the Surety Bond Guarantee Program Impacts on the Fee Reduction Survey</w:t>
      </w:r>
    </w:p>
    <w:p w:rsidRPr="004E6ACB" w:rsidR="004B2A5A" w:rsidP="004B2A5A" w:rsidRDefault="004B2A5A" w14:paraId="724E9B2D" w14:textId="77777777">
      <w:pPr>
        <w:spacing w:line="240" w:lineRule="auto"/>
        <w:rPr>
          <w:rFonts w:eastAsia="Calibri" w:cs="Times New Roman"/>
          <w:sz w:val="20"/>
          <w:szCs w:val="18"/>
        </w:rPr>
      </w:pPr>
    </w:p>
    <w:p w:rsidRPr="00B44261" w:rsidR="004B2A5A" w:rsidP="004B2A5A" w:rsidRDefault="004B2A5A" w14:paraId="4CA3F0C7" w14:textId="77777777">
      <w:pPr>
        <w:spacing w:line="240" w:lineRule="auto"/>
        <w:rPr>
          <w:rFonts w:eastAsia="Calibri" w:cs="Times New Roman"/>
          <w:b/>
          <w:bCs/>
        </w:rPr>
      </w:pPr>
      <w:r w:rsidRPr="00B44261">
        <w:rPr>
          <w:rFonts w:eastAsia="Calibri" w:cs="Times New Roman"/>
          <w:b/>
          <w:bCs/>
        </w:rPr>
        <w:t>XX/XX/20XX</w:t>
      </w:r>
    </w:p>
    <w:p w:rsidRPr="00352E2F" w:rsidR="004B2A5A" w:rsidP="004B2A5A" w:rsidRDefault="004B2A5A" w14:paraId="4858DDA1" w14:textId="77777777">
      <w:pPr>
        <w:spacing w:line="240" w:lineRule="auto"/>
        <w:rPr>
          <w:rFonts w:eastAsia="Calibri" w:cs="Times New Roman"/>
        </w:rPr>
      </w:pPr>
    </w:p>
    <w:p w:rsidRPr="00352E2F" w:rsidR="004B2A5A" w:rsidP="004B2A5A" w:rsidRDefault="004B2A5A" w14:paraId="143B5371" w14:textId="77777777">
      <w:pPr>
        <w:spacing w:line="240" w:lineRule="auto"/>
        <w:rPr>
          <w:rFonts w:eastAsia="Calibri" w:cs="Times New Roman"/>
        </w:rPr>
      </w:pPr>
      <w:r w:rsidRPr="00090906">
        <w:rPr>
          <w:rFonts w:eastAsia="Calibri" w:cs="Times New Roman"/>
        </w:rPr>
        <w:t xml:space="preserve">Dear </w:t>
      </w:r>
      <w:r w:rsidRPr="00090906">
        <w:rPr>
          <w:rFonts w:eastAsia="Calibri" w:cs="Times New Roman"/>
          <w:b/>
          <w:bCs/>
        </w:rPr>
        <w:t>[SURETY AGENT CONTACT NAME]</w:t>
      </w:r>
      <w:r w:rsidRPr="00090906">
        <w:rPr>
          <w:rFonts w:eastAsia="Calibri" w:cs="Times New Roman"/>
        </w:rPr>
        <w:t>,</w:t>
      </w:r>
      <w:r w:rsidRPr="00352E2F">
        <w:rPr>
          <w:rFonts w:eastAsia="Calibri" w:cs="Times New Roman"/>
        </w:rPr>
        <w:t xml:space="preserve"> </w:t>
      </w:r>
    </w:p>
    <w:p w:rsidRPr="004E6ACB" w:rsidR="004B2A5A" w:rsidP="004B2A5A" w:rsidRDefault="004B2A5A" w14:paraId="42FCC362" w14:textId="77777777">
      <w:pPr>
        <w:spacing w:line="240" w:lineRule="auto"/>
        <w:rPr>
          <w:rFonts w:eastAsia="Calibri" w:cs="Times New Roman"/>
          <w:sz w:val="20"/>
          <w:szCs w:val="18"/>
        </w:rPr>
      </w:pPr>
    </w:p>
    <w:p w:rsidRPr="00352E2F" w:rsidR="004B2A5A" w:rsidP="004B2A5A" w:rsidRDefault="004B2A5A" w14:paraId="75E05C51" w14:textId="77777777">
      <w:pPr>
        <w:spacing w:line="240" w:lineRule="auto"/>
        <w:rPr>
          <w:rFonts w:eastAsia="Calibri" w:cs="Times New Roman"/>
        </w:rPr>
      </w:pPr>
      <w:r w:rsidRPr="00352E2F">
        <w:rPr>
          <w:rFonts w:eastAsia="Calibri" w:cs="Times New Roman"/>
        </w:rPr>
        <w:t xml:space="preserve">We are writing to confirm that you received our email about participating in the web survey for the </w:t>
      </w:r>
      <w:r w:rsidRPr="00352E2F">
        <w:rPr>
          <w:rFonts w:eastAsia="Calibri" w:cs="Times New Roman"/>
          <w:b/>
          <w:iCs/>
        </w:rPr>
        <w:t>Evaluation of Fees on SBA’s Surety Bond Guarantee Program</w:t>
      </w:r>
      <w:r w:rsidRPr="00352E2F">
        <w:rPr>
          <w:rFonts w:eastAsia="Calibri" w:cs="Times New Roman"/>
        </w:rPr>
        <w:t xml:space="preserve">. The study focuses on understanding your experience and perception of the </w:t>
      </w:r>
      <w:r>
        <w:rPr>
          <w:rFonts w:eastAsia="Calibri" w:cs="Times New Roman"/>
        </w:rPr>
        <w:t>Surety</w:t>
      </w:r>
      <w:r w:rsidRPr="00352E2F">
        <w:rPr>
          <w:rFonts w:eastAsia="Calibri" w:cs="Times New Roman"/>
        </w:rPr>
        <w:t xml:space="preserve"> Bond Guarantee Program’s new fee structure. </w:t>
      </w:r>
      <w:r>
        <w:rPr>
          <w:rFonts w:eastAsia="Calibri" w:cs="Times New Roman"/>
        </w:rPr>
        <w:t>Your responses are voluntary; however, a</w:t>
      </w:r>
      <w:r w:rsidRPr="00352E2F">
        <w:rPr>
          <w:rFonts w:eastAsia="Calibri" w:cs="Times New Roman"/>
        </w:rPr>
        <w:t xml:space="preserve">ggregated survey results will inform the U.S. Small Business Administration on future program decisions. We encourage you to complete the survey before </w:t>
      </w:r>
      <w:r w:rsidRPr="00352E2F">
        <w:rPr>
          <w:rFonts w:eastAsia="Calibri" w:cs="Times New Roman"/>
          <w:b/>
        </w:rPr>
        <w:t>XX/XX/2020</w:t>
      </w:r>
      <w:r w:rsidRPr="00352E2F">
        <w:rPr>
          <w:rFonts w:eastAsia="Calibri" w:cs="Times New Roman"/>
        </w:rPr>
        <w:t>.</w:t>
      </w:r>
    </w:p>
    <w:p w:rsidRPr="004E6ACB" w:rsidR="004B2A5A" w:rsidP="004B2A5A" w:rsidRDefault="004B2A5A" w14:paraId="3B4287D6" w14:textId="77777777">
      <w:pPr>
        <w:spacing w:line="240" w:lineRule="auto"/>
        <w:rPr>
          <w:rFonts w:eastAsia="Calibri" w:cs="Times New Roman"/>
          <w:sz w:val="20"/>
          <w:szCs w:val="18"/>
        </w:rPr>
      </w:pPr>
    </w:p>
    <w:p w:rsidRPr="00352E2F" w:rsidR="004B2A5A" w:rsidP="004B2A5A" w:rsidRDefault="004B2A5A" w14:paraId="0261F2B0" w14:textId="77777777">
      <w:pPr>
        <w:spacing w:line="240" w:lineRule="auto"/>
        <w:rPr>
          <w:rFonts w:eastAsia="Calibri" w:cs="Times New Roman"/>
        </w:rPr>
      </w:pPr>
      <w:r w:rsidRPr="00352E2F">
        <w:rPr>
          <w:rFonts w:eastAsia="Calibri" w:cs="Times New Roman"/>
        </w:rPr>
        <w:t xml:space="preserve">You can access the survey at </w:t>
      </w:r>
      <w:r w:rsidRPr="00352E2F">
        <w:rPr>
          <w:rFonts w:eastAsia="Calibri" w:cs="Times New Roman"/>
          <w:b/>
        </w:rPr>
        <w:t>[Unique Link to survey]</w:t>
      </w:r>
      <w:r>
        <w:rPr>
          <w:rFonts w:eastAsia="Calibri" w:cs="Times New Roman"/>
          <w:b/>
        </w:rPr>
        <w:t>,</w:t>
      </w:r>
      <w:r w:rsidRPr="00352E2F">
        <w:rPr>
          <w:rFonts w:eastAsia="Calibri" w:cs="Times New Roman"/>
          <w:b/>
        </w:rPr>
        <w:t xml:space="preserve"> </w:t>
      </w:r>
      <w:r>
        <w:rPr>
          <w:rFonts w:eastAsia="Calibri" w:cs="Times New Roman"/>
          <w:bCs/>
        </w:rPr>
        <w:t xml:space="preserve">where </w:t>
      </w:r>
      <w:r w:rsidRPr="00352E2F">
        <w:rPr>
          <w:rFonts w:eastAsia="Calibri" w:cs="Times New Roman"/>
          <w:bCs/>
        </w:rPr>
        <w:t xml:space="preserve">you will </w:t>
      </w:r>
      <w:r w:rsidRPr="00352E2F">
        <w:rPr>
          <w:rFonts w:eastAsia="Calibri" w:cs="Times New Roman"/>
        </w:rPr>
        <w:t xml:space="preserve">not be required to enter login information. You may save your responses and return to complete the web survey at any time during the data collection period. If a colleague is working with you to complete the web survey, </w:t>
      </w:r>
      <w:r>
        <w:rPr>
          <w:rFonts w:eastAsia="Calibri" w:cs="Times New Roman"/>
        </w:rPr>
        <w:t xml:space="preserve">that colleague </w:t>
      </w:r>
      <w:r w:rsidRPr="00352E2F">
        <w:rPr>
          <w:rFonts w:eastAsia="Calibri" w:cs="Times New Roman"/>
        </w:rPr>
        <w:t xml:space="preserve">can use the same </w:t>
      </w:r>
      <w:r>
        <w:rPr>
          <w:rFonts w:eastAsia="Calibri" w:cs="Times New Roman"/>
        </w:rPr>
        <w:t xml:space="preserve">survey </w:t>
      </w:r>
      <w:r w:rsidRPr="00352E2F">
        <w:rPr>
          <w:rFonts w:eastAsia="Calibri" w:cs="Times New Roman"/>
        </w:rPr>
        <w:t>link. You will be directed to the last completed survey question/section when reopening the web survey.</w:t>
      </w:r>
    </w:p>
    <w:p w:rsidRPr="004E6ACB" w:rsidR="004B2A5A" w:rsidP="004B2A5A" w:rsidRDefault="004B2A5A" w14:paraId="02A80A88" w14:textId="77777777">
      <w:pPr>
        <w:spacing w:line="240" w:lineRule="auto"/>
        <w:rPr>
          <w:rFonts w:eastAsia="Calibri" w:cs="Times New Roman"/>
          <w:sz w:val="20"/>
          <w:szCs w:val="18"/>
        </w:rPr>
      </w:pPr>
    </w:p>
    <w:p w:rsidRPr="00352E2F" w:rsidR="004B2A5A" w:rsidP="004B2A5A" w:rsidRDefault="004B2A5A" w14:paraId="03A8A68E" w14:textId="77777777">
      <w:pPr>
        <w:spacing w:line="240" w:lineRule="auto"/>
        <w:rPr>
          <w:rFonts w:eastAsia="Calibri" w:cs="Times New Roman"/>
        </w:rPr>
      </w:pPr>
      <w:r w:rsidRPr="00352E2F">
        <w:rPr>
          <w:rFonts w:eastAsia="Calibri" w:cs="Times New Roman"/>
        </w:rPr>
        <w:t xml:space="preserve">If you have any questions or concerns, please do not hesitate to contact the </w:t>
      </w:r>
      <w:r>
        <w:rPr>
          <w:rFonts w:eastAsia="Calibri" w:cs="Times New Roman"/>
        </w:rPr>
        <w:t>SBA survey help desk</w:t>
      </w:r>
      <w:r w:rsidRPr="00352E2F">
        <w:rPr>
          <w:rFonts w:eastAsia="Calibri" w:cs="Times New Roman"/>
        </w:rPr>
        <w:t xml:space="preserve"> by emailing </w:t>
      </w:r>
      <w:r w:rsidRPr="00105E3F">
        <w:rPr>
          <w:rFonts w:eastAsia="Calibri" w:cs="Times New Roman"/>
          <w:b/>
          <w:bCs/>
        </w:rPr>
        <w:t>performance.management@sba.gov</w:t>
      </w:r>
      <w:r w:rsidRPr="008B3F43" w:rsidDel="00105E3F">
        <w:rPr>
          <w:rFonts w:eastAsia="Calibri" w:cs="Times New Roman"/>
          <w:b/>
          <w:bCs/>
        </w:rPr>
        <w:t xml:space="preserve"> </w:t>
      </w:r>
      <w:r w:rsidRPr="00352E2F">
        <w:rPr>
          <w:rFonts w:eastAsia="Calibri" w:cs="Times New Roman"/>
        </w:rPr>
        <w:t xml:space="preserve">(or simply reply </w:t>
      </w:r>
      <w:r w:rsidRPr="00090906">
        <w:rPr>
          <w:rFonts w:eastAsia="Calibri" w:cs="Times New Roman"/>
        </w:rPr>
        <w:t xml:space="preserve">to this email). </w:t>
      </w:r>
      <w:r>
        <w:rPr>
          <w:rFonts w:eastAsia="Calibri" w:cs="Times New Roman"/>
        </w:rPr>
        <w:t xml:space="preserve"> </w:t>
      </w:r>
      <w:r w:rsidRPr="00655080">
        <w:rPr>
          <w:rFonts w:eastAsia="Calibri" w:cs="Times New Roman"/>
        </w:rPr>
        <w:t>Included with this email is an attachment containing responses to anticipated Frequently Asked Questions regarding the study.</w:t>
      </w:r>
      <w:r w:rsidRPr="00073383">
        <w:rPr>
          <w:rFonts w:eastAsia="Calibri" w:cs="Times New Roman"/>
        </w:rPr>
        <w:t xml:space="preserve"> </w:t>
      </w:r>
      <w:r w:rsidRPr="00352E2F">
        <w:rPr>
          <w:rFonts w:eastAsia="Calibri" w:cs="Times New Roman"/>
        </w:rPr>
        <w:t xml:space="preserve">For planning purposes, a printable version of the web survey can be found at </w:t>
      </w:r>
      <w:r w:rsidRPr="00352E2F">
        <w:rPr>
          <w:rFonts w:eastAsia="Calibri" w:cs="Times New Roman"/>
          <w:b/>
        </w:rPr>
        <w:t>[Link to survey PDF]</w:t>
      </w:r>
      <w:r w:rsidRPr="00352E2F">
        <w:rPr>
          <w:rFonts w:eastAsia="Calibri" w:cs="Times New Roman"/>
        </w:rPr>
        <w:t xml:space="preserve"> and a printable version of the Frequently Asked Questions can be found at</w:t>
      </w:r>
      <w:r w:rsidRPr="00352E2F">
        <w:rPr>
          <w:rFonts w:eastAsia="Calibri" w:cs="Times New Roman"/>
          <w:b/>
        </w:rPr>
        <w:t xml:space="preserve"> [Link to FAQ PDF]</w:t>
      </w:r>
      <w:r w:rsidRPr="00352E2F">
        <w:rPr>
          <w:rFonts w:eastAsia="Calibri" w:cs="Times New Roman"/>
        </w:rPr>
        <w:t xml:space="preserve">. </w:t>
      </w:r>
    </w:p>
    <w:p w:rsidRPr="004E6ACB" w:rsidR="004B2A5A" w:rsidP="004B2A5A" w:rsidRDefault="004B2A5A" w14:paraId="780A40F6" w14:textId="77777777">
      <w:pPr>
        <w:spacing w:line="240" w:lineRule="auto"/>
        <w:rPr>
          <w:rFonts w:eastAsia="Calibri" w:cs="Times New Roman"/>
          <w:sz w:val="20"/>
          <w:szCs w:val="18"/>
        </w:rPr>
      </w:pPr>
    </w:p>
    <w:p w:rsidRPr="00352E2F" w:rsidR="004B2A5A" w:rsidP="004B2A5A" w:rsidRDefault="004B2A5A" w14:paraId="3C6B1C76" w14:textId="77777777">
      <w:pPr>
        <w:spacing w:line="240" w:lineRule="auto"/>
        <w:rPr>
          <w:rFonts w:eastAsia="Calibri" w:cs="Times New Roman"/>
        </w:rPr>
      </w:pPr>
      <w:r w:rsidRPr="00352E2F">
        <w:rPr>
          <w:rFonts w:eastAsia="Calibri" w:cs="Times New Roman"/>
        </w:rPr>
        <w:t>Sincerely,</w:t>
      </w:r>
    </w:p>
    <w:p w:rsidRPr="00CC0C0F" w:rsidR="004B2A5A" w:rsidP="004B2A5A" w:rsidRDefault="004B2A5A" w14:paraId="742FA7AA" w14:textId="77777777">
      <w:pPr>
        <w:spacing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b/>
          <w:bCs/>
          <w:szCs w:val="24"/>
        </w:rPr>
        <w:t>Brittany Borg</w:t>
      </w:r>
      <w:r w:rsidRPr="000169F4">
        <w:rPr>
          <w:rFonts w:eastAsia="Calibri" w:cs="Times New Roman"/>
          <w:b/>
          <w:bCs/>
          <w:szCs w:val="24"/>
        </w:rPr>
        <w:br/>
      </w:r>
      <w:r w:rsidRPr="00CC0C0F">
        <w:rPr>
          <w:rFonts w:eastAsia="Calibri" w:cs="Times New Roman"/>
          <w:szCs w:val="24"/>
        </w:rPr>
        <w:t>Director, Analysis and Evaluation Division</w:t>
      </w:r>
    </w:p>
    <w:p w:rsidRPr="00CC0C0F" w:rsidR="004B2A5A" w:rsidP="004B2A5A" w:rsidRDefault="004B2A5A" w14:paraId="63402BED" w14:textId="77777777">
      <w:pPr>
        <w:spacing w:line="240" w:lineRule="auto"/>
        <w:rPr>
          <w:rFonts w:eastAsia="Calibri" w:cs="Times New Roman"/>
          <w:szCs w:val="24"/>
        </w:rPr>
      </w:pPr>
      <w:r w:rsidRPr="00CC0C0F">
        <w:rPr>
          <w:rFonts w:eastAsia="Calibri" w:cs="Times New Roman"/>
          <w:szCs w:val="24"/>
        </w:rPr>
        <w:t>Office of Program Performance, Analysis, and Evaluation</w:t>
      </w:r>
    </w:p>
    <w:p w:rsidRPr="00CC0C0F" w:rsidR="004B2A5A" w:rsidP="004B2A5A" w:rsidRDefault="004B2A5A" w14:paraId="2FE21703" w14:textId="77777777">
      <w:pPr>
        <w:spacing w:line="240" w:lineRule="auto"/>
        <w:rPr>
          <w:rFonts w:eastAsia="Calibri" w:cs="Times New Roman"/>
          <w:szCs w:val="24"/>
        </w:rPr>
      </w:pPr>
      <w:r w:rsidRPr="00CC0C0F">
        <w:rPr>
          <w:rFonts w:eastAsia="Calibri" w:cs="Times New Roman"/>
          <w:szCs w:val="24"/>
        </w:rPr>
        <w:t>Office of the Chief Financial Officer</w:t>
      </w:r>
    </w:p>
    <w:p w:rsidRPr="0064013C" w:rsidR="004B2A5A" w:rsidP="004B2A5A" w:rsidRDefault="004B2A5A" w14:paraId="0F99A7DB" w14:textId="77777777">
      <w:pPr>
        <w:spacing w:after="0"/>
      </w:pPr>
      <w:r w:rsidRPr="00CC0C0F">
        <w:rPr>
          <w:rFonts w:eastAsia="Calibri" w:cs="Times New Roman"/>
          <w:b/>
          <w:szCs w:val="24"/>
        </w:rPr>
        <w:t>U.S. Small Business Administration</w:t>
      </w:r>
    </w:p>
    <w:p w:rsidRPr="00EB1CF0" w:rsidR="004B2A5A" w:rsidP="004B2A5A" w:rsidRDefault="004B2A5A" w14:paraId="14C94744" w14:textId="77777777">
      <w:pPr>
        <w:spacing w:line="240" w:lineRule="auto"/>
        <w:rPr>
          <w:rFonts w:eastAsia="Calibri" w:cs="Times New Roman"/>
          <w:szCs w:val="24"/>
        </w:rPr>
      </w:pPr>
      <w:r w:rsidRPr="00EB1CF0">
        <w:rPr>
          <w:rFonts w:eastAsia="Calibri" w:cs="Times New Roman"/>
          <w:szCs w:val="24"/>
        </w:rPr>
        <w:t>Enclosed: Frequently Asked Questions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Pr="00EA02BA" w:rsidR="004B2A5A" w:rsidTr="0097162A" w14:paraId="3D3D230C" w14:textId="77777777">
        <w:tc>
          <w:tcPr>
            <w:tcW w:w="9350" w:type="dxa"/>
          </w:tcPr>
          <w:p w:rsidRPr="00EA02BA" w:rsidR="004B2A5A" w:rsidP="0097162A" w:rsidRDefault="004B2A5A" w14:paraId="08BFB2DB" w14:textId="77777777">
            <w:pPr>
              <w:spacing w:line="240" w:lineRule="auto"/>
              <w:rPr>
                <w:sz w:val="18"/>
                <w:szCs w:val="16"/>
              </w:rPr>
            </w:pPr>
            <w:r w:rsidRPr="00A33442">
              <w:rPr>
                <w:sz w:val="18"/>
                <w:szCs w:val="18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Pr="00C33B78">
              <w:rPr>
                <w:sz w:val="18"/>
                <w:szCs w:val="18"/>
                <w:highlight w:val="yellow"/>
              </w:rPr>
              <w:t>XXX-XXXX</w:t>
            </w:r>
            <w:r w:rsidRPr="000E517F">
              <w:rPr>
                <w:sz w:val="18"/>
                <w:szCs w:val="18"/>
              </w:rPr>
              <w:t>. The</w:t>
            </w:r>
            <w:r w:rsidRPr="00A33442">
              <w:rPr>
                <w:sz w:val="18"/>
                <w:szCs w:val="18"/>
              </w:rPr>
              <w:t xml:space="preserve"> time required</w:t>
            </w:r>
            <w:r>
              <w:rPr>
                <w:sz w:val="18"/>
                <w:szCs w:val="18"/>
              </w:rPr>
              <w:t xml:space="preserve"> to</w:t>
            </w:r>
            <w:r w:rsidRPr="00A33442">
              <w:rPr>
                <w:sz w:val="18"/>
                <w:szCs w:val="18"/>
              </w:rPr>
              <w:t xml:space="preserve"> read this email is estimated to average </w:t>
            </w:r>
            <w:r>
              <w:rPr>
                <w:sz w:val="18"/>
                <w:szCs w:val="18"/>
              </w:rPr>
              <w:t>2</w:t>
            </w:r>
            <w:r w:rsidRPr="00A33442">
              <w:rPr>
                <w:sz w:val="18"/>
                <w:szCs w:val="18"/>
              </w:rPr>
              <w:t xml:space="preserve"> minute</w:t>
            </w:r>
            <w:r>
              <w:rPr>
                <w:sz w:val="18"/>
                <w:szCs w:val="18"/>
              </w:rPr>
              <w:t>s</w:t>
            </w:r>
            <w:r w:rsidRPr="00A33442">
              <w:rPr>
                <w:sz w:val="18"/>
                <w:szCs w:val="18"/>
              </w:rPr>
              <w:t xml:space="preserve"> (0.0</w:t>
            </w:r>
            <w:r>
              <w:rPr>
                <w:sz w:val="18"/>
                <w:szCs w:val="18"/>
              </w:rPr>
              <w:t>3</w:t>
            </w:r>
            <w:r w:rsidRPr="00A33442">
              <w:rPr>
                <w:sz w:val="18"/>
                <w:szCs w:val="18"/>
              </w:rPr>
              <w:t xml:space="preserve"> hours). </w:t>
            </w:r>
            <w:r>
              <w:rPr>
                <w:sz w:val="18"/>
                <w:szCs w:val="18"/>
              </w:rPr>
              <w:t xml:space="preserve">However, the total time required for your participation is estimated at 15 minutes. </w:t>
            </w:r>
            <w:r w:rsidRPr="00A33442">
              <w:rPr>
                <w:sz w:val="18"/>
                <w:szCs w:val="18"/>
              </w:rPr>
              <w:t xml:space="preserve">Send comments regarding this burden </w:t>
            </w:r>
            <w:r w:rsidRPr="00A33442">
              <w:rPr>
                <w:sz w:val="18"/>
                <w:szCs w:val="18"/>
              </w:rPr>
              <w:lastRenderedPageBreak/>
              <w:t xml:space="preserve">estimate or any other aspect of this collection of information, including suggestions for reducing this burden, to U.S. Small Business Administration, </w:t>
            </w:r>
            <w:r w:rsidRPr="0058718D">
              <w:rPr>
                <w:sz w:val="18"/>
                <w:szCs w:val="18"/>
              </w:rPr>
              <w:t>Director, Records Management Division</w:t>
            </w:r>
            <w:r w:rsidRPr="00A33442">
              <w:rPr>
                <w:sz w:val="18"/>
                <w:szCs w:val="18"/>
              </w:rPr>
              <w:t>, 409 3rd St., S.W., Washington, DC 20416 and Desk Officer for the Small Business Administration, Office of Management and Budget, New Executive Building, Room 10202, Washington, DC 20503.</w:t>
            </w:r>
          </w:p>
        </w:tc>
      </w:tr>
    </w:tbl>
    <w:p w:rsidR="00E501E2" w:rsidRDefault="00E501E2" w14:paraId="6D7652A2" w14:textId="77777777"/>
    <w:sectPr w:rsidR="00E50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5A"/>
    <w:rsid w:val="004B2A5A"/>
    <w:rsid w:val="009176A5"/>
    <w:rsid w:val="009504BA"/>
    <w:rsid w:val="00E5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70E68"/>
  <w15:chartTrackingRefBased/>
  <w15:docId w15:val="{FBD4B9BC-5DAC-4F28-AABA-E072E1A3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A5A"/>
    <w:pPr>
      <w:spacing w:line="480" w:lineRule="auto"/>
      <w:contextualSpacing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Sub">
    <w:name w:val="AppendixSub"/>
    <w:basedOn w:val="Normal"/>
    <w:link w:val="AppendixSubChar"/>
    <w:qFormat/>
    <w:rsid w:val="004B2A5A"/>
    <w:pPr>
      <w:keepNext/>
      <w:keepLines/>
      <w:spacing w:after="480" w:line="240" w:lineRule="auto"/>
      <w:outlineLvl w:val="0"/>
    </w:pPr>
    <w:rPr>
      <w:rFonts w:asciiTheme="majorHAnsi" w:eastAsiaTheme="majorEastAsia" w:hAnsiTheme="majorHAnsi" w:cstheme="majorBidi"/>
      <w:b/>
      <w:kern w:val="32"/>
      <w:szCs w:val="32"/>
    </w:rPr>
  </w:style>
  <w:style w:type="character" w:customStyle="1" w:styleId="AppendixSubChar">
    <w:name w:val="AppendixSub Char"/>
    <w:basedOn w:val="DefaultParagraphFont"/>
    <w:link w:val="AppendixSub"/>
    <w:rsid w:val="004B2A5A"/>
    <w:rPr>
      <w:rFonts w:asciiTheme="majorHAnsi" w:eastAsiaTheme="majorEastAsia" w:hAnsiTheme="majorHAnsi" w:cstheme="majorBidi"/>
      <w:b/>
      <w:kern w:val="32"/>
      <w:sz w:val="24"/>
      <w:szCs w:val="32"/>
    </w:rPr>
  </w:style>
  <w:style w:type="paragraph" w:customStyle="1" w:styleId="SL-FlLftSgl">
    <w:name w:val="SL-Fl Lft Sgl"/>
    <w:basedOn w:val="Normal"/>
    <w:rsid w:val="004B2A5A"/>
    <w:pPr>
      <w:spacing w:line="240" w:lineRule="atLeast"/>
    </w:pPr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2347</Characters>
  <Application>Microsoft Office Word</Application>
  <DocSecurity>4</DocSecurity>
  <Lines>86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Borg, Brittany J.</dc:creator>
  <cp:keywords/>
  <dc:description/>
  <cp:lastModifiedBy>Rich, Curtis B.</cp:lastModifiedBy>
  <cp:revision>2</cp:revision>
  <cp:lastPrinted>2020-01-29T15:19:00Z</cp:lastPrinted>
  <dcterms:created xsi:type="dcterms:W3CDTF">2020-01-29T15:20:00Z</dcterms:created>
  <dcterms:modified xsi:type="dcterms:W3CDTF">2020-01-29T15:20:00Z</dcterms:modified>
</cp:coreProperties>
</file>