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9D773D" w:rsidP="00B805D6" w:rsidRDefault="00340DAC" w14:paraId="3AEED322" w14:textId="5C4159AD">
      <w:pPr>
        <w:spacing w:after="0" w:line="240" w:lineRule="auto"/>
        <w:rPr>
          <w:rFonts w:cs="Tahoma"/>
          <w:b/>
          <w:bCs/>
        </w:rPr>
      </w:pPr>
      <w:r>
        <w:rPr>
          <w:rFonts w:cs="Tahoma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editId="79375EEB" wp14:anchorId="6ED5228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36615" cy="798830"/>
                <wp:effectExtent l="0" t="0" r="26035" b="20955"/>
                <wp:wrapTight wrapText="bothSides">
                  <wp:wrapPolygon edited="0">
                    <wp:start x="0" y="0"/>
                    <wp:lineTo x="0" y="21652"/>
                    <wp:lineTo x="21625" y="21652"/>
                    <wp:lineTo x="21625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805D6" w:rsidR="00F842BB" w:rsidP="00C41C01" w:rsidRDefault="00F842BB" w14:paraId="758EE82F" w14:textId="343930A0">
                            <w:pPr>
                              <w:pStyle w:val="Header"/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B805D6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>The purpose of the “</w:t>
                            </w:r>
                            <w:r w:rsidRPr="00FF7D30" w:rsidR="00FF7D30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>Advanced Notification Email for OMB</w:t>
                            </w:r>
                            <w:r w:rsidRPr="00B805D6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 xml:space="preserve">” email is to give ICRO, HHS, and OMB advance notification that an expedited request for OMB approval (in </w:t>
                            </w:r>
                            <w:r w:rsidR="00D32C2A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>72</w:t>
                            </w:r>
                            <w:r w:rsidR="00CF4879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05D6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 xml:space="preserve">or </w:t>
                            </w:r>
                            <w:r w:rsidR="00D32C2A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>24</w:t>
                            </w:r>
                            <w:r w:rsidR="007B1134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 xml:space="preserve">-hours) for </w:t>
                            </w:r>
                            <w:r w:rsidR="003D45D0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>a Poison</w:t>
                            </w:r>
                            <w:r w:rsidR="00DC36CF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 xml:space="preserve"> Center Collaboration for Public Health Emergencies </w:t>
                            </w:r>
                            <w:r w:rsidRPr="00B805D6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>will be received with justification. The team is in the planning stages and wants to alert OMB that an expedited request is forthcoming.</w:t>
                            </w:r>
                            <w:r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 xml:space="preserve"> Requests for 5-day approvals will be submitted to ICRO </w:t>
                            </w:r>
                            <w:r w:rsidR="00D0409F"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>without advance notification</w:t>
                            </w:r>
                            <w:r>
                              <w:rPr>
                                <w:rFonts w:ascii="Calibri" w:hAnsi="Calibri"/>
                                <w:color w:val="1F497D"/>
                                <w:sz w:val="18"/>
                                <w:szCs w:val="18"/>
                              </w:rPr>
                              <w:t xml:space="preserve"> through customary agency procedures.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ED52289">
                <v:stroke joinstyle="miter"/>
                <v:path gradientshapeok="t" o:connecttype="rect"/>
              </v:shapetype>
              <v:shape id="Text Box 2" style="position:absolute;margin-left:0;margin-top:0;width:467.45pt;height:62.9pt;z-index:-2516587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">
                <v:textbox style="mso-fit-shape-to-text:t">
                  <w:txbxContent>
                    <w:p w:rsidRPr="00B805D6" w:rsidR="00F842BB" w:rsidP="00C41C01" w:rsidRDefault="00F842BB" w14:paraId="758EE82F" w14:textId="343930A0">
                      <w:pPr>
                        <w:pStyle w:val="Header"/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</w:pPr>
                      <w:r w:rsidRPr="00B805D6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>The purpose of the “</w:t>
                      </w:r>
                      <w:r w:rsidRPr="00FF7D30" w:rsidR="00FF7D30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>Advanced Notification Email for OMB</w:t>
                      </w:r>
                      <w:r w:rsidRPr="00B805D6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 xml:space="preserve">” email is to give ICRO, HHS, and OMB advance notification that an expedited request for OMB approval (in </w:t>
                      </w:r>
                      <w:r w:rsidR="00D32C2A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>72</w:t>
                      </w:r>
                      <w:r w:rsidR="00CF4879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 xml:space="preserve"> </w:t>
                      </w:r>
                      <w:r w:rsidRPr="00B805D6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 xml:space="preserve">or </w:t>
                      </w:r>
                      <w:r w:rsidR="00D32C2A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>24</w:t>
                      </w:r>
                      <w:r w:rsidR="007B1134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 xml:space="preserve">-hours) for </w:t>
                      </w:r>
                      <w:r w:rsidR="003D45D0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>a Poison</w:t>
                      </w:r>
                      <w:r w:rsidR="00DC36CF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 xml:space="preserve"> Center Collaboration for Public Health Emergencies </w:t>
                      </w:r>
                      <w:r w:rsidRPr="00B805D6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>will be received with justification. The team is in the planning stages and wants to alert OMB that an expedited request is forthcoming.</w:t>
                      </w:r>
                      <w:r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 xml:space="preserve"> Requests for 5-day approvals will be submitted to ICRO </w:t>
                      </w:r>
                      <w:r w:rsidR="00D0409F"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>without advance notification</w:t>
                      </w:r>
                      <w:r>
                        <w:rPr>
                          <w:rFonts w:ascii="Calibri" w:hAnsi="Calibri"/>
                          <w:color w:val="1F497D"/>
                          <w:sz w:val="18"/>
                          <w:szCs w:val="18"/>
                        </w:rPr>
                        <w:t xml:space="preserve"> through customary agency procedures.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Pr="00340DAC" w:rsidR="00DC36CF" w:rsidP="00DC36CF" w:rsidRDefault="004B2EF1" w14:paraId="77268C4D" w14:textId="77777777">
      <w:pPr>
        <w:pStyle w:val="Header"/>
      </w:pPr>
      <w:r w:rsidRPr="00181119">
        <w:rPr>
          <w:rFonts w:cs="Tahoma"/>
          <w:b/>
          <w:bCs/>
        </w:rPr>
        <w:t>From:</w:t>
      </w:r>
      <w:r w:rsidRPr="00181119" w:rsidR="00066E3E">
        <w:rPr>
          <w:rFonts w:cs="Tahoma"/>
        </w:rPr>
        <w:t xml:space="preserve"> [</w:t>
      </w:r>
      <w:r w:rsidRPr="00340DAC" w:rsidR="00DC36CF">
        <w:t>Poison Center Collaborations for Public Health Emergencies</w:t>
      </w:r>
    </w:p>
    <w:p w:rsidRPr="00340DAC" w:rsidR="00181119" w:rsidP="00181119" w:rsidRDefault="00723547" w14:paraId="0DB59CB8" w14:textId="27D6B8E9">
      <w:pPr>
        <w:pStyle w:val="Title"/>
        <w:rPr>
          <w:rFonts w:asciiTheme="minorHAnsi" w:hAnsiTheme="minorHAnsi"/>
          <w:sz w:val="22"/>
          <w:szCs w:val="22"/>
        </w:rPr>
      </w:pPr>
      <w:r w:rsidRPr="00340DAC">
        <w:rPr>
          <w:rFonts w:cs="Tahoma" w:asciiTheme="minorHAnsi" w:hAnsiTheme="minorHAnsi"/>
          <w:sz w:val="22"/>
          <w:szCs w:val="22"/>
        </w:rPr>
        <w:t xml:space="preserve"> </w:t>
      </w:r>
      <w:r w:rsidRPr="00340DAC" w:rsidR="007418A4">
        <w:rPr>
          <w:rFonts w:cs="Tahoma" w:asciiTheme="minorHAnsi" w:hAnsiTheme="minorHAnsi"/>
          <w:sz w:val="22"/>
          <w:szCs w:val="22"/>
        </w:rPr>
        <w:t>Information Collection Request Liaison (ICRL)</w:t>
      </w:r>
      <w:r w:rsidRPr="00340DAC" w:rsidR="008326E9">
        <w:rPr>
          <w:rFonts w:cs="Tahoma" w:asciiTheme="minorHAnsi" w:hAnsiTheme="minorHAnsi"/>
          <w:sz w:val="22"/>
          <w:szCs w:val="22"/>
        </w:rPr>
        <w:t>]</w:t>
      </w:r>
      <w:r w:rsidRPr="00340DAC" w:rsidR="004B2EF1">
        <w:rPr>
          <w:rFonts w:cs="Tahoma" w:asciiTheme="minorHAnsi" w:hAnsiTheme="minorHAnsi"/>
          <w:sz w:val="22"/>
          <w:szCs w:val="22"/>
        </w:rPr>
        <w:br/>
      </w:r>
      <w:r w:rsidRPr="00340DAC" w:rsidR="004B2EF1">
        <w:rPr>
          <w:rFonts w:cs="Tahoma" w:asciiTheme="minorHAnsi" w:hAnsiTheme="minorHAnsi"/>
          <w:b/>
          <w:bCs/>
          <w:sz w:val="22"/>
          <w:szCs w:val="22"/>
        </w:rPr>
        <w:t>To:</w:t>
      </w:r>
      <w:r w:rsidRPr="00340DAC" w:rsidR="004B3B07">
        <w:rPr>
          <w:rFonts w:cs="Tahoma" w:asciiTheme="minorHAnsi" w:hAnsiTheme="minorHAnsi"/>
          <w:sz w:val="22"/>
          <w:szCs w:val="22"/>
        </w:rPr>
        <w:t xml:space="preserve"> [CDC OMB Clearance Mailbox]; [Chief, CDC Information Collection Review Office]</w:t>
      </w:r>
      <w:r w:rsidRPr="00340DAC" w:rsidR="004B2EF1">
        <w:rPr>
          <w:rFonts w:cs="Tahoma" w:asciiTheme="minorHAnsi" w:hAnsiTheme="minorHAnsi"/>
          <w:sz w:val="22"/>
          <w:szCs w:val="22"/>
        </w:rPr>
        <w:br/>
      </w:r>
      <w:r w:rsidRPr="00340DAC" w:rsidR="004B2EF1">
        <w:rPr>
          <w:rFonts w:cs="Tahoma" w:asciiTheme="minorHAnsi" w:hAnsiTheme="minorHAnsi"/>
          <w:b/>
          <w:bCs/>
          <w:sz w:val="22"/>
          <w:szCs w:val="22"/>
        </w:rPr>
        <w:t>Subject:</w:t>
      </w:r>
      <w:r w:rsidRPr="00340DAC" w:rsidR="00066CCE">
        <w:rPr>
          <w:rFonts w:cs="Tahoma" w:asciiTheme="minorHAnsi" w:hAnsiTheme="minorHAnsi"/>
          <w:sz w:val="22"/>
          <w:szCs w:val="22"/>
        </w:rPr>
        <w:t xml:space="preserve"> </w:t>
      </w:r>
      <w:r w:rsidRPr="00340DAC" w:rsidR="00B42884">
        <w:rPr>
          <w:rFonts w:cs="Tahoma" w:asciiTheme="minorHAnsi" w:hAnsiTheme="minorHAnsi"/>
          <w:sz w:val="22"/>
          <w:szCs w:val="22"/>
        </w:rPr>
        <w:t>Expedited Approval Request</w:t>
      </w:r>
      <w:r w:rsidRPr="00340DAC" w:rsidR="00066CCE">
        <w:rPr>
          <w:rFonts w:cs="Tahoma" w:asciiTheme="minorHAnsi" w:hAnsiTheme="minorHAnsi"/>
          <w:sz w:val="22"/>
          <w:szCs w:val="22"/>
        </w:rPr>
        <w:t xml:space="preserve"> Notification for </w:t>
      </w:r>
      <w:r w:rsidRPr="00340DAC" w:rsidR="004D61C0">
        <w:rPr>
          <w:rFonts w:cs="Tahoma" w:asciiTheme="minorHAnsi" w:hAnsiTheme="minorHAnsi"/>
          <w:sz w:val="22"/>
          <w:szCs w:val="22"/>
        </w:rPr>
        <w:t>Ge</w:t>
      </w:r>
      <w:r w:rsidRPr="00340DAC" w:rsidR="00066CCE">
        <w:rPr>
          <w:rFonts w:cs="Tahoma" w:asciiTheme="minorHAnsi" w:hAnsiTheme="minorHAnsi"/>
          <w:sz w:val="22"/>
          <w:szCs w:val="22"/>
        </w:rPr>
        <w:t>nIC</w:t>
      </w:r>
      <w:r w:rsidRPr="00340DAC" w:rsidR="004D61C0">
        <w:rPr>
          <w:rFonts w:cs="Tahoma" w:asciiTheme="minorHAnsi" w:hAnsiTheme="minorHAnsi"/>
          <w:sz w:val="22"/>
          <w:szCs w:val="22"/>
        </w:rPr>
        <w:t xml:space="preserve"> </w:t>
      </w:r>
      <w:r w:rsidRPr="00340DAC" w:rsidR="004B3B07">
        <w:rPr>
          <w:rFonts w:cs="Tahoma" w:asciiTheme="minorHAnsi" w:hAnsiTheme="minorHAnsi"/>
          <w:sz w:val="22"/>
          <w:szCs w:val="22"/>
        </w:rPr>
        <w:t>092</w:t>
      </w:r>
      <w:r w:rsidRPr="00340DAC" w:rsidR="00D775B2">
        <w:rPr>
          <w:rFonts w:cs="Tahoma" w:asciiTheme="minorHAnsi" w:hAnsiTheme="minorHAnsi"/>
          <w:sz w:val="22"/>
          <w:szCs w:val="22"/>
        </w:rPr>
        <w:t>0</w:t>
      </w:r>
      <w:r w:rsidRPr="00340DAC" w:rsidR="004B3B07">
        <w:rPr>
          <w:rFonts w:cs="Tahoma" w:asciiTheme="minorHAnsi" w:hAnsiTheme="minorHAnsi"/>
          <w:sz w:val="22"/>
          <w:szCs w:val="22"/>
        </w:rPr>
        <w:t>-XXXX</w:t>
      </w:r>
      <w:r w:rsidRPr="00340DAC" w:rsidR="004D61C0">
        <w:rPr>
          <w:rFonts w:cs="Tahoma" w:asciiTheme="minorHAnsi" w:hAnsiTheme="minorHAnsi"/>
          <w:sz w:val="22"/>
          <w:szCs w:val="22"/>
        </w:rPr>
        <w:t xml:space="preserve"> – </w:t>
      </w:r>
      <w:r w:rsidRPr="00340DAC" w:rsidR="00181119">
        <w:rPr>
          <w:rFonts w:asciiTheme="minorHAnsi" w:hAnsiTheme="minorHAnsi"/>
          <w:sz w:val="22"/>
          <w:szCs w:val="22"/>
        </w:rPr>
        <w:t>Poison Center Collaborations for Public Health Emergencies</w:t>
      </w:r>
    </w:p>
    <w:p w:rsidRPr="00181119" w:rsidR="00B805D6" w:rsidP="00B805D6" w:rsidRDefault="00B805D6" w14:paraId="0B7BDC4E" w14:textId="77777777">
      <w:pPr>
        <w:spacing w:after="0" w:line="240" w:lineRule="auto"/>
        <w:rPr>
          <w:rFonts w:cs="Times New Roman"/>
        </w:rPr>
      </w:pPr>
    </w:p>
    <w:p w:rsidRPr="003A4C70" w:rsidR="004B2EF1" w:rsidP="00B805D6" w:rsidRDefault="004D61C0" w14:paraId="29BF5E6D" w14:textId="77777777">
      <w:pPr>
        <w:spacing w:after="0" w:line="240" w:lineRule="auto"/>
        <w:rPr>
          <w:rFonts w:cs="Times New Roman"/>
        </w:rPr>
      </w:pPr>
      <w:r w:rsidRPr="00181119">
        <w:rPr>
          <w:rFonts w:cs="Times New Roman"/>
        </w:rPr>
        <w:t xml:space="preserve">This is </w:t>
      </w:r>
      <w:r w:rsidRPr="00181119" w:rsidR="00F01532">
        <w:rPr>
          <w:rFonts w:cs="Times New Roman"/>
        </w:rPr>
        <w:t>advance notification that NCEH</w:t>
      </w:r>
      <w:r w:rsidRPr="00181119" w:rsidR="00B20363">
        <w:rPr>
          <w:rFonts w:cs="Times New Roman"/>
        </w:rPr>
        <w:t xml:space="preserve"> will submit the</w:t>
      </w:r>
      <w:r w:rsidRPr="003A4C70">
        <w:rPr>
          <w:rFonts w:cs="Times New Roman"/>
        </w:rPr>
        <w:t xml:space="preserve"> following GenIC request </w:t>
      </w:r>
      <w:r w:rsidR="00066CCE">
        <w:rPr>
          <w:rFonts w:cs="Times New Roman"/>
        </w:rPr>
        <w:t xml:space="preserve">for expedited approval </w:t>
      </w:r>
      <w:r w:rsidR="00B20363">
        <w:rPr>
          <w:rFonts w:cs="Times New Roman"/>
        </w:rPr>
        <w:t>to</w:t>
      </w:r>
      <w:r w:rsidRPr="003A4C70" w:rsidR="009F234C">
        <w:rPr>
          <w:rFonts w:cs="Times New Roman"/>
        </w:rPr>
        <w:t xml:space="preserve"> the CDC Information Co</w:t>
      </w:r>
      <w:r w:rsidR="00B20363">
        <w:rPr>
          <w:rFonts w:cs="Times New Roman"/>
        </w:rPr>
        <w:t>llection Review Office (ICRO)</w:t>
      </w:r>
      <w:r w:rsidR="00BE6315">
        <w:rPr>
          <w:rFonts w:cs="Times New Roman"/>
        </w:rPr>
        <w:t xml:space="preserve"> within the next [insert] day(s).</w:t>
      </w:r>
      <w:r w:rsidR="00D0409F">
        <w:rPr>
          <w:rFonts w:cs="Times New Roman"/>
        </w:rPr>
        <w:t xml:space="preserve"> We request</w:t>
      </w:r>
      <w:r w:rsidR="00B20363">
        <w:rPr>
          <w:rFonts w:cs="Times New Roman"/>
        </w:rPr>
        <w:t xml:space="preserve"> that</w:t>
      </w:r>
      <w:r w:rsidRPr="003A4C70" w:rsidR="009F234C">
        <w:rPr>
          <w:rFonts w:cs="Times New Roman"/>
        </w:rPr>
        <w:t xml:space="preserve"> </w:t>
      </w:r>
      <w:r w:rsidR="00D0409F">
        <w:rPr>
          <w:rFonts w:cs="Times New Roman"/>
        </w:rPr>
        <w:t xml:space="preserve">ICRO </w:t>
      </w:r>
      <w:r w:rsidR="006E128C">
        <w:rPr>
          <w:rFonts w:cs="Times New Roman"/>
        </w:rPr>
        <w:t xml:space="preserve">provide </w:t>
      </w:r>
      <w:r w:rsidR="00362E74">
        <w:rPr>
          <w:rFonts w:cs="Times New Roman"/>
        </w:rPr>
        <w:t xml:space="preserve">HHS and </w:t>
      </w:r>
      <w:r w:rsidRPr="003A4C70" w:rsidR="003A4C70">
        <w:rPr>
          <w:rFonts w:cs="Times New Roman"/>
        </w:rPr>
        <w:t>the OMB Desk Officer</w:t>
      </w:r>
      <w:r w:rsidR="00E870F4">
        <w:rPr>
          <w:rFonts w:cs="Times New Roman"/>
        </w:rPr>
        <w:t xml:space="preserve"> this preliminary</w:t>
      </w:r>
      <w:r w:rsidR="00BE6315">
        <w:rPr>
          <w:rFonts w:cs="Times New Roman"/>
        </w:rPr>
        <w:t xml:space="preserve"> information as soon as possible.</w:t>
      </w:r>
    </w:p>
    <w:p w:rsidR="00B805D6" w:rsidP="00B805D6" w:rsidRDefault="00B805D6" w14:paraId="2D963704" w14:textId="77777777">
      <w:pPr>
        <w:pStyle w:val="Body1"/>
        <w:rPr>
          <w:rFonts w:asciiTheme="minorHAnsi" w:hAnsiTheme="minorHAnsi"/>
          <w:b/>
          <w:sz w:val="22"/>
          <w:szCs w:val="22"/>
        </w:rPr>
      </w:pPr>
    </w:p>
    <w:p w:rsidRPr="003A4C70" w:rsidR="004B2EF1" w:rsidP="00B805D6" w:rsidRDefault="004B2EF1" w14:paraId="76C96FDD" w14:textId="77777777">
      <w:pPr>
        <w:pStyle w:val="Body1"/>
        <w:rPr>
          <w:rFonts w:asciiTheme="minorHAnsi" w:hAnsiTheme="minorHAnsi"/>
          <w:sz w:val="22"/>
          <w:szCs w:val="22"/>
        </w:rPr>
      </w:pPr>
      <w:r w:rsidRPr="003A4C70">
        <w:rPr>
          <w:rFonts w:asciiTheme="minorHAnsi" w:hAnsiTheme="minorHAnsi"/>
          <w:b/>
          <w:sz w:val="22"/>
          <w:szCs w:val="22"/>
        </w:rPr>
        <w:t>INVESTIGATION LEAD:</w:t>
      </w:r>
      <w:r w:rsidRPr="003A4C70">
        <w:rPr>
          <w:rFonts w:asciiTheme="minorHAnsi" w:hAnsiTheme="minorHAnsi"/>
          <w:sz w:val="22"/>
          <w:szCs w:val="22"/>
        </w:rPr>
        <w:t xml:space="preserve"> </w:t>
      </w:r>
    </w:p>
    <w:p w:rsidRPr="003A4C70" w:rsidR="004B2EF1" w:rsidP="00B805D6" w:rsidRDefault="004B2EF1" w14:paraId="28D56234" w14:textId="77777777">
      <w:pPr>
        <w:pStyle w:val="Body1"/>
        <w:rPr>
          <w:rFonts w:asciiTheme="minorHAnsi" w:hAnsiTheme="minorHAnsi"/>
          <w:b/>
          <w:sz w:val="22"/>
          <w:szCs w:val="22"/>
        </w:rPr>
      </w:pPr>
      <w:r w:rsidRPr="003A4C70">
        <w:rPr>
          <w:rFonts w:asciiTheme="minorHAnsi" w:hAnsiTheme="minorHAnsi"/>
          <w:b/>
          <w:sz w:val="22"/>
          <w:szCs w:val="22"/>
        </w:rPr>
        <w:t xml:space="preserve">Name: </w:t>
      </w:r>
    </w:p>
    <w:p w:rsidRPr="00C45EA5" w:rsidR="004B2EF1" w:rsidP="00B805D6" w:rsidRDefault="004B2EF1" w14:paraId="1D25348B" w14:textId="77777777">
      <w:pPr>
        <w:pStyle w:val="Body1"/>
        <w:rPr>
          <w:rFonts w:asciiTheme="minorHAnsi" w:hAnsiTheme="minorHAnsi"/>
          <w:b/>
          <w:sz w:val="22"/>
          <w:szCs w:val="22"/>
        </w:rPr>
      </w:pPr>
      <w:r w:rsidRPr="00C45EA5">
        <w:rPr>
          <w:rFonts w:asciiTheme="minorHAnsi" w:hAnsiTheme="minorHAnsi"/>
          <w:b/>
          <w:sz w:val="22"/>
          <w:szCs w:val="22"/>
        </w:rPr>
        <w:t xml:space="preserve">Title: </w:t>
      </w:r>
    </w:p>
    <w:p w:rsidRPr="00C45EA5" w:rsidR="004B2EF1" w:rsidP="00B805D6" w:rsidRDefault="004B2EF1" w14:paraId="375D6F32" w14:textId="77777777">
      <w:pPr>
        <w:pStyle w:val="Body1"/>
        <w:rPr>
          <w:rFonts w:asciiTheme="minorHAnsi" w:hAnsiTheme="minorHAnsi"/>
          <w:b/>
          <w:sz w:val="22"/>
          <w:szCs w:val="22"/>
        </w:rPr>
      </w:pPr>
      <w:r w:rsidRPr="00C45EA5">
        <w:rPr>
          <w:rFonts w:asciiTheme="minorHAnsi" w:hAnsiTheme="minorHAnsi"/>
          <w:b/>
          <w:sz w:val="22"/>
          <w:szCs w:val="22"/>
        </w:rPr>
        <w:t>Affiliation:</w:t>
      </w:r>
      <w:r w:rsidRPr="00C45EA5">
        <w:rPr>
          <w:rFonts w:asciiTheme="minorHAnsi" w:hAnsiTheme="minorHAnsi"/>
          <w:b/>
          <w:sz w:val="22"/>
          <w:szCs w:val="22"/>
        </w:rPr>
        <w:br/>
      </w:r>
    </w:p>
    <w:p w:rsidRPr="00C45EA5" w:rsidR="004B2EF1" w:rsidP="00B805D6" w:rsidRDefault="004B2EF1" w14:paraId="167F9B92" w14:textId="77777777">
      <w:pPr>
        <w:spacing w:after="0" w:line="240" w:lineRule="auto"/>
      </w:pPr>
      <w:r w:rsidRPr="00C45EA5">
        <w:rPr>
          <w:b/>
        </w:rPr>
        <w:t>CD</w:t>
      </w:r>
      <w:r w:rsidR="00F01532">
        <w:rPr>
          <w:b/>
        </w:rPr>
        <w:t>C</w:t>
      </w:r>
      <w:r w:rsidR="00894D14">
        <w:rPr>
          <w:b/>
        </w:rPr>
        <w:t xml:space="preserve"> SPONSORING PROGRAM: </w:t>
      </w:r>
      <w:r w:rsidRPr="00C45EA5">
        <w:t>[insert]</w:t>
      </w:r>
    </w:p>
    <w:p w:rsidRPr="00C45EA5" w:rsidR="004B2EF1" w:rsidP="00B805D6" w:rsidRDefault="004B2EF1" w14:paraId="387FF1AD" w14:textId="77777777">
      <w:pPr>
        <w:spacing w:after="0" w:line="240" w:lineRule="auto"/>
      </w:pPr>
    </w:p>
    <w:p w:rsidRPr="00894D14" w:rsidR="004B2EF1" w:rsidP="00B805D6" w:rsidRDefault="004B2EF1" w14:paraId="1F67582F" w14:textId="77777777">
      <w:pPr>
        <w:spacing w:after="0" w:line="240" w:lineRule="auto"/>
        <w:rPr>
          <w:b/>
        </w:rPr>
      </w:pPr>
      <w:r w:rsidRPr="00C45EA5">
        <w:rPr>
          <w:b/>
        </w:rPr>
        <w:t xml:space="preserve">NAME, TITLE, AND CONTACT </w:t>
      </w:r>
      <w:r w:rsidR="00894D14">
        <w:rPr>
          <w:b/>
        </w:rPr>
        <w:t xml:space="preserve">INFORMATION OF PROGRAM CONTACT: </w:t>
      </w:r>
      <w:r w:rsidRPr="00C45EA5">
        <w:t>[insert]</w:t>
      </w:r>
    </w:p>
    <w:p w:rsidR="004D61C0" w:rsidP="00B805D6" w:rsidRDefault="004D61C0" w14:paraId="5AAED0D9" w14:textId="77777777">
      <w:pPr>
        <w:keepNext/>
        <w:tabs>
          <w:tab w:val="num" w:pos="360"/>
        </w:tabs>
        <w:spacing w:after="0" w:line="240" w:lineRule="auto"/>
        <w:rPr>
          <w:bCs/>
        </w:rPr>
      </w:pPr>
    </w:p>
    <w:p w:rsidR="00C45EA5" w:rsidP="00B805D6" w:rsidRDefault="00C45EA5" w14:paraId="7F8F037F" w14:textId="77777777">
      <w:pPr>
        <w:keepNext/>
        <w:tabs>
          <w:tab w:val="num" w:pos="360"/>
        </w:tabs>
        <w:spacing w:after="0" w:line="240" w:lineRule="auto"/>
      </w:pPr>
      <w:r w:rsidRPr="00C45EA5">
        <w:rPr>
          <w:b/>
        </w:rPr>
        <w:t>TITLE OF INFORMATION COLLECTION:</w:t>
      </w:r>
      <w:r w:rsidRPr="00C45EA5">
        <w:t xml:space="preserve">  [insert]</w:t>
      </w:r>
    </w:p>
    <w:p w:rsidR="00B42884" w:rsidP="00B805D6" w:rsidRDefault="00B42884" w14:paraId="2C862A35" w14:textId="77777777">
      <w:pPr>
        <w:keepNext/>
        <w:tabs>
          <w:tab w:val="num" w:pos="360"/>
        </w:tabs>
        <w:spacing w:after="0" w:line="240" w:lineRule="auto"/>
      </w:pPr>
    </w:p>
    <w:p w:rsidRPr="00C45EA5" w:rsidR="00B42884" w:rsidP="00B805D6" w:rsidRDefault="00B42884" w14:paraId="320DEB87" w14:textId="77777777">
      <w:pPr>
        <w:spacing w:after="0" w:line="240" w:lineRule="auto"/>
        <w:rPr>
          <w:b/>
        </w:rPr>
      </w:pPr>
      <w:r w:rsidRPr="00C45EA5">
        <w:rPr>
          <w:b/>
        </w:rPr>
        <w:t xml:space="preserve">REQUESTED TYPE OF </w:t>
      </w:r>
      <w:r w:rsidR="00BE6315">
        <w:rPr>
          <w:b/>
        </w:rPr>
        <w:t xml:space="preserve">EXPEDITED </w:t>
      </w:r>
      <w:r w:rsidRPr="00C45EA5">
        <w:rPr>
          <w:b/>
        </w:rPr>
        <w:t xml:space="preserve">APPROVAL AND EFFECTIVE DATE: </w:t>
      </w:r>
    </w:p>
    <w:p w:rsidRPr="00B42884" w:rsidR="00B42884" w:rsidP="00B805D6" w:rsidRDefault="00D606CD" w14:paraId="5B115D54" w14:textId="77777777">
      <w:pPr>
        <w:keepNext/>
        <w:tabs>
          <w:tab w:val="num" w:pos="360"/>
        </w:tabs>
        <w:spacing w:after="0" w:line="240" w:lineRule="auto"/>
      </w:pPr>
      <w:r w:rsidRPr="00C45EA5" w:rsidDel="00D606CD">
        <w:rPr>
          <w:bCs/>
        </w:rPr>
        <w:t xml:space="preserve"> </w:t>
      </w:r>
      <w:r w:rsidR="00B42884">
        <w:rPr>
          <w:bCs/>
        </w:rPr>
        <w:t>[  ] 72-hour</w:t>
      </w:r>
      <w:r>
        <w:rPr>
          <w:bCs/>
        </w:rPr>
        <w:t xml:space="preserve">     </w:t>
      </w:r>
      <w:r w:rsidRPr="00C45EA5">
        <w:rPr>
          <w:bCs/>
        </w:rPr>
        <w:t xml:space="preserve">[  ] </w:t>
      </w:r>
      <w:r>
        <w:rPr>
          <w:bCs/>
        </w:rPr>
        <w:t>24-hour</w:t>
      </w:r>
      <w:r>
        <w:rPr>
          <w:bCs/>
        </w:rPr>
        <w:tab/>
      </w:r>
      <w:r w:rsidR="00B42884">
        <w:rPr>
          <w:bCs/>
        </w:rPr>
        <w:tab/>
      </w:r>
      <w:r w:rsidRPr="00C45EA5" w:rsidR="00B42884">
        <w:rPr>
          <w:bCs/>
        </w:rPr>
        <w:t xml:space="preserve">Requested Approval Date: </w:t>
      </w:r>
      <w:r w:rsidRPr="00C45EA5" w:rsidR="00B42884">
        <w:t>[insert]</w:t>
      </w:r>
    </w:p>
    <w:p w:rsidR="00B42884" w:rsidP="00B805D6" w:rsidRDefault="00B42884" w14:paraId="44363DB3" w14:textId="77777777">
      <w:pPr>
        <w:keepNext/>
        <w:tabs>
          <w:tab w:val="num" w:pos="360"/>
        </w:tabs>
        <w:spacing w:after="0" w:line="240" w:lineRule="auto"/>
        <w:rPr>
          <w:bCs/>
        </w:rPr>
      </w:pPr>
    </w:p>
    <w:p w:rsidRPr="00B42884" w:rsidR="00B42884" w:rsidP="00B805D6" w:rsidRDefault="00B42884" w14:paraId="6FE9E23A" w14:textId="77777777">
      <w:pPr>
        <w:keepNext/>
        <w:tabs>
          <w:tab w:val="num" w:pos="360"/>
        </w:tabs>
        <w:spacing w:after="0" w:line="240" w:lineRule="auto"/>
        <w:rPr>
          <w:b/>
          <w:bCs/>
        </w:rPr>
      </w:pPr>
      <w:r>
        <w:rPr>
          <w:b/>
          <w:bCs/>
        </w:rPr>
        <w:t>JUSTIFICATION</w:t>
      </w:r>
      <w:r w:rsidR="003C0AB8">
        <w:rPr>
          <w:b/>
          <w:bCs/>
        </w:rPr>
        <w:t xml:space="preserve">: </w:t>
      </w:r>
      <w:r w:rsidRPr="00C45EA5" w:rsidR="003C0AB8">
        <w:t>[insert</w:t>
      </w:r>
      <w:r w:rsidR="003C0AB8">
        <w:t xml:space="preserve"> </w:t>
      </w:r>
      <w:r w:rsidR="00F842BB">
        <w:t xml:space="preserve">reason why </w:t>
      </w:r>
      <w:r w:rsidR="00E22705">
        <w:t>72</w:t>
      </w:r>
      <w:r w:rsidR="00F842BB">
        <w:t xml:space="preserve"> or </w:t>
      </w:r>
      <w:r w:rsidR="00E22705">
        <w:t>24</w:t>
      </w:r>
      <w:r w:rsidR="00F842BB">
        <w:t xml:space="preserve">-hour approval is requested and a </w:t>
      </w:r>
      <w:r w:rsidR="003C0AB8">
        <w:t xml:space="preserve">description of </w:t>
      </w:r>
      <w:r w:rsidR="00F842BB">
        <w:t xml:space="preserve">the </w:t>
      </w:r>
      <w:r w:rsidR="003C0AB8">
        <w:t>public health need</w:t>
      </w:r>
      <w:r w:rsidRPr="00C45EA5" w:rsidR="003C0AB8">
        <w:t>]</w:t>
      </w:r>
    </w:p>
    <w:p w:rsidRPr="00C45EA5" w:rsidR="00C45EA5" w:rsidP="00B805D6" w:rsidRDefault="00C45EA5" w14:paraId="7A98C1FA" w14:textId="77777777">
      <w:pPr>
        <w:spacing w:after="0" w:line="240" w:lineRule="auto"/>
      </w:pPr>
    </w:p>
    <w:p w:rsidRPr="00C45EA5" w:rsidR="00C45EA5" w:rsidP="00B805D6" w:rsidRDefault="00C45EA5" w14:paraId="51569E36" w14:textId="77777777">
      <w:pPr>
        <w:spacing w:after="0" w:line="240" w:lineRule="auto"/>
      </w:pPr>
      <w:r w:rsidRPr="00C45EA5">
        <w:rPr>
          <w:b/>
        </w:rPr>
        <w:t>DESCRIPTION OF THIS SPECIFIC COLLECTION</w:t>
      </w:r>
      <w:r w:rsidR="009F234C">
        <w:rPr>
          <w:b/>
        </w:rPr>
        <w:t>:</w:t>
      </w:r>
      <w:r w:rsidRPr="00C45EA5">
        <w:t xml:space="preserve"> </w:t>
      </w:r>
    </w:p>
    <w:p w:rsidRPr="00C45EA5" w:rsidR="00C45EA5" w:rsidP="00B805D6" w:rsidRDefault="00F01532" w14:paraId="03006A58" w14:textId="77777777">
      <w:pPr>
        <w:numPr>
          <w:ilvl w:val="0"/>
          <w:numId w:val="2"/>
        </w:numPr>
        <w:tabs>
          <w:tab w:val="clear" w:pos="900"/>
          <w:tab w:val="num" w:pos="360"/>
        </w:tabs>
        <w:spacing w:after="0" w:line="240" w:lineRule="auto"/>
        <w:ind w:left="0" w:firstLine="0"/>
      </w:pPr>
      <w:r>
        <w:t>Event</w:t>
      </w:r>
      <w:r w:rsidRPr="00C45EA5" w:rsidR="00C45EA5">
        <w:t xml:space="preserve"> to be Investigated:  </w:t>
      </w:r>
    </w:p>
    <w:p w:rsidRPr="00C45EA5" w:rsidR="00C45EA5" w:rsidP="00B805D6" w:rsidRDefault="00C45EA5" w14:paraId="41FC5496" w14:textId="77777777">
      <w:pPr>
        <w:tabs>
          <w:tab w:val="num" w:pos="360"/>
        </w:tabs>
        <w:spacing w:after="0" w:line="240" w:lineRule="auto"/>
        <w:jc w:val="both"/>
        <w:rPr>
          <w:color w:val="000000"/>
        </w:rPr>
      </w:pPr>
      <w:r w:rsidRPr="00C45EA5">
        <w:rPr>
          <w:color w:val="000000"/>
        </w:rPr>
        <w:tab/>
        <w:t>[insert]</w:t>
      </w:r>
    </w:p>
    <w:p w:rsidRPr="00C45EA5" w:rsidR="00C45EA5" w:rsidP="00B805D6" w:rsidRDefault="00C45EA5" w14:paraId="0845D531" w14:textId="77777777">
      <w:pPr>
        <w:tabs>
          <w:tab w:val="num" w:pos="360"/>
        </w:tabs>
        <w:spacing w:after="0" w:line="240" w:lineRule="auto"/>
      </w:pPr>
    </w:p>
    <w:p w:rsidRPr="00C45EA5" w:rsidR="00C45EA5" w:rsidP="00B805D6" w:rsidRDefault="00191367" w14:paraId="7A1062FB" w14:textId="77777777">
      <w:pPr>
        <w:numPr>
          <w:ilvl w:val="0"/>
          <w:numId w:val="2"/>
        </w:numPr>
        <w:tabs>
          <w:tab w:val="clear" w:pos="900"/>
          <w:tab w:val="num" w:pos="360"/>
        </w:tabs>
        <w:spacing w:after="0" w:line="240" w:lineRule="auto"/>
        <w:ind w:left="0" w:firstLine="0"/>
      </w:pPr>
      <w:r>
        <w:t>Poison Center</w:t>
      </w:r>
      <w:r w:rsidR="00DC36CF">
        <w:t>(</w:t>
      </w:r>
      <w:r>
        <w:t>s</w:t>
      </w:r>
      <w:r w:rsidR="00DC36CF">
        <w:t>)</w:t>
      </w:r>
      <w:r>
        <w:t xml:space="preserve"> Involved in</w:t>
      </w:r>
      <w:r w:rsidRPr="00C45EA5" w:rsidR="00C45EA5">
        <w:t xml:space="preserve"> the Investigation</w:t>
      </w:r>
      <w:r>
        <w:t xml:space="preserve"> (states included)</w:t>
      </w:r>
      <w:r w:rsidRPr="00C45EA5" w:rsidR="00C45EA5">
        <w:t>:</w:t>
      </w:r>
    </w:p>
    <w:p w:rsidRPr="00C45EA5" w:rsidR="00C45EA5" w:rsidP="00B805D6" w:rsidRDefault="009F234C" w14:paraId="61B24180" w14:textId="77777777">
      <w:pPr>
        <w:spacing w:after="0" w:line="240" w:lineRule="auto"/>
      </w:pPr>
      <w:r>
        <w:t xml:space="preserve">       [insert]</w:t>
      </w:r>
      <w:r>
        <w:br/>
      </w:r>
    </w:p>
    <w:p w:rsidRPr="00B805D6" w:rsidR="00C45EA5" w:rsidP="00B805D6" w:rsidRDefault="003D45D0" w14:paraId="02668EBF" w14:textId="719CFDD2">
      <w:pPr>
        <w:keepNext/>
        <w:tabs>
          <w:tab w:val="num" w:pos="360"/>
        </w:tabs>
        <w:spacing w:after="0" w:line="240" w:lineRule="auto"/>
      </w:pPr>
      <w:r>
        <w:rPr>
          <w:bCs/>
        </w:rPr>
        <w:t>3</w:t>
      </w:r>
      <w:r w:rsidRPr="00C45EA5" w:rsidR="00C45EA5">
        <w:rPr>
          <w:bCs/>
        </w:rPr>
        <w:t>.</w:t>
      </w:r>
      <w:r w:rsidR="00F01532">
        <w:rPr>
          <w:bCs/>
        </w:rPr>
        <w:tab/>
      </w:r>
      <w:r w:rsidR="003A4C70">
        <w:rPr>
          <w:bCs/>
        </w:rPr>
        <w:t>Durat</w:t>
      </w:r>
      <w:r w:rsidR="00F01532">
        <w:rPr>
          <w:bCs/>
        </w:rPr>
        <w:t>ion of Data Collection will be 6</w:t>
      </w:r>
      <w:r w:rsidR="003A4C70">
        <w:rPr>
          <w:bCs/>
        </w:rPr>
        <w:t>0 days or less.</w:t>
      </w:r>
    </w:p>
    <w:p w:rsidR="00133227" w:rsidRDefault="00133227" w14:paraId="337EE6C4" w14:textId="77777777"/>
    <w:p w:rsidR="00133227" w:rsidRDefault="00133227" w14:paraId="2667BB95" w14:textId="77777777">
      <w:r>
        <w:t>Please advise if additional action is required.</w:t>
      </w:r>
    </w:p>
    <w:p w:rsidR="00133227" w:rsidRDefault="00133227" w14:paraId="74940D74" w14:textId="77777777">
      <w:r>
        <w:t>[Signature Block]</w:t>
      </w:r>
    </w:p>
    <w:sectPr w:rsidR="00133227" w:rsidSect="003E50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F826A" w14:textId="77777777" w:rsidR="00BD50B1" w:rsidRDefault="00BD50B1" w:rsidP="00EF2DF1">
      <w:pPr>
        <w:spacing w:after="0" w:line="240" w:lineRule="auto"/>
      </w:pPr>
      <w:r>
        <w:separator/>
      </w:r>
    </w:p>
  </w:endnote>
  <w:endnote w:type="continuationSeparator" w:id="0">
    <w:p w14:paraId="70008F85" w14:textId="77777777" w:rsidR="00BD50B1" w:rsidRDefault="00BD50B1" w:rsidP="00EF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D221D" w14:textId="77777777" w:rsidR="00BD50B1" w:rsidRDefault="00BD50B1" w:rsidP="00EF2DF1">
      <w:pPr>
        <w:spacing w:after="0" w:line="240" w:lineRule="auto"/>
      </w:pPr>
      <w:r>
        <w:separator/>
      </w:r>
    </w:p>
  </w:footnote>
  <w:footnote w:type="continuationSeparator" w:id="0">
    <w:p w14:paraId="3401A0A4" w14:textId="77777777" w:rsidR="00BD50B1" w:rsidRDefault="00BD50B1" w:rsidP="00EF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3AC1" w14:textId="46262558" w:rsidR="00F842BB" w:rsidRPr="00C40978" w:rsidRDefault="0040759B">
    <w:pPr>
      <w:pStyle w:val="Header"/>
      <w:rPr>
        <w:rFonts w:ascii="Calibri" w:hAnsi="Calibri"/>
        <w:sz w:val="24"/>
        <w:szCs w:val="24"/>
      </w:rPr>
    </w:pPr>
    <w:r w:rsidRPr="00C40978">
      <w:rPr>
        <w:sz w:val="24"/>
        <w:szCs w:val="24"/>
      </w:rPr>
      <w:t xml:space="preserve">Attachment </w:t>
    </w:r>
    <w:r w:rsidR="008326E9">
      <w:rPr>
        <w:sz w:val="24"/>
        <w:szCs w:val="24"/>
      </w:rPr>
      <w:t>6</w:t>
    </w:r>
    <w:r w:rsidR="00F842BB" w:rsidRPr="00C40978">
      <w:rPr>
        <w:sz w:val="24"/>
        <w:szCs w:val="24"/>
      </w:rPr>
      <w:t xml:space="preserve">. Notification Email Template - </w:t>
    </w:r>
    <w:r w:rsidR="00F842BB" w:rsidRPr="00C40978">
      <w:rPr>
        <w:rFonts w:ascii="Calibri" w:hAnsi="Calibri"/>
        <w:sz w:val="24"/>
        <w:szCs w:val="24"/>
      </w:rPr>
      <w:t>“</w:t>
    </w:r>
    <w:r w:rsidR="00C40978" w:rsidRPr="00C40978">
      <w:rPr>
        <w:sz w:val="24"/>
        <w:szCs w:val="24"/>
      </w:rPr>
      <w:t xml:space="preserve">Advanced Notification Email for </w:t>
    </w:r>
    <w:r w:rsidR="001B1F35" w:rsidRPr="00C40978">
      <w:rPr>
        <w:sz w:val="24"/>
        <w:szCs w:val="24"/>
      </w:rPr>
      <w:t>OMB</w:t>
    </w:r>
    <w:r w:rsidR="001B1F35" w:rsidRPr="00C40978">
      <w:rPr>
        <w:rFonts w:ascii="Calibri" w:hAnsi="Calibri"/>
        <w:sz w:val="24"/>
        <w:szCs w:val="24"/>
      </w:rPr>
      <w:t>”</w:t>
    </w:r>
    <w:r w:rsidR="00280E9A">
      <w:rPr>
        <w:rFonts w:ascii="Calibri" w:hAnsi="Calibri"/>
        <w:sz w:val="24"/>
        <w:szCs w:val="24"/>
      </w:rPr>
      <w:t xml:space="preserve"> for</w:t>
    </w:r>
    <w:r w:rsidR="00280E9A" w:rsidRPr="00280E9A">
      <w:t xml:space="preserve"> </w:t>
    </w:r>
    <w:r w:rsidR="00280E9A" w:rsidRPr="00280E9A">
      <w:rPr>
        <w:rFonts w:ascii="Calibri" w:hAnsi="Calibri"/>
        <w:sz w:val="24"/>
        <w:szCs w:val="24"/>
      </w:rPr>
      <w:t>Poison Center Collaborations for Public Health Emergencies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71951"/>
    <w:multiLevelType w:val="hybridMultilevel"/>
    <w:tmpl w:val="BCAA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D07D9"/>
    <w:multiLevelType w:val="hybridMultilevel"/>
    <w:tmpl w:val="6450DA02"/>
    <w:lvl w:ilvl="0" w:tplc="2A66F2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1FC"/>
    <w:rsid w:val="00066CCE"/>
    <w:rsid w:val="00066E3E"/>
    <w:rsid w:val="00075C5B"/>
    <w:rsid w:val="00133227"/>
    <w:rsid w:val="00142228"/>
    <w:rsid w:val="00155B9C"/>
    <w:rsid w:val="00181119"/>
    <w:rsid w:val="00187020"/>
    <w:rsid w:val="00191367"/>
    <w:rsid w:val="001B1F35"/>
    <w:rsid w:val="00280E9A"/>
    <w:rsid w:val="002F5F08"/>
    <w:rsid w:val="00340DAC"/>
    <w:rsid w:val="00360D5B"/>
    <w:rsid w:val="00362E74"/>
    <w:rsid w:val="003A4C70"/>
    <w:rsid w:val="003B5244"/>
    <w:rsid w:val="003C0AB8"/>
    <w:rsid w:val="003D45D0"/>
    <w:rsid w:val="003E50FB"/>
    <w:rsid w:val="003F1152"/>
    <w:rsid w:val="004027E9"/>
    <w:rsid w:val="0040759B"/>
    <w:rsid w:val="004631FC"/>
    <w:rsid w:val="00465C11"/>
    <w:rsid w:val="004B2EF1"/>
    <w:rsid w:val="004B3B07"/>
    <w:rsid w:val="004D61C0"/>
    <w:rsid w:val="00515019"/>
    <w:rsid w:val="00515D09"/>
    <w:rsid w:val="005D56D9"/>
    <w:rsid w:val="005E1C29"/>
    <w:rsid w:val="00620357"/>
    <w:rsid w:val="00632E0A"/>
    <w:rsid w:val="006E128C"/>
    <w:rsid w:val="00723547"/>
    <w:rsid w:val="007262B8"/>
    <w:rsid w:val="007418A4"/>
    <w:rsid w:val="007B1134"/>
    <w:rsid w:val="00803C9D"/>
    <w:rsid w:val="00816D8A"/>
    <w:rsid w:val="0082156E"/>
    <w:rsid w:val="008326E9"/>
    <w:rsid w:val="00863ED0"/>
    <w:rsid w:val="00894D14"/>
    <w:rsid w:val="009D773D"/>
    <w:rsid w:val="009F234C"/>
    <w:rsid w:val="00A31961"/>
    <w:rsid w:val="00AA4DD9"/>
    <w:rsid w:val="00AC6CBD"/>
    <w:rsid w:val="00B20363"/>
    <w:rsid w:val="00B42884"/>
    <w:rsid w:val="00B805D6"/>
    <w:rsid w:val="00BD50B1"/>
    <w:rsid w:val="00BE6315"/>
    <w:rsid w:val="00C40978"/>
    <w:rsid w:val="00C41C01"/>
    <w:rsid w:val="00C45EA5"/>
    <w:rsid w:val="00C87EDE"/>
    <w:rsid w:val="00CF4879"/>
    <w:rsid w:val="00CF7273"/>
    <w:rsid w:val="00D0409F"/>
    <w:rsid w:val="00D233F0"/>
    <w:rsid w:val="00D32C2A"/>
    <w:rsid w:val="00D606CD"/>
    <w:rsid w:val="00D775B2"/>
    <w:rsid w:val="00D8377B"/>
    <w:rsid w:val="00DC36CF"/>
    <w:rsid w:val="00E22705"/>
    <w:rsid w:val="00E86771"/>
    <w:rsid w:val="00E870F4"/>
    <w:rsid w:val="00EE732F"/>
    <w:rsid w:val="00EF2DF1"/>
    <w:rsid w:val="00F01532"/>
    <w:rsid w:val="00F04EE1"/>
    <w:rsid w:val="00F04F3F"/>
    <w:rsid w:val="00F842BB"/>
    <w:rsid w:val="00FF1485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051A"/>
  <w15:docId w15:val="{07066383-ECED-460A-B44F-00CE5763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0F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1F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DF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DF1"/>
    <w:rPr>
      <w:lang w:val="en-GB"/>
    </w:rPr>
  </w:style>
  <w:style w:type="paragraph" w:customStyle="1" w:styleId="Body1">
    <w:name w:val="Body 1"/>
    <w:rsid w:val="00C45EA5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D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5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C1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C11"/>
    <w:rPr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811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18111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NCEH/ATSDR Office of Science</cp:lastModifiedBy>
  <cp:revision>4</cp:revision>
  <dcterms:created xsi:type="dcterms:W3CDTF">2016-06-03T19:47:00Z</dcterms:created>
  <dcterms:modified xsi:type="dcterms:W3CDTF">2020-01-09T12:27:00Z</dcterms:modified>
</cp:coreProperties>
</file>