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0"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514A46C">
                <v:path fillok="f" arrowok="t" o:connecttype="none"/>
                <o:lock v:ext="edit" shapetype="t"/>
              </v:shapetype>
              <v:shape id="AutoShape 5" style="position:absolute;margin-left:-1.7pt;margin-top:10.35pt;width:5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zHQIAADs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JEw5Mx0CAAA7BAAADgAAAAAAAAAAAAAAAAAuAgAAZHJzL2Uyb0RvYy54bWxQSwEC&#10;LQAUAAYACAAAACEAnEnRrd4AAAAJAQAADwAAAAAAAAAAAAAAAAB3BAAAZHJzL2Rvd25yZXYueG1s&#10;UEsFBgAAAAAEAAQA8wAAAIIFAAAAAA==&#10;"/>
            </w:pict>
          </mc:Fallback>
        </mc:AlternateContent>
      </w:r>
    </w:p>
    <w:p w:rsidR="00B85A6C" w:rsidP="00B85A6C" w:rsidRDefault="005E714A" w14:paraId="7102C82E" w14:textId="340EF904">
      <w:pPr>
        <w:rPr>
          <w:rFonts w:ascii="Cambria" w:hAnsi="Cambria"/>
        </w:rPr>
      </w:pPr>
      <w:r w:rsidRPr="00DC7454">
        <w:rPr>
          <w:rFonts w:ascii="Cambria" w:hAnsi="Cambria"/>
          <w:b/>
        </w:rPr>
        <w:t>TITLE OF INFORMATION COLLECTION:</w:t>
      </w:r>
      <w:r w:rsidRPr="00DC7454">
        <w:rPr>
          <w:rFonts w:ascii="Cambria" w:hAnsi="Cambria"/>
        </w:rPr>
        <w:t xml:space="preserve">  </w:t>
      </w:r>
      <w:r w:rsidR="00991B21">
        <w:rPr>
          <w:rFonts w:ascii="Cambria" w:hAnsi="Cambria"/>
        </w:rPr>
        <w:t>Technical Assistance Workshop</w:t>
      </w:r>
      <w:r w:rsidR="0042493D">
        <w:rPr>
          <w:rFonts w:ascii="Cambria" w:hAnsi="Cambria"/>
        </w:rPr>
        <w:t xml:space="preserve"> (TAW)</w:t>
      </w:r>
      <w:r w:rsidR="00991B21">
        <w:rPr>
          <w:rFonts w:ascii="Cambria" w:hAnsi="Cambria"/>
        </w:rPr>
        <w:t xml:space="preserve"> – Participant Feedback</w:t>
      </w:r>
    </w:p>
    <w:p w:rsidRPr="00DC7454" w:rsidR="00DC7454" w:rsidRDefault="00DC7454" w14:paraId="12C67BE8" w14:textId="77777777">
      <w:pPr>
        <w:rPr>
          <w:rFonts w:ascii="Cambria" w:hAnsi="Cambria"/>
          <w:b/>
        </w:rPr>
      </w:pPr>
    </w:p>
    <w:p w:rsidRPr="00DC7454" w:rsidR="00DC7454" w:rsidRDefault="00DC7454" w14:paraId="638C3C09" w14:textId="77777777">
      <w:pPr>
        <w:rPr>
          <w:rFonts w:ascii="Cambria" w:hAnsi="Cambria"/>
          <w:b/>
        </w:rPr>
      </w:pPr>
    </w:p>
    <w:p w:rsidRPr="00DC7454" w:rsidR="00E26329" w:rsidP="00991B21" w:rsidRDefault="00F15956" w14:paraId="78C086F9" w14:textId="431B129E">
      <w:pPr>
        <w:rPr>
          <w:rFonts w:ascii="Cambria" w:hAnsi="Cambria"/>
          <w:b/>
        </w:rPr>
      </w:pPr>
      <w:r w:rsidRPr="00DC7454">
        <w:rPr>
          <w:rFonts w:ascii="Cambria" w:hAnsi="Cambria"/>
          <w:b/>
        </w:rPr>
        <w:t>PURPOSE:</w:t>
      </w:r>
      <w:r w:rsidRPr="00DC7454" w:rsidR="00C14CC4">
        <w:rPr>
          <w:rFonts w:ascii="Cambria" w:hAnsi="Cambria"/>
          <w:b/>
        </w:rPr>
        <w:t xml:space="preserve">  </w:t>
      </w:r>
      <w:r w:rsidR="00991B21">
        <w:rPr>
          <w:rFonts w:ascii="Cambria" w:hAnsi="Cambria"/>
          <w:bCs/>
        </w:rPr>
        <w:t>Periodically, the Center to Reduce Cancer Health Disparities (CRCHD) conducts a Technical Assistance Workshop (TAW) for selected grantees focused on writing a competitive grant application. This year, because of the SARS CoV-2 pandemic, the TAW will be conducted virtually. CRCHD would like to obtain feedback from participants as to the value of this virtual TAW, including how it could be improved for future TAWs. All participants will receive an email invitation, including a link to the online feedback survey, to complete the survey.</w:t>
      </w:r>
    </w:p>
    <w:p w:rsidRPr="00DC7454" w:rsidR="00C8488C" w:rsidP="00434E33" w:rsidRDefault="00C8488C" w14:paraId="0D06EDE2" w14:textId="77777777">
      <w:pPr>
        <w:pStyle w:val="Header"/>
        <w:tabs>
          <w:tab w:val="clear" w:pos="4320"/>
          <w:tab w:val="clear" w:pos="8640"/>
        </w:tabs>
        <w:rPr>
          <w:rFonts w:ascii="Cambria" w:hAnsi="Cambria"/>
          <w:b/>
        </w:rPr>
      </w:pPr>
    </w:p>
    <w:p w:rsidRPr="00DC7454" w:rsidR="00C8488C" w:rsidP="00434E33" w:rsidRDefault="00C8488C" w14:paraId="5DE09F09" w14:textId="77777777">
      <w:pPr>
        <w:pStyle w:val="Header"/>
        <w:tabs>
          <w:tab w:val="clear" w:pos="4320"/>
          <w:tab w:val="clear" w:pos="8640"/>
        </w:tabs>
        <w:rPr>
          <w:rFonts w:ascii="Cambria" w:hAnsi="Cambria"/>
          <w:b/>
        </w:rPr>
      </w:pPr>
    </w:p>
    <w:p w:rsidRPr="00DC7454" w:rsidR="00434E33" w:rsidP="00434E33" w:rsidRDefault="00434E33" w14:paraId="3B3A0BEA" w14:textId="7EB7E9E1">
      <w:pPr>
        <w:pStyle w:val="Header"/>
        <w:tabs>
          <w:tab w:val="clear" w:pos="4320"/>
          <w:tab w:val="clear" w:pos="8640"/>
        </w:tabs>
        <w:rPr>
          <w:rFonts w:ascii="Cambria" w:hAnsi="Cambria"/>
          <w:i/>
          <w:snapToGrid/>
        </w:rPr>
      </w:pPr>
      <w:r w:rsidRPr="00DC7454">
        <w:rPr>
          <w:rFonts w:ascii="Cambria" w:hAnsi="Cambria"/>
          <w:b/>
        </w:rPr>
        <w:t>DESCRIPTION OF RESPONDENTS</w:t>
      </w:r>
      <w:r w:rsidRPr="00DC7454">
        <w:rPr>
          <w:rFonts w:ascii="Cambria" w:hAnsi="Cambria"/>
        </w:rPr>
        <w:t xml:space="preserve">: </w:t>
      </w:r>
      <w:r w:rsidR="00991B21">
        <w:rPr>
          <w:rFonts w:ascii="Cambria" w:hAnsi="Cambria"/>
        </w:rPr>
        <w:t xml:space="preserve">CRCHD invites grantees who are preparing a grant application as part of the next step in their careers. This year the list of invitees includes: 8 Postdoctoral Fellows; 33 Early Stage Investigators; and 9 New Investigators. </w:t>
      </w:r>
    </w:p>
    <w:p w:rsidRPr="00DC7454" w:rsidR="00E26329" w:rsidRDefault="00E26329" w14:paraId="3CE7F144" w14:textId="77777777">
      <w:pPr>
        <w:rPr>
          <w:rFonts w:ascii="Cambria" w:hAnsi="Cambria"/>
          <w:b/>
        </w:rPr>
      </w:pPr>
    </w:p>
    <w:p w:rsidRPr="00DC7454" w:rsidR="00E26329" w:rsidRDefault="00E26329" w14:paraId="291F8EB4" w14:textId="77777777">
      <w:pPr>
        <w:rPr>
          <w:rFonts w:ascii="Cambria" w:hAnsi="Cambria"/>
          <w:b/>
        </w:rPr>
      </w:pPr>
    </w:p>
    <w:p w:rsidRPr="00F01EE5" w:rsidR="00B85A6C" w:rsidP="00B85A6C" w:rsidRDefault="00F06866" w14:paraId="3AB2506E" w14:textId="70944E1A">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r w:rsidRPr="00B85A6C" w:rsidR="00B85A6C">
        <w:rPr>
          <w:rFonts w:ascii="Cambria" w:hAnsi="Cambria"/>
          <w:highlight w:val="yellow"/>
        </w:rPr>
        <w:t xml:space="preserve"> </w:t>
      </w:r>
    </w:p>
    <w:p w:rsidRPr="00DC7454" w:rsidR="00F06866" w:rsidRDefault="00F06866" w14:paraId="65C458E9" w14:textId="77777777">
      <w:pPr>
        <w:rPr>
          <w:rFonts w:ascii="Cambria" w:hAnsi="Cambria"/>
          <w:b/>
        </w:rPr>
      </w:pPr>
    </w:p>
    <w:p w:rsidRPr="00DC7454" w:rsidR="00441434" w:rsidP="0096108F" w:rsidRDefault="00441434" w14:paraId="3893D164" w14:textId="77777777">
      <w:pPr>
        <w:pStyle w:val="BodyTextIndent"/>
        <w:tabs>
          <w:tab w:val="left" w:pos="360"/>
        </w:tabs>
        <w:ind w:left="0"/>
        <w:rPr>
          <w:rFonts w:ascii="Cambria" w:hAnsi="Cambria"/>
          <w:bCs/>
          <w:sz w:val="16"/>
          <w:szCs w:val="16"/>
        </w:rPr>
      </w:pPr>
    </w:p>
    <w:p w:rsidRPr="00DC7454" w:rsidR="00F06866" w:rsidP="0096108F" w:rsidRDefault="0096108F" w14:paraId="19D4AEA4" w14:textId="04854072">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991B21">
        <w:rPr>
          <w:rFonts w:ascii="Cambria" w:hAnsi="Cambria"/>
          <w:bCs/>
          <w:sz w:val="24"/>
        </w:rPr>
        <w:t>X</w:t>
      </w:r>
      <w:r w:rsidRPr="00DC7454">
        <w:rPr>
          <w:rFonts w:ascii="Cambria" w:hAnsi="Cambria"/>
          <w:bCs/>
          <w:sz w:val="24"/>
        </w:rPr>
        <w:t xml:space="preserve"> ]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0F3C7DBB"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1EB03299" w14:textId="77777777">
      <w:pPr>
        <w:pStyle w:val="BodyTextIndent"/>
        <w:tabs>
          <w:tab w:val="left" w:pos="360"/>
        </w:tabs>
        <w:ind w:left="0"/>
        <w:rPr>
          <w:rFonts w:ascii="Cambria" w:hAnsi="Cambria"/>
          <w:bCs/>
          <w:sz w:val="24"/>
        </w:rPr>
      </w:pPr>
      <w:r w:rsidRPr="00DC7454">
        <w:rPr>
          <w:rFonts w:ascii="Cambria" w:hAnsi="Cambria"/>
          <w:bCs/>
          <w:sz w:val="24"/>
        </w:rPr>
        <w:t>[</w:t>
      </w:r>
      <w:r w:rsidRPr="00DC7454" w:rsidR="006D5F47">
        <w:rPr>
          <w:rFonts w:ascii="Cambria" w:hAnsi="Cambria"/>
          <w:bCs/>
          <w:sz w:val="24"/>
        </w:rPr>
        <w:t xml:space="preserve"> ]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6891CBE1" w14:textId="77777777">
      <w:pPr>
        <w:pStyle w:val="Header"/>
        <w:tabs>
          <w:tab w:val="clear" w:pos="4320"/>
          <w:tab w:val="clear" w:pos="8640"/>
        </w:tabs>
        <w:rPr>
          <w:rFonts w:ascii="Cambria" w:hAnsi="Cambria"/>
        </w:rPr>
      </w:pPr>
    </w:p>
    <w:p w:rsidRPr="00DC7454" w:rsidR="00CA2650" w:rsidRDefault="00441434" w14:paraId="3C476EB3"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1B6E9B73" w14:textId="77777777">
      <w:pPr>
        <w:rPr>
          <w:rFonts w:ascii="Cambria" w:hAnsi="Cambria"/>
          <w:sz w:val="16"/>
          <w:szCs w:val="16"/>
        </w:rPr>
      </w:pPr>
    </w:p>
    <w:p w:rsidRPr="00DC7454" w:rsidR="008101A5" w:rsidP="008101A5" w:rsidRDefault="008101A5" w14:paraId="7D4E5D1F"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42576001"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2D0AD603"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13C10E27"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7048B892"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30DDA10A"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4177DAF8"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Pr="00DC7454" w:rsidR="009C13B9" w:rsidP="009C13B9" w:rsidRDefault="009C13B9" w14:paraId="2E1829DF" w14:textId="77777777">
      <w:pPr>
        <w:rPr>
          <w:rFonts w:ascii="Cambria" w:hAnsi="Cambria"/>
        </w:rPr>
      </w:pPr>
    </w:p>
    <w:p w:rsidR="00DC7454" w:rsidP="009C13B9" w:rsidRDefault="00DC7454" w14:paraId="700B1851" w14:textId="77777777">
      <w:pPr>
        <w:rPr>
          <w:rFonts w:ascii="Cambria" w:hAnsi="Cambria"/>
        </w:rPr>
      </w:pPr>
    </w:p>
    <w:p w:rsidR="00DC7454" w:rsidP="009C13B9" w:rsidRDefault="00DC7454" w14:paraId="74B0C020" w14:textId="77777777">
      <w:pPr>
        <w:rPr>
          <w:rFonts w:ascii="Cambria" w:hAnsi="Cambria"/>
        </w:rPr>
      </w:pPr>
    </w:p>
    <w:p w:rsidR="002E5AC8" w:rsidP="00B85A6C" w:rsidRDefault="009C13B9" w14:paraId="72040D7C" w14:textId="28DC3B1A">
      <w:pPr>
        <w:rPr>
          <w:rFonts w:ascii="Cambria" w:hAnsi="Cambria"/>
          <w:bCs/>
          <w:szCs w:val="20"/>
          <w:highlight w:val="yellow"/>
          <w:lang w:eastAsia="zh-CN"/>
        </w:rPr>
      </w:pPr>
      <w:r w:rsidRPr="00DC7454">
        <w:rPr>
          <w:rFonts w:ascii="Cambria" w:hAnsi="Cambria"/>
        </w:rPr>
        <w:t>Name:</w:t>
      </w:r>
      <w:r w:rsidR="00BB52F1">
        <w:rPr>
          <w:rFonts w:ascii="Cambria" w:hAnsi="Cambria"/>
        </w:rPr>
        <w:t xml:space="preserve"> </w:t>
      </w:r>
      <w:r w:rsidRPr="00BB52F1" w:rsidR="00991B21">
        <w:rPr>
          <w:rFonts w:ascii="Cambria" w:hAnsi="Cambria"/>
          <w:u w:val="single"/>
        </w:rPr>
        <w:t>Mary Ann Van Duyn, PhD MPH</w:t>
      </w:r>
    </w:p>
    <w:p w:rsidR="002E5AC8" w:rsidP="00B85A6C" w:rsidRDefault="002E5AC8" w14:paraId="57670DC2" w14:textId="77777777">
      <w:pPr>
        <w:rPr>
          <w:rFonts w:ascii="Cambria" w:hAnsi="Cambria"/>
        </w:rPr>
      </w:pPr>
    </w:p>
    <w:p w:rsidR="002E5AC8" w:rsidP="00B85A6C" w:rsidRDefault="002E5AC8" w14:paraId="2787AA56" w14:textId="77777777">
      <w:pPr>
        <w:rPr>
          <w:rFonts w:ascii="Cambria" w:hAnsi="Cambria"/>
        </w:rPr>
      </w:pPr>
    </w:p>
    <w:p w:rsidR="0065366E" w:rsidRDefault="0065366E" w14:paraId="7EC6C068" w14:textId="77777777">
      <w:pPr>
        <w:rPr>
          <w:rFonts w:ascii="Cambria" w:hAnsi="Cambria"/>
        </w:rPr>
      </w:pPr>
      <w:r>
        <w:rPr>
          <w:rFonts w:ascii="Cambria" w:hAnsi="Cambria"/>
        </w:rPr>
        <w:br w:type="page"/>
      </w:r>
    </w:p>
    <w:p w:rsidRPr="00B85A6C" w:rsidR="00B85A6C" w:rsidP="00B85A6C" w:rsidRDefault="009C13B9" w14:paraId="1A9E7D6F" w14:textId="66A90F8F">
      <w:pPr>
        <w:rPr>
          <w:rFonts w:ascii="Cambria" w:hAnsi="Cambria"/>
          <w:bCs/>
          <w:szCs w:val="20"/>
          <w:lang w:eastAsia="zh-CN"/>
        </w:rPr>
      </w:pPr>
      <w:r w:rsidRPr="00DC7454">
        <w:rPr>
          <w:rFonts w:ascii="Cambria" w:hAnsi="Cambria"/>
        </w:rPr>
        <w:lastRenderedPageBreak/>
        <w:t>To assist review, please provide answers to the following question</w:t>
      </w:r>
    </w:p>
    <w:p w:rsidR="002272EF" w:rsidRDefault="002272EF" w14:paraId="4C09FDB0" w14:textId="29D03F5B">
      <w:pPr>
        <w:rPr>
          <w:rFonts w:ascii="Cambria" w:hAnsi="Cambria"/>
          <w:b/>
        </w:rPr>
      </w:pPr>
    </w:p>
    <w:p w:rsidRPr="00DC7454" w:rsidR="009C13B9" w:rsidP="00C86E91" w:rsidRDefault="00C86E91" w14:paraId="7FB6BBC4" w14:textId="65F03ABB">
      <w:pPr>
        <w:rPr>
          <w:rFonts w:ascii="Cambria" w:hAnsi="Cambria"/>
          <w:b/>
        </w:rPr>
      </w:pPr>
      <w:r w:rsidRPr="00DC7454">
        <w:rPr>
          <w:rFonts w:ascii="Cambria" w:hAnsi="Cambria"/>
          <w:b/>
        </w:rPr>
        <w:t>Personally Identifiable Information:</w:t>
      </w:r>
    </w:p>
    <w:p w:rsidRPr="00DC7454" w:rsidR="00C86E91" w:rsidP="00C86E91" w:rsidRDefault="009C13B9" w14:paraId="204E3A8D" w14:textId="71B75640">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r w:rsidRPr="00DC7454" w:rsidR="009239AA">
        <w:rPr>
          <w:rFonts w:ascii="Cambria" w:hAnsi="Cambria"/>
        </w:rPr>
        <w:t xml:space="preserve">[  ] Yes  [ </w:t>
      </w:r>
      <w:r w:rsidR="00774A84">
        <w:rPr>
          <w:rFonts w:ascii="Cambria" w:hAnsi="Cambria"/>
        </w:rPr>
        <w:t>X</w:t>
      </w:r>
      <w:r w:rsidRPr="00DC7454" w:rsidR="009239AA">
        <w:rPr>
          <w:rFonts w:ascii="Cambria" w:hAnsi="Cambria"/>
        </w:rPr>
        <w:t xml:space="preserve">]  No </w:t>
      </w:r>
    </w:p>
    <w:p w:rsidRPr="00DC7454" w:rsidR="00C86E91" w:rsidP="00C86E91" w:rsidRDefault="009C13B9" w14:paraId="7428FFDF" w14:textId="77777777">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is the information that will be collected included in records that are subject to the Privacy Act of 1974?   [  ] Yes [  ] No</w:t>
      </w:r>
      <w:r w:rsidRPr="00DC7454" w:rsidR="00C86E91">
        <w:rPr>
          <w:rFonts w:ascii="Cambria" w:hAnsi="Cambria"/>
        </w:rPr>
        <w:t xml:space="preserve">   </w:t>
      </w:r>
    </w:p>
    <w:p w:rsidRPr="00DC7454" w:rsidR="00C86E91" w:rsidP="00C86E91" w:rsidRDefault="00C86E91" w14:paraId="63ED073E" w14:textId="77777777">
      <w:pPr>
        <w:pStyle w:val="ListParagraph"/>
        <w:numPr>
          <w:ilvl w:val="0"/>
          <w:numId w:val="18"/>
        </w:numPr>
        <w:rPr>
          <w:rFonts w:ascii="Cambria" w:hAnsi="Cambria"/>
        </w:rPr>
      </w:pPr>
      <w:r w:rsidRPr="00DC7454">
        <w:rPr>
          <w:rFonts w:ascii="Cambria" w:hAnsi="Cambria"/>
        </w:rPr>
        <w:t>If Applicable, has a System or Records Notice been published?  [  ] Yes  [  ] No</w:t>
      </w:r>
    </w:p>
    <w:p w:rsidRPr="00DC7454" w:rsidR="00633F74" w:rsidP="00633F74" w:rsidRDefault="00633F74" w14:paraId="173BD1D5" w14:textId="77777777">
      <w:pPr>
        <w:pStyle w:val="ListParagraph"/>
        <w:ind w:left="360"/>
        <w:rPr>
          <w:rFonts w:ascii="Cambria" w:hAnsi="Cambria"/>
        </w:rPr>
      </w:pPr>
    </w:p>
    <w:p w:rsidRPr="00DC7454" w:rsidR="00C86E91" w:rsidP="00C86E91" w:rsidRDefault="00CB1078" w14:paraId="6CED98F7"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72122B98" w14:textId="5B309C65">
      <w:pPr>
        <w:rPr>
          <w:rFonts w:ascii="Cambria" w:hAnsi="Cambria"/>
        </w:rPr>
      </w:pPr>
      <w:r w:rsidRPr="00DC7454">
        <w:rPr>
          <w:rFonts w:ascii="Cambria" w:hAnsi="Cambria"/>
        </w:rPr>
        <w:t>Is an incentive (e.g., money or reimbursement of expenses, token of appreciation) provided to participants?  [  ] Yes [</w:t>
      </w:r>
      <w:r w:rsidR="0099117B">
        <w:rPr>
          <w:rFonts w:ascii="Cambria" w:hAnsi="Cambria"/>
        </w:rPr>
        <w:t>X</w:t>
      </w:r>
      <w:r w:rsidRPr="00DC7454">
        <w:rPr>
          <w:rFonts w:ascii="Cambria" w:hAnsi="Cambria"/>
        </w:rPr>
        <w:t xml:space="preserve">  ] No  </w:t>
      </w:r>
    </w:p>
    <w:p w:rsidR="00DC7454" w:rsidP="00C86E91" w:rsidRDefault="00DC7454" w14:paraId="3E1F6DC4" w14:textId="77777777">
      <w:pPr>
        <w:rPr>
          <w:rFonts w:ascii="Cambria" w:hAnsi="Cambria"/>
        </w:rPr>
      </w:pPr>
    </w:p>
    <w:p w:rsidRPr="00B85A6C" w:rsidR="00DC7454" w:rsidP="00DC7454" w:rsidRDefault="00DC7454" w14:paraId="56C2C24E" w14:textId="77777777">
      <w:pPr>
        <w:rPr>
          <w:rFonts w:ascii="Cambria" w:hAnsi="Cambria"/>
        </w:rPr>
      </w:pPr>
      <w:r w:rsidRPr="00B85A6C">
        <w:rPr>
          <w:rFonts w:ascii="Cambria" w:hAnsi="Cambria"/>
        </w:rPr>
        <w:t>Amount: _________</w:t>
      </w:r>
    </w:p>
    <w:p w:rsidRPr="00B85A6C" w:rsidR="00DC7454" w:rsidP="00DC7454" w:rsidRDefault="00DC7454" w14:paraId="08A51CD4" w14:textId="77777777">
      <w:pPr>
        <w:rPr>
          <w:rFonts w:ascii="Cambria" w:hAnsi="Cambria"/>
        </w:rPr>
      </w:pPr>
    </w:p>
    <w:p w:rsidRPr="00DC7454" w:rsidR="00DC7454" w:rsidP="00DC7454" w:rsidRDefault="00DC7454" w14:paraId="414FB979" w14:textId="4F9554CB">
      <w:pPr>
        <w:rPr>
          <w:rFonts w:ascii="Cambria" w:hAnsi="Cambria"/>
        </w:rPr>
      </w:pPr>
      <w:r w:rsidRPr="00B85A6C">
        <w:rPr>
          <w:rFonts w:ascii="Cambria" w:hAnsi="Cambria"/>
        </w:rPr>
        <w:t>Explanation for incentive:  (include number of visits, etc.)</w:t>
      </w:r>
    </w:p>
    <w:p w:rsidRPr="00DC7454" w:rsidR="00F24CFC" w:rsidRDefault="00F24CFC" w14:paraId="2A8B233C" w14:textId="77777777">
      <w:pPr>
        <w:rPr>
          <w:rFonts w:ascii="Cambria" w:hAnsi="Cambria"/>
          <w:b/>
        </w:rPr>
      </w:pPr>
    </w:p>
    <w:p w:rsidR="006832D9" w:rsidP="00B85A6C" w:rsidRDefault="003668D6" w14:paraId="36D38B31" w14:textId="77777777">
      <w:pPr>
        <w:rPr>
          <w:rFonts w:ascii="Cambria" w:hAnsi="Cambria"/>
          <w:b/>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B85A6C" w:rsidR="00B85A6C" w:rsidP="00B85A6C" w:rsidRDefault="00B85A6C" w14:paraId="6C8F9AD5" w14:textId="77777777">
      <w:pPr>
        <w:rPr>
          <w:rFonts w:ascii="Cambria" w:hAnsi="Cambria"/>
          <w:b/>
          <w:i/>
        </w:rPr>
      </w:pPr>
    </w:p>
    <w:p w:rsidR="009A036B" w:rsidP="009A036B" w:rsidRDefault="009A036B" w14:paraId="0C9F43DA" w14:textId="46E591DE">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710"/>
        <w:gridCol w:w="2160"/>
        <w:gridCol w:w="1530"/>
        <w:gridCol w:w="1350"/>
      </w:tblGrid>
      <w:tr w:rsidRPr="00BB52F1" w:rsidR="00BB52F1" w:rsidTr="002B413D" w14:paraId="104395CB" w14:textId="77777777">
        <w:trPr>
          <w:trHeight w:val="274"/>
        </w:trPr>
        <w:tc>
          <w:tcPr>
            <w:tcW w:w="2790" w:type="dxa"/>
            <w:vAlign w:val="center"/>
          </w:tcPr>
          <w:p w:rsidRPr="00BB52F1" w:rsidR="00BB52F1" w:rsidP="00BB52F1" w:rsidRDefault="00BB52F1" w14:paraId="4BDD7FAF" w14:textId="77777777">
            <w:pPr>
              <w:jc w:val="center"/>
              <w:rPr>
                <w:rFonts w:ascii="Cambria" w:hAnsi="Cambria"/>
                <w:b/>
              </w:rPr>
            </w:pPr>
            <w:r w:rsidRPr="00BB52F1">
              <w:rPr>
                <w:rFonts w:ascii="Cambria" w:hAnsi="Cambria"/>
                <w:b/>
              </w:rPr>
              <w:t>Category of Respondent</w:t>
            </w:r>
          </w:p>
        </w:tc>
        <w:tc>
          <w:tcPr>
            <w:tcW w:w="1710" w:type="dxa"/>
            <w:vAlign w:val="center"/>
          </w:tcPr>
          <w:p w:rsidRPr="00BB52F1" w:rsidR="00BB52F1" w:rsidP="00BB52F1" w:rsidRDefault="00BB52F1" w14:paraId="0B782FE6" w14:textId="77777777">
            <w:pPr>
              <w:jc w:val="center"/>
              <w:rPr>
                <w:rFonts w:ascii="Cambria" w:hAnsi="Cambria"/>
                <w:b/>
              </w:rPr>
            </w:pPr>
            <w:r w:rsidRPr="00BB52F1">
              <w:rPr>
                <w:rFonts w:ascii="Cambria" w:hAnsi="Cambria"/>
                <w:b/>
              </w:rPr>
              <w:t>No. of Respondents</w:t>
            </w:r>
          </w:p>
        </w:tc>
        <w:tc>
          <w:tcPr>
            <w:tcW w:w="2160" w:type="dxa"/>
            <w:vAlign w:val="center"/>
          </w:tcPr>
          <w:p w:rsidRPr="00BB52F1" w:rsidR="00BB52F1" w:rsidP="00BB52F1" w:rsidRDefault="00BB52F1" w14:paraId="1CD23D6F" w14:textId="77777777">
            <w:pPr>
              <w:jc w:val="center"/>
              <w:rPr>
                <w:rFonts w:ascii="Cambria" w:hAnsi="Cambria"/>
                <w:b/>
              </w:rPr>
            </w:pPr>
            <w:r w:rsidRPr="00BB52F1">
              <w:rPr>
                <w:rFonts w:ascii="Cambria" w:hAnsi="Cambria"/>
                <w:b/>
              </w:rPr>
              <w:t>No. of Responses per Respondent</w:t>
            </w:r>
          </w:p>
        </w:tc>
        <w:tc>
          <w:tcPr>
            <w:tcW w:w="1530" w:type="dxa"/>
            <w:vAlign w:val="center"/>
          </w:tcPr>
          <w:p w:rsidRPr="00BB52F1" w:rsidR="00BB52F1" w:rsidP="00BB52F1" w:rsidRDefault="00BB52F1" w14:paraId="488B8B9D" w14:textId="77777777">
            <w:pPr>
              <w:jc w:val="center"/>
              <w:rPr>
                <w:rFonts w:ascii="Cambria" w:hAnsi="Cambria"/>
                <w:b/>
              </w:rPr>
            </w:pPr>
            <w:r w:rsidRPr="00BB52F1">
              <w:rPr>
                <w:rFonts w:ascii="Cambria" w:hAnsi="Cambria"/>
                <w:b/>
              </w:rPr>
              <w:t>Time per</w:t>
            </w:r>
          </w:p>
          <w:p w:rsidRPr="00BB52F1" w:rsidR="00BB52F1" w:rsidP="00BB52F1" w:rsidRDefault="00BB52F1" w14:paraId="2C77DA08" w14:textId="77777777">
            <w:pPr>
              <w:jc w:val="center"/>
              <w:rPr>
                <w:rFonts w:ascii="Cambria" w:hAnsi="Cambria"/>
                <w:b/>
              </w:rPr>
            </w:pPr>
            <w:r w:rsidRPr="00BB52F1">
              <w:rPr>
                <w:rFonts w:ascii="Cambria" w:hAnsi="Cambria"/>
                <w:b/>
              </w:rPr>
              <w:t>Response</w:t>
            </w:r>
          </w:p>
          <w:p w:rsidRPr="00BB52F1" w:rsidR="00BB52F1" w:rsidP="00BB52F1" w:rsidRDefault="00BB52F1" w14:paraId="0CF43023" w14:textId="77777777">
            <w:pPr>
              <w:jc w:val="center"/>
              <w:rPr>
                <w:rFonts w:ascii="Cambria" w:hAnsi="Cambria"/>
                <w:b/>
              </w:rPr>
            </w:pPr>
            <w:r w:rsidRPr="00BB52F1">
              <w:rPr>
                <w:rFonts w:ascii="Cambria" w:hAnsi="Cambria"/>
                <w:b/>
              </w:rPr>
              <w:t>(in hours)</w:t>
            </w:r>
          </w:p>
        </w:tc>
        <w:tc>
          <w:tcPr>
            <w:tcW w:w="1350" w:type="dxa"/>
            <w:vAlign w:val="center"/>
          </w:tcPr>
          <w:p w:rsidRPr="00BB52F1" w:rsidR="00BB52F1" w:rsidP="00BB52F1" w:rsidRDefault="00BB52F1" w14:paraId="0EE77048" w14:textId="77777777">
            <w:pPr>
              <w:jc w:val="center"/>
              <w:rPr>
                <w:rFonts w:ascii="Cambria" w:hAnsi="Cambria"/>
                <w:b/>
              </w:rPr>
            </w:pPr>
            <w:r w:rsidRPr="00BB52F1">
              <w:rPr>
                <w:rFonts w:ascii="Cambria" w:hAnsi="Cambria"/>
                <w:b/>
              </w:rPr>
              <w:t>Total Burden</w:t>
            </w:r>
          </w:p>
          <w:p w:rsidRPr="00BB52F1" w:rsidR="00BB52F1" w:rsidP="00BB52F1" w:rsidRDefault="00BB52F1" w14:paraId="5FCB2B28" w14:textId="77777777">
            <w:pPr>
              <w:jc w:val="center"/>
              <w:rPr>
                <w:rFonts w:ascii="Cambria" w:hAnsi="Cambria"/>
                <w:b/>
              </w:rPr>
            </w:pPr>
            <w:r w:rsidRPr="00BB52F1">
              <w:rPr>
                <w:rFonts w:ascii="Cambria" w:hAnsi="Cambria"/>
                <w:b/>
              </w:rPr>
              <w:t>Hours</w:t>
            </w:r>
          </w:p>
        </w:tc>
      </w:tr>
      <w:tr w:rsidRPr="00BB52F1" w:rsidR="00BB52F1" w:rsidTr="002B413D" w14:paraId="7EAD7F1A" w14:textId="77777777">
        <w:trPr>
          <w:trHeight w:val="260"/>
        </w:trPr>
        <w:tc>
          <w:tcPr>
            <w:tcW w:w="2790" w:type="dxa"/>
          </w:tcPr>
          <w:p w:rsidRPr="00BB52F1" w:rsidR="00BB52F1" w:rsidP="00BB52F1" w:rsidRDefault="00BB52F1" w14:paraId="0BD654AE" w14:textId="77777777">
            <w:pPr>
              <w:rPr>
                <w:rFonts w:ascii="Cambria" w:hAnsi="Cambria"/>
              </w:rPr>
            </w:pPr>
            <w:r w:rsidRPr="00BB52F1">
              <w:rPr>
                <w:rFonts w:ascii="Cambria" w:hAnsi="Cambria"/>
              </w:rPr>
              <w:t xml:space="preserve">Individuals </w:t>
            </w:r>
          </w:p>
        </w:tc>
        <w:tc>
          <w:tcPr>
            <w:tcW w:w="1710" w:type="dxa"/>
          </w:tcPr>
          <w:p w:rsidRPr="00BB52F1" w:rsidR="00BB52F1" w:rsidP="00BB52F1" w:rsidRDefault="00BB52F1" w14:paraId="387B5913" w14:textId="77777777">
            <w:pPr>
              <w:jc w:val="center"/>
              <w:rPr>
                <w:rFonts w:ascii="Cambria" w:hAnsi="Cambria"/>
              </w:rPr>
            </w:pPr>
            <w:r w:rsidRPr="00BB52F1">
              <w:rPr>
                <w:rFonts w:ascii="Cambria" w:hAnsi="Cambria"/>
              </w:rPr>
              <w:t>50</w:t>
            </w:r>
          </w:p>
        </w:tc>
        <w:tc>
          <w:tcPr>
            <w:tcW w:w="2160" w:type="dxa"/>
          </w:tcPr>
          <w:p w:rsidRPr="00BB52F1" w:rsidR="00BB52F1" w:rsidP="00BB52F1" w:rsidRDefault="00BB52F1" w14:paraId="6F14FAC7" w14:textId="77777777">
            <w:pPr>
              <w:jc w:val="center"/>
              <w:rPr>
                <w:rFonts w:ascii="Cambria" w:hAnsi="Cambria"/>
              </w:rPr>
            </w:pPr>
            <w:r w:rsidRPr="00BB52F1">
              <w:rPr>
                <w:rFonts w:ascii="Cambria" w:hAnsi="Cambria"/>
              </w:rPr>
              <w:t>1</w:t>
            </w:r>
          </w:p>
        </w:tc>
        <w:tc>
          <w:tcPr>
            <w:tcW w:w="1530" w:type="dxa"/>
          </w:tcPr>
          <w:p w:rsidRPr="00BB52F1" w:rsidR="00BB52F1" w:rsidP="00BB52F1" w:rsidRDefault="00BB52F1" w14:paraId="12E58C12" w14:textId="0C099271">
            <w:pPr>
              <w:jc w:val="center"/>
              <w:rPr>
                <w:rFonts w:ascii="Cambria" w:hAnsi="Cambria"/>
              </w:rPr>
            </w:pPr>
            <w:r>
              <w:rPr>
                <w:rFonts w:ascii="Cambria" w:hAnsi="Cambria"/>
              </w:rPr>
              <w:t>5</w:t>
            </w:r>
            <w:r w:rsidRPr="00BB52F1">
              <w:rPr>
                <w:rFonts w:ascii="Cambria" w:hAnsi="Cambria"/>
              </w:rPr>
              <w:t>/60</w:t>
            </w:r>
          </w:p>
        </w:tc>
        <w:tc>
          <w:tcPr>
            <w:tcW w:w="1350" w:type="dxa"/>
          </w:tcPr>
          <w:p w:rsidRPr="00BB52F1" w:rsidR="00BB52F1" w:rsidP="00BB52F1" w:rsidRDefault="00BB52F1" w14:paraId="0B3B580C" w14:textId="77777777">
            <w:pPr>
              <w:jc w:val="center"/>
              <w:rPr>
                <w:rFonts w:ascii="Cambria" w:hAnsi="Cambria"/>
              </w:rPr>
            </w:pPr>
            <w:r w:rsidRPr="00BB52F1">
              <w:rPr>
                <w:rFonts w:ascii="Cambria" w:hAnsi="Cambria"/>
              </w:rPr>
              <w:t>4</w:t>
            </w:r>
          </w:p>
        </w:tc>
      </w:tr>
      <w:tr w:rsidRPr="00BB52F1" w:rsidR="00BB52F1" w:rsidTr="002B413D" w14:paraId="6FCD427E" w14:textId="77777777">
        <w:trPr>
          <w:trHeight w:val="289"/>
        </w:trPr>
        <w:tc>
          <w:tcPr>
            <w:tcW w:w="2790" w:type="dxa"/>
          </w:tcPr>
          <w:p w:rsidRPr="00BB52F1" w:rsidR="00BB52F1" w:rsidP="00BB52F1" w:rsidRDefault="00BB52F1" w14:paraId="60F1F1DE" w14:textId="77777777">
            <w:pPr>
              <w:rPr>
                <w:rFonts w:ascii="Cambria" w:hAnsi="Cambria"/>
                <w:b/>
              </w:rPr>
            </w:pPr>
            <w:r w:rsidRPr="00BB52F1">
              <w:rPr>
                <w:rFonts w:ascii="Cambria" w:hAnsi="Cambria"/>
                <w:b/>
              </w:rPr>
              <w:t>Totals</w:t>
            </w:r>
          </w:p>
        </w:tc>
        <w:tc>
          <w:tcPr>
            <w:tcW w:w="1710" w:type="dxa"/>
          </w:tcPr>
          <w:p w:rsidRPr="00BB52F1" w:rsidR="00BB52F1" w:rsidP="00BB52F1" w:rsidRDefault="00BB52F1" w14:paraId="3CD8C15E" w14:textId="77777777">
            <w:pPr>
              <w:jc w:val="center"/>
              <w:rPr>
                <w:rFonts w:ascii="Cambria" w:hAnsi="Cambria"/>
                <w:b/>
              </w:rPr>
            </w:pPr>
          </w:p>
        </w:tc>
        <w:tc>
          <w:tcPr>
            <w:tcW w:w="2160" w:type="dxa"/>
          </w:tcPr>
          <w:p w:rsidRPr="00BB52F1" w:rsidR="00BB52F1" w:rsidP="00BB52F1" w:rsidRDefault="00BB52F1" w14:paraId="627F0651" w14:textId="77777777">
            <w:pPr>
              <w:jc w:val="center"/>
              <w:rPr>
                <w:rFonts w:ascii="Cambria" w:hAnsi="Cambria"/>
                <w:b/>
                <w:bCs/>
              </w:rPr>
            </w:pPr>
            <w:r w:rsidRPr="00BB52F1">
              <w:rPr>
                <w:rFonts w:ascii="Cambria" w:hAnsi="Cambria"/>
                <w:b/>
                <w:bCs/>
              </w:rPr>
              <w:t>50</w:t>
            </w:r>
          </w:p>
        </w:tc>
        <w:tc>
          <w:tcPr>
            <w:tcW w:w="1530" w:type="dxa"/>
          </w:tcPr>
          <w:p w:rsidRPr="00BB52F1" w:rsidR="00BB52F1" w:rsidP="00BB52F1" w:rsidRDefault="00BB52F1" w14:paraId="3E224318" w14:textId="77777777">
            <w:pPr>
              <w:jc w:val="center"/>
              <w:rPr>
                <w:rFonts w:ascii="Cambria" w:hAnsi="Cambria"/>
              </w:rPr>
            </w:pPr>
          </w:p>
        </w:tc>
        <w:tc>
          <w:tcPr>
            <w:tcW w:w="1350" w:type="dxa"/>
          </w:tcPr>
          <w:p w:rsidRPr="00BB52F1" w:rsidR="00BB52F1" w:rsidP="00BB52F1" w:rsidRDefault="00BB52F1" w14:paraId="4374B840" w14:textId="77777777">
            <w:pPr>
              <w:jc w:val="center"/>
              <w:rPr>
                <w:rFonts w:ascii="Cambria" w:hAnsi="Cambria"/>
                <w:b/>
              </w:rPr>
            </w:pPr>
            <w:r w:rsidRPr="00BB52F1">
              <w:rPr>
                <w:rFonts w:ascii="Cambria" w:hAnsi="Cambria"/>
                <w:b/>
              </w:rPr>
              <w:t>4</w:t>
            </w:r>
          </w:p>
        </w:tc>
      </w:tr>
    </w:tbl>
    <w:p w:rsidR="00BB52F1" w:rsidP="009A036B" w:rsidRDefault="00BB52F1" w14:paraId="7019D7A0" w14:textId="2A71F722">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BB52F1" w:rsidR="00BB52F1" w:rsidTr="002B413D" w14:paraId="6DF1B76C" w14:textId="77777777">
        <w:trPr>
          <w:trHeight w:val="274"/>
        </w:trPr>
        <w:tc>
          <w:tcPr>
            <w:tcW w:w="2790" w:type="dxa"/>
          </w:tcPr>
          <w:p w:rsidRPr="00BB52F1" w:rsidR="00BB52F1" w:rsidP="00BB52F1" w:rsidRDefault="00BB52F1" w14:paraId="192DF688" w14:textId="77777777">
            <w:pPr>
              <w:jc w:val="center"/>
              <w:rPr>
                <w:rFonts w:ascii="Cambria" w:hAnsi="Cambria"/>
                <w:b/>
              </w:rPr>
            </w:pPr>
            <w:r w:rsidRPr="00BB52F1">
              <w:rPr>
                <w:rFonts w:ascii="Cambria" w:hAnsi="Cambria"/>
                <w:b/>
              </w:rPr>
              <w:t>Category of Respondent</w:t>
            </w:r>
          </w:p>
        </w:tc>
        <w:tc>
          <w:tcPr>
            <w:tcW w:w="2250" w:type="dxa"/>
          </w:tcPr>
          <w:p w:rsidRPr="00BB52F1" w:rsidR="00BB52F1" w:rsidP="00BB52F1" w:rsidRDefault="00BB52F1" w14:paraId="13578F5C" w14:textId="77777777">
            <w:pPr>
              <w:jc w:val="center"/>
              <w:rPr>
                <w:rFonts w:ascii="Cambria" w:hAnsi="Cambria"/>
                <w:b/>
              </w:rPr>
            </w:pPr>
            <w:r w:rsidRPr="00BB52F1">
              <w:rPr>
                <w:rFonts w:ascii="Cambria" w:hAnsi="Cambria"/>
                <w:b/>
              </w:rPr>
              <w:t>Total Burden</w:t>
            </w:r>
          </w:p>
          <w:p w:rsidRPr="00BB52F1" w:rsidR="00BB52F1" w:rsidP="00BB52F1" w:rsidRDefault="00BB52F1" w14:paraId="212368A2" w14:textId="77777777">
            <w:pPr>
              <w:jc w:val="center"/>
              <w:rPr>
                <w:rFonts w:ascii="Cambria" w:hAnsi="Cambria"/>
                <w:b/>
              </w:rPr>
            </w:pPr>
            <w:r w:rsidRPr="00BB52F1">
              <w:rPr>
                <w:rFonts w:ascii="Cambria" w:hAnsi="Cambria"/>
                <w:b/>
              </w:rPr>
              <w:t>Hours</w:t>
            </w:r>
          </w:p>
        </w:tc>
        <w:tc>
          <w:tcPr>
            <w:tcW w:w="2520" w:type="dxa"/>
          </w:tcPr>
          <w:p w:rsidRPr="00BB52F1" w:rsidR="00BB52F1" w:rsidP="00BB52F1" w:rsidRDefault="00BB52F1" w14:paraId="6671C8C5" w14:textId="77777777">
            <w:pPr>
              <w:jc w:val="center"/>
              <w:rPr>
                <w:rFonts w:ascii="Cambria" w:hAnsi="Cambria"/>
                <w:b/>
              </w:rPr>
            </w:pPr>
            <w:r w:rsidRPr="00BB52F1">
              <w:rPr>
                <w:rFonts w:ascii="Cambria" w:hAnsi="Cambria"/>
                <w:b/>
              </w:rPr>
              <w:t>Wage Rate*</w:t>
            </w:r>
          </w:p>
        </w:tc>
        <w:tc>
          <w:tcPr>
            <w:tcW w:w="1980" w:type="dxa"/>
          </w:tcPr>
          <w:p w:rsidRPr="00BB52F1" w:rsidR="00BB52F1" w:rsidP="00BB52F1" w:rsidRDefault="00BB52F1" w14:paraId="36301711" w14:textId="77777777">
            <w:pPr>
              <w:jc w:val="center"/>
              <w:rPr>
                <w:rFonts w:ascii="Cambria" w:hAnsi="Cambria"/>
                <w:b/>
              </w:rPr>
            </w:pPr>
            <w:r w:rsidRPr="00BB52F1">
              <w:rPr>
                <w:rFonts w:ascii="Cambria" w:hAnsi="Cambria"/>
                <w:b/>
              </w:rPr>
              <w:t>Total Burden Cost</w:t>
            </w:r>
          </w:p>
        </w:tc>
      </w:tr>
      <w:tr w:rsidRPr="00BB52F1" w:rsidR="00BB52F1" w:rsidTr="002B413D" w14:paraId="26602C22" w14:textId="77777777">
        <w:trPr>
          <w:trHeight w:val="260"/>
        </w:trPr>
        <w:tc>
          <w:tcPr>
            <w:tcW w:w="2790" w:type="dxa"/>
          </w:tcPr>
          <w:p w:rsidRPr="00BB52F1" w:rsidR="00BB52F1" w:rsidP="00BB52F1" w:rsidRDefault="00BB52F1" w14:paraId="6D1698AD" w14:textId="77777777">
            <w:pPr>
              <w:rPr>
                <w:rFonts w:ascii="Cambria" w:hAnsi="Cambria"/>
              </w:rPr>
            </w:pPr>
            <w:r w:rsidRPr="00BB52F1">
              <w:rPr>
                <w:rFonts w:ascii="Cambria" w:hAnsi="Cambria"/>
              </w:rPr>
              <w:t>Individuals</w:t>
            </w:r>
          </w:p>
        </w:tc>
        <w:tc>
          <w:tcPr>
            <w:tcW w:w="2250" w:type="dxa"/>
          </w:tcPr>
          <w:p w:rsidRPr="00BB52F1" w:rsidR="00BB52F1" w:rsidP="00BB52F1" w:rsidRDefault="00BB52F1" w14:paraId="16EC1B2A" w14:textId="77777777">
            <w:pPr>
              <w:jc w:val="center"/>
              <w:rPr>
                <w:rFonts w:ascii="Cambria" w:hAnsi="Cambria"/>
              </w:rPr>
            </w:pPr>
            <w:r w:rsidRPr="00BB52F1">
              <w:rPr>
                <w:rFonts w:ascii="Cambria" w:hAnsi="Cambria"/>
              </w:rPr>
              <w:t>4</w:t>
            </w:r>
          </w:p>
        </w:tc>
        <w:tc>
          <w:tcPr>
            <w:tcW w:w="2520" w:type="dxa"/>
          </w:tcPr>
          <w:p w:rsidRPr="00BB52F1" w:rsidR="00BB52F1" w:rsidP="00BB52F1" w:rsidRDefault="00BB52F1" w14:paraId="7ADAC68A" w14:textId="77777777">
            <w:pPr>
              <w:jc w:val="center"/>
              <w:rPr>
                <w:rFonts w:ascii="Cambria" w:hAnsi="Cambria"/>
              </w:rPr>
            </w:pPr>
            <w:r w:rsidRPr="00BB52F1">
              <w:rPr>
                <w:rFonts w:ascii="Cambria" w:hAnsi="Cambria"/>
              </w:rPr>
              <w:t>$46.95</w:t>
            </w:r>
          </w:p>
        </w:tc>
        <w:tc>
          <w:tcPr>
            <w:tcW w:w="1980" w:type="dxa"/>
          </w:tcPr>
          <w:p w:rsidRPr="00BB52F1" w:rsidR="00BB52F1" w:rsidP="00BB52F1" w:rsidRDefault="00BB52F1" w14:paraId="35FF8363" w14:textId="77777777">
            <w:pPr>
              <w:jc w:val="center"/>
              <w:rPr>
                <w:rFonts w:ascii="Cambria" w:hAnsi="Cambria"/>
              </w:rPr>
            </w:pPr>
            <w:r w:rsidRPr="00BB52F1">
              <w:rPr>
                <w:rFonts w:ascii="Cambria" w:hAnsi="Cambria"/>
              </w:rPr>
              <w:t>$41.97</w:t>
            </w:r>
          </w:p>
        </w:tc>
      </w:tr>
      <w:tr w:rsidRPr="00BB52F1" w:rsidR="00BB52F1" w:rsidTr="002B413D" w14:paraId="584BBF06" w14:textId="77777777">
        <w:trPr>
          <w:trHeight w:val="289"/>
        </w:trPr>
        <w:tc>
          <w:tcPr>
            <w:tcW w:w="2790" w:type="dxa"/>
          </w:tcPr>
          <w:p w:rsidRPr="00BB52F1" w:rsidR="00BB52F1" w:rsidP="00BB52F1" w:rsidRDefault="00BB52F1" w14:paraId="5289CC8C" w14:textId="77777777">
            <w:pPr>
              <w:rPr>
                <w:rFonts w:ascii="Cambria" w:hAnsi="Cambria"/>
                <w:b/>
              </w:rPr>
            </w:pPr>
            <w:r w:rsidRPr="00BB52F1">
              <w:rPr>
                <w:rFonts w:ascii="Cambria" w:hAnsi="Cambria"/>
                <w:b/>
              </w:rPr>
              <w:t>Total</w:t>
            </w:r>
          </w:p>
        </w:tc>
        <w:tc>
          <w:tcPr>
            <w:tcW w:w="2250" w:type="dxa"/>
          </w:tcPr>
          <w:p w:rsidRPr="00BB52F1" w:rsidR="00BB52F1" w:rsidP="00BB52F1" w:rsidRDefault="00BB52F1" w14:paraId="0B78F98B" w14:textId="77777777">
            <w:pPr>
              <w:jc w:val="center"/>
              <w:rPr>
                <w:rFonts w:ascii="Cambria" w:hAnsi="Cambria"/>
                <w:b/>
              </w:rPr>
            </w:pPr>
          </w:p>
        </w:tc>
        <w:tc>
          <w:tcPr>
            <w:tcW w:w="2520" w:type="dxa"/>
          </w:tcPr>
          <w:p w:rsidRPr="00BB52F1" w:rsidR="00BB52F1" w:rsidP="00BB52F1" w:rsidRDefault="00BB52F1" w14:paraId="3B0A0570" w14:textId="77777777">
            <w:pPr>
              <w:jc w:val="center"/>
              <w:rPr>
                <w:rFonts w:ascii="Cambria" w:hAnsi="Cambria"/>
              </w:rPr>
            </w:pPr>
          </w:p>
        </w:tc>
        <w:tc>
          <w:tcPr>
            <w:tcW w:w="1980" w:type="dxa"/>
          </w:tcPr>
          <w:p w:rsidRPr="00BB52F1" w:rsidR="00BB52F1" w:rsidP="00BB52F1" w:rsidRDefault="00BB52F1" w14:paraId="0A7F7F85" w14:textId="77777777">
            <w:pPr>
              <w:jc w:val="center"/>
              <w:rPr>
                <w:rFonts w:ascii="Cambria" w:hAnsi="Cambria"/>
                <w:b/>
                <w:bCs/>
              </w:rPr>
            </w:pPr>
            <w:r w:rsidRPr="00BB52F1">
              <w:rPr>
                <w:rFonts w:ascii="Cambria" w:hAnsi="Cambria"/>
                <w:b/>
                <w:bCs/>
              </w:rPr>
              <w:t>$187.80</w:t>
            </w:r>
          </w:p>
        </w:tc>
      </w:tr>
    </w:tbl>
    <w:p w:rsidRPr="00B85A6C" w:rsidR="00B85A6C" w:rsidP="00B85A6C" w:rsidRDefault="00B85A6C" w14:paraId="0477F02A" w14:textId="112E26EF">
      <w:pPr>
        <w:rPr>
          <w:rFonts w:ascii="Cambria" w:hAnsi="Cambria"/>
          <w:bCs/>
          <w:sz w:val="20"/>
          <w:szCs w:val="20"/>
        </w:rPr>
      </w:pPr>
      <w:bookmarkStart w:name="_Hlk44491843" w:id="0"/>
      <w:r w:rsidRPr="00B85A6C">
        <w:rPr>
          <w:rFonts w:ascii="Cambria" w:hAnsi="Cambria"/>
          <w:bCs/>
          <w:sz w:val="20"/>
          <w:szCs w:val="20"/>
        </w:rPr>
        <w:t xml:space="preserve">*Source of the mean Hourly Wage Rate is provided by the Bureau of Labor Statistics, Occupation title “Medical Scientists” 19-1040, </w:t>
      </w:r>
      <w:hyperlink w:history="1" w:anchor="00-0000" r:id="rId8">
        <w:r w:rsidRPr="005A389F" w:rsidR="004B0541">
          <w:rPr>
            <w:rStyle w:val="Hyperlink"/>
            <w:rFonts w:ascii="Cambria" w:hAnsi="Cambria"/>
            <w:bCs/>
            <w:sz w:val="20"/>
            <w:szCs w:val="20"/>
          </w:rPr>
          <w:t>https://www.bls.gov/oes/2019/May/oes_nat.htm#00-0000</w:t>
        </w:r>
      </w:hyperlink>
      <w:r w:rsidRPr="00B85A6C">
        <w:rPr>
          <w:rFonts w:ascii="Cambria" w:hAnsi="Cambria"/>
          <w:bCs/>
          <w:sz w:val="20"/>
          <w:szCs w:val="20"/>
        </w:rPr>
        <w:t>.</w:t>
      </w:r>
    </w:p>
    <w:bookmarkEnd w:id="0"/>
    <w:p w:rsidRPr="00DC7454" w:rsidR="00441434" w:rsidP="00F3170F" w:rsidRDefault="00441434" w14:paraId="08451F3A" w14:textId="77777777">
      <w:pPr>
        <w:rPr>
          <w:rFonts w:ascii="Cambria" w:hAnsi="Cambria"/>
        </w:rPr>
      </w:pPr>
    </w:p>
    <w:p w:rsidR="009A036B" w:rsidP="009A036B" w:rsidRDefault="001C39F7" w14:paraId="46FB6B1E" w14:textId="2CB02787">
      <w:pPr>
        <w:rPr>
          <w:rFonts w:ascii="Cambria" w:hAnsi="Cambria"/>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is </w:t>
      </w:r>
      <w:r w:rsidR="002272EF">
        <w:rPr>
          <w:rFonts w:ascii="Cambria" w:hAnsi="Cambria"/>
        </w:rPr>
        <w:t>$462.49</w:t>
      </w:r>
      <w:r w:rsidRPr="00DC7454" w:rsidR="00C86E91">
        <w:rPr>
          <w:rFonts w:ascii="Cambria" w:hAnsi="Cambria"/>
        </w:rPr>
        <w:t xml:space="preserve"> </w:t>
      </w:r>
    </w:p>
    <w:p w:rsidRPr="00DC7454" w:rsidR="002272EF" w:rsidP="009A036B" w:rsidRDefault="002272EF" w14:paraId="7CE91FE2" w14:textId="77777777">
      <w:pPr>
        <w:rPr>
          <w:rFonts w:ascii="Cambria" w:hAnsi="Cambria"/>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DC7454"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36492B4D" w14:textId="77777777">
            <w:pPr>
              <w:jc w:val="center"/>
              <w:rPr>
                <w:rFonts w:ascii="Cambria" w:hAnsi="Cambria"/>
                <w:b/>
                <w:bCs/>
              </w:rPr>
            </w:pPr>
            <w:r w:rsidRPr="00DC7454">
              <w:rPr>
                <w:rFonts w:ascii="Cambria" w:hAnsi="Cambria"/>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300EF4CD" w14:textId="77777777">
            <w:pPr>
              <w:jc w:val="center"/>
              <w:rPr>
                <w:rFonts w:ascii="Cambria" w:hAnsi="Cambria"/>
                <w:b/>
                <w:bCs/>
              </w:rPr>
            </w:pPr>
            <w:r w:rsidRPr="00DC7454">
              <w:rPr>
                <w:rFonts w:ascii="Cambria" w:hAnsi="Cambria"/>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8D22F6B"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271F8A2" w14:textId="77777777">
            <w:pPr>
              <w:jc w:val="center"/>
              <w:rPr>
                <w:rFonts w:ascii="Cambria" w:hAnsi="Cambria"/>
                <w:b/>
                <w:bCs/>
              </w:rPr>
            </w:pPr>
            <w:r w:rsidRPr="00DC7454">
              <w:rPr>
                <w:rFonts w:ascii="Cambria" w:hAnsi="Cambria"/>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295C33BF" w14:textId="77777777">
            <w:pPr>
              <w:jc w:val="center"/>
              <w:rPr>
                <w:rFonts w:ascii="Cambria" w:hAnsi="Cambria"/>
                <w:b/>
                <w:bCs/>
              </w:rPr>
            </w:pPr>
            <w:r w:rsidRPr="00DC7454">
              <w:rPr>
                <w:rFonts w:ascii="Cambria" w:hAnsi="Cambria"/>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5139F882" w14:textId="77777777">
            <w:pPr>
              <w:jc w:val="center"/>
              <w:rPr>
                <w:rFonts w:ascii="Cambria" w:hAnsi="Cambria"/>
                <w:b/>
                <w:bCs/>
              </w:rPr>
            </w:pPr>
            <w:r w:rsidRPr="00DC7454">
              <w:rPr>
                <w:rFonts w:ascii="Cambria" w:hAnsi="Cambria"/>
                <w:b/>
                <w:bCs/>
              </w:rPr>
              <w:t>Total Cost to Gov’t</w:t>
            </w:r>
          </w:p>
        </w:tc>
      </w:tr>
      <w:tr w:rsidRPr="00DC7454" w:rsidR="009A036B" w:rsidTr="009A036B"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5D7AF1AC" w14:textId="77777777">
            <w:pPr>
              <w:rPr>
                <w:rFonts w:ascii="Cambria" w:hAnsi="Cambria"/>
                <w:b/>
              </w:rPr>
            </w:pPr>
            <w:r w:rsidRPr="00DC7454">
              <w:rPr>
                <w:rFonts w:ascii="Cambria" w:hAnsi="Cambria"/>
                <w:b/>
              </w:rPr>
              <w:t>Federal Oversight</w:t>
            </w:r>
          </w:p>
        </w:tc>
        <w:tc>
          <w:tcPr>
            <w:tcW w:w="1440" w:type="dxa"/>
            <w:tcBorders>
              <w:top w:val="nil"/>
              <w:left w:val="nil"/>
              <w:bottom w:val="single" w:color="auto" w:sz="8" w:space="0"/>
              <w:right w:val="single" w:color="auto" w:sz="8" w:space="0"/>
            </w:tcBorders>
          </w:tcPr>
          <w:p w:rsidRPr="00DC7454" w:rsidR="009A036B" w:rsidP="002272EF" w:rsidRDefault="009A036B" w14:paraId="509647D9" w14:textId="6643ABB3">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2272EF" w:rsidRDefault="009A036B" w14:paraId="304F2D0B" w14:textId="4D1EEA23">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2272EF" w:rsidRDefault="009A036B" w14:paraId="687FD756" w14:textId="36092113">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2272EF" w:rsidRDefault="009A036B" w14:paraId="0B74DE01"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2272EF" w:rsidRDefault="009A036B" w14:paraId="1D758516" w14:textId="1746A002">
            <w:pPr>
              <w:jc w:val="center"/>
              <w:rPr>
                <w:rFonts w:ascii="Cambria" w:hAnsi="Cambria"/>
              </w:rPr>
            </w:pPr>
          </w:p>
        </w:tc>
      </w:tr>
      <w:tr w:rsidRPr="00DC7454" w:rsidR="005824A8" w:rsidTr="005824A8"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DC7454" w:rsidR="005824A8" w:rsidP="005824A8" w:rsidRDefault="005824A8" w14:paraId="72219C07" w14:textId="499E7C47">
            <w:pPr>
              <w:rPr>
                <w:rFonts w:ascii="Cambria" w:hAnsi="Cambria"/>
              </w:rPr>
            </w:pPr>
            <w:r>
              <w:rPr>
                <w:rFonts w:ascii="Cambria" w:hAnsi="Cambria"/>
              </w:rPr>
              <w:t xml:space="preserve">      Program Manager</w:t>
            </w:r>
          </w:p>
        </w:tc>
        <w:tc>
          <w:tcPr>
            <w:tcW w:w="1440" w:type="dxa"/>
            <w:tcBorders>
              <w:top w:val="nil"/>
              <w:left w:val="nil"/>
              <w:bottom w:val="single" w:color="auto" w:sz="8" w:space="0"/>
              <w:right w:val="single" w:color="auto" w:sz="8" w:space="0"/>
            </w:tcBorders>
          </w:tcPr>
          <w:p w:rsidRPr="00DC7454" w:rsidR="005824A8" w:rsidP="002272EF" w:rsidRDefault="005824A8" w14:paraId="0E6BA0FF" w14:textId="17EEE7CF">
            <w:pPr>
              <w:jc w:val="center"/>
              <w:rPr>
                <w:rFonts w:ascii="Cambria" w:hAnsi="Cambria"/>
              </w:rPr>
            </w:pPr>
            <w:r>
              <w:rPr>
                <w:rFonts w:ascii="Cambria" w:hAnsi="Cambria"/>
              </w:rPr>
              <w:t>14/5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5824A8" w:rsidP="002272EF" w:rsidRDefault="005824A8" w14:paraId="520C1234" w14:textId="433FA027">
            <w:pPr>
              <w:jc w:val="center"/>
              <w:rPr>
                <w:rFonts w:ascii="Cambria" w:hAnsi="Cambria"/>
              </w:rPr>
            </w:pPr>
            <w:r>
              <w:rPr>
                <w:rFonts w:ascii="Cambria" w:hAnsi="Cambria"/>
              </w:rPr>
              <w:t>$137,491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5824A8" w:rsidP="002272EF" w:rsidRDefault="005824A8" w14:paraId="34233E3E" w14:textId="7AEFDB98">
            <w:pPr>
              <w:jc w:val="center"/>
              <w:rPr>
                <w:rFonts w:ascii="Cambria" w:hAnsi="Cambria"/>
              </w:rPr>
            </w:pPr>
            <w:r>
              <w:rPr>
                <w:rFonts w:ascii="Cambria" w:hAnsi="Cambria"/>
              </w:rPr>
              <w:t>.1%</w:t>
            </w:r>
          </w:p>
        </w:tc>
        <w:tc>
          <w:tcPr>
            <w:tcW w:w="1363" w:type="dxa"/>
            <w:tcBorders>
              <w:top w:val="nil"/>
              <w:left w:val="nil"/>
              <w:bottom w:val="single" w:color="auto" w:sz="8" w:space="0"/>
              <w:right w:val="single" w:color="auto" w:sz="8" w:space="0"/>
            </w:tcBorders>
            <w:shd w:val="clear" w:color="auto" w:fill="BFBFBF"/>
          </w:tcPr>
          <w:p w:rsidRPr="00DC7454" w:rsidR="005824A8" w:rsidP="002272EF" w:rsidRDefault="005824A8" w14:paraId="471792D6" w14:textId="28702D02">
            <w:pPr>
              <w:jc w:val="center"/>
              <w:rPr>
                <w:rFonts w:ascii="Cambria" w:hAnsi="Cambria"/>
              </w:rPr>
            </w:pPr>
          </w:p>
        </w:tc>
        <w:tc>
          <w:tcPr>
            <w:tcW w:w="1363" w:type="dxa"/>
            <w:tcBorders>
              <w:top w:val="nil"/>
              <w:left w:val="nil"/>
              <w:bottom w:val="single" w:color="auto" w:sz="8" w:space="0"/>
              <w:right w:val="single" w:color="auto" w:sz="8" w:space="0"/>
            </w:tcBorders>
          </w:tcPr>
          <w:p w:rsidRPr="00DC7454" w:rsidR="005824A8" w:rsidP="002272EF" w:rsidRDefault="005824A8" w14:paraId="6E68EC10" w14:textId="1B672B02">
            <w:pPr>
              <w:jc w:val="center"/>
              <w:rPr>
                <w:rFonts w:ascii="Cambria" w:hAnsi="Cambria"/>
              </w:rPr>
            </w:pPr>
            <w:r w:rsidRPr="005824A8">
              <w:rPr>
                <w:rFonts w:ascii="Cambria" w:hAnsi="Cambria"/>
              </w:rPr>
              <w:t>$137.49</w:t>
            </w:r>
          </w:p>
        </w:tc>
      </w:tr>
      <w:tr w:rsidRPr="00DC7454" w:rsidR="00D22891"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D22891" w:rsidP="00D22891" w:rsidRDefault="00D22891" w14:paraId="71C8D7D2" w14:textId="77777777">
            <w:pPr>
              <w:rPr>
                <w:rFonts w:ascii="Cambria" w:hAnsi="Cambria"/>
                <w:b/>
              </w:rPr>
            </w:pPr>
            <w:r w:rsidRPr="00DC7454">
              <w:rPr>
                <w:rFonts w:ascii="Cambria" w:hAnsi="Cambria"/>
                <w:b/>
              </w:rPr>
              <w:t>Contractor Cost</w:t>
            </w:r>
          </w:p>
        </w:tc>
        <w:tc>
          <w:tcPr>
            <w:tcW w:w="1440" w:type="dxa"/>
            <w:tcBorders>
              <w:top w:val="nil"/>
              <w:left w:val="nil"/>
              <w:bottom w:val="single" w:color="auto" w:sz="8" w:space="0"/>
              <w:right w:val="single" w:color="auto" w:sz="8" w:space="0"/>
            </w:tcBorders>
            <w:shd w:val="clear" w:color="auto" w:fill="BFBFBF"/>
          </w:tcPr>
          <w:p w:rsidRPr="00DC7454" w:rsidR="00D22891" w:rsidP="002272EF" w:rsidRDefault="00D22891" w14:paraId="410C85A1"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D22891" w:rsidP="002272EF" w:rsidRDefault="00D22891" w14:paraId="186F5286"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D22891" w:rsidP="002272EF" w:rsidRDefault="00D22891" w14:paraId="01BD9AC7"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DC7454" w:rsidR="00D22891" w:rsidP="002272EF" w:rsidRDefault="00D22891" w14:paraId="61E76B54"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D22891" w:rsidP="002272EF" w:rsidRDefault="00D22891" w14:paraId="060D67B6" w14:textId="422146BE">
            <w:pPr>
              <w:jc w:val="center"/>
              <w:rPr>
                <w:rFonts w:ascii="Cambria" w:hAnsi="Cambria"/>
              </w:rPr>
            </w:pPr>
            <w:r>
              <w:rPr>
                <w:rFonts w:ascii="Cambria" w:hAnsi="Cambria"/>
              </w:rPr>
              <w:t>$325.00</w:t>
            </w:r>
          </w:p>
        </w:tc>
      </w:tr>
      <w:tr w:rsidRPr="00DC7454" w:rsidR="00D22891"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D22891" w:rsidP="00D22891" w:rsidRDefault="00D22891" w14:paraId="6899F115" w14:textId="77777777">
            <w:pPr>
              <w:rPr>
                <w:rFonts w:ascii="Cambria" w:hAnsi="Cambria"/>
              </w:rPr>
            </w:pPr>
            <w:r w:rsidRPr="00DC7454">
              <w:rPr>
                <w:rFonts w:ascii="Cambria" w:hAnsi="Cambria"/>
              </w:rPr>
              <w:t>Travel</w:t>
            </w:r>
          </w:p>
        </w:tc>
        <w:tc>
          <w:tcPr>
            <w:tcW w:w="1440" w:type="dxa"/>
            <w:tcBorders>
              <w:top w:val="nil"/>
              <w:left w:val="nil"/>
              <w:bottom w:val="single" w:color="auto" w:sz="8" w:space="0"/>
              <w:right w:val="single" w:color="auto" w:sz="8" w:space="0"/>
            </w:tcBorders>
            <w:shd w:val="clear" w:color="auto" w:fill="BFBFBF"/>
          </w:tcPr>
          <w:p w:rsidRPr="00DC7454" w:rsidR="00D22891" w:rsidP="002272EF" w:rsidRDefault="00D22891" w14:paraId="74C2AEB5"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D22891" w:rsidP="002272EF" w:rsidRDefault="00D22891" w14:paraId="6BB54E29"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D22891" w:rsidP="002272EF" w:rsidRDefault="00D22891" w14:paraId="2584773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D22891" w:rsidP="002272EF" w:rsidRDefault="00D22891" w14:paraId="65DDC68D"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D22891" w:rsidP="002272EF" w:rsidRDefault="00D22891" w14:paraId="08170610" w14:textId="7A662FBF">
            <w:pPr>
              <w:jc w:val="center"/>
              <w:rPr>
                <w:rFonts w:ascii="Cambria" w:hAnsi="Cambria"/>
              </w:rPr>
            </w:pPr>
            <w:r>
              <w:rPr>
                <w:rFonts w:ascii="Cambria" w:hAnsi="Cambria"/>
              </w:rPr>
              <w:t>$0.00</w:t>
            </w:r>
          </w:p>
        </w:tc>
      </w:tr>
      <w:tr w:rsidRPr="00DC7454" w:rsidR="00D22891"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D22891" w:rsidP="00D22891" w:rsidRDefault="00D22891" w14:paraId="01446E21" w14:textId="77777777">
            <w:pPr>
              <w:rPr>
                <w:rFonts w:ascii="Cambria" w:hAnsi="Cambria"/>
              </w:rPr>
            </w:pPr>
            <w:r w:rsidRPr="00DC7454">
              <w:rPr>
                <w:rFonts w:ascii="Cambria" w:hAnsi="Cambria"/>
              </w:rPr>
              <w:t>Other Cost</w:t>
            </w:r>
          </w:p>
        </w:tc>
        <w:tc>
          <w:tcPr>
            <w:tcW w:w="1440" w:type="dxa"/>
            <w:tcBorders>
              <w:top w:val="nil"/>
              <w:left w:val="nil"/>
              <w:bottom w:val="single" w:color="auto" w:sz="8" w:space="0"/>
              <w:right w:val="single" w:color="auto" w:sz="8" w:space="0"/>
            </w:tcBorders>
            <w:shd w:val="clear" w:color="auto" w:fill="BFBFBF"/>
          </w:tcPr>
          <w:p w:rsidRPr="00DC7454" w:rsidR="00D22891" w:rsidP="002272EF" w:rsidRDefault="00D22891" w14:paraId="39418762"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D22891" w:rsidP="002272EF" w:rsidRDefault="00D22891" w14:paraId="21F39891"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D22891" w:rsidP="002272EF" w:rsidRDefault="00D22891" w14:paraId="1930A91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D22891" w:rsidP="002272EF" w:rsidRDefault="00D22891" w14:paraId="7AD312C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D22891" w:rsidP="002272EF" w:rsidRDefault="00D22891" w14:paraId="0E84EE3C" w14:textId="1F23478D">
            <w:pPr>
              <w:jc w:val="center"/>
              <w:rPr>
                <w:rFonts w:ascii="Cambria" w:hAnsi="Cambria"/>
              </w:rPr>
            </w:pPr>
            <w:r>
              <w:rPr>
                <w:rFonts w:ascii="Cambria" w:hAnsi="Cambria"/>
              </w:rPr>
              <w:t>$0.00</w:t>
            </w:r>
          </w:p>
        </w:tc>
      </w:tr>
      <w:tr w:rsidRPr="00DC7454" w:rsidR="00D22891"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D22891" w:rsidP="00D22891" w:rsidRDefault="00D22891" w14:paraId="46C674EE" w14:textId="77777777">
            <w:pPr>
              <w:rPr>
                <w:rFonts w:ascii="Cambria" w:hAnsi="Cambria"/>
                <w:b/>
                <w:bCs/>
              </w:rPr>
            </w:pPr>
            <w:r w:rsidRPr="00DC7454">
              <w:rPr>
                <w:rFonts w:ascii="Cambria" w:hAnsi="Cambria"/>
                <w:b/>
                <w:bCs/>
              </w:rPr>
              <w:t>Total</w:t>
            </w:r>
          </w:p>
        </w:tc>
        <w:tc>
          <w:tcPr>
            <w:tcW w:w="1440" w:type="dxa"/>
            <w:tcBorders>
              <w:top w:val="nil"/>
              <w:left w:val="nil"/>
              <w:bottom w:val="single" w:color="auto" w:sz="8" w:space="0"/>
              <w:right w:val="single" w:color="auto" w:sz="8" w:space="0"/>
            </w:tcBorders>
          </w:tcPr>
          <w:p w:rsidRPr="00DC7454" w:rsidR="00D22891" w:rsidP="002272EF" w:rsidRDefault="00D22891" w14:paraId="46809C76" w14:textId="77777777">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D22891" w:rsidP="002272EF" w:rsidRDefault="00D22891" w14:paraId="4EFF3814" w14:textId="77777777">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D22891" w:rsidP="002272EF" w:rsidRDefault="00D22891" w14:paraId="30172F9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D22891" w:rsidP="002272EF" w:rsidRDefault="00D22891" w14:paraId="048A2D12"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2272EF" w:rsidR="00D22891" w:rsidP="002272EF" w:rsidRDefault="00D22891" w14:paraId="43EFC443" w14:textId="107887DB">
            <w:pPr>
              <w:jc w:val="center"/>
              <w:rPr>
                <w:rFonts w:ascii="Cambria" w:hAnsi="Cambria"/>
                <w:b/>
                <w:bCs/>
              </w:rPr>
            </w:pPr>
            <w:r w:rsidRPr="002272EF">
              <w:rPr>
                <w:rFonts w:ascii="Cambria" w:hAnsi="Cambria"/>
                <w:b/>
                <w:bCs/>
              </w:rPr>
              <w:t>$462.49</w:t>
            </w:r>
          </w:p>
        </w:tc>
      </w:tr>
    </w:tbl>
    <w:p w:rsidR="00ED6492" w:rsidRDefault="002651BE" w14:paraId="6C546F5C" w14:textId="77777777">
      <w:pPr>
        <w:rPr>
          <w:rStyle w:val="Hyperlink"/>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DC7454" w:rsidR="00E23263">
          <w:rPr>
            <w:rStyle w:val="Hyperlink"/>
            <w:rFonts w:ascii="Cambria" w:hAnsi="Cambria"/>
            <w:bCs/>
            <w:sz w:val="20"/>
            <w:szCs w:val="20"/>
            <w:lang w:eastAsia="zh-CN"/>
          </w:rPr>
          <w:t>https://www.opm.gov/policy-data-oversight/pay-leave/salaries-wages/salary-tables/20Tables/html/DCB.aspx</w:t>
        </w:r>
      </w:hyperlink>
    </w:p>
    <w:p w:rsidR="00B85A6C" w:rsidRDefault="00B85A6C" w14:paraId="7E4104DE" w14:textId="77777777">
      <w:pPr>
        <w:rPr>
          <w:rFonts w:ascii="Cambria" w:hAnsi="Cambria"/>
          <w:b/>
          <w:bCs/>
          <w:sz w:val="20"/>
          <w:szCs w:val="20"/>
        </w:rPr>
      </w:pPr>
    </w:p>
    <w:p w:rsidRPr="00B85A6C" w:rsidR="00B85A6C" w:rsidP="00F06866" w:rsidRDefault="00B85A6C" w14:paraId="1F64C0F2" w14:textId="3E4917C8">
      <w:pPr>
        <w:rPr>
          <w:rFonts w:ascii="Cambria" w:hAnsi="Cambria"/>
          <w:bCs/>
        </w:rPr>
      </w:pPr>
    </w:p>
    <w:p w:rsidR="0065366E" w:rsidRDefault="0065366E" w14:paraId="5BBC6CDC" w14:textId="77777777">
      <w:pPr>
        <w:rPr>
          <w:rFonts w:ascii="Cambria" w:hAnsi="Cambria"/>
          <w:b/>
          <w:bCs/>
          <w:u w:val="single"/>
        </w:rPr>
      </w:pPr>
      <w:r>
        <w:rPr>
          <w:rFonts w:ascii="Cambria" w:hAnsi="Cambria"/>
          <w:b/>
          <w:bCs/>
          <w:u w:val="single"/>
        </w:rPr>
        <w:br w:type="page"/>
      </w:r>
    </w:p>
    <w:p w:rsidRPr="00DC7454" w:rsidR="0069403B" w:rsidP="00F06866" w:rsidRDefault="00ED6492" w14:paraId="774AC6F9" w14:textId="152230F2">
      <w:pPr>
        <w:rPr>
          <w:rFonts w:ascii="Cambria" w:hAnsi="Cambria"/>
          <w:b/>
        </w:rPr>
      </w:pPr>
      <w:r w:rsidRPr="00DC7454">
        <w:rPr>
          <w:rFonts w:ascii="Cambria" w:hAnsi="Cambria"/>
          <w:b/>
          <w:bCs/>
          <w:u w:val="single"/>
        </w:rPr>
        <w:lastRenderedPageBreak/>
        <w:t xml:space="preserve">If you are conducting a focus group, survey, or plan to employ statistical methods, please </w:t>
      </w:r>
      <w:r w:rsidRPr="00DC7454" w:rsidR="0069403B">
        <w:rPr>
          <w:rFonts w:ascii="Cambria" w:hAnsi="Cambria"/>
          <w:b/>
          <w:bCs/>
          <w:u w:val="single"/>
        </w:rPr>
        <w:t xml:space="preserve"> provide answers to the following questions:</w:t>
      </w:r>
    </w:p>
    <w:p w:rsidRPr="00DC7454" w:rsidR="0069403B" w:rsidP="00F06866" w:rsidRDefault="0069403B" w14:paraId="0AC02E1B" w14:textId="77777777">
      <w:pPr>
        <w:rPr>
          <w:rFonts w:ascii="Cambria" w:hAnsi="Cambria"/>
          <w:b/>
        </w:rPr>
      </w:pPr>
    </w:p>
    <w:p w:rsidRPr="00DC7454" w:rsidR="00F06866" w:rsidP="00F06866" w:rsidRDefault="00636621" w14:paraId="09B567CD"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0F5BDA79" w14:textId="7B009414">
      <w:pPr>
        <w:pStyle w:val="ListParagraph"/>
        <w:numPr>
          <w:ilvl w:val="0"/>
          <w:numId w:val="15"/>
        </w:numPr>
        <w:rPr>
          <w:rFonts w:ascii="Cambria" w:hAnsi="Cambria"/>
        </w:rPr>
      </w:pPr>
      <w:r w:rsidRPr="00DC7454">
        <w:rPr>
          <w:rFonts w:ascii="Cambria" w:hAnsi="Cambria"/>
        </w:rPr>
        <w:t>Do you have a customer list or something similar that defines the universe of potential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w:t>
      </w:r>
      <w:r w:rsidR="00D22891">
        <w:rPr>
          <w:rFonts w:ascii="Cambria" w:hAnsi="Cambria"/>
        </w:rPr>
        <w:t>X</w:t>
      </w:r>
      <w:r w:rsidRPr="00DC7454">
        <w:rPr>
          <w:rFonts w:ascii="Cambria" w:hAnsi="Cambria"/>
        </w:rPr>
        <w:t xml:space="preserve"> ] Yes</w:t>
      </w:r>
      <w:r w:rsidRPr="00DC7454">
        <w:rPr>
          <w:rFonts w:ascii="Cambria" w:hAnsi="Cambria"/>
        </w:rPr>
        <w:tab/>
        <w:t>[ ] No</w:t>
      </w:r>
    </w:p>
    <w:p w:rsidRPr="00DC7454" w:rsidR="00636621" w:rsidP="00636621" w:rsidRDefault="00636621" w14:paraId="51D913DF" w14:textId="77777777">
      <w:pPr>
        <w:pStyle w:val="ListParagraph"/>
        <w:rPr>
          <w:rFonts w:ascii="Cambria" w:hAnsi="Cambria"/>
        </w:rPr>
      </w:pPr>
    </w:p>
    <w:p w:rsidRPr="00DC7454" w:rsidR="00636621" w:rsidP="001B0AAA" w:rsidRDefault="00636621" w14:paraId="0FDC2988" w14:textId="77777777">
      <w:pPr>
        <w:rPr>
          <w:rFonts w:ascii="Cambria" w:hAnsi="Cambria"/>
        </w:rPr>
      </w:pPr>
      <w:r w:rsidRPr="00DC7454">
        <w:rPr>
          <w:rFonts w:ascii="Cambria" w:hAnsi="Cambria"/>
        </w:rPr>
        <w:t>If the answer is yes, please provide a description of both below</w:t>
      </w:r>
      <w:r w:rsidRPr="00DC7454" w:rsidR="00A403BB">
        <w:rPr>
          <w:rFonts w:ascii="Cambria" w:hAnsi="Cambria"/>
        </w:rPr>
        <w:t xml:space="preserve"> (or attach the sampling plan)</w:t>
      </w:r>
      <w:r w:rsidRPr="00DC7454">
        <w:rPr>
          <w:rFonts w:ascii="Cambria" w:hAnsi="Cambria"/>
        </w:rPr>
        <w:t xml:space="preserve">?   If </w:t>
      </w:r>
      <w:bookmarkStart w:name="_GoBack" w:id="1"/>
      <w:bookmarkEnd w:id="1"/>
      <w:r w:rsidRPr="00DC7454">
        <w:rPr>
          <w:rFonts w:ascii="Cambria" w:hAnsi="Cambria"/>
        </w:rPr>
        <w:t>the answer is no, please provide a description of how you plan to identify your potential group of respondents</w:t>
      </w:r>
      <w:r w:rsidRPr="00DC7454" w:rsidR="001B0AAA">
        <w:rPr>
          <w:rFonts w:ascii="Cambria" w:hAnsi="Cambria"/>
        </w:rPr>
        <w:t xml:space="preserve"> and how you will select them</w:t>
      </w:r>
      <w:r w:rsidRPr="00DC7454">
        <w:rPr>
          <w:rFonts w:ascii="Cambria" w:hAnsi="Cambria"/>
        </w:rPr>
        <w:t>?</w:t>
      </w:r>
    </w:p>
    <w:p w:rsidRPr="00DC7454" w:rsidR="00A403BB" w:rsidP="00A403BB" w:rsidRDefault="00D22891" w14:paraId="0C31FFE1" w14:textId="31D974B5">
      <w:pPr>
        <w:pStyle w:val="ListParagraph"/>
        <w:rPr>
          <w:rFonts w:ascii="Cambria" w:hAnsi="Cambria"/>
        </w:rPr>
      </w:pPr>
      <w:r>
        <w:rPr>
          <w:rFonts w:ascii="Cambria" w:hAnsi="Cambria"/>
        </w:rPr>
        <w:t xml:space="preserve">The universe of invitees is </w:t>
      </w:r>
      <w:r w:rsidR="002272EF">
        <w:rPr>
          <w:rFonts w:ascii="Cambria" w:hAnsi="Cambria"/>
        </w:rPr>
        <w:t>known,</w:t>
      </w:r>
      <w:r>
        <w:rPr>
          <w:rFonts w:ascii="Cambria" w:hAnsi="Cambria"/>
        </w:rPr>
        <w:t xml:space="preserve"> and each will be invited to provide feedback; thus, we are sampling 100% of the sample.</w:t>
      </w:r>
    </w:p>
    <w:p w:rsidRPr="00DC7454" w:rsidR="00A403BB" w:rsidP="00A403BB" w:rsidRDefault="00A403BB" w14:paraId="75321A6D" w14:textId="77777777">
      <w:pPr>
        <w:rPr>
          <w:rFonts w:ascii="Cambria" w:hAnsi="Cambria"/>
        </w:rPr>
      </w:pPr>
    </w:p>
    <w:p w:rsidRPr="00DC7454" w:rsidR="00A403BB" w:rsidP="00A403BB" w:rsidRDefault="00A403BB" w14:paraId="1E2CB093" w14:textId="77777777">
      <w:pPr>
        <w:rPr>
          <w:rFonts w:ascii="Cambria" w:hAnsi="Cambria"/>
          <w:b/>
        </w:rPr>
      </w:pPr>
      <w:r w:rsidRPr="00DC7454">
        <w:rPr>
          <w:rFonts w:ascii="Cambria" w:hAnsi="Cambria"/>
          <w:b/>
        </w:rPr>
        <w:t>Administration of the Instrument</w:t>
      </w:r>
    </w:p>
    <w:p w:rsidRPr="00DC7454" w:rsidR="00A403BB" w:rsidP="00A403BB" w:rsidRDefault="001B0AAA" w14:paraId="337EBD50"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20316B99" w14:textId="0E3C920E">
      <w:pPr>
        <w:ind w:left="720"/>
        <w:rPr>
          <w:rFonts w:ascii="Cambria" w:hAnsi="Cambria"/>
        </w:rPr>
      </w:pPr>
      <w:r w:rsidRPr="00DC7454">
        <w:rPr>
          <w:rFonts w:ascii="Cambria" w:hAnsi="Cambria"/>
        </w:rPr>
        <w:t xml:space="preserve">[ </w:t>
      </w:r>
      <w:r w:rsidR="00D22891">
        <w:rPr>
          <w:rFonts w:ascii="Cambria" w:hAnsi="Cambria"/>
        </w:rPr>
        <w:t>X</w:t>
      </w:r>
      <w:r w:rsidRPr="00DC7454" w:rsidR="001B0AAA">
        <w:rPr>
          <w:rFonts w:ascii="Cambria" w:hAnsi="Cambria"/>
        </w:rPr>
        <w:t xml:space="preserve"> </w:t>
      </w:r>
      <w:r w:rsidRPr="00DC7454">
        <w:rPr>
          <w:rFonts w:ascii="Cambria" w:hAnsi="Cambria"/>
        </w:rPr>
        <w:t>] Web-based</w:t>
      </w:r>
      <w:r w:rsidRPr="00DC7454" w:rsidR="001B0AAA">
        <w:rPr>
          <w:rFonts w:ascii="Cambria" w:hAnsi="Cambria"/>
        </w:rPr>
        <w:t xml:space="preserve"> or other forms of Social Media </w:t>
      </w:r>
    </w:p>
    <w:p w:rsidRPr="00DC7454" w:rsidR="001B0AAA" w:rsidP="001B0AAA" w:rsidRDefault="00A403BB" w14:paraId="22F995A4"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Telephone</w:t>
      </w:r>
      <w:r w:rsidRPr="00DC7454">
        <w:rPr>
          <w:rFonts w:ascii="Cambria" w:hAnsi="Cambria"/>
        </w:rPr>
        <w:tab/>
      </w:r>
    </w:p>
    <w:p w:rsidRPr="00DC7454" w:rsidR="001B0AAA" w:rsidP="001B0AAA" w:rsidRDefault="00A403BB" w14:paraId="5BEE6BE0" w14:textId="77777777">
      <w:pPr>
        <w:ind w:left="720"/>
        <w:rPr>
          <w:rFonts w:ascii="Cambria" w:hAnsi="Cambria"/>
        </w:rPr>
      </w:pPr>
      <w:r w:rsidRPr="00DC7454">
        <w:rPr>
          <w:rFonts w:ascii="Cambria" w:hAnsi="Cambria"/>
        </w:rPr>
        <w:t>[</w:t>
      </w:r>
      <w:r w:rsidRPr="00DC7454" w:rsidR="001B0AAA">
        <w:rPr>
          <w:rFonts w:ascii="Cambria" w:hAnsi="Cambria"/>
        </w:rPr>
        <w:t xml:space="preserve"> </w:t>
      </w:r>
      <w:r w:rsidRPr="00DC7454">
        <w:rPr>
          <w:rFonts w:ascii="Cambria" w:hAnsi="Cambria"/>
        </w:rPr>
        <w:t xml:space="preserve"> ] In-person</w:t>
      </w:r>
      <w:r w:rsidRPr="00DC7454">
        <w:rPr>
          <w:rFonts w:ascii="Cambria" w:hAnsi="Cambria"/>
        </w:rPr>
        <w:tab/>
      </w:r>
    </w:p>
    <w:p w:rsidR="001B0AAA" w:rsidP="001B0AAA" w:rsidRDefault="00A403BB" w14:paraId="64AD4C29"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Mail</w:t>
      </w:r>
      <w:r w:rsidRPr="00DC7454" w:rsidR="001B0AAA">
        <w:rPr>
          <w:rFonts w:ascii="Cambria" w:hAnsi="Cambria"/>
        </w:rPr>
        <w:t xml:space="preserve"> </w:t>
      </w:r>
    </w:p>
    <w:p w:rsidRPr="00B85A6C" w:rsidR="00676FFC" w:rsidP="00676FFC" w:rsidRDefault="00676FFC" w14:paraId="674FAE4A" w14:textId="77777777">
      <w:pPr>
        <w:ind w:left="720"/>
        <w:rPr>
          <w:rFonts w:ascii="Cambria" w:hAnsi="Cambria"/>
        </w:rPr>
      </w:pPr>
      <w:r w:rsidRPr="00B85A6C">
        <w:rPr>
          <w:rFonts w:ascii="Cambria" w:hAnsi="Cambria"/>
        </w:rPr>
        <w:t>[  ] Survey Form</w:t>
      </w:r>
    </w:p>
    <w:p w:rsidRPr="00DC7454" w:rsidR="00676FFC" w:rsidP="00676FFC" w:rsidRDefault="00676FFC" w14:paraId="76DE2E36" w14:textId="77777777">
      <w:pPr>
        <w:ind w:left="720"/>
        <w:rPr>
          <w:rFonts w:ascii="Cambria" w:hAnsi="Cambria"/>
        </w:rPr>
      </w:pPr>
      <w:r w:rsidRPr="00B85A6C">
        <w:rPr>
          <w:rFonts w:ascii="Cambria" w:hAnsi="Cambria"/>
        </w:rPr>
        <w:t>[  ] Chart Abstraction</w:t>
      </w:r>
    </w:p>
    <w:p w:rsidR="001B0AAA" w:rsidP="001B0AAA" w:rsidRDefault="00A403BB" w14:paraId="449FCBF2"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Other, Explain</w:t>
      </w:r>
    </w:p>
    <w:p w:rsidRPr="00DC7454" w:rsidR="00676FFC" w:rsidP="001B0AAA" w:rsidRDefault="00676FFC" w14:paraId="415FE658" w14:textId="77777777">
      <w:pPr>
        <w:ind w:left="720"/>
        <w:rPr>
          <w:rFonts w:ascii="Cambria" w:hAnsi="Cambria"/>
        </w:rPr>
      </w:pPr>
    </w:p>
    <w:p w:rsidRPr="00B85A6C" w:rsidR="00F24CFC" w:rsidP="00F24CFC" w:rsidRDefault="00F24CFC" w14:paraId="1714993C" w14:textId="44BBD80F">
      <w:pPr>
        <w:pStyle w:val="ListParagraph"/>
        <w:numPr>
          <w:ilvl w:val="0"/>
          <w:numId w:val="17"/>
        </w:numPr>
        <w:rPr>
          <w:rFonts w:ascii="Cambria" w:hAnsi="Cambria"/>
        </w:rPr>
      </w:pPr>
      <w:r w:rsidRPr="00B85A6C">
        <w:rPr>
          <w:rFonts w:ascii="Cambria" w:hAnsi="Cambria"/>
        </w:rPr>
        <w:t>Will interviewers</w:t>
      </w:r>
      <w:r w:rsidRPr="00B85A6C" w:rsidR="00676FFC">
        <w:rPr>
          <w:rFonts w:ascii="Cambria" w:hAnsi="Cambria"/>
        </w:rPr>
        <w:t xml:space="preserve">, </w:t>
      </w:r>
      <w:r w:rsidRPr="00B85A6C">
        <w:rPr>
          <w:rFonts w:ascii="Cambria" w:hAnsi="Cambria"/>
        </w:rPr>
        <w:t>facilitators</w:t>
      </w:r>
      <w:r w:rsidRPr="00B85A6C" w:rsidR="00676FFC">
        <w:rPr>
          <w:rFonts w:ascii="Cambria" w:hAnsi="Cambria"/>
        </w:rPr>
        <w:t>, or research coordinators</w:t>
      </w:r>
      <w:r w:rsidRPr="00B85A6C">
        <w:rPr>
          <w:rFonts w:ascii="Cambria" w:hAnsi="Cambria"/>
        </w:rPr>
        <w:t xml:space="preserve"> be used?  [  ] Yes [ </w:t>
      </w:r>
      <w:r w:rsidR="00D22891">
        <w:rPr>
          <w:rFonts w:ascii="Cambria" w:hAnsi="Cambria"/>
        </w:rPr>
        <w:t>X</w:t>
      </w:r>
      <w:r w:rsidRPr="00B85A6C">
        <w:rPr>
          <w:rFonts w:ascii="Cambria" w:hAnsi="Cambria"/>
        </w:rPr>
        <w:t xml:space="preserve"> ] No</w:t>
      </w:r>
    </w:p>
    <w:p w:rsidRPr="00DC7454" w:rsidR="00F24CFC" w:rsidP="00F24CFC" w:rsidRDefault="00F24CFC" w14:paraId="0C474F6B" w14:textId="77777777">
      <w:pPr>
        <w:pStyle w:val="ListParagraph"/>
        <w:ind w:left="360"/>
        <w:rPr>
          <w:rFonts w:ascii="Cambria" w:hAnsi="Cambria"/>
        </w:rPr>
      </w:pPr>
      <w:r w:rsidRPr="00DC7454">
        <w:rPr>
          <w:rFonts w:ascii="Cambria" w:hAnsi="Cambria"/>
        </w:rPr>
        <w:t xml:space="preserve"> </w:t>
      </w:r>
    </w:p>
    <w:p w:rsidRPr="00DC7454" w:rsidR="000913EC" w:rsidP="00D22891" w:rsidRDefault="00F24CFC" w14:paraId="7274DE7E" w14:textId="7DA899BF">
      <w:pPr>
        <w:rPr>
          <w:rFonts w:ascii="Cambria" w:hAnsi="Cambria"/>
          <w:sz w:val="28"/>
        </w:rPr>
      </w:pPr>
      <w:r w:rsidRPr="00DC7454">
        <w:rPr>
          <w:rFonts w:ascii="Cambria" w:hAnsi="Cambria"/>
          <w:b/>
        </w:rPr>
        <w:t>Please make sure that all instruments, instructions, and scripts are submitted with the request.</w:t>
      </w:r>
    </w:p>
    <w:p w:rsidRPr="00DC7454" w:rsidR="00AE14B1" w:rsidP="00AE14B1" w:rsidRDefault="00AE14B1" w14:paraId="088883B5" w14:textId="77777777">
      <w:pPr>
        <w:rPr>
          <w:rFonts w:ascii="Cambria" w:hAnsi="Cambria"/>
        </w:rPr>
      </w:pPr>
    </w:p>
    <w:p w:rsidRPr="00D22891" w:rsidR="005E714A" w:rsidP="00D22891" w:rsidRDefault="005E714A" w14:paraId="1B3AF635" w14:textId="6F961D95">
      <w:pPr>
        <w:pStyle w:val="Heading2"/>
        <w:tabs>
          <w:tab w:val="left" w:pos="900"/>
        </w:tabs>
        <w:ind w:right="-180"/>
        <w:jc w:val="left"/>
        <w:rPr>
          <w:rFonts w:ascii="Cambria" w:hAnsi="Cambria"/>
          <w:b w:val="0"/>
        </w:rPr>
      </w:pPr>
    </w:p>
    <w:sectPr w:rsidRPr="00D22891" w:rsidR="005E714A" w:rsidSect="00B85A6C">
      <w:headerReference w:type="default" r:id="rId10"/>
      <w:footerReference w:type="default" r:id="rId11"/>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C4582" w14:textId="77777777" w:rsidR="005C3721" w:rsidRDefault="005C3721">
      <w:r>
        <w:separator/>
      </w:r>
    </w:p>
  </w:endnote>
  <w:endnote w:type="continuationSeparator" w:id="0">
    <w:p w14:paraId="7197AA09" w14:textId="77777777" w:rsidR="005C3721" w:rsidRDefault="005C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BF938" w14:textId="77777777" w:rsidR="005C3721" w:rsidRDefault="005C3721">
      <w:r>
        <w:separator/>
      </w:r>
    </w:p>
  </w:footnote>
  <w:footnote w:type="continuationSeparator" w:id="0">
    <w:p w14:paraId="4B27FFA0" w14:textId="77777777" w:rsidR="005C3721" w:rsidRDefault="005C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71D1"/>
    <w:rsid w:val="00023A57"/>
    <w:rsid w:val="00047A64"/>
    <w:rsid w:val="00067329"/>
    <w:rsid w:val="000722CE"/>
    <w:rsid w:val="000913EC"/>
    <w:rsid w:val="000B2838"/>
    <w:rsid w:val="000D44CA"/>
    <w:rsid w:val="000E200B"/>
    <w:rsid w:val="000E3772"/>
    <w:rsid w:val="000F68BE"/>
    <w:rsid w:val="00162F83"/>
    <w:rsid w:val="001855D1"/>
    <w:rsid w:val="0019177B"/>
    <w:rsid w:val="001927A4"/>
    <w:rsid w:val="00194AC6"/>
    <w:rsid w:val="001A23B0"/>
    <w:rsid w:val="001A25CC"/>
    <w:rsid w:val="001B0AAA"/>
    <w:rsid w:val="001B3C24"/>
    <w:rsid w:val="001C39F7"/>
    <w:rsid w:val="002272EF"/>
    <w:rsid w:val="00237B48"/>
    <w:rsid w:val="0024521E"/>
    <w:rsid w:val="00263C3D"/>
    <w:rsid w:val="002651BE"/>
    <w:rsid w:val="00274D0B"/>
    <w:rsid w:val="00284110"/>
    <w:rsid w:val="00294F39"/>
    <w:rsid w:val="002B3C95"/>
    <w:rsid w:val="002D0B92"/>
    <w:rsid w:val="002D26E2"/>
    <w:rsid w:val="002E5AC8"/>
    <w:rsid w:val="003668D6"/>
    <w:rsid w:val="003A7074"/>
    <w:rsid w:val="003D5BBE"/>
    <w:rsid w:val="003E3C61"/>
    <w:rsid w:val="003F1C5B"/>
    <w:rsid w:val="0042493D"/>
    <w:rsid w:val="00431EB1"/>
    <w:rsid w:val="00434E33"/>
    <w:rsid w:val="00441434"/>
    <w:rsid w:val="0045264C"/>
    <w:rsid w:val="004876EC"/>
    <w:rsid w:val="004A37F1"/>
    <w:rsid w:val="004B0541"/>
    <w:rsid w:val="004D6E14"/>
    <w:rsid w:val="005009B0"/>
    <w:rsid w:val="00521E1A"/>
    <w:rsid w:val="005824A8"/>
    <w:rsid w:val="00597401"/>
    <w:rsid w:val="005A1006"/>
    <w:rsid w:val="005A772A"/>
    <w:rsid w:val="005B2DFD"/>
    <w:rsid w:val="005C3721"/>
    <w:rsid w:val="005E714A"/>
    <w:rsid w:val="006140A0"/>
    <w:rsid w:val="00633F74"/>
    <w:rsid w:val="00636621"/>
    <w:rsid w:val="00642B49"/>
    <w:rsid w:val="0065366E"/>
    <w:rsid w:val="00676FFC"/>
    <w:rsid w:val="006832D9"/>
    <w:rsid w:val="00686301"/>
    <w:rsid w:val="0069403B"/>
    <w:rsid w:val="006D5F47"/>
    <w:rsid w:val="006F3DDE"/>
    <w:rsid w:val="00704678"/>
    <w:rsid w:val="007425E7"/>
    <w:rsid w:val="00766D95"/>
    <w:rsid w:val="00774A84"/>
    <w:rsid w:val="0077703F"/>
    <w:rsid w:val="00782066"/>
    <w:rsid w:val="00802607"/>
    <w:rsid w:val="008101A5"/>
    <w:rsid w:val="00812F37"/>
    <w:rsid w:val="00822664"/>
    <w:rsid w:val="00840767"/>
    <w:rsid w:val="00843796"/>
    <w:rsid w:val="008637E9"/>
    <w:rsid w:val="00895229"/>
    <w:rsid w:val="008A365C"/>
    <w:rsid w:val="008F0203"/>
    <w:rsid w:val="008F50D4"/>
    <w:rsid w:val="009145DF"/>
    <w:rsid w:val="009239AA"/>
    <w:rsid w:val="00935ADA"/>
    <w:rsid w:val="00946B6C"/>
    <w:rsid w:val="00955A71"/>
    <w:rsid w:val="0096108F"/>
    <w:rsid w:val="0099117B"/>
    <w:rsid w:val="00991B21"/>
    <w:rsid w:val="009A036B"/>
    <w:rsid w:val="009C13B9"/>
    <w:rsid w:val="009D01A2"/>
    <w:rsid w:val="009F5923"/>
    <w:rsid w:val="00A115C6"/>
    <w:rsid w:val="00A229F1"/>
    <w:rsid w:val="00A403BB"/>
    <w:rsid w:val="00A674DF"/>
    <w:rsid w:val="00A83AA6"/>
    <w:rsid w:val="00AA3393"/>
    <w:rsid w:val="00AC60E8"/>
    <w:rsid w:val="00AE14B1"/>
    <w:rsid w:val="00AE1809"/>
    <w:rsid w:val="00B80D76"/>
    <w:rsid w:val="00B85A6C"/>
    <w:rsid w:val="00BA2105"/>
    <w:rsid w:val="00BA7E06"/>
    <w:rsid w:val="00BB43B5"/>
    <w:rsid w:val="00BB52F1"/>
    <w:rsid w:val="00BB6219"/>
    <w:rsid w:val="00BC676D"/>
    <w:rsid w:val="00BD290F"/>
    <w:rsid w:val="00C14CC4"/>
    <w:rsid w:val="00C33C52"/>
    <w:rsid w:val="00C40D8B"/>
    <w:rsid w:val="00C80C1E"/>
    <w:rsid w:val="00C8407A"/>
    <w:rsid w:val="00C8488C"/>
    <w:rsid w:val="00C86E91"/>
    <w:rsid w:val="00CA19A3"/>
    <w:rsid w:val="00CA2010"/>
    <w:rsid w:val="00CA2650"/>
    <w:rsid w:val="00CB1078"/>
    <w:rsid w:val="00CC405F"/>
    <w:rsid w:val="00CC6FAF"/>
    <w:rsid w:val="00CE5278"/>
    <w:rsid w:val="00D22891"/>
    <w:rsid w:val="00D24698"/>
    <w:rsid w:val="00D6383F"/>
    <w:rsid w:val="00DB4A58"/>
    <w:rsid w:val="00DB59D0"/>
    <w:rsid w:val="00DC33D3"/>
    <w:rsid w:val="00DC7454"/>
    <w:rsid w:val="00DD79EB"/>
    <w:rsid w:val="00DF7E7F"/>
    <w:rsid w:val="00E23263"/>
    <w:rsid w:val="00E26329"/>
    <w:rsid w:val="00E40B50"/>
    <w:rsid w:val="00E50293"/>
    <w:rsid w:val="00E65FFC"/>
    <w:rsid w:val="00E80951"/>
    <w:rsid w:val="00E86CC6"/>
    <w:rsid w:val="00EB56B3"/>
    <w:rsid w:val="00ED6492"/>
    <w:rsid w:val="00EF2095"/>
    <w:rsid w:val="00F06866"/>
    <w:rsid w:val="00F15956"/>
    <w:rsid w:val="00F24CFC"/>
    <w:rsid w:val="00F3170F"/>
    <w:rsid w:val="00F36609"/>
    <w:rsid w:val="00F502B2"/>
    <w:rsid w:val="00F76856"/>
    <w:rsid w:val="00F976B0"/>
    <w:rsid w:val="00FA6DE7"/>
    <w:rsid w:val="00FC0A8E"/>
    <w:rsid w:val="00FD601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C76A-0FD5-4FAC-B97F-264420FE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4939</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2020-07-06T21:53:00Z</dcterms:created>
  <dcterms:modified xsi:type="dcterms:W3CDTF">2020-07-06T21:53:00Z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