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13CF7" w:rsidR="00451744" w:rsidP="00451744" w:rsidRDefault="004517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right"/>
        <w:rPr>
          <w:rFonts w:ascii="HelveticaNeueLTStd-Md" w:hAnsi="HelveticaNeueLTStd-Md" w:cs="HelveticaNeueLTStd-Md"/>
          <w:sz w:val="16"/>
          <w:szCs w:val="16"/>
        </w:rPr>
      </w:pPr>
      <w:bookmarkStart w:name="_GoBack" w:id="0"/>
      <w:bookmarkEnd w:id="0"/>
      <w:r w:rsidRPr="00313CF7">
        <w:rPr>
          <w:rFonts w:ascii="HelveticaNeueLTStd-Md" w:hAnsi="HelveticaNeueLTStd-Md" w:cs="HelveticaNeueLTStd-Md"/>
          <w:sz w:val="16"/>
          <w:szCs w:val="16"/>
        </w:rPr>
        <w:t>OMB No.: 0925-</w:t>
      </w:r>
      <w:r>
        <w:rPr>
          <w:rFonts w:ascii="HelveticaNeueLTStd-Md" w:hAnsi="HelveticaNeueLTStd-Md" w:cs="HelveticaNeueLTStd-Md"/>
          <w:sz w:val="16"/>
          <w:szCs w:val="16"/>
        </w:rPr>
        <w:t>0740</w:t>
      </w:r>
    </w:p>
    <w:p w:rsidRPr="00313CF7" w:rsidR="00451744" w:rsidP="003972C2" w:rsidRDefault="004517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Md" w:hAnsi="HelveticaNeueLTStd-Md" w:cs="HelveticaNeueLTStd-Md"/>
          <w:sz w:val="16"/>
          <w:szCs w:val="16"/>
        </w:rPr>
        <w:t>Expiration Date</w:t>
      </w:r>
      <w:r w:rsidRPr="00451744">
        <w:rPr>
          <w:rFonts w:ascii="HelveticaNeueLTStd-Md" w:hAnsi="HelveticaNeueLTStd-Md" w:cs="HelveticaNeueLTStd-Md"/>
          <w:sz w:val="16"/>
          <w:szCs w:val="16"/>
        </w:rPr>
        <w:t>:  07/31/202</w:t>
      </w:r>
      <w:r>
        <w:rPr>
          <w:rFonts w:ascii="HelveticaNeueLTStd-Md" w:hAnsi="HelveticaNeueLTStd-Md" w:cs="HelveticaNeueLTStd-Md"/>
          <w:sz w:val="16"/>
          <w:szCs w:val="16"/>
        </w:rPr>
        <w:t>2</w:t>
      </w:r>
    </w:p>
    <w:p w:rsidRPr="00313CF7" w:rsidR="00451744" w:rsidP="00451744" w:rsidRDefault="004517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Public reporting burden for this collection of information is estimated to average </w:t>
      </w:r>
      <w:r>
        <w:rPr>
          <w:rFonts w:ascii="HelveticaNeueLTStd-Roman" w:hAnsi="HelveticaNeueLTStd-Roman" w:cs="HelveticaNeueLTStd-Roman"/>
          <w:sz w:val="16"/>
          <w:szCs w:val="16"/>
        </w:rPr>
        <w:t xml:space="preserve">15 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minutes per response, including the time for reviewing instructions, searching existing data sources, gathering and maintaining the data needed, and completing and reviewing the collection of information. </w:t>
      </w:r>
      <w:r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>
        <w:rPr>
          <w:rFonts w:ascii="HelveticaNeueLTStd-Roman" w:hAnsi="HelveticaNeueLTStd-Roman" w:cs="HelveticaNeueLTStd-Roman"/>
          <w:sz w:val="16"/>
          <w:szCs w:val="16"/>
        </w:rPr>
        <w:t>0740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>). Do not return the completed form to this address.</w:t>
      </w:r>
    </w:p>
    <w:p w:rsidR="00451744" w:rsidP="00451744" w:rsidRDefault="00451744">
      <w:pPr>
        <w:jc w:val="center"/>
        <w:rPr>
          <w:b/>
          <w:sz w:val="28"/>
          <w:szCs w:val="28"/>
        </w:rPr>
      </w:pPr>
    </w:p>
    <w:p w:rsidRPr="00451744" w:rsidR="00451744" w:rsidP="00A1467A" w:rsidRDefault="00451744">
      <w:pPr>
        <w:rPr>
          <w:b/>
          <w:sz w:val="28"/>
          <w:szCs w:val="28"/>
        </w:rPr>
      </w:pPr>
      <w:r w:rsidRPr="00451744">
        <w:rPr>
          <w:b/>
          <w:sz w:val="28"/>
          <w:szCs w:val="28"/>
        </w:rPr>
        <w:t>ABSTRACT</w:t>
      </w:r>
    </w:p>
    <w:p w:rsidR="00451744" w:rsidRDefault="00451744"/>
    <w:p w:rsidR="00335C45" w:rsidRDefault="00451744">
      <w:r>
        <w:rPr>
          <w:noProof/>
        </w:rPr>
        <w:drawing>
          <wp:inline distT="0" distB="0" distL="0" distR="0">
            <wp:extent cx="5041900" cy="34798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44"/>
    <w:rsid w:val="000F3A50"/>
    <w:rsid w:val="00335C45"/>
    <w:rsid w:val="003972C2"/>
    <w:rsid w:val="00451744"/>
    <w:rsid w:val="00A1467A"/>
    <w:rsid w:val="00D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08124-5850-486B-B5B4-8A86C90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Sussana (NIH/NCI) [E]</dc:creator>
  <cp:keywords/>
  <dc:description/>
  <cp:lastModifiedBy>Abdelmouti, Tawanda (NIH/OD) [E]</cp:lastModifiedBy>
  <cp:revision>2</cp:revision>
  <dcterms:created xsi:type="dcterms:W3CDTF">2020-01-27T21:28:00Z</dcterms:created>
  <dcterms:modified xsi:type="dcterms:W3CDTF">2020-01-27T21:28:00Z</dcterms:modified>
</cp:coreProperties>
</file>