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1396C" w:rsidR="00F1396C" w:rsidP="00F1396C" w:rsidRDefault="00F1396C">
      <w:pPr>
        <w:rPr>
          <w:rFonts w:ascii="Times New Roman" w:hAnsi="Times New Roman" w:cs="Times New Roman"/>
          <w:sz w:val="24"/>
          <w:szCs w:val="24"/>
        </w:rPr>
      </w:pPr>
    </w:p>
    <w:p w:rsidRPr="00F1396C" w:rsidR="00F1396C" w:rsidP="00F1396C" w:rsidRDefault="00F1396C">
      <w:pPr>
        <w:rPr>
          <w:rFonts w:ascii="Times New Roman" w:hAnsi="Times New Roman" w:cs="Times New Roman"/>
          <w:sz w:val="24"/>
          <w:szCs w:val="24"/>
        </w:rPr>
      </w:pPr>
    </w:p>
    <w:p w:rsidRPr="00F1396C" w:rsidR="00F1396C" w:rsidP="00F1396C" w:rsidRDefault="00F1396C">
      <w:pPr>
        <w:autoSpaceDE w:val="0"/>
        <w:autoSpaceDN w:val="0"/>
        <w:adjustRightInd w:val="0"/>
        <w:spacing w:after="0" w:line="240" w:lineRule="auto"/>
        <w:rPr>
          <w:rFonts w:ascii="Times New Roman" w:hAnsi="Times New Roman" w:cs="Times New Roman"/>
          <w:color w:val="000000"/>
          <w:sz w:val="24"/>
          <w:szCs w:val="24"/>
        </w:rPr>
      </w:pPr>
      <w:r w:rsidRPr="00F1396C">
        <w:rPr>
          <w:rFonts w:ascii="Times New Roman" w:hAnsi="Times New Roman" w:cs="Times New Roman"/>
          <w:b/>
          <w:color w:val="000000"/>
          <w:sz w:val="24"/>
          <w:szCs w:val="24"/>
        </w:rPr>
        <w:t>Description:</w:t>
      </w:r>
      <w:r w:rsidRPr="00F1396C">
        <w:rPr>
          <w:rFonts w:ascii="Times New Roman" w:hAnsi="Times New Roman" w:cs="Times New Roman"/>
          <w:color w:val="000000"/>
          <w:sz w:val="24"/>
          <w:szCs w:val="24"/>
        </w:rPr>
        <w:t xml:space="preserve"> </w:t>
      </w:r>
    </w:p>
    <w:p w:rsidRPr="00F1396C" w:rsidR="00F1396C" w:rsidP="00F1396C" w:rsidRDefault="00F1396C">
      <w:pPr>
        <w:autoSpaceDE w:val="0"/>
        <w:autoSpaceDN w:val="0"/>
        <w:adjustRightInd w:val="0"/>
        <w:spacing w:after="0" w:line="240" w:lineRule="auto"/>
        <w:jc w:val="both"/>
        <w:rPr>
          <w:rFonts w:ascii="Times New Roman" w:hAnsi="Times New Roman" w:cs="Times New Roman"/>
          <w:color w:val="000000"/>
          <w:sz w:val="24"/>
          <w:szCs w:val="24"/>
        </w:rPr>
      </w:pPr>
    </w:p>
    <w:p w:rsidRPr="00F1396C" w:rsidR="00F1396C" w:rsidP="00F1396C" w:rsidRDefault="00F1396C">
      <w:pPr>
        <w:autoSpaceDE w:val="0"/>
        <w:autoSpaceDN w:val="0"/>
        <w:adjustRightInd w:val="0"/>
        <w:spacing w:after="0" w:line="240" w:lineRule="auto"/>
        <w:jc w:val="both"/>
        <w:rPr>
          <w:rFonts w:ascii="Times New Roman" w:hAnsi="Times New Roman" w:cs="Times New Roman"/>
          <w:color w:val="000000"/>
          <w:sz w:val="24"/>
          <w:szCs w:val="24"/>
        </w:rPr>
      </w:pPr>
      <w:r w:rsidRPr="00F1396C">
        <w:rPr>
          <w:rFonts w:ascii="Times New Roman" w:hAnsi="Times New Roman" w:cs="Times New Roman"/>
          <w:color w:val="000000"/>
          <w:sz w:val="24"/>
          <w:szCs w:val="24"/>
        </w:rPr>
        <w:t xml:space="preserve">ACF proposes to add new reporting requirements related to the Consumer Education Website to enforce existing regulatory provisions around interstate background checks.  </w:t>
      </w:r>
    </w:p>
    <w:p w:rsidRPr="00F1396C" w:rsidR="00F1396C" w:rsidP="00F1396C" w:rsidRDefault="00F1396C">
      <w:pPr>
        <w:autoSpaceDE w:val="0"/>
        <w:autoSpaceDN w:val="0"/>
        <w:adjustRightInd w:val="0"/>
        <w:spacing w:after="0" w:line="240" w:lineRule="auto"/>
        <w:jc w:val="both"/>
        <w:rPr>
          <w:rFonts w:ascii="Times New Roman" w:hAnsi="Times New Roman" w:cs="Times New Roman"/>
          <w:color w:val="000000"/>
          <w:sz w:val="24"/>
          <w:szCs w:val="24"/>
        </w:rPr>
      </w:pPr>
    </w:p>
    <w:p w:rsidRPr="00F1396C" w:rsidR="00F1396C" w:rsidP="00F1396C" w:rsidRDefault="00F1396C">
      <w:pPr>
        <w:autoSpaceDE w:val="0"/>
        <w:autoSpaceDN w:val="0"/>
        <w:adjustRightInd w:val="0"/>
        <w:spacing w:after="0" w:line="240" w:lineRule="auto"/>
        <w:jc w:val="both"/>
        <w:rPr>
          <w:rFonts w:ascii="Times New Roman" w:hAnsi="Times New Roman" w:cs="Times New Roman"/>
          <w:color w:val="000000"/>
          <w:sz w:val="24"/>
          <w:szCs w:val="24"/>
        </w:rPr>
      </w:pPr>
      <w:r w:rsidRPr="00F1396C">
        <w:rPr>
          <w:rFonts w:ascii="Times New Roman" w:hAnsi="Times New Roman" w:cs="Times New Roman"/>
          <w:color w:val="000000"/>
          <w:sz w:val="24"/>
          <w:szCs w:val="24"/>
        </w:rPr>
        <w:t xml:space="preserve">Without this information, states and territories will lack the critical information needed to initiate and respond to interstate background check requests in a timely manner.  States and territories will need to periodically update their websites to ensure that the requested information is current and accurate.  The Consumer Education Website information collection will be ongoing.  The Consumer Education Website information collection does not involve a federal form.  </w:t>
      </w:r>
    </w:p>
    <w:p w:rsidRPr="00F1396C" w:rsidR="00F1396C" w:rsidP="00F1396C" w:rsidRDefault="00F1396C">
      <w:pPr>
        <w:autoSpaceDE w:val="0"/>
        <w:autoSpaceDN w:val="0"/>
        <w:adjustRightInd w:val="0"/>
        <w:spacing w:after="0" w:line="240" w:lineRule="auto"/>
        <w:rPr>
          <w:rFonts w:ascii="Times New Roman" w:hAnsi="Times New Roman" w:cs="Times New Roman"/>
          <w:color w:val="000000"/>
          <w:sz w:val="24"/>
          <w:szCs w:val="24"/>
        </w:rPr>
      </w:pPr>
    </w:p>
    <w:p w:rsidRPr="00F1396C" w:rsidR="00F1396C" w:rsidP="00F1396C" w:rsidRDefault="00F1396C">
      <w:pPr>
        <w:spacing w:after="0" w:line="240" w:lineRule="auto"/>
        <w:rPr>
          <w:rFonts w:ascii="Times New Roman" w:hAnsi="Times New Roman" w:cs="Times New Roman"/>
          <w:sz w:val="24"/>
          <w:szCs w:val="24"/>
          <w:u w:val="single"/>
        </w:rPr>
      </w:pPr>
      <w:r w:rsidRPr="00F1396C">
        <w:rPr>
          <w:rFonts w:ascii="Times New Roman" w:hAnsi="Times New Roman" w:cs="Times New Roman"/>
          <w:sz w:val="24"/>
          <w:szCs w:val="24"/>
          <w:u w:val="single"/>
        </w:rPr>
        <w:t>Consumer Education Website:  State and Territory Interstate Background Check Processes</w:t>
      </w:r>
    </w:p>
    <w:p w:rsidRPr="00F1396C" w:rsidR="00F1396C" w:rsidP="00797108" w:rsidRDefault="00797108">
      <w:pPr>
        <w:tabs>
          <w:tab w:val="left" w:pos="8595"/>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Pr="00F1396C" w:rsidR="00F1396C" w:rsidP="00F1396C" w:rsidRDefault="00F1396C">
      <w:pPr>
        <w:spacing w:after="0" w:line="240" w:lineRule="auto"/>
        <w:jc w:val="both"/>
        <w:rPr>
          <w:rFonts w:ascii="Times New Roman" w:hAnsi="Times New Roman" w:cs="Times New Roman"/>
          <w:sz w:val="24"/>
          <w:szCs w:val="24"/>
        </w:rPr>
      </w:pPr>
      <w:r w:rsidRPr="00F1396C">
        <w:rPr>
          <w:rFonts w:ascii="Times New Roman" w:hAnsi="Times New Roman" w:cs="Times New Roman"/>
          <w:sz w:val="24"/>
          <w:szCs w:val="24"/>
        </w:rPr>
        <w:t xml:space="preserve">The Office of Child Care (OCC) is proposing to revise the Consumer Education Website information collection requirement to ease the burden of having to locate other state and territories’ contacts and instructions needed to initiate and carry out the Child Care and Development Block Grant (CCDBG) interstate background check requirement. </w:t>
      </w:r>
    </w:p>
    <w:p w:rsidRPr="00F1396C" w:rsidR="00F1396C" w:rsidP="00F1396C" w:rsidRDefault="00F1396C">
      <w:pPr>
        <w:spacing w:after="0" w:line="240" w:lineRule="auto"/>
        <w:jc w:val="both"/>
        <w:rPr>
          <w:rFonts w:ascii="Times New Roman" w:hAnsi="Times New Roman" w:cs="Times New Roman"/>
          <w:sz w:val="24"/>
          <w:szCs w:val="24"/>
        </w:rPr>
      </w:pPr>
    </w:p>
    <w:p w:rsidRPr="00F1396C" w:rsidR="00F1396C" w:rsidP="00F1396C" w:rsidRDefault="00F1396C">
      <w:pPr>
        <w:spacing w:after="0" w:line="240" w:lineRule="auto"/>
        <w:rPr>
          <w:rFonts w:ascii="Times New Roman" w:hAnsi="Times New Roman" w:cs="Times New Roman"/>
          <w:sz w:val="24"/>
          <w:szCs w:val="24"/>
        </w:rPr>
      </w:pPr>
      <w:r w:rsidRPr="00F1396C">
        <w:rPr>
          <w:rFonts w:ascii="Times New Roman" w:hAnsi="Times New Roman" w:cs="Times New Roman"/>
          <w:sz w:val="24"/>
          <w:szCs w:val="24"/>
        </w:rPr>
        <w:t xml:space="preserve">The reporting requirement described in Section 45 CFR 98.43 of the Final Rule provided general guidelines around the type of background check related information that State and Territory Lead Agencies must include on their Consumer Education Websites.  OCC’s proposed revision to this Consumer Education Website reporting requirement will define the specific information elements that State and Territory Lead Agencies will need to include on their websites to satisfy this requirement.  </w:t>
      </w:r>
    </w:p>
    <w:p w:rsidRPr="00F1396C" w:rsidR="00F1396C" w:rsidP="00F1396C" w:rsidRDefault="00F1396C">
      <w:pPr>
        <w:spacing w:after="0" w:line="240" w:lineRule="auto"/>
        <w:jc w:val="both"/>
        <w:rPr>
          <w:rFonts w:ascii="Times New Roman" w:hAnsi="Times New Roman" w:cs="Times New Roman"/>
          <w:sz w:val="24"/>
          <w:szCs w:val="24"/>
        </w:rPr>
      </w:pPr>
    </w:p>
    <w:p w:rsidRPr="00F1396C" w:rsidR="00F1396C" w:rsidP="00F1396C" w:rsidRDefault="00F1396C">
      <w:pPr>
        <w:spacing w:after="0" w:line="240" w:lineRule="auto"/>
        <w:jc w:val="both"/>
        <w:rPr>
          <w:rFonts w:ascii="Times New Roman" w:hAnsi="Times New Roman" w:cs="Times New Roman"/>
          <w:sz w:val="24"/>
          <w:szCs w:val="24"/>
        </w:rPr>
      </w:pPr>
      <w:r w:rsidRPr="00F1396C">
        <w:rPr>
          <w:rFonts w:ascii="Times New Roman" w:hAnsi="Times New Roman" w:cs="Times New Roman"/>
          <w:b/>
          <w:sz w:val="24"/>
          <w:szCs w:val="24"/>
        </w:rPr>
        <w:t>Instructions:</w:t>
      </w:r>
      <w:r w:rsidRPr="00F1396C">
        <w:rPr>
          <w:rFonts w:ascii="Times New Roman" w:hAnsi="Times New Roman" w:cs="Times New Roman"/>
          <w:sz w:val="24"/>
          <w:szCs w:val="24"/>
        </w:rPr>
        <w:t xml:space="preserve"> </w:t>
      </w:r>
    </w:p>
    <w:p w:rsidRPr="00F1396C" w:rsidR="00F1396C" w:rsidP="00F1396C" w:rsidRDefault="00F1396C">
      <w:pPr>
        <w:spacing w:after="0" w:line="240" w:lineRule="auto"/>
        <w:jc w:val="both"/>
        <w:rPr>
          <w:rFonts w:ascii="Times New Roman" w:hAnsi="Times New Roman" w:cs="Times New Roman"/>
          <w:sz w:val="24"/>
          <w:szCs w:val="24"/>
        </w:rPr>
      </w:pPr>
    </w:p>
    <w:p w:rsidRPr="00F1396C" w:rsidR="00F1396C" w:rsidP="00F1396C" w:rsidRDefault="00F1396C">
      <w:pPr>
        <w:spacing w:after="0" w:line="240" w:lineRule="auto"/>
        <w:jc w:val="both"/>
        <w:rPr>
          <w:rFonts w:ascii="Times New Roman" w:hAnsi="Times New Roman" w:cs="Times New Roman"/>
          <w:sz w:val="24"/>
          <w:szCs w:val="24"/>
        </w:rPr>
      </w:pPr>
      <w:r w:rsidRPr="00F1396C">
        <w:rPr>
          <w:rFonts w:ascii="Times New Roman" w:hAnsi="Times New Roman" w:cs="Times New Roman"/>
          <w:sz w:val="24"/>
          <w:szCs w:val="24"/>
        </w:rPr>
        <w:t>State and Territory Lead Agencies will now be required to designate one page of their existing Consumer Education Website as a landing page for all interstate background check related processes and procedures</w:t>
      </w:r>
      <w:r w:rsidR="00653AA9">
        <w:rPr>
          <w:rFonts w:ascii="Times New Roman" w:hAnsi="Times New Roman" w:cs="Times New Roman"/>
          <w:sz w:val="24"/>
          <w:szCs w:val="24"/>
        </w:rPr>
        <w:t xml:space="preserve"> pertaining to their own state</w:t>
      </w:r>
      <w:r w:rsidRPr="00F1396C">
        <w:rPr>
          <w:rFonts w:ascii="Times New Roman" w:hAnsi="Times New Roman" w:cs="Times New Roman"/>
          <w:sz w:val="24"/>
          <w:szCs w:val="24"/>
        </w:rPr>
        <w:t>.  The purpose of having a dedicated interstate background check web page on the Lead Agency Consumer Education Website is to help state and territories implement the interstate background check</w:t>
      </w:r>
      <w:r w:rsidR="00653AA9">
        <w:rPr>
          <w:rFonts w:ascii="Times New Roman" w:hAnsi="Times New Roman" w:cs="Times New Roman"/>
          <w:sz w:val="24"/>
          <w:szCs w:val="24"/>
        </w:rPr>
        <w:t xml:space="preserve"> requirements of the CCDBG Act.</w:t>
      </w:r>
    </w:p>
    <w:p w:rsidRPr="00F1396C" w:rsidR="00F1396C" w:rsidP="00F1396C" w:rsidRDefault="00F1396C">
      <w:pPr>
        <w:spacing w:after="0" w:line="240" w:lineRule="auto"/>
        <w:jc w:val="both"/>
        <w:rPr>
          <w:rFonts w:ascii="Times New Roman" w:hAnsi="Times New Roman" w:cs="Times New Roman"/>
          <w:sz w:val="24"/>
          <w:szCs w:val="24"/>
        </w:rPr>
      </w:pPr>
    </w:p>
    <w:p w:rsidRPr="00F1396C" w:rsidR="00F1396C" w:rsidP="00F1396C" w:rsidRDefault="00F1396C">
      <w:pPr>
        <w:spacing w:after="0" w:line="240" w:lineRule="auto"/>
        <w:jc w:val="both"/>
        <w:rPr>
          <w:rFonts w:ascii="Times New Roman" w:hAnsi="Times New Roman" w:cs="Times New Roman"/>
          <w:sz w:val="24"/>
          <w:szCs w:val="24"/>
        </w:rPr>
      </w:pPr>
      <w:r w:rsidRPr="00F1396C">
        <w:rPr>
          <w:rFonts w:ascii="Times New Roman" w:hAnsi="Times New Roman" w:cs="Times New Roman"/>
          <w:sz w:val="24"/>
          <w:szCs w:val="24"/>
        </w:rPr>
        <w:t>Compliance with the CCDBG Act and Section 45 CFR</w:t>
      </w:r>
      <w:bookmarkStart w:name="_GoBack" w:id="0"/>
      <w:bookmarkEnd w:id="0"/>
      <w:r w:rsidRPr="00F1396C">
        <w:rPr>
          <w:rFonts w:ascii="Times New Roman" w:hAnsi="Times New Roman" w:cs="Times New Roman"/>
          <w:sz w:val="24"/>
          <w:szCs w:val="24"/>
        </w:rPr>
        <w:t xml:space="preserve"> 98.43(a)(1)(iii) and 98.43(g) of the Final Rule will be determined in part through the review of information provided on State and Territory Lead Agency Consumer Education Websites.</w:t>
      </w:r>
    </w:p>
    <w:p w:rsidRPr="00F1396C" w:rsidR="00F1396C" w:rsidP="00F1396C" w:rsidRDefault="00F1396C">
      <w:pPr>
        <w:spacing w:after="0" w:line="240" w:lineRule="auto"/>
        <w:jc w:val="both"/>
        <w:rPr>
          <w:rFonts w:ascii="Times New Roman" w:hAnsi="Times New Roman" w:cs="Times New Roman"/>
          <w:sz w:val="24"/>
          <w:szCs w:val="24"/>
        </w:rPr>
      </w:pPr>
    </w:p>
    <w:p w:rsidRPr="00F1396C" w:rsidR="00F1396C" w:rsidP="00F1396C" w:rsidRDefault="00F1396C">
      <w:pPr>
        <w:rPr>
          <w:rFonts w:ascii="Times New Roman" w:hAnsi="Times New Roman" w:cs="Times New Roman"/>
          <w:sz w:val="24"/>
          <w:szCs w:val="24"/>
        </w:rPr>
      </w:pPr>
      <w:r w:rsidRPr="00F1396C">
        <w:rPr>
          <w:rFonts w:ascii="Times New Roman" w:hAnsi="Times New Roman" w:cs="Times New Roman"/>
          <w:sz w:val="24"/>
          <w:szCs w:val="24"/>
        </w:rPr>
        <w:t xml:space="preserve">States and </w:t>
      </w:r>
      <w:r>
        <w:rPr>
          <w:rFonts w:ascii="Times New Roman" w:hAnsi="Times New Roman" w:cs="Times New Roman"/>
          <w:sz w:val="24"/>
          <w:szCs w:val="24"/>
        </w:rPr>
        <w:t>T</w:t>
      </w:r>
      <w:r w:rsidRPr="00F1396C">
        <w:rPr>
          <w:rFonts w:ascii="Times New Roman" w:hAnsi="Times New Roman" w:cs="Times New Roman"/>
          <w:sz w:val="24"/>
          <w:szCs w:val="24"/>
        </w:rPr>
        <w:t xml:space="preserve">erritories will have flexibility regarding how to implement this information collection provision (i.e. web page </w:t>
      </w:r>
      <w:r w:rsidRPr="00653AA9">
        <w:rPr>
          <w:rFonts w:ascii="Times New Roman" w:hAnsi="Times New Roman" w:cs="Times New Roman"/>
          <w:sz w:val="24"/>
          <w:szCs w:val="24"/>
        </w:rPr>
        <w:t xml:space="preserve">format, providing links to existing sources), but the </w:t>
      </w:r>
      <w:r w:rsidRPr="00F1396C">
        <w:rPr>
          <w:rFonts w:ascii="Times New Roman" w:hAnsi="Times New Roman" w:cs="Times New Roman"/>
          <w:sz w:val="24"/>
          <w:szCs w:val="24"/>
        </w:rPr>
        <w:t xml:space="preserve">web page must include the following elements for each type of interstate check (see page 2).  </w:t>
      </w:r>
    </w:p>
    <w:p w:rsidRPr="00F1396C" w:rsidR="00F1396C" w:rsidP="00F1396C" w:rsidRDefault="00F1396C">
      <w:pPr>
        <w:rPr>
          <w:rFonts w:ascii="Times New Roman" w:hAnsi="Times New Roman" w:cs="Times New Roman"/>
          <w:sz w:val="24"/>
          <w:szCs w:val="24"/>
        </w:rPr>
      </w:pPr>
    </w:p>
    <w:tbl>
      <w:tblPr>
        <w:tblStyle w:val="TableGrid"/>
        <w:tblW w:w="9625" w:type="dxa"/>
        <w:tblLook w:val="04A0" w:firstRow="1" w:lastRow="0" w:firstColumn="1" w:lastColumn="0" w:noHBand="0" w:noVBand="1"/>
      </w:tblPr>
      <w:tblGrid>
        <w:gridCol w:w="9625"/>
      </w:tblGrid>
      <w:tr w:rsidRPr="00F1396C" w:rsidR="00F1396C" w:rsidTr="006E35FE">
        <w:tc>
          <w:tcPr>
            <w:tcW w:w="9625" w:type="dxa"/>
          </w:tcPr>
          <w:p w:rsidRPr="00F1396C" w:rsidR="00F1396C" w:rsidP="00F1396C" w:rsidRDefault="00F1396C">
            <w:pPr>
              <w:rPr>
                <w:rFonts w:ascii="Times New Roman" w:hAnsi="Times New Roman" w:cs="Times New Roman"/>
                <w:b/>
                <w:bCs/>
                <w:sz w:val="24"/>
                <w:szCs w:val="24"/>
              </w:rPr>
            </w:pPr>
            <w:r w:rsidRPr="00F1396C">
              <w:rPr>
                <w:rFonts w:ascii="Times New Roman" w:hAnsi="Times New Roman" w:cs="Times New Roman"/>
                <w:b/>
                <w:bCs/>
                <w:sz w:val="24"/>
                <w:szCs w:val="24"/>
              </w:rPr>
              <w:lastRenderedPageBreak/>
              <w:t>Interstate Criminal Background Check</w:t>
            </w:r>
          </w:p>
        </w:tc>
      </w:tr>
      <w:tr w:rsidRPr="00F1396C" w:rsidR="00F1396C" w:rsidTr="006E35FE">
        <w:tc>
          <w:tcPr>
            <w:tcW w:w="9625" w:type="dxa"/>
          </w:tcPr>
          <w:p w:rsidRPr="00F1396C" w:rsidR="00F1396C" w:rsidP="00F1396C" w:rsidRDefault="00F1396C">
            <w:pPr>
              <w:numPr>
                <w:ilvl w:val="0"/>
                <w:numId w:val="1"/>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Agency Name </w:t>
            </w:r>
          </w:p>
          <w:p w:rsidRPr="00F1396C" w:rsidR="00F1396C" w:rsidP="00F1396C" w:rsidRDefault="00F1396C">
            <w:pPr>
              <w:numPr>
                <w:ilvl w:val="0"/>
                <w:numId w:val="1"/>
              </w:numPr>
              <w:contextualSpacing/>
              <w:rPr>
                <w:rFonts w:ascii="Times New Roman" w:hAnsi="Times New Roman" w:cs="Times New Roman"/>
                <w:sz w:val="23"/>
                <w:szCs w:val="23"/>
              </w:rPr>
            </w:pPr>
            <w:r w:rsidRPr="00F1396C">
              <w:rPr>
                <w:rFonts w:ascii="Times New Roman" w:hAnsi="Times New Roman" w:cs="Times New Roman"/>
                <w:sz w:val="23"/>
                <w:szCs w:val="23"/>
              </w:rPr>
              <w:t>Address</w:t>
            </w:r>
          </w:p>
          <w:p w:rsidRPr="00F1396C" w:rsidR="00F1396C" w:rsidP="00F1396C" w:rsidRDefault="00F1396C">
            <w:pPr>
              <w:numPr>
                <w:ilvl w:val="0"/>
                <w:numId w:val="1"/>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Phone Number </w:t>
            </w:r>
          </w:p>
          <w:p w:rsidRPr="00F1396C" w:rsidR="00F1396C" w:rsidP="00F1396C" w:rsidRDefault="00F1396C">
            <w:pPr>
              <w:numPr>
                <w:ilvl w:val="0"/>
                <w:numId w:val="1"/>
              </w:numPr>
              <w:contextualSpacing/>
              <w:rPr>
                <w:rFonts w:ascii="Times New Roman" w:hAnsi="Times New Roman" w:cs="Times New Roman"/>
                <w:sz w:val="23"/>
                <w:szCs w:val="23"/>
              </w:rPr>
            </w:pPr>
            <w:r w:rsidRPr="00F1396C">
              <w:rPr>
                <w:rFonts w:ascii="Times New Roman" w:hAnsi="Times New Roman" w:cs="Times New Roman"/>
                <w:sz w:val="23"/>
                <w:szCs w:val="23"/>
              </w:rPr>
              <w:t>Email</w:t>
            </w:r>
          </w:p>
          <w:p w:rsidRPr="00F1396C" w:rsidR="00F1396C" w:rsidP="00F1396C" w:rsidRDefault="00F1396C">
            <w:pPr>
              <w:numPr>
                <w:ilvl w:val="0"/>
                <w:numId w:val="1"/>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Fax </w:t>
            </w:r>
          </w:p>
          <w:p w:rsidRPr="00F1396C" w:rsidR="00F1396C" w:rsidP="00F1396C" w:rsidRDefault="00F1396C">
            <w:pPr>
              <w:numPr>
                <w:ilvl w:val="0"/>
                <w:numId w:val="1"/>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Website </w:t>
            </w:r>
          </w:p>
          <w:p w:rsidRPr="00F1396C" w:rsidR="00F1396C" w:rsidP="00F1396C" w:rsidRDefault="00F1396C">
            <w:pPr>
              <w:numPr>
                <w:ilvl w:val="0"/>
                <w:numId w:val="1"/>
              </w:numPr>
              <w:contextualSpacing/>
              <w:rPr>
                <w:rFonts w:ascii="Times New Roman" w:hAnsi="Times New Roman" w:cs="Times New Roman"/>
                <w:sz w:val="23"/>
                <w:szCs w:val="23"/>
              </w:rPr>
            </w:pPr>
            <w:r w:rsidRPr="00F1396C">
              <w:rPr>
                <w:rFonts w:ascii="Times New Roman" w:hAnsi="Times New Roman" w:cs="Times New Roman"/>
                <w:sz w:val="23"/>
                <w:szCs w:val="23"/>
              </w:rPr>
              <w:t>Instructions (e.g. Does a portal/system account need to be created to make a request, types of identification needed, types of payment accepted, appeals, how will forms be accepted, FAQs)</w:t>
            </w:r>
          </w:p>
          <w:p w:rsidRPr="00F1396C" w:rsidR="00F1396C" w:rsidP="00F1396C" w:rsidRDefault="00F1396C">
            <w:pPr>
              <w:numPr>
                <w:ilvl w:val="0"/>
                <w:numId w:val="1"/>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Forms </w:t>
            </w:r>
          </w:p>
          <w:p w:rsidRPr="00F1396C" w:rsidR="00F1396C" w:rsidP="00F1396C" w:rsidRDefault="00F1396C">
            <w:pPr>
              <w:numPr>
                <w:ilvl w:val="0"/>
                <w:numId w:val="1"/>
              </w:numPr>
              <w:contextualSpacing/>
              <w:rPr>
                <w:rFonts w:ascii="Times New Roman" w:hAnsi="Times New Roman" w:cs="Times New Roman"/>
                <w:sz w:val="23"/>
                <w:szCs w:val="23"/>
              </w:rPr>
            </w:pPr>
            <w:r w:rsidRPr="00F1396C">
              <w:rPr>
                <w:rFonts w:ascii="Times New Roman" w:hAnsi="Times New Roman" w:cs="Times New Roman"/>
                <w:sz w:val="23"/>
                <w:szCs w:val="23"/>
              </w:rPr>
              <w:t>Fees</w:t>
            </w:r>
          </w:p>
          <w:p w:rsidRPr="00F1396C" w:rsidR="00F1396C" w:rsidP="00F1396C" w:rsidRDefault="00F1396C">
            <w:pPr>
              <w:numPr>
                <w:ilvl w:val="0"/>
                <w:numId w:val="1"/>
              </w:numPr>
              <w:contextualSpacing/>
              <w:rPr>
                <w:rFonts w:ascii="Times New Roman" w:hAnsi="Times New Roman" w:cs="Times New Roman"/>
                <w:sz w:val="23"/>
                <w:szCs w:val="23"/>
              </w:rPr>
            </w:pPr>
            <w:r w:rsidRPr="00F1396C">
              <w:rPr>
                <w:rFonts w:ascii="Times New Roman" w:hAnsi="Times New Roman" w:cs="Times New Roman"/>
                <w:sz w:val="23"/>
                <w:szCs w:val="23"/>
              </w:rPr>
              <w:t>National Fingerprint File (NFF) State (Yes/No)</w:t>
            </w:r>
          </w:p>
          <w:p w:rsidRPr="00F1396C" w:rsidR="00F1396C" w:rsidP="00F1396C" w:rsidRDefault="00F1396C">
            <w:pPr>
              <w:numPr>
                <w:ilvl w:val="0"/>
                <w:numId w:val="1"/>
              </w:numPr>
              <w:contextualSpacing/>
              <w:rPr>
                <w:rFonts w:ascii="Times New Roman" w:hAnsi="Times New Roman" w:cs="Times New Roman"/>
                <w:sz w:val="23"/>
                <w:szCs w:val="23"/>
              </w:rPr>
            </w:pPr>
            <w:r w:rsidRPr="00F1396C">
              <w:rPr>
                <w:rFonts w:ascii="Times New Roman" w:hAnsi="Times New Roman" w:cs="Times New Roman"/>
                <w:sz w:val="23"/>
                <w:szCs w:val="23"/>
              </w:rPr>
              <w:t>National Crime Prevention and Privacy Compact State (Yes/No)</w:t>
            </w:r>
          </w:p>
          <w:p w:rsidRPr="00F1396C" w:rsidR="00F1396C" w:rsidP="00F1396C" w:rsidRDefault="00F1396C">
            <w:pPr>
              <w:ind w:left="360"/>
              <w:rPr>
                <w:rFonts w:ascii="Times New Roman" w:hAnsi="Times New Roman" w:cs="Times New Roman"/>
                <w:sz w:val="8"/>
                <w:szCs w:val="24"/>
              </w:rPr>
            </w:pPr>
          </w:p>
        </w:tc>
      </w:tr>
    </w:tbl>
    <w:p w:rsidRPr="00F1396C" w:rsidR="00F1396C" w:rsidP="00F1396C" w:rsidRDefault="00F1396C">
      <w:pPr>
        <w:rPr>
          <w:rFonts w:ascii="Times New Roman" w:hAnsi="Times New Roman" w:cs="Times New Roman"/>
          <w:sz w:val="2"/>
          <w:szCs w:val="24"/>
        </w:rPr>
      </w:pPr>
    </w:p>
    <w:tbl>
      <w:tblPr>
        <w:tblStyle w:val="TableGrid"/>
        <w:tblW w:w="9625" w:type="dxa"/>
        <w:tblLook w:val="04A0" w:firstRow="1" w:lastRow="0" w:firstColumn="1" w:lastColumn="0" w:noHBand="0" w:noVBand="1"/>
      </w:tblPr>
      <w:tblGrid>
        <w:gridCol w:w="9625"/>
      </w:tblGrid>
      <w:tr w:rsidRPr="00F1396C" w:rsidR="00F1396C" w:rsidTr="006E35FE">
        <w:tc>
          <w:tcPr>
            <w:tcW w:w="9625" w:type="dxa"/>
          </w:tcPr>
          <w:p w:rsidRPr="00F1396C" w:rsidR="00F1396C" w:rsidP="00F1396C" w:rsidRDefault="00F1396C">
            <w:pPr>
              <w:rPr>
                <w:rFonts w:ascii="Times New Roman" w:hAnsi="Times New Roman" w:cs="Times New Roman"/>
                <w:b/>
                <w:bCs/>
                <w:sz w:val="24"/>
                <w:szCs w:val="24"/>
              </w:rPr>
            </w:pPr>
            <w:r w:rsidRPr="00F1396C">
              <w:rPr>
                <w:rFonts w:ascii="Times New Roman" w:hAnsi="Times New Roman" w:cs="Times New Roman"/>
                <w:b/>
                <w:bCs/>
                <w:sz w:val="24"/>
                <w:szCs w:val="24"/>
              </w:rPr>
              <w:t>Interstate Sex Offender Registry (SOR) Check</w:t>
            </w:r>
          </w:p>
        </w:tc>
      </w:tr>
      <w:tr w:rsidRPr="00F1396C" w:rsidR="00F1396C" w:rsidTr="006E35FE">
        <w:tc>
          <w:tcPr>
            <w:tcW w:w="9625" w:type="dxa"/>
          </w:tcPr>
          <w:p w:rsidRPr="00F1396C" w:rsidR="00F1396C" w:rsidP="00F1396C" w:rsidRDefault="00F1396C">
            <w:pPr>
              <w:numPr>
                <w:ilvl w:val="0"/>
                <w:numId w:val="2"/>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Agency Name </w:t>
            </w:r>
          </w:p>
          <w:p w:rsidRPr="00F1396C" w:rsidR="00F1396C" w:rsidP="00F1396C" w:rsidRDefault="00F1396C">
            <w:pPr>
              <w:numPr>
                <w:ilvl w:val="0"/>
                <w:numId w:val="2"/>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Address </w:t>
            </w:r>
          </w:p>
          <w:p w:rsidRPr="00F1396C" w:rsidR="00F1396C" w:rsidP="00F1396C" w:rsidRDefault="00F1396C">
            <w:pPr>
              <w:numPr>
                <w:ilvl w:val="0"/>
                <w:numId w:val="2"/>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Phone Number </w:t>
            </w:r>
          </w:p>
          <w:p w:rsidRPr="00F1396C" w:rsidR="00F1396C" w:rsidP="00F1396C" w:rsidRDefault="00F1396C">
            <w:pPr>
              <w:numPr>
                <w:ilvl w:val="0"/>
                <w:numId w:val="2"/>
              </w:numPr>
              <w:contextualSpacing/>
              <w:rPr>
                <w:rFonts w:ascii="Times New Roman" w:hAnsi="Times New Roman" w:cs="Times New Roman"/>
                <w:sz w:val="23"/>
                <w:szCs w:val="23"/>
              </w:rPr>
            </w:pPr>
            <w:r w:rsidRPr="00F1396C">
              <w:rPr>
                <w:rFonts w:ascii="Times New Roman" w:hAnsi="Times New Roman" w:cs="Times New Roman"/>
                <w:sz w:val="23"/>
                <w:szCs w:val="23"/>
              </w:rPr>
              <w:t>Email</w:t>
            </w:r>
          </w:p>
          <w:p w:rsidRPr="00F1396C" w:rsidR="00F1396C" w:rsidP="00F1396C" w:rsidRDefault="00F1396C">
            <w:pPr>
              <w:numPr>
                <w:ilvl w:val="0"/>
                <w:numId w:val="2"/>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Fax </w:t>
            </w:r>
          </w:p>
          <w:p w:rsidRPr="00F1396C" w:rsidR="00F1396C" w:rsidP="00F1396C" w:rsidRDefault="00F1396C">
            <w:pPr>
              <w:numPr>
                <w:ilvl w:val="0"/>
                <w:numId w:val="2"/>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Website </w:t>
            </w:r>
          </w:p>
          <w:p w:rsidRPr="00F1396C" w:rsidR="00F1396C" w:rsidP="00F1396C" w:rsidRDefault="00F1396C">
            <w:pPr>
              <w:numPr>
                <w:ilvl w:val="0"/>
                <w:numId w:val="2"/>
              </w:numPr>
              <w:contextualSpacing/>
              <w:rPr>
                <w:rFonts w:ascii="Times New Roman" w:hAnsi="Times New Roman" w:cs="Times New Roman"/>
                <w:sz w:val="23"/>
                <w:szCs w:val="23"/>
              </w:rPr>
            </w:pPr>
            <w:r w:rsidRPr="00F1396C">
              <w:rPr>
                <w:rFonts w:ascii="Times New Roman" w:hAnsi="Times New Roman" w:cs="Times New Roman"/>
                <w:sz w:val="23"/>
                <w:szCs w:val="23"/>
              </w:rPr>
              <w:t>Instructions (e.g. Does a portal/system account need to be created to make a request, types of identification needed, types of payment accepted, appeals, how will forms be accepted, FAQs)</w:t>
            </w:r>
          </w:p>
          <w:p w:rsidRPr="00F1396C" w:rsidR="00F1396C" w:rsidP="00F1396C" w:rsidRDefault="00F1396C">
            <w:pPr>
              <w:numPr>
                <w:ilvl w:val="0"/>
                <w:numId w:val="2"/>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Forms </w:t>
            </w:r>
          </w:p>
          <w:p w:rsidRPr="00F1396C" w:rsidR="00F1396C" w:rsidP="00F1396C" w:rsidRDefault="00F1396C">
            <w:pPr>
              <w:numPr>
                <w:ilvl w:val="0"/>
                <w:numId w:val="2"/>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Fees </w:t>
            </w:r>
          </w:p>
          <w:p w:rsidRPr="00F1396C" w:rsidR="00F1396C" w:rsidP="00F1396C" w:rsidRDefault="00F1396C">
            <w:pPr>
              <w:ind w:left="720"/>
              <w:contextualSpacing/>
              <w:rPr>
                <w:rFonts w:ascii="Times New Roman" w:hAnsi="Times New Roman" w:cs="Times New Roman"/>
                <w:sz w:val="8"/>
                <w:szCs w:val="24"/>
              </w:rPr>
            </w:pPr>
          </w:p>
        </w:tc>
      </w:tr>
    </w:tbl>
    <w:p w:rsidRPr="00F1396C" w:rsidR="00F1396C" w:rsidP="00F1396C" w:rsidRDefault="00F1396C">
      <w:pPr>
        <w:rPr>
          <w:rFonts w:ascii="Times New Roman" w:hAnsi="Times New Roman" w:cs="Times New Roman"/>
          <w:sz w:val="2"/>
          <w:szCs w:val="24"/>
        </w:rPr>
      </w:pPr>
    </w:p>
    <w:tbl>
      <w:tblPr>
        <w:tblStyle w:val="TableGrid"/>
        <w:tblW w:w="9625" w:type="dxa"/>
        <w:tblLook w:val="04A0" w:firstRow="1" w:lastRow="0" w:firstColumn="1" w:lastColumn="0" w:noHBand="0" w:noVBand="1"/>
      </w:tblPr>
      <w:tblGrid>
        <w:gridCol w:w="9625"/>
      </w:tblGrid>
      <w:tr w:rsidRPr="00F1396C" w:rsidR="00F1396C" w:rsidTr="006E35FE">
        <w:tc>
          <w:tcPr>
            <w:tcW w:w="9625" w:type="dxa"/>
          </w:tcPr>
          <w:p w:rsidRPr="00F1396C" w:rsidR="00F1396C" w:rsidP="00F1396C" w:rsidRDefault="00F1396C">
            <w:pPr>
              <w:rPr>
                <w:rFonts w:ascii="Times New Roman" w:hAnsi="Times New Roman" w:cs="Times New Roman"/>
                <w:b/>
                <w:bCs/>
                <w:sz w:val="24"/>
                <w:szCs w:val="24"/>
              </w:rPr>
            </w:pPr>
            <w:r w:rsidRPr="00F1396C">
              <w:rPr>
                <w:rFonts w:ascii="Times New Roman" w:hAnsi="Times New Roman" w:cs="Times New Roman"/>
                <w:b/>
                <w:bCs/>
                <w:sz w:val="24"/>
                <w:szCs w:val="24"/>
              </w:rPr>
              <w:t>Interstate Child Abuse and Neglect (CAN) Registry Check</w:t>
            </w:r>
          </w:p>
        </w:tc>
      </w:tr>
      <w:tr w:rsidRPr="00F1396C" w:rsidR="00F1396C" w:rsidTr="006E35FE">
        <w:trPr>
          <w:trHeight w:val="4373"/>
        </w:trPr>
        <w:tc>
          <w:tcPr>
            <w:tcW w:w="9625" w:type="dxa"/>
          </w:tcPr>
          <w:p w:rsidRPr="00F1396C" w:rsidR="00F1396C" w:rsidP="00F1396C" w:rsidRDefault="00F1396C">
            <w:pPr>
              <w:numPr>
                <w:ilvl w:val="0"/>
                <w:numId w:val="3"/>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Agency Name </w:t>
            </w:r>
          </w:p>
          <w:p w:rsidRPr="00F1396C" w:rsidR="00F1396C" w:rsidP="00F1396C" w:rsidRDefault="00F1396C">
            <w:pPr>
              <w:numPr>
                <w:ilvl w:val="0"/>
                <w:numId w:val="3"/>
              </w:numPr>
              <w:contextualSpacing/>
              <w:rPr>
                <w:rFonts w:ascii="Times New Roman" w:hAnsi="Times New Roman" w:cs="Times New Roman"/>
                <w:sz w:val="23"/>
                <w:szCs w:val="23"/>
              </w:rPr>
            </w:pPr>
            <w:r w:rsidRPr="00F1396C">
              <w:rPr>
                <w:rFonts w:ascii="Times New Roman" w:hAnsi="Times New Roman" w:cs="Times New Roman"/>
                <w:sz w:val="23"/>
                <w:szCs w:val="23"/>
              </w:rPr>
              <w:t>County Administered Registry or Centralized Registry (Describe)</w:t>
            </w:r>
          </w:p>
          <w:p w:rsidRPr="00F1396C" w:rsidR="00F1396C" w:rsidP="00F1396C" w:rsidRDefault="00F1396C">
            <w:pPr>
              <w:numPr>
                <w:ilvl w:val="0"/>
                <w:numId w:val="3"/>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Address </w:t>
            </w:r>
          </w:p>
          <w:p w:rsidRPr="00F1396C" w:rsidR="00F1396C" w:rsidP="00F1396C" w:rsidRDefault="00F1396C">
            <w:pPr>
              <w:numPr>
                <w:ilvl w:val="0"/>
                <w:numId w:val="3"/>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Phone Number </w:t>
            </w:r>
          </w:p>
          <w:p w:rsidRPr="00F1396C" w:rsidR="00F1396C" w:rsidP="00F1396C" w:rsidRDefault="00F1396C">
            <w:pPr>
              <w:numPr>
                <w:ilvl w:val="0"/>
                <w:numId w:val="3"/>
              </w:numPr>
              <w:contextualSpacing/>
              <w:rPr>
                <w:rFonts w:ascii="Times New Roman" w:hAnsi="Times New Roman" w:cs="Times New Roman"/>
                <w:sz w:val="23"/>
                <w:szCs w:val="23"/>
              </w:rPr>
            </w:pPr>
            <w:r w:rsidRPr="00F1396C">
              <w:rPr>
                <w:rFonts w:ascii="Times New Roman" w:hAnsi="Times New Roman" w:cs="Times New Roman"/>
                <w:sz w:val="23"/>
                <w:szCs w:val="23"/>
              </w:rPr>
              <w:t>Email</w:t>
            </w:r>
          </w:p>
          <w:p w:rsidRPr="00F1396C" w:rsidR="00F1396C" w:rsidP="00F1396C" w:rsidRDefault="00F1396C">
            <w:pPr>
              <w:numPr>
                <w:ilvl w:val="0"/>
                <w:numId w:val="3"/>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Fax </w:t>
            </w:r>
          </w:p>
          <w:p w:rsidRPr="00F1396C" w:rsidR="00F1396C" w:rsidP="00F1396C" w:rsidRDefault="00F1396C">
            <w:pPr>
              <w:numPr>
                <w:ilvl w:val="0"/>
                <w:numId w:val="3"/>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Website </w:t>
            </w:r>
          </w:p>
          <w:p w:rsidRPr="00F1396C" w:rsidR="00F1396C" w:rsidP="00F1396C" w:rsidRDefault="00F1396C">
            <w:pPr>
              <w:numPr>
                <w:ilvl w:val="0"/>
                <w:numId w:val="3"/>
              </w:numPr>
              <w:contextualSpacing/>
              <w:rPr>
                <w:rFonts w:ascii="Times New Roman" w:hAnsi="Times New Roman" w:cs="Times New Roman"/>
                <w:sz w:val="23"/>
                <w:szCs w:val="23"/>
              </w:rPr>
            </w:pPr>
            <w:r w:rsidRPr="00F1396C">
              <w:rPr>
                <w:rFonts w:ascii="Times New Roman" w:hAnsi="Times New Roman" w:cs="Times New Roman"/>
                <w:sz w:val="23"/>
                <w:szCs w:val="23"/>
              </w:rPr>
              <w:t>Instructions (e.g. Does a portal/system account need to be created to make a request, types of identification needed, types of payment accepted, appeals, how will forms be accepted, FAQs)</w:t>
            </w:r>
          </w:p>
          <w:p w:rsidRPr="00F1396C" w:rsidR="00F1396C" w:rsidP="00F1396C" w:rsidRDefault="00F1396C">
            <w:pPr>
              <w:numPr>
                <w:ilvl w:val="0"/>
                <w:numId w:val="3"/>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Forms </w:t>
            </w:r>
          </w:p>
          <w:p w:rsidRPr="00F1396C" w:rsidR="00F1396C" w:rsidP="00F1396C" w:rsidRDefault="00F1396C">
            <w:pPr>
              <w:numPr>
                <w:ilvl w:val="0"/>
                <w:numId w:val="3"/>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Fees </w:t>
            </w:r>
          </w:p>
          <w:p w:rsidRPr="00F1396C" w:rsidR="00F1396C" w:rsidP="00F1396C" w:rsidRDefault="00F1396C">
            <w:pPr>
              <w:numPr>
                <w:ilvl w:val="0"/>
                <w:numId w:val="3"/>
              </w:numPr>
              <w:contextualSpacing/>
              <w:rPr>
                <w:rFonts w:ascii="Times New Roman" w:hAnsi="Times New Roman" w:cs="Times New Roman"/>
                <w:sz w:val="23"/>
                <w:szCs w:val="23"/>
              </w:rPr>
            </w:pPr>
            <w:r w:rsidRPr="00F1396C">
              <w:rPr>
                <w:rFonts w:ascii="Times New Roman" w:hAnsi="Times New Roman" w:cs="Times New Roman"/>
                <w:sz w:val="23"/>
                <w:szCs w:val="23"/>
              </w:rPr>
              <w:t>Description of information that may be included in a response to a CAN registry check (including substantiated instances of child abuse and neglect accompanied by the State’s definition of “substantiated” instances of child abuse and neglect.</w:t>
            </w:r>
          </w:p>
        </w:tc>
      </w:tr>
    </w:tbl>
    <w:p w:rsidR="00A32FBD" w:rsidRDefault="00A32FBD"/>
    <w:sectPr w:rsidR="00A32FBD" w:rsidSect="00F1396C">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96C" w:rsidRDefault="00F1396C" w:rsidP="00F1396C">
      <w:pPr>
        <w:spacing w:after="0" w:line="240" w:lineRule="auto"/>
      </w:pPr>
      <w:r>
        <w:separator/>
      </w:r>
    </w:p>
  </w:endnote>
  <w:endnote w:type="continuationSeparator" w:id="0">
    <w:p w:rsidR="00F1396C" w:rsidRDefault="00F1396C" w:rsidP="00F13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96C" w:rsidRDefault="00F1396C" w:rsidP="00F1396C">
      <w:pPr>
        <w:spacing w:after="0" w:line="240" w:lineRule="auto"/>
      </w:pPr>
      <w:r>
        <w:separator/>
      </w:r>
    </w:p>
  </w:footnote>
  <w:footnote w:type="continuationSeparator" w:id="0">
    <w:p w:rsidR="00F1396C" w:rsidRDefault="00F1396C" w:rsidP="00F13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96C" w:rsidRDefault="00F1396C">
    <w:pPr>
      <w:pStyle w:val="Header"/>
    </w:pPr>
    <w:r w:rsidRPr="00F1396C">
      <w:rPr>
        <w:noProof/>
      </w:rPr>
      <mc:AlternateContent>
        <mc:Choice Requires="wpg">
          <w:drawing>
            <wp:anchor distT="0" distB="0" distL="114300" distR="114300" simplePos="0" relativeHeight="251659264" behindDoc="0" locked="1" layoutInCell="1" allowOverlap="0" wp14:anchorId="6B5FE504" wp14:editId="58E1BD9E">
              <wp:simplePos x="0" y="0"/>
              <wp:positionH relativeFrom="column">
                <wp:posOffset>0</wp:posOffset>
              </wp:positionH>
              <wp:positionV relativeFrom="page">
                <wp:posOffset>457200</wp:posOffset>
              </wp:positionV>
              <wp:extent cx="6941820" cy="914400"/>
              <wp:effectExtent l="0" t="0" r="11430" b="19050"/>
              <wp:wrapNone/>
              <wp:docPr id="6" name="Group 12" descr="HHS/ACF/OHS Central Office Letterhead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1820" cy="914400"/>
                        <a:chOff x="826" y="965"/>
                        <a:chExt cx="10932" cy="1440"/>
                      </a:xfrm>
                    </wpg:grpSpPr>
                    <wps:wsp>
                      <wps:cNvPr id="7" name="Text Box 7"/>
                      <wps:cNvSpPr txBox="1">
                        <a:spLocks noChangeArrowheads="1"/>
                      </wps:cNvSpPr>
                      <wps:spPr bwMode="auto">
                        <a:xfrm>
                          <a:off x="2740" y="2073"/>
                          <a:ext cx="9018" cy="214"/>
                        </a:xfrm>
                        <a:prstGeom prst="rect">
                          <a:avLst/>
                        </a:prstGeom>
                        <a:solidFill>
                          <a:srgbClr val="FFFFFF"/>
                        </a:solidFill>
                        <a:ln w="9525">
                          <a:solidFill>
                            <a:srgbClr val="FFFFFF"/>
                          </a:solidFill>
                          <a:miter lim="800000"/>
                          <a:headEnd/>
                          <a:tailEnd/>
                        </a:ln>
                      </wps:spPr>
                      <wps:txbx>
                        <w:txbxContent>
                          <w:p w:rsidR="00F1396C" w:rsidRPr="00C7207B" w:rsidRDefault="00F1396C" w:rsidP="00F1396C">
                            <w:pPr>
                              <w:tabs>
                                <w:tab w:val="left" w:pos="1620"/>
                              </w:tabs>
                              <w:spacing w:after="0"/>
                              <w:contextualSpacing/>
                              <w:rPr>
                                <w:rFonts w:ascii="Arial" w:hAnsi="Arial"/>
                                <w:b/>
                                <w:color w:val="264A64"/>
                                <w:sz w:val="16"/>
                                <w:szCs w:val="16"/>
                              </w:rPr>
                            </w:pPr>
                            <w:r>
                              <w:rPr>
                                <w:rFonts w:ascii="Arial" w:hAnsi="Arial"/>
                                <w:color w:val="264A64"/>
                                <w:sz w:val="16"/>
                                <w:szCs w:val="16"/>
                              </w:rPr>
                              <w:t>Washington, D.C. 20201 | www.acf.hhs.gov</w:t>
                            </w:r>
                          </w:p>
                        </w:txbxContent>
                      </wps:txbx>
                      <wps:bodyPr rot="0" vert="horz" wrap="square" lIns="0" tIns="0" rIns="0" bIns="0" anchor="t" anchorCtr="0" upright="1">
                        <a:spAutoFit/>
                      </wps:bodyPr>
                    </wps:wsp>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26" y="1008"/>
                          <a:ext cx="1353" cy="1353"/>
                        </a:xfrm>
                        <a:prstGeom prst="rect">
                          <a:avLst/>
                        </a:prstGeom>
                        <a:noFill/>
                        <a:extLst>
                          <a:ext uri="{909E8E84-426E-40DD-AFC4-6F175D3DCCD1}">
                            <a14:hiddenFill xmlns:a14="http://schemas.microsoft.com/office/drawing/2010/main">
                              <a:solidFill>
                                <a:srgbClr val="FFFFFF"/>
                              </a:solidFill>
                            </a14:hiddenFill>
                          </a:ext>
                        </a:extLst>
                      </pic:spPr>
                    </pic:pic>
                    <wps:wsp>
                      <wps:cNvPr id="9" name="Straight Connector 9"/>
                      <wps:cNvCnPr/>
                      <wps:spPr bwMode="auto">
                        <a:xfrm>
                          <a:off x="2409" y="965"/>
                          <a:ext cx="0" cy="1440"/>
                        </a:xfrm>
                        <a:prstGeom prst="line">
                          <a:avLst/>
                        </a:prstGeom>
                        <a:noFill/>
                        <a:ln w="12700">
                          <a:solidFill>
                            <a:srgbClr val="BFBFB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697" y="1089"/>
                          <a:ext cx="4606" cy="8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B5FE504" id="Group 12" o:spid="_x0000_s1026" alt="HHS/ACF/OHS Central Office Letterhead Image" style="position:absolute;margin-left:0;margin-top:36pt;width:546.6pt;height:1in;z-index:251659264;mso-position-vertical-relative:page" coordorigin="826,965" coordsize="10932,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" o:allowoverlap="f">
              <v:shapetype id="_x0000_t202" coordsize="21600,21600" o:spt="202" path="m,l,21600r21600,l21600,xe">
                <v:stroke joinstyle="miter"/>
                <v:path gradientshapeok="t" o:connecttype="rect"/>
              </v:shapetype>
              <v:shape id="Text Box 7" o:spid="_x0000_s1027" type="#_x0000_t202" style="position:absolute;left:2740;top:2073;width:9018;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" strokecolor="white">
                <v:textbox style="mso-fit-shape-to-text:t" inset="0,0,0,0">
                  <w:txbxContent>
                    <w:p w:rsidR="00F1396C" w:rsidRPr="00C7207B" w:rsidRDefault="00F1396C" w:rsidP="00F1396C">
                      <w:pPr>
                        <w:tabs>
                          <w:tab w:val="left" w:pos="1620"/>
                        </w:tabs>
                        <w:spacing w:after="0"/>
                        <w:contextualSpacing/>
                        <w:rPr>
                          <w:rFonts w:ascii="Arial" w:hAnsi="Arial"/>
                          <w:b/>
                          <w:color w:val="264A64"/>
                          <w:sz w:val="16"/>
                          <w:szCs w:val="16"/>
                        </w:rPr>
                      </w:pPr>
                      <w:r>
                        <w:rPr>
                          <w:rFonts w:ascii="Arial" w:hAnsi="Arial"/>
                          <w:color w:val="264A64"/>
                          <w:sz w:val="16"/>
                          <w:szCs w:val="16"/>
                        </w:rPr>
                        <w:t>Washington, D.C. 20201 | www.acf.hhs.gov</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826;top:1008;width:1353;height:1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">
                <v:imagedata r:id="rId3" o:title=""/>
              </v:shape>
              <v:line id="Straight Connector 9" o:spid="_x0000_s1029" style="position:absolute;visibility:visible;mso-wrap-style:square" from="2409,965" to="2409,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" strokecolor="#bfbfbf" strokeweight="1pt"/>
              <v:shape id="Picture 1" o:spid="_x0000_s1030" type="#_x0000_t75" style="position:absolute;left:2697;top:1089;width:4606;height: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">
                <v:imagedata r:id="rId4" o:title=""/>
              </v:shap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46627"/>
    <w:multiLevelType w:val="hybridMultilevel"/>
    <w:tmpl w:val="66CC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DC108C"/>
    <w:multiLevelType w:val="hybridMultilevel"/>
    <w:tmpl w:val="723E1B62"/>
    <w:lvl w:ilvl="0" w:tplc="B7A24B7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3E7144"/>
    <w:multiLevelType w:val="hybridMultilevel"/>
    <w:tmpl w:val="0432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96C"/>
    <w:rsid w:val="00653AA9"/>
    <w:rsid w:val="00797108"/>
    <w:rsid w:val="00A32FBD"/>
    <w:rsid w:val="00F13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261E4"/>
  <w15:chartTrackingRefBased/>
  <w15:docId w15:val="{6E1AE398-9CC9-48CA-9F20-42CF43E8D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3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96C"/>
  </w:style>
  <w:style w:type="paragraph" w:styleId="Footer">
    <w:name w:val="footer"/>
    <w:basedOn w:val="Normal"/>
    <w:link w:val="FooterChar"/>
    <w:uiPriority w:val="99"/>
    <w:unhideWhenUsed/>
    <w:rsid w:val="00F13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Stephanie (ACF)</dc:creator>
  <cp:keywords/>
  <dc:description/>
  <cp:lastModifiedBy>Murray, Stephanie (ACF)</cp:lastModifiedBy>
  <cp:revision>3</cp:revision>
  <dcterms:created xsi:type="dcterms:W3CDTF">2020-02-14T21:27:00Z</dcterms:created>
  <dcterms:modified xsi:type="dcterms:W3CDTF">2020-02-20T18:53:00Z</dcterms:modified>
</cp:coreProperties>
</file>