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B0CD3" w:rsidR="004B0CD3" w:rsidP="004B0CD3" w:rsidRDefault="004B0CD3">
      <w:pPr>
        <w:jc w:val="center"/>
        <w:rPr>
          <w:rFonts w:ascii="Times New Roman" w:hAnsi="Times New Roman"/>
          <w:b/>
          <w:bCs/>
        </w:rPr>
      </w:pPr>
      <w:r w:rsidRPr="004B0CD3">
        <w:rPr>
          <w:rFonts w:ascii="Times New Roman" w:hAnsi="Times New Roman"/>
          <w:b/>
          <w:bCs/>
        </w:rPr>
        <w:t>Department of Transportation</w:t>
      </w:r>
    </w:p>
    <w:p w:rsidRPr="004B0CD3" w:rsidR="004B0CD3" w:rsidP="004B0CD3" w:rsidRDefault="004B0CD3">
      <w:pPr>
        <w:jc w:val="center"/>
        <w:rPr>
          <w:rFonts w:ascii="Times New Roman" w:hAnsi="Times New Roman"/>
          <w:b/>
          <w:bCs/>
        </w:rPr>
      </w:pPr>
      <w:r w:rsidRPr="004B0CD3">
        <w:rPr>
          <w:rFonts w:ascii="Times New Roman" w:hAnsi="Times New Roman"/>
          <w:b/>
          <w:bCs/>
        </w:rPr>
        <w:t>Federal Aviation Administration</w:t>
      </w:r>
    </w:p>
    <w:p w:rsidRPr="004B0CD3" w:rsidR="004B0CD3" w:rsidP="004B0CD3" w:rsidRDefault="004B0CD3">
      <w:pPr>
        <w:jc w:val="center"/>
        <w:rPr>
          <w:rFonts w:ascii="Times New Roman" w:hAnsi="Times New Roman"/>
          <w:b/>
          <w:bCs/>
          <w:u w:val="single"/>
        </w:rPr>
      </w:pPr>
    </w:p>
    <w:p w:rsidRPr="004B0CD3" w:rsidR="004B0CD3" w:rsidP="004B0CD3" w:rsidRDefault="004B0CD3">
      <w:pPr>
        <w:jc w:val="center"/>
        <w:rPr>
          <w:rFonts w:ascii="Times New Roman" w:hAnsi="Times New Roman"/>
          <w:b/>
          <w:bCs/>
          <w:u w:val="single"/>
        </w:rPr>
      </w:pPr>
    </w:p>
    <w:p w:rsidRPr="004B0CD3" w:rsidR="004B0CD3" w:rsidP="004B0CD3" w:rsidRDefault="004B0CD3">
      <w:pPr>
        <w:jc w:val="center"/>
        <w:rPr>
          <w:rFonts w:ascii="Times New Roman" w:hAnsi="Times New Roman"/>
          <w:b/>
          <w:bCs/>
          <w:u w:val="single"/>
        </w:rPr>
      </w:pPr>
      <w:r w:rsidRPr="004B0CD3">
        <w:rPr>
          <w:rFonts w:ascii="Times New Roman" w:hAnsi="Times New Roman"/>
          <w:b/>
          <w:bCs/>
          <w:u w:val="single"/>
        </w:rPr>
        <w:t>SUPPORTING STATEMENT</w:t>
      </w:r>
    </w:p>
    <w:p w:rsidRPr="004B0CD3" w:rsidR="004B0CD3" w:rsidP="004B0CD3" w:rsidRDefault="004B0CD3">
      <w:pPr>
        <w:jc w:val="center"/>
        <w:rPr>
          <w:rFonts w:ascii="Times New Roman" w:hAnsi="Times New Roman"/>
          <w:b/>
          <w:bCs/>
        </w:rPr>
      </w:pPr>
      <w:r w:rsidRPr="004B0CD3">
        <w:rPr>
          <w:rFonts w:ascii="Times New Roman" w:hAnsi="Times New Roman"/>
          <w:b/>
          <w:bCs/>
        </w:rPr>
        <w:t xml:space="preserve">Pilot Records </w:t>
      </w:r>
      <w:r>
        <w:rPr>
          <w:rFonts w:ascii="Times New Roman" w:hAnsi="Times New Roman"/>
          <w:b/>
          <w:bCs/>
        </w:rPr>
        <w:t>Improvement Act of 1996</w:t>
      </w:r>
      <w:r w:rsidR="00263E0D">
        <w:rPr>
          <w:rFonts w:ascii="Times New Roman" w:hAnsi="Times New Roman"/>
          <w:b/>
          <w:bCs/>
        </w:rPr>
        <w:t>/Pilot Records Database</w:t>
      </w:r>
    </w:p>
    <w:p w:rsidR="004B0CD3" w:rsidP="0084280A" w:rsidRDefault="004B0CD3">
      <w:pPr>
        <w:jc w:val="center"/>
        <w:rPr>
          <w:rFonts w:ascii="Times New Roman" w:hAnsi="Times New Roman"/>
          <w:b/>
        </w:rPr>
      </w:pPr>
      <w:r w:rsidRPr="004B0CD3">
        <w:rPr>
          <w:rFonts w:ascii="Times New Roman" w:hAnsi="Times New Roman"/>
          <w:b/>
          <w:bCs/>
        </w:rPr>
        <w:t>2120-</w:t>
      </w:r>
      <w:r w:rsidR="00A1532F">
        <w:rPr>
          <w:rFonts w:ascii="Times New Roman" w:hAnsi="Times New Roman"/>
          <w:b/>
          <w:bCs/>
        </w:rPr>
        <w:t>0607</w:t>
      </w:r>
    </w:p>
    <w:p w:rsidRPr="00010AEA" w:rsidR="004B0CD3" w:rsidP="004B0CD3" w:rsidRDefault="00A96CF9">
      <w:pPr>
        <w:pStyle w:val="Subtitle"/>
        <w:spacing w:before="480" w:after="120"/>
        <w:rPr>
          <w:rFonts w:ascii="Times New Roman" w:hAnsi="Times New Roman"/>
        </w:rPr>
      </w:pPr>
      <w:r>
        <w:rPr>
          <w:rFonts w:ascii="Times New Roman" w:hAnsi="Times New Roman"/>
          <w:b w:val="0"/>
        </w:rPr>
        <w:t xml:space="preserve"> </w:t>
      </w:r>
      <w:r w:rsidRPr="00010AEA" w:rsidR="004B0CD3">
        <w:rPr>
          <w:rFonts w:ascii="Times New Roman" w:hAnsi="Times New Roman"/>
        </w:rPr>
        <w:t>INTRODUCTION</w:t>
      </w:r>
    </w:p>
    <w:p w:rsidRPr="00010AEA" w:rsidR="004B0CD3" w:rsidP="008B352A" w:rsidRDefault="004B0CD3">
      <w:pPr>
        <w:spacing w:before="120" w:after="120"/>
        <w:ind w:firstLine="720"/>
        <w:rPr>
          <w:rFonts w:ascii="Times New Roman" w:hAnsi="Times New Roman"/>
          <w:szCs w:val="24"/>
        </w:rPr>
      </w:pPr>
      <w:r w:rsidRPr="00010AEA">
        <w:rPr>
          <w:rFonts w:ascii="Times New Roman" w:hAnsi="Times New Roman"/>
          <w:szCs w:val="24"/>
        </w:rPr>
        <w:t xml:space="preserve">This information collection is submitted to the Office of Management and Budget (OMB) to request a three-year approval clearance for the information collection entitled </w:t>
      </w:r>
      <w:r>
        <w:rPr>
          <w:rFonts w:ascii="Times New Roman" w:hAnsi="Times New Roman"/>
          <w:szCs w:val="24"/>
        </w:rPr>
        <w:t>Pilot Records Improvement Act of 1996</w:t>
      </w:r>
      <w:r w:rsidR="00263E0D">
        <w:rPr>
          <w:rFonts w:ascii="Times New Roman" w:hAnsi="Times New Roman"/>
          <w:szCs w:val="24"/>
        </w:rPr>
        <w:t>/Pilot Records Database</w:t>
      </w:r>
      <w:r w:rsidRPr="00010AEA">
        <w:rPr>
          <w:rFonts w:ascii="Times New Roman" w:hAnsi="Times New Roman"/>
          <w:szCs w:val="24"/>
        </w:rPr>
        <w:t xml:space="preserve"> (OMB Control No. 2120-</w:t>
      </w:r>
      <w:r w:rsidR="00A1532F">
        <w:rPr>
          <w:rFonts w:ascii="Times New Roman" w:hAnsi="Times New Roman"/>
          <w:szCs w:val="24"/>
        </w:rPr>
        <w:t>0607</w:t>
      </w:r>
      <w:r w:rsidRPr="00010AEA">
        <w:rPr>
          <w:rFonts w:ascii="Times New Roman" w:hAnsi="Times New Roman"/>
          <w:szCs w:val="24"/>
        </w:rPr>
        <w:t xml:space="preserve">). This is a </w:t>
      </w:r>
      <w:r>
        <w:rPr>
          <w:rFonts w:ascii="Times New Roman" w:hAnsi="Times New Roman"/>
          <w:szCs w:val="24"/>
        </w:rPr>
        <w:t>revision to an existing</w:t>
      </w:r>
      <w:r w:rsidRPr="00010AEA">
        <w:rPr>
          <w:rFonts w:ascii="Times New Roman" w:hAnsi="Times New Roman"/>
          <w:szCs w:val="24"/>
        </w:rPr>
        <w:t xml:space="preserve"> information collection</w:t>
      </w:r>
      <w:r>
        <w:rPr>
          <w:rFonts w:ascii="Times New Roman" w:hAnsi="Times New Roman"/>
          <w:szCs w:val="24"/>
        </w:rPr>
        <w:t xml:space="preserve"> (OMB Control No. 2120-0607)</w:t>
      </w:r>
      <w:r w:rsidRPr="00010AEA">
        <w:rPr>
          <w:rFonts w:ascii="Times New Roman" w:hAnsi="Times New Roman"/>
          <w:szCs w:val="24"/>
        </w:rPr>
        <w:t>.</w:t>
      </w:r>
    </w:p>
    <w:p w:rsidRPr="00010AEA" w:rsidR="004B0CD3" w:rsidP="004B0CD3" w:rsidRDefault="004B0CD3">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spacing w:before="360" w:after="120"/>
        <w:rPr>
          <w:rFonts w:ascii="Times New Roman" w:hAnsi="Times New Roman"/>
          <w:b/>
          <w:bCs/>
          <w:szCs w:val="24"/>
        </w:rPr>
      </w:pPr>
      <w:r w:rsidRPr="00010AEA">
        <w:rPr>
          <w:rFonts w:ascii="Times New Roman" w:hAnsi="Times New Roman"/>
          <w:b/>
          <w:bCs/>
          <w:szCs w:val="24"/>
          <w:u w:val="single"/>
        </w:rPr>
        <w:t>Part A.  Justification</w:t>
      </w:r>
    </w:p>
    <w:p w:rsidRPr="004B0CD3" w:rsidR="004B0CD3" w:rsidP="004B0CD3" w:rsidRDefault="004B0CD3">
      <w:pPr>
        <w:rPr>
          <w:rFonts w:ascii="Times New Roman" w:hAnsi="Times New Roman"/>
        </w:rPr>
      </w:pPr>
      <w:r w:rsidRPr="00010AEA">
        <w:rPr>
          <w:rFonts w:ascii="Times New Roman" w:hAnsi="Times New Roman"/>
          <w:b/>
          <w:bCs/>
          <w:szCs w:val="24"/>
        </w:rPr>
        <w:t xml:space="preserve">1. </w:t>
      </w:r>
      <w:r w:rsidRPr="00010AEA">
        <w:rPr>
          <w:rFonts w:ascii="Times New Roman" w:hAnsi="Times New Roman"/>
          <w:b/>
          <w:bCs/>
          <w:szCs w:val="24"/>
          <w:u w:val="single"/>
        </w:rPr>
        <w:t>Circumstances that make collection of information necessary.</w:t>
      </w:r>
      <w:r w:rsidRPr="00010AEA">
        <w:rPr>
          <w:rFonts w:ascii="Times New Roman" w:hAnsi="Times New Roman"/>
          <w:b/>
          <w:szCs w:val="24"/>
        </w:rPr>
        <w:t xml:space="preserve"> </w:t>
      </w:r>
    </w:p>
    <w:p w:rsidRPr="00DC3A58" w:rsidR="00F07D89" w:rsidRDefault="00F07D89">
      <w:pPr>
        <w:rPr>
          <w:rFonts w:ascii="Times New Roman" w:hAnsi="Times New Roman"/>
        </w:rPr>
      </w:pPr>
    </w:p>
    <w:p w:rsidR="00F07D89" w:rsidRDefault="00F07D89">
      <w:pPr>
        <w:ind w:firstLine="720"/>
        <w:rPr>
          <w:rFonts w:ascii="Times New Roman" w:hAnsi="Times New Roman"/>
        </w:rPr>
      </w:pPr>
      <w:r>
        <w:rPr>
          <w:rFonts w:ascii="Times New Roman" w:hAnsi="Times New Roman"/>
        </w:rPr>
        <w:t>a.  Title 49 United States Code (49 U.S.C.) § 44</w:t>
      </w:r>
      <w:r w:rsidR="00F64D03">
        <w:rPr>
          <w:rFonts w:ascii="Times New Roman" w:hAnsi="Times New Roman"/>
        </w:rPr>
        <w:t>703</w:t>
      </w:r>
      <w:r>
        <w:rPr>
          <w:rFonts w:ascii="Times New Roman" w:hAnsi="Times New Roman"/>
        </w:rPr>
        <w:t>(</w:t>
      </w:r>
      <w:r w:rsidR="00F64D03">
        <w:rPr>
          <w:rFonts w:ascii="Times New Roman" w:hAnsi="Times New Roman"/>
        </w:rPr>
        <w:t>h</w:t>
      </w:r>
      <w:r>
        <w:rPr>
          <w:rFonts w:ascii="Times New Roman" w:hAnsi="Times New Roman"/>
        </w:rPr>
        <w:t>)</w:t>
      </w:r>
      <w:r w:rsidR="00FD05B3">
        <w:rPr>
          <w:rFonts w:ascii="Times New Roman" w:hAnsi="Times New Roman"/>
        </w:rPr>
        <w:t>:</w:t>
      </w:r>
      <w:r>
        <w:rPr>
          <w:rFonts w:ascii="Times New Roman" w:hAnsi="Times New Roman"/>
        </w:rPr>
        <w:t xml:space="preserve"> </w:t>
      </w:r>
      <w:r w:rsidRPr="00FD05B3" w:rsidR="00FD05B3">
        <w:rPr>
          <w:rFonts w:ascii="Times New Roman" w:hAnsi="Times New Roman"/>
        </w:rPr>
        <w:t xml:space="preserve">Records </w:t>
      </w:r>
      <w:r w:rsidR="00FD05B3">
        <w:rPr>
          <w:rFonts w:ascii="Times New Roman" w:hAnsi="Times New Roman"/>
        </w:rPr>
        <w:t>o</w:t>
      </w:r>
      <w:r w:rsidRPr="00FD05B3" w:rsidR="00FD05B3">
        <w:rPr>
          <w:rFonts w:ascii="Times New Roman" w:hAnsi="Times New Roman"/>
        </w:rPr>
        <w:t xml:space="preserve">f Employment </w:t>
      </w:r>
      <w:r w:rsidR="00FD05B3">
        <w:rPr>
          <w:rFonts w:ascii="Times New Roman" w:hAnsi="Times New Roman"/>
        </w:rPr>
        <w:t>o</w:t>
      </w:r>
      <w:r w:rsidRPr="00FD05B3" w:rsidR="00FD05B3">
        <w:rPr>
          <w:rFonts w:ascii="Times New Roman" w:hAnsi="Times New Roman"/>
        </w:rPr>
        <w:t>f Pilot Applicants</w:t>
      </w:r>
      <w:r w:rsidR="00FD05B3">
        <w:rPr>
          <w:rFonts w:ascii="Times New Roman" w:hAnsi="Times New Roman"/>
        </w:rPr>
        <w:t xml:space="preserve">, which was established by the Pilot Records Improvement Act of 1996 (PRIA), </w:t>
      </w:r>
      <w:r>
        <w:rPr>
          <w:rFonts w:ascii="Times New Roman" w:hAnsi="Times New Roman"/>
        </w:rPr>
        <w:t xml:space="preserve">mandates that </w:t>
      </w:r>
      <w:r w:rsidR="00DC3A58">
        <w:rPr>
          <w:rFonts w:ascii="Times New Roman" w:hAnsi="Times New Roman"/>
          <w:szCs w:val="24"/>
        </w:rPr>
        <w:t xml:space="preserve">air carriers who have been issued a part 119 </w:t>
      </w:r>
      <w:r w:rsidRPr="00750FE3" w:rsidR="00DC3A58">
        <w:rPr>
          <w:rFonts w:ascii="Times New Roman" w:hAnsi="Times New Roman"/>
          <w:szCs w:val="24"/>
        </w:rPr>
        <w:t>air carrier</w:t>
      </w:r>
      <w:r w:rsidR="00DC3A58">
        <w:rPr>
          <w:rFonts w:ascii="Times New Roman" w:hAnsi="Times New Roman"/>
          <w:szCs w:val="24"/>
        </w:rPr>
        <w:t xml:space="preserve"> certificate and are authorized to conduct operations under </w:t>
      </w:r>
      <w:r w:rsidR="00DC3A58">
        <w:rPr>
          <w:rFonts w:ascii="Times New Roman" w:hAnsi="Times New Roman"/>
        </w:rPr>
        <w:t xml:space="preserve">Title 14 of the Code of Federal Regulations (14 CFR) </w:t>
      </w:r>
      <w:r w:rsidR="00DC3A58">
        <w:rPr>
          <w:rFonts w:ascii="Times New Roman" w:hAnsi="Times New Roman"/>
          <w:szCs w:val="24"/>
        </w:rPr>
        <w:t>part 121 or part 135</w:t>
      </w:r>
      <w:r w:rsidR="001A6E3A">
        <w:rPr>
          <w:rFonts w:ascii="Times New Roman" w:hAnsi="Times New Roman"/>
          <w:szCs w:val="24"/>
        </w:rPr>
        <w:t xml:space="preserve"> as well as</w:t>
      </w:r>
      <w:r w:rsidR="00DC3A58">
        <w:rPr>
          <w:rFonts w:ascii="Times New Roman" w:hAnsi="Times New Roman"/>
          <w:szCs w:val="24"/>
        </w:rPr>
        <w:t xml:space="preserve"> </w:t>
      </w:r>
      <w:r w:rsidR="001A6E3A">
        <w:rPr>
          <w:rFonts w:ascii="Times New Roman" w:hAnsi="Times New Roman"/>
          <w:szCs w:val="24"/>
        </w:rPr>
        <w:t>part 125 and 135</w:t>
      </w:r>
      <w:r w:rsidR="000C2815">
        <w:rPr>
          <w:rFonts w:ascii="Times New Roman" w:hAnsi="Times New Roman"/>
        </w:rPr>
        <w:t xml:space="preserve"> operator</w:t>
      </w:r>
      <w:r w:rsidR="001A6E3A">
        <w:rPr>
          <w:rFonts w:ascii="Times New Roman" w:hAnsi="Times New Roman"/>
        </w:rPr>
        <w:t>s</w:t>
      </w:r>
      <w:r w:rsidR="000C2815">
        <w:rPr>
          <w:rFonts w:ascii="Times New Roman" w:hAnsi="Times New Roman"/>
        </w:rPr>
        <w:t xml:space="preserve">, </w:t>
      </w:r>
      <w:r>
        <w:rPr>
          <w:rFonts w:ascii="Times New Roman" w:hAnsi="Times New Roman"/>
        </w:rPr>
        <w:t xml:space="preserve">request and receive FAA records, air </w:t>
      </w:r>
      <w:proofErr w:type="gramStart"/>
      <w:r>
        <w:rPr>
          <w:rFonts w:ascii="Times New Roman" w:hAnsi="Times New Roman"/>
        </w:rPr>
        <w:t>carrier</w:t>
      </w:r>
      <w:proofErr w:type="gramEnd"/>
      <w:r>
        <w:rPr>
          <w:rFonts w:ascii="Times New Roman" w:hAnsi="Times New Roman"/>
        </w:rPr>
        <w:t xml:space="preserve"> and other </w:t>
      </w:r>
      <w:r w:rsidR="001A6E3A">
        <w:rPr>
          <w:rFonts w:ascii="Times New Roman" w:hAnsi="Times New Roman"/>
        </w:rPr>
        <w:t xml:space="preserve">operator </w:t>
      </w:r>
      <w:r>
        <w:rPr>
          <w:rFonts w:ascii="Times New Roman" w:hAnsi="Times New Roman"/>
        </w:rPr>
        <w:t xml:space="preserve">records, and </w:t>
      </w:r>
      <w:r w:rsidR="001A6E3A">
        <w:rPr>
          <w:rFonts w:ascii="Times New Roman" w:hAnsi="Times New Roman"/>
        </w:rPr>
        <w:t xml:space="preserve">the </w:t>
      </w:r>
      <w:r>
        <w:rPr>
          <w:rFonts w:ascii="Times New Roman" w:hAnsi="Times New Roman"/>
        </w:rPr>
        <w:t>National Driver Register records before allowing an individual to begin service as a pilot.</w:t>
      </w:r>
      <w:r w:rsidR="00840286">
        <w:rPr>
          <w:rFonts w:ascii="Times New Roman" w:hAnsi="Times New Roman"/>
        </w:rPr>
        <w:t xml:space="preserve">  </w:t>
      </w:r>
      <w:r w:rsidR="001A6E3A">
        <w:rPr>
          <w:rFonts w:ascii="Times New Roman" w:hAnsi="Times New Roman"/>
        </w:rPr>
        <w:t xml:space="preserve">Additionally, fractional ownerships operating in accordance with subpart K of part 91 are required to complete a pilot safety background check before allowing an individual to begin service as a pilot (reference </w:t>
      </w:r>
      <w:r w:rsidRPr="001A6E3A" w:rsidR="001A6E3A">
        <w:rPr>
          <w:rFonts w:ascii="Times New Roman" w:hAnsi="Times New Roman"/>
        </w:rPr>
        <w:t>§ 91.1051</w:t>
      </w:r>
      <w:r w:rsidR="001A6E3A">
        <w:rPr>
          <w:rFonts w:ascii="Times New Roman" w:hAnsi="Times New Roman"/>
        </w:rPr>
        <w:t xml:space="preserve">).  Furthermore, air tour operators operating in accordance with </w:t>
      </w:r>
      <w:r w:rsidRPr="001A6E3A" w:rsidR="001A6E3A">
        <w:rPr>
          <w:rFonts w:ascii="Times New Roman" w:hAnsi="Times New Roman"/>
        </w:rPr>
        <w:t xml:space="preserve">§ </w:t>
      </w:r>
      <w:r w:rsidR="001A6E3A">
        <w:rPr>
          <w:rFonts w:ascii="Times New Roman" w:hAnsi="Times New Roman"/>
        </w:rPr>
        <w:t>91.147</w:t>
      </w:r>
      <w:r w:rsidR="00FD05B3">
        <w:rPr>
          <w:rFonts w:ascii="Times New Roman" w:hAnsi="Times New Roman"/>
        </w:rPr>
        <w:t xml:space="preserve"> are required to obtain an individual’s previous drug and/or alcohol testing records before allowing an individual to begin service as a pilot.</w:t>
      </w:r>
      <w:r w:rsidRPr="001A6E3A" w:rsidR="001A6E3A">
        <w:rPr>
          <w:rFonts w:ascii="Times New Roman" w:hAnsi="Times New Roman"/>
        </w:rPr>
        <w:t xml:space="preserve"> </w:t>
      </w:r>
      <w:r w:rsidR="00840286">
        <w:rPr>
          <w:rFonts w:ascii="Times New Roman" w:hAnsi="Times New Roman"/>
        </w:rPr>
        <w:t>All requestors are heretofore referred to as “air carriers.”</w:t>
      </w:r>
    </w:p>
    <w:p w:rsidR="00F07D89" w:rsidRDefault="00F07D89">
      <w:pPr>
        <w:rPr>
          <w:rFonts w:ascii="Times New Roman" w:hAnsi="Times New Roman"/>
        </w:rPr>
      </w:pPr>
    </w:p>
    <w:p w:rsidR="00FD05B3" w:rsidP="00FD05B3" w:rsidRDefault="00F07D89">
      <w:pPr>
        <w:ind w:firstLine="720"/>
        <w:rPr>
          <w:rFonts w:ascii="Times New Roman" w:hAnsi="Times New Roman"/>
        </w:rPr>
      </w:pPr>
      <w:proofErr w:type="gramStart"/>
      <w:r>
        <w:rPr>
          <w:rFonts w:ascii="Times New Roman" w:hAnsi="Times New Roman"/>
        </w:rPr>
        <w:t>b.  Title</w:t>
      </w:r>
      <w:proofErr w:type="gramEnd"/>
      <w:r>
        <w:rPr>
          <w:rFonts w:ascii="Times New Roman" w:hAnsi="Times New Roman"/>
        </w:rPr>
        <w:t xml:space="preserve"> 49 U.S.C. § 44</w:t>
      </w:r>
      <w:r w:rsidR="00F64D03">
        <w:rPr>
          <w:rFonts w:ascii="Times New Roman" w:hAnsi="Times New Roman"/>
        </w:rPr>
        <w:t>703</w:t>
      </w:r>
      <w:r>
        <w:rPr>
          <w:rFonts w:ascii="Times New Roman" w:hAnsi="Times New Roman"/>
        </w:rPr>
        <w:t>(</w:t>
      </w:r>
      <w:r w:rsidR="00F64D03">
        <w:rPr>
          <w:rFonts w:ascii="Times New Roman" w:hAnsi="Times New Roman"/>
        </w:rPr>
        <w:t>h</w:t>
      </w:r>
      <w:r>
        <w:rPr>
          <w:rFonts w:ascii="Times New Roman" w:hAnsi="Times New Roman"/>
        </w:rPr>
        <w:t>)(8)</w:t>
      </w:r>
      <w:r w:rsidR="00FD05B3">
        <w:rPr>
          <w:rFonts w:ascii="Times New Roman" w:hAnsi="Times New Roman"/>
        </w:rPr>
        <w:t xml:space="preserve"> also</w:t>
      </w:r>
      <w:r>
        <w:rPr>
          <w:rFonts w:ascii="Times New Roman" w:hAnsi="Times New Roman"/>
        </w:rPr>
        <w:t xml:space="preserve"> requires the Administrator </w:t>
      </w:r>
      <w:r w:rsidR="00FD05B3">
        <w:rPr>
          <w:rFonts w:ascii="Times New Roman" w:hAnsi="Times New Roman"/>
        </w:rPr>
        <w:t xml:space="preserve">to </w:t>
      </w:r>
      <w:r>
        <w:rPr>
          <w:rFonts w:ascii="Times New Roman" w:hAnsi="Times New Roman"/>
        </w:rPr>
        <w:t xml:space="preserve">promulgate standard forms for use by the air carrier </w:t>
      </w:r>
      <w:r w:rsidR="00FD05B3">
        <w:rPr>
          <w:rFonts w:ascii="Times New Roman" w:hAnsi="Times New Roman"/>
        </w:rPr>
        <w:t xml:space="preserve">in order </w:t>
      </w:r>
      <w:r>
        <w:rPr>
          <w:rFonts w:ascii="Times New Roman" w:hAnsi="Times New Roman"/>
        </w:rPr>
        <w:t xml:space="preserve">to: request the records; inform the individual who is the subject of the request; obtain the individual’s written consent; and, inform the individual of the individual right of that individual to receive a copy of any records furnished in response to the request.  </w:t>
      </w:r>
      <w:r w:rsidRPr="00FD05B3" w:rsidR="00FD05B3">
        <w:rPr>
          <w:rFonts w:ascii="Times New Roman" w:hAnsi="Times New Roman"/>
        </w:rPr>
        <w:t>A summary of the PRIA</w:t>
      </w:r>
      <w:r w:rsidR="00A65B22">
        <w:rPr>
          <w:rFonts w:ascii="Times New Roman" w:hAnsi="Times New Roman"/>
        </w:rPr>
        <w:t>/PRD</w:t>
      </w:r>
      <w:r w:rsidRPr="00FD05B3" w:rsidR="00FD05B3">
        <w:rPr>
          <w:rFonts w:ascii="Times New Roman" w:hAnsi="Times New Roman"/>
        </w:rPr>
        <w:t xml:space="preserve"> form numbers, titles, and purpose is provided in Table 1. </w:t>
      </w:r>
    </w:p>
    <w:p w:rsidR="00402A9C" w:rsidP="00FD05B3" w:rsidRDefault="00402A9C">
      <w:pPr>
        <w:ind w:firstLine="720"/>
        <w:rPr>
          <w:rFonts w:ascii="Times New Roman" w:hAnsi="Times New Roman"/>
        </w:rPr>
      </w:pPr>
    </w:p>
    <w:p w:rsidR="00402A9C" w:rsidP="00FD05B3" w:rsidRDefault="00402A9C">
      <w:pPr>
        <w:ind w:firstLine="720"/>
        <w:rPr>
          <w:rFonts w:ascii="Times New Roman" w:hAnsi="Times New Roman"/>
        </w:rPr>
      </w:pPr>
      <w:proofErr w:type="gramStart"/>
      <w:r>
        <w:rPr>
          <w:rFonts w:ascii="Times New Roman" w:hAnsi="Times New Roman"/>
        </w:rPr>
        <w:t>c.  Title</w:t>
      </w:r>
      <w:proofErr w:type="gramEnd"/>
      <w:r>
        <w:rPr>
          <w:rFonts w:ascii="Times New Roman" w:hAnsi="Times New Roman"/>
        </w:rPr>
        <w:t xml:space="preserve"> 49 U.S.C. § 44703(i) </w:t>
      </w:r>
      <w:r w:rsidRPr="00402A9C">
        <w:rPr>
          <w:rFonts w:ascii="Times New Roman" w:hAnsi="Times New Roman"/>
        </w:rPr>
        <w:t>amends the Pilot Records Improvement Act (PRIA) by requiring the FAA to create a pilot records database (PRD) that contains various types of pilot records.</w:t>
      </w:r>
      <w:r>
        <w:rPr>
          <w:rFonts w:ascii="Times New Roman" w:hAnsi="Times New Roman"/>
        </w:rPr>
        <w:t xml:space="preserve"> The PRD provides an alternate method for obtaining certain airman records.</w:t>
      </w:r>
    </w:p>
    <w:p w:rsidRPr="00FD05B3" w:rsidR="00FD05B3" w:rsidP="00FD05B3" w:rsidRDefault="00FD05B3">
      <w:pPr>
        <w:ind w:firstLine="720"/>
        <w:rPr>
          <w:rFonts w:ascii="Times New Roman" w:hAnsi="Times New Roman"/>
        </w:rPr>
      </w:pPr>
      <w:r w:rsidRPr="00FD05B3">
        <w:rPr>
          <w:rFonts w:ascii="Times New Roman" w:hAnsi="Times New Roman"/>
        </w:rPr>
        <w:t xml:space="preserve"> </w:t>
      </w:r>
    </w:p>
    <w:p w:rsidRPr="00FD05B3" w:rsidR="00FD05B3" w:rsidP="008B352A" w:rsidRDefault="00FD05B3">
      <w:pPr>
        <w:ind w:firstLine="720"/>
        <w:jc w:val="center"/>
        <w:rPr>
          <w:rFonts w:ascii="Times New Roman" w:hAnsi="Times New Roman"/>
          <w:b/>
        </w:rPr>
      </w:pPr>
      <w:r w:rsidRPr="00FD05B3">
        <w:rPr>
          <w:rFonts w:ascii="Times New Roman" w:hAnsi="Times New Roman"/>
          <w:b/>
        </w:rPr>
        <w:t>Table 1: Summary of PRIA</w:t>
      </w:r>
      <w:r w:rsidR="00A65B22">
        <w:rPr>
          <w:rFonts w:ascii="Times New Roman" w:hAnsi="Times New Roman"/>
          <w:b/>
        </w:rPr>
        <w:t>/PRD</w:t>
      </w:r>
      <w:r w:rsidRPr="00FD05B3">
        <w:rPr>
          <w:rFonts w:ascii="Times New Roman" w:hAnsi="Times New Roman"/>
          <w:b/>
        </w:rPr>
        <w:t xml:space="preserve"> Forms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68"/>
        <w:gridCol w:w="4452"/>
        <w:gridCol w:w="3530"/>
      </w:tblGrid>
      <w:tr w:rsidRPr="00FD05B3" w:rsidR="0084280A" w:rsidTr="00193ACA">
        <w:trPr>
          <w:jc w:val="center"/>
        </w:trPr>
        <w:tc>
          <w:tcPr>
            <w:tcW w:w="1368" w:type="dxa"/>
            <w:shd w:val="clear" w:color="auto" w:fill="auto"/>
            <w:vAlign w:val="center"/>
          </w:tcPr>
          <w:p w:rsidRPr="00FD05B3" w:rsidR="00FD05B3" w:rsidP="008B352A" w:rsidRDefault="0084280A">
            <w:pPr>
              <w:jc w:val="center"/>
              <w:rPr>
                <w:rFonts w:ascii="Times New Roman" w:hAnsi="Times New Roman"/>
                <w:b/>
              </w:rPr>
            </w:pPr>
            <w:r>
              <w:rPr>
                <w:rFonts w:ascii="Times New Roman" w:hAnsi="Times New Roman"/>
                <w:b/>
              </w:rPr>
              <w:t xml:space="preserve">FAA Form </w:t>
            </w:r>
            <w:r w:rsidRPr="00FD05B3" w:rsidR="00FD05B3">
              <w:rPr>
                <w:rFonts w:ascii="Times New Roman" w:hAnsi="Times New Roman"/>
                <w:b/>
              </w:rPr>
              <w:t>Number</w:t>
            </w:r>
          </w:p>
        </w:tc>
        <w:tc>
          <w:tcPr>
            <w:tcW w:w="4452" w:type="dxa"/>
            <w:shd w:val="clear" w:color="auto" w:fill="auto"/>
            <w:vAlign w:val="center"/>
          </w:tcPr>
          <w:p w:rsidRPr="00FD05B3" w:rsidR="00FD05B3" w:rsidP="008B352A" w:rsidRDefault="00FD05B3">
            <w:pPr>
              <w:ind w:firstLine="720"/>
              <w:jc w:val="center"/>
              <w:rPr>
                <w:rFonts w:ascii="Times New Roman" w:hAnsi="Times New Roman"/>
                <w:b/>
              </w:rPr>
            </w:pPr>
            <w:r w:rsidRPr="00FD05B3">
              <w:rPr>
                <w:rFonts w:ascii="Times New Roman" w:hAnsi="Times New Roman"/>
                <w:b/>
              </w:rPr>
              <w:t>FAA Form Title</w:t>
            </w:r>
          </w:p>
        </w:tc>
        <w:tc>
          <w:tcPr>
            <w:tcW w:w="0" w:type="auto"/>
            <w:shd w:val="clear" w:color="auto" w:fill="auto"/>
            <w:vAlign w:val="center"/>
          </w:tcPr>
          <w:p w:rsidRPr="00FD05B3" w:rsidR="00FD05B3" w:rsidP="008B352A" w:rsidRDefault="00FD05B3">
            <w:pPr>
              <w:ind w:firstLine="720"/>
              <w:jc w:val="center"/>
              <w:rPr>
                <w:rFonts w:ascii="Times New Roman" w:hAnsi="Times New Roman"/>
                <w:b/>
              </w:rPr>
            </w:pPr>
            <w:r w:rsidRPr="00FD05B3">
              <w:rPr>
                <w:rFonts w:ascii="Times New Roman" w:hAnsi="Times New Roman"/>
                <w:b/>
              </w:rPr>
              <w:t>Purpose</w:t>
            </w:r>
          </w:p>
        </w:tc>
      </w:tr>
      <w:tr w:rsidRPr="00FD05B3" w:rsidR="0084280A" w:rsidTr="00193ACA">
        <w:trPr>
          <w:jc w:val="center"/>
        </w:trPr>
        <w:tc>
          <w:tcPr>
            <w:tcW w:w="1368" w:type="dxa"/>
            <w:shd w:val="clear" w:color="auto" w:fill="auto"/>
            <w:vAlign w:val="center"/>
          </w:tcPr>
          <w:p w:rsidRPr="00FD05B3" w:rsidR="00FD05B3" w:rsidP="008B352A" w:rsidRDefault="00FD05B3">
            <w:pPr>
              <w:jc w:val="center"/>
              <w:rPr>
                <w:rFonts w:ascii="Times New Roman" w:hAnsi="Times New Roman"/>
                <w:b/>
              </w:rPr>
            </w:pPr>
            <w:r w:rsidRPr="00FD05B3">
              <w:rPr>
                <w:rFonts w:ascii="Times New Roman" w:hAnsi="Times New Roman"/>
                <w:b/>
              </w:rPr>
              <w:lastRenderedPageBreak/>
              <w:t>8060-10*</w:t>
            </w:r>
          </w:p>
        </w:tc>
        <w:tc>
          <w:tcPr>
            <w:tcW w:w="4452" w:type="dxa"/>
            <w:shd w:val="clear" w:color="auto" w:fill="auto"/>
            <w:vAlign w:val="center"/>
          </w:tcPr>
          <w:p w:rsidRPr="00FD05B3" w:rsidR="00FD05B3" w:rsidP="008B352A" w:rsidRDefault="00FD05B3">
            <w:pPr>
              <w:ind w:firstLine="720"/>
              <w:jc w:val="center"/>
              <w:rPr>
                <w:rFonts w:ascii="Times New Roman" w:hAnsi="Times New Roman"/>
              </w:rPr>
            </w:pPr>
            <w:r w:rsidRPr="00FD05B3">
              <w:rPr>
                <w:rFonts w:ascii="Times New Roman" w:hAnsi="Times New Roman"/>
              </w:rPr>
              <w:t>FAA Records Request</w:t>
            </w:r>
          </w:p>
        </w:tc>
        <w:tc>
          <w:tcPr>
            <w:tcW w:w="0" w:type="auto"/>
            <w:shd w:val="clear" w:color="auto" w:fill="auto"/>
            <w:vAlign w:val="center"/>
          </w:tcPr>
          <w:p w:rsidRPr="00FD05B3" w:rsidR="00FD05B3" w:rsidP="008B352A" w:rsidRDefault="00FD05B3">
            <w:pPr>
              <w:ind w:firstLine="720"/>
              <w:jc w:val="center"/>
              <w:rPr>
                <w:rFonts w:ascii="Times New Roman" w:hAnsi="Times New Roman"/>
              </w:rPr>
            </w:pPr>
            <w:r w:rsidRPr="00FD05B3">
              <w:rPr>
                <w:rFonts w:ascii="Times New Roman" w:hAnsi="Times New Roman"/>
              </w:rPr>
              <w:t>A hiring air carrier requests to receive a copy of an individual’s records maintained by the FAA.</w:t>
            </w:r>
          </w:p>
        </w:tc>
      </w:tr>
      <w:tr w:rsidRPr="00FD05B3" w:rsidR="00193ACA" w:rsidTr="00193ACA">
        <w:trPr>
          <w:jc w:val="center"/>
        </w:trPr>
        <w:tc>
          <w:tcPr>
            <w:tcW w:w="1368" w:type="dxa"/>
            <w:shd w:val="clear" w:color="auto" w:fill="auto"/>
            <w:vAlign w:val="center"/>
          </w:tcPr>
          <w:p w:rsidRPr="00FD05B3" w:rsidR="00193ACA" w:rsidP="00945189" w:rsidRDefault="00193ACA">
            <w:pPr>
              <w:jc w:val="center"/>
              <w:rPr>
                <w:rFonts w:ascii="Times New Roman" w:hAnsi="Times New Roman"/>
                <w:b/>
              </w:rPr>
            </w:pPr>
            <w:r>
              <w:rPr>
                <w:rFonts w:ascii="Times New Roman" w:hAnsi="Times New Roman"/>
                <w:b/>
              </w:rPr>
              <w:t>8060-10A</w:t>
            </w:r>
          </w:p>
        </w:tc>
        <w:tc>
          <w:tcPr>
            <w:tcW w:w="4452" w:type="dxa"/>
            <w:shd w:val="clear" w:color="auto" w:fill="auto"/>
            <w:vAlign w:val="center"/>
          </w:tcPr>
          <w:p w:rsidRPr="00FD05B3" w:rsidR="00193ACA" w:rsidP="008B352A" w:rsidRDefault="00193ACA">
            <w:pPr>
              <w:ind w:firstLine="720"/>
              <w:jc w:val="center"/>
              <w:rPr>
                <w:rFonts w:ascii="Times New Roman" w:hAnsi="Times New Roman"/>
              </w:rPr>
            </w:pPr>
            <w:r w:rsidRPr="00193ACA">
              <w:rPr>
                <w:rFonts w:ascii="Times New Roman" w:hAnsi="Times New Roman"/>
              </w:rPr>
              <w:t>Airman Notice and Right t</w:t>
            </w:r>
            <w:r>
              <w:rPr>
                <w:rFonts w:ascii="Times New Roman" w:hAnsi="Times New Roman"/>
              </w:rPr>
              <w:t>o Receive Copy-FAA Records</w:t>
            </w:r>
          </w:p>
        </w:tc>
        <w:tc>
          <w:tcPr>
            <w:tcW w:w="0" w:type="auto"/>
            <w:shd w:val="clear" w:color="auto" w:fill="auto"/>
            <w:vAlign w:val="center"/>
          </w:tcPr>
          <w:p w:rsidRPr="00FD05B3" w:rsidR="00193ACA" w:rsidP="00193ACA" w:rsidRDefault="00193ACA">
            <w:pPr>
              <w:ind w:firstLine="720"/>
              <w:jc w:val="center"/>
              <w:rPr>
                <w:rFonts w:ascii="Times New Roman" w:hAnsi="Times New Roman"/>
              </w:rPr>
            </w:pPr>
            <w:r w:rsidRPr="00FD05B3">
              <w:rPr>
                <w:rFonts w:ascii="Times New Roman" w:hAnsi="Times New Roman"/>
              </w:rPr>
              <w:t>An airman request</w:t>
            </w:r>
            <w:r>
              <w:rPr>
                <w:rFonts w:ascii="Times New Roman" w:hAnsi="Times New Roman"/>
              </w:rPr>
              <w:t xml:space="preserve"> </w:t>
            </w:r>
            <w:r w:rsidRPr="00FD05B3">
              <w:rPr>
                <w:rFonts w:ascii="Times New Roman" w:hAnsi="Times New Roman"/>
              </w:rPr>
              <w:t xml:space="preserve">to receive a copy of </w:t>
            </w:r>
            <w:r>
              <w:rPr>
                <w:rFonts w:ascii="Times New Roman" w:hAnsi="Times New Roman"/>
              </w:rPr>
              <w:t>their</w:t>
            </w:r>
            <w:r w:rsidRPr="00FD05B3">
              <w:rPr>
                <w:rFonts w:ascii="Times New Roman" w:hAnsi="Times New Roman"/>
              </w:rPr>
              <w:t xml:space="preserve"> records maintained by the FAA.</w:t>
            </w:r>
          </w:p>
        </w:tc>
      </w:tr>
      <w:tr w:rsidRPr="00FD05B3" w:rsidR="0084280A" w:rsidTr="00193ACA">
        <w:trPr>
          <w:jc w:val="center"/>
        </w:trPr>
        <w:tc>
          <w:tcPr>
            <w:tcW w:w="1368" w:type="dxa"/>
            <w:shd w:val="clear" w:color="auto" w:fill="auto"/>
            <w:vAlign w:val="center"/>
          </w:tcPr>
          <w:p w:rsidRPr="00FD05B3" w:rsidR="00FD05B3" w:rsidP="008B352A" w:rsidRDefault="00FD05B3">
            <w:pPr>
              <w:jc w:val="center"/>
              <w:rPr>
                <w:rFonts w:ascii="Times New Roman" w:hAnsi="Times New Roman"/>
                <w:b/>
              </w:rPr>
            </w:pPr>
            <w:r w:rsidRPr="00FD05B3">
              <w:rPr>
                <w:rFonts w:ascii="Times New Roman" w:hAnsi="Times New Roman"/>
                <w:b/>
              </w:rPr>
              <w:t>8060-11*</w:t>
            </w:r>
          </w:p>
        </w:tc>
        <w:tc>
          <w:tcPr>
            <w:tcW w:w="4452" w:type="dxa"/>
            <w:shd w:val="clear" w:color="auto" w:fill="auto"/>
            <w:vAlign w:val="center"/>
          </w:tcPr>
          <w:p w:rsidRPr="00FD05B3" w:rsidR="00FD05B3" w:rsidP="008B352A" w:rsidRDefault="00FD05B3">
            <w:pPr>
              <w:ind w:firstLine="720"/>
              <w:jc w:val="center"/>
              <w:rPr>
                <w:rFonts w:ascii="Times New Roman" w:hAnsi="Times New Roman"/>
              </w:rPr>
            </w:pPr>
            <w:r w:rsidRPr="00FD05B3">
              <w:rPr>
                <w:rFonts w:ascii="Times New Roman" w:hAnsi="Times New Roman"/>
              </w:rPr>
              <w:t>Air Carrier and Other Records Request</w:t>
            </w:r>
          </w:p>
        </w:tc>
        <w:tc>
          <w:tcPr>
            <w:tcW w:w="0" w:type="auto"/>
            <w:shd w:val="clear" w:color="auto" w:fill="auto"/>
            <w:vAlign w:val="center"/>
          </w:tcPr>
          <w:p w:rsidRPr="00FD05B3" w:rsidR="00FD05B3" w:rsidP="008B352A" w:rsidRDefault="00FD05B3">
            <w:pPr>
              <w:ind w:firstLine="720"/>
              <w:jc w:val="center"/>
              <w:rPr>
                <w:rFonts w:ascii="Times New Roman" w:hAnsi="Times New Roman"/>
              </w:rPr>
            </w:pPr>
            <w:r w:rsidRPr="00FD05B3">
              <w:rPr>
                <w:rFonts w:ascii="Times New Roman" w:hAnsi="Times New Roman"/>
              </w:rPr>
              <w:t>A hiring air carrier requests to receive a copy of the current and/or previous employer’s records on the consenting individual’s performance as a pilot.</w:t>
            </w:r>
          </w:p>
        </w:tc>
      </w:tr>
      <w:tr w:rsidRPr="00FD05B3" w:rsidR="0084280A" w:rsidTr="00193ACA">
        <w:trPr>
          <w:jc w:val="center"/>
        </w:trPr>
        <w:tc>
          <w:tcPr>
            <w:tcW w:w="1368" w:type="dxa"/>
            <w:shd w:val="clear" w:color="auto" w:fill="auto"/>
            <w:vAlign w:val="center"/>
          </w:tcPr>
          <w:p w:rsidRPr="00FD05B3" w:rsidR="00FD05B3" w:rsidP="008B352A" w:rsidRDefault="00FD05B3">
            <w:pPr>
              <w:jc w:val="center"/>
              <w:rPr>
                <w:rFonts w:ascii="Times New Roman" w:hAnsi="Times New Roman"/>
                <w:b/>
              </w:rPr>
            </w:pPr>
            <w:r w:rsidRPr="00FD05B3">
              <w:rPr>
                <w:rFonts w:ascii="Times New Roman" w:hAnsi="Times New Roman"/>
                <w:b/>
              </w:rPr>
              <w:t>8060-11A</w:t>
            </w:r>
          </w:p>
        </w:tc>
        <w:tc>
          <w:tcPr>
            <w:tcW w:w="4452" w:type="dxa"/>
            <w:shd w:val="clear" w:color="auto" w:fill="auto"/>
            <w:vAlign w:val="center"/>
          </w:tcPr>
          <w:p w:rsidRPr="00FD05B3" w:rsidR="00FD05B3" w:rsidP="008B352A" w:rsidRDefault="00FD05B3">
            <w:pPr>
              <w:ind w:firstLine="720"/>
              <w:jc w:val="center"/>
              <w:rPr>
                <w:rFonts w:ascii="Times New Roman" w:hAnsi="Times New Roman"/>
              </w:rPr>
            </w:pPr>
            <w:r w:rsidRPr="00FD05B3">
              <w:rPr>
                <w:rFonts w:ascii="Times New Roman" w:hAnsi="Times New Roman"/>
              </w:rPr>
              <w:t>Airman Notice and Right to Receive Copy – Air Carrier and Other Records</w:t>
            </w:r>
          </w:p>
        </w:tc>
        <w:tc>
          <w:tcPr>
            <w:tcW w:w="0" w:type="auto"/>
            <w:shd w:val="clear" w:color="auto" w:fill="auto"/>
            <w:vAlign w:val="center"/>
          </w:tcPr>
          <w:p w:rsidRPr="00FD05B3" w:rsidR="00FD05B3" w:rsidP="008B352A" w:rsidRDefault="00FD05B3">
            <w:pPr>
              <w:ind w:firstLine="720"/>
              <w:jc w:val="center"/>
              <w:rPr>
                <w:rFonts w:ascii="Times New Roman" w:hAnsi="Times New Roman"/>
              </w:rPr>
            </w:pPr>
            <w:r w:rsidRPr="00FD05B3">
              <w:rPr>
                <w:rFonts w:ascii="Times New Roman" w:hAnsi="Times New Roman"/>
              </w:rPr>
              <w:t>An airman requests to receive a copy of the records provided by current and/or previous employer’s to a hiring air carrier in response to FAA Form 8060-11.</w:t>
            </w:r>
          </w:p>
        </w:tc>
      </w:tr>
      <w:tr w:rsidRPr="00FD05B3" w:rsidR="0084280A" w:rsidTr="00193ACA">
        <w:trPr>
          <w:jc w:val="center"/>
        </w:trPr>
        <w:tc>
          <w:tcPr>
            <w:tcW w:w="1368" w:type="dxa"/>
            <w:shd w:val="clear" w:color="auto" w:fill="auto"/>
            <w:vAlign w:val="center"/>
          </w:tcPr>
          <w:p w:rsidRPr="00FD05B3" w:rsidR="00FD05B3" w:rsidP="008B352A" w:rsidRDefault="00FD05B3">
            <w:pPr>
              <w:jc w:val="center"/>
              <w:rPr>
                <w:rFonts w:ascii="Times New Roman" w:hAnsi="Times New Roman"/>
                <w:b/>
              </w:rPr>
            </w:pPr>
            <w:r w:rsidRPr="00FD05B3">
              <w:rPr>
                <w:rFonts w:ascii="Times New Roman" w:hAnsi="Times New Roman"/>
                <w:b/>
              </w:rPr>
              <w:t>8060-12*</w:t>
            </w:r>
          </w:p>
        </w:tc>
        <w:tc>
          <w:tcPr>
            <w:tcW w:w="4452" w:type="dxa"/>
            <w:shd w:val="clear" w:color="auto" w:fill="auto"/>
            <w:vAlign w:val="center"/>
          </w:tcPr>
          <w:p w:rsidRPr="00FD05B3" w:rsidR="00FD05B3" w:rsidP="008B352A" w:rsidRDefault="00FD05B3">
            <w:pPr>
              <w:ind w:firstLine="720"/>
              <w:jc w:val="center"/>
              <w:rPr>
                <w:rFonts w:ascii="Times New Roman" w:hAnsi="Times New Roman"/>
              </w:rPr>
            </w:pPr>
            <w:r w:rsidRPr="00FD05B3">
              <w:rPr>
                <w:rFonts w:ascii="Times New Roman" w:hAnsi="Times New Roman"/>
              </w:rPr>
              <w:t>Authorization for Release of DOT Drug and Alcohol Testing Records Under PRIA and Maintained Under Title 49 of the Code of Federal Regulations (49 CFR) Part 40</w:t>
            </w:r>
          </w:p>
        </w:tc>
        <w:tc>
          <w:tcPr>
            <w:tcW w:w="0" w:type="auto"/>
            <w:shd w:val="clear" w:color="auto" w:fill="auto"/>
            <w:vAlign w:val="center"/>
          </w:tcPr>
          <w:p w:rsidRPr="00FD05B3" w:rsidR="00FD05B3" w:rsidP="008B352A" w:rsidRDefault="00FD05B3">
            <w:pPr>
              <w:ind w:firstLine="720"/>
              <w:jc w:val="center"/>
              <w:rPr>
                <w:rFonts w:ascii="Times New Roman" w:hAnsi="Times New Roman"/>
              </w:rPr>
            </w:pPr>
            <w:r w:rsidRPr="00FD05B3">
              <w:rPr>
                <w:rFonts w:ascii="Times New Roman" w:hAnsi="Times New Roman"/>
              </w:rPr>
              <w:t>A hiring air carrier requests to receive a copy of the current and/or previous employer’s records on the consenting individual’s drug and alcohol testing.</w:t>
            </w:r>
          </w:p>
        </w:tc>
      </w:tr>
      <w:tr w:rsidRPr="00FD05B3" w:rsidR="0084280A" w:rsidTr="00193ACA">
        <w:trPr>
          <w:jc w:val="center"/>
        </w:trPr>
        <w:tc>
          <w:tcPr>
            <w:tcW w:w="1368" w:type="dxa"/>
            <w:shd w:val="clear" w:color="auto" w:fill="auto"/>
            <w:vAlign w:val="center"/>
          </w:tcPr>
          <w:p w:rsidRPr="00FD05B3" w:rsidR="00FD05B3" w:rsidP="008B352A" w:rsidRDefault="00FD05B3">
            <w:pPr>
              <w:jc w:val="center"/>
              <w:rPr>
                <w:rFonts w:ascii="Times New Roman" w:hAnsi="Times New Roman"/>
                <w:b/>
              </w:rPr>
            </w:pPr>
            <w:r w:rsidRPr="00FD05B3">
              <w:rPr>
                <w:rFonts w:ascii="Times New Roman" w:hAnsi="Times New Roman"/>
                <w:b/>
              </w:rPr>
              <w:t>8060-13*</w:t>
            </w:r>
          </w:p>
        </w:tc>
        <w:tc>
          <w:tcPr>
            <w:tcW w:w="4452" w:type="dxa"/>
            <w:shd w:val="clear" w:color="auto" w:fill="auto"/>
            <w:vAlign w:val="center"/>
          </w:tcPr>
          <w:p w:rsidRPr="00FD05B3" w:rsidR="00FD05B3" w:rsidP="008B352A" w:rsidRDefault="00FD05B3">
            <w:pPr>
              <w:ind w:firstLine="720"/>
              <w:jc w:val="center"/>
              <w:rPr>
                <w:rFonts w:ascii="Times New Roman" w:hAnsi="Times New Roman"/>
              </w:rPr>
            </w:pPr>
            <w:r w:rsidRPr="00FD05B3">
              <w:rPr>
                <w:rFonts w:ascii="Times New Roman" w:hAnsi="Times New Roman"/>
              </w:rPr>
              <w:t>National Driver Register Records Request (PRIA)</w:t>
            </w:r>
          </w:p>
        </w:tc>
        <w:tc>
          <w:tcPr>
            <w:tcW w:w="0" w:type="auto"/>
            <w:shd w:val="clear" w:color="auto" w:fill="auto"/>
            <w:vAlign w:val="center"/>
          </w:tcPr>
          <w:p w:rsidRPr="00FD05B3" w:rsidR="00FD05B3" w:rsidP="008B352A" w:rsidRDefault="00FD05B3">
            <w:pPr>
              <w:ind w:firstLine="720"/>
              <w:jc w:val="center"/>
              <w:rPr>
                <w:rFonts w:ascii="Times New Roman" w:hAnsi="Times New Roman"/>
              </w:rPr>
            </w:pPr>
            <w:r w:rsidRPr="00FD05B3">
              <w:rPr>
                <w:rFonts w:ascii="Times New Roman" w:hAnsi="Times New Roman"/>
              </w:rPr>
              <w:t>A hiring air carrier requests the National Driver Register to search state driving records on a consenting individual.</w:t>
            </w:r>
          </w:p>
        </w:tc>
      </w:tr>
      <w:tr w:rsidRPr="00FD05B3" w:rsidR="00705F80" w:rsidTr="00193ACA">
        <w:trPr>
          <w:jc w:val="center"/>
        </w:trPr>
        <w:tc>
          <w:tcPr>
            <w:tcW w:w="1368" w:type="dxa"/>
            <w:shd w:val="clear" w:color="auto" w:fill="auto"/>
            <w:vAlign w:val="center"/>
          </w:tcPr>
          <w:p w:rsidRPr="00FD05B3" w:rsidR="00705F80" w:rsidP="008B352A" w:rsidRDefault="00705F80">
            <w:pPr>
              <w:jc w:val="center"/>
              <w:rPr>
                <w:rFonts w:ascii="Times New Roman" w:hAnsi="Times New Roman"/>
                <w:b/>
              </w:rPr>
            </w:pPr>
            <w:r>
              <w:rPr>
                <w:rFonts w:ascii="Times New Roman" w:hAnsi="Times New Roman"/>
                <w:b/>
              </w:rPr>
              <w:t>8060-XX</w:t>
            </w:r>
            <w:r w:rsidR="00A95F67">
              <w:rPr>
                <w:rFonts w:ascii="Times New Roman" w:hAnsi="Times New Roman"/>
                <w:b/>
              </w:rPr>
              <w:t xml:space="preserve"> (TBD)</w:t>
            </w:r>
          </w:p>
        </w:tc>
        <w:tc>
          <w:tcPr>
            <w:tcW w:w="4452" w:type="dxa"/>
            <w:shd w:val="clear" w:color="auto" w:fill="auto"/>
            <w:vAlign w:val="center"/>
          </w:tcPr>
          <w:p w:rsidRPr="00FD05B3" w:rsidR="00705F80" w:rsidP="00A1532F" w:rsidRDefault="00705F80">
            <w:pPr>
              <w:jc w:val="center"/>
              <w:rPr>
                <w:rFonts w:ascii="Times New Roman" w:hAnsi="Times New Roman"/>
              </w:rPr>
            </w:pPr>
            <w:r>
              <w:rPr>
                <w:rFonts w:ascii="Times New Roman" w:hAnsi="Times New Roman"/>
              </w:rPr>
              <w:t>Pilot Consent/Revocation for Air Carrier Access to Pilot Records Database</w:t>
            </w:r>
          </w:p>
        </w:tc>
        <w:tc>
          <w:tcPr>
            <w:tcW w:w="0" w:type="auto"/>
            <w:shd w:val="clear" w:color="auto" w:fill="auto"/>
            <w:vAlign w:val="center"/>
          </w:tcPr>
          <w:p w:rsidRPr="00FD05B3" w:rsidR="00705F80" w:rsidP="008D3B4A" w:rsidRDefault="00705F80">
            <w:pPr>
              <w:ind w:firstLine="720"/>
              <w:jc w:val="center"/>
              <w:rPr>
                <w:rFonts w:ascii="Times New Roman" w:hAnsi="Times New Roman"/>
              </w:rPr>
            </w:pPr>
            <w:r>
              <w:rPr>
                <w:rFonts w:ascii="Times New Roman" w:hAnsi="Times New Roman"/>
              </w:rPr>
              <w:t xml:space="preserve">In cases where a pilot cannot access the Pilot Record Database themselves, the pilot may use this form to release their records to an </w:t>
            </w:r>
            <w:r w:rsidR="008D3B4A">
              <w:rPr>
                <w:rFonts w:ascii="Times New Roman" w:hAnsi="Times New Roman"/>
              </w:rPr>
              <w:t>air carrier via the PRD</w:t>
            </w:r>
            <w:r>
              <w:rPr>
                <w:rFonts w:ascii="Times New Roman" w:hAnsi="Times New Roman"/>
              </w:rPr>
              <w:t>.</w:t>
            </w:r>
          </w:p>
        </w:tc>
      </w:tr>
    </w:tbl>
    <w:p w:rsidRPr="000C2815" w:rsidR="00F07D89" w:rsidRDefault="00FD05B3">
      <w:pPr>
        <w:ind w:firstLine="720"/>
        <w:rPr>
          <w:rFonts w:ascii="Times New Roman" w:hAnsi="Times New Roman"/>
          <w:b/>
        </w:rPr>
      </w:pPr>
      <w:r w:rsidRPr="00FD05B3">
        <w:rPr>
          <w:rFonts w:ascii="Times New Roman" w:hAnsi="Times New Roman"/>
        </w:rPr>
        <w:t>*Required form to be completed by the hiring air carrier before allowing an</w:t>
      </w:r>
      <w:r w:rsidR="0084280A">
        <w:rPr>
          <w:rFonts w:ascii="Times New Roman" w:hAnsi="Times New Roman"/>
        </w:rPr>
        <w:t xml:space="preserve"> individual to </w:t>
      </w:r>
      <w:r w:rsidRPr="00FD05B3">
        <w:rPr>
          <w:rFonts w:ascii="Times New Roman" w:hAnsi="Times New Roman"/>
        </w:rPr>
        <w:t>begin service as a pilot.</w:t>
      </w:r>
    </w:p>
    <w:p w:rsidR="00F07D89" w:rsidRDefault="00F07D89">
      <w:pPr>
        <w:pStyle w:val="Footer"/>
        <w:tabs>
          <w:tab w:val="clear" w:pos="4320"/>
          <w:tab w:val="clear" w:pos="8640"/>
        </w:tabs>
        <w:rPr>
          <w:rFonts w:ascii="Times New Roman" w:hAnsi="Times New Roman"/>
        </w:rPr>
      </w:pPr>
    </w:p>
    <w:p w:rsidRPr="00B80E00" w:rsidR="00F07D89" w:rsidRDefault="00E559DB">
      <w:pPr>
        <w:rPr>
          <w:rFonts w:ascii="Times New Roman" w:hAnsi="Times New Roman"/>
          <w:b/>
          <w:i/>
        </w:rPr>
      </w:pPr>
      <w:r w:rsidRPr="00E559DB">
        <w:rPr>
          <w:rFonts w:ascii="Times New Roman" w:hAnsi="Times New Roman"/>
          <w:b/>
        </w:rPr>
        <w:t xml:space="preserve">2. </w:t>
      </w:r>
      <w:r w:rsidRPr="00E559DB">
        <w:rPr>
          <w:rFonts w:ascii="Times New Roman" w:hAnsi="Times New Roman"/>
          <w:b/>
          <w:u w:val="single"/>
        </w:rPr>
        <w:t>How, by whom, and for what purpose is the information used.</w:t>
      </w:r>
    </w:p>
    <w:p w:rsidR="00F07D89" w:rsidRDefault="00F07D89">
      <w:pPr>
        <w:rPr>
          <w:rFonts w:ascii="Times New Roman" w:hAnsi="Times New Roman"/>
          <w:i/>
        </w:rPr>
      </w:pPr>
    </w:p>
    <w:p w:rsidR="007B69CA" w:rsidP="00642E7B" w:rsidRDefault="00F07D89">
      <w:pPr>
        <w:rPr>
          <w:rFonts w:ascii="Times New Roman" w:hAnsi="Times New Roman"/>
          <w:i/>
        </w:rPr>
      </w:pPr>
      <w:r>
        <w:rPr>
          <w:rFonts w:ascii="Times New Roman" w:hAnsi="Times New Roman"/>
        </w:rPr>
        <w:tab/>
      </w:r>
      <w:r w:rsidRPr="00642E7B" w:rsidR="00642E7B">
        <w:rPr>
          <w:rFonts w:ascii="Times New Roman" w:hAnsi="Times New Roman"/>
        </w:rPr>
        <w:t xml:space="preserve">With the exception of Form 8060-XX, an air carrier utilizes these forms to report a request for the applicable records of all applicants for the position of pilot with their company as needed.  The information collected on these forms will be used only to facilitate search and retrieval of the requested records and submission is mandatory.  Air carriers then “may use such records only to assess the qualification of the individual in deciding whether or not to hire the </w:t>
      </w:r>
      <w:r w:rsidRPr="00642E7B" w:rsidR="00642E7B">
        <w:rPr>
          <w:rFonts w:ascii="Times New Roman" w:hAnsi="Times New Roman"/>
        </w:rPr>
        <w:lastRenderedPageBreak/>
        <w:t>individual as a pilot.” (49 U.S.C. § 44703(h</w:t>
      </w:r>
      <w:proofErr w:type="gramStart"/>
      <w:r w:rsidRPr="00642E7B" w:rsidR="00642E7B">
        <w:rPr>
          <w:rFonts w:ascii="Times New Roman" w:hAnsi="Times New Roman"/>
        </w:rPr>
        <w:t>)(</w:t>
      </w:r>
      <w:proofErr w:type="gramEnd"/>
      <w:r w:rsidRPr="00642E7B" w:rsidR="00642E7B">
        <w:rPr>
          <w:rFonts w:ascii="Times New Roman" w:hAnsi="Times New Roman"/>
        </w:rPr>
        <w:t>11)). Form 8060-XX is used by pilots who cannot access the PRD themselves in order to release records to an air carrier and its use is voluntary until the FAA issues the PRD final rule. While the FAA expects most pilots will access the PRD web-based application themselves and release records to air carriers for review, there will be cases when pilots cannot access the PRD application. In those cases, the pilot will complete the Form 8060-XX and submit to the FAA. The form instructs the FAA to access the PRD on behalf of the pilot and release the records to the specified air carrier(s). The form may also be used to revoke consent to the records if needed. The information is collected on an as needed basis. Information may also be reported by members of the aviation public to create a MyAccess registration and authenticate into the PRD.</w:t>
      </w:r>
    </w:p>
    <w:p w:rsidR="00F07D89" w:rsidRDefault="00F07D89">
      <w:pPr>
        <w:rPr>
          <w:rFonts w:ascii="Times New Roman" w:hAnsi="Times New Roman"/>
          <w:i/>
        </w:rPr>
      </w:pPr>
    </w:p>
    <w:p w:rsidRPr="00E559DB" w:rsidR="00E559DB" w:rsidP="00E559DB" w:rsidRDefault="00E559DB">
      <w:pPr>
        <w:rPr>
          <w:rFonts w:ascii="Times New Roman" w:hAnsi="Times New Roman"/>
          <w:b/>
        </w:rPr>
      </w:pPr>
      <w:r w:rsidRPr="00E559DB">
        <w:rPr>
          <w:rFonts w:ascii="Times New Roman" w:hAnsi="Times New Roman"/>
          <w:b/>
          <w:bCs/>
        </w:rPr>
        <w:t xml:space="preserve">3. </w:t>
      </w:r>
      <w:r w:rsidRPr="00E559DB">
        <w:rPr>
          <w:rFonts w:ascii="Times New Roman" w:hAnsi="Times New Roman"/>
          <w:b/>
          <w:bCs/>
          <w:u w:val="single"/>
        </w:rPr>
        <w:t>Extent of automated information collection.</w:t>
      </w:r>
      <w:r w:rsidRPr="00E559DB">
        <w:rPr>
          <w:rFonts w:ascii="Times New Roman" w:hAnsi="Times New Roman"/>
          <w:b/>
          <w:bCs/>
        </w:rPr>
        <w:t xml:space="preserve"> </w:t>
      </w:r>
    </w:p>
    <w:p w:rsidR="00F07D89" w:rsidRDefault="00F07D89">
      <w:pPr>
        <w:rPr>
          <w:rFonts w:ascii="Times New Roman" w:hAnsi="Times New Roman"/>
          <w:i/>
        </w:rPr>
      </w:pPr>
    </w:p>
    <w:p w:rsidR="00E559DB" w:rsidP="008B352A" w:rsidRDefault="00F07D89">
      <w:pPr>
        <w:ind w:firstLine="720"/>
        <w:rPr>
          <w:rFonts w:ascii="Times New Roman" w:hAnsi="Times New Roman"/>
        </w:rPr>
      </w:pPr>
      <w:r>
        <w:rPr>
          <w:rFonts w:ascii="Times New Roman" w:hAnsi="Times New Roman"/>
        </w:rPr>
        <w:t xml:space="preserve">The </w:t>
      </w:r>
      <w:r w:rsidR="000F6590">
        <w:rPr>
          <w:rFonts w:ascii="Times New Roman" w:hAnsi="Times New Roman"/>
        </w:rPr>
        <w:t xml:space="preserve">PRIA </w:t>
      </w:r>
      <w:r>
        <w:rPr>
          <w:rFonts w:ascii="Times New Roman" w:hAnsi="Times New Roman"/>
        </w:rPr>
        <w:t xml:space="preserve">forms are available for downloading from the </w:t>
      </w:r>
      <w:r w:rsidR="0084280A">
        <w:rPr>
          <w:rFonts w:ascii="Times New Roman" w:hAnsi="Times New Roman"/>
        </w:rPr>
        <w:t>FAA’s w</w:t>
      </w:r>
      <w:r w:rsidR="00C87FB5">
        <w:rPr>
          <w:rFonts w:ascii="Times New Roman" w:hAnsi="Times New Roman"/>
        </w:rPr>
        <w:t xml:space="preserve">ebsite </w:t>
      </w:r>
      <w:r>
        <w:rPr>
          <w:rFonts w:ascii="Times New Roman" w:hAnsi="Times New Roman"/>
        </w:rPr>
        <w:t xml:space="preserve">for </w:t>
      </w:r>
      <w:r w:rsidR="000F6590">
        <w:rPr>
          <w:rFonts w:ascii="Times New Roman" w:hAnsi="Times New Roman"/>
        </w:rPr>
        <w:t xml:space="preserve">use by </w:t>
      </w:r>
      <w:r w:rsidR="0084280A">
        <w:rPr>
          <w:rFonts w:ascii="Times New Roman" w:hAnsi="Times New Roman"/>
        </w:rPr>
        <w:t xml:space="preserve">an </w:t>
      </w:r>
      <w:r w:rsidR="005D7A94">
        <w:rPr>
          <w:rFonts w:ascii="Times New Roman" w:hAnsi="Times New Roman"/>
        </w:rPr>
        <w:t>air</w:t>
      </w:r>
      <w:r>
        <w:rPr>
          <w:rFonts w:ascii="Times New Roman" w:hAnsi="Times New Roman"/>
        </w:rPr>
        <w:t xml:space="preserve"> carrier</w:t>
      </w:r>
      <w:r w:rsidR="0084280A">
        <w:rPr>
          <w:rFonts w:ascii="Times New Roman" w:hAnsi="Times New Roman"/>
        </w:rPr>
        <w:t xml:space="preserve"> and pilot</w:t>
      </w:r>
      <w:r>
        <w:rPr>
          <w:rFonts w:ascii="Times New Roman" w:hAnsi="Times New Roman"/>
        </w:rPr>
        <w:t xml:space="preserve">.  </w:t>
      </w:r>
      <w:r w:rsidR="0084280A">
        <w:rPr>
          <w:rFonts w:ascii="Times New Roman" w:hAnsi="Times New Roman"/>
        </w:rPr>
        <w:t xml:space="preserve">These forms are accepted through </w:t>
      </w:r>
      <w:r w:rsidR="005704BE">
        <w:rPr>
          <w:rFonts w:ascii="Times New Roman" w:hAnsi="Times New Roman"/>
        </w:rPr>
        <w:t>the U</w:t>
      </w:r>
      <w:r w:rsidR="0084280A">
        <w:rPr>
          <w:rFonts w:ascii="Times New Roman" w:hAnsi="Times New Roman"/>
        </w:rPr>
        <w:t>nited States postal service</w:t>
      </w:r>
      <w:r w:rsidR="005704BE">
        <w:rPr>
          <w:rFonts w:ascii="Times New Roman" w:hAnsi="Times New Roman"/>
        </w:rPr>
        <w:t xml:space="preserve">, </w:t>
      </w:r>
      <w:r w:rsidR="0084280A">
        <w:rPr>
          <w:rFonts w:ascii="Times New Roman" w:hAnsi="Times New Roman"/>
        </w:rPr>
        <w:t xml:space="preserve">mail carriers, </w:t>
      </w:r>
      <w:r w:rsidR="005704BE">
        <w:rPr>
          <w:rFonts w:ascii="Times New Roman" w:hAnsi="Times New Roman"/>
        </w:rPr>
        <w:t>fa</w:t>
      </w:r>
      <w:r w:rsidR="0084280A">
        <w:rPr>
          <w:rFonts w:ascii="Times New Roman" w:hAnsi="Times New Roman"/>
        </w:rPr>
        <w:t>csimile</w:t>
      </w:r>
      <w:r w:rsidR="005704BE">
        <w:rPr>
          <w:rFonts w:ascii="Times New Roman" w:hAnsi="Times New Roman"/>
        </w:rPr>
        <w:t>, and e</w:t>
      </w:r>
      <w:r w:rsidR="00E559DB">
        <w:rPr>
          <w:rFonts w:ascii="Times New Roman" w:hAnsi="Times New Roman"/>
        </w:rPr>
        <w:t xml:space="preserve">lectronic </w:t>
      </w:r>
      <w:r w:rsidR="005704BE">
        <w:rPr>
          <w:rFonts w:ascii="Times New Roman" w:hAnsi="Times New Roman"/>
        </w:rPr>
        <w:t xml:space="preserve">mail to receive requests from air carrier and third party customers.  Once </w:t>
      </w:r>
      <w:r w:rsidR="0084280A">
        <w:rPr>
          <w:rFonts w:ascii="Times New Roman" w:hAnsi="Times New Roman"/>
        </w:rPr>
        <w:t>the FAA processes the forms</w:t>
      </w:r>
      <w:r w:rsidR="005704BE">
        <w:rPr>
          <w:rFonts w:ascii="Times New Roman" w:hAnsi="Times New Roman"/>
        </w:rPr>
        <w:t xml:space="preserve">, </w:t>
      </w:r>
      <w:r w:rsidR="0084280A">
        <w:rPr>
          <w:rFonts w:ascii="Times New Roman" w:hAnsi="Times New Roman"/>
        </w:rPr>
        <w:t>replies are</w:t>
      </w:r>
      <w:r w:rsidR="005704BE">
        <w:rPr>
          <w:rFonts w:ascii="Times New Roman" w:hAnsi="Times New Roman"/>
        </w:rPr>
        <w:t xml:space="preserve"> </w:t>
      </w:r>
      <w:r w:rsidR="00E559DB">
        <w:rPr>
          <w:rFonts w:ascii="Times New Roman" w:hAnsi="Times New Roman"/>
        </w:rPr>
        <w:t xml:space="preserve">returned to the requestor in the same manner as the request was received unless otherwise noted.  </w:t>
      </w:r>
    </w:p>
    <w:p w:rsidR="00E559DB" w:rsidP="008B352A" w:rsidRDefault="00E559DB">
      <w:pPr>
        <w:ind w:firstLine="720"/>
        <w:rPr>
          <w:rFonts w:ascii="Times New Roman" w:hAnsi="Times New Roman"/>
        </w:rPr>
      </w:pPr>
    </w:p>
    <w:p w:rsidRPr="00E559DB" w:rsidR="00E559DB" w:rsidP="00E559DB" w:rsidRDefault="004251B7">
      <w:pPr>
        <w:ind w:firstLine="720"/>
        <w:rPr>
          <w:rFonts w:ascii="Times New Roman" w:hAnsi="Times New Roman"/>
          <w:bCs/>
        </w:rPr>
      </w:pPr>
      <w:r>
        <w:rPr>
          <w:rFonts w:ascii="Times New Roman" w:hAnsi="Times New Roman"/>
        </w:rPr>
        <w:t>The</w:t>
      </w:r>
      <w:r w:rsidR="00E559DB">
        <w:rPr>
          <w:rFonts w:ascii="Times New Roman" w:hAnsi="Times New Roman"/>
        </w:rPr>
        <w:t xml:space="preserve"> FAA </w:t>
      </w:r>
      <w:r w:rsidR="00A93D25">
        <w:rPr>
          <w:rFonts w:ascii="Times New Roman" w:hAnsi="Times New Roman"/>
        </w:rPr>
        <w:t>deployed</w:t>
      </w:r>
      <w:r w:rsidR="00E559DB">
        <w:rPr>
          <w:rFonts w:ascii="Times New Roman" w:hAnsi="Times New Roman"/>
        </w:rPr>
        <w:t xml:space="preserve"> a web-based online application called the Pilot Records Database (PRD) in December 2016</w:t>
      </w:r>
      <w:r w:rsidR="00E60A39">
        <w:rPr>
          <w:rFonts w:ascii="Times New Roman" w:hAnsi="Times New Roman"/>
        </w:rPr>
        <w:t xml:space="preserve"> </w:t>
      </w:r>
      <w:r w:rsidR="00A93D25">
        <w:rPr>
          <w:rFonts w:ascii="Times New Roman" w:hAnsi="Times New Roman"/>
        </w:rPr>
        <w:t>which benefits</w:t>
      </w:r>
      <w:r w:rsidR="00E60A39">
        <w:rPr>
          <w:rFonts w:ascii="Times New Roman" w:hAnsi="Times New Roman"/>
        </w:rPr>
        <w:t xml:space="preserve"> hiring air carriers, operators, and pilots required to comply with PRIA</w:t>
      </w:r>
      <w:r w:rsidR="00E559DB">
        <w:rPr>
          <w:rFonts w:ascii="Times New Roman" w:hAnsi="Times New Roman"/>
        </w:rPr>
        <w:t xml:space="preserve">.  This application automates the current PRIA process and provides an air carrier with immediate access to a consenting pilot’s FAA records.  </w:t>
      </w:r>
      <w:r w:rsidRPr="00E559DB" w:rsidR="00E559DB">
        <w:rPr>
          <w:rFonts w:ascii="Times New Roman" w:hAnsi="Times New Roman"/>
          <w:bCs/>
        </w:rPr>
        <w:t xml:space="preserve">An air carrier would receive the following </w:t>
      </w:r>
      <w:r w:rsidR="00E60A39">
        <w:rPr>
          <w:rFonts w:ascii="Times New Roman" w:hAnsi="Times New Roman"/>
          <w:bCs/>
        </w:rPr>
        <w:t>information</w:t>
      </w:r>
      <w:r w:rsidRPr="00E559DB" w:rsidR="00E559DB">
        <w:rPr>
          <w:rFonts w:ascii="Times New Roman" w:hAnsi="Times New Roman"/>
          <w:bCs/>
        </w:rPr>
        <w:t xml:space="preserve"> that an individual</w:t>
      </w:r>
      <w:r w:rsidR="00E60A39">
        <w:rPr>
          <w:rFonts w:ascii="Times New Roman" w:hAnsi="Times New Roman"/>
          <w:bCs/>
        </w:rPr>
        <w:t xml:space="preserve"> has viewed and provided the FAA an electronic consent to release</w:t>
      </w:r>
      <w:r w:rsidRPr="00E559DB" w:rsidR="00E559DB">
        <w:rPr>
          <w:rFonts w:ascii="Times New Roman" w:hAnsi="Times New Roman"/>
          <w:bCs/>
        </w:rPr>
        <w:t>:</w:t>
      </w:r>
    </w:p>
    <w:p w:rsidRPr="00E559DB" w:rsidR="00E559DB" w:rsidP="00E559DB" w:rsidRDefault="00176734">
      <w:pPr>
        <w:numPr>
          <w:ilvl w:val="0"/>
          <w:numId w:val="18"/>
        </w:numPr>
        <w:rPr>
          <w:rFonts w:ascii="Times New Roman" w:hAnsi="Times New Roman"/>
          <w:bCs/>
        </w:rPr>
      </w:pPr>
      <w:r>
        <w:rPr>
          <w:rFonts w:ascii="Times New Roman" w:hAnsi="Times New Roman"/>
          <w:bCs/>
        </w:rPr>
        <w:t>p</w:t>
      </w:r>
      <w:r w:rsidR="00E559DB">
        <w:rPr>
          <w:rFonts w:ascii="Times New Roman" w:hAnsi="Times New Roman"/>
          <w:bCs/>
        </w:rPr>
        <w:t xml:space="preserve">revious employers </w:t>
      </w:r>
      <w:r>
        <w:rPr>
          <w:rFonts w:ascii="Times New Roman" w:hAnsi="Times New Roman"/>
          <w:bCs/>
        </w:rPr>
        <w:t>that the individual served as a pilot</w:t>
      </w:r>
      <w:r w:rsidRPr="00E559DB" w:rsidR="00E559DB">
        <w:rPr>
          <w:rFonts w:ascii="Times New Roman" w:hAnsi="Times New Roman"/>
          <w:bCs/>
        </w:rPr>
        <w:t>;</w:t>
      </w:r>
    </w:p>
    <w:p w:rsidRPr="00E559DB" w:rsidR="00E559DB" w:rsidP="00E559DB" w:rsidRDefault="00E559DB">
      <w:pPr>
        <w:numPr>
          <w:ilvl w:val="0"/>
          <w:numId w:val="18"/>
        </w:numPr>
        <w:rPr>
          <w:rFonts w:ascii="Times New Roman" w:hAnsi="Times New Roman"/>
          <w:bCs/>
        </w:rPr>
      </w:pPr>
      <w:r w:rsidRPr="00E559DB">
        <w:rPr>
          <w:rFonts w:ascii="Times New Roman" w:hAnsi="Times New Roman"/>
          <w:bCs/>
        </w:rPr>
        <w:t>current airman certificates, associated ratings, and any limitations to the certificate or ratings;</w:t>
      </w:r>
    </w:p>
    <w:p w:rsidRPr="00E559DB" w:rsidR="00E559DB" w:rsidP="00E559DB" w:rsidRDefault="00E559DB">
      <w:pPr>
        <w:numPr>
          <w:ilvl w:val="0"/>
          <w:numId w:val="18"/>
        </w:numPr>
        <w:rPr>
          <w:rFonts w:ascii="Times New Roman" w:hAnsi="Times New Roman"/>
          <w:bCs/>
        </w:rPr>
      </w:pPr>
      <w:r w:rsidRPr="00E559DB">
        <w:rPr>
          <w:rFonts w:ascii="Times New Roman" w:hAnsi="Times New Roman"/>
          <w:bCs/>
        </w:rPr>
        <w:t>date and certificate grade sought for any failed attempt to pass a practical test required to obtain a certificate or type rating under part 61 of Title 14, Code of Federal Regulations (since August 2010);</w:t>
      </w:r>
    </w:p>
    <w:p w:rsidRPr="00E559DB" w:rsidR="00E559DB" w:rsidP="00E559DB" w:rsidRDefault="00E559DB">
      <w:pPr>
        <w:numPr>
          <w:ilvl w:val="0"/>
          <w:numId w:val="18"/>
        </w:numPr>
        <w:rPr>
          <w:rFonts w:ascii="Times New Roman" w:hAnsi="Times New Roman"/>
          <w:bCs/>
        </w:rPr>
      </w:pPr>
      <w:r w:rsidRPr="00E559DB">
        <w:rPr>
          <w:rFonts w:ascii="Times New Roman" w:hAnsi="Times New Roman"/>
          <w:bCs/>
        </w:rPr>
        <w:t>current medical certificate including its class and any limitations;</w:t>
      </w:r>
    </w:p>
    <w:p w:rsidRPr="00E559DB" w:rsidR="00E559DB" w:rsidP="00E559DB" w:rsidRDefault="00E60A39">
      <w:pPr>
        <w:numPr>
          <w:ilvl w:val="0"/>
          <w:numId w:val="18"/>
        </w:numPr>
        <w:rPr>
          <w:rFonts w:ascii="Times New Roman" w:hAnsi="Times New Roman"/>
          <w:bCs/>
        </w:rPr>
      </w:pPr>
      <w:r>
        <w:rPr>
          <w:rFonts w:ascii="Times New Roman" w:hAnsi="Times New Roman"/>
          <w:bCs/>
        </w:rPr>
        <w:t>closed e</w:t>
      </w:r>
      <w:r w:rsidRPr="00E559DB" w:rsidR="00E559DB">
        <w:rPr>
          <w:rFonts w:ascii="Times New Roman" w:hAnsi="Times New Roman"/>
          <w:bCs/>
        </w:rPr>
        <w:t>nforcement</w:t>
      </w:r>
      <w:r w:rsidR="00176734">
        <w:rPr>
          <w:rFonts w:ascii="Times New Roman" w:hAnsi="Times New Roman"/>
          <w:bCs/>
        </w:rPr>
        <w:t xml:space="preserve"> information</w:t>
      </w:r>
      <w:r w:rsidRPr="00E559DB" w:rsidR="00E559DB">
        <w:rPr>
          <w:rFonts w:ascii="Times New Roman" w:hAnsi="Times New Roman"/>
          <w:bCs/>
        </w:rPr>
        <w:t>; and</w:t>
      </w:r>
    </w:p>
    <w:p w:rsidRPr="00E559DB" w:rsidR="00E559DB" w:rsidP="00E559DB" w:rsidRDefault="00E60A39">
      <w:pPr>
        <w:numPr>
          <w:ilvl w:val="0"/>
          <w:numId w:val="18"/>
        </w:numPr>
        <w:rPr>
          <w:rFonts w:ascii="Times New Roman" w:hAnsi="Times New Roman"/>
          <w:bCs/>
        </w:rPr>
      </w:pPr>
      <w:proofErr w:type="gramStart"/>
      <w:r>
        <w:rPr>
          <w:rFonts w:ascii="Times New Roman" w:hAnsi="Times New Roman"/>
          <w:bCs/>
        </w:rPr>
        <w:t>a</w:t>
      </w:r>
      <w:r w:rsidRPr="00E559DB" w:rsidR="00E559DB">
        <w:rPr>
          <w:rFonts w:ascii="Times New Roman" w:hAnsi="Times New Roman"/>
          <w:bCs/>
        </w:rPr>
        <w:t>ccident</w:t>
      </w:r>
      <w:proofErr w:type="gramEnd"/>
      <w:r w:rsidRPr="00E559DB" w:rsidR="00E559DB">
        <w:rPr>
          <w:rFonts w:ascii="Times New Roman" w:hAnsi="Times New Roman"/>
          <w:bCs/>
        </w:rPr>
        <w:t xml:space="preserve"> and/or incident</w:t>
      </w:r>
      <w:r>
        <w:rPr>
          <w:rFonts w:ascii="Times New Roman" w:hAnsi="Times New Roman"/>
          <w:bCs/>
        </w:rPr>
        <w:t>.</w:t>
      </w:r>
    </w:p>
    <w:p w:rsidR="009C542C" w:rsidP="008B352A" w:rsidRDefault="00E60A39">
      <w:pPr>
        <w:rPr>
          <w:rFonts w:ascii="Times New Roman" w:hAnsi="Times New Roman"/>
        </w:rPr>
      </w:pPr>
      <w:r>
        <w:rPr>
          <w:rFonts w:ascii="Times New Roman" w:hAnsi="Times New Roman"/>
        </w:rPr>
        <w:t xml:space="preserve">A hiring air carrier </w:t>
      </w:r>
      <w:r w:rsidR="00A93D25">
        <w:rPr>
          <w:rFonts w:ascii="Times New Roman" w:hAnsi="Times New Roman"/>
        </w:rPr>
        <w:t>is still</w:t>
      </w:r>
      <w:r>
        <w:rPr>
          <w:rFonts w:ascii="Times New Roman" w:hAnsi="Times New Roman"/>
        </w:rPr>
        <w:t xml:space="preserve"> required to obtain records from current and/or previous employers, as well as the National Drivers Register using the consent to release records form</w:t>
      </w:r>
      <w:r w:rsidR="00A93D25">
        <w:rPr>
          <w:rFonts w:ascii="Times New Roman" w:hAnsi="Times New Roman"/>
        </w:rPr>
        <w:t>s</w:t>
      </w:r>
      <w:r>
        <w:rPr>
          <w:rFonts w:ascii="Times New Roman" w:hAnsi="Times New Roman"/>
        </w:rPr>
        <w:t xml:space="preserve"> </w:t>
      </w:r>
      <w:r w:rsidR="00A93D25">
        <w:rPr>
          <w:rFonts w:ascii="Times New Roman" w:hAnsi="Times New Roman"/>
        </w:rPr>
        <w:t>from Table 1</w:t>
      </w:r>
      <w:r>
        <w:rPr>
          <w:rFonts w:ascii="Times New Roman" w:hAnsi="Times New Roman"/>
        </w:rPr>
        <w:t xml:space="preserve">.  </w:t>
      </w:r>
    </w:p>
    <w:p w:rsidR="004A5BE9" w:rsidP="004A5BE9" w:rsidRDefault="004A5BE9">
      <w:pPr>
        <w:spacing w:before="120" w:after="120"/>
        <w:rPr>
          <w:rFonts w:ascii="Times New Roman" w:hAnsi="Times New Roman"/>
          <w:bCs/>
          <w:szCs w:val="24"/>
        </w:rPr>
      </w:pPr>
      <w:r>
        <w:rPr>
          <w:rFonts w:ascii="Times New Roman" w:hAnsi="Times New Roman"/>
        </w:rPr>
        <w:tab/>
      </w:r>
      <w:r>
        <w:rPr>
          <w:rFonts w:ascii="Times New Roman" w:hAnsi="Times New Roman"/>
          <w:bCs/>
          <w:szCs w:val="24"/>
        </w:rPr>
        <w:t>Section</w:t>
      </w:r>
      <w:r w:rsidRPr="0067718C">
        <w:rPr>
          <w:rFonts w:ascii="Times New Roman" w:hAnsi="Times New Roman"/>
          <w:bCs/>
          <w:szCs w:val="24"/>
        </w:rPr>
        <w:t xml:space="preserve"> 203 of the Airline Safety and Federal Aviation Administration Extension Act of 2010 (Pub. L. 111-216, 124 Stat. 2348)</w:t>
      </w:r>
      <w:r>
        <w:rPr>
          <w:rFonts w:ascii="Times New Roman" w:hAnsi="Times New Roman"/>
          <w:bCs/>
          <w:szCs w:val="24"/>
        </w:rPr>
        <w:t xml:space="preserve"> (the Act)</w:t>
      </w:r>
      <w:r w:rsidRPr="0067718C">
        <w:rPr>
          <w:rFonts w:ascii="Times New Roman" w:hAnsi="Times New Roman"/>
          <w:bCs/>
          <w:szCs w:val="24"/>
        </w:rPr>
        <w:t>, codified at 49 U</w:t>
      </w:r>
      <w:r>
        <w:rPr>
          <w:rFonts w:ascii="Times New Roman" w:hAnsi="Times New Roman"/>
          <w:bCs/>
          <w:szCs w:val="24"/>
        </w:rPr>
        <w:t>nited States Code</w:t>
      </w:r>
      <w:r w:rsidRPr="0067718C">
        <w:rPr>
          <w:rFonts w:ascii="Times New Roman" w:hAnsi="Times New Roman"/>
          <w:bCs/>
          <w:szCs w:val="24"/>
        </w:rPr>
        <w:t xml:space="preserve"> 44703(i)</w:t>
      </w:r>
      <w:r>
        <w:rPr>
          <w:rFonts w:ascii="Times New Roman" w:hAnsi="Times New Roman"/>
          <w:bCs/>
          <w:szCs w:val="24"/>
        </w:rPr>
        <w:t xml:space="preserve"> </w:t>
      </w:r>
      <w:r w:rsidRPr="0067718C">
        <w:rPr>
          <w:rFonts w:ascii="Times New Roman" w:hAnsi="Times New Roman"/>
          <w:bCs/>
          <w:szCs w:val="24"/>
        </w:rPr>
        <w:t xml:space="preserve">requires the FAA to establish an electronic pilot records database.  The Act requires air carriers to access the database and evaluate any relevant records maintained therein pertaining to an individual before allowing that individual to begin service as a pilot.   In addition, the database must be populated with records maintained by the FAA as well as records maintained by air carriers and other employers of pilots.   At a minimum, air carriers and operators employing pilots must report  “records that are generated by the air carrier or other person after [August 1, 2010]” as well as “records that the air carrier or other person [was] maintaining, on [August 1, </w:t>
      </w:r>
      <w:r w:rsidRPr="0067718C">
        <w:rPr>
          <w:rFonts w:ascii="Times New Roman" w:hAnsi="Times New Roman"/>
          <w:bCs/>
          <w:szCs w:val="24"/>
        </w:rPr>
        <w:lastRenderedPageBreak/>
        <w:t>2010],” pursuant to §</w:t>
      </w:r>
      <w:r w:rsidR="00077AA0">
        <w:rPr>
          <w:rFonts w:ascii="Times New Roman" w:hAnsi="Times New Roman"/>
          <w:bCs/>
          <w:szCs w:val="24"/>
        </w:rPr>
        <w:t xml:space="preserve"> </w:t>
      </w:r>
      <w:r w:rsidRPr="0067718C">
        <w:rPr>
          <w:rFonts w:ascii="Times New Roman" w:hAnsi="Times New Roman"/>
          <w:bCs/>
          <w:szCs w:val="24"/>
        </w:rPr>
        <w:t xml:space="preserve">44703(h)(4).  </w:t>
      </w:r>
      <w:r w:rsidR="004251B7">
        <w:rPr>
          <w:rFonts w:ascii="Times New Roman" w:hAnsi="Times New Roman"/>
          <w:bCs/>
          <w:szCs w:val="24"/>
        </w:rPr>
        <w:t>In order to meet this mandate, t</w:t>
      </w:r>
      <w:r w:rsidRPr="004251B7" w:rsidR="004251B7">
        <w:rPr>
          <w:rFonts w:ascii="Times New Roman" w:hAnsi="Times New Roman"/>
          <w:bCs/>
          <w:szCs w:val="24"/>
        </w:rPr>
        <w:t xml:space="preserve">he FAA developed a phased approach to implementing the PRD.  </w:t>
      </w:r>
    </w:p>
    <w:p w:rsidR="005704BE" w:rsidP="008B352A" w:rsidRDefault="004A5BE9">
      <w:pPr>
        <w:ind w:firstLine="720"/>
        <w:rPr>
          <w:rFonts w:ascii="Times New Roman" w:hAnsi="Times New Roman"/>
        </w:rPr>
      </w:pPr>
      <w:r>
        <w:rPr>
          <w:rFonts w:ascii="Times New Roman" w:hAnsi="Times New Roman"/>
          <w:szCs w:val="24"/>
        </w:rPr>
        <w:t>The FAA Extension, Safety, and Security Act of 2016 (Public Law 114-190), Section 2101 requires the FAA to establish the Pilot Records Database no later than April 30, 2017.  Therefore, a</w:t>
      </w:r>
      <w:r w:rsidRPr="004A5BE9">
        <w:rPr>
          <w:rFonts w:ascii="Times New Roman" w:hAnsi="Times New Roman"/>
        </w:rPr>
        <w:t xml:space="preserve"> subsequent phase </w:t>
      </w:r>
      <w:r>
        <w:rPr>
          <w:rFonts w:ascii="Times New Roman" w:hAnsi="Times New Roman"/>
        </w:rPr>
        <w:t xml:space="preserve">of PRD </w:t>
      </w:r>
      <w:r w:rsidR="00F00354">
        <w:rPr>
          <w:rFonts w:ascii="Times New Roman" w:hAnsi="Times New Roman"/>
        </w:rPr>
        <w:t>was</w:t>
      </w:r>
      <w:r>
        <w:rPr>
          <w:rFonts w:ascii="Times New Roman" w:hAnsi="Times New Roman"/>
        </w:rPr>
        <w:t xml:space="preserve"> expedited and deployed prior to </w:t>
      </w:r>
      <w:r w:rsidRPr="004A5BE9">
        <w:rPr>
          <w:rFonts w:ascii="Times New Roman" w:hAnsi="Times New Roman"/>
        </w:rPr>
        <w:t xml:space="preserve">April </w:t>
      </w:r>
      <w:r>
        <w:rPr>
          <w:rFonts w:ascii="Times New Roman" w:hAnsi="Times New Roman"/>
        </w:rPr>
        <w:t xml:space="preserve">30, </w:t>
      </w:r>
      <w:r w:rsidRPr="004A5BE9">
        <w:rPr>
          <w:rFonts w:ascii="Times New Roman" w:hAnsi="Times New Roman"/>
        </w:rPr>
        <w:t>2017</w:t>
      </w:r>
      <w:r>
        <w:rPr>
          <w:rFonts w:ascii="Times New Roman" w:hAnsi="Times New Roman"/>
        </w:rPr>
        <w:t xml:space="preserve"> that include</w:t>
      </w:r>
      <w:r w:rsidR="00F00354">
        <w:rPr>
          <w:rFonts w:ascii="Times New Roman" w:hAnsi="Times New Roman"/>
        </w:rPr>
        <w:t>d</w:t>
      </w:r>
      <w:r>
        <w:rPr>
          <w:rFonts w:ascii="Times New Roman" w:hAnsi="Times New Roman"/>
        </w:rPr>
        <w:t xml:space="preserve"> several enhancements and permit</w:t>
      </w:r>
      <w:r w:rsidR="00F00354">
        <w:rPr>
          <w:rFonts w:ascii="Times New Roman" w:hAnsi="Times New Roman"/>
        </w:rPr>
        <w:t>s</w:t>
      </w:r>
      <w:r>
        <w:rPr>
          <w:rFonts w:ascii="Times New Roman" w:hAnsi="Times New Roman"/>
        </w:rPr>
        <w:t xml:space="preserve"> proxies to access the application on behalf of an air carrier</w:t>
      </w:r>
      <w:r w:rsidRPr="004A5BE9">
        <w:rPr>
          <w:rFonts w:ascii="Times New Roman" w:hAnsi="Times New Roman"/>
        </w:rPr>
        <w:t xml:space="preserve">.  </w:t>
      </w:r>
      <w:r>
        <w:rPr>
          <w:rFonts w:ascii="Times New Roman" w:hAnsi="Times New Roman"/>
        </w:rPr>
        <w:t xml:space="preserve">Finally, </w:t>
      </w:r>
      <w:r w:rsidRPr="004A5BE9">
        <w:rPr>
          <w:rFonts w:ascii="Times New Roman" w:hAnsi="Times New Roman"/>
        </w:rPr>
        <w:t xml:space="preserve">the final phase of PRD, </w:t>
      </w:r>
      <w:r>
        <w:rPr>
          <w:rFonts w:ascii="Times New Roman" w:hAnsi="Times New Roman"/>
        </w:rPr>
        <w:t>t</w:t>
      </w:r>
      <w:r w:rsidRPr="004A5BE9">
        <w:rPr>
          <w:rFonts w:ascii="Times New Roman" w:hAnsi="Times New Roman"/>
        </w:rPr>
        <w:t xml:space="preserve">he air carrier portion of the database, can only be completed after FAA rulemaking has been accomplished.  A notice of proposed rulemaking (NPRM) is expected to be published by March </w:t>
      </w:r>
      <w:r w:rsidRPr="004A5BE9" w:rsidR="00F00354">
        <w:rPr>
          <w:rFonts w:ascii="Times New Roman" w:hAnsi="Times New Roman"/>
        </w:rPr>
        <w:t>20</w:t>
      </w:r>
      <w:r w:rsidR="00F00354">
        <w:rPr>
          <w:rFonts w:ascii="Times New Roman" w:hAnsi="Times New Roman"/>
        </w:rPr>
        <w:t>20</w:t>
      </w:r>
      <w:r w:rsidRPr="004A5BE9" w:rsidR="00F00354">
        <w:rPr>
          <w:rFonts w:ascii="Times New Roman" w:hAnsi="Times New Roman"/>
        </w:rPr>
        <w:t xml:space="preserve"> </w:t>
      </w:r>
      <w:r w:rsidRPr="004A5BE9">
        <w:rPr>
          <w:rFonts w:ascii="Times New Roman" w:hAnsi="Times New Roman"/>
        </w:rPr>
        <w:t xml:space="preserve">and a final rule published </w:t>
      </w:r>
      <w:r w:rsidR="00077AA0">
        <w:rPr>
          <w:rFonts w:ascii="Times New Roman" w:hAnsi="Times New Roman"/>
        </w:rPr>
        <w:t>in</w:t>
      </w:r>
      <w:r w:rsidRPr="004A5BE9">
        <w:rPr>
          <w:rFonts w:ascii="Times New Roman" w:hAnsi="Times New Roman"/>
        </w:rPr>
        <w:t xml:space="preserve"> </w:t>
      </w:r>
      <w:r w:rsidRPr="004A5BE9" w:rsidR="00F00354">
        <w:rPr>
          <w:rFonts w:ascii="Times New Roman" w:hAnsi="Times New Roman"/>
        </w:rPr>
        <w:t>20</w:t>
      </w:r>
      <w:r w:rsidR="00F00354">
        <w:rPr>
          <w:rFonts w:ascii="Times New Roman" w:hAnsi="Times New Roman"/>
        </w:rPr>
        <w:t>21</w:t>
      </w:r>
      <w:r w:rsidRPr="004A5BE9">
        <w:rPr>
          <w:rFonts w:ascii="Times New Roman" w:hAnsi="Times New Roman"/>
        </w:rPr>
        <w:t>.</w:t>
      </w:r>
      <w:r w:rsidR="004251B7">
        <w:rPr>
          <w:rFonts w:ascii="Times New Roman" w:hAnsi="Times New Roman"/>
        </w:rPr>
        <w:t xml:space="preserve">  The final rule will provide requirements for the FAA and air carriers to phase-out PRIA.</w:t>
      </w:r>
    </w:p>
    <w:p w:rsidR="007E0365" w:rsidP="008B352A" w:rsidRDefault="007E0365">
      <w:pPr>
        <w:ind w:firstLine="720"/>
        <w:rPr>
          <w:rFonts w:ascii="Times New Roman" w:hAnsi="Times New Roman"/>
        </w:rPr>
      </w:pPr>
      <w:r>
        <w:rPr>
          <w:rFonts w:ascii="Times New Roman" w:hAnsi="Times New Roman"/>
        </w:rPr>
        <w:t>The MyAccess registration and authentication process is performed via the internet using only electronic forms.</w:t>
      </w:r>
    </w:p>
    <w:p w:rsidR="00F07D89" w:rsidRDefault="00F07D89">
      <w:pPr>
        <w:rPr>
          <w:rFonts w:ascii="Times New Roman" w:hAnsi="Times New Roman"/>
        </w:rPr>
      </w:pPr>
    </w:p>
    <w:p w:rsidRPr="004251B7" w:rsidR="004251B7" w:rsidP="004251B7" w:rsidRDefault="004251B7">
      <w:pPr>
        <w:rPr>
          <w:rFonts w:ascii="Times New Roman" w:hAnsi="Times New Roman"/>
          <w:b/>
        </w:rPr>
      </w:pPr>
      <w:r w:rsidRPr="004251B7">
        <w:rPr>
          <w:rFonts w:ascii="Times New Roman" w:hAnsi="Times New Roman"/>
          <w:b/>
        </w:rPr>
        <w:t xml:space="preserve">4. </w:t>
      </w:r>
      <w:r w:rsidRPr="004251B7">
        <w:rPr>
          <w:rFonts w:ascii="Times New Roman" w:hAnsi="Times New Roman"/>
          <w:b/>
          <w:u w:val="single"/>
        </w:rPr>
        <w:t>Efforts to identify duplication.</w:t>
      </w:r>
      <w:r w:rsidRPr="004251B7">
        <w:rPr>
          <w:rFonts w:ascii="Times New Roman" w:hAnsi="Times New Roman"/>
          <w:b/>
        </w:rPr>
        <w:t xml:space="preserve"> </w:t>
      </w:r>
    </w:p>
    <w:p w:rsidR="00F07D89" w:rsidRDefault="00F07D89">
      <w:pPr>
        <w:rPr>
          <w:rFonts w:ascii="Times New Roman" w:hAnsi="Times New Roman"/>
          <w:i/>
        </w:rPr>
      </w:pPr>
    </w:p>
    <w:p w:rsidR="00F07D89" w:rsidRDefault="00F07D89">
      <w:pPr>
        <w:rPr>
          <w:rFonts w:ascii="Times New Roman" w:hAnsi="Times New Roman"/>
          <w:i/>
        </w:rPr>
      </w:pPr>
      <w:r>
        <w:rPr>
          <w:rFonts w:ascii="Times New Roman" w:hAnsi="Times New Roman"/>
        </w:rPr>
        <w:tab/>
      </w:r>
      <w:r w:rsidRPr="004251B7" w:rsidR="004251B7">
        <w:rPr>
          <w:rFonts w:ascii="Times New Roman" w:hAnsi="Times New Roman"/>
        </w:rPr>
        <w:t>The collection of certain pilot records is within the purview of the FAA. Title 49, United States Code, 44</w:t>
      </w:r>
      <w:r w:rsidR="004251B7">
        <w:rPr>
          <w:rFonts w:ascii="Times New Roman" w:hAnsi="Times New Roman"/>
        </w:rPr>
        <w:t>703(h</w:t>
      </w:r>
      <w:r w:rsidRPr="004251B7" w:rsidR="004251B7">
        <w:rPr>
          <w:rFonts w:ascii="Times New Roman" w:hAnsi="Times New Roman"/>
        </w:rPr>
        <w:t xml:space="preserve">) requires the FAA to establish </w:t>
      </w:r>
      <w:r w:rsidR="004251B7">
        <w:rPr>
          <w:rFonts w:ascii="Times New Roman" w:hAnsi="Times New Roman"/>
        </w:rPr>
        <w:t>standard forms</w:t>
      </w:r>
      <w:r w:rsidR="0080385C">
        <w:rPr>
          <w:rFonts w:ascii="Times New Roman" w:hAnsi="Times New Roman"/>
        </w:rPr>
        <w:t xml:space="preserve"> for use by the air carrier in order to: request the records; inform the individual who is the subject of the request; obtain the individual’s written consent; and, inform the individual of the individual right of that individual to receive a copy of any records furnished in response to the request.  Additionally, </w:t>
      </w:r>
      <w:r w:rsidRPr="004251B7" w:rsidR="0080385C">
        <w:rPr>
          <w:rFonts w:ascii="Times New Roman" w:hAnsi="Times New Roman"/>
        </w:rPr>
        <w:t>Title 49, United States Code, 44</w:t>
      </w:r>
      <w:r w:rsidR="0080385C">
        <w:rPr>
          <w:rFonts w:ascii="Times New Roman" w:hAnsi="Times New Roman"/>
        </w:rPr>
        <w:t>703(i</w:t>
      </w:r>
      <w:r w:rsidRPr="004251B7" w:rsidR="0080385C">
        <w:rPr>
          <w:rFonts w:ascii="Times New Roman" w:hAnsi="Times New Roman"/>
        </w:rPr>
        <w:t>) requires the FAA to establish</w:t>
      </w:r>
      <w:r w:rsidR="0080385C">
        <w:rPr>
          <w:rFonts w:ascii="Times New Roman" w:hAnsi="Times New Roman"/>
        </w:rPr>
        <w:t xml:space="preserve"> </w:t>
      </w:r>
      <w:r w:rsidRPr="004251B7" w:rsidR="004251B7">
        <w:rPr>
          <w:rFonts w:ascii="Times New Roman" w:hAnsi="Times New Roman"/>
        </w:rPr>
        <w:t xml:space="preserve">an electronic Pilot Records Database and phase-out PRIA.  No other Federal agency has similar requirements, thus there is no duplication. </w:t>
      </w:r>
    </w:p>
    <w:p w:rsidR="00F07D89" w:rsidRDefault="00F07D89">
      <w:pPr>
        <w:rPr>
          <w:rFonts w:ascii="Times New Roman" w:hAnsi="Times New Roman"/>
          <w:i/>
        </w:rPr>
      </w:pPr>
    </w:p>
    <w:p w:rsidRPr="0080385C" w:rsidR="0080385C" w:rsidP="0080385C" w:rsidRDefault="0080385C">
      <w:pPr>
        <w:rPr>
          <w:rFonts w:ascii="Times New Roman" w:hAnsi="Times New Roman"/>
          <w:b/>
        </w:rPr>
      </w:pPr>
      <w:r w:rsidRPr="0080385C">
        <w:rPr>
          <w:rFonts w:ascii="Times New Roman" w:hAnsi="Times New Roman"/>
          <w:b/>
          <w:bCs/>
        </w:rPr>
        <w:t xml:space="preserve">5. </w:t>
      </w:r>
      <w:r w:rsidRPr="0080385C">
        <w:rPr>
          <w:rFonts w:ascii="Times New Roman" w:hAnsi="Times New Roman"/>
          <w:b/>
          <w:bCs/>
          <w:u w:val="single"/>
        </w:rPr>
        <w:t>Efforts to minimize the burden on small businesses.</w:t>
      </w:r>
      <w:r w:rsidRPr="0080385C">
        <w:rPr>
          <w:rFonts w:ascii="Times New Roman" w:hAnsi="Times New Roman"/>
          <w:b/>
          <w:bCs/>
        </w:rPr>
        <w:t xml:space="preserve"> </w:t>
      </w:r>
    </w:p>
    <w:p w:rsidR="00F07D89" w:rsidRDefault="00F07D89">
      <w:pPr>
        <w:rPr>
          <w:rFonts w:ascii="Times New Roman" w:hAnsi="Times New Roman"/>
          <w:i/>
        </w:rPr>
      </w:pPr>
    </w:p>
    <w:p w:rsidR="00F07D89" w:rsidRDefault="00F07D89">
      <w:pPr>
        <w:rPr>
          <w:rFonts w:ascii="Times New Roman" w:hAnsi="Times New Roman"/>
        </w:rPr>
      </w:pPr>
      <w:r>
        <w:rPr>
          <w:rFonts w:ascii="Times New Roman" w:hAnsi="Times New Roman"/>
        </w:rPr>
        <w:tab/>
        <w:t xml:space="preserve">This collection </w:t>
      </w:r>
      <w:r w:rsidR="00DE0908">
        <w:rPr>
          <w:rFonts w:ascii="Times New Roman" w:hAnsi="Times New Roman"/>
        </w:rPr>
        <w:t>could</w:t>
      </w:r>
      <w:r>
        <w:rPr>
          <w:rFonts w:ascii="Times New Roman" w:hAnsi="Times New Roman"/>
        </w:rPr>
        <w:t xml:space="preserve"> impact small businesses</w:t>
      </w:r>
      <w:r w:rsidR="0080385C">
        <w:rPr>
          <w:rFonts w:ascii="Times New Roman" w:hAnsi="Times New Roman"/>
        </w:rPr>
        <w:t>; however, t</w:t>
      </w:r>
      <w:r>
        <w:rPr>
          <w:rFonts w:ascii="Times New Roman" w:hAnsi="Times New Roman"/>
        </w:rPr>
        <w:t xml:space="preserve">he burden is reduced </w:t>
      </w:r>
      <w:r w:rsidR="00DE0908">
        <w:rPr>
          <w:rFonts w:ascii="Times New Roman" w:hAnsi="Times New Roman"/>
        </w:rPr>
        <w:t xml:space="preserve">by a provision at 49 U.S.C. </w:t>
      </w:r>
      <w:r w:rsidRPr="00DE0908" w:rsidR="00DE0908">
        <w:rPr>
          <w:rFonts w:ascii="Times New Roman" w:hAnsi="Times New Roman"/>
        </w:rPr>
        <w:t>§</w:t>
      </w:r>
      <w:r w:rsidR="00DE0908">
        <w:rPr>
          <w:rFonts w:ascii="Times New Roman" w:hAnsi="Times New Roman"/>
        </w:rPr>
        <w:t xml:space="preserve"> 44703(h)(14)(A) PILOTS OF CERTAIN SMALL AIRCRAFT allowing a pilot to be placed into immediate service and then have 90 days to complete the PRIA request process.</w:t>
      </w:r>
    </w:p>
    <w:p w:rsidR="00F07D89" w:rsidRDefault="00F07D89">
      <w:pPr>
        <w:rPr>
          <w:rFonts w:ascii="Times New Roman" w:hAnsi="Times New Roman"/>
        </w:rPr>
      </w:pPr>
    </w:p>
    <w:p w:rsidRPr="0080385C" w:rsidR="0080385C" w:rsidP="0080385C" w:rsidRDefault="0080385C">
      <w:pPr>
        <w:rPr>
          <w:rFonts w:ascii="Times New Roman" w:hAnsi="Times New Roman"/>
          <w:b/>
        </w:rPr>
      </w:pPr>
      <w:r w:rsidRPr="0080385C">
        <w:rPr>
          <w:rFonts w:ascii="Times New Roman" w:hAnsi="Times New Roman"/>
          <w:b/>
          <w:bCs/>
        </w:rPr>
        <w:t xml:space="preserve">6. </w:t>
      </w:r>
      <w:r w:rsidRPr="0080385C">
        <w:rPr>
          <w:rFonts w:ascii="Times New Roman" w:hAnsi="Times New Roman"/>
          <w:b/>
          <w:bCs/>
          <w:u w:val="single"/>
        </w:rPr>
        <w:t>Impact of less frequent collection of information.</w:t>
      </w:r>
      <w:r w:rsidRPr="0080385C">
        <w:rPr>
          <w:rFonts w:ascii="Times New Roman" w:hAnsi="Times New Roman"/>
          <w:b/>
          <w:bCs/>
        </w:rPr>
        <w:t xml:space="preserve"> </w:t>
      </w:r>
    </w:p>
    <w:p w:rsidRPr="00B80E00" w:rsidR="00F07D89" w:rsidRDefault="00F07D89">
      <w:pPr>
        <w:rPr>
          <w:rFonts w:ascii="Times New Roman" w:hAnsi="Times New Roman"/>
          <w:b/>
          <w:i/>
        </w:rPr>
      </w:pPr>
    </w:p>
    <w:p w:rsidR="00F07D89" w:rsidRDefault="00F07D89">
      <w:pPr>
        <w:rPr>
          <w:rFonts w:ascii="Times New Roman" w:hAnsi="Times New Roman"/>
        </w:rPr>
      </w:pPr>
      <w:r>
        <w:rPr>
          <w:rFonts w:ascii="Times New Roman" w:hAnsi="Times New Roman"/>
        </w:rPr>
        <w:tab/>
        <w:t xml:space="preserve">Implementation of the information collection process, as facilitated by the </w:t>
      </w:r>
      <w:r w:rsidR="00DE0908">
        <w:rPr>
          <w:rFonts w:ascii="Times New Roman" w:hAnsi="Times New Roman"/>
        </w:rPr>
        <w:t>PRIA</w:t>
      </w:r>
      <w:r w:rsidR="00C77F54">
        <w:rPr>
          <w:rFonts w:ascii="Times New Roman" w:hAnsi="Times New Roman"/>
        </w:rPr>
        <w:t>/PRD</w:t>
      </w:r>
      <w:r w:rsidR="00DE0908">
        <w:rPr>
          <w:rFonts w:ascii="Times New Roman" w:hAnsi="Times New Roman"/>
        </w:rPr>
        <w:t xml:space="preserve"> </w:t>
      </w:r>
      <w:r>
        <w:rPr>
          <w:rFonts w:ascii="Times New Roman" w:hAnsi="Times New Roman"/>
        </w:rPr>
        <w:t>forms, is statutorily mandated.  Failure to collect and use the information collected may have a significant impact on air safety.</w:t>
      </w:r>
      <w:r w:rsidR="0080385C">
        <w:rPr>
          <w:rFonts w:ascii="Times New Roman" w:hAnsi="Times New Roman"/>
        </w:rPr>
        <w:t xml:space="preserve">  Consequently, </w:t>
      </w:r>
      <w:r w:rsidRPr="0080385C" w:rsidR="0080385C">
        <w:rPr>
          <w:rFonts w:ascii="Times New Roman" w:hAnsi="Times New Roman"/>
        </w:rPr>
        <w:t>several NTSB recommendations related to air carrier accidents were issued to the FAA to facilitate the sharing of pilot records among air carriers and operators.</w:t>
      </w:r>
      <w:r w:rsidR="0080385C">
        <w:rPr>
          <w:rFonts w:ascii="Times New Roman" w:hAnsi="Times New Roman"/>
        </w:rPr>
        <w:t xml:space="preserve">  This information collection responds to those NTSB recommendations.</w:t>
      </w:r>
    </w:p>
    <w:p w:rsidR="0080385C" w:rsidRDefault="0080385C">
      <w:pPr>
        <w:rPr>
          <w:rFonts w:ascii="Times New Roman" w:hAnsi="Times New Roman"/>
        </w:rPr>
      </w:pPr>
    </w:p>
    <w:p w:rsidR="0080385C" w:rsidP="00F65C10" w:rsidRDefault="0080385C">
      <w:pPr>
        <w:rPr>
          <w:rFonts w:ascii="Times New Roman" w:hAnsi="Times New Roman"/>
          <w:b/>
        </w:rPr>
      </w:pPr>
      <w:r w:rsidRPr="0080385C">
        <w:rPr>
          <w:rFonts w:ascii="Times New Roman" w:hAnsi="Times New Roman"/>
          <w:b/>
        </w:rPr>
        <w:t xml:space="preserve">7. </w:t>
      </w:r>
      <w:r w:rsidRPr="0080385C">
        <w:rPr>
          <w:rFonts w:ascii="Times New Roman" w:hAnsi="Times New Roman"/>
          <w:b/>
          <w:u w:val="single"/>
        </w:rPr>
        <w:t>Special circumstances.</w:t>
      </w:r>
      <w:r w:rsidRPr="0080385C">
        <w:rPr>
          <w:rFonts w:ascii="Times New Roman" w:hAnsi="Times New Roman"/>
          <w:b/>
        </w:rPr>
        <w:t xml:space="preserve"> </w:t>
      </w:r>
    </w:p>
    <w:p w:rsidR="0080385C" w:rsidP="008B352A" w:rsidRDefault="0080385C">
      <w:pPr>
        <w:rPr>
          <w:rFonts w:ascii="Times New Roman" w:hAnsi="Times New Roman"/>
          <w:b/>
        </w:rPr>
      </w:pPr>
    </w:p>
    <w:p w:rsidRPr="0080385C" w:rsidR="0080385C" w:rsidP="008B352A" w:rsidRDefault="0080385C">
      <w:pPr>
        <w:ind w:firstLine="360"/>
        <w:rPr>
          <w:rFonts w:ascii="Times New Roman" w:hAnsi="Times New Roman"/>
        </w:rPr>
      </w:pPr>
      <w:r w:rsidRPr="0080385C">
        <w:rPr>
          <w:rFonts w:ascii="Times New Roman" w:hAnsi="Times New Roman"/>
        </w:rPr>
        <w:t>Title 49 U.S.C. § 44703(h</w:t>
      </w:r>
      <w:proofErr w:type="gramStart"/>
      <w:r w:rsidRPr="0080385C">
        <w:rPr>
          <w:rFonts w:ascii="Times New Roman" w:hAnsi="Times New Roman"/>
        </w:rPr>
        <w:t>)(</w:t>
      </w:r>
      <w:proofErr w:type="gramEnd"/>
      <w:r w:rsidRPr="0080385C">
        <w:rPr>
          <w:rFonts w:ascii="Times New Roman" w:hAnsi="Times New Roman"/>
        </w:rPr>
        <w:t>4) requires the Administrator and air carriers to maintain pilot records described in 49 U.S.C. § 44704(h)(1)(A)(B) and (C) for at least 5 years.</w:t>
      </w:r>
      <w:r>
        <w:rPr>
          <w:rFonts w:ascii="Times New Roman" w:hAnsi="Times New Roman"/>
        </w:rPr>
        <w:t xml:space="preserve"> </w:t>
      </w:r>
      <w:r w:rsidRPr="0080385C">
        <w:rPr>
          <w:rFonts w:ascii="Times New Roman" w:hAnsi="Times New Roman"/>
        </w:rPr>
        <w:t xml:space="preserve"> </w:t>
      </w:r>
      <w:r w:rsidR="00496B90">
        <w:rPr>
          <w:rFonts w:ascii="Times New Roman" w:hAnsi="Times New Roman"/>
        </w:rPr>
        <w:t xml:space="preserve">Therefore, air carriers </w:t>
      </w:r>
      <w:r w:rsidRPr="0080385C">
        <w:rPr>
          <w:rFonts w:ascii="Times New Roman" w:hAnsi="Times New Roman"/>
        </w:rPr>
        <w:t xml:space="preserve">may only fulfill </w:t>
      </w:r>
      <w:r w:rsidR="00496B90">
        <w:rPr>
          <w:rFonts w:ascii="Times New Roman" w:hAnsi="Times New Roman"/>
        </w:rPr>
        <w:t xml:space="preserve">a </w:t>
      </w:r>
      <w:r w:rsidRPr="0080385C">
        <w:rPr>
          <w:rFonts w:ascii="Times New Roman" w:hAnsi="Times New Roman"/>
        </w:rPr>
        <w:t>request</w:t>
      </w:r>
      <w:r w:rsidR="00496B90">
        <w:rPr>
          <w:rFonts w:ascii="Times New Roman" w:hAnsi="Times New Roman"/>
        </w:rPr>
        <w:t xml:space="preserve"> for a pilot’</w:t>
      </w:r>
      <w:r w:rsidRPr="0080385C">
        <w:rPr>
          <w:rFonts w:ascii="Times New Roman" w:hAnsi="Times New Roman"/>
        </w:rPr>
        <w:t xml:space="preserve">s </w:t>
      </w:r>
      <w:r w:rsidR="00496B90">
        <w:rPr>
          <w:rFonts w:ascii="Times New Roman" w:hAnsi="Times New Roman"/>
        </w:rPr>
        <w:t xml:space="preserve">records </w:t>
      </w:r>
      <w:r w:rsidRPr="0080385C" w:rsidR="00496B90">
        <w:rPr>
          <w:rFonts w:ascii="Times New Roman" w:hAnsi="Times New Roman"/>
        </w:rPr>
        <w:t>within 30 days</w:t>
      </w:r>
      <w:r w:rsidR="00496B90">
        <w:rPr>
          <w:rFonts w:ascii="Times New Roman" w:hAnsi="Times New Roman"/>
        </w:rPr>
        <w:t xml:space="preserve"> if the records are maintained for 5 years or more.  </w:t>
      </w:r>
    </w:p>
    <w:p w:rsidR="0080385C" w:rsidP="008B352A" w:rsidRDefault="0080385C">
      <w:pPr>
        <w:rPr>
          <w:rFonts w:ascii="Times New Roman" w:hAnsi="Times New Roman"/>
        </w:rPr>
      </w:pPr>
    </w:p>
    <w:p w:rsidRPr="008B352A" w:rsidR="00496B90" w:rsidP="008B352A" w:rsidRDefault="00496B90">
      <w:pPr>
        <w:ind w:firstLine="360"/>
        <w:rPr>
          <w:rFonts w:ascii="Times New Roman" w:hAnsi="Times New Roman"/>
        </w:rPr>
      </w:pPr>
      <w:r>
        <w:rPr>
          <w:rFonts w:ascii="Times New Roman" w:hAnsi="Times New Roman"/>
          <w:bCs/>
          <w:szCs w:val="24"/>
        </w:rPr>
        <w:lastRenderedPageBreak/>
        <w:t xml:space="preserve">Additionally, </w:t>
      </w:r>
      <w:r w:rsidRPr="0067718C">
        <w:rPr>
          <w:rFonts w:ascii="Times New Roman" w:hAnsi="Times New Roman"/>
          <w:bCs/>
          <w:szCs w:val="24"/>
        </w:rPr>
        <w:t>49 U</w:t>
      </w:r>
      <w:r>
        <w:rPr>
          <w:rFonts w:ascii="Times New Roman" w:hAnsi="Times New Roman"/>
          <w:bCs/>
          <w:szCs w:val="24"/>
        </w:rPr>
        <w:t>nited States Code</w:t>
      </w:r>
      <w:r w:rsidRPr="0067718C">
        <w:rPr>
          <w:rFonts w:ascii="Times New Roman" w:hAnsi="Times New Roman"/>
          <w:bCs/>
          <w:szCs w:val="24"/>
        </w:rPr>
        <w:t xml:space="preserve"> 44703(i)</w:t>
      </w:r>
      <w:r>
        <w:rPr>
          <w:rFonts w:ascii="Times New Roman" w:hAnsi="Times New Roman"/>
          <w:bCs/>
          <w:szCs w:val="24"/>
        </w:rPr>
        <w:t xml:space="preserve"> </w:t>
      </w:r>
      <w:r w:rsidRPr="0067718C">
        <w:rPr>
          <w:rFonts w:ascii="Times New Roman" w:hAnsi="Times New Roman"/>
          <w:bCs/>
          <w:szCs w:val="24"/>
        </w:rPr>
        <w:t>requires the FAA to establish an electronic pilot records database</w:t>
      </w:r>
      <w:r w:rsidR="00187C90">
        <w:rPr>
          <w:rFonts w:ascii="Times New Roman" w:hAnsi="Times New Roman"/>
          <w:bCs/>
          <w:szCs w:val="24"/>
        </w:rPr>
        <w:t xml:space="preserve"> containing </w:t>
      </w:r>
      <w:r w:rsidRPr="0067718C" w:rsidR="00187C90">
        <w:rPr>
          <w:rFonts w:ascii="Times New Roman" w:hAnsi="Times New Roman"/>
          <w:bCs/>
          <w:szCs w:val="24"/>
        </w:rPr>
        <w:t>“</w:t>
      </w:r>
      <w:r w:rsidRPr="0067718C">
        <w:rPr>
          <w:rFonts w:ascii="Times New Roman" w:hAnsi="Times New Roman"/>
          <w:bCs/>
          <w:szCs w:val="24"/>
        </w:rPr>
        <w:t xml:space="preserve">records that are generated by the air carrier or other person after [August 1, 2010]” as well as “records that the air carrier or other person [was] maintaining, on [August 1, 2010],” pursuant to §44703(h)(4).  </w:t>
      </w:r>
      <w:r>
        <w:rPr>
          <w:rFonts w:ascii="Times New Roman" w:hAnsi="Times New Roman"/>
          <w:bCs/>
          <w:szCs w:val="24"/>
        </w:rPr>
        <w:t xml:space="preserve">In order to meet this mandate, air carriers and operators are currently maintaining pilot records dating </w:t>
      </w:r>
      <w:r w:rsidR="00187C90">
        <w:rPr>
          <w:rFonts w:ascii="Times New Roman" w:hAnsi="Times New Roman"/>
          <w:bCs/>
          <w:szCs w:val="24"/>
        </w:rPr>
        <w:t>from August 1, 2005 until the FAA completes rulemaking.  These records are not provided in response to a PRIA request.</w:t>
      </w:r>
    </w:p>
    <w:p w:rsidR="00F07D89" w:rsidRDefault="00F07D89">
      <w:pPr>
        <w:rPr>
          <w:rFonts w:ascii="Times New Roman" w:hAnsi="Times New Roman"/>
        </w:rPr>
      </w:pPr>
    </w:p>
    <w:p w:rsidRPr="00187C90" w:rsidR="00187C90" w:rsidP="00F65C10" w:rsidRDefault="00187C90">
      <w:pPr>
        <w:rPr>
          <w:rFonts w:ascii="Times New Roman" w:hAnsi="Times New Roman"/>
          <w:b/>
        </w:rPr>
      </w:pPr>
      <w:r w:rsidRPr="00187C90">
        <w:rPr>
          <w:rFonts w:ascii="Times New Roman" w:hAnsi="Times New Roman"/>
          <w:b/>
          <w:bCs/>
        </w:rPr>
        <w:t xml:space="preserve">8. </w:t>
      </w:r>
      <w:r w:rsidRPr="00187C90">
        <w:rPr>
          <w:rFonts w:ascii="Times New Roman" w:hAnsi="Times New Roman"/>
          <w:b/>
          <w:bCs/>
          <w:u w:val="single"/>
        </w:rPr>
        <w:t>Compliance with 5 CFR 1320.8.</w:t>
      </w:r>
      <w:r w:rsidRPr="00187C90">
        <w:rPr>
          <w:rFonts w:ascii="Times New Roman" w:hAnsi="Times New Roman"/>
          <w:b/>
          <w:bCs/>
        </w:rPr>
        <w:t xml:space="preserve"> </w:t>
      </w:r>
    </w:p>
    <w:p w:rsidR="00F07D89" w:rsidRDefault="00F07D89">
      <w:pPr>
        <w:rPr>
          <w:rFonts w:ascii="Times New Roman" w:hAnsi="Times New Roman"/>
          <w:b/>
          <w:i/>
        </w:rPr>
      </w:pPr>
    </w:p>
    <w:p w:rsidRPr="00CC1071" w:rsidR="00AE7541" w:rsidP="00187C90" w:rsidRDefault="00187C90">
      <w:pPr>
        <w:ind w:firstLine="720"/>
        <w:rPr>
          <w:rFonts w:ascii="Times New Roman" w:hAnsi="Times New Roman"/>
        </w:rPr>
      </w:pPr>
      <w:r>
        <w:rPr>
          <w:rFonts w:ascii="Times New Roman" w:hAnsi="Times New Roman"/>
        </w:rPr>
        <w:t xml:space="preserve">Comments have not been received since </w:t>
      </w:r>
      <w:r w:rsidR="00F07D89">
        <w:rPr>
          <w:rFonts w:ascii="Times New Roman" w:hAnsi="Times New Roman"/>
        </w:rPr>
        <w:t>a</w:t>
      </w:r>
      <w:r>
        <w:rPr>
          <w:rFonts w:ascii="Times New Roman" w:hAnsi="Times New Roman"/>
        </w:rPr>
        <w:t xml:space="preserve"> n</w:t>
      </w:r>
      <w:r w:rsidR="00F07D89">
        <w:rPr>
          <w:rFonts w:ascii="Times New Roman" w:hAnsi="Times New Roman"/>
        </w:rPr>
        <w:t>otice of intent to request renewal of t</w:t>
      </w:r>
      <w:r w:rsidR="00D33750">
        <w:rPr>
          <w:rFonts w:ascii="Times New Roman" w:hAnsi="Times New Roman"/>
        </w:rPr>
        <w:t>he forms was published on page</w:t>
      </w:r>
      <w:r w:rsidR="00C77F54">
        <w:rPr>
          <w:rFonts w:ascii="Times New Roman" w:hAnsi="Times New Roman"/>
        </w:rPr>
        <w:t>s</w:t>
      </w:r>
      <w:r w:rsidR="00D33750">
        <w:rPr>
          <w:rFonts w:ascii="Times New Roman" w:hAnsi="Times New Roman"/>
        </w:rPr>
        <w:t xml:space="preserve"> </w:t>
      </w:r>
      <w:r w:rsidRPr="00C77F54" w:rsidR="00C77F54">
        <w:rPr>
          <w:rFonts w:ascii="Times New Roman" w:hAnsi="Times New Roman"/>
        </w:rPr>
        <w:t>71067</w:t>
      </w:r>
      <w:r w:rsidR="006B062E">
        <w:rPr>
          <w:rFonts w:ascii="Times New Roman" w:hAnsi="Times New Roman"/>
        </w:rPr>
        <w:t xml:space="preserve"> </w:t>
      </w:r>
      <w:r w:rsidR="00C77F54">
        <w:rPr>
          <w:rFonts w:ascii="Times New Roman" w:hAnsi="Times New Roman"/>
        </w:rPr>
        <w:t xml:space="preserve">and </w:t>
      </w:r>
      <w:r w:rsidRPr="00C77F54" w:rsidR="00C77F54">
        <w:rPr>
          <w:rFonts w:ascii="Times New Roman" w:hAnsi="Times New Roman"/>
        </w:rPr>
        <w:t>71068</w:t>
      </w:r>
      <w:r w:rsidR="00F07D89">
        <w:rPr>
          <w:rFonts w:ascii="Times New Roman" w:hAnsi="Times New Roman"/>
        </w:rPr>
        <w:t xml:space="preserve"> of the Federal Register, </w:t>
      </w:r>
      <w:r w:rsidR="00C77F54">
        <w:rPr>
          <w:rFonts w:ascii="Times New Roman" w:hAnsi="Times New Roman"/>
        </w:rPr>
        <w:t>December 26, 2019</w:t>
      </w:r>
      <w:r w:rsidR="00D33750">
        <w:rPr>
          <w:rFonts w:ascii="Times New Roman" w:hAnsi="Times New Roman"/>
        </w:rPr>
        <w:t xml:space="preserve">, Vol </w:t>
      </w:r>
      <w:r w:rsidR="00C77F54">
        <w:rPr>
          <w:rFonts w:ascii="Times New Roman" w:hAnsi="Times New Roman"/>
        </w:rPr>
        <w:t xml:space="preserve">84 </w:t>
      </w:r>
      <w:r w:rsidR="00D33750">
        <w:rPr>
          <w:rFonts w:ascii="Times New Roman" w:hAnsi="Times New Roman"/>
        </w:rPr>
        <w:t>#</w:t>
      </w:r>
      <w:r w:rsidR="00C77F54">
        <w:rPr>
          <w:rFonts w:ascii="Times New Roman" w:hAnsi="Times New Roman"/>
        </w:rPr>
        <w:t>247</w:t>
      </w:r>
      <w:r w:rsidR="006B062E">
        <w:rPr>
          <w:rFonts w:ascii="Times New Roman" w:hAnsi="Times New Roman"/>
        </w:rPr>
        <w:t xml:space="preserve"> (84 FR 71067)</w:t>
      </w:r>
      <w:r w:rsidR="00D43955">
        <w:rPr>
          <w:rFonts w:ascii="Times New Roman" w:hAnsi="Times New Roman"/>
        </w:rPr>
        <w:t>.</w:t>
      </w:r>
    </w:p>
    <w:p w:rsidR="00F07D89" w:rsidRDefault="00F07D89">
      <w:pPr>
        <w:ind w:firstLine="720"/>
        <w:rPr>
          <w:rFonts w:ascii="Times New Roman" w:hAnsi="Times New Roman"/>
        </w:rPr>
      </w:pPr>
      <w:r>
        <w:rPr>
          <w:rFonts w:ascii="Times New Roman" w:hAnsi="Times New Roman"/>
        </w:rPr>
        <w:t xml:space="preserve"> </w:t>
      </w:r>
    </w:p>
    <w:p w:rsidRPr="00542227" w:rsidR="00187C90" w:rsidP="00542227" w:rsidRDefault="00187C90">
      <w:pPr>
        <w:rPr>
          <w:rFonts w:ascii="Times New Roman" w:hAnsi="Times New Roman"/>
          <w:b/>
          <w:bCs/>
          <w:u w:val="single"/>
        </w:rPr>
      </w:pPr>
      <w:r w:rsidRPr="00542227">
        <w:rPr>
          <w:rFonts w:ascii="Times New Roman" w:hAnsi="Times New Roman"/>
          <w:b/>
          <w:bCs/>
          <w:u w:val="single"/>
        </w:rPr>
        <w:t xml:space="preserve">9. </w:t>
      </w:r>
      <w:r w:rsidRPr="00187C90">
        <w:rPr>
          <w:rFonts w:ascii="Times New Roman" w:hAnsi="Times New Roman"/>
          <w:b/>
          <w:bCs/>
          <w:u w:val="single"/>
        </w:rPr>
        <w:t>Payments or gifts to respondents.</w:t>
      </w:r>
      <w:r w:rsidRPr="00542227">
        <w:rPr>
          <w:rFonts w:ascii="Times New Roman" w:hAnsi="Times New Roman"/>
          <w:b/>
          <w:bCs/>
          <w:u w:val="single"/>
        </w:rPr>
        <w:t xml:space="preserve"> </w:t>
      </w:r>
    </w:p>
    <w:p w:rsidRPr="00B80E00" w:rsidR="00F07D89" w:rsidRDefault="00F07D89">
      <w:pPr>
        <w:rPr>
          <w:rFonts w:ascii="Times New Roman" w:hAnsi="Times New Roman"/>
          <w:b/>
          <w:i/>
        </w:rPr>
      </w:pPr>
    </w:p>
    <w:p w:rsidR="00187C90" w:rsidP="008B352A" w:rsidRDefault="00187C90">
      <w:pPr>
        <w:ind w:firstLine="720"/>
        <w:rPr>
          <w:rFonts w:ascii="Times New Roman" w:hAnsi="Times New Roman"/>
          <w:i/>
        </w:rPr>
      </w:pPr>
      <w:r w:rsidRPr="00010AEA">
        <w:rPr>
          <w:rFonts w:ascii="Times New Roman" w:hAnsi="Times New Roman"/>
          <w:szCs w:val="24"/>
        </w:rPr>
        <w:t xml:space="preserve">No gifts or payments are provided for the </w:t>
      </w:r>
      <w:r>
        <w:rPr>
          <w:rFonts w:ascii="Times New Roman" w:hAnsi="Times New Roman"/>
          <w:szCs w:val="24"/>
        </w:rPr>
        <w:t>reporting of records or access for purposes of evaluation of records through PRIA or in the PRD</w:t>
      </w:r>
      <w:r w:rsidRPr="00010AEA">
        <w:rPr>
          <w:rFonts w:ascii="Times New Roman" w:hAnsi="Times New Roman"/>
          <w:szCs w:val="24"/>
        </w:rPr>
        <w:t>.</w:t>
      </w:r>
    </w:p>
    <w:p w:rsidR="00F07D89" w:rsidRDefault="00F07D89">
      <w:pPr>
        <w:rPr>
          <w:rFonts w:ascii="Times New Roman" w:hAnsi="Times New Roman"/>
        </w:rPr>
      </w:pPr>
    </w:p>
    <w:p w:rsidRPr="00187C90" w:rsidR="00187C90" w:rsidP="00187C90" w:rsidRDefault="00187C90">
      <w:pPr>
        <w:rPr>
          <w:rFonts w:ascii="Times New Roman" w:hAnsi="Times New Roman"/>
          <w:b/>
        </w:rPr>
      </w:pPr>
      <w:r w:rsidRPr="00187C90">
        <w:rPr>
          <w:rFonts w:ascii="Times New Roman" w:hAnsi="Times New Roman"/>
          <w:b/>
          <w:bCs/>
        </w:rPr>
        <w:t xml:space="preserve">10. </w:t>
      </w:r>
      <w:r w:rsidRPr="00187C90">
        <w:rPr>
          <w:rFonts w:ascii="Times New Roman" w:hAnsi="Times New Roman"/>
          <w:b/>
          <w:bCs/>
          <w:u w:val="single"/>
        </w:rPr>
        <w:t>Assurance of confidentiality</w:t>
      </w:r>
      <w:r w:rsidRPr="00187C90">
        <w:rPr>
          <w:rFonts w:ascii="Times New Roman" w:hAnsi="Times New Roman"/>
          <w:b/>
          <w:bCs/>
        </w:rPr>
        <w:t>.</w:t>
      </w:r>
      <w:r w:rsidRPr="00187C90">
        <w:rPr>
          <w:rFonts w:ascii="Times New Roman" w:hAnsi="Times New Roman"/>
          <w:b/>
        </w:rPr>
        <w:t xml:space="preserve"> Describe any assurance of confidentiality provided to respondents and the basis for the assurance in statute, regulation, or agency policy.</w:t>
      </w:r>
    </w:p>
    <w:p w:rsidR="00F07D89" w:rsidRDefault="00F07D89">
      <w:pPr>
        <w:rPr>
          <w:rFonts w:ascii="Times New Roman" w:hAnsi="Times New Roman"/>
          <w:i/>
        </w:rPr>
      </w:pPr>
    </w:p>
    <w:p w:rsidR="00663DA0" w:rsidRDefault="00F07D89">
      <w:pPr>
        <w:rPr>
          <w:rFonts w:ascii="Times New Roman" w:hAnsi="Times New Roman"/>
        </w:rPr>
      </w:pPr>
      <w:r>
        <w:rPr>
          <w:rFonts w:ascii="Times New Roman" w:hAnsi="Times New Roman"/>
        </w:rPr>
        <w:tab/>
        <w:t>Title 49 U.S.C. § 44</w:t>
      </w:r>
      <w:r w:rsidR="0068131F">
        <w:rPr>
          <w:rFonts w:ascii="Times New Roman" w:hAnsi="Times New Roman"/>
        </w:rPr>
        <w:t>703</w:t>
      </w:r>
      <w:r>
        <w:rPr>
          <w:rFonts w:ascii="Times New Roman" w:hAnsi="Times New Roman"/>
        </w:rPr>
        <w:t>(</w:t>
      </w:r>
      <w:r w:rsidR="0068131F">
        <w:rPr>
          <w:rFonts w:ascii="Times New Roman" w:hAnsi="Times New Roman"/>
        </w:rPr>
        <w:t>h</w:t>
      </w:r>
      <w:proofErr w:type="gramStart"/>
      <w:r>
        <w:rPr>
          <w:rFonts w:ascii="Times New Roman" w:hAnsi="Times New Roman"/>
        </w:rPr>
        <w:t>)(</w:t>
      </w:r>
      <w:proofErr w:type="gramEnd"/>
      <w:r>
        <w:rPr>
          <w:rFonts w:ascii="Times New Roman" w:hAnsi="Times New Roman"/>
        </w:rPr>
        <w:t>11) provides that an air carrier may use such records only to assess the qualifications of the individual in deciding whether or not to hire the individual as a pilot.  The air carrier is directed to take such actions as may be necessary to protect the privacy of the pilot and the confidentiality of the records.</w:t>
      </w:r>
      <w:r w:rsidR="00832723">
        <w:rPr>
          <w:rFonts w:ascii="Times New Roman" w:hAnsi="Times New Roman"/>
        </w:rPr>
        <w:t xml:space="preserve">  This holds true with the one exception of the FAA inspector</w:t>
      </w:r>
      <w:r w:rsidR="00E90335">
        <w:rPr>
          <w:rFonts w:ascii="Times New Roman" w:hAnsi="Times New Roman"/>
        </w:rPr>
        <w:t>s</w:t>
      </w:r>
      <w:r w:rsidR="00832723">
        <w:rPr>
          <w:rFonts w:ascii="Times New Roman" w:hAnsi="Times New Roman"/>
        </w:rPr>
        <w:t xml:space="preserve"> who</w:t>
      </w:r>
      <w:r w:rsidR="00C41C5C">
        <w:rPr>
          <w:rFonts w:ascii="Times New Roman" w:hAnsi="Times New Roman"/>
        </w:rPr>
        <w:t xml:space="preserve">, during the course of </w:t>
      </w:r>
      <w:r w:rsidR="00E90335">
        <w:rPr>
          <w:rFonts w:ascii="Times New Roman" w:hAnsi="Times New Roman"/>
        </w:rPr>
        <w:t>their</w:t>
      </w:r>
      <w:r w:rsidR="00C41C5C">
        <w:rPr>
          <w:rFonts w:ascii="Times New Roman" w:hAnsi="Times New Roman"/>
        </w:rPr>
        <w:t xml:space="preserve"> normal duties for the FAA, </w:t>
      </w:r>
      <w:r w:rsidR="00832723">
        <w:rPr>
          <w:rFonts w:ascii="Times New Roman" w:hAnsi="Times New Roman"/>
        </w:rPr>
        <w:t>cannot be denied access to the PRIA-related records of any air carrier</w:t>
      </w:r>
      <w:r w:rsidR="00A33E51">
        <w:rPr>
          <w:rFonts w:ascii="Times New Roman" w:hAnsi="Times New Roman"/>
        </w:rPr>
        <w:t xml:space="preserve"> for the purpose of surveillance or inspection</w:t>
      </w:r>
      <w:r w:rsidR="00C41C5C">
        <w:rPr>
          <w:rFonts w:ascii="Times New Roman" w:hAnsi="Times New Roman"/>
        </w:rPr>
        <w:t>.</w:t>
      </w:r>
      <w:r w:rsidR="0068131F">
        <w:rPr>
          <w:rFonts w:ascii="Times New Roman" w:hAnsi="Times New Roman"/>
        </w:rPr>
        <w:t xml:space="preserve"> </w:t>
      </w:r>
    </w:p>
    <w:p w:rsidR="00C41C5C" w:rsidRDefault="00C41C5C">
      <w:pPr>
        <w:rPr>
          <w:rFonts w:ascii="Times New Roman" w:hAnsi="Times New Roman"/>
          <w:i/>
        </w:rPr>
      </w:pPr>
    </w:p>
    <w:p w:rsidR="00E529D8" w:rsidRDefault="00E529D8">
      <w:pPr>
        <w:rPr>
          <w:rFonts w:ascii="Times New Roman" w:hAnsi="Times New Roman"/>
          <w:b/>
        </w:rPr>
      </w:pPr>
      <w:r w:rsidRPr="00E529D8">
        <w:rPr>
          <w:rFonts w:ascii="Times New Roman" w:hAnsi="Times New Roman"/>
          <w:b/>
          <w:bCs/>
        </w:rPr>
        <w:t xml:space="preserve">11. </w:t>
      </w:r>
      <w:r w:rsidRPr="00E529D8">
        <w:rPr>
          <w:rFonts w:ascii="Times New Roman" w:hAnsi="Times New Roman"/>
          <w:b/>
          <w:bCs/>
          <w:u w:val="single"/>
        </w:rPr>
        <w:t>Justification for collection of sensitive information</w:t>
      </w:r>
      <w:r w:rsidRPr="00E529D8">
        <w:rPr>
          <w:rFonts w:ascii="Times New Roman" w:hAnsi="Times New Roman"/>
          <w:b/>
        </w:rPr>
        <w:t xml:space="preserve">. </w:t>
      </w:r>
    </w:p>
    <w:p w:rsidRPr="00B80E00" w:rsidR="00F07D89" w:rsidRDefault="00F07D89">
      <w:pPr>
        <w:rPr>
          <w:rFonts w:ascii="Times New Roman" w:hAnsi="Times New Roman"/>
          <w:b/>
          <w:i/>
        </w:rPr>
      </w:pPr>
    </w:p>
    <w:p w:rsidRPr="00E529D8" w:rsidR="00E529D8" w:rsidP="008B352A" w:rsidRDefault="00E529D8">
      <w:pPr>
        <w:ind w:firstLine="720"/>
        <w:rPr>
          <w:rFonts w:ascii="Times New Roman" w:hAnsi="Times New Roman"/>
        </w:rPr>
      </w:pPr>
      <w:r w:rsidRPr="00E529D8">
        <w:rPr>
          <w:rFonts w:ascii="Times New Roman" w:hAnsi="Times New Roman"/>
        </w:rPr>
        <w:t xml:space="preserve">This information collection does not collect information of a sensitive nature. </w:t>
      </w:r>
    </w:p>
    <w:p w:rsidR="00F07D89" w:rsidRDefault="00F07D89">
      <w:pPr>
        <w:rPr>
          <w:rFonts w:ascii="Times New Roman" w:hAnsi="Times New Roman"/>
        </w:rPr>
      </w:pPr>
    </w:p>
    <w:p w:rsidRPr="00E529D8" w:rsidR="00E529D8" w:rsidP="00E529D8" w:rsidRDefault="00E529D8">
      <w:pPr>
        <w:rPr>
          <w:rFonts w:ascii="Times New Roman" w:hAnsi="Times New Roman"/>
          <w:b/>
        </w:rPr>
      </w:pPr>
      <w:r w:rsidRPr="00E529D8">
        <w:rPr>
          <w:rFonts w:ascii="Times New Roman" w:hAnsi="Times New Roman"/>
          <w:b/>
          <w:bCs/>
        </w:rPr>
        <w:t xml:space="preserve">12. </w:t>
      </w:r>
      <w:r w:rsidRPr="00E529D8">
        <w:rPr>
          <w:rFonts w:ascii="Times New Roman" w:hAnsi="Times New Roman"/>
          <w:b/>
          <w:bCs/>
          <w:u w:val="single"/>
        </w:rPr>
        <w:t>Estimate of burden hours for information requested</w:t>
      </w:r>
      <w:r w:rsidRPr="00E529D8">
        <w:rPr>
          <w:rFonts w:ascii="Times New Roman" w:hAnsi="Times New Roman"/>
          <w:b/>
        </w:rPr>
        <w:t>. Provide estimates of the hour burden of the collection of information. The statement should:</w:t>
      </w:r>
    </w:p>
    <w:p w:rsidRPr="00E529D8" w:rsidR="00E529D8" w:rsidP="00E529D8" w:rsidRDefault="00E529D8">
      <w:pPr>
        <w:numPr>
          <w:ilvl w:val="0"/>
          <w:numId w:val="20"/>
        </w:numPr>
        <w:rPr>
          <w:rFonts w:ascii="Times New Roman" w:hAnsi="Times New Roman"/>
          <w:b/>
        </w:rPr>
      </w:pPr>
      <w:r w:rsidRPr="00E529D8">
        <w:rPr>
          <w:rFonts w:ascii="Times New Roman" w:hAnsi="Times New Roman"/>
          <w:b/>
        </w:rPr>
        <w:t>Indicate the number of respondents, frequency of responses, calculation for the individual burdens and for the total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 for customary and usual business practices</w:t>
      </w:r>
    </w:p>
    <w:p w:rsidRPr="00E529D8" w:rsidR="00E529D8" w:rsidP="00E529D8" w:rsidRDefault="00E529D8">
      <w:pPr>
        <w:numPr>
          <w:ilvl w:val="0"/>
          <w:numId w:val="20"/>
        </w:numPr>
        <w:rPr>
          <w:rFonts w:ascii="Times New Roman" w:hAnsi="Times New Roman"/>
          <w:b/>
        </w:rPr>
      </w:pPr>
      <w:r w:rsidRPr="00E529D8">
        <w:rPr>
          <w:rFonts w:ascii="Times New Roman" w:hAnsi="Times New Roman"/>
          <w:b/>
        </w:rPr>
        <w:t>If this request for approval covers more than one form, provide separate hour burden estimates for each form and aggregate the hour burdens in item 13 of OMB form 83-I.</w:t>
      </w:r>
    </w:p>
    <w:p w:rsidRPr="00B80E00" w:rsidR="00F07D89" w:rsidP="00E529D8" w:rsidRDefault="00E529D8">
      <w:pPr>
        <w:rPr>
          <w:rFonts w:ascii="Times New Roman" w:hAnsi="Times New Roman"/>
          <w:b/>
          <w:i/>
        </w:rPr>
      </w:pPr>
      <w:r w:rsidRPr="00E529D8">
        <w:rPr>
          <w:rFonts w:ascii="Times New Roman" w:hAnsi="Times New Roman"/>
          <w:b/>
        </w:rPr>
        <w:lastRenderedPageBreak/>
        <w:t>Provide estimates of annualized cost to respondents for the hourly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F252BC" w:rsidP="00F252BC" w:rsidRDefault="00F252BC">
      <w:pPr>
        <w:rPr>
          <w:rFonts w:ascii="Times New Roman" w:hAnsi="Times New Roman"/>
          <w:szCs w:val="24"/>
        </w:rPr>
      </w:pPr>
    </w:p>
    <w:p w:rsidR="00F252BC" w:rsidP="00F252BC" w:rsidRDefault="00F252BC">
      <w:pPr>
        <w:rPr>
          <w:rFonts w:ascii="Times New Roman" w:hAnsi="Times New Roman"/>
          <w:szCs w:val="24"/>
        </w:rPr>
      </w:pPr>
      <w:r w:rsidRPr="00367BFE">
        <w:rPr>
          <w:rFonts w:ascii="Times New Roman" w:hAnsi="Times New Roman"/>
          <w:szCs w:val="24"/>
        </w:rPr>
        <w:t>The fol</w:t>
      </w:r>
      <w:r>
        <w:rPr>
          <w:rFonts w:ascii="Times New Roman" w:hAnsi="Times New Roman"/>
          <w:szCs w:val="24"/>
        </w:rPr>
        <w:t xml:space="preserve">lowing </w:t>
      </w:r>
      <w:r w:rsidR="00EE7197">
        <w:rPr>
          <w:rFonts w:ascii="Times New Roman" w:hAnsi="Times New Roman"/>
          <w:szCs w:val="24"/>
        </w:rPr>
        <w:t xml:space="preserve">wage </w:t>
      </w:r>
      <w:r>
        <w:rPr>
          <w:rFonts w:ascii="Times New Roman" w:hAnsi="Times New Roman"/>
          <w:szCs w:val="24"/>
        </w:rPr>
        <w:t>as</w:t>
      </w:r>
      <w:r w:rsidR="00EE7197">
        <w:rPr>
          <w:rFonts w:ascii="Times New Roman" w:hAnsi="Times New Roman"/>
          <w:szCs w:val="24"/>
        </w:rPr>
        <w:t>sumptions apply to the analysis. These are based on the approved Regulatory Impact Analysis for the aforementioned proposed rulemaking that will publish in March 2020.</w:t>
      </w:r>
    </w:p>
    <w:p w:rsidR="00F252BC" w:rsidP="00F252BC" w:rsidRDefault="00F252BC">
      <w:pPr>
        <w:rPr>
          <w:rFonts w:ascii="Times New Roman" w:hAnsi="Times New Roman"/>
          <w:szCs w:val="24"/>
        </w:rPr>
      </w:pPr>
    </w:p>
    <w:p w:rsidR="00F252BC" w:rsidP="00F252BC" w:rsidRDefault="00F252BC">
      <w:pPr>
        <w:numPr>
          <w:ilvl w:val="0"/>
          <w:numId w:val="24"/>
        </w:numPr>
        <w:spacing w:line="276" w:lineRule="auto"/>
        <w:rPr>
          <w:rFonts w:ascii="Times New Roman" w:hAnsi="Times New Roman"/>
          <w:szCs w:val="24"/>
        </w:rPr>
      </w:pPr>
      <w:r>
        <w:rPr>
          <w:rFonts w:ascii="Times New Roman" w:hAnsi="Times New Roman"/>
          <w:szCs w:val="24"/>
        </w:rPr>
        <w:t>Employee benefit factors</w:t>
      </w:r>
    </w:p>
    <w:p w:rsidRPr="00471882" w:rsidR="00F252BC" w:rsidP="00F252BC" w:rsidRDefault="00F252BC">
      <w:pPr>
        <w:numPr>
          <w:ilvl w:val="1"/>
          <w:numId w:val="24"/>
        </w:numPr>
        <w:spacing w:line="276" w:lineRule="auto"/>
        <w:rPr>
          <w:rFonts w:ascii="Times New Roman" w:hAnsi="Times New Roman"/>
          <w:szCs w:val="24"/>
          <w:vertAlign w:val="superscript"/>
        </w:rPr>
      </w:pPr>
      <w:r>
        <w:rPr>
          <w:rFonts w:ascii="Times New Roman" w:hAnsi="Times New Roman"/>
          <w:szCs w:val="24"/>
        </w:rPr>
        <w:t>Private sector:</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31.80% </w:t>
      </w:r>
      <w:r w:rsidRPr="00471882">
        <w:rPr>
          <w:rStyle w:val="FootnoteReference"/>
          <w:rFonts w:ascii="Times New Roman" w:hAnsi="Times New Roman"/>
          <w:szCs w:val="24"/>
        </w:rPr>
        <w:footnoteReference w:id="1"/>
      </w:r>
    </w:p>
    <w:p w:rsidR="00F252BC" w:rsidP="00F252BC" w:rsidRDefault="00F252BC">
      <w:pPr>
        <w:ind w:left="360"/>
        <w:rPr>
          <w:rFonts w:ascii="Times New Roman" w:hAnsi="Times New Roman"/>
          <w:szCs w:val="24"/>
        </w:rPr>
      </w:pPr>
    </w:p>
    <w:p w:rsidR="00F252BC" w:rsidP="00F252BC" w:rsidRDefault="00F252BC">
      <w:pPr>
        <w:numPr>
          <w:ilvl w:val="0"/>
          <w:numId w:val="23"/>
        </w:numPr>
        <w:spacing w:line="276" w:lineRule="auto"/>
        <w:rPr>
          <w:rFonts w:ascii="Times New Roman" w:hAnsi="Times New Roman"/>
          <w:szCs w:val="24"/>
        </w:rPr>
      </w:pPr>
      <w:r>
        <w:rPr>
          <w:rFonts w:ascii="Times New Roman" w:hAnsi="Times New Roman"/>
          <w:szCs w:val="24"/>
        </w:rPr>
        <w:t>Calculations will use</w:t>
      </w:r>
      <w:r w:rsidRPr="008A2BBC">
        <w:rPr>
          <w:rFonts w:ascii="Times New Roman" w:hAnsi="Times New Roman"/>
          <w:szCs w:val="24"/>
        </w:rPr>
        <w:t xml:space="preserve"> the following wage rates.</w:t>
      </w:r>
    </w:p>
    <w:p w:rsidR="00F252BC" w:rsidP="00F252BC" w:rsidRDefault="00F252BC">
      <w:pPr>
        <w:numPr>
          <w:ilvl w:val="1"/>
          <w:numId w:val="23"/>
        </w:numPr>
        <w:spacing w:line="276" w:lineRule="auto"/>
        <w:rPr>
          <w:rFonts w:ascii="Times New Roman" w:hAnsi="Times New Roman"/>
          <w:szCs w:val="24"/>
        </w:rPr>
      </w:pPr>
      <w:r>
        <w:rPr>
          <w:rFonts w:ascii="Times New Roman" w:hAnsi="Times New Roman"/>
          <w:szCs w:val="24"/>
        </w:rPr>
        <w:t xml:space="preserve">Human Resource Manager </w:t>
      </w:r>
      <w:r>
        <w:rPr>
          <w:rStyle w:val="FootnoteReference"/>
          <w:rFonts w:ascii="Times New Roman" w:hAnsi="Times New Roman"/>
          <w:szCs w:val="24"/>
        </w:rPr>
        <w:footnoteReference w:id="2"/>
      </w:r>
    </w:p>
    <w:p w:rsidR="00F252BC" w:rsidP="00F252BC" w:rsidRDefault="00F252BC">
      <w:pPr>
        <w:numPr>
          <w:ilvl w:val="2"/>
          <w:numId w:val="23"/>
        </w:numPr>
        <w:spacing w:line="276" w:lineRule="auto"/>
        <w:rPr>
          <w:rFonts w:ascii="Times New Roman" w:hAnsi="Times New Roman"/>
          <w:szCs w:val="24"/>
        </w:rPr>
      </w:pPr>
      <w:r>
        <w:rPr>
          <w:rFonts w:ascii="Times New Roman" w:hAnsi="Times New Roman"/>
          <w:szCs w:val="24"/>
        </w:rPr>
        <w:t>Wage rate:</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$57.79</w:t>
      </w:r>
    </w:p>
    <w:p w:rsidR="00F252BC" w:rsidP="00F252BC" w:rsidRDefault="00F252BC">
      <w:pPr>
        <w:numPr>
          <w:ilvl w:val="2"/>
          <w:numId w:val="23"/>
        </w:numPr>
        <w:spacing w:line="276" w:lineRule="auto"/>
        <w:rPr>
          <w:rFonts w:ascii="Times New Roman" w:hAnsi="Times New Roman"/>
          <w:szCs w:val="24"/>
        </w:rPr>
      </w:pPr>
      <w:r>
        <w:rPr>
          <w:rFonts w:ascii="Times New Roman" w:hAnsi="Times New Roman"/>
          <w:szCs w:val="24"/>
        </w:rPr>
        <w:t>Fully-burdened wage rate</w:t>
      </w:r>
      <w:r>
        <w:rPr>
          <w:rFonts w:ascii="Times New Roman" w:hAnsi="Times New Roman"/>
          <w:szCs w:val="24"/>
        </w:rPr>
        <w:tab/>
        <w:t>:</w:t>
      </w:r>
      <w:r>
        <w:rPr>
          <w:rFonts w:ascii="Times New Roman" w:hAnsi="Times New Roman"/>
          <w:szCs w:val="24"/>
        </w:rPr>
        <w:tab/>
        <w:t>$84.74</w:t>
      </w:r>
    </w:p>
    <w:p w:rsidR="00F252BC" w:rsidP="00F252BC" w:rsidRDefault="00F252BC">
      <w:pPr>
        <w:numPr>
          <w:ilvl w:val="1"/>
          <w:numId w:val="23"/>
        </w:numPr>
        <w:spacing w:line="276" w:lineRule="auto"/>
        <w:rPr>
          <w:rFonts w:ascii="Times New Roman" w:hAnsi="Times New Roman"/>
          <w:szCs w:val="24"/>
        </w:rPr>
      </w:pPr>
      <w:r>
        <w:rPr>
          <w:rFonts w:ascii="Times New Roman" w:hAnsi="Times New Roman"/>
          <w:szCs w:val="24"/>
        </w:rPr>
        <w:t xml:space="preserve">Pilot (non-flying) </w:t>
      </w:r>
      <w:r>
        <w:rPr>
          <w:rStyle w:val="FootnoteReference"/>
          <w:rFonts w:ascii="Times New Roman" w:hAnsi="Times New Roman"/>
          <w:szCs w:val="24"/>
        </w:rPr>
        <w:footnoteReference w:id="3"/>
      </w:r>
    </w:p>
    <w:p w:rsidRPr="00C2283A" w:rsidR="00F252BC" w:rsidP="00F252BC" w:rsidRDefault="00F252BC">
      <w:pPr>
        <w:numPr>
          <w:ilvl w:val="2"/>
          <w:numId w:val="23"/>
        </w:numPr>
        <w:spacing w:line="276" w:lineRule="auto"/>
        <w:rPr>
          <w:rFonts w:ascii="Times New Roman" w:hAnsi="Times New Roman"/>
          <w:szCs w:val="24"/>
        </w:rPr>
      </w:pPr>
      <w:r w:rsidRPr="00C2283A">
        <w:rPr>
          <w:rFonts w:ascii="Times New Roman" w:hAnsi="Times New Roman"/>
          <w:szCs w:val="24"/>
        </w:rPr>
        <w:t>W</w:t>
      </w:r>
      <w:r>
        <w:rPr>
          <w:rFonts w:ascii="Times New Roman" w:hAnsi="Times New Roman"/>
          <w:szCs w:val="24"/>
        </w:rPr>
        <w:t xml:space="preserve">age rate: </w:t>
      </w:r>
      <w:r>
        <w:rPr>
          <w:rFonts w:ascii="Times New Roman" w:hAnsi="Times New Roman"/>
          <w:szCs w:val="24"/>
        </w:rPr>
        <w:tab/>
      </w:r>
      <w:r>
        <w:rPr>
          <w:rFonts w:ascii="Times New Roman" w:hAnsi="Times New Roman"/>
          <w:szCs w:val="24"/>
        </w:rPr>
        <w:tab/>
      </w:r>
      <w:r>
        <w:rPr>
          <w:rFonts w:ascii="Times New Roman" w:hAnsi="Times New Roman"/>
          <w:szCs w:val="24"/>
        </w:rPr>
        <w:tab/>
        <w:t>$30.46</w:t>
      </w:r>
    </w:p>
    <w:p w:rsidRPr="00CE2E48" w:rsidR="00F252BC" w:rsidP="00F252BC" w:rsidRDefault="00F252BC">
      <w:pPr>
        <w:numPr>
          <w:ilvl w:val="2"/>
          <w:numId w:val="23"/>
        </w:numPr>
        <w:spacing w:line="276" w:lineRule="auto"/>
        <w:rPr>
          <w:rFonts w:ascii="Times New Roman" w:hAnsi="Times New Roman"/>
          <w:b/>
          <w:szCs w:val="24"/>
        </w:rPr>
      </w:pPr>
      <w:r>
        <w:rPr>
          <w:rFonts w:ascii="Times New Roman" w:hAnsi="Times New Roman"/>
          <w:szCs w:val="24"/>
        </w:rPr>
        <w:t>Fully-burdened wage rate:</w:t>
      </w:r>
      <w:r>
        <w:rPr>
          <w:rFonts w:ascii="Times New Roman" w:hAnsi="Times New Roman"/>
          <w:szCs w:val="24"/>
        </w:rPr>
        <w:tab/>
        <w:t>$44.66</w:t>
      </w:r>
    </w:p>
    <w:p w:rsidR="0015049F" w:rsidRDefault="0015049F">
      <w:pPr>
        <w:ind w:firstLine="720"/>
        <w:rPr>
          <w:rFonts w:ascii="Times New Roman" w:hAnsi="Times New Roman"/>
        </w:rPr>
      </w:pPr>
    </w:p>
    <w:p w:rsidR="00A201C3" w:rsidP="0015049F" w:rsidRDefault="00F07D89">
      <w:pPr>
        <w:rPr>
          <w:rFonts w:ascii="Times New Roman" w:hAnsi="Times New Roman"/>
        </w:rPr>
      </w:pPr>
      <w:r>
        <w:rPr>
          <w:rFonts w:ascii="Times New Roman" w:hAnsi="Times New Roman"/>
          <w:b/>
          <w:bCs/>
        </w:rPr>
        <w:t xml:space="preserve">Number of </w:t>
      </w:r>
      <w:r w:rsidR="002D53AE">
        <w:rPr>
          <w:rFonts w:ascii="Times New Roman" w:hAnsi="Times New Roman"/>
          <w:b/>
          <w:bCs/>
        </w:rPr>
        <w:t xml:space="preserve">active </w:t>
      </w:r>
      <w:r>
        <w:rPr>
          <w:rFonts w:ascii="Times New Roman" w:hAnsi="Times New Roman"/>
          <w:b/>
          <w:bCs/>
        </w:rPr>
        <w:t>air carriers</w:t>
      </w:r>
      <w:r w:rsidR="0084433D">
        <w:rPr>
          <w:rFonts w:ascii="Times New Roman" w:hAnsi="Times New Roman"/>
          <w:b/>
          <w:bCs/>
        </w:rPr>
        <w:t>, operators, and fractional ownerships</w:t>
      </w:r>
      <w:r>
        <w:rPr>
          <w:rFonts w:ascii="Times New Roman" w:hAnsi="Times New Roman"/>
          <w:b/>
          <w:bCs/>
        </w:rPr>
        <w:t>.</w:t>
      </w:r>
      <w:r>
        <w:rPr>
          <w:rFonts w:ascii="Times New Roman" w:hAnsi="Times New Roman"/>
        </w:rPr>
        <w:t xml:space="preserve">  The following </w:t>
      </w:r>
      <w:r w:rsidR="00624F47">
        <w:rPr>
          <w:rFonts w:ascii="Times New Roman" w:hAnsi="Times New Roman"/>
        </w:rPr>
        <w:t>information was</w:t>
      </w:r>
      <w:r>
        <w:rPr>
          <w:rFonts w:ascii="Times New Roman" w:hAnsi="Times New Roman"/>
        </w:rPr>
        <w:t xml:space="preserve"> obtained </w:t>
      </w:r>
      <w:r w:rsidR="0084433D">
        <w:rPr>
          <w:rFonts w:ascii="Times New Roman" w:hAnsi="Times New Roman"/>
        </w:rPr>
        <w:t>from</w:t>
      </w:r>
      <w:r w:rsidR="00D22BEF">
        <w:rPr>
          <w:rFonts w:ascii="Times New Roman" w:hAnsi="Times New Roman"/>
        </w:rPr>
        <w:t xml:space="preserve"> the National Vital Information System (NVIS) </w:t>
      </w:r>
      <w:r>
        <w:rPr>
          <w:rFonts w:ascii="Times New Roman" w:hAnsi="Times New Roman"/>
        </w:rPr>
        <w:t>and represent</w:t>
      </w:r>
      <w:r w:rsidR="002D53AE">
        <w:rPr>
          <w:rFonts w:ascii="Times New Roman" w:hAnsi="Times New Roman"/>
        </w:rPr>
        <w:t xml:space="preserve">s </w:t>
      </w:r>
      <w:r>
        <w:rPr>
          <w:rFonts w:ascii="Times New Roman" w:hAnsi="Times New Roman"/>
        </w:rPr>
        <w:t xml:space="preserve">the </w:t>
      </w:r>
      <w:r w:rsidR="0084433D">
        <w:rPr>
          <w:rFonts w:ascii="Times New Roman" w:hAnsi="Times New Roman"/>
        </w:rPr>
        <w:t>total number</w:t>
      </w:r>
      <w:r>
        <w:rPr>
          <w:rFonts w:ascii="Times New Roman" w:hAnsi="Times New Roman"/>
        </w:rPr>
        <w:t xml:space="preserve"> of air carriers </w:t>
      </w:r>
      <w:r w:rsidR="0084433D">
        <w:rPr>
          <w:rFonts w:ascii="Times New Roman" w:hAnsi="Times New Roman"/>
        </w:rPr>
        <w:t>and operators required to comply with PRIA</w:t>
      </w:r>
      <w:r>
        <w:rPr>
          <w:rFonts w:ascii="Times New Roman" w:hAnsi="Times New Roman"/>
        </w:rPr>
        <w:t>.</w:t>
      </w:r>
    </w:p>
    <w:p w:rsidR="00F07D89" w:rsidRDefault="00F07D89">
      <w:pPr>
        <w:ind w:firstLine="720"/>
        <w:rPr>
          <w:rFonts w:ascii="Times New Roman" w:hAnsi="Times New Roman"/>
        </w:rPr>
      </w:pPr>
      <w:r>
        <w:rPr>
          <w:rFonts w:ascii="Times New Roman" w:hAnsi="Times New Roman"/>
        </w:rPr>
        <w:t xml:space="preserve">  </w:t>
      </w:r>
    </w:p>
    <w:p w:rsidRPr="008B352A" w:rsidR="00624F47" w:rsidDel="00624F47" w:rsidP="007E4365" w:rsidRDefault="00624F47">
      <w:pPr>
        <w:spacing w:after="120"/>
        <w:ind w:firstLine="720"/>
        <w:jc w:val="center"/>
        <w:rPr>
          <w:rFonts w:ascii="Times New Roman" w:hAnsi="Times New Roman"/>
          <w:b/>
        </w:rPr>
      </w:pPr>
      <w:r>
        <w:rPr>
          <w:rFonts w:ascii="Times New Roman" w:hAnsi="Times New Roman"/>
          <w:b/>
        </w:rPr>
        <w:t xml:space="preserve">Table 2: </w:t>
      </w:r>
      <w:r w:rsidR="00BA2608">
        <w:rPr>
          <w:rFonts w:ascii="Times New Roman" w:hAnsi="Times New Roman"/>
          <w:b/>
        </w:rPr>
        <w:t>Entities Required to Comply with PRIA</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79"/>
        <w:gridCol w:w="4671"/>
      </w:tblGrid>
      <w:tr w:rsidRPr="005F5878" w:rsidR="00624F47" w:rsidTr="005F5878">
        <w:tc>
          <w:tcPr>
            <w:tcW w:w="4788" w:type="dxa"/>
            <w:shd w:val="clear" w:color="auto" w:fill="auto"/>
            <w:vAlign w:val="center"/>
          </w:tcPr>
          <w:p w:rsidRPr="005F5878" w:rsidR="00624F47" w:rsidP="005F5878" w:rsidRDefault="00624F47">
            <w:pPr>
              <w:jc w:val="center"/>
              <w:rPr>
                <w:rFonts w:ascii="Times New Roman" w:hAnsi="Times New Roman"/>
              </w:rPr>
            </w:pPr>
            <w:r w:rsidRPr="005F5878">
              <w:rPr>
                <w:rFonts w:ascii="Times New Roman" w:hAnsi="Times New Roman"/>
              </w:rPr>
              <w:t>Part 121</w:t>
            </w:r>
          </w:p>
        </w:tc>
        <w:tc>
          <w:tcPr>
            <w:tcW w:w="4788" w:type="dxa"/>
            <w:shd w:val="clear" w:color="auto" w:fill="auto"/>
            <w:vAlign w:val="center"/>
          </w:tcPr>
          <w:p w:rsidRPr="005F5878" w:rsidR="00624F47" w:rsidP="005F5878" w:rsidRDefault="008D44FF">
            <w:pPr>
              <w:jc w:val="center"/>
              <w:rPr>
                <w:rFonts w:ascii="Times New Roman" w:hAnsi="Times New Roman"/>
              </w:rPr>
            </w:pPr>
            <w:r>
              <w:rPr>
                <w:rFonts w:ascii="Times New Roman" w:hAnsi="Times New Roman"/>
              </w:rPr>
              <w:t>70</w:t>
            </w:r>
          </w:p>
        </w:tc>
      </w:tr>
      <w:tr w:rsidRPr="005F5878" w:rsidR="00624F47" w:rsidTr="005F5878">
        <w:tc>
          <w:tcPr>
            <w:tcW w:w="4788" w:type="dxa"/>
            <w:shd w:val="clear" w:color="auto" w:fill="auto"/>
            <w:vAlign w:val="center"/>
          </w:tcPr>
          <w:p w:rsidRPr="005F5878" w:rsidR="00624F47" w:rsidP="005F5878" w:rsidRDefault="00624F47">
            <w:pPr>
              <w:jc w:val="center"/>
              <w:rPr>
                <w:rFonts w:ascii="Times New Roman" w:hAnsi="Times New Roman"/>
              </w:rPr>
            </w:pPr>
            <w:r w:rsidRPr="005F5878">
              <w:rPr>
                <w:rFonts w:ascii="Times New Roman" w:hAnsi="Times New Roman"/>
              </w:rPr>
              <w:t>Part 135</w:t>
            </w:r>
          </w:p>
        </w:tc>
        <w:tc>
          <w:tcPr>
            <w:tcW w:w="4788" w:type="dxa"/>
            <w:shd w:val="clear" w:color="auto" w:fill="auto"/>
            <w:vAlign w:val="center"/>
          </w:tcPr>
          <w:p w:rsidRPr="005F5878" w:rsidR="00624F47" w:rsidP="005F5878" w:rsidRDefault="008D44FF">
            <w:pPr>
              <w:jc w:val="center"/>
              <w:rPr>
                <w:rFonts w:ascii="Times New Roman" w:hAnsi="Times New Roman"/>
              </w:rPr>
            </w:pPr>
            <w:r>
              <w:rPr>
                <w:rFonts w:ascii="Times New Roman" w:hAnsi="Times New Roman"/>
              </w:rPr>
              <w:t>2,011</w:t>
            </w:r>
          </w:p>
        </w:tc>
      </w:tr>
      <w:tr w:rsidRPr="005F5878" w:rsidR="00624F47" w:rsidTr="005F5878">
        <w:tc>
          <w:tcPr>
            <w:tcW w:w="4788" w:type="dxa"/>
            <w:shd w:val="clear" w:color="auto" w:fill="auto"/>
            <w:vAlign w:val="center"/>
          </w:tcPr>
          <w:p w:rsidRPr="005F5878" w:rsidR="00624F47" w:rsidP="005F5878" w:rsidRDefault="00624F47">
            <w:pPr>
              <w:jc w:val="center"/>
              <w:rPr>
                <w:rFonts w:ascii="Times New Roman" w:hAnsi="Times New Roman"/>
              </w:rPr>
            </w:pPr>
            <w:r w:rsidRPr="005F5878">
              <w:rPr>
                <w:rFonts w:ascii="Times New Roman" w:hAnsi="Times New Roman"/>
              </w:rPr>
              <w:t>Part 121/135</w:t>
            </w:r>
          </w:p>
        </w:tc>
        <w:tc>
          <w:tcPr>
            <w:tcW w:w="4788" w:type="dxa"/>
            <w:shd w:val="clear" w:color="auto" w:fill="auto"/>
            <w:vAlign w:val="center"/>
          </w:tcPr>
          <w:p w:rsidRPr="005F5878" w:rsidR="00624F47" w:rsidP="005F5878" w:rsidRDefault="00624F47">
            <w:pPr>
              <w:jc w:val="center"/>
              <w:rPr>
                <w:rFonts w:ascii="Times New Roman" w:hAnsi="Times New Roman"/>
              </w:rPr>
            </w:pPr>
            <w:r w:rsidRPr="005F5878">
              <w:rPr>
                <w:rFonts w:ascii="Times New Roman" w:hAnsi="Times New Roman"/>
              </w:rPr>
              <w:t>10</w:t>
            </w:r>
          </w:p>
        </w:tc>
      </w:tr>
      <w:tr w:rsidRPr="005F5878" w:rsidR="00624F47" w:rsidTr="005F5878">
        <w:tc>
          <w:tcPr>
            <w:tcW w:w="4788" w:type="dxa"/>
            <w:shd w:val="clear" w:color="auto" w:fill="auto"/>
            <w:vAlign w:val="center"/>
          </w:tcPr>
          <w:p w:rsidRPr="005F5878" w:rsidR="00624F47" w:rsidP="005F5878" w:rsidRDefault="00624F47">
            <w:pPr>
              <w:jc w:val="center"/>
              <w:rPr>
                <w:rFonts w:ascii="Times New Roman" w:hAnsi="Times New Roman"/>
              </w:rPr>
            </w:pPr>
            <w:r w:rsidRPr="005F5878">
              <w:rPr>
                <w:rFonts w:ascii="Times New Roman" w:hAnsi="Times New Roman"/>
              </w:rPr>
              <w:t>Part 125</w:t>
            </w:r>
          </w:p>
        </w:tc>
        <w:tc>
          <w:tcPr>
            <w:tcW w:w="4788" w:type="dxa"/>
            <w:shd w:val="clear" w:color="auto" w:fill="auto"/>
            <w:vAlign w:val="center"/>
          </w:tcPr>
          <w:p w:rsidRPr="005F5878" w:rsidR="00624F47" w:rsidP="008D44FF" w:rsidRDefault="00624F47">
            <w:pPr>
              <w:jc w:val="center"/>
              <w:rPr>
                <w:rFonts w:ascii="Times New Roman" w:hAnsi="Times New Roman"/>
              </w:rPr>
            </w:pPr>
            <w:r w:rsidRPr="005F5878">
              <w:rPr>
                <w:rFonts w:ascii="Times New Roman" w:hAnsi="Times New Roman"/>
              </w:rPr>
              <w:t>7</w:t>
            </w:r>
            <w:r w:rsidR="008D44FF">
              <w:rPr>
                <w:rFonts w:ascii="Times New Roman" w:hAnsi="Times New Roman"/>
              </w:rPr>
              <w:t>1</w:t>
            </w:r>
          </w:p>
        </w:tc>
      </w:tr>
      <w:tr w:rsidRPr="005F5878" w:rsidR="00624F47" w:rsidTr="005F5878">
        <w:tc>
          <w:tcPr>
            <w:tcW w:w="4788" w:type="dxa"/>
            <w:shd w:val="clear" w:color="auto" w:fill="auto"/>
            <w:vAlign w:val="center"/>
          </w:tcPr>
          <w:p w:rsidRPr="005F5878" w:rsidR="00624F47" w:rsidP="005F5878" w:rsidRDefault="00624F47">
            <w:pPr>
              <w:jc w:val="center"/>
              <w:rPr>
                <w:rFonts w:ascii="Times New Roman" w:hAnsi="Times New Roman"/>
              </w:rPr>
            </w:pPr>
            <w:r w:rsidRPr="005F5878">
              <w:rPr>
                <w:rFonts w:ascii="Times New Roman" w:hAnsi="Times New Roman"/>
              </w:rPr>
              <w:t>Part 91K</w:t>
            </w:r>
          </w:p>
        </w:tc>
        <w:tc>
          <w:tcPr>
            <w:tcW w:w="4788" w:type="dxa"/>
            <w:shd w:val="clear" w:color="auto" w:fill="auto"/>
            <w:vAlign w:val="center"/>
          </w:tcPr>
          <w:p w:rsidRPr="005F5878" w:rsidR="00624F47" w:rsidP="005F5878" w:rsidRDefault="008D44FF">
            <w:pPr>
              <w:jc w:val="center"/>
              <w:rPr>
                <w:rFonts w:ascii="Times New Roman" w:hAnsi="Times New Roman"/>
              </w:rPr>
            </w:pPr>
            <w:r>
              <w:rPr>
                <w:rFonts w:ascii="Times New Roman" w:hAnsi="Times New Roman"/>
              </w:rPr>
              <w:t>8</w:t>
            </w:r>
          </w:p>
        </w:tc>
      </w:tr>
      <w:tr w:rsidRPr="005F5878" w:rsidR="00624F47" w:rsidTr="005F5878">
        <w:tc>
          <w:tcPr>
            <w:tcW w:w="4788" w:type="dxa"/>
            <w:shd w:val="clear" w:color="auto" w:fill="auto"/>
            <w:vAlign w:val="center"/>
          </w:tcPr>
          <w:p w:rsidRPr="005F5878" w:rsidR="00624F47" w:rsidP="005F5878" w:rsidRDefault="00624F47">
            <w:pPr>
              <w:jc w:val="center"/>
              <w:rPr>
                <w:rFonts w:ascii="Times New Roman" w:hAnsi="Times New Roman"/>
              </w:rPr>
            </w:pPr>
            <w:r w:rsidRPr="005F5878">
              <w:rPr>
                <w:rFonts w:ascii="Times New Roman" w:hAnsi="Times New Roman"/>
              </w:rPr>
              <w:t>Part 91.147</w:t>
            </w:r>
          </w:p>
        </w:tc>
        <w:tc>
          <w:tcPr>
            <w:tcW w:w="4788" w:type="dxa"/>
            <w:shd w:val="clear" w:color="auto" w:fill="auto"/>
            <w:vAlign w:val="center"/>
          </w:tcPr>
          <w:p w:rsidRPr="005F5878" w:rsidR="00624F47" w:rsidP="005F5878" w:rsidRDefault="008D44FF">
            <w:pPr>
              <w:jc w:val="center"/>
              <w:rPr>
                <w:rFonts w:ascii="Times New Roman" w:hAnsi="Times New Roman"/>
              </w:rPr>
            </w:pPr>
            <w:r>
              <w:rPr>
                <w:rFonts w:ascii="Times New Roman" w:hAnsi="Times New Roman"/>
              </w:rPr>
              <w:t>1,111</w:t>
            </w:r>
          </w:p>
        </w:tc>
      </w:tr>
      <w:tr w:rsidRPr="005F5878" w:rsidR="00624F47" w:rsidTr="005F5878">
        <w:tc>
          <w:tcPr>
            <w:tcW w:w="4788" w:type="dxa"/>
            <w:shd w:val="clear" w:color="auto" w:fill="auto"/>
            <w:vAlign w:val="center"/>
          </w:tcPr>
          <w:p w:rsidRPr="005F5878" w:rsidR="00624F47" w:rsidP="005F5878" w:rsidRDefault="00624F47">
            <w:pPr>
              <w:jc w:val="center"/>
              <w:rPr>
                <w:rFonts w:ascii="Times New Roman" w:hAnsi="Times New Roman"/>
                <w:b/>
              </w:rPr>
            </w:pPr>
            <w:r w:rsidRPr="005F5878">
              <w:rPr>
                <w:rFonts w:ascii="Times New Roman" w:hAnsi="Times New Roman"/>
                <w:b/>
              </w:rPr>
              <w:t>Total</w:t>
            </w:r>
          </w:p>
        </w:tc>
        <w:tc>
          <w:tcPr>
            <w:tcW w:w="4788" w:type="dxa"/>
            <w:shd w:val="clear" w:color="auto" w:fill="auto"/>
            <w:vAlign w:val="center"/>
          </w:tcPr>
          <w:p w:rsidRPr="005F5878" w:rsidR="00624F47" w:rsidP="005F5878" w:rsidRDefault="008D44FF">
            <w:pPr>
              <w:jc w:val="center"/>
              <w:rPr>
                <w:rFonts w:ascii="Times New Roman" w:hAnsi="Times New Roman"/>
                <w:b/>
              </w:rPr>
            </w:pPr>
            <w:r>
              <w:rPr>
                <w:rFonts w:ascii="Times New Roman" w:hAnsi="Times New Roman"/>
                <w:b/>
              </w:rPr>
              <w:t>3,281</w:t>
            </w:r>
          </w:p>
        </w:tc>
      </w:tr>
    </w:tbl>
    <w:p w:rsidR="00F07D89" w:rsidRDefault="00F07D89">
      <w:pPr>
        <w:ind w:firstLine="1170"/>
        <w:rPr>
          <w:rFonts w:ascii="Times New Roman" w:hAnsi="Times New Roman"/>
        </w:rPr>
      </w:pPr>
    </w:p>
    <w:p w:rsidR="00A42857" w:rsidRDefault="00A42857">
      <w:pPr>
        <w:ind w:firstLine="1170"/>
        <w:rPr>
          <w:rFonts w:ascii="Times New Roman" w:hAnsi="Times New Roman"/>
        </w:rPr>
      </w:pPr>
    </w:p>
    <w:p w:rsidR="00F252BC" w:rsidRDefault="00F252BC">
      <w:pPr>
        <w:ind w:firstLine="1170"/>
        <w:rPr>
          <w:rFonts w:ascii="Times New Roman" w:hAnsi="Times New Roman"/>
        </w:rPr>
      </w:pPr>
    </w:p>
    <w:p w:rsidRPr="00624F47" w:rsidR="00624F47" w:rsidP="007E4365" w:rsidRDefault="00624F47">
      <w:pPr>
        <w:spacing w:after="120"/>
        <w:rPr>
          <w:rFonts w:ascii="Times New Roman" w:hAnsi="Times New Roman"/>
          <w:bCs/>
          <w:color w:val="000000"/>
          <w:szCs w:val="24"/>
        </w:rPr>
      </w:pPr>
      <w:r w:rsidRPr="00624F47">
        <w:rPr>
          <w:rFonts w:ascii="Times New Roman" w:hAnsi="Times New Roman" w:eastAsia="Calibri"/>
          <w:b/>
          <w:szCs w:val="24"/>
        </w:rPr>
        <w:lastRenderedPageBreak/>
        <w:t xml:space="preserve">Table </w:t>
      </w:r>
      <w:r>
        <w:rPr>
          <w:rFonts w:ascii="Times New Roman" w:hAnsi="Times New Roman" w:eastAsia="Calibri"/>
          <w:b/>
          <w:szCs w:val="24"/>
        </w:rPr>
        <w:t>3</w:t>
      </w:r>
      <w:r w:rsidR="002B3F1C">
        <w:rPr>
          <w:rFonts w:ascii="Times New Roman" w:hAnsi="Times New Roman" w:eastAsia="Calibri"/>
          <w:b/>
          <w:szCs w:val="24"/>
        </w:rPr>
        <w:t>a</w:t>
      </w:r>
      <w:r w:rsidRPr="00624F47">
        <w:rPr>
          <w:rFonts w:ascii="Times New Roman" w:hAnsi="Times New Roman" w:eastAsia="Calibri"/>
          <w:b/>
          <w:szCs w:val="24"/>
        </w:rPr>
        <w:t xml:space="preserve">:   Estimated </w:t>
      </w:r>
      <w:r w:rsidR="002B3F1C">
        <w:rPr>
          <w:rFonts w:ascii="Times New Roman" w:hAnsi="Times New Roman" w:eastAsia="Calibri"/>
          <w:b/>
          <w:szCs w:val="24"/>
        </w:rPr>
        <w:t xml:space="preserve">Burden Hours and </w:t>
      </w:r>
      <w:r w:rsidRPr="00624F47">
        <w:rPr>
          <w:rFonts w:ascii="Times New Roman" w:hAnsi="Times New Roman" w:eastAsia="Calibri"/>
          <w:b/>
          <w:szCs w:val="24"/>
        </w:rPr>
        <w:t xml:space="preserve">Costs for Hiring </w:t>
      </w:r>
      <w:r w:rsidR="002B3F1C">
        <w:rPr>
          <w:rFonts w:ascii="Times New Roman" w:hAnsi="Times New Roman" w:eastAsia="Calibri"/>
          <w:b/>
          <w:szCs w:val="24"/>
        </w:rPr>
        <w:t>Entity and Pilot for</w:t>
      </w:r>
      <w:r w:rsidRPr="00624F47">
        <w:rPr>
          <w:rFonts w:ascii="Times New Roman" w:hAnsi="Times New Roman" w:eastAsia="Calibri"/>
          <w:b/>
          <w:szCs w:val="24"/>
        </w:rPr>
        <w:t xml:space="preserve"> PRIA Forms</w:t>
      </w:r>
    </w:p>
    <w:tbl>
      <w:tblPr>
        <w:tblW w:w="10886" w:type="dxa"/>
        <w:jc w:val="center"/>
        <w:tblLook w:val="04A0" w:firstRow="1" w:lastRow="0" w:firstColumn="1" w:lastColumn="0" w:noHBand="0" w:noVBand="1"/>
      </w:tblPr>
      <w:tblGrid>
        <w:gridCol w:w="956"/>
        <w:gridCol w:w="1056"/>
        <w:gridCol w:w="557"/>
        <w:gridCol w:w="728"/>
        <w:gridCol w:w="978"/>
        <w:gridCol w:w="712"/>
        <w:gridCol w:w="712"/>
        <w:gridCol w:w="816"/>
        <w:gridCol w:w="712"/>
        <w:gridCol w:w="712"/>
        <w:gridCol w:w="892"/>
        <w:gridCol w:w="1028"/>
        <w:gridCol w:w="1028"/>
      </w:tblGrid>
      <w:tr w:rsidRPr="00654D0A" w:rsidR="00B27382" w:rsidTr="008826F3">
        <w:trPr>
          <w:trHeight w:val="165"/>
          <w:jc w:val="center"/>
        </w:trPr>
        <w:tc>
          <w:tcPr>
            <w:tcW w:w="956" w:type="dxa"/>
            <w:vMerge w:val="restart"/>
            <w:tcBorders>
              <w:top w:val="single" w:color="auto" w:sz="8" w:space="0"/>
              <w:left w:val="single" w:color="auto" w:sz="8" w:space="0"/>
              <w:right w:val="nil"/>
            </w:tcBorders>
            <w:shd w:val="clear" w:color="000000" w:fill="D9D9D9"/>
            <w:noWrap/>
            <w:vAlign w:val="center"/>
            <w:hideMark/>
          </w:tcPr>
          <w:p w:rsidRPr="00654D0A" w:rsidR="00B27382" w:rsidP="00280F23" w:rsidRDefault="00B27382">
            <w:pPr>
              <w:rPr>
                <w:rFonts w:ascii="Times New Roman" w:hAnsi="Times New Roman"/>
                <w:color w:val="FF0000"/>
                <w:sz w:val="18"/>
                <w:szCs w:val="18"/>
              </w:rPr>
            </w:pPr>
            <w:r w:rsidRPr="00654D0A">
              <w:rPr>
                <w:rFonts w:ascii="Times New Roman" w:hAnsi="Times New Roman"/>
                <w:color w:val="FF0000"/>
                <w:sz w:val="18"/>
                <w:szCs w:val="18"/>
              </w:rPr>
              <w:t> </w:t>
            </w:r>
          </w:p>
          <w:p w:rsidRPr="00654D0A" w:rsidR="00B27382" w:rsidP="00280F23" w:rsidRDefault="00B27382">
            <w:pPr>
              <w:jc w:val="center"/>
              <w:rPr>
                <w:rFonts w:ascii="Times New Roman" w:hAnsi="Times New Roman"/>
                <w:color w:val="FF0000"/>
                <w:sz w:val="18"/>
                <w:szCs w:val="18"/>
              </w:rPr>
            </w:pPr>
            <w:r w:rsidRPr="00654D0A">
              <w:rPr>
                <w:rFonts w:ascii="Times New Roman" w:hAnsi="Times New Roman"/>
                <w:b/>
                <w:bCs/>
                <w:color w:val="000000"/>
                <w:sz w:val="18"/>
                <w:szCs w:val="18"/>
              </w:rPr>
              <w:t>FAA Form</w:t>
            </w:r>
          </w:p>
        </w:tc>
        <w:tc>
          <w:tcPr>
            <w:tcW w:w="1056" w:type="dxa"/>
            <w:vMerge w:val="restart"/>
            <w:tcBorders>
              <w:top w:val="single" w:color="auto" w:sz="8" w:space="0"/>
              <w:left w:val="single" w:color="auto" w:sz="8" w:space="0"/>
              <w:right w:val="nil"/>
            </w:tcBorders>
            <w:shd w:val="clear" w:color="000000" w:fill="D9D9D9"/>
            <w:noWrap/>
            <w:vAlign w:val="center"/>
            <w:hideMark/>
          </w:tcPr>
          <w:p w:rsidRPr="00654D0A" w:rsidR="00B27382" w:rsidP="00280F23" w:rsidRDefault="00B27382">
            <w:pPr>
              <w:rPr>
                <w:rFonts w:ascii="Times New Roman" w:hAnsi="Times New Roman"/>
                <w:color w:val="000000"/>
                <w:sz w:val="18"/>
                <w:szCs w:val="18"/>
              </w:rPr>
            </w:pPr>
            <w:r w:rsidRPr="00654D0A">
              <w:rPr>
                <w:rFonts w:ascii="Times New Roman" w:hAnsi="Times New Roman"/>
                <w:color w:val="000000"/>
                <w:sz w:val="18"/>
                <w:szCs w:val="18"/>
              </w:rPr>
              <w:t> </w:t>
            </w:r>
          </w:p>
          <w:p w:rsidRPr="00654D0A" w:rsidR="00B27382" w:rsidP="00280F23" w:rsidRDefault="00B27382">
            <w:pPr>
              <w:jc w:val="center"/>
              <w:rPr>
                <w:rFonts w:ascii="Times New Roman" w:hAnsi="Times New Roman"/>
                <w:color w:val="000000"/>
                <w:sz w:val="18"/>
                <w:szCs w:val="18"/>
              </w:rPr>
            </w:pPr>
            <w:r w:rsidRPr="00654D0A">
              <w:rPr>
                <w:rFonts w:ascii="Times New Roman" w:hAnsi="Times New Roman"/>
                <w:b/>
                <w:bCs/>
                <w:color w:val="000000"/>
                <w:sz w:val="18"/>
                <w:szCs w:val="18"/>
              </w:rPr>
              <w:t>Number of Forms Completed Annually</w:t>
            </w:r>
          </w:p>
        </w:tc>
        <w:tc>
          <w:tcPr>
            <w:tcW w:w="2262" w:type="dxa"/>
            <w:gridSpan w:val="3"/>
            <w:tcBorders>
              <w:top w:val="single" w:color="auto" w:sz="8" w:space="0"/>
              <w:left w:val="single" w:color="auto" w:sz="8" w:space="0"/>
              <w:bottom w:val="single" w:color="auto" w:sz="8" w:space="0"/>
              <w:right w:val="single" w:color="000000" w:sz="8" w:space="0"/>
            </w:tcBorders>
            <w:shd w:val="clear" w:color="000000" w:fill="D9D9D9"/>
            <w:noWrap/>
            <w:vAlign w:val="center"/>
            <w:hideMark/>
          </w:tcPr>
          <w:p w:rsidRPr="00654D0A" w:rsidR="00B27382" w:rsidP="00280F23" w:rsidRDefault="00B27382">
            <w:pPr>
              <w:jc w:val="center"/>
              <w:rPr>
                <w:rFonts w:ascii="Times New Roman" w:hAnsi="Times New Roman"/>
                <w:b/>
                <w:bCs/>
                <w:color w:val="000000"/>
                <w:sz w:val="18"/>
                <w:szCs w:val="18"/>
              </w:rPr>
            </w:pPr>
            <w:r w:rsidRPr="00654D0A">
              <w:rPr>
                <w:rFonts w:ascii="Times New Roman" w:hAnsi="Times New Roman"/>
                <w:b/>
                <w:bCs/>
                <w:color w:val="000000"/>
                <w:sz w:val="18"/>
                <w:szCs w:val="18"/>
              </w:rPr>
              <w:t xml:space="preserve">Minutes to Complete Form </w:t>
            </w:r>
          </w:p>
        </w:tc>
        <w:tc>
          <w:tcPr>
            <w:tcW w:w="1424" w:type="dxa"/>
            <w:gridSpan w:val="2"/>
            <w:tcBorders>
              <w:top w:val="single" w:color="auto" w:sz="8" w:space="0"/>
              <w:left w:val="nil"/>
              <w:bottom w:val="single" w:color="auto" w:sz="8" w:space="0"/>
              <w:right w:val="single" w:color="000000" w:sz="8" w:space="0"/>
            </w:tcBorders>
            <w:shd w:val="clear" w:color="000000" w:fill="D9D9D9"/>
            <w:noWrap/>
            <w:vAlign w:val="center"/>
            <w:hideMark/>
          </w:tcPr>
          <w:p w:rsidRPr="00654D0A" w:rsidR="00B27382" w:rsidP="00280F23" w:rsidRDefault="00B27382">
            <w:pPr>
              <w:jc w:val="center"/>
              <w:rPr>
                <w:rFonts w:ascii="Times New Roman" w:hAnsi="Times New Roman"/>
                <w:b/>
                <w:bCs/>
                <w:color w:val="000000"/>
                <w:sz w:val="18"/>
                <w:szCs w:val="18"/>
              </w:rPr>
            </w:pPr>
            <w:r w:rsidRPr="00654D0A">
              <w:rPr>
                <w:rFonts w:ascii="Times New Roman" w:hAnsi="Times New Roman"/>
                <w:b/>
                <w:bCs/>
                <w:color w:val="000000"/>
                <w:sz w:val="18"/>
                <w:szCs w:val="18"/>
              </w:rPr>
              <w:t>Hourly Wage</w:t>
            </w:r>
          </w:p>
        </w:tc>
        <w:tc>
          <w:tcPr>
            <w:tcW w:w="2240" w:type="dxa"/>
            <w:gridSpan w:val="3"/>
            <w:tcBorders>
              <w:top w:val="single" w:color="auto" w:sz="8" w:space="0"/>
              <w:left w:val="nil"/>
              <w:bottom w:val="single" w:color="auto" w:sz="8" w:space="0"/>
              <w:right w:val="single" w:color="000000" w:sz="8" w:space="0"/>
            </w:tcBorders>
            <w:shd w:val="clear" w:color="000000" w:fill="D9D9D9"/>
            <w:noWrap/>
            <w:vAlign w:val="center"/>
            <w:hideMark/>
          </w:tcPr>
          <w:p w:rsidRPr="00654D0A" w:rsidR="00B27382" w:rsidP="00280F23" w:rsidRDefault="00B27382">
            <w:pPr>
              <w:jc w:val="center"/>
              <w:rPr>
                <w:rFonts w:ascii="Times New Roman" w:hAnsi="Times New Roman"/>
                <w:b/>
                <w:bCs/>
                <w:color w:val="000000"/>
                <w:sz w:val="18"/>
                <w:szCs w:val="18"/>
              </w:rPr>
            </w:pPr>
            <w:r w:rsidRPr="00654D0A">
              <w:rPr>
                <w:rFonts w:ascii="Times New Roman" w:hAnsi="Times New Roman"/>
                <w:b/>
                <w:bCs/>
                <w:color w:val="000000"/>
                <w:sz w:val="18"/>
                <w:szCs w:val="18"/>
              </w:rPr>
              <w:t>Burden Hours</w:t>
            </w:r>
          </w:p>
        </w:tc>
        <w:tc>
          <w:tcPr>
            <w:tcW w:w="2948" w:type="dxa"/>
            <w:gridSpan w:val="3"/>
            <w:tcBorders>
              <w:top w:val="single" w:color="auto" w:sz="8" w:space="0"/>
              <w:left w:val="nil"/>
              <w:bottom w:val="single" w:color="auto" w:sz="8" w:space="0"/>
              <w:right w:val="single" w:color="000000" w:sz="8" w:space="0"/>
            </w:tcBorders>
            <w:shd w:val="clear" w:color="000000" w:fill="D9D9D9"/>
            <w:noWrap/>
            <w:vAlign w:val="center"/>
            <w:hideMark/>
          </w:tcPr>
          <w:p w:rsidRPr="00654D0A" w:rsidR="00B27382" w:rsidP="00280F23" w:rsidRDefault="00B27382">
            <w:pPr>
              <w:jc w:val="center"/>
              <w:rPr>
                <w:rFonts w:ascii="Times New Roman" w:hAnsi="Times New Roman"/>
                <w:b/>
                <w:bCs/>
                <w:color w:val="000000"/>
                <w:sz w:val="18"/>
                <w:szCs w:val="18"/>
              </w:rPr>
            </w:pPr>
            <w:r w:rsidRPr="00654D0A">
              <w:rPr>
                <w:rFonts w:ascii="Times New Roman" w:hAnsi="Times New Roman"/>
                <w:b/>
                <w:bCs/>
                <w:color w:val="000000"/>
                <w:sz w:val="18"/>
                <w:szCs w:val="18"/>
              </w:rPr>
              <w:t>Costs</w:t>
            </w:r>
          </w:p>
        </w:tc>
      </w:tr>
      <w:tr w:rsidRPr="00654D0A" w:rsidR="00B27382" w:rsidTr="008826F3">
        <w:trPr>
          <w:trHeight w:val="680"/>
          <w:jc w:val="center"/>
        </w:trPr>
        <w:tc>
          <w:tcPr>
            <w:tcW w:w="956" w:type="dxa"/>
            <w:vMerge/>
            <w:tcBorders>
              <w:left w:val="single" w:color="auto" w:sz="8" w:space="0"/>
              <w:bottom w:val="single" w:color="auto" w:sz="8" w:space="0"/>
              <w:right w:val="single" w:color="auto" w:sz="8" w:space="0"/>
            </w:tcBorders>
            <w:shd w:val="clear" w:color="000000" w:fill="D9D9D9"/>
            <w:vAlign w:val="center"/>
            <w:hideMark/>
          </w:tcPr>
          <w:p w:rsidRPr="00654D0A" w:rsidR="00B27382" w:rsidP="00280F23" w:rsidRDefault="00B27382">
            <w:pPr>
              <w:jc w:val="center"/>
              <w:rPr>
                <w:rFonts w:ascii="Times New Roman" w:hAnsi="Times New Roman"/>
                <w:b/>
                <w:bCs/>
                <w:color w:val="000000"/>
                <w:sz w:val="18"/>
                <w:szCs w:val="18"/>
              </w:rPr>
            </w:pPr>
          </w:p>
        </w:tc>
        <w:tc>
          <w:tcPr>
            <w:tcW w:w="1056" w:type="dxa"/>
            <w:vMerge/>
            <w:tcBorders>
              <w:left w:val="single" w:color="auto" w:sz="8" w:space="0"/>
              <w:bottom w:val="single" w:color="auto" w:sz="8" w:space="0"/>
              <w:right w:val="nil"/>
            </w:tcBorders>
            <w:shd w:val="clear" w:color="000000" w:fill="D9D9D9"/>
            <w:vAlign w:val="center"/>
            <w:hideMark/>
          </w:tcPr>
          <w:p w:rsidRPr="00654D0A" w:rsidR="00B27382" w:rsidP="00280F23" w:rsidRDefault="00B27382">
            <w:pPr>
              <w:jc w:val="center"/>
              <w:rPr>
                <w:rFonts w:ascii="Times New Roman" w:hAnsi="Times New Roman"/>
                <w:b/>
                <w:bCs/>
                <w:color w:val="000000"/>
                <w:sz w:val="18"/>
                <w:szCs w:val="18"/>
              </w:rPr>
            </w:pPr>
          </w:p>
        </w:tc>
        <w:tc>
          <w:tcPr>
            <w:tcW w:w="556" w:type="dxa"/>
            <w:tcBorders>
              <w:top w:val="nil"/>
              <w:left w:val="single" w:color="auto" w:sz="8" w:space="0"/>
              <w:bottom w:val="single" w:color="auto" w:sz="8" w:space="0"/>
              <w:right w:val="single" w:color="auto" w:sz="8" w:space="0"/>
            </w:tcBorders>
            <w:shd w:val="clear" w:color="000000" w:fill="D9D9D9"/>
            <w:vAlign w:val="center"/>
            <w:hideMark/>
          </w:tcPr>
          <w:p w:rsidRPr="00654D0A" w:rsidR="00B27382" w:rsidP="00280F23" w:rsidRDefault="00B27382">
            <w:pPr>
              <w:jc w:val="center"/>
              <w:rPr>
                <w:rFonts w:ascii="Times New Roman" w:hAnsi="Times New Roman"/>
                <w:b/>
                <w:bCs/>
                <w:color w:val="000000"/>
                <w:sz w:val="18"/>
                <w:szCs w:val="18"/>
              </w:rPr>
            </w:pPr>
            <w:r w:rsidRPr="00654D0A">
              <w:rPr>
                <w:rFonts w:ascii="Times New Roman" w:hAnsi="Times New Roman"/>
                <w:b/>
                <w:bCs/>
                <w:color w:val="000000"/>
                <w:sz w:val="18"/>
                <w:szCs w:val="18"/>
              </w:rPr>
              <w:t>Air-man</w:t>
            </w:r>
          </w:p>
        </w:tc>
        <w:tc>
          <w:tcPr>
            <w:tcW w:w="728" w:type="dxa"/>
            <w:tcBorders>
              <w:top w:val="nil"/>
              <w:left w:val="nil"/>
              <w:bottom w:val="single" w:color="auto" w:sz="8" w:space="0"/>
              <w:right w:val="single" w:color="auto" w:sz="8" w:space="0"/>
            </w:tcBorders>
            <w:shd w:val="clear" w:color="000000" w:fill="D9D9D9"/>
            <w:vAlign w:val="center"/>
            <w:hideMark/>
          </w:tcPr>
          <w:p w:rsidRPr="00654D0A" w:rsidR="00B27382" w:rsidP="00280F23" w:rsidRDefault="00B27382">
            <w:pPr>
              <w:jc w:val="center"/>
              <w:rPr>
                <w:rFonts w:ascii="Times New Roman" w:hAnsi="Times New Roman"/>
                <w:b/>
                <w:bCs/>
                <w:color w:val="000000"/>
                <w:sz w:val="18"/>
                <w:szCs w:val="18"/>
              </w:rPr>
            </w:pPr>
            <w:r w:rsidRPr="00654D0A">
              <w:rPr>
                <w:rFonts w:ascii="Times New Roman" w:hAnsi="Times New Roman"/>
                <w:b/>
                <w:bCs/>
                <w:color w:val="000000"/>
                <w:sz w:val="18"/>
                <w:szCs w:val="18"/>
              </w:rPr>
              <w:t>HRM - Hiring Entity</w:t>
            </w:r>
          </w:p>
        </w:tc>
        <w:tc>
          <w:tcPr>
            <w:tcW w:w="978" w:type="dxa"/>
            <w:tcBorders>
              <w:top w:val="nil"/>
              <w:left w:val="nil"/>
              <w:bottom w:val="single" w:color="auto" w:sz="8" w:space="0"/>
              <w:right w:val="nil"/>
            </w:tcBorders>
            <w:shd w:val="clear" w:color="000000" w:fill="D9D9D9"/>
            <w:vAlign w:val="center"/>
            <w:hideMark/>
          </w:tcPr>
          <w:p w:rsidRPr="00654D0A" w:rsidR="00B27382" w:rsidP="00280F23" w:rsidRDefault="00B27382">
            <w:pPr>
              <w:jc w:val="center"/>
              <w:rPr>
                <w:rFonts w:ascii="Times New Roman" w:hAnsi="Times New Roman"/>
                <w:b/>
                <w:bCs/>
                <w:color w:val="000000"/>
                <w:sz w:val="18"/>
                <w:szCs w:val="18"/>
              </w:rPr>
            </w:pPr>
            <w:r w:rsidRPr="00654D0A">
              <w:rPr>
                <w:rFonts w:ascii="Times New Roman" w:hAnsi="Times New Roman"/>
                <w:b/>
                <w:bCs/>
                <w:color w:val="000000"/>
                <w:sz w:val="18"/>
                <w:szCs w:val="18"/>
              </w:rPr>
              <w:t>HRM - Current and/or Previous Employer</w:t>
            </w:r>
          </w:p>
        </w:tc>
        <w:tc>
          <w:tcPr>
            <w:tcW w:w="712" w:type="dxa"/>
            <w:tcBorders>
              <w:top w:val="nil"/>
              <w:left w:val="single" w:color="auto" w:sz="8" w:space="0"/>
              <w:bottom w:val="single" w:color="auto" w:sz="8" w:space="0"/>
              <w:right w:val="single" w:color="auto" w:sz="8" w:space="0"/>
            </w:tcBorders>
            <w:shd w:val="clear" w:color="000000" w:fill="D9D9D9"/>
            <w:vAlign w:val="center"/>
            <w:hideMark/>
          </w:tcPr>
          <w:p w:rsidRPr="00654D0A" w:rsidR="00B27382" w:rsidP="00280F23" w:rsidRDefault="00B27382">
            <w:pPr>
              <w:jc w:val="center"/>
              <w:rPr>
                <w:rFonts w:ascii="Times New Roman" w:hAnsi="Times New Roman"/>
                <w:b/>
                <w:bCs/>
                <w:color w:val="000000"/>
                <w:sz w:val="18"/>
                <w:szCs w:val="18"/>
              </w:rPr>
            </w:pPr>
            <w:r w:rsidRPr="00654D0A">
              <w:rPr>
                <w:rFonts w:ascii="Times New Roman" w:hAnsi="Times New Roman"/>
                <w:b/>
                <w:bCs/>
                <w:color w:val="000000"/>
                <w:sz w:val="18"/>
                <w:szCs w:val="18"/>
              </w:rPr>
              <w:t>Air- man</w:t>
            </w:r>
          </w:p>
        </w:tc>
        <w:tc>
          <w:tcPr>
            <w:tcW w:w="712" w:type="dxa"/>
            <w:tcBorders>
              <w:top w:val="nil"/>
              <w:left w:val="nil"/>
              <w:bottom w:val="single" w:color="auto" w:sz="8" w:space="0"/>
              <w:right w:val="single" w:color="auto" w:sz="8" w:space="0"/>
            </w:tcBorders>
            <w:shd w:val="clear" w:color="000000" w:fill="D9D9D9"/>
            <w:vAlign w:val="center"/>
            <w:hideMark/>
          </w:tcPr>
          <w:p w:rsidRPr="00654D0A" w:rsidR="00B27382" w:rsidP="00280F23" w:rsidRDefault="00B27382">
            <w:pPr>
              <w:jc w:val="center"/>
              <w:rPr>
                <w:rFonts w:ascii="Times New Roman" w:hAnsi="Times New Roman"/>
                <w:b/>
                <w:bCs/>
                <w:color w:val="000000"/>
                <w:sz w:val="18"/>
                <w:szCs w:val="18"/>
              </w:rPr>
            </w:pPr>
            <w:r w:rsidRPr="00654D0A">
              <w:rPr>
                <w:rFonts w:ascii="Times New Roman" w:hAnsi="Times New Roman"/>
                <w:b/>
                <w:bCs/>
                <w:color w:val="000000"/>
                <w:sz w:val="18"/>
                <w:szCs w:val="18"/>
              </w:rPr>
              <w:t>HRM</w:t>
            </w:r>
          </w:p>
        </w:tc>
        <w:tc>
          <w:tcPr>
            <w:tcW w:w="816" w:type="dxa"/>
            <w:tcBorders>
              <w:top w:val="nil"/>
              <w:left w:val="nil"/>
              <w:bottom w:val="single" w:color="auto" w:sz="8" w:space="0"/>
              <w:right w:val="single" w:color="auto" w:sz="8" w:space="0"/>
            </w:tcBorders>
            <w:shd w:val="clear" w:color="000000" w:fill="D9D9D9"/>
            <w:vAlign w:val="center"/>
            <w:hideMark/>
          </w:tcPr>
          <w:p w:rsidRPr="00654D0A" w:rsidR="00B27382" w:rsidP="00280F23" w:rsidRDefault="00B27382">
            <w:pPr>
              <w:jc w:val="center"/>
              <w:rPr>
                <w:rFonts w:ascii="Times New Roman" w:hAnsi="Times New Roman"/>
                <w:b/>
                <w:bCs/>
                <w:color w:val="000000"/>
                <w:sz w:val="18"/>
                <w:szCs w:val="18"/>
              </w:rPr>
            </w:pPr>
            <w:r w:rsidRPr="00654D0A">
              <w:rPr>
                <w:rFonts w:ascii="Times New Roman" w:hAnsi="Times New Roman"/>
                <w:b/>
                <w:bCs/>
                <w:color w:val="000000"/>
                <w:sz w:val="18"/>
                <w:szCs w:val="18"/>
              </w:rPr>
              <w:t>Airman</w:t>
            </w:r>
          </w:p>
        </w:tc>
        <w:tc>
          <w:tcPr>
            <w:tcW w:w="712" w:type="dxa"/>
            <w:tcBorders>
              <w:top w:val="nil"/>
              <w:left w:val="nil"/>
              <w:bottom w:val="single" w:color="auto" w:sz="8" w:space="0"/>
              <w:right w:val="single" w:color="auto" w:sz="8" w:space="0"/>
            </w:tcBorders>
            <w:shd w:val="clear" w:color="000000" w:fill="D9D9D9"/>
            <w:vAlign w:val="center"/>
            <w:hideMark/>
          </w:tcPr>
          <w:p w:rsidRPr="00654D0A" w:rsidR="00B27382" w:rsidP="00280F23" w:rsidRDefault="00B27382">
            <w:pPr>
              <w:jc w:val="center"/>
              <w:rPr>
                <w:rFonts w:ascii="Times New Roman" w:hAnsi="Times New Roman"/>
                <w:b/>
                <w:bCs/>
                <w:color w:val="000000"/>
                <w:sz w:val="18"/>
                <w:szCs w:val="18"/>
              </w:rPr>
            </w:pPr>
            <w:r w:rsidRPr="00654D0A">
              <w:rPr>
                <w:rFonts w:ascii="Times New Roman" w:hAnsi="Times New Roman"/>
                <w:b/>
                <w:bCs/>
                <w:color w:val="000000"/>
                <w:sz w:val="18"/>
                <w:szCs w:val="18"/>
              </w:rPr>
              <w:t>HRM</w:t>
            </w:r>
          </w:p>
        </w:tc>
        <w:tc>
          <w:tcPr>
            <w:tcW w:w="712" w:type="dxa"/>
            <w:tcBorders>
              <w:top w:val="nil"/>
              <w:left w:val="nil"/>
              <w:bottom w:val="single" w:color="auto" w:sz="8" w:space="0"/>
              <w:right w:val="single" w:color="auto" w:sz="8" w:space="0"/>
            </w:tcBorders>
            <w:shd w:val="clear" w:color="000000" w:fill="D9D9D9"/>
            <w:vAlign w:val="center"/>
            <w:hideMark/>
          </w:tcPr>
          <w:p w:rsidR="00B27382" w:rsidP="00280F23" w:rsidRDefault="00B27382">
            <w:pPr>
              <w:jc w:val="center"/>
              <w:rPr>
                <w:rFonts w:ascii="Times New Roman" w:hAnsi="Times New Roman"/>
                <w:b/>
                <w:bCs/>
                <w:color w:val="000000"/>
                <w:sz w:val="18"/>
                <w:szCs w:val="18"/>
              </w:rPr>
            </w:pPr>
            <w:r w:rsidRPr="00654D0A">
              <w:rPr>
                <w:rFonts w:ascii="Times New Roman" w:hAnsi="Times New Roman"/>
                <w:b/>
                <w:bCs/>
                <w:color w:val="000000"/>
                <w:sz w:val="18"/>
                <w:szCs w:val="18"/>
              </w:rPr>
              <w:t>Total</w:t>
            </w:r>
          </w:p>
          <w:p w:rsidRPr="00654D0A" w:rsidR="00192FB5" w:rsidP="00280F23" w:rsidRDefault="00192FB5">
            <w:pPr>
              <w:jc w:val="center"/>
              <w:rPr>
                <w:rFonts w:ascii="Times New Roman" w:hAnsi="Times New Roman"/>
                <w:b/>
                <w:bCs/>
                <w:color w:val="000000"/>
                <w:sz w:val="18"/>
                <w:szCs w:val="18"/>
              </w:rPr>
            </w:pPr>
            <w:r>
              <w:rPr>
                <w:rFonts w:ascii="Times New Roman" w:hAnsi="Times New Roman"/>
                <w:b/>
                <w:bCs/>
                <w:color w:val="000000"/>
                <w:sz w:val="18"/>
                <w:szCs w:val="18"/>
              </w:rPr>
              <w:t>Hours</w:t>
            </w:r>
          </w:p>
        </w:tc>
        <w:tc>
          <w:tcPr>
            <w:tcW w:w="892" w:type="dxa"/>
            <w:tcBorders>
              <w:top w:val="nil"/>
              <w:left w:val="nil"/>
              <w:bottom w:val="single" w:color="auto" w:sz="8" w:space="0"/>
              <w:right w:val="single" w:color="auto" w:sz="8" w:space="0"/>
            </w:tcBorders>
            <w:shd w:val="clear" w:color="000000" w:fill="D9D9D9"/>
            <w:vAlign w:val="center"/>
            <w:hideMark/>
          </w:tcPr>
          <w:p w:rsidRPr="00654D0A" w:rsidR="00B27382" w:rsidP="00280F23" w:rsidRDefault="00B27382">
            <w:pPr>
              <w:jc w:val="center"/>
              <w:rPr>
                <w:rFonts w:ascii="Times New Roman" w:hAnsi="Times New Roman"/>
                <w:b/>
                <w:bCs/>
                <w:color w:val="000000"/>
                <w:sz w:val="18"/>
                <w:szCs w:val="18"/>
              </w:rPr>
            </w:pPr>
            <w:r w:rsidRPr="00654D0A">
              <w:rPr>
                <w:rFonts w:ascii="Times New Roman" w:hAnsi="Times New Roman"/>
                <w:b/>
                <w:bCs/>
                <w:color w:val="000000"/>
                <w:sz w:val="18"/>
                <w:szCs w:val="18"/>
              </w:rPr>
              <w:t>Airman</w:t>
            </w:r>
          </w:p>
        </w:tc>
        <w:tc>
          <w:tcPr>
            <w:tcW w:w="1028" w:type="dxa"/>
            <w:tcBorders>
              <w:top w:val="nil"/>
              <w:left w:val="nil"/>
              <w:bottom w:val="single" w:color="auto" w:sz="8" w:space="0"/>
              <w:right w:val="single" w:color="auto" w:sz="8" w:space="0"/>
            </w:tcBorders>
            <w:shd w:val="clear" w:color="000000" w:fill="D9D9D9"/>
            <w:vAlign w:val="center"/>
            <w:hideMark/>
          </w:tcPr>
          <w:p w:rsidRPr="00654D0A" w:rsidR="00B27382" w:rsidP="00280F23" w:rsidRDefault="00B27382">
            <w:pPr>
              <w:jc w:val="center"/>
              <w:rPr>
                <w:rFonts w:ascii="Times New Roman" w:hAnsi="Times New Roman"/>
                <w:b/>
                <w:bCs/>
                <w:color w:val="000000"/>
                <w:sz w:val="18"/>
                <w:szCs w:val="18"/>
              </w:rPr>
            </w:pPr>
            <w:r w:rsidRPr="00654D0A">
              <w:rPr>
                <w:rFonts w:ascii="Times New Roman" w:hAnsi="Times New Roman"/>
                <w:b/>
                <w:bCs/>
                <w:color w:val="000000"/>
                <w:sz w:val="18"/>
                <w:szCs w:val="18"/>
              </w:rPr>
              <w:t>HRM</w:t>
            </w:r>
          </w:p>
        </w:tc>
        <w:tc>
          <w:tcPr>
            <w:tcW w:w="1028" w:type="dxa"/>
            <w:tcBorders>
              <w:top w:val="nil"/>
              <w:left w:val="nil"/>
              <w:bottom w:val="single" w:color="auto" w:sz="8" w:space="0"/>
              <w:right w:val="single" w:color="auto" w:sz="8" w:space="0"/>
            </w:tcBorders>
            <w:shd w:val="clear" w:color="000000" w:fill="D9D9D9"/>
            <w:vAlign w:val="center"/>
            <w:hideMark/>
          </w:tcPr>
          <w:p w:rsidR="00B27382" w:rsidP="00280F23" w:rsidRDefault="00B27382">
            <w:pPr>
              <w:jc w:val="center"/>
              <w:rPr>
                <w:rFonts w:ascii="Times New Roman" w:hAnsi="Times New Roman"/>
                <w:b/>
                <w:bCs/>
                <w:color w:val="000000"/>
                <w:sz w:val="18"/>
                <w:szCs w:val="18"/>
              </w:rPr>
            </w:pPr>
            <w:r w:rsidRPr="00654D0A">
              <w:rPr>
                <w:rFonts w:ascii="Times New Roman" w:hAnsi="Times New Roman"/>
                <w:b/>
                <w:bCs/>
                <w:color w:val="000000"/>
                <w:sz w:val="18"/>
                <w:szCs w:val="18"/>
              </w:rPr>
              <w:t>Total</w:t>
            </w:r>
          </w:p>
          <w:p w:rsidRPr="00654D0A" w:rsidR="00192FB5" w:rsidP="00280F23" w:rsidRDefault="00192FB5">
            <w:pPr>
              <w:jc w:val="center"/>
              <w:rPr>
                <w:rFonts w:ascii="Times New Roman" w:hAnsi="Times New Roman"/>
                <w:b/>
                <w:bCs/>
                <w:color w:val="000000"/>
                <w:sz w:val="18"/>
                <w:szCs w:val="18"/>
              </w:rPr>
            </w:pPr>
            <w:r>
              <w:rPr>
                <w:rFonts w:ascii="Times New Roman" w:hAnsi="Times New Roman"/>
                <w:b/>
                <w:bCs/>
                <w:color w:val="000000"/>
                <w:sz w:val="18"/>
                <w:szCs w:val="18"/>
              </w:rPr>
              <w:t>Costs</w:t>
            </w:r>
          </w:p>
        </w:tc>
      </w:tr>
      <w:tr w:rsidRPr="00654D0A" w:rsidR="00B27382" w:rsidTr="008826F3">
        <w:trPr>
          <w:trHeight w:val="165"/>
          <w:jc w:val="center"/>
        </w:trPr>
        <w:tc>
          <w:tcPr>
            <w:tcW w:w="956" w:type="dxa"/>
            <w:tcBorders>
              <w:top w:val="nil"/>
              <w:left w:val="single" w:color="auto" w:sz="8" w:space="0"/>
              <w:bottom w:val="single" w:color="auto" w:sz="8" w:space="0"/>
              <w:right w:val="single" w:color="auto" w:sz="8" w:space="0"/>
            </w:tcBorders>
            <w:shd w:val="clear" w:color="auto" w:fill="auto"/>
            <w:noWrap/>
            <w:vAlign w:val="center"/>
            <w:hideMark/>
          </w:tcPr>
          <w:p w:rsidRPr="00654D0A" w:rsidR="00B27382" w:rsidP="00280F23" w:rsidRDefault="00B27382">
            <w:pPr>
              <w:rPr>
                <w:rFonts w:ascii="Times New Roman" w:hAnsi="Times New Roman"/>
                <w:color w:val="000000"/>
                <w:sz w:val="18"/>
                <w:szCs w:val="18"/>
              </w:rPr>
            </w:pPr>
            <w:r w:rsidRPr="00654D0A">
              <w:rPr>
                <w:rFonts w:ascii="Times New Roman" w:hAnsi="Times New Roman"/>
                <w:color w:val="000000"/>
                <w:sz w:val="18"/>
                <w:szCs w:val="18"/>
              </w:rPr>
              <w:t xml:space="preserve">8060-10 </w:t>
            </w:r>
          </w:p>
        </w:tc>
        <w:tc>
          <w:tcPr>
            <w:tcW w:w="1056" w:type="dxa"/>
            <w:tcBorders>
              <w:top w:val="nil"/>
              <w:left w:val="nil"/>
              <w:bottom w:val="single" w:color="auto" w:sz="8" w:space="0"/>
              <w:right w:val="nil"/>
            </w:tcBorders>
            <w:shd w:val="clear" w:color="auto" w:fill="auto"/>
            <w:noWrap/>
            <w:vAlign w:val="center"/>
            <w:hideMark/>
          </w:tcPr>
          <w:p w:rsidRPr="00654D0A" w:rsidR="00B27382" w:rsidP="00280F23" w:rsidRDefault="00B27382">
            <w:pPr>
              <w:jc w:val="center"/>
              <w:rPr>
                <w:rFonts w:ascii="Times New Roman" w:hAnsi="Times New Roman"/>
                <w:color w:val="000000"/>
                <w:sz w:val="18"/>
                <w:szCs w:val="18"/>
              </w:rPr>
            </w:pPr>
            <w:r w:rsidRPr="00654D0A">
              <w:rPr>
                <w:rFonts w:ascii="Times New Roman" w:hAnsi="Times New Roman"/>
                <w:color w:val="000000"/>
                <w:sz w:val="18"/>
                <w:szCs w:val="18"/>
              </w:rPr>
              <w:t>12,060</w:t>
            </w:r>
          </w:p>
        </w:tc>
        <w:tc>
          <w:tcPr>
            <w:tcW w:w="556" w:type="dxa"/>
            <w:tcBorders>
              <w:top w:val="nil"/>
              <w:left w:val="single" w:color="auto" w:sz="8" w:space="0"/>
              <w:bottom w:val="single" w:color="auto" w:sz="8" w:space="0"/>
              <w:right w:val="nil"/>
            </w:tcBorders>
            <w:shd w:val="clear" w:color="auto" w:fill="auto"/>
            <w:noWrap/>
            <w:vAlign w:val="center"/>
            <w:hideMark/>
          </w:tcPr>
          <w:p w:rsidRPr="00654D0A" w:rsidR="00B27382" w:rsidP="00280F23" w:rsidRDefault="00B27382">
            <w:pPr>
              <w:jc w:val="center"/>
              <w:rPr>
                <w:rFonts w:ascii="Times New Roman" w:hAnsi="Times New Roman"/>
                <w:color w:val="000000"/>
                <w:sz w:val="18"/>
                <w:szCs w:val="18"/>
              </w:rPr>
            </w:pPr>
            <w:r w:rsidRPr="00654D0A">
              <w:rPr>
                <w:rFonts w:ascii="Times New Roman" w:hAnsi="Times New Roman"/>
                <w:color w:val="000000"/>
                <w:sz w:val="18"/>
                <w:szCs w:val="18"/>
              </w:rPr>
              <w:t>10</w:t>
            </w:r>
          </w:p>
        </w:tc>
        <w:tc>
          <w:tcPr>
            <w:tcW w:w="728" w:type="dxa"/>
            <w:tcBorders>
              <w:top w:val="nil"/>
              <w:left w:val="single" w:color="auto" w:sz="8" w:space="0"/>
              <w:bottom w:val="single" w:color="auto" w:sz="8" w:space="0"/>
              <w:right w:val="single" w:color="auto" w:sz="8" w:space="0"/>
            </w:tcBorders>
            <w:shd w:val="clear" w:color="auto" w:fill="auto"/>
            <w:noWrap/>
            <w:vAlign w:val="center"/>
            <w:hideMark/>
          </w:tcPr>
          <w:p w:rsidRPr="00654D0A" w:rsidR="00B27382" w:rsidP="00280F23" w:rsidRDefault="00B27382">
            <w:pPr>
              <w:jc w:val="center"/>
              <w:rPr>
                <w:rFonts w:ascii="Times New Roman" w:hAnsi="Times New Roman"/>
                <w:color w:val="000000"/>
                <w:sz w:val="18"/>
                <w:szCs w:val="18"/>
              </w:rPr>
            </w:pPr>
            <w:r w:rsidRPr="00654D0A">
              <w:rPr>
                <w:rFonts w:ascii="Times New Roman" w:hAnsi="Times New Roman"/>
                <w:color w:val="000000"/>
                <w:sz w:val="18"/>
                <w:szCs w:val="18"/>
              </w:rPr>
              <w:t>10</w:t>
            </w:r>
          </w:p>
        </w:tc>
        <w:tc>
          <w:tcPr>
            <w:tcW w:w="978" w:type="dxa"/>
            <w:tcBorders>
              <w:top w:val="nil"/>
              <w:left w:val="nil"/>
              <w:bottom w:val="single" w:color="auto" w:sz="8" w:space="0"/>
              <w:right w:val="nil"/>
            </w:tcBorders>
            <w:shd w:val="clear" w:color="auto" w:fill="auto"/>
            <w:noWrap/>
            <w:vAlign w:val="center"/>
            <w:hideMark/>
          </w:tcPr>
          <w:p w:rsidRPr="00654D0A" w:rsidR="00B27382" w:rsidP="00280F23" w:rsidRDefault="00B27382">
            <w:pPr>
              <w:jc w:val="center"/>
              <w:rPr>
                <w:rFonts w:ascii="Times New Roman" w:hAnsi="Times New Roman"/>
                <w:color w:val="000000"/>
                <w:sz w:val="18"/>
                <w:szCs w:val="18"/>
              </w:rPr>
            </w:pPr>
            <w:r w:rsidRPr="00654D0A">
              <w:rPr>
                <w:rFonts w:ascii="Times New Roman" w:hAnsi="Times New Roman"/>
                <w:color w:val="000000"/>
                <w:sz w:val="18"/>
                <w:szCs w:val="18"/>
              </w:rPr>
              <w:t>N/A</w:t>
            </w:r>
          </w:p>
        </w:tc>
        <w:tc>
          <w:tcPr>
            <w:tcW w:w="712" w:type="dxa"/>
            <w:vMerge w:val="restart"/>
            <w:tcBorders>
              <w:top w:val="nil"/>
              <w:left w:val="single" w:color="auto" w:sz="8" w:space="0"/>
              <w:bottom w:val="single" w:color="000000" w:sz="8" w:space="0"/>
              <w:right w:val="single" w:color="auto" w:sz="8" w:space="0"/>
            </w:tcBorders>
            <w:shd w:val="clear" w:color="auto" w:fill="auto"/>
            <w:noWrap/>
            <w:vAlign w:val="center"/>
            <w:hideMark/>
          </w:tcPr>
          <w:p w:rsidRPr="00654D0A" w:rsidR="00B27382" w:rsidP="00280F23" w:rsidRDefault="00B27382">
            <w:pPr>
              <w:jc w:val="center"/>
              <w:rPr>
                <w:rFonts w:ascii="Times New Roman" w:hAnsi="Times New Roman"/>
                <w:color w:val="000000"/>
                <w:sz w:val="18"/>
                <w:szCs w:val="18"/>
              </w:rPr>
            </w:pPr>
            <w:r w:rsidRPr="00654D0A">
              <w:rPr>
                <w:rFonts w:ascii="Times New Roman" w:hAnsi="Times New Roman"/>
                <w:color w:val="000000"/>
                <w:sz w:val="18"/>
                <w:szCs w:val="18"/>
              </w:rPr>
              <w:t xml:space="preserve">$44.66 </w:t>
            </w:r>
          </w:p>
        </w:tc>
        <w:tc>
          <w:tcPr>
            <w:tcW w:w="712" w:type="dxa"/>
            <w:vMerge w:val="restart"/>
            <w:tcBorders>
              <w:top w:val="nil"/>
              <w:left w:val="single" w:color="auto" w:sz="8" w:space="0"/>
              <w:bottom w:val="single" w:color="000000" w:sz="8" w:space="0"/>
              <w:right w:val="single" w:color="auto" w:sz="8" w:space="0"/>
            </w:tcBorders>
            <w:shd w:val="clear" w:color="auto" w:fill="auto"/>
            <w:noWrap/>
            <w:vAlign w:val="center"/>
            <w:hideMark/>
          </w:tcPr>
          <w:p w:rsidRPr="00654D0A" w:rsidR="00B27382" w:rsidP="00280F23" w:rsidRDefault="00B27382">
            <w:pPr>
              <w:jc w:val="center"/>
              <w:rPr>
                <w:rFonts w:ascii="Times New Roman" w:hAnsi="Times New Roman"/>
                <w:color w:val="000000"/>
                <w:sz w:val="18"/>
                <w:szCs w:val="18"/>
              </w:rPr>
            </w:pPr>
            <w:r w:rsidRPr="00654D0A">
              <w:rPr>
                <w:rFonts w:ascii="Times New Roman" w:hAnsi="Times New Roman"/>
                <w:color w:val="000000"/>
                <w:sz w:val="18"/>
                <w:szCs w:val="18"/>
              </w:rPr>
              <w:t xml:space="preserve">$84.74 </w:t>
            </w:r>
          </w:p>
        </w:tc>
        <w:tc>
          <w:tcPr>
            <w:tcW w:w="816" w:type="dxa"/>
            <w:tcBorders>
              <w:top w:val="nil"/>
              <w:left w:val="nil"/>
              <w:bottom w:val="single" w:color="auto" w:sz="8" w:space="0"/>
              <w:right w:val="nil"/>
            </w:tcBorders>
            <w:shd w:val="clear" w:color="auto" w:fill="auto"/>
            <w:noWrap/>
            <w:vAlign w:val="center"/>
            <w:hideMark/>
          </w:tcPr>
          <w:p w:rsidRPr="00654D0A" w:rsidR="00B27382" w:rsidP="00280F23" w:rsidRDefault="00B27382">
            <w:pPr>
              <w:jc w:val="center"/>
              <w:rPr>
                <w:rFonts w:ascii="Times New Roman" w:hAnsi="Times New Roman"/>
                <w:color w:val="000000"/>
                <w:sz w:val="18"/>
                <w:szCs w:val="18"/>
              </w:rPr>
            </w:pPr>
            <w:r w:rsidRPr="00654D0A">
              <w:rPr>
                <w:rFonts w:ascii="Times New Roman" w:hAnsi="Times New Roman"/>
                <w:color w:val="000000"/>
                <w:sz w:val="18"/>
                <w:szCs w:val="18"/>
              </w:rPr>
              <w:t>2,010</w:t>
            </w:r>
          </w:p>
        </w:tc>
        <w:tc>
          <w:tcPr>
            <w:tcW w:w="712" w:type="dxa"/>
            <w:tcBorders>
              <w:top w:val="nil"/>
              <w:left w:val="single" w:color="auto" w:sz="8" w:space="0"/>
              <w:bottom w:val="single" w:color="auto" w:sz="8" w:space="0"/>
              <w:right w:val="single" w:color="auto" w:sz="8" w:space="0"/>
            </w:tcBorders>
            <w:shd w:val="clear" w:color="auto" w:fill="auto"/>
            <w:noWrap/>
            <w:vAlign w:val="center"/>
            <w:hideMark/>
          </w:tcPr>
          <w:p w:rsidRPr="00654D0A" w:rsidR="00B27382" w:rsidP="00280F23" w:rsidRDefault="00B27382">
            <w:pPr>
              <w:jc w:val="center"/>
              <w:rPr>
                <w:rFonts w:ascii="Times New Roman" w:hAnsi="Times New Roman"/>
                <w:color w:val="000000"/>
                <w:sz w:val="18"/>
                <w:szCs w:val="18"/>
              </w:rPr>
            </w:pPr>
            <w:r w:rsidRPr="00654D0A">
              <w:rPr>
                <w:rFonts w:ascii="Times New Roman" w:hAnsi="Times New Roman"/>
                <w:color w:val="000000"/>
                <w:sz w:val="18"/>
                <w:szCs w:val="18"/>
              </w:rPr>
              <w:t>2,010</w:t>
            </w:r>
          </w:p>
        </w:tc>
        <w:tc>
          <w:tcPr>
            <w:tcW w:w="712" w:type="dxa"/>
            <w:tcBorders>
              <w:top w:val="nil"/>
              <w:left w:val="nil"/>
              <w:bottom w:val="single" w:color="auto" w:sz="8" w:space="0"/>
              <w:right w:val="single" w:color="auto" w:sz="8" w:space="0"/>
            </w:tcBorders>
            <w:shd w:val="clear" w:color="auto" w:fill="auto"/>
            <w:noWrap/>
            <w:vAlign w:val="center"/>
            <w:hideMark/>
          </w:tcPr>
          <w:p w:rsidRPr="00654D0A" w:rsidR="00B27382" w:rsidP="00280F23" w:rsidRDefault="00B27382">
            <w:pPr>
              <w:jc w:val="center"/>
              <w:rPr>
                <w:rFonts w:ascii="Times New Roman" w:hAnsi="Times New Roman"/>
                <w:color w:val="000000"/>
                <w:sz w:val="18"/>
                <w:szCs w:val="18"/>
              </w:rPr>
            </w:pPr>
            <w:r w:rsidRPr="00654D0A">
              <w:rPr>
                <w:rFonts w:ascii="Times New Roman" w:hAnsi="Times New Roman"/>
                <w:color w:val="000000"/>
                <w:sz w:val="18"/>
                <w:szCs w:val="18"/>
              </w:rPr>
              <w:t>4,020</w:t>
            </w:r>
          </w:p>
        </w:tc>
        <w:tc>
          <w:tcPr>
            <w:tcW w:w="892" w:type="dxa"/>
            <w:tcBorders>
              <w:top w:val="nil"/>
              <w:left w:val="nil"/>
              <w:bottom w:val="single" w:color="auto" w:sz="8" w:space="0"/>
              <w:right w:val="single" w:color="auto" w:sz="8" w:space="0"/>
            </w:tcBorders>
            <w:shd w:val="clear" w:color="auto" w:fill="auto"/>
            <w:noWrap/>
            <w:vAlign w:val="center"/>
            <w:hideMark/>
          </w:tcPr>
          <w:p w:rsidRPr="00654D0A" w:rsidR="00B27382" w:rsidP="00280F23" w:rsidRDefault="00B27382">
            <w:pPr>
              <w:jc w:val="right"/>
              <w:rPr>
                <w:rFonts w:ascii="Times New Roman" w:hAnsi="Times New Roman"/>
                <w:color w:val="000000"/>
                <w:sz w:val="18"/>
                <w:szCs w:val="18"/>
              </w:rPr>
            </w:pPr>
            <w:r w:rsidRPr="00654D0A">
              <w:rPr>
                <w:rFonts w:ascii="Times New Roman" w:hAnsi="Times New Roman"/>
                <w:color w:val="000000"/>
                <w:sz w:val="18"/>
                <w:szCs w:val="18"/>
              </w:rPr>
              <w:t xml:space="preserve">$89,767 </w:t>
            </w:r>
          </w:p>
        </w:tc>
        <w:tc>
          <w:tcPr>
            <w:tcW w:w="1028" w:type="dxa"/>
            <w:tcBorders>
              <w:top w:val="nil"/>
              <w:left w:val="nil"/>
              <w:bottom w:val="single" w:color="auto" w:sz="8" w:space="0"/>
              <w:right w:val="single" w:color="auto" w:sz="8" w:space="0"/>
            </w:tcBorders>
            <w:shd w:val="clear" w:color="auto" w:fill="auto"/>
            <w:noWrap/>
            <w:vAlign w:val="center"/>
            <w:hideMark/>
          </w:tcPr>
          <w:p w:rsidRPr="00654D0A" w:rsidR="00B27382" w:rsidP="00280F23" w:rsidRDefault="00B27382">
            <w:pPr>
              <w:jc w:val="right"/>
              <w:rPr>
                <w:rFonts w:ascii="Times New Roman" w:hAnsi="Times New Roman"/>
                <w:color w:val="000000"/>
                <w:sz w:val="18"/>
                <w:szCs w:val="18"/>
              </w:rPr>
            </w:pPr>
            <w:r w:rsidRPr="00654D0A">
              <w:rPr>
                <w:rFonts w:ascii="Times New Roman" w:hAnsi="Times New Roman"/>
                <w:color w:val="000000"/>
                <w:sz w:val="18"/>
                <w:szCs w:val="18"/>
              </w:rPr>
              <w:t xml:space="preserve">$170,327 </w:t>
            </w:r>
          </w:p>
        </w:tc>
        <w:tc>
          <w:tcPr>
            <w:tcW w:w="1028" w:type="dxa"/>
            <w:tcBorders>
              <w:top w:val="nil"/>
              <w:left w:val="nil"/>
              <w:bottom w:val="single" w:color="auto" w:sz="8" w:space="0"/>
              <w:right w:val="single" w:color="auto" w:sz="8" w:space="0"/>
            </w:tcBorders>
            <w:shd w:val="clear" w:color="auto" w:fill="auto"/>
            <w:noWrap/>
            <w:vAlign w:val="center"/>
            <w:hideMark/>
          </w:tcPr>
          <w:p w:rsidRPr="00654D0A" w:rsidR="00B27382" w:rsidP="00280F23" w:rsidRDefault="00B27382">
            <w:pPr>
              <w:jc w:val="right"/>
              <w:rPr>
                <w:rFonts w:ascii="Times New Roman" w:hAnsi="Times New Roman"/>
                <w:color w:val="000000"/>
                <w:sz w:val="18"/>
                <w:szCs w:val="18"/>
              </w:rPr>
            </w:pPr>
            <w:r w:rsidRPr="00654D0A">
              <w:rPr>
                <w:rFonts w:ascii="Times New Roman" w:hAnsi="Times New Roman"/>
                <w:color w:val="000000"/>
                <w:sz w:val="18"/>
                <w:szCs w:val="18"/>
              </w:rPr>
              <w:t xml:space="preserve">$260,094 </w:t>
            </w:r>
          </w:p>
        </w:tc>
      </w:tr>
      <w:tr w:rsidRPr="00654D0A" w:rsidR="00BD0859" w:rsidTr="008826F3">
        <w:trPr>
          <w:trHeight w:val="165"/>
          <w:jc w:val="center"/>
        </w:trPr>
        <w:tc>
          <w:tcPr>
            <w:tcW w:w="956" w:type="dxa"/>
            <w:tcBorders>
              <w:top w:val="nil"/>
              <w:left w:val="single" w:color="auto" w:sz="8" w:space="0"/>
              <w:bottom w:val="single" w:color="auto" w:sz="8" w:space="0"/>
              <w:right w:val="single" w:color="auto" w:sz="8" w:space="0"/>
            </w:tcBorders>
            <w:shd w:val="clear" w:color="auto" w:fill="auto"/>
            <w:noWrap/>
            <w:vAlign w:val="center"/>
          </w:tcPr>
          <w:p w:rsidRPr="00654D0A" w:rsidR="00BD0859" w:rsidP="00BD0859" w:rsidRDefault="00BD0859">
            <w:pPr>
              <w:rPr>
                <w:rFonts w:ascii="Times New Roman" w:hAnsi="Times New Roman"/>
                <w:color w:val="000000"/>
                <w:sz w:val="18"/>
                <w:szCs w:val="18"/>
              </w:rPr>
            </w:pPr>
            <w:r>
              <w:rPr>
                <w:rFonts w:ascii="Times New Roman" w:hAnsi="Times New Roman"/>
                <w:color w:val="000000"/>
                <w:sz w:val="18"/>
                <w:szCs w:val="18"/>
              </w:rPr>
              <w:t>8060-10A</w:t>
            </w:r>
          </w:p>
        </w:tc>
        <w:tc>
          <w:tcPr>
            <w:tcW w:w="1056" w:type="dxa"/>
            <w:tcBorders>
              <w:top w:val="nil"/>
              <w:left w:val="nil"/>
              <w:bottom w:val="single" w:color="auto" w:sz="8" w:space="0"/>
              <w:right w:val="nil"/>
            </w:tcBorders>
            <w:shd w:val="clear" w:color="auto" w:fill="auto"/>
            <w:noWrap/>
            <w:vAlign w:val="center"/>
          </w:tcPr>
          <w:p w:rsidRPr="00654D0A" w:rsidR="00BD0859" w:rsidP="00BD0859" w:rsidRDefault="00BD0859">
            <w:pPr>
              <w:jc w:val="center"/>
              <w:rPr>
                <w:rFonts w:ascii="Times New Roman" w:hAnsi="Times New Roman"/>
                <w:color w:val="000000"/>
                <w:sz w:val="18"/>
                <w:szCs w:val="18"/>
              </w:rPr>
            </w:pPr>
            <w:r>
              <w:rPr>
                <w:rFonts w:ascii="Times New Roman" w:hAnsi="Times New Roman"/>
                <w:color w:val="000000"/>
                <w:sz w:val="18"/>
                <w:szCs w:val="18"/>
              </w:rPr>
              <w:t>12,060</w:t>
            </w:r>
          </w:p>
        </w:tc>
        <w:tc>
          <w:tcPr>
            <w:tcW w:w="556" w:type="dxa"/>
            <w:tcBorders>
              <w:top w:val="nil"/>
              <w:left w:val="single" w:color="auto" w:sz="8" w:space="0"/>
              <w:bottom w:val="single" w:color="auto" w:sz="8" w:space="0"/>
              <w:right w:val="nil"/>
            </w:tcBorders>
            <w:shd w:val="clear" w:color="auto" w:fill="auto"/>
            <w:noWrap/>
            <w:vAlign w:val="center"/>
          </w:tcPr>
          <w:p w:rsidRPr="00654D0A" w:rsidR="00BD0859" w:rsidP="00BD0859" w:rsidRDefault="00BD0859">
            <w:pPr>
              <w:jc w:val="center"/>
              <w:rPr>
                <w:rFonts w:ascii="Times New Roman" w:hAnsi="Times New Roman"/>
                <w:color w:val="000000"/>
                <w:sz w:val="18"/>
                <w:szCs w:val="18"/>
              </w:rPr>
            </w:pPr>
            <w:r>
              <w:rPr>
                <w:rFonts w:ascii="Times New Roman" w:hAnsi="Times New Roman"/>
                <w:color w:val="000000"/>
                <w:sz w:val="18"/>
                <w:szCs w:val="18"/>
              </w:rPr>
              <w:t>10</w:t>
            </w:r>
          </w:p>
        </w:tc>
        <w:tc>
          <w:tcPr>
            <w:tcW w:w="728" w:type="dxa"/>
            <w:tcBorders>
              <w:top w:val="nil"/>
              <w:left w:val="single" w:color="auto" w:sz="8" w:space="0"/>
              <w:bottom w:val="single" w:color="auto" w:sz="8" w:space="0"/>
              <w:right w:val="single" w:color="auto" w:sz="8" w:space="0"/>
            </w:tcBorders>
            <w:shd w:val="clear" w:color="auto" w:fill="auto"/>
            <w:noWrap/>
            <w:vAlign w:val="center"/>
          </w:tcPr>
          <w:p w:rsidRPr="00654D0A" w:rsidR="00BD0859" w:rsidP="00BD0859" w:rsidRDefault="00BD0859">
            <w:pPr>
              <w:jc w:val="center"/>
              <w:rPr>
                <w:rFonts w:ascii="Times New Roman" w:hAnsi="Times New Roman"/>
                <w:color w:val="000000"/>
                <w:sz w:val="18"/>
                <w:szCs w:val="18"/>
              </w:rPr>
            </w:pPr>
            <w:r>
              <w:rPr>
                <w:rFonts w:ascii="Times New Roman" w:hAnsi="Times New Roman"/>
                <w:color w:val="000000"/>
                <w:sz w:val="18"/>
                <w:szCs w:val="18"/>
              </w:rPr>
              <w:t>10</w:t>
            </w:r>
          </w:p>
        </w:tc>
        <w:tc>
          <w:tcPr>
            <w:tcW w:w="978" w:type="dxa"/>
            <w:tcBorders>
              <w:top w:val="nil"/>
              <w:left w:val="nil"/>
              <w:bottom w:val="single" w:color="auto" w:sz="8" w:space="0"/>
              <w:right w:val="nil"/>
            </w:tcBorders>
            <w:shd w:val="clear" w:color="auto" w:fill="auto"/>
            <w:noWrap/>
            <w:vAlign w:val="center"/>
          </w:tcPr>
          <w:p w:rsidRPr="00654D0A" w:rsidR="00BD0859" w:rsidP="00BD0859" w:rsidRDefault="00BD0859">
            <w:pPr>
              <w:jc w:val="center"/>
              <w:rPr>
                <w:rFonts w:ascii="Times New Roman" w:hAnsi="Times New Roman"/>
                <w:color w:val="000000"/>
                <w:sz w:val="18"/>
                <w:szCs w:val="18"/>
              </w:rPr>
            </w:pPr>
            <w:r>
              <w:rPr>
                <w:rFonts w:ascii="Times New Roman" w:hAnsi="Times New Roman"/>
                <w:color w:val="000000"/>
                <w:sz w:val="18"/>
                <w:szCs w:val="18"/>
              </w:rPr>
              <w:t>N/A</w:t>
            </w:r>
          </w:p>
        </w:tc>
        <w:tc>
          <w:tcPr>
            <w:tcW w:w="712" w:type="dxa"/>
            <w:vMerge/>
            <w:tcBorders>
              <w:top w:val="nil"/>
              <w:left w:val="single" w:color="auto" w:sz="8" w:space="0"/>
              <w:bottom w:val="single" w:color="000000" w:sz="8" w:space="0"/>
              <w:right w:val="single" w:color="auto" w:sz="8" w:space="0"/>
            </w:tcBorders>
            <w:vAlign w:val="center"/>
          </w:tcPr>
          <w:p w:rsidRPr="00654D0A" w:rsidR="00BD0859" w:rsidP="00BD0859" w:rsidRDefault="00BD0859">
            <w:pPr>
              <w:rPr>
                <w:rFonts w:ascii="Times New Roman" w:hAnsi="Times New Roman"/>
                <w:color w:val="000000"/>
                <w:sz w:val="18"/>
                <w:szCs w:val="18"/>
              </w:rPr>
            </w:pPr>
          </w:p>
        </w:tc>
        <w:tc>
          <w:tcPr>
            <w:tcW w:w="712" w:type="dxa"/>
            <w:vMerge/>
            <w:tcBorders>
              <w:top w:val="nil"/>
              <w:left w:val="single" w:color="auto" w:sz="8" w:space="0"/>
              <w:bottom w:val="single" w:color="000000" w:sz="8" w:space="0"/>
              <w:right w:val="single" w:color="auto" w:sz="8" w:space="0"/>
            </w:tcBorders>
            <w:vAlign w:val="center"/>
          </w:tcPr>
          <w:p w:rsidRPr="00654D0A" w:rsidR="00BD0859" w:rsidP="00BD0859" w:rsidRDefault="00BD0859">
            <w:pPr>
              <w:rPr>
                <w:rFonts w:ascii="Times New Roman" w:hAnsi="Times New Roman"/>
                <w:color w:val="000000"/>
                <w:sz w:val="18"/>
                <w:szCs w:val="18"/>
              </w:rPr>
            </w:pPr>
          </w:p>
        </w:tc>
        <w:tc>
          <w:tcPr>
            <w:tcW w:w="816" w:type="dxa"/>
            <w:tcBorders>
              <w:top w:val="nil"/>
              <w:left w:val="nil"/>
              <w:bottom w:val="single" w:color="auto" w:sz="8" w:space="0"/>
              <w:right w:val="nil"/>
            </w:tcBorders>
            <w:shd w:val="clear" w:color="auto" w:fill="auto"/>
            <w:noWrap/>
            <w:vAlign w:val="center"/>
          </w:tcPr>
          <w:p w:rsidRPr="00A35BD4" w:rsidR="00BD0859" w:rsidP="00BD0859" w:rsidRDefault="00BD0859">
            <w:pPr>
              <w:jc w:val="center"/>
              <w:rPr>
                <w:rFonts w:ascii="Times New Roman" w:hAnsi="Times New Roman"/>
                <w:color w:val="000000"/>
                <w:sz w:val="18"/>
                <w:szCs w:val="18"/>
              </w:rPr>
            </w:pPr>
            <w:r w:rsidRPr="00A35BD4">
              <w:rPr>
                <w:rFonts w:ascii="Times New Roman" w:hAnsi="Times New Roman"/>
                <w:color w:val="000000"/>
                <w:sz w:val="18"/>
                <w:szCs w:val="18"/>
              </w:rPr>
              <w:t>2,010</w:t>
            </w:r>
          </w:p>
        </w:tc>
        <w:tc>
          <w:tcPr>
            <w:tcW w:w="712" w:type="dxa"/>
            <w:tcBorders>
              <w:top w:val="nil"/>
              <w:left w:val="single" w:color="auto" w:sz="8" w:space="0"/>
              <w:bottom w:val="single" w:color="auto" w:sz="8" w:space="0"/>
              <w:right w:val="single" w:color="auto" w:sz="8" w:space="0"/>
            </w:tcBorders>
            <w:shd w:val="clear" w:color="auto" w:fill="auto"/>
            <w:noWrap/>
            <w:vAlign w:val="center"/>
          </w:tcPr>
          <w:p w:rsidRPr="00A35BD4" w:rsidR="00BD0859" w:rsidP="00BD0859" w:rsidRDefault="00BD0859">
            <w:pPr>
              <w:jc w:val="center"/>
              <w:rPr>
                <w:rFonts w:ascii="Times New Roman" w:hAnsi="Times New Roman"/>
                <w:color w:val="000000"/>
                <w:sz w:val="18"/>
                <w:szCs w:val="18"/>
              </w:rPr>
            </w:pPr>
            <w:r w:rsidRPr="00A35BD4">
              <w:rPr>
                <w:rFonts w:ascii="Times New Roman" w:hAnsi="Times New Roman"/>
                <w:color w:val="000000"/>
                <w:sz w:val="18"/>
                <w:szCs w:val="18"/>
              </w:rPr>
              <w:t>2,010</w:t>
            </w:r>
          </w:p>
        </w:tc>
        <w:tc>
          <w:tcPr>
            <w:tcW w:w="712" w:type="dxa"/>
            <w:tcBorders>
              <w:top w:val="nil"/>
              <w:left w:val="nil"/>
              <w:bottom w:val="single" w:color="auto" w:sz="8" w:space="0"/>
              <w:right w:val="single" w:color="auto" w:sz="8" w:space="0"/>
            </w:tcBorders>
            <w:shd w:val="clear" w:color="auto" w:fill="auto"/>
            <w:noWrap/>
            <w:vAlign w:val="center"/>
          </w:tcPr>
          <w:p w:rsidRPr="00A35BD4" w:rsidR="00BD0859" w:rsidP="00BD0859" w:rsidRDefault="00BD0859">
            <w:pPr>
              <w:jc w:val="center"/>
              <w:rPr>
                <w:rFonts w:ascii="Times New Roman" w:hAnsi="Times New Roman"/>
                <w:color w:val="000000"/>
                <w:sz w:val="18"/>
                <w:szCs w:val="18"/>
              </w:rPr>
            </w:pPr>
            <w:r w:rsidRPr="00A35BD4">
              <w:rPr>
                <w:rFonts w:ascii="Times New Roman" w:hAnsi="Times New Roman"/>
                <w:color w:val="000000"/>
                <w:sz w:val="18"/>
                <w:szCs w:val="18"/>
              </w:rPr>
              <w:t>4,020</w:t>
            </w:r>
          </w:p>
        </w:tc>
        <w:tc>
          <w:tcPr>
            <w:tcW w:w="892" w:type="dxa"/>
            <w:tcBorders>
              <w:top w:val="nil"/>
              <w:left w:val="nil"/>
              <w:bottom w:val="single" w:color="auto" w:sz="8" w:space="0"/>
              <w:right w:val="single" w:color="auto" w:sz="8" w:space="0"/>
            </w:tcBorders>
            <w:shd w:val="clear" w:color="auto" w:fill="auto"/>
            <w:noWrap/>
            <w:vAlign w:val="center"/>
          </w:tcPr>
          <w:p w:rsidRPr="00A35BD4" w:rsidR="00BD0859" w:rsidP="00BD0859" w:rsidRDefault="00BD0859">
            <w:pPr>
              <w:jc w:val="right"/>
              <w:rPr>
                <w:rFonts w:ascii="Times New Roman" w:hAnsi="Times New Roman"/>
                <w:color w:val="000000"/>
                <w:sz w:val="18"/>
                <w:szCs w:val="18"/>
              </w:rPr>
            </w:pPr>
            <w:r w:rsidRPr="00A35BD4">
              <w:rPr>
                <w:rFonts w:ascii="Times New Roman" w:hAnsi="Times New Roman"/>
                <w:color w:val="000000"/>
                <w:sz w:val="18"/>
                <w:szCs w:val="18"/>
              </w:rPr>
              <w:t xml:space="preserve">$89,767 </w:t>
            </w:r>
          </w:p>
        </w:tc>
        <w:tc>
          <w:tcPr>
            <w:tcW w:w="1028" w:type="dxa"/>
            <w:tcBorders>
              <w:top w:val="nil"/>
              <w:left w:val="nil"/>
              <w:bottom w:val="single" w:color="auto" w:sz="8" w:space="0"/>
              <w:right w:val="single" w:color="auto" w:sz="8" w:space="0"/>
            </w:tcBorders>
            <w:shd w:val="clear" w:color="auto" w:fill="auto"/>
            <w:noWrap/>
            <w:vAlign w:val="center"/>
          </w:tcPr>
          <w:p w:rsidRPr="00A35BD4" w:rsidR="00BD0859" w:rsidP="00BD0859" w:rsidRDefault="00BD0859">
            <w:pPr>
              <w:jc w:val="right"/>
              <w:rPr>
                <w:rFonts w:ascii="Times New Roman" w:hAnsi="Times New Roman"/>
                <w:color w:val="000000"/>
                <w:sz w:val="18"/>
                <w:szCs w:val="18"/>
              </w:rPr>
            </w:pPr>
            <w:r w:rsidRPr="00A35BD4">
              <w:rPr>
                <w:rFonts w:ascii="Times New Roman" w:hAnsi="Times New Roman"/>
                <w:color w:val="000000"/>
                <w:sz w:val="18"/>
                <w:szCs w:val="18"/>
              </w:rPr>
              <w:t xml:space="preserve">$170,327 </w:t>
            </w:r>
          </w:p>
        </w:tc>
        <w:tc>
          <w:tcPr>
            <w:tcW w:w="1028" w:type="dxa"/>
            <w:tcBorders>
              <w:top w:val="nil"/>
              <w:left w:val="nil"/>
              <w:bottom w:val="single" w:color="auto" w:sz="8" w:space="0"/>
              <w:right w:val="single" w:color="auto" w:sz="8" w:space="0"/>
            </w:tcBorders>
            <w:shd w:val="clear" w:color="auto" w:fill="auto"/>
            <w:noWrap/>
            <w:vAlign w:val="center"/>
          </w:tcPr>
          <w:p w:rsidRPr="00A35BD4" w:rsidR="00BD0859" w:rsidP="00BD0859" w:rsidRDefault="00BD0859">
            <w:pPr>
              <w:jc w:val="right"/>
              <w:rPr>
                <w:rFonts w:ascii="Times New Roman" w:hAnsi="Times New Roman"/>
                <w:color w:val="000000"/>
                <w:sz w:val="18"/>
                <w:szCs w:val="18"/>
              </w:rPr>
            </w:pPr>
            <w:r w:rsidRPr="00A35BD4">
              <w:rPr>
                <w:rFonts w:ascii="Times New Roman" w:hAnsi="Times New Roman"/>
                <w:color w:val="000000"/>
                <w:sz w:val="18"/>
                <w:szCs w:val="18"/>
              </w:rPr>
              <w:t xml:space="preserve">$260,094 </w:t>
            </w:r>
          </w:p>
        </w:tc>
      </w:tr>
      <w:tr w:rsidRPr="00654D0A" w:rsidR="00BD0859" w:rsidTr="008826F3">
        <w:trPr>
          <w:trHeight w:val="165"/>
          <w:jc w:val="center"/>
        </w:trPr>
        <w:tc>
          <w:tcPr>
            <w:tcW w:w="956" w:type="dxa"/>
            <w:tcBorders>
              <w:top w:val="nil"/>
              <w:left w:val="single" w:color="auto" w:sz="8" w:space="0"/>
              <w:bottom w:val="single" w:color="auto" w:sz="8" w:space="0"/>
              <w:right w:val="single" w:color="auto" w:sz="8" w:space="0"/>
            </w:tcBorders>
            <w:shd w:val="clear" w:color="auto" w:fill="auto"/>
            <w:noWrap/>
            <w:vAlign w:val="center"/>
            <w:hideMark/>
          </w:tcPr>
          <w:p w:rsidRPr="00654D0A" w:rsidR="00BD0859" w:rsidP="00BD0859" w:rsidRDefault="00BD0859">
            <w:pPr>
              <w:rPr>
                <w:rFonts w:ascii="Times New Roman" w:hAnsi="Times New Roman"/>
                <w:color w:val="000000"/>
                <w:sz w:val="18"/>
                <w:szCs w:val="18"/>
              </w:rPr>
            </w:pPr>
            <w:r w:rsidRPr="00654D0A">
              <w:rPr>
                <w:rFonts w:ascii="Times New Roman" w:hAnsi="Times New Roman"/>
                <w:color w:val="000000"/>
                <w:sz w:val="18"/>
                <w:szCs w:val="18"/>
              </w:rPr>
              <w:t>8060-11</w:t>
            </w:r>
          </w:p>
        </w:tc>
        <w:tc>
          <w:tcPr>
            <w:tcW w:w="1056" w:type="dxa"/>
            <w:tcBorders>
              <w:top w:val="nil"/>
              <w:left w:val="nil"/>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24,120</w:t>
            </w:r>
          </w:p>
        </w:tc>
        <w:tc>
          <w:tcPr>
            <w:tcW w:w="556" w:type="dxa"/>
            <w:tcBorders>
              <w:top w:val="nil"/>
              <w:left w:val="single" w:color="auto" w:sz="8" w:space="0"/>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7</w:t>
            </w:r>
          </w:p>
        </w:tc>
        <w:tc>
          <w:tcPr>
            <w:tcW w:w="728" w:type="dxa"/>
            <w:tcBorders>
              <w:top w:val="nil"/>
              <w:left w:val="single" w:color="auto" w:sz="8" w:space="0"/>
              <w:bottom w:val="single" w:color="auto" w:sz="8" w:space="0"/>
              <w:right w:val="single" w:color="auto" w:sz="8" w:space="0"/>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7</w:t>
            </w:r>
          </w:p>
        </w:tc>
        <w:tc>
          <w:tcPr>
            <w:tcW w:w="978" w:type="dxa"/>
            <w:tcBorders>
              <w:top w:val="nil"/>
              <w:left w:val="nil"/>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N/A</w:t>
            </w:r>
          </w:p>
        </w:tc>
        <w:tc>
          <w:tcPr>
            <w:tcW w:w="712" w:type="dxa"/>
            <w:vMerge/>
            <w:tcBorders>
              <w:top w:val="nil"/>
              <w:left w:val="single" w:color="auto" w:sz="8" w:space="0"/>
              <w:bottom w:val="single" w:color="000000" w:sz="8" w:space="0"/>
              <w:right w:val="single" w:color="auto" w:sz="8" w:space="0"/>
            </w:tcBorders>
            <w:vAlign w:val="center"/>
            <w:hideMark/>
          </w:tcPr>
          <w:p w:rsidRPr="00654D0A" w:rsidR="00BD0859" w:rsidP="00BD0859" w:rsidRDefault="00BD0859">
            <w:pPr>
              <w:rPr>
                <w:rFonts w:ascii="Times New Roman" w:hAnsi="Times New Roman"/>
                <w:color w:val="000000"/>
                <w:sz w:val="18"/>
                <w:szCs w:val="18"/>
              </w:rPr>
            </w:pPr>
          </w:p>
        </w:tc>
        <w:tc>
          <w:tcPr>
            <w:tcW w:w="712" w:type="dxa"/>
            <w:vMerge/>
            <w:tcBorders>
              <w:top w:val="nil"/>
              <w:left w:val="single" w:color="auto" w:sz="8" w:space="0"/>
              <w:bottom w:val="single" w:color="000000" w:sz="8" w:space="0"/>
              <w:right w:val="single" w:color="auto" w:sz="8" w:space="0"/>
            </w:tcBorders>
            <w:vAlign w:val="center"/>
            <w:hideMark/>
          </w:tcPr>
          <w:p w:rsidRPr="00654D0A" w:rsidR="00BD0859" w:rsidP="00BD0859" w:rsidRDefault="00BD0859">
            <w:pPr>
              <w:rPr>
                <w:rFonts w:ascii="Times New Roman" w:hAnsi="Times New Roman"/>
                <w:color w:val="000000"/>
                <w:sz w:val="18"/>
                <w:szCs w:val="18"/>
              </w:rPr>
            </w:pPr>
          </w:p>
        </w:tc>
        <w:tc>
          <w:tcPr>
            <w:tcW w:w="816" w:type="dxa"/>
            <w:tcBorders>
              <w:top w:val="nil"/>
              <w:left w:val="nil"/>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2,814</w:t>
            </w:r>
          </w:p>
        </w:tc>
        <w:tc>
          <w:tcPr>
            <w:tcW w:w="712" w:type="dxa"/>
            <w:tcBorders>
              <w:top w:val="nil"/>
              <w:left w:val="single" w:color="auto" w:sz="8" w:space="0"/>
              <w:bottom w:val="single" w:color="auto" w:sz="8" w:space="0"/>
              <w:right w:val="single" w:color="auto" w:sz="8" w:space="0"/>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2,814</w:t>
            </w:r>
          </w:p>
        </w:tc>
        <w:tc>
          <w:tcPr>
            <w:tcW w:w="712"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5,628</w:t>
            </w:r>
          </w:p>
        </w:tc>
        <w:tc>
          <w:tcPr>
            <w:tcW w:w="892"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right"/>
              <w:rPr>
                <w:rFonts w:ascii="Times New Roman" w:hAnsi="Times New Roman"/>
                <w:color w:val="000000"/>
                <w:sz w:val="18"/>
                <w:szCs w:val="18"/>
              </w:rPr>
            </w:pPr>
            <w:r w:rsidRPr="00654D0A">
              <w:rPr>
                <w:rFonts w:ascii="Times New Roman" w:hAnsi="Times New Roman"/>
                <w:color w:val="000000"/>
                <w:sz w:val="18"/>
                <w:szCs w:val="18"/>
              </w:rPr>
              <w:t xml:space="preserve">$125,673 </w:t>
            </w:r>
          </w:p>
        </w:tc>
        <w:tc>
          <w:tcPr>
            <w:tcW w:w="1028"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right"/>
              <w:rPr>
                <w:rFonts w:ascii="Times New Roman" w:hAnsi="Times New Roman"/>
                <w:color w:val="000000"/>
                <w:sz w:val="18"/>
                <w:szCs w:val="18"/>
              </w:rPr>
            </w:pPr>
            <w:r w:rsidRPr="00654D0A">
              <w:rPr>
                <w:rFonts w:ascii="Times New Roman" w:hAnsi="Times New Roman"/>
                <w:color w:val="000000"/>
                <w:sz w:val="18"/>
                <w:szCs w:val="18"/>
              </w:rPr>
              <w:t xml:space="preserve">$238,458 </w:t>
            </w:r>
          </w:p>
        </w:tc>
        <w:tc>
          <w:tcPr>
            <w:tcW w:w="1028"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right"/>
              <w:rPr>
                <w:rFonts w:ascii="Times New Roman" w:hAnsi="Times New Roman"/>
                <w:color w:val="000000"/>
                <w:sz w:val="18"/>
                <w:szCs w:val="18"/>
              </w:rPr>
            </w:pPr>
            <w:r w:rsidRPr="00654D0A">
              <w:rPr>
                <w:rFonts w:ascii="Times New Roman" w:hAnsi="Times New Roman"/>
                <w:color w:val="000000"/>
                <w:sz w:val="18"/>
                <w:szCs w:val="18"/>
              </w:rPr>
              <w:t xml:space="preserve">$364,132 </w:t>
            </w:r>
          </w:p>
        </w:tc>
      </w:tr>
      <w:tr w:rsidRPr="00654D0A" w:rsidR="00BD0859" w:rsidTr="008826F3">
        <w:trPr>
          <w:trHeight w:val="165"/>
          <w:jc w:val="center"/>
        </w:trPr>
        <w:tc>
          <w:tcPr>
            <w:tcW w:w="956" w:type="dxa"/>
            <w:tcBorders>
              <w:top w:val="nil"/>
              <w:left w:val="single" w:color="auto" w:sz="8" w:space="0"/>
              <w:bottom w:val="single" w:color="auto" w:sz="8" w:space="0"/>
              <w:right w:val="single" w:color="auto" w:sz="8" w:space="0"/>
            </w:tcBorders>
            <w:shd w:val="clear" w:color="auto" w:fill="auto"/>
            <w:noWrap/>
            <w:vAlign w:val="center"/>
            <w:hideMark/>
          </w:tcPr>
          <w:p w:rsidRPr="00654D0A" w:rsidR="00BD0859" w:rsidP="00BD0859" w:rsidRDefault="00BD0859">
            <w:pPr>
              <w:rPr>
                <w:rFonts w:ascii="Times New Roman" w:hAnsi="Times New Roman"/>
                <w:color w:val="000000"/>
                <w:sz w:val="18"/>
                <w:szCs w:val="18"/>
              </w:rPr>
            </w:pPr>
            <w:r w:rsidRPr="00654D0A">
              <w:rPr>
                <w:rFonts w:ascii="Times New Roman" w:hAnsi="Times New Roman"/>
                <w:color w:val="000000"/>
                <w:sz w:val="18"/>
                <w:szCs w:val="18"/>
              </w:rPr>
              <w:t>8060-11A</w:t>
            </w:r>
          </w:p>
        </w:tc>
        <w:tc>
          <w:tcPr>
            <w:tcW w:w="1056" w:type="dxa"/>
            <w:tcBorders>
              <w:top w:val="nil"/>
              <w:left w:val="nil"/>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24,120</w:t>
            </w:r>
          </w:p>
        </w:tc>
        <w:tc>
          <w:tcPr>
            <w:tcW w:w="556" w:type="dxa"/>
            <w:tcBorders>
              <w:top w:val="nil"/>
              <w:left w:val="single" w:color="auto" w:sz="8" w:space="0"/>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10</w:t>
            </w:r>
          </w:p>
        </w:tc>
        <w:tc>
          <w:tcPr>
            <w:tcW w:w="728" w:type="dxa"/>
            <w:tcBorders>
              <w:top w:val="nil"/>
              <w:left w:val="single" w:color="auto" w:sz="8" w:space="0"/>
              <w:bottom w:val="single" w:color="auto" w:sz="8" w:space="0"/>
              <w:right w:val="single" w:color="auto" w:sz="8" w:space="0"/>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10</w:t>
            </w:r>
          </w:p>
        </w:tc>
        <w:tc>
          <w:tcPr>
            <w:tcW w:w="978" w:type="dxa"/>
            <w:tcBorders>
              <w:top w:val="nil"/>
              <w:left w:val="nil"/>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N/A</w:t>
            </w:r>
          </w:p>
        </w:tc>
        <w:tc>
          <w:tcPr>
            <w:tcW w:w="712" w:type="dxa"/>
            <w:vMerge/>
            <w:tcBorders>
              <w:top w:val="nil"/>
              <w:left w:val="single" w:color="auto" w:sz="8" w:space="0"/>
              <w:bottom w:val="single" w:color="000000" w:sz="8" w:space="0"/>
              <w:right w:val="single" w:color="auto" w:sz="8" w:space="0"/>
            </w:tcBorders>
            <w:vAlign w:val="center"/>
            <w:hideMark/>
          </w:tcPr>
          <w:p w:rsidRPr="00654D0A" w:rsidR="00BD0859" w:rsidP="00BD0859" w:rsidRDefault="00BD0859">
            <w:pPr>
              <w:rPr>
                <w:rFonts w:ascii="Times New Roman" w:hAnsi="Times New Roman"/>
                <w:color w:val="000000"/>
                <w:sz w:val="18"/>
                <w:szCs w:val="18"/>
              </w:rPr>
            </w:pPr>
          </w:p>
        </w:tc>
        <w:tc>
          <w:tcPr>
            <w:tcW w:w="712" w:type="dxa"/>
            <w:vMerge/>
            <w:tcBorders>
              <w:top w:val="nil"/>
              <w:left w:val="single" w:color="auto" w:sz="8" w:space="0"/>
              <w:bottom w:val="single" w:color="000000" w:sz="8" w:space="0"/>
              <w:right w:val="single" w:color="auto" w:sz="8" w:space="0"/>
            </w:tcBorders>
            <w:vAlign w:val="center"/>
            <w:hideMark/>
          </w:tcPr>
          <w:p w:rsidRPr="00654D0A" w:rsidR="00BD0859" w:rsidP="00BD0859" w:rsidRDefault="00BD0859">
            <w:pPr>
              <w:rPr>
                <w:rFonts w:ascii="Times New Roman" w:hAnsi="Times New Roman"/>
                <w:color w:val="000000"/>
                <w:sz w:val="18"/>
                <w:szCs w:val="18"/>
              </w:rPr>
            </w:pPr>
          </w:p>
        </w:tc>
        <w:tc>
          <w:tcPr>
            <w:tcW w:w="816" w:type="dxa"/>
            <w:tcBorders>
              <w:top w:val="nil"/>
              <w:left w:val="nil"/>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4,020</w:t>
            </w:r>
          </w:p>
        </w:tc>
        <w:tc>
          <w:tcPr>
            <w:tcW w:w="712" w:type="dxa"/>
            <w:tcBorders>
              <w:top w:val="nil"/>
              <w:left w:val="single" w:color="auto" w:sz="8" w:space="0"/>
              <w:bottom w:val="single" w:color="auto" w:sz="8" w:space="0"/>
              <w:right w:val="single" w:color="auto" w:sz="8" w:space="0"/>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4,020</w:t>
            </w:r>
          </w:p>
        </w:tc>
        <w:tc>
          <w:tcPr>
            <w:tcW w:w="712"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8,040</w:t>
            </w:r>
          </w:p>
        </w:tc>
        <w:tc>
          <w:tcPr>
            <w:tcW w:w="892"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right"/>
              <w:rPr>
                <w:rFonts w:ascii="Times New Roman" w:hAnsi="Times New Roman"/>
                <w:color w:val="000000"/>
                <w:sz w:val="18"/>
                <w:szCs w:val="18"/>
              </w:rPr>
            </w:pPr>
            <w:r w:rsidRPr="00654D0A">
              <w:rPr>
                <w:rFonts w:ascii="Times New Roman" w:hAnsi="Times New Roman"/>
                <w:color w:val="000000"/>
                <w:sz w:val="18"/>
                <w:szCs w:val="18"/>
              </w:rPr>
              <w:t xml:space="preserve">$179,533 </w:t>
            </w:r>
          </w:p>
        </w:tc>
        <w:tc>
          <w:tcPr>
            <w:tcW w:w="1028"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right"/>
              <w:rPr>
                <w:rFonts w:ascii="Times New Roman" w:hAnsi="Times New Roman"/>
                <w:color w:val="000000"/>
                <w:sz w:val="18"/>
                <w:szCs w:val="18"/>
              </w:rPr>
            </w:pPr>
            <w:r w:rsidRPr="00654D0A">
              <w:rPr>
                <w:rFonts w:ascii="Times New Roman" w:hAnsi="Times New Roman"/>
                <w:color w:val="000000"/>
                <w:sz w:val="18"/>
                <w:szCs w:val="18"/>
              </w:rPr>
              <w:t xml:space="preserve">$340,655 </w:t>
            </w:r>
          </w:p>
        </w:tc>
        <w:tc>
          <w:tcPr>
            <w:tcW w:w="1028"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right"/>
              <w:rPr>
                <w:rFonts w:ascii="Times New Roman" w:hAnsi="Times New Roman"/>
                <w:color w:val="000000"/>
                <w:sz w:val="18"/>
                <w:szCs w:val="18"/>
              </w:rPr>
            </w:pPr>
            <w:r w:rsidRPr="00654D0A">
              <w:rPr>
                <w:rFonts w:ascii="Times New Roman" w:hAnsi="Times New Roman"/>
                <w:color w:val="000000"/>
                <w:sz w:val="18"/>
                <w:szCs w:val="18"/>
              </w:rPr>
              <w:t xml:space="preserve">$520,188 </w:t>
            </w:r>
          </w:p>
        </w:tc>
      </w:tr>
      <w:tr w:rsidRPr="00654D0A" w:rsidR="00BD0859" w:rsidTr="008826F3">
        <w:trPr>
          <w:trHeight w:val="165"/>
          <w:jc w:val="center"/>
        </w:trPr>
        <w:tc>
          <w:tcPr>
            <w:tcW w:w="956" w:type="dxa"/>
            <w:tcBorders>
              <w:top w:val="nil"/>
              <w:left w:val="single" w:color="auto" w:sz="8" w:space="0"/>
              <w:bottom w:val="single" w:color="auto" w:sz="8" w:space="0"/>
              <w:right w:val="single" w:color="auto" w:sz="8" w:space="0"/>
            </w:tcBorders>
            <w:shd w:val="clear" w:color="auto" w:fill="auto"/>
            <w:noWrap/>
            <w:vAlign w:val="center"/>
            <w:hideMark/>
          </w:tcPr>
          <w:p w:rsidRPr="00654D0A" w:rsidR="00BD0859" w:rsidP="00BD0859" w:rsidRDefault="00BD0859">
            <w:pPr>
              <w:rPr>
                <w:rFonts w:ascii="Times New Roman" w:hAnsi="Times New Roman"/>
                <w:color w:val="000000"/>
                <w:sz w:val="18"/>
                <w:szCs w:val="18"/>
              </w:rPr>
            </w:pPr>
            <w:r w:rsidRPr="00654D0A">
              <w:rPr>
                <w:rFonts w:ascii="Times New Roman" w:hAnsi="Times New Roman"/>
                <w:color w:val="000000"/>
                <w:sz w:val="18"/>
                <w:szCs w:val="18"/>
              </w:rPr>
              <w:t xml:space="preserve">8060-12 </w:t>
            </w:r>
          </w:p>
        </w:tc>
        <w:tc>
          <w:tcPr>
            <w:tcW w:w="1056" w:type="dxa"/>
            <w:tcBorders>
              <w:top w:val="nil"/>
              <w:left w:val="nil"/>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24,120</w:t>
            </w:r>
          </w:p>
        </w:tc>
        <w:tc>
          <w:tcPr>
            <w:tcW w:w="556" w:type="dxa"/>
            <w:tcBorders>
              <w:top w:val="nil"/>
              <w:left w:val="single" w:color="auto" w:sz="8" w:space="0"/>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6</w:t>
            </w:r>
          </w:p>
        </w:tc>
        <w:tc>
          <w:tcPr>
            <w:tcW w:w="728" w:type="dxa"/>
            <w:tcBorders>
              <w:top w:val="nil"/>
              <w:left w:val="single" w:color="auto" w:sz="8" w:space="0"/>
              <w:bottom w:val="single" w:color="auto" w:sz="8" w:space="0"/>
              <w:right w:val="single" w:color="auto" w:sz="8" w:space="0"/>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6</w:t>
            </w:r>
          </w:p>
        </w:tc>
        <w:tc>
          <w:tcPr>
            <w:tcW w:w="978" w:type="dxa"/>
            <w:tcBorders>
              <w:top w:val="nil"/>
              <w:left w:val="nil"/>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17</w:t>
            </w:r>
          </w:p>
        </w:tc>
        <w:tc>
          <w:tcPr>
            <w:tcW w:w="712" w:type="dxa"/>
            <w:vMerge/>
            <w:tcBorders>
              <w:top w:val="nil"/>
              <w:left w:val="single" w:color="auto" w:sz="8" w:space="0"/>
              <w:bottom w:val="single" w:color="000000" w:sz="8" w:space="0"/>
              <w:right w:val="single" w:color="auto" w:sz="8" w:space="0"/>
            </w:tcBorders>
            <w:vAlign w:val="center"/>
            <w:hideMark/>
          </w:tcPr>
          <w:p w:rsidRPr="00654D0A" w:rsidR="00BD0859" w:rsidP="00BD0859" w:rsidRDefault="00BD0859">
            <w:pPr>
              <w:rPr>
                <w:rFonts w:ascii="Times New Roman" w:hAnsi="Times New Roman"/>
                <w:color w:val="000000"/>
                <w:sz w:val="18"/>
                <w:szCs w:val="18"/>
              </w:rPr>
            </w:pPr>
          </w:p>
        </w:tc>
        <w:tc>
          <w:tcPr>
            <w:tcW w:w="712" w:type="dxa"/>
            <w:vMerge/>
            <w:tcBorders>
              <w:top w:val="nil"/>
              <w:left w:val="single" w:color="auto" w:sz="8" w:space="0"/>
              <w:bottom w:val="single" w:color="000000" w:sz="8" w:space="0"/>
              <w:right w:val="single" w:color="auto" w:sz="8" w:space="0"/>
            </w:tcBorders>
            <w:vAlign w:val="center"/>
            <w:hideMark/>
          </w:tcPr>
          <w:p w:rsidRPr="00654D0A" w:rsidR="00BD0859" w:rsidP="00BD0859" w:rsidRDefault="00BD0859">
            <w:pPr>
              <w:rPr>
                <w:rFonts w:ascii="Times New Roman" w:hAnsi="Times New Roman"/>
                <w:color w:val="000000"/>
                <w:sz w:val="18"/>
                <w:szCs w:val="18"/>
              </w:rPr>
            </w:pPr>
          </w:p>
        </w:tc>
        <w:tc>
          <w:tcPr>
            <w:tcW w:w="816" w:type="dxa"/>
            <w:tcBorders>
              <w:top w:val="nil"/>
              <w:left w:val="nil"/>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2,412</w:t>
            </w:r>
          </w:p>
        </w:tc>
        <w:tc>
          <w:tcPr>
            <w:tcW w:w="712" w:type="dxa"/>
            <w:tcBorders>
              <w:top w:val="nil"/>
              <w:left w:val="single" w:color="auto" w:sz="8" w:space="0"/>
              <w:bottom w:val="single" w:color="auto" w:sz="8" w:space="0"/>
              <w:right w:val="single" w:color="auto" w:sz="8" w:space="0"/>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9,246</w:t>
            </w:r>
          </w:p>
        </w:tc>
        <w:tc>
          <w:tcPr>
            <w:tcW w:w="712"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11,658</w:t>
            </w:r>
          </w:p>
        </w:tc>
        <w:tc>
          <w:tcPr>
            <w:tcW w:w="892"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right"/>
              <w:rPr>
                <w:rFonts w:ascii="Times New Roman" w:hAnsi="Times New Roman"/>
                <w:color w:val="000000"/>
                <w:sz w:val="18"/>
                <w:szCs w:val="18"/>
              </w:rPr>
            </w:pPr>
            <w:r w:rsidRPr="00654D0A">
              <w:rPr>
                <w:rFonts w:ascii="Times New Roman" w:hAnsi="Times New Roman"/>
                <w:color w:val="000000"/>
                <w:sz w:val="18"/>
                <w:szCs w:val="18"/>
              </w:rPr>
              <w:t xml:space="preserve">$107,720 </w:t>
            </w:r>
          </w:p>
        </w:tc>
        <w:tc>
          <w:tcPr>
            <w:tcW w:w="1028"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right"/>
              <w:rPr>
                <w:rFonts w:ascii="Times New Roman" w:hAnsi="Times New Roman"/>
                <w:color w:val="000000"/>
                <w:sz w:val="18"/>
                <w:szCs w:val="18"/>
              </w:rPr>
            </w:pPr>
            <w:r w:rsidRPr="00654D0A">
              <w:rPr>
                <w:rFonts w:ascii="Times New Roman" w:hAnsi="Times New Roman"/>
                <w:color w:val="000000"/>
                <w:sz w:val="18"/>
                <w:szCs w:val="18"/>
              </w:rPr>
              <w:t xml:space="preserve">$783,506 </w:t>
            </w:r>
          </w:p>
        </w:tc>
        <w:tc>
          <w:tcPr>
            <w:tcW w:w="1028"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right"/>
              <w:rPr>
                <w:rFonts w:ascii="Times New Roman" w:hAnsi="Times New Roman"/>
                <w:color w:val="000000"/>
                <w:sz w:val="18"/>
                <w:szCs w:val="18"/>
              </w:rPr>
            </w:pPr>
            <w:r w:rsidRPr="00654D0A">
              <w:rPr>
                <w:rFonts w:ascii="Times New Roman" w:hAnsi="Times New Roman"/>
                <w:color w:val="000000"/>
                <w:sz w:val="18"/>
                <w:szCs w:val="18"/>
              </w:rPr>
              <w:t xml:space="preserve">$891,226 </w:t>
            </w:r>
          </w:p>
        </w:tc>
      </w:tr>
      <w:tr w:rsidRPr="00654D0A" w:rsidR="00BD0859" w:rsidTr="008826F3">
        <w:trPr>
          <w:trHeight w:val="165"/>
          <w:jc w:val="center"/>
        </w:trPr>
        <w:tc>
          <w:tcPr>
            <w:tcW w:w="956" w:type="dxa"/>
            <w:tcBorders>
              <w:top w:val="nil"/>
              <w:left w:val="single" w:color="auto" w:sz="8" w:space="0"/>
              <w:bottom w:val="single" w:color="auto" w:sz="8" w:space="0"/>
              <w:right w:val="single" w:color="auto" w:sz="8" w:space="0"/>
            </w:tcBorders>
            <w:shd w:val="clear" w:color="auto" w:fill="auto"/>
            <w:noWrap/>
            <w:vAlign w:val="center"/>
            <w:hideMark/>
          </w:tcPr>
          <w:p w:rsidRPr="00654D0A" w:rsidR="00BD0859" w:rsidP="00BD0859" w:rsidRDefault="00BD0859">
            <w:pPr>
              <w:rPr>
                <w:rFonts w:ascii="Times New Roman" w:hAnsi="Times New Roman"/>
                <w:color w:val="000000"/>
                <w:sz w:val="18"/>
                <w:szCs w:val="18"/>
              </w:rPr>
            </w:pPr>
            <w:r w:rsidRPr="00654D0A">
              <w:rPr>
                <w:rFonts w:ascii="Times New Roman" w:hAnsi="Times New Roman"/>
                <w:color w:val="000000"/>
                <w:sz w:val="18"/>
                <w:szCs w:val="18"/>
              </w:rPr>
              <w:t>8060-13</w:t>
            </w:r>
          </w:p>
        </w:tc>
        <w:tc>
          <w:tcPr>
            <w:tcW w:w="1056" w:type="dxa"/>
            <w:tcBorders>
              <w:top w:val="nil"/>
              <w:left w:val="nil"/>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24,120</w:t>
            </w:r>
          </w:p>
        </w:tc>
        <w:tc>
          <w:tcPr>
            <w:tcW w:w="556" w:type="dxa"/>
            <w:tcBorders>
              <w:top w:val="nil"/>
              <w:left w:val="single" w:color="auto" w:sz="8" w:space="0"/>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10</w:t>
            </w:r>
          </w:p>
        </w:tc>
        <w:tc>
          <w:tcPr>
            <w:tcW w:w="728" w:type="dxa"/>
            <w:tcBorders>
              <w:top w:val="nil"/>
              <w:left w:val="single" w:color="auto" w:sz="8" w:space="0"/>
              <w:bottom w:val="single" w:color="auto" w:sz="8" w:space="0"/>
              <w:right w:val="single" w:color="auto" w:sz="8" w:space="0"/>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N/A</w:t>
            </w:r>
          </w:p>
        </w:tc>
        <w:tc>
          <w:tcPr>
            <w:tcW w:w="978" w:type="dxa"/>
            <w:tcBorders>
              <w:top w:val="nil"/>
              <w:left w:val="nil"/>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N/A</w:t>
            </w:r>
          </w:p>
        </w:tc>
        <w:tc>
          <w:tcPr>
            <w:tcW w:w="712" w:type="dxa"/>
            <w:vMerge/>
            <w:tcBorders>
              <w:top w:val="nil"/>
              <w:left w:val="single" w:color="auto" w:sz="8" w:space="0"/>
              <w:bottom w:val="single" w:color="000000" w:sz="8" w:space="0"/>
              <w:right w:val="single" w:color="auto" w:sz="8" w:space="0"/>
            </w:tcBorders>
            <w:vAlign w:val="center"/>
            <w:hideMark/>
          </w:tcPr>
          <w:p w:rsidRPr="00654D0A" w:rsidR="00BD0859" w:rsidP="00BD0859" w:rsidRDefault="00BD0859">
            <w:pPr>
              <w:rPr>
                <w:rFonts w:ascii="Times New Roman" w:hAnsi="Times New Roman"/>
                <w:color w:val="000000"/>
                <w:sz w:val="18"/>
                <w:szCs w:val="18"/>
              </w:rPr>
            </w:pPr>
          </w:p>
        </w:tc>
        <w:tc>
          <w:tcPr>
            <w:tcW w:w="712" w:type="dxa"/>
            <w:vMerge/>
            <w:tcBorders>
              <w:top w:val="nil"/>
              <w:left w:val="single" w:color="auto" w:sz="8" w:space="0"/>
              <w:bottom w:val="single" w:color="000000" w:sz="8" w:space="0"/>
              <w:right w:val="single" w:color="auto" w:sz="8" w:space="0"/>
            </w:tcBorders>
            <w:vAlign w:val="center"/>
            <w:hideMark/>
          </w:tcPr>
          <w:p w:rsidRPr="00654D0A" w:rsidR="00BD0859" w:rsidP="00BD0859" w:rsidRDefault="00BD0859">
            <w:pPr>
              <w:rPr>
                <w:rFonts w:ascii="Times New Roman" w:hAnsi="Times New Roman"/>
                <w:color w:val="000000"/>
                <w:sz w:val="18"/>
                <w:szCs w:val="18"/>
              </w:rPr>
            </w:pPr>
          </w:p>
        </w:tc>
        <w:tc>
          <w:tcPr>
            <w:tcW w:w="816" w:type="dxa"/>
            <w:tcBorders>
              <w:top w:val="nil"/>
              <w:left w:val="nil"/>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4,020</w:t>
            </w:r>
          </w:p>
        </w:tc>
        <w:tc>
          <w:tcPr>
            <w:tcW w:w="712" w:type="dxa"/>
            <w:tcBorders>
              <w:top w:val="nil"/>
              <w:left w:val="single" w:color="auto" w:sz="8" w:space="0"/>
              <w:bottom w:val="single" w:color="auto" w:sz="8" w:space="0"/>
              <w:right w:val="single" w:color="auto" w:sz="8" w:space="0"/>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N/A</w:t>
            </w:r>
          </w:p>
        </w:tc>
        <w:tc>
          <w:tcPr>
            <w:tcW w:w="712"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4,020</w:t>
            </w:r>
          </w:p>
        </w:tc>
        <w:tc>
          <w:tcPr>
            <w:tcW w:w="892"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right"/>
              <w:rPr>
                <w:rFonts w:ascii="Times New Roman" w:hAnsi="Times New Roman"/>
                <w:color w:val="000000"/>
                <w:sz w:val="18"/>
                <w:szCs w:val="18"/>
              </w:rPr>
            </w:pPr>
            <w:r w:rsidRPr="00654D0A">
              <w:rPr>
                <w:rFonts w:ascii="Times New Roman" w:hAnsi="Times New Roman"/>
                <w:color w:val="000000"/>
                <w:sz w:val="18"/>
                <w:szCs w:val="18"/>
              </w:rPr>
              <w:t xml:space="preserve">$179,533 </w:t>
            </w:r>
          </w:p>
        </w:tc>
        <w:tc>
          <w:tcPr>
            <w:tcW w:w="1028"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right"/>
              <w:rPr>
                <w:rFonts w:ascii="Times New Roman" w:hAnsi="Times New Roman"/>
                <w:color w:val="000000"/>
                <w:sz w:val="18"/>
                <w:szCs w:val="18"/>
              </w:rPr>
            </w:pPr>
            <w:r w:rsidRPr="00654D0A">
              <w:rPr>
                <w:rFonts w:ascii="Times New Roman" w:hAnsi="Times New Roman"/>
                <w:color w:val="000000"/>
                <w:sz w:val="18"/>
                <w:szCs w:val="18"/>
              </w:rPr>
              <w:t>N/A</w:t>
            </w:r>
          </w:p>
        </w:tc>
        <w:tc>
          <w:tcPr>
            <w:tcW w:w="1028"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right"/>
              <w:rPr>
                <w:rFonts w:ascii="Times New Roman" w:hAnsi="Times New Roman"/>
                <w:color w:val="000000"/>
                <w:sz w:val="18"/>
                <w:szCs w:val="18"/>
              </w:rPr>
            </w:pPr>
            <w:r w:rsidRPr="00654D0A">
              <w:rPr>
                <w:rFonts w:ascii="Times New Roman" w:hAnsi="Times New Roman"/>
                <w:color w:val="000000"/>
                <w:sz w:val="18"/>
                <w:szCs w:val="18"/>
              </w:rPr>
              <w:t xml:space="preserve">$179,533 </w:t>
            </w:r>
          </w:p>
        </w:tc>
      </w:tr>
      <w:tr w:rsidRPr="00654D0A" w:rsidR="00BD0859" w:rsidTr="008826F3">
        <w:trPr>
          <w:trHeight w:val="165"/>
          <w:jc w:val="center"/>
        </w:trPr>
        <w:tc>
          <w:tcPr>
            <w:tcW w:w="956" w:type="dxa"/>
            <w:tcBorders>
              <w:top w:val="nil"/>
              <w:left w:val="single" w:color="auto" w:sz="8" w:space="0"/>
              <w:bottom w:val="single" w:color="auto" w:sz="8" w:space="0"/>
              <w:right w:val="single" w:color="auto" w:sz="8" w:space="0"/>
            </w:tcBorders>
            <w:shd w:val="clear" w:color="auto" w:fill="auto"/>
            <w:noWrap/>
            <w:vAlign w:val="center"/>
            <w:hideMark/>
          </w:tcPr>
          <w:p w:rsidRPr="00654D0A" w:rsidR="00BD0859" w:rsidP="00BD0859" w:rsidRDefault="00BD0859">
            <w:pPr>
              <w:rPr>
                <w:rFonts w:ascii="Times New Roman" w:hAnsi="Times New Roman"/>
                <w:color w:val="000000"/>
                <w:sz w:val="18"/>
                <w:szCs w:val="18"/>
              </w:rPr>
            </w:pPr>
            <w:r w:rsidRPr="00654D0A">
              <w:rPr>
                <w:rFonts w:ascii="Times New Roman" w:hAnsi="Times New Roman"/>
                <w:color w:val="000000"/>
                <w:sz w:val="18"/>
                <w:szCs w:val="18"/>
              </w:rPr>
              <w:t>8060-XX</w:t>
            </w:r>
          </w:p>
        </w:tc>
        <w:tc>
          <w:tcPr>
            <w:tcW w:w="1056" w:type="dxa"/>
            <w:tcBorders>
              <w:top w:val="nil"/>
              <w:left w:val="nil"/>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3,015</w:t>
            </w:r>
          </w:p>
        </w:tc>
        <w:tc>
          <w:tcPr>
            <w:tcW w:w="556" w:type="dxa"/>
            <w:tcBorders>
              <w:top w:val="nil"/>
              <w:left w:val="single" w:color="auto" w:sz="8" w:space="0"/>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10</w:t>
            </w:r>
          </w:p>
        </w:tc>
        <w:tc>
          <w:tcPr>
            <w:tcW w:w="728" w:type="dxa"/>
            <w:tcBorders>
              <w:top w:val="nil"/>
              <w:left w:val="single" w:color="auto" w:sz="8" w:space="0"/>
              <w:bottom w:val="single" w:color="auto" w:sz="8" w:space="0"/>
              <w:right w:val="single" w:color="auto" w:sz="8" w:space="0"/>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10</w:t>
            </w:r>
          </w:p>
        </w:tc>
        <w:tc>
          <w:tcPr>
            <w:tcW w:w="978" w:type="dxa"/>
            <w:tcBorders>
              <w:top w:val="nil"/>
              <w:left w:val="nil"/>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N/A</w:t>
            </w:r>
          </w:p>
        </w:tc>
        <w:tc>
          <w:tcPr>
            <w:tcW w:w="712" w:type="dxa"/>
            <w:vMerge/>
            <w:tcBorders>
              <w:top w:val="nil"/>
              <w:left w:val="single" w:color="auto" w:sz="8" w:space="0"/>
              <w:bottom w:val="single" w:color="000000" w:sz="8" w:space="0"/>
              <w:right w:val="single" w:color="auto" w:sz="8" w:space="0"/>
            </w:tcBorders>
            <w:vAlign w:val="center"/>
            <w:hideMark/>
          </w:tcPr>
          <w:p w:rsidRPr="00654D0A" w:rsidR="00BD0859" w:rsidP="00BD0859" w:rsidRDefault="00BD0859">
            <w:pPr>
              <w:rPr>
                <w:rFonts w:ascii="Times New Roman" w:hAnsi="Times New Roman"/>
                <w:color w:val="000000"/>
                <w:sz w:val="18"/>
                <w:szCs w:val="18"/>
              </w:rPr>
            </w:pPr>
          </w:p>
        </w:tc>
        <w:tc>
          <w:tcPr>
            <w:tcW w:w="712" w:type="dxa"/>
            <w:vMerge/>
            <w:tcBorders>
              <w:top w:val="nil"/>
              <w:left w:val="single" w:color="auto" w:sz="8" w:space="0"/>
              <w:bottom w:val="single" w:color="000000" w:sz="8" w:space="0"/>
              <w:right w:val="single" w:color="auto" w:sz="8" w:space="0"/>
            </w:tcBorders>
            <w:vAlign w:val="center"/>
            <w:hideMark/>
          </w:tcPr>
          <w:p w:rsidRPr="00654D0A" w:rsidR="00BD0859" w:rsidP="00BD0859" w:rsidRDefault="00BD0859">
            <w:pPr>
              <w:rPr>
                <w:rFonts w:ascii="Times New Roman" w:hAnsi="Times New Roman"/>
                <w:color w:val="000000"/>
                <w:sz w:val="18"/>
                <w:szCs w:val="18"/>
              </w:rPr>
            </w:pPr>
          </w:p>
        </w:tc>
        <w:tc>
          <w:tcPr>
            <w:tcW w:w="816" w:type="dxa"/>
            <w:tcBorders>
              <w:top w:val="nil"/>
              <w:left w:val="nil"/>
              <w:bottom w:val="single" w:color="auto" w:sz="8" w:space="0"/>
              <w:right w:val="nil"/>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503</w:t>
            </w:r>
          </w:p>
        </w:tc>
        <w:tc>
          <w:tcPr>
            <w:tcW w:w="712" w:type="dxa"/>
            <w:tcBorders>
              <w:top w:val="nil"/>
              <w:left w:val="single" w:color="auto" w:sz="8" w:space="0"/>
              <w:bottom w:val="single" w:color="auto" w:sz="8" w:space="0"/>
              <w:right w:val="single" w:color="auto" w:sz="8" w:space="0"/>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503</w:t>
            </w:r>
          </w:p>
        </w:tc>
        <w:tc>
          <w:tcPr>
            <w:tcW w:w="712"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1,005</w:t>
            </w:r>
          </w:p>
        </w:tc>
        <w:tc>
          <w:tcPr>
            <w:tcW w:w="892"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right"/>
              <w:rPr>
                <w:rFonts w:ascii="Times New Roman" w:hAnsi="Times New Roman"/>
                <w:color w:val="000000"/>
                <w:sz w:val="18"/>
                <w:szCs w:val="18"/>
              </w:rPr>
            </w:pPr>
            <w:r w:rsidRPr="00654D0A">
              <w:rPr>
                <w:rFonts w:ascii="Times New Roman" w:hAnsi="Times New Roman"/>
                <w:color w:val="000000"/>
                <w:sz w:val="18"/>
                <w:szCs w:val="18"/>
              </w:rPr>
              <w:t xml:space="preserve">$22,442 </w:t>
            </w:r>
          </w:p>
        </w:tc>
        <w:tc>
          <w:tcPr>
            <w:tcW w:w="1028"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right"/>
              <w:rPr>
                <w:rFonts w:ascii="Times New Roman" w:hAnsi="Times New Roman"/>
                <w:color w:val="000000"/>
                <w:sz w:val="18"/>
                <w:szCs w:val="18"/>
              </w:rPr>
            </w:pPr>
            <w:r w:rsidRPr="00654D0A">
              <w:rPr>
                <w:rFonts w:ascii="Times New Roman" w:hAnsi="Times New Roman"/>
                <w:color w:val="000000"/>
                <w:sz w:val="18"/>
                <w:szCs w:val="18"/>
              </w:rPr>
              <w:t xml:space="preserve">$42,582 </w:t>
            </w:r>
          </w:p>
        </w:tc>
        <w:tc>
          <w:tcPr>
            <w:tcW w:w="1028" w:type="dxa"/>
            <w:tcBorders>
              <w:top w:val="nil"/>
              <w:left w:val="nil"/>
              <w:bottom w:val="single" w:color="auto" w:sz="8" w:space="0"/>
              <w:right w:val="single" w:color="auto" w:sz="8" w:space="0"/>
            </w:tcBorders>
            <w:shd w:val="clear" w:color="auto" w:fill="auto"/>
            <w:noWrap/>
            <w:vAlign w:val="center"/>
            <w:hideMark/>
          </w:tcPr>
          <w:p w:rsidRPr="00654D0A" w:rsidR="00BD0859" w:rsidP="00BD0859" w:rsidRDefault="00BD0859">
            <w:pPr>
              <w:jc w:val="right"/>
              <w:rPr>
                <w:rFonts w:ascii="Times New Roman" w:hAnsi="Times New Roman"/>
                <w:color w:val="000000"/>
                <w:sz w:val="18"/>
                <w:szCs w:val="18"/>
              </w:rPr>
            </w:pPr>
            <w:r w:rsidRPr="00654D0A">
              <w:rPr>
                <w:rFonts w:ascii="Times New Roman" w:hAnsi="Times New Roman"/>
                <w:color w:val="000000"/>
                <w:sz w:val="18"/>
                <w:szCs w:val="18"/>
              </w:rPr>
              <w:t xml:space="preserve">$65,024 </w:t>
            </w:r>
          </w:p>
        </w:tc>
      </w:tr>
      <w:tr w:rsidRPr="00654D0A" w:rsidR="00BD0859" w:rsidTr="008826F3">
        <w:trPr>
          <w:trHeight w:val="165"/>
          <w:jc w:val="center"/>
        </w:trPr>
        <w:tc>
          <w:tcPr>
            <w:tcW w:w="956" w:type="dxa"/>
            <w:tcBorders>
              <w:top w:val="nil"/>
              <w:left w:val="single" w:color="auto" w:sz="8" w:space="0"/>
              <w:bottom w:val="single" w:color="auto" w:sz="8" w:space="0"/>
              <w:right w:val="single" w:color="auto" w:sz="8" w:space="0"/>
            </w:tcBorders>
            <w:shd w:val="clear" w:color="000000" w:fill="BFBFBF"/>
            <w:noWrap/>
            <w:vAlign w:val="center"/>
            <w:hideMark/>
          </w:tcPr>
          <w:p w:rsidRPr="00654D0A" w:rsidR="00BD0859" w:rsidP="00BD0859" w:rsidRDefault="00BD0859">
            <w:pPr>
              <w:rPr>
                <w:rFonts w:ascii="Times New Roman" w:hAnsi="Times New Roman"/>
                <w:b/>
                <w:color w:val="000000"/>
                <w:sz w:val="18"/>
                <w:szCs w:val="18"/>
              </w:rPr>
            </w:pPr>
            <w:r w:rsidRPr="00654D0A">
              <w:rPr>
                <w:rFonts w:ascii="Times New Roman" w:hAnsi="Times New Roman"/>
                <w:color w:val="000000"/>
                <w:sz w:val="18"/>
                <w:szCs w:val="18"/>
              </w:rPr>
              <w:t> </w:t>
            </w:r>
            <w:r w:rsidRPr="00192FB5">
              <w:rPr>
                <w:rFonts w:ascii="Times New Roman" w:hAnsi="Times New Roman"/>
                <w:b/>
                <w:color w:val="000000"/>
                <w:sz w:val="18"/>
                <w:szCs w:val="18"/>
              </w:rPr>
              <w:t>Total</w:t>
            </w:r>
          </w:p>
        </w:tc>
        <w:tc>
          <w:tcPr>
            <w:tcW w:w="1056" w:type="dxa"/>
            <w:tcBorders>
              <w:top w:val="nil"/>
              <w:left w:val="nil"/>
              <w:bottom w:val="single" w:color="auto" w:sz="8" w:space="0"/>
              <w:right w:val="nil"/>
            </w:tcBorders>
            <w:shd w:val="clear" w:color="000000" w:fill="BFBFBF"/>
            <w:noWrap/>
            <w:vAlign w:val="center"/>
            <w:hideMark/>
          </w:tcPr>
          <w:p w:rsidRPr="00654D0A" w:rsidR="00BD0859" w:rsidP="00BD0859" w:rsidRDefault="00BD0859">
            <w:pPr>
              <w:rPr>
                <w:rFonts w:ascii="Times New Roman" w:hAnsi="Times New Roman"/>
                <w:b/>
                <w:bCs/>
                <w:color w:val="000000"/>
                <w:sz w:val="18"/>
                <w:szCs w:val="18"/>
              </w:rPr>
            </w:pPr>
            <w:r w:rsidRPr="00654D0A">
              <w:rPr>
                <w:rFonts w:ascii="Times New Roman" w:hAnsi="Times New Roman"/>
                <w:b/>
                <w:bCs/>
                <w:color w:val="000000"/>
                <w:sz w:val="18"/>
                <w:szCs w:val="18"/>
              </w:rPr>
              <w:t xml:space="preserve"> </w:t>
            </w:r>
            <w:r w:rsidRPr="00A35BD4">
              <w:rPr>
                <w:rFonts w:ascii="Times New Roman" w:hAnsi="Times New Roman"/>
                <w:b/>
                <w:bCs/>
                <w:color w:val="000000"/>
                <w:sz w:val="18"/>
                <w:szCs w:val="18"/>
              </w:rPr>
              <w:t>123,615</w:t>
            </w:r>
          </w:p>
        </w:tc>
        <w:tc>
          <w:tcPr>
            <w:tcW w:w="2262" w:type="dxa"/>
            <w:gridSpan w:val="3"/>
            <w:tcBorders>
              <w:top w:val="single" w:color="auto" w:sz="8" w:space="0"/>
              <w:left w:val="single" w:color="auto" w:sz="8" w:space="0"/>
              <w:bottom w:val="single" w:color="auto" w:sz="8" w:space="0"/>
              <w:right w:val="single" w:color="000000" w:sz="8" w:space="0"/>
            </w:tcBorders>
            <w:shd w:val="clear" w:color="000000" w:fill="BFBFBF"/>
            <w:noWrap/>
            <w:vAlign w:val="center"/>
            <w:hideMark/>
          </w:tcPr>
          <w:p w:rsidRPr="00654D0A" w:rsidR="00BD0859" w:rsidP="00BD0859" w:rsidRDefault="00BD0859">
            <w:pPr>
              <w:jc w:val="center"/>
              <w:rPr>
                <w:rFonts w:ascii="Times New Roman" w:hAnsi="Times New Roman"/>
                <w:b/>
                <w:bCs/>
                <w:color w:val="000000"/>
                <w:sz w:val="18"/>
                <w:szCs w:val="18"/>
              </w:rPr>
            </w:pPr>
            <w:r w:rsidRPr="00654D0A">
              <w:rPr>
                <w:rFonts w:ascii="Times New Roman" w:hAnsi="Times New Roman"/>
                <w:b/>
                <w:bCs/>
                <w:color w:val="000000"/>
                <w:sz w:val="18"/>
                <w:szCs w:val="18"/>
              </w:rPr>
              <w:t xml:space="preserve">  </w:t>
            </w:r>
          </w:p>
        </w:tc>
        <w:tc>
          <w:tcPr>
            <w:tcW w:w="1424" w:type="dxa"/>
            <w:gridSpan w:val="2"/>
            <w:tcBorders>
              <w:top w:val="single" w:color="auto" w:sz="8" w:space="0"/>
              <w:left w:val="nil"/>
              <w:bottom w:val="single" w:color="auto" w:sz="8" w:space="0"/>
              <w:right w:val="single" w:color="000000" w:sz="8" w:space="0"/>
            </w:tcBorders>
            <w:shd w:val="clear" w:color="000000" w:fill="BFBFBF"/>
            <w:noWrap/>
            <w:vAlign w:val="center"/>
            <w:hideMark/>
          </w:tcPr>
          <w:p w:rsidRPr="00654D0A" w:rsidR="00BD0859" w:rsidP="00BD0859" w:rsidRDefault="00BD0859">
            <w:pPr>
              <w:jc w:val="center"/>
              <w:rPr>
                <w:rFonts w:ascii="Times New Roman" w:hAnsi="Times New Roman"/>
                <w:color w:val="000000"/>
                <w:sz w:val="18"/>
                <w:szCs w:val="18"/>
              </w:rPr>
            </w:pPr>
            <w:r w:rsidRPr="00654D0A">
              <w:rPr>
                <w:rFonts w:ascii="Times New Roman" w:hAnsi="Times New Roman"/>
                <w:color w:val="000000"/>
                <w:sz w:val="18"/>
                <w:szCs w:val="18"/>
              </w:rPr>
              <w:t> </w:t>
            </w:r>
          </w:p>
        </w:tc>
        <w:tc>
          <w:tcPr>
            <w:tcW w:w="816" w:type="dxa"/>
            <w:tcBorders>
              <w:top w:val="nil"/>
              <w:left w:val="nil"/>
              <w:bottom w:val="single" w:color="auto" w:sz="8" w:space="0"/>
              <w:right w:val="nil"/>
            </w:tcBorders>
            <w:shd w:val="clear" w:color="000000" w:fill="BFBFBF"/>
            <w:noWrap/>
            <w:vAlign w:val="center"/>
            <w:hideMark/>
          </w:tcPr>
          <w:p w:rsidRPr="00A35BD4" w:rsidR="00BD0859" w:rsidP="00BD0859" w:rsidRDefault="00BD0859">
            <w:pPr>
              <w:jc w:val="center"/>
              <w:rPr>
                <w:rFonts w:ascii="Times New Roman" w:hAnsi="Times New Roman"/>
                <w:b/>
                <w:bCs/>
                <w:color w:val="000000"/>
                <w:sz w:val="18"/>
                <w:szCs w:val="18"/>
              </w:rPr>
            </w:pPr>
            <w:r w:rsidRPr="00A35BD4">
              <w:rPr>
                <w:rFonts w:ascii="Times New Roman" w:hAnsi="Times New Roman"/>
                <w:b/>
                <w:bCs/>
                <w:color w:val="000000"/>
                <w:sz w:val="18"/>
                <w:szCs w:val="18"/>
              </w:rPr>
              <w:t>17,789</w:t>
            </w:r>
          </w:p>
        </w:tc>
        <w:tc>
          <w:tcPr>
            <w:tcW w:w="712" w:type="dxa"/>
            <w:tcBorders>
              <w:top w:val="nil"/>
              <w:left w:val="single" w:color="auto" w:sz="8" w:space="0"/>
              <w:bottom w:val="single" w:color="auto" w:sz="8" w:space="0"/>
              <w:right w:val="single" w:color="auto" w:sz="8" w:space="0"/>
            </w:tcBorders>
            <w:shd w:val="clear" w:color="000000" w:fill="BFBFBF"/>
            <w:noWrap/>
            <w:vAlign w:val="center"/>
            <w:hideMark/>
          </w:tcPr>
          <w:p w:rsidRPr="00A35BD4" w:rsidR="00BD0859" w:rsidP="00BD0859" w:rsidRDefault="00BD0859">
            <w:pPr>
              <w:jc w:val="center"/>
              <w:rPr>
                <w:rFonts w:ascii="Times New Roman" w:hAnsi="Times New Roman"/>
                <w:b/>
                <w:bCs/>
                <w:color w:val="000000"/>
                <w:sz w:val="18"/>
                <w:szCs w:val="18"/>
              </w:rPr>
            </w:pPr>
            <w:r w:rsidRPr="00A35BD4">
              <w:rPr>
                <w:rFonts w:ascii="Times New Roman" w:hAnsi="Times New Roman"/>
                <w:b/>
                <w:bCs/>
                <w:color w:val="000000"/>
                <w:sz w:val="18"/>
                <w:szCs w:val="18"/>
              </w:rPr>
              <w:t>20,603</w:t>
            </w:r>
          </w:p>
        </w:tc>
        <w:tc>
          <w:tcPr>
            <w:tcW w:w="712" w:type="dxa"/>
            <w:tcBorders>
              <w:top w:val="nil"/>
              <w:left w:val="nil"/>
              <w:bottom w:val="single" w:color="auto" w:sz="8" w:space="0"/>
              <w:right w:val="single" w:color="auto" w:sz="8" w:space="0"/>
            </w:tcBorders>
            <w:shd w:val="clear" w:color="000000" w:fill="BFBFBF"/>
            <w:noWrap/>
            <w:vAlign w:val="center"/>
            <w:hideMark/>
          </w:tcPr>
          <w:p w:rsidRPr="00A35BD4" w:rsidR="00BD0859" w:rsidP="00BD0859" w:rsidRDefault="00BD0859">
            <w:pPr>
              <w:jc w:val="center"/>
              <w:rPr>
                <w:rFonts w:ascii="Times New Roman" w:hAnsi="Times New Roman"/>
                <w:b/>
                <w:bCs/>
                <w:color w:val="000000"/>
                <w:sz w:val="18"/>
                <w:szCs w:val="18"/>
              </w:rPr>
            </w:pPr>
            <w:r w:rsidRPr="00A35BD4">
              <w:rPr>
                <w:rFonts w:ascii="Times New Roman" w:hAnsi="Times New Roman"/>
                <w:b/>
                <w:bCs/>
                <w:color w:val="000000"/>
                <w:sz w:val="18"/>
                <w:szCs w:val="18"/>
              </w:rPr>
              <w:t>38,391</w:t>
            </w:r>
          </w:p>
        </w:tc>
        <w:tc>
          <w:tcPr>
            <w:tcW w:w="892" w:type="dxa"/>
            <w:tcBorders>
              <w:top w:val="nil"/>
              <w:left w:val="nil"/>
              <w:bottom w:val="single" w:color="auto" w:sz="8" w:space="0"/>
              <w:right w:val="single" w:color="auto" w:sz="8" w:space="0"/>
            </w:tcBorders>
            <w:shd w:val="clear" w:color="000000" w:fill="BFBFBF"/>
            <w:noWrap/>
            <w:vAlign w:val="center"/>
            <w:hideMark/>
          </w:tcPr>
          <w:p w:rsidRPr="00A35BD4" w:rsidR="00BD0859" w:rsidP="00BD0859" w:rsidRDefault="00BD0859">
            <w:pPr>
              <w:jc w:val="right"/>
              <w:rPr>
                <w:rFonts w:ascii="Times New Roman" w:hAnsi="Times New Roman"/>
                <w:b/>
                <w:bCs/>
                <w:color w:val="000000"/>
                <w:sz w:val="18"/>
                <w:szCs w:val="18"/>
              </w:rPr>
            </w:pPr>
            <w:r w:rsidRPr="00A35BD4">
              <w:rPr>
                <w:rFonts w:ascii="Times New Roman" w:hAnsi="Times New Roman"/>
                <w:b/>
                <w:bCs/>
                <w:color w:val="000000"/>
                <w:sz w:val="18"/>
                <w:szCs w:val="18"/>
              </w:rPr>
              <w:t xml:space="preserve">$794,434 </w:t>
            </w:r>
          </w:p>
        </w:tc>
        <w:tc>
          <w:tcPr>
            <w:tcW w:w="1028" w:type="dxa"/>
            <w:tcBorders>
              <w:top w:val="nil"/>
              <w:left w:val="nil"/>
              <w:bottom w:val="single" w:color="auto" w:sz="8" w:space="0"/>
              <w:right w:val="single" w:color="auto" w:sz="8" w:space="0"/>
            </w:tcBorders>
            <w:shd w:val="clear" w:color="000000" w:fill="BFBFBF"/>
            <w:noWrap/>
            <w:vAlign w:val="center"/>
            <w:hideMark/>
          </w:tcPr>
          <w:p w:rsidRPr="00A35BD4" w:rsidR="00BD0859" w:rsidP="00BD0859" w:rsidRDefault="00BD0859">
            <w:pPr>
              <w:jc w:val="right"/>
              <w:rPr>
                <w:rFonts w:ascii="Times New Roman" w:hAnsi="Times New Roman"/>
                <w:b/>
                <w:bCs/>
                <w:color w:val="000000"/>
                <w:sz w:val="18"/>
                <w:szCs w:val="18"/>
              </w:rPr>
            </w:pPr>
            <w:r w:rsidRPr="00A35BD4">
              <w:rPr>
                <w:rFonts w:ascii="Times New Roman" w:hAnsi="Times New Roman"/>
                <w:b/>
                <w:bCs/>
                <w:color w:val="000000"/>
                <w:sz w:val="18"/>
                <w:szCs w:val="18"/>
              </w:rPr>
              <w:t xml:space="preserve">$1,745,856 </w:t>
            </w:r>
          </w:p>
        </w:tc>
        <w:tc>
          <w:tcPr>
            <w:tcW w:w="1028" w:type="dxa"/>
            <w:tcBorders>
              <w:top w:val="nil"/>
              <w:left w:val="nil"/>
              <w:bottom w:val="single" w:color="auto" w:sz="8" w:space="0"/>
              <w:right w:val="single" w:color="auto" w:sz="8" w:space="0"/>
            </w:tcBorders>
            <w:shd w:val="clear" w:color="000000" w:fill="BFBFBF"/>
            <w:noWrap/>
            <w:vAlign w:val="center"/>
            <w:hideMark/>
          </w:tcPr>
          <w:p w:rsidRPr="00A35BD4" w:rsidR="00BD0859" w:rsidP="00BD0859" w:rsidRDefault="00BD0859">
            <w:pPr>
              <w:jc w:val="right"/>
              <w:rPr>
                <w:rFonts w:ascii="Times New Roman" w:hAnsi="Times New Roman"/>
                <w:b/>
                <w:bCs/>
                <w:color w:val="000000"/>
                <w:sz w:val="18"/>
                <w:szCs w:val="18"/>
              </w:rPr>
            </w:pPr>
            <w:r w:rsidRPr="00A35BD4">
              <w:rPr>
                <w:rFonts w:ascii="Times New Roman" w:hAnsi="Times New Roman"/>
                <w:b/>
                <w:bCs/>
                <w:color w:val="000000"/>
                <w:sz w:val="18"/>
                <w:szCs w:val="18"/>
              </w:rPr>
              <w:t xml:space="preserve">$2,540,290 </w:t>
            </w:r>
          </w:p>
        </w:tc>
      </w:tr>
    </w:tbl>
    <w:p w:rsidRPr="00624F47" w:rsidR="00624F47" w:rsidP="008B352A" w:rsidRDefault="00624F47">
      <w:pPr>
        <w:rPr>
          <w:rFonts w:ascii="Calibri" w:hAnsi="Calibri" w:eastAsia="Calibri"/>
          <w:vanish/>
          <w:sz w:val="22"/>
          <w:szCs w:val="22"/>
        </w:rPr>
      </w:pPr>
    </w:p>
    <w:p w:rsidR="00624F47" w:rsidP="00624F47" w:rsidRDefault="00624F47">
      <w:pPr>
        <w:spacing w:after="200"/>
        <w:jc w:val="center"/>
        <w:rPr>
          <w:rFonts w:ascii="Times New Roman" w:hAnsi="Times New Roman" w:eastAsia="Calibri"/>
          <w:sz w:val="20"/>
        </w:rPr>
      </w:pPr>
      <w:r w:rsidRPr="00624F47">
        <w:rPr>
          <w:rFonts w:ascii="Times New Roman" w:hAnsi="Times New Roman" w:eastAsia="Calibri"/>
          <w:sz w:val="20"/>
        </w:rPr>
        <w:t>Totals may not add due to rounding.</w:t>
      </w:r>
    </w:p>
    <w:p w:rsidR="00A42857" w:rsidP="0015049F" w:rsidRDefault="00A42857">
      <w:pPr>
        <w:spacing w:after="120"/>
        <w:jc w:val="center"/>
        <w:rPr>
          <w:rFonts w:ascii="Times New Roman" w:hAnsi="Times New Roman" w:eastAsia="Calibri"/>
          <w:sz w:val="20"/>
        </w:rPr>
      </w:pPr>
    </w:p>
    <w:p w:rsidRPr="002B3F1C" w:rsidR="002B3F1C" w:rsidP="007E4365" w:rsidRDefault="002B3F1C">
      <w:pPr>
        <w:spacing w:after="120"/>
        <w:rPr>
          <w:rFonts w:ascii="Times New Roman" w:hAnsi="Times New Roman"/>
          <w:bCs/>
          <w:color w:val="000000"/>
          <w:szCs w:val="24"/>
        </w:rPr>
      </w:pPr>
      <w:r w:rsidRPr="00624F47">
        <w:rPr>
          <w:rFonts w:ascii="Times New Roman" w:hAnsi="Times New Roman" w:eastAsia="Calibri"/>
          <w:b/>
          <w:szCs w:val="24"/>
        </w:rPr>
        <w:t xml:space="preserve">Table </w:t>
      </w:r>
      <w:r>
        <w:rPr>
          <w:rFonts w:ascii="Times New Roman" w:hAnsi="Times New Roman" w:eastAsia="Calibri"/>
          <w:b/>
          <w:szCs w:val="24"/>
        </w:rPr>
        <w:t>3b</w:t>
      </w:r>
      <w:r w:rsidRPr="00624F47">
        <w:rPr>
          <w:rFonts w:ascii="Times New Roman" w:hAnsi="Times New Roman" w:eastAsia="Calibri"/>
          <w:b/>
          <w:szCs w:val="24"/>
        </w:rPr>
        <w:t xml:space="preserve">:   Estimated </w:t>
      </w:r>
      <w:r>
        <w:rPr>
          <w:rFonts w:ascii="Times New Roman" w:hAnsi="Times New Roman" w:eastAsia="Calibri"/>
          <w:b/>
          <w:szCs w:val="24"/>
        </w:rPr>
        <w:t xml:space="preserve">Burden </w:t>
      </w:r>
      <w:r w:rsidRPr="002B3F1C">
        <w:rPr>
          <w:rFonts w:ascii="Times New Roman" w:hAnsi="Times New Roman" w:eastAsia="Calibri"/>
          <w:b/>
          <w:szCs w:val="24"/>
        </w:rPr>
        <w:t xml:space="preserve">Hours and Costs for </w:t>
      </w:r>
      <w:r w:rsidRPr="002B3F1C">
        <w:rPr>
          <w:rFonts w:ascii="Times New Roman" w:hAnsi="Times New Roman"/>
          <w:b/>
          <w:bCs/>
          <w:szCs w:val="24"/>
        </w:rPr>
        <w:t>MyAccess Registration</w:t>
      </w:r>
    </w:p>
    <w:tbl>
      <w:tblPr>
        <w:tblW w:w="0" w:type="auto"/>
        <w:jc w:val="cente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Look w:val="04A0" w:firstRow="1" w:lastRow="0" w:firstColumn="1" w:lastColumn="0" w:noHBand="0" w:noVBand="1"/>
      </w:tblPr>
      <w:tblGrid>
        <w:gridCol w:w="2257"/>
        <w:gridCol w:w="2472"/>
        <w:gridCol w:w="1208"/>
        <w:gridCol w:w="1711"/>
        <w:gridCol w:w="1692"/>
      </w:tblGrid>
      <w:tr w:rsidRPr="00997F95" w:rsidR="00E6736D" w:rsidTr="002B3F1C">
        <w:trPr>
          <w:jc w:val="center"/>
        </w:trPr>
        <w:tc>
          <w:tcPr>
            <w:tcW w:w="2430" w:type="dxa"/>
            <w:shd w:val="clear" w:color="auto" w:fill="C0C0C0"/>
          </w:tcPr>
          <w:p w:rsidRPr="00997F95" w:rsidR="00E6736D" w:rsidP="007E587A" w:rsidRDefault="00E6736D">
            <w:pPr>
              <w:widowControl w:val="0"/>
              <w:autoSpaceDE w:val="0"/>
              <w:autoSpaceDN w:val="0"/>
              <w:adjustRightInd w:val="0"/>
              <w:rPr>
                <w:rFonts w:ascii="Times New Roman" w:hAnsi="Times New Roman"/>
                <w:b/>
                <w:bCs/>
                <w:szCs w:val="24"/>
              </w:rPr>
            </w:pPr>
          </w:p>
        </w:tc>
        <w:tc>
          <w:tcPr>
            <w:tcW w:w="2682" w:type="dxa"/>
            <w:shd w:val="clear" w:color="auto" w:fill="C0C0C0"/>
          </w:tcPr>
          <w:p w:rsidRPr="00997F95" w:rsidR="00E6736D" w:rsidP="007E587A" w:rsidRDefault="00E6736D">
            <w:pPr>
              <w:widowControl w:val="0"/>
              <w:autoSpaceDE w:val="0"/>
              <w:autoSpaceDN w:val="0"/>
              <w:adjustRightInd w:val="0"/>
              <w:jc w:val="center"/>
              <w:rPr>
                <w:rFonts w:ascii="Times New Roman" w:hAnsi="Times New Roman"/>
                <w:b/>
                <w:bCs/>
                <w:sz w:val="20"/>
              </w:rPr>
            </w:pPr>
            <w:r w:rsidRPr="00997F95">
              <w:rPr>
                <w:rFonts w:ascii="Times New Roman" w:hAnsi="Times New Roman"/>
                <w:b/>
                <w:bCs/>
                <w:sz w:val="20"/>
              </w:rPr>
              <w:t>Total Registrants (one time registration)</w:t>
            </w:r>
          </w:p>
        </w:tc>
        <w:tc>
          <w:tcPr>
            <w:tcW w:w="1224" w:type="dxa"/>
            <w:shd w:val="clear" w:color="auto" w:fill="C0C0C0"/>
          </w:tcPr>
          <w:p w:rsidRPr="00997F95" w:rsidR="00E6736D" w:rsidP="007E587A" w:rsidRDefault="00E6736D">
            <w:pPr>
              <w:widowControl w:val="0"/>
              <w:autoSpaceDE w:val="0"/>
              <w:autoSpaceDN w:val="0"/>
              <w:adjustRightInd w:val="0"/>
              <w:jc w:val="center"/>
              <w:rPr>
                <w:rFonts w:ascii="Times New Roman" w:hAnsi="Times New Roman"/>
                <w:b/>
                <w:bCs/>
                <w:sz w:val="20"/>
              </w:rPr>
            </w:pPr>
            <w:r w:rsidRPr="00997F95">
              <w:rPr>
                <w:rFonts w:ascii="Times New Roman" w:hAnsi="Times New Roman"/>
                <w:b/>
                <w:bCs/>
                <w:sz w:val="20"/>
              </w:rPr>
              <w:t>Time per Registrant</w:t>
            </w:r>
          </w:p>
        </w:tc>
        <w:tc>
          <w:tcPr>
            <w:tcW w:w="1878" w:type="dxa"/>
            <w:shd w:val="clear" w:color="auto" w:fill="C0C0C0"/>
          </w:tcPr>
          <w:p w:rsidRPr="00997F95" w:rsidR="00E6736D" w:rsidP="007E587A" w:rsidRDefault="00E6736D">
            <w:pPr>
              <w:widowControl w:val="0"/>
              <w:autoSpaceDE w:val="0"/>
              <w:autoSpaceDN w:val="0"/>
              <w:adjustRightInd w:val="0"/>
              <w:jc w:val="center"/>
              <w:rPr>
                <w:rFonts w:ascii="Times New Roman" w:hAnsi="Times New Roman"/>
                <w:b/>
                <w:bCs/>
                <w:sz w:val="20"/>
              </w:rPr>
            </w:pPr>
            <w:r w:rsidRPr="00997F95">
              <w:rPr>
                <w:rFonts w:ascii="Times New Roman" w:hAnsi="Times New Roman"/>
                <w:b/>
                <w:bCs/>
                <w:sz w:val="20"/>
              </w:rPr>
              <w:t>Total Hours</w:t>
            </w:r>
          </w:p>
        </w:tc>
        <w:tc>
          <w:tcPr>
            <w:tcW w:w="1794" w:type="dxa"/>
            <w:shd w:val="clear" w:color="auto" w:fill="C0C0C0"/>
          </w:tcPr>
          <w:p w:rsidRPr="00997F95" w:rsidR="00E6736D" w:rsidP="007E587A" w:rsidRDefault="00E6736D">
            <w:pPr>
              <w:widowControl w:val="0"/>
              <w:autoSpaceDE w:val="0"/>
              <w:autoSpaceDN w:val="0"/>
              <w:adjustRightInd w:val="0"/>
              <w:jc w:val="center"/>
              <w:rPr>
                <w:rFonts w:ascii="Times New Roman" w:hAnsi="Times New Roman"/>
                <w:b/>
                <w:bCs/>
                <w:sz w:val="20"/>
              </w:rPr>
            </w:pPr>
            <w:r>
              <w:rPr>
                <w:rFonts w:ascii="Times New Roman" w:hAnsi="Times New Roman"/>
                <w:b/>
                <w:bCs/>
                <w:sz w:val="20"/>
              </w:rPr>
              <w:t>Costs</w:t>
            </w:r>
          </w:p>
        </w:tc>
      </w:tr>
      <w:tr w:rsidRPr="00997F95" w:rsidR="00E6736D" w:rsidTr="002B3F1C">
        <w:trPr>
          <w:jc w:val="center"/>
        </w:trPr>
        <w:tc>
          <w:tcPr>
            <w:tcW w:w="2430" w:type="dxa"/>
            <w:shd w:val="clear" w:color="auto" w:fill="auto"/>
          </w:tcPr>
          <w:p w:rsidRPr="00997F95" w:rsidR="00E6736D" w:rsidP="007E587A" w:rsidRDefault="00E6736D">
            <w:pPr>
              <w:widowControl w:val="0"/>
              <w:autoSpaceDE w:val="0"/>
              <w:autoSpaceDN w:val="0"/>
              <w:adjustRightInd w:val="0"/>
              <w:rPr>
                <w:rFonts w:ascii="Times New Roman" w:hAnsi="Times New Roman"/>
                <w:b/>
                <w:bCs/>
                <w:sz w:val="20"/>
              </w:rPr>
            </w:pPr>
            <w:r w:rsidRPr="00997F95">
              <w:rPr>
                <w:rFonts w:ascii="Times New Roman" w:hAnsi="Times New Roman"/>
                <w:b/>
                <w:bCs/>
                <w:sz w:val="20"/>
              </w:rPr>
              <w:t>MyAccess Registration</w:t>
            </w:r>
          </w:p>
        </w:tc>
        <w:tc>
          <w:tcPr>
            <w:tcW w:w="2682" w:type="dxa"/>
            <w:shd w:val="clear" w:color="auto" w:fill="auto"/>
          </w:tcPr>
          <w:p w:rsidRPr="00997F95" w:rsidR="00E6736D" w:rsidP="007E587A" w:rsidRDefault="002B3F1C">
            <w:pPr>
              <w:widowControl w:val="0"/>
              <w:autoSpaceDE w:val="0"/>
              <w:autoSpaceDN w:val="0"/>
              <w:adjustRightInd w:val="0"/>
              <w:jc w:val="right"/>
              <w:rPr>
                <w:rFonts w:ascii="Times New Roman" w:hAnsi="Times New Roman"/>
                <w:sz w:val="20"/>
              </w:rPr>
            </w:pPr>
            <w:r>
              <w:rPr>
                <w:rFonts w:ascii="Times New Roman" w:hAnsi="Times New Roman"/>
                <w:sz w:val="20"/>
              </w:rPr>
              <w:t>250,</w:t>
            </w:r>
            <w:r w:rsidRPr="00997F95" w:rsidR="00E6736D">
              <w:rPr>
                <w:rFonts w:ascii="Times New Roman" w:hAnsi="Times New Roman"/>
                <w:sz w:val="20"/>
              </w:rPr>
              <w:t>000</w:t>
            </w:r>
          </w:p>
        </w:tc>
        <w:tc>
          <w:tcPr>
            <w:tcW w:w="1224" w:type="dxa"/>
            <w:shd w:val="clear" w:color="auto" w:fill="auto"/>
          </w:tcPr>
          <w:p w:rsidRPr="00997F95" w:rsidR="00E6736D" w:rsidP="007E587A" w:rsidRDefault="00E6736D">
            <w:pPr>
              <w:widowControl w:val="0"/>
              <w:autoSpaceDE w:val="0"/>
              <w:autoSpaceDN w:val="0"/>
              <w:adjustRightInd w:val="0"/>
              <w:jc w:val="right"/>
              <w:rPr>
                <w:rFonts w:ascii="Times New Roman" w:hAnsi="Times New Roman"/>
                <w:sz w:val="20"/>
              </w:rPr>
            </w:pPr>
            <w:r w:rsidRPr="00997F95">
              <w:rPr>
                <w:rFonts w:ascii="Times New Roman" w:hAnsi="Times New Roman"/>
                <w:sz w:val="20"/>
              </w:rPr>
              <w:t>15 minutes</w:t>
            </w:r>
          </w:p>
        </w:tc>
        <w:tc>
          <w:tcPr>
            <w:tcW w:w="1878" w:type="dxa"/>
            <w:shd w:val="clear" w:color="auto" w:fill="auto"/>
          </w:tcPr>
          <w:p w:rsidRPr="00997F95" w:rsidR="00E6736D" w:rsidP="007E587A" w:rsidRDefault="00E6736D">
            <w:pPr>
              <w:widowControl w:val="0"/>
              <w:autoSpaceDE w:val="0"/>
              <w:autoSpaceDN w:val="0"/>
              <w:adjustRightInd w:val="0"/>
              <w:jc w:val="right"/>
              <w:rPr>
                <w:rFonts w:ascii="Times New Roman" w:hAnsi="Times New Roman"/>
                <w:sz w:val="20"/>
              </w:rPr>
            </w:pPr>
            <w:r w:rsidRPr="00997F95">
              <w:rPr>
                <w:rFonts w:ascii="Times New Roman" w:hAnsi="Times New Roman"/>
                <w:sz w:val="20"/>
              </w:rPr>
              <w:t>62,500</w:t>
            </w:r>
          </w:p>
        </w:tc>
        <w:tc>
          <w:tcPr>
            <w:tcW w:w="1794" w:type="dxa"/>
          </w:tcPr>
          <w:p w:rsidRPr="00997F95" w:rsidR="00E6736D" w:rsidP="007E587A" w:rsidRDefault="00E6736D">
            <w:pPr>
              <w:widowControl w:val="0"/>
              <w:autoSpaceDE w:val="0"/>
              <w:autoSpaceDN w:val="0"/>
              <w:adjustRightInd w:val="0"/>
              <w:jc w:val="right"/>
              <w:rPr>
                <w:rFonts w:ascii="Times New Roman" w:hAnsi="Times New Roman"/>
                <w:sz w:val="20"/>
              </w:rPr>
            </w:pPr>
            <w:r>
              <w:rPr>
                <w:rFonts w:ascii="Times New Roman" w:hAnsi="Times New Roman"/>
                <w:sz w:val="20"/>
              </w:rPr>
              <w:t>$</w:t>
            </w:r>
            <w:r w:rsidRPr="00E6736D">
              <w:rPr>
                <w:rFonts w:ascii="Times New Roman" w:hAnsi="Times New Roman"/>
                <w:sz w:val="20"/>
              </w:rPr>
              <w:t>2,791,250</w:t>
            </w:r>
          </w:p>
        </w:tc>
      </w:tr>
      <w:tr w:rsidRPr="00997F95" w:rsidR="00E6736D" w:rsidTr="002B3F1C">
        <w:trPr>
          <w:jc w:val="center"/>
        </w:trPr>
        <w:tc>
          <w:tcPr>
            <w:tcW w:w="2430" w:type="dxa"/>
            <w:shd w:val="clear" w:color="auto" w:fill="C0C0C0"/>
          </w:tcPr>
          <w:p w:rsidRPr="00997F95" w:rsidR="00E6736D" w:rsidP="007E587A" w:rsidRDefault="00E6736D">
            <w:pPr>
              <w:widowControl w:val="0"/>
              <w:autoSpaceDE w:val="0"/>
              <w:autoSpaceDN w:val="0"/>
              <w:adjustRightInd w:val="0"/>
              <w:rPr>
                <w:rFonts w:ascii="Times New Roman" w:hAnsi="Times New Roman"/>
                <w:b/>
                <w:bCs/>
                <w:szCs w:val="24"/>
              </w:rPr>
            </w:pPr>
          </w:p>
        </w:tc>
        <w:tc>
          <w:tcPr>
            <w:tcW w:w="2682" w:type="dxa"/>
            <w:shd w:val="clear" w:color="auto" w:fill="C0C0C0"/>
          </w:tcPr>
          <w:p w:rsidRPr="00997F95" w:rsidR="00E6736D" w:rsidP="007E587A" w:rsidRDefault="00E6736D">
            <w:pPr>
              <w:widowControl w:val="0"/>
              <w:autoSpaceDE w:val="0"/>
              <w:autoSpaceDN w:val="0"/>
              <w:adjustRightInd w:val="0"/>
              <w:rPr>
                <w:rFonts w:ascii="Times New Roman" w:hAnsi="Times New Roman"/>
                <w:szCs w:val="24"/>
              </w:rPr>
            </w:pPr>
          </w:p>
        </w:tc>
        <w:tc>
          <w:tcPr>
            <w:tcW w:w="1224" w:type="dxa"/>
            <w:shd w:val="clear" w:color="auto" w:fill="C0C0C0"/>
          </w:tcPr>
          <w:p w:rsidRPr="00997F95" w:rsidR="00E6736D" w:rsidP="007E587A" w:rsidRDefault="00E6736D">
            <w:pPr>
              <w:widowControl w:val="0"/>
              <w:autoSpaceDE w:val="0"/>
              <w:autoSpaceDN w:val="0"/>
              <w:adjustRightInd w:val="0"/>
              <w:rPr>
                <w:rFonts w:ascii="Times New Roman" w:hAnsi="Times New Roman"/>
                <w:szCs w:val="24"/>
              </w:rPr>
            </w:pPr>
          </w:p>
        </w:tc>
        <w:tc>
          <w:tcPr>
            <w:tcW w:w="1878" w:type="dxa"/>
            <w:shd w:val="clear" w:color="auto" w:fill="C0C0C0"/>
          </w:tcPr>
          <w:p w:rsidRPr="00997F95" w:rsidR="00E6736D" w:rsidP="007E587A" w:rsidRDefault="00E6736D">
            <w:pPr>
              <w:widowControl w:val="0"/>
              <w:autoSpaceDE w:val="0"/>
              <w:autoSpaceDN w:val="0"/>
              <w:adjustRightInd w:val="0"/>
              <w:rPr>
                <w:rFonts w:ascii="Times New Roman" w:hAnsi="Times New Roman"/>
                <w:szCs w:val="24"/>
              </w:rPr>
            </w:pPr>
          </w:p>
        </w:tc>
        <w:tc>
          <w:tcPr>
            <w:tcW w:w="1794" w:type="dxa"/>
            <w:shd w:val="clear" w:color="auto" w:fill="C0C0C0"/>
          </w:tcPr>
          <w:p w:rsidRPr="00997F95" w:rsidR="00E6736D" w:rsidP="007E587A" w:rsidRDefault="00E6736D">
            <w:pPr>
              <w:widowControl w:val="0"/>
              <w:autoSpaceDE w:val="0"/>
              <w:autoSpaceDN w:val="0"/>
              <w:adjustRightInd w:val="0"/>
              <w:rPr>
                <w:rFonts w:ascii="Times New Roman" w:hAnsi="Times New Roman"/>
                <w:szCs w:val="24"/>
              </w:rPr>
            </w:pPr>
          </w:p>
        </w:tc>
      </w:tr>
    </w:tbl>
    <w:p w:rsidRPr="009A6619" w:rsidR="008A5DCF" w:rsidP="008A5DCF" w:rsidRDefault="008A5DCF">
      <w:pPr>
        <w:widowControl w:val="0"/>
        <w:autoSpaceDE w:val="0"/>
        <w:autoSpaceDN w:val="0"/>
        <w:adjustRightInd w:val="0"/>
        <w:rPr>
          <w:rFonts w:ascii="Times New Roman" w:hAnsi="Times New Roman"/>
          <w:sz w:val="20"/>
        </w:rPr>
      </w:pPr>
      <w:r w:rsidRPr="009A6619">
        <w:rPr>
          <w:rFonts w:ascii="Times New Roman" w:hAnsi="Times New Roman"/>
          <w:sz w:val="20"/>
        </w:rPr>
        <w:t>**Collection of information is a one-time occurrence**</w:t>
      </w:r>
    </w:p>
    <w:p w:rsidR="00A42857" w:rsidP="00624F47" w:rsidRDefault="00A42857">
      <w:pPr>
        <w:spacing w:after="200"/>
        <w:jc w:val="center"/>
        <w:rPr>
          <w:rFonts w:ascii="Times New Roman" w:hAnsi="Times New Roman" w:eastAsia="Calibri"/>
          <w:sz w:val="20"/>
        </w:rPr>
      </w:pPr>
    </w:p>
    <w:p w:rsidRPr="008F0CF4" w:rsidR="008F0CF4" w:rsidP="00F0663A" w:rsidRDefault="008F0CF4">
      <w:pPr>
        <w:spacing w:after="120"/>
        <w:rPr>
          <w:rFonts w:ascii="Times New Roman" w:hAnsi="Times New Roman"/>
          <w:b/>
          <w:szCs w:val="24"/>
        </w:rPr>
      </w:pPr>
      <w:r w:rsidRPr="008F0CF4">
        <w:rPr>
          <w:rFonts w:ascii="Times New Roman" w:hAnsi="Times New Roman"/>
          <w:b/>
          <w:szCs w:val="24"/>
        </w:rPr>
        <w:t>Table 3c:   Summary of Associated Information Collections</w:t>
      </w:r>
    </w:p>
    <w:tbl>
      <w:tblPr>
        <w:tblW w:w="89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80"/>
        <w:gridCol w:w="1620"/>
        <w:gridCol w:w="1620"/>
        <w:gridCol w:w="1890"/>
      </w:tblGrid>
      <w:tr w:rsidRPr="00192FB5" w:rsidR="00192FB5" w:rsidTr="00280F23">
        <w:trPr>
          <w:trHeight w:val="471"/>
        </w:trPr>
        <w:tc>
          <w:tcPr>
            <w:tcW w:w="3780" w:type="dxa"/>
            <w:shd w:val="clear" w:color="auto" w:fill="BFBFBF"/>
            <w:vAlign w:val="center"/>
            <w:hideMark/>
          </w:tcPr>
          <w:p w:rsidRPr="00192FB5" w:rsidR="00192FB5" w:rsidP="00192FB5" w:rsidRDefault="00192FB5">
            <w:pPr>
              <w:jc w:val="center"/>
              <w:rPr>
                <w:rFonts w:ascii="Times New Roman" w:hAnsi="Times New Roman"/>
                <w:b/>
                <w:bCs/>
                <w:color w:val="000000"/>
                <w:sz w:val="20"/>
              </w:rPr>
            </w:pPr>
            <w:r>
              <w:rPr>
                <w:rFonts w:ascii="Times New Roman" w:hAnsi="Times New Roman"/>
                <w:b/>
                <w:bCs/>
                <w:color w:val="000000"/>
                <w:sz w:val="20"/>
              </w:rPr>
              <w:t>Title</w:t>
            </w:r>
          </w:p>
        </w:tc>
        <w:tc>
          <w:tcPr>
            <w:tcW w:w="1620" w:type="dxa"/>
            <w:shd w:val="clear" w:color="auto" w:fill="BFBFBF"/>
            <w:vAlign w:val="center"/>
            <w:hideMark/>
          </w:tcPr>
          <w:p w:rsidRPr="00192FB5" w:rsidR="00192FB5" w:rsidP="00192FB5" w:rsidRDefault="00192FB5">
            <w:pPr>
              <w:jc w:val="center"/>
              <w:rPr>
                <w:rFonts w:ascii="Times New Roman" w:hAnsi="Times New Roman"/>
                <w:b/>
                <w:bCs/>
                <w:color w:val="000000"/>
                <w:sz w:val="20"/>
              </w:rPr>
            </w:pPr>
            <w:r w:rsidRPr="00192FB5">
              <w:rPr>
                <w:rFonts w:ascii="Times New Roman" w:hAnsi="Times New Roman"/>
                <w:b/>
                <w:bCs/>
                <w:color w:val="000000"/>
                <w:sz w:val="20"/>
              </w:rPr>
              <w:t>R</w:t>
            </w:r>
            <w:r>
              <w:rPr>
                <w:rFonts w:ascii="Times New Roman" w:hAnsi="Times New Roman"/>
                <w:b/>
                <w:bCs/>
                <w:color w:val="000000"/>
                <w:sz w:val="20"/>
              </w:rPr>
              <w:t>esponse</w:t>
            </w:r>
          </w:p>
        </w:tc>
        <w:tc>
          <w:tcPr>
            <w:tcW w:w="1620" w:type="dxa"/>
            <w:shd w:val="clear" w:color="auto" w:fill="BFBFBF"/>
            <w:vAlign w:val="center"/>
            <w:hideMark/>
          </w:tcPr>
          <w:p w:rsidRPr="00192FB5" w:rsidR="00192FB5" w:rsidP="00192FB5" w:rsidRDefault="00192FB5">
            <w:pPr>
              <w:jc w:val="center"/>
              <w:rPr>
                <w:rFonts w:ascii="Times New Roman" w:hAnsi="Times New Roman"/>
                <w:b/>
                <w:bCs/>
                <w:color w:val="000000"/>
                <w:sz w:val="20"/>
              </w:rPr>
            </w:pPr>
            <w:r w:rsidRPr="00192FB5">
              <w:rPr>
                <w:rFonts w:ascii="Times New Roman" w:hAnsi="Times New Roman"/>
                <w:b/>
                <w:bCs/>
                <w:color w:val="000000"/>
                <w:sz w:val="20"/>
              </w:rPr>
              <w:t>T</w:t>
            </w:r>
            <w:r>
              <w:rPr>
                <w:rFonts w:ascii="Times New Roman" w:hAnsi="Times New Roman"/>
                <w:b/>
                <w:bCs/>
                <w:color w:val="000000"/>
                <w:sz w:val="20"/>
              </w:rPr>
              <w:t>ime</w:t>
            </w:r>
            <w:r w:rsidRPr="00192FB5">
              <w:rPr>
                <w:rFonts w:ascii="Times New Roman" w:hAnsi="Times New Roman"/>
                <w:b/>
                <w:bCs/>
                <w:color w:val="000000"/>
                <w:sz w:val="20"/>
              </w:rPr>
              <w:t xml:space="preserve"> (H</w:t>
            </w:r>
            <w:r>
              <w:rPr>
                <w:rFonts w:ascii="Times New Roman" w:hAnsi="Times New Roman"/>
                <w:b/>
                <w:bCs/>
                <w:color w:val="000000"/>
                <w:sz w:val="20"/>
              </w:rPr>
              <w:t>ours</w:t>
            </w:r>
            <w:r w:rsidRPr="00192FB5">
              <w:rPr>
                <w:rFonts w:ascii="Times New Roman" w:hAnsi="Times New Roman"/>
                <w:b/>
                <w:bCs/>
                <w:color w:val="000000"/>
                <w:sz w:val="20"/>
              </w:rPr>
              <w:t>)</w:t>
            </w:r>
          </w:p>
        </w:tc>
        <w:tc>
          <w:tcPr>
            <w:tcW w:w="1890" w:type="dxa"/>
            <w:shd w:val="clear" w:color="auto" w:fill="BFBFBF"/>
            <w:vAlign w:val="center"/>
            <w:hideMark/>
          </w:tcPr>
          <w:p w:rsidRPr="00192FB5" w:rsidR="00192FB5" w:rsidP="00192FB5" w:rsidRDefault="00192FB5">
            <w:pPr>
              <w:jc w:val="center"/>
              <w:rPr>
                <w:rFonts w:ascii="Times New Roman" w:hAnsi="Times New Roman"/>
                <w:b/>
                <w:bCs/>
                <w:color w:val="000000"/>
                <w:sz w:val="20"/>
              </w:rPr>
            </w:pPr>
            <w:r w:rsidRPr="00192FB5">
              <w:rPr>
                <w:rFonts w:ascii="Times New Roman" w:hAnsi="Times New Roman"/>
                <w:b/>
                <w:bCs/>
                <w:color w:val="000000"/>
                <w:sz w:val="20"/>
              </w:rPr>
              <w:t>C</w:t>
            </w:r>
            <w:r>
              <w:rPr>
                <w:rFonts w:ascii="Times New Roman" w:hAnsi="Times New Roman"/>
                <w:b/>
                <w:bCs/>
                <w:color w:val="000000"/>
                <w:sz w:val="20"/>
              </w:rPr>
              <w:t>osts</w:t>
            </w:r>
            <w:r w:rsidRPr="00192FB5">
              <w:rPr>
                <w:rFonts w:ascii="Times New Roman" w:hAnsi="Times New Roman"/>
                <w:b/>
                <w:bCs/>
                <w:color w:val="000000"/>
                <w:sz w:val="20"/>
              </w:rPr>
              <w:t xml:space="preserve"> </w:t>
            </w:r>
          </w:p>
        </w:tc>
      </w:tr>
      <w:tr w:rsidRPr="00192FB5" w:rsidR="00192FB5" w:rsidTr="00F0663A">
        <w:trPr>
          <w:trHeight w:val="341"/>
        </w:trPr>
        <w:tc>
          <w:tcPr>
            <w:tcW w:w="3780" w:type="dxa"/>
            <w:shd w:val="clear" w:color="000000" w:fill="FFFFFF"/>
            <w:vAlign w:val="center"/>
            <w:hideMark/>
          </w:tcPr>
          <w:p w:rsidRPr="00192FB5" w:rsidR="00192FB5" w:rsidP="00192FB5" w:rsidRDefault="00192FB5">
            <w:pPr>
              <w:rPr>
                <w:rFonts w:ascii="Times New Roman" w:hAnsi="Times New Roman"/>
                <w:color w:val="000000"/>
                <w:sz w:val="20"/>
              </w:rPr>
            </w:pPr>
            <w:r w:rsidRPr="00192FB5">
              <w:rPr>
                <w:rFonts w:ascii="Times New Roman" w:hAnsi="Times New Roman"/>
                <w:color w:val="000000"/>
                <w:sz w:val="20"/>
              </w:rPr>
              <w:t>Pilot Records Improvement Act of 1996</w:t>
            </w:r>
          </w:p>
        </w:tc>
        <w:tc>
          <w:tcPr>
            <w:tcW w:w="1620" w:type="dxa"/>
            <w:shd w:val="clear" w:color="000000" w:fill="FFFFFF"/>
            <w:vAlign w:val="center"/>
            <w:hideMark/>
          </w:tcPr>
          <w:p w:rsidRPr="00192FB5" w:rsidR="00192FB5" w:rsidP="00192FB5" w:rsidRDefault="00192FB5">
            <w:pPr>
              <w:jc w:val="right"/>
              <w:rPr>
                <w:rFonts w:ascii="Times New Roman" w:hAnsi="Times New Roman"/>
                <w:color w:val="000000"/>
                <w:sz w:val="20"/>
              </w:rPr>
            </w:pPr>
            <w:r w:rsidRPr="00192FB5">
              <w:rPr>
                <w:rFonts w:ascii="Times New Roman" w:hAnsi="Times New Roman"/>
                <w:color w:val="000000"/>
                <w:sz w:val="20"/>
              </w:rPr>
              <w:t>111,555</w:t>
            </w:r>
          </w:p>
        </w:tc>
        <w:tc>
          <w:tcPr>
            <w:tcW w:w="1620" w:type="dxa"/>
            <w:shd w:val="clear" w:color="000000" w:fill="FFFFFF"/>
            <w:vAlign w:val="center"/>
            <w:hideMark/>
          </w:tcPr>
          <w:p w:rsidRPr="00192FB5" w:rsidR="00192FB5" w:rsidP="00192FB5" w:rsidRDefault="00192FB5">
            <w:pPr>
              <w:jc w:val="right"/>
              <w:rPr>
                <w:rFonts w:ascii="Times New Roman" w:hAnsi="Times New Roman"/>
                <w:color w:val="000000"/>
                <w:sz w:val="20"/>
              </w:rPr>
            </w:pPr>
            <w:r w:rsidRPr="00192FB5">
              <w:rPr>
                <w:rFonts w:ascii="Times New Roman" w:hAnsi="Times New Roman"/>
                <w:color w:val="000000"/>
                <w:sz w:val="20"/>
              </w:rPr>
              <w:t>34,371</w:t>
            </w:r>
          </w:p>
        </w:tc>
        <w:tc>
          <w:tcPr>
            <w:tcW w:w="1890" w:type="dxa"/>
            <w:shd w:val="clear" w:color="000000" w:fill="FFFFFF"/>
            <w:vAlign w:val="center"/>
            <w:hideMark/>
          </w:tcPr>
          <w:p w:rsidRPr="00192FB5" w:rsidR="00192FB5" w:rsidP="00192FB5" w:rsidRDefault="00192FB5">
            <w:pPr>
              <w:jc w:val="right"/>
              <w:rPr>
                <w:rFonts w:ascii="Times New Roman" w:hAnsi="Times New Roman"/>
                <w:color w:val="000000"/>
                <w:sz w:val="20"/>
              </w:rPr>
            </w:pPr>
            <w:r w:rsidRPr="00192FB5">
              <w:rPr>
                <w:rFonts w:ascii="Times New Roman" w:hAnsi="Times New Roman"/>
                <w:color w:val="000000"/>
                <w:sz w:val="20"/>
              </w:rPr>
              <w:t xml:space="preserve">$2,280,196 </w:t>
            </w:r>
          </w:p>
        </w:tc>
      </w:tr>
      <w:tr w:rsidRPr="00192FB5" w:rsidR="00192FB5" w:rsidTr="00F0663A">
        <w:trPr>
          <w:trHeight w:val="440"/>
        </w:trPr>
        <w:tc>
          <w:tcPr>
            <w:tcW w:w="3780" w:type="dxa"/>
            <w:shd w:val="clear" w:color="000000" w:fill="FFFFFF"/>
            <w:vAlign w:val="center"/>
            <w:hideMark/>
          </w:tcPr>
          <w:p w:rsidRPr="00192FB5" w:rsidR="00192FB5" w:rsidP="00192FB5" w:rsidRDefault="00192FB5">
            <w:pPr>
              <w:rPr>
                <w:rFonts w:ascii="Times New Roman" w:hAnsi="Times New Roman"/>
                <w:color w:val="000000"/>
                <w:sz w:val="20"/>
              </w:rPr>
            </w:pPr>
            <w:r w:rsidRPr="00192FB5">
              <w:rPr>
                <w:rFonts w:ascii="Times New Roman" w:hAnsi="Times New Roman"/>
                <w:color w:val="000000"/>
                <w:sz w:val="20"/>
              </w:rPr>
              <w:t>MyAccess Registration Portal (One time</w:t>
            </w:r>
            <w:r w:rsidR="009A6619">
              <w:rPr>
                <w:rFonts w:ascii="Times New Roman" w:hAnsi="Times New Roman"/>
                <w:color w:val="000000"/>
                <w:sz w:val="20"/>
              </w:rPr>
              <w:t>*</w:t>
            </w:r>
            <w:r w:rsidRPr="00192FB5">
              <w:rPr>
                <w:rFonts w:ascii="Times New Roman" w:hAnsi="Times New Roman"/>
                <w:color w:val="000000"/>
                <w:sz w:val="20"/>
              </w:rPr>
              <w:t>)</w:t>
            </w:r>
          </w:p>
        </w:tc>
        <w:tc>
          <w:tcPr>
            <w:tcW w:w="1620" w:type="dxa"/>
            <w:shd w:val="clear" w:color="000000" w:fill="FFFFFF"/>
            <w:vAlign w:val="center"/>
            <w:hideMark/>
          </w:tcPr>
          <w:p w:rsidRPr="00192FB5" w:rsidR="00192FB5" w:rsidP="00192FB5" w:rsidRDefault="00192FB5">
            <w:pPr>
              <w:jc w:val="right"/>
              <w:rPr>
                <w:rFonts w:ascii="Times New Roman" w:hAnsi="Times New Roman"/>
                <w:color w:val="000000"/>
                <w:sz w:val="20"/>
              </w:rPr>
            </w:pPr>
            <w:r w:rsidRPr="00192FB5">
              <w:rPr>
                <w:rFonts w:ascii="Times New Roman" w:hAnsi="Times New Roman"/>
                <w:color w:val="000000"/>
                <w:sz w:val="20"/>
              </w:rPr>
              <w:t>250,000</w:t>
            </w:r>
          </w:p>
        </w:tc>
        <w:tc>
          <w:tcPr>
            <w:tcW w:w="1620" w:type="dxa"/>
            <w:shd w:val="clear" w:color="000000" w:fill="FFFFFF"/>
            <w:vAlign w:val="center"/>
            <w:hideMark/>
          </w:tcPr>
          <w:p w:rsidRPr="00192FB5" w:rsidR="00192FB5" w:rsidP="00192FB5" w:rsidRDefault="00192FB5">
            <w:pPr>
              <w:jc w:val="right"/>
              <w:rPr>
                <w:rFonts w:ascii="Times New Roman" w:hAnsi="Times New Roman"/>
                <w:color w:val="000000"/>
                <w:sz w:val="20"/>
              </w:rPr>
            </w:pPr>
            <w:r w:rsidRPr="00192FB5">
              <w:rPr>
                <w:rFonts w:ascii="Times New Roman" w:hAnsi="Times New Roman"/>
                <w:color w:val="000000"/>
                <w:sz w:val="20"/>
              </w:rPr>
              <w:t>62,500</w:t>
            </w:r>
          </w:p>
        </w:tc>
        <w:tc>
          <w:tcPr>
            <w:tcW w:w="1890" w:type="dxa"/>
            <w:shd w:val="clear" w:color="000000" w:fill="FFFFFF"/>
            <w:vAlign w:val="center"/>
            <w:hideMark/>
          </w:tcPr>
          <w:p w:rsidRPr="00192FB5" w:rsidR="00192FB5" w:rsidP="00192FB5" w:rsidRDefault="00192FB5">
            <w:pPr>
              <w:jc w:val="right"/>
              <w:rPr>
                <w:rFonts w:ascii="Times New Roman" w:hAnsi="Times New Roman"/>
                <w:color w:val="000000"/>
                <w:sz w:val="20"/>
              </w:rPr>
            </w:pPr>
            <w:r w:rsidRPr="00192FB5">
              <w:rPr>
                <w:rFonts w:ascii="Times New Roman" w:hAnsi="Times New Roman"/>
                <w:color w:val="000000"/>
                <w:sz w:val="20"/>
              </w:rPr>
              <w:t xml:space="preserve">$2,791,250 </w:t>
            </w:r>
          </w:p>
        </w:tc>
      </w:tr>
      <w:tr w:rsidRPr="00192FB5" w:rsidR="009A6619" w:rsidTr="00F0663A">
        <w:trPr>
          <w:trHeight w:val="440"/>
        </w:trPr>
        <w:tc>
          <w:tcPr>
            <w:tcW w:w="3780" w:type="dxa"/>
            <w:shd w:val="clear" w:color="000000" w:fill="FFFFFF"/>
            <w:vAlign w:val="center"/>
          </w:tcPr>
          <w:p w:rsidRPr="00192FB5" w:rsidR="009A6619" w:rsidP="009A6619" w:rsidRDefault="009A6619">
            <w:pPr>
              <w:rPr>
                <w:rFonts w:ascii="Times New Roman" w:hAnsi="Times New Roman"/>
                <w:color w:val="000000"/>
                <w:sz w:val="20"/>
              </w:rPr>
            </w:pPr>
            <w:r w:rsidRPr="009A6619">
              <w:rPr>
                <w:rFonts w:ascii="Times New Roman" w:hAnsi="Times New Roman"/>
                <w:color w:val="000000"/>
                <w:sz w:val="20"/>
              </w:rPr>
              <w:t>Total</w:t>
            </w:r>
            <w:r>
              <w:rPr>
                <w:rFonts w:ascii="Times New Roman" w:hAnsi="Times New Roman"/>
                <w:color w:val="000000"/>
                <w:sz w:val="20"/>
              </w:rPr>
              <w:t>*</w:t>
            </w:r>
            <w:r w:rsidRPr="009A6619">
              <w:rPr>
                <w:rFonts w:ascii="Times New Roman" w:hAnsi="Times New Roman"/>
                <w:color w:val="000000"/>
                <w:sz w:val="20"/>
              </w:rPr>
              <w:t xml:space="preserve"> </w:t>
            </w:r>
          </w:p>
        </w:tc>
        <w:tc>
          <w:tcPr>
            <w:tcW w:w="1620" w:type="dxa"/>
            <w:shd w:val="clear" w:color="000000" w:fill="FFFFFF"/>
            <w:vAlign w:val="center"/>
          </w:tcPr>
          <w:p w:rsidRPr="00192FB5" w:rsidR="009A6619" w:rsidP="00192FB5" w:rsidRDefault="009A6619">
            <w:pPr>
              <w:jc w:val="right"/>
              <w:rPr>
                <w:rFonts w:ascii="Times New Roman" w:hAnsi="Times New Roman"/>
                <w:color w:val="000000"/>
                <w:sz w:val="20"/>
              </w:rPr>
            </w:pPr>
            <w:r>
              <w:rPr>
                <w:rFonts w:ascii="Times New Roman" w:hAnsi="Times New Roman"/>
                <w:color w:val="000000"/>
                <w:sz w:val="20"/>
              </w:rPr>
              <w:t>361,555</w:t>
            </w:r>
          </w:p>
        </w:tc>
        <w:tc>
          <w:tcPr>
            <w:tcW w:w="1620" w:type="dxa"/>
            <w:shd w:val="clear" w:color="000000" w:fill="FFFFFF"/>
            <w:vAlign w:val="center"/>
          </w:tcPr>
          <w:p w:rsidRPr="00192FB5" w:rsidR="009A6619" w:rsidP="00192FB5" w:rsidRDefault="009A6619">
            <w:pPr>
              <w:jc w:val="right"/>
              <w:rPr>
                <w:rFonts w:ascii="Times New Roman" w:hAnsi="Times New Roman"/>
                <w:color w:val="000000"/>
                <w:sz w:val="20"/>
              </w:rPr>
            </w:pPr>
            <w:r w:rsidRPr="009A6619">
              <w:rPr>
                <w:rFonts w:ascii="Times New Roman" w:hAnsi="Times New Roman"/>
                <w:color w:val="000000"/>
                <w:sz w:val="20"/>
              </w:rPr>
              <w:t>96,871</w:t>
            </w:r>
          </w:p>
        </w:tc>
        <w:tc>
          <w:tcPr>
            <w:tcW w:w="1890" w:type="dxa"/>
            <w:shd w:val="clear" w:color="000000" w:fill="FFFFFF"/>
            <w:vAlign w:val="center"/>
          </w:tcPr>
          <w:p w:rsidRPr="00192FB5" w:rsidR="009A6619" w:rsidP="00192FB5" w:rsidRDefault="009A6619">
            <w:pPr>
              <w:jc w:val="right"/>
              <w:rPr>
                <w:rFonts w:ascii="Times New Roman" w:hAnsi="Times New Roman"/>
                <w:color w:val="000000"/>
                <w:sz w:val="20"/>
              </w:rPr>
            </w:pPr>
            <w:r>
              <w:rPr>
                <w:rFonts w:ascii="Times New Roman" w:hAnsi="Times New Roman"/>
                <w:color w:val="000000"/>
                <w:sz w:val="20"/>
              </w:rPr>
              <w:t>$</w:t>
            </w:r>
            <w:r w:rsidRPr="009A6619">
              <w:rPr>
                <w:rFonts w:ascii="Times New Roman" w:hAnsi="Times New Roman"/>
                <w:color w:val="000000"/>
                <w:sz w:val="20"/>
              </w:rPr>
              <w:t>5,071,446</w:t>
            </w:r>
          </w:p>
        </w:tc>
      </w:tr>
    </w:tbl>
    <w:p w:rsidR="00A42857" w:rsidP="00624F47" w:rsidRDefault="00A42857">
      <w:pPr>
        <w:spacing w:after="200"/>
        <w:jc w:val="center"/>
        <w:rPr>
          <w:rFonts w:ascii="Times New Roman" w:hAnsi="Times New Roman" w:eastAsia="Calibri"/>
          <w:sz w:val="20"/>
        </w:rPr>
      </w:pPr>
    </w:p>
    <w:p w:rsidRPr="00A42857" w:rsidR="00A42857" w:rsidP="00A42857" w:rsidRDefault="00A42857">
      <w:pPr>
        <w:rPr>
          <w:rFonts w:ascii="Times New Roman" w:hAnsi="Times New Roman"/>
          <w:szCs w:val="24"/>
        </w:rPr>
      </w:pPr>
      <w:r w:rsidRPr="00A42857">
        <w:rPr>
          <w:rFonts w:ascii="Times New Roman" w:hAnsi="Times New Roman"/>
          <w:szCs w:val="24"/>
        </w:rPr>
        <w:t>These numbers may appear different than what will be publically displayed on Reginfo.gov</w:t>
      </w:r>
      <w:r w:rsidRPr="00A42857">
        <w:rPr>
          <w:rFonts w:ascii="Times New Roman" w:hAnsi="Times New Roman"/>
          <w:color w:val="1F497D"/>
          <w:szCs w:val="24"/>
        </w:rPr>
        <w:t xml:space="preserve"> (</w:t>
      </w:r>
      <w:hyperlink w:history="1" r:id="rId8">
        <w:r w:rsidRPr="00A42857">
          <w:rPr>
            <w:rStyle w:val="Hyperlink"/>
            <w:rFonts w:ascii="Times New Roman" w:hAnsi="Times New Roman"/>
            <w:szCs w:val="24"/>
          </w:rPr>
          <w:t>https://www.reginfo.gov/public/do/PRAMain</w:t>
        </w:r>
      </w:hyperlink>
      <w:r w:rsidRPr="00A42857">
        <w:rPr>
          <w:rFonts w:ascii="Times New Roman" w:hAnsi="Times New Roman"/>
          <w:szCs w:val="24"/>
        </w:rPr>
        <w:t>)</w:t>
      </w:r>
      <w:r w:rsidRPr="00A42857">
        <w:rPr>
          <w:rFonts w:ascii="Times New Roman" w:hAnsi="Times New Roman"/>
          <w:color w:val="1F497D"/>
          <w:szCs w:val="24"/>
        </w:rPr>
        <w:t xml:space="preserve"> </w:t>
      </w:r>
      <w:r w:rsidRPr="00A42857">
        <w:rPr>
          <w:rFonts w:ascii="Times New Roman" w:hAnsi="Times New Roman"/>
          <w:szCs w:val="24"/>
        </w:rPr>
        <w:t>due to system rounding.  The following table provides the estimates with system rounding.</w:t>
      </w:r>
    </w:p>
    <w:p w:rsidRPr="00A42857" w:rsidR="00A42857" w:rsidP="00A42857" w:rsidRDefault="00A42857">
      <w:pPr>
        <w:rPr>
          <w:rFonts w:ascii="Times New Roman" w:hAnsi="Times New Roman"/>
          <w:szCs w:val="24"/>
        </w:rPr>
      </w:pPr>
    </w:p>
    <w:p w:rsidRPr="00A42857" w:rsidR="00A42857" w:rsidP="00A42857" w:rsidRDefault="00A42857">
      <w:pPr>
        <w:spacing w:after="120"/>
        <w:jc w:val="center"/>
        <w:rPr>
          <w:rFonts w:ascii="Times New Roman" w:hAnsi="Times New Roman"/>
          <w:b/>
          <w:szCs w:val="24"/>
        </w:rPr>
      </w:pPr>
      <w:r>
        <w:rPr>
          <w:rFonts w:ascii="Times New Roman" w:hAnsi="Times New Roman"/>
          <w:b/>
          <w:szCs w:val="24"/>
        </w:rPr>
        <w:t>Table 3d</w:t>
      </w:r>
      <w:r w:rsidRPr="008F0CF4">
        <w:rPr>
          <w:rFonts w:ascii="Times New Roman" w:hAnsi="Times New Roman"/>
          <w:b/>
          <w:szCs w:val="24"/>
        </w:rPr>
        <w:t xml:space="preserve">:   Summary of </w:t>
      </w:r>
      <w:r>
        <w:rPr>
          <w:rFonts w:ascii="Times New Roman" w:hAnsi="Times New Roman"/>
          <w:b/>
          <w:szCs w:val="24"/>
        </w:rPr>
        <w:t>Estimates with System Rounding</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1736"/>
        <w:gridCol w:w="1736"/>
        <w:gridCol w:w="1213"/>
        <w:gridCol w:w="1536"/>
      </w:tblGrid>
      <w:tr w:rsidRPr="00A42857" w:rsidR="00A42857" w:rsidTr="006F29A1">
        <w:trPr>
          <w:trHeight w:val="476"/>
          <w:tblHeader/>
          <w:jc w:val="center"/>
        </w:trPr>
        <w:tc>
          <w:tcPr>
            <w:tcW w:w="1736" w:type="dxa"/>
            <w:tcBorders>
              <w:top w:val="single" w:color="auto" w:sz="4" w:space="0"/>
              <w:left w:val="single" w:color="auto" w:sz="4" w:space="0"/>
              <w:bottom w:val="single" w:color="auto" w:sz="4" w:space="0"/>
              <w:right w:val="single" w:color="auto" w:sz="4" w:space="0"/>
            </w:tcBorders>
            <w:hideMark/>
          </w:tcPr>
          <w:p w:rsidRPr="00A42857" w:rsidR="00A42857" w:rsidRDefault="00A42857">
            <w:pPr>
              <w:pStyle w:val="TableParagraph"/>
              <w:spacing w:before="60"/>
              <w:ind w:left="53"/>
              <w:rPr>
                <w:rFonts w:ascii="Times New Roman" w:hAnsi="Times New Roman" w:cs="Times New Roman"/>
                <w:b/>
                <w:color w:val="000000"/>
                <w:w w:val="105"/>
                <w:sz w:val="24"/>
                <w:szCs w:val="24"/>
              </w:rPr>
            </w:pPr>
            <w:r w:rsidRPr="00A42857">
              <w:rPr>
                <w:rFonts w:ascii="Times New Roman" w:hAnsi="Times New Roman" w:cs="Times New Roman"/>
                <w:b/>
                <w:color w:val="000000"/>
                <w:w w:val="105"/>
                <w:sz w:val="24"/>
                <w:szCs w:val="24"/>
              </w:rPr>
              <w:t>Form No.</w:t>
            </w:r>
          </w:p>
        </w:tc>
        <w:tc>
          <w:tcPr>
            <w:tcW w:w="1736" w:type="dxa"/>
            <w:tcBorders>
              <w:top w:val="single" w:color="auto" w:sz="4" w:space="0"/>
              <w:left w:val="single" w:color="auto" w:sz="4" w:space="0"/>
              <w:bottom w:val="single" w:color="auto" w:sz="4" w:space="0"/>
              <w:right w:val="single" w:color="auto" w:sz="4" w:space="0"/>
            </w:tcBorders>
            <w:hideMark/>
          </w:tcPr>
          <w:p w:rsidRPr="00A42857" w:rsidR="00A42857" w:rsidP="00A42857" w:rsidRDefault="00A42857">
            <w:pPr>
              <w:pStyle w:val="TableParagraph"/>
              <w:spacing w:before="60"/>
              <w:ind w:left="53"/>
              <w:jc w:val="center"/>
              <w:rPr>
                <w:rFonts w:ascii="Times New Roman" w:hAnsi="Times New Roman" w:cs="Times New Roman"/>
                <w:b/>
                <w:color w:val="000000"/>
                <w:sz w:val="24"/>
                <w:szCs w:val="24"/>
              </w:rPr>
            </w:pPr>
            <w:r w:rsidRPr="00A42857">
              <w:rPr>
                <w:rFonts w:ascii="Times New Roman" w:hAnsi="Times New Roman" w:cs="Times New Roman"/>
                <w:b/>
                <w:color w:val="000000"/>
                <w:w w:val="105"/>
                <w:sz w:val="24"/>
                <w:szCs w:val="24"/>
              </w:rPr>
              <w:t>Responses</w:t>
            </w:r>
          </w:p>
        </w:tc>
        <w:tc>
          <w:tcPr>
            <w:tcW w:w="1213" w:type="dxa"/>
            <w:tcBorders>
              <w:top w:val="single" w:color="auto" w:sz="4" w:space="0"/>
              <w:left w:val="single" w:color="auto" w:sz="4" w:space="0"/>
              <w:bottom w:val="single" w:color="auto" w:sz="4" w:space="0"/>
              <w:right w:val="single" w:color="auto" w:sz="4" w:space="0"/>
            </w:tcBorders>
            <w:hideMark/>
          </w:tcPr>
          <w:p w:rsidRPr="00A42857" w:rsidR="00A42857" w:rsidP="00A42857" w:rsidRDefault="00A42857">
            <w:pPr>
              <w:pStyle w:val="TableParagraph"/>
              <w:spacing w:before="60"/>
              <w:ind w:left="53"/>
              <w:jc w:val="center"/>
              <w:rPr>
                <w:rFonts w:ascii="Times New Roman" w:hAnsi="Times New Roman" w:cs="Times New Roman"/>
                <w:b/>
                <w:color w:val="000000"/>
                <w:sz w:val="24"/>
                <w:szCs w:val="24"/>
              </w:rPr>
            </w:pPr>
            <w:r w:rsidRPr="00A42857">
              <w:rPr>
                <w:rFonts w:ascii="Times New Roman" w:hAnsi="Times New Roman" w:cs="Times New Roman"/>
                <w:b/>
                <w:color w:val="000000"/>
                <w:w w:val="105"/>
                <w:sz w:val="24"/>
                <w:szCs w:val="24"/>
              </w:rPr>
              <w:t>Hours</w:t>
            </w:r>
          </w:p>
        </w:tc>
        <w:tc>
          <w:tcPr>
            <w:tcW w:w="1536" w:type="dxa"/>
            <w:tcBorders>
              <w:top w:val="single" w:color="auto" w:sz="4" w:space="0"/>
              <w:left w:val="single" w:color="auto" w:sz="4" w:space="0"/>
              <w:bottom w:val="single" w:color="auto" w:sz="4" w:space="0"/>
              <w:right w:val="single" w:color="auto" w:sz="4" w:space="0"/>
            </w:tcBorders>
            <w:hideMark/>
          </w:tcPr>
          <w:p w:rsidRPr="00A42857" w:rsidR="00A42857" w:rsidP="00A42857" w:rsidRDefault="00731E30">
            <w:pPr>
              <w:pStyle w:val="TableParagraph"/>
              <w:spacing w:before="60"/>
              <w:ind w:left="31" w:right="135"/>
              <w:jc w:val="center"/>
              <w:rPr>
                <w:rFonts w:ascii="Times New Roman" w:hAnsi="Times New Roman" w:cs="Times New Roman"/>
                <w:b/>
                <w:color w:val="000000"/>
                <w:sz w:val="24"/>
                <w:szCs w:val="24"/>
              </w:rPr>
            </w:pPr>
            <w:r>
              <w:rPr>
                <w:rFonts w:ascii="Times New Roman" w:hAnsi="Times New Roman" w:cs="Times New Roman"/>
                <w:b/>
                <w:color w:val="000000"/>
                <w:w w:val="105"/>
                <w:sz w:val="24"/>
                <w:szCs w:val="24"/>
              </w:rPr>
              <w:t>Costs</w:t>
            </w:r>
          </w:p>
        </w:tc>
      </w:tr>
      <w:tr w:rsidRPr="00A42857" w:rsidR="00A42857" w:rsidTr="006F29A1">
        <w:trPr>
          <w:trHeight w:val="521"/>
          <w:jc w:val="center"/>
        </w:trPr>
        <w:tc>
          <w:tcPr>
            <w:tcW w:w="1736"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Pr>
                <w:rFonts w:ascii="Times New Roman" w:hAnsi="Times New Roman" w:cs="Times New Roman"/>
                <w:color w:val="000000"/>
                <w:w w:val="105"/>
                <w:sz w:val="24"/>
                <w:szCs w:val="24"/>
              </w:rPr>
            </w:pPr>
            <w:r w:rsidRPr="00A42857">
              <w:rPr>
                <w:rFonts w:ascii="Times New Roman" w:hAnsi="Times New Roman" w:cs="Times New Roman"/>
                <w:color w:val="000000"/>
                <w:sz w:val="24"/>
                <w:szCs w:val="24"/>
              </w:rPr>
              <w:t>8060-XX</w:t>
            </w:r>
          </w:p>
        </w:tc>
        <w:tc>
          <w:tcPr>
            <w:tcW w:w="1736"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20"/>
              <w:jc w:val="right"/>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3,015</w:t>
            </w:r>
          </w:p>
        </w:tc>
        <w:tc>
          <w:tcPr>
            <w:tcW w:w="1213"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80"/>
              <w:jc w:val="right"/>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1,005</w:t>
            </w:r>
          </w:p>
        </w:tc>
        <w:tc>
          <w:tcPr>
            <w:tcW w:w="1536"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731E30">
            <w:pPr>
              <w:pStyle w:val="TableParagraph"/>
              <w:ind w:left="31" w:right="151"/>
              <w:jc w:val="right"/>
              <w:rPr>
                <w:rFonts w:ascii="Times New Roman" w:hAnsi="Times New Roman" w:cs="Times New Roman"/>
                <w:color w:val="000000"/>
                <w:sz w:val="24"/>
                <w:szCs w:val="24"/>
              </w:rPr>
            </w:pPr>
            <w:r>
              <w:rPr>
                <w:rFonts w:ascii="Times New Roman" w:hAnsi="Times New Roman" w:cs="Times New Roman"/>
                <w:color w:val="000000"/>
                <w:w w:val="105"/>
                <w:sz w:val="24"/>
                <w:szCs w:val="24"/>
              </w:rPr>
              <w:t>$</w:t>
            </w:r>
            <w:r w:rsidRPr="00A42857" w:rsidR="00A42857">
              <w:rPr>
                <w:rFonts w:ascii="Times New Roman" w:hAnsi="Times New Roman" w:cs="Times New Roman"/>
                <w:color w:val="000000"/>
                <w:w w:val="105"/>
                <w:sz w:val="24"/>
                <w:szCs w:val="24"/>
              </w:rPr>
              <w:t>65,003</w:t>
            </w:r>
          </w:p>
        </w:tc>
      </w:tr>
      <w:tr w:rsidRPr="00A42857" w:rsidR="00A42857" w:rsidTr="006F29A1">
        <w:trPr>
          <w:trHeight w:val="539"/>
          <w:jc w:val="center"/>
        </w:trPr>
        <w:tc>
          <w:tcPr>
            <w:tcW w:w="1736"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6F29A1">
            <w:pPr>
              <w:pStyle w:val="TableParagrap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42857" w:rsidR="00A42857">
              <w:rPr>
                <w:rFonts w:ascii="Times New Roman" w:hAnsi="Times New Roman" w:cs="Times New Roman"/>
                <w:color w:val="000000"/>
                <w:sz w:val="24"/>
                <w:szCs w:val="24"/>
              </w:rPr>
              <w:t>MyAccess</w:t>
            </w:r>
          </w:p>
        </w:tc>
        <w:tc>
          <w:tcPr>
            <w:tcW w:w="1736"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20"/>
              <w:jc w:val="right"/>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250,000</w:t>
            </w:r>
          </w:p>
        </w:tc>
        <w:tc>
          <w:tcPr>
            <w:tcW w:w="1213"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80"/>
              <w:jc w:val="right"/>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62,500</w:t>
            </w:r>
          </w:p>
        </w:tc>
        <w:tc>
          <w:tcPr>
            <w:tcW w:w="1536"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731E30">
            <w:pPr>
              <w:pStyle w:val="TableParagraph"/>
              <w:ind w:left="31" w:right="151"/>
              <w:jc w:val="right"/>
              <w:rPr>
                <w:rFonts w:ascii="Times New Roman" w:hAnsi="Times New Roman" w:cs="Times New Roman"/>
                <w:color w:val="000000"/>
                <w:sz w:val="24"/>
                <w:szCs w:val="24"/>
              </w:rPr>
            </w:pPr>
            <w:r>
              <w:rPr>
                <w:rFonts w:ascii="Times New Roman" w:hAnsi="Times New Roman" w:cs="Times New Roman"/>
                <w:color w:val="000000"/>
                <w:w w:val="105"/>
                <w:sz w:val="24"/>
                <w:szCs w:val="24"/>
              </w:rPr>
              <w:t>$</w:t>
            </w:r>
            <w:r w:rsidRPr="00A42857" w:rsidR="00A42857">
              <w:rPr>
                <w:rFonts w:ascii="Times New Roman" w:hAnsi="Times New Roman" w:cs="Times New Roman"/>
                <w:color w:val="000000"/>
                <w:w w:val="105"/>
                <w:sz w:val="24"/>
                <w:szCs w:val="24"/>
              </w:rPr>
              <w:t>2,790,000</w:t>
            </w:r>
          </w:p>
        </w:tc>
      </w:tr>
      <w:tr w:rsidRPr="00A42857" w:rsidR="00A42857" w:rsidTr="006F29A1">
        <w:trPr>
          <w:trHeight w:val="317"/>
          <w:jc w:val="center"/>
        </w:trPr>
        <w:tc>
          <w:tcPr>
            <w:tcW w:w="1736" w:type="dxa"/>
            <w:vMerge w:val="restart"/>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Pr>
                <w:rFonts w:ascii="Times New Roman" w:hAnsi="Times New Roman" w:cs="Times New Roman"/>
                <w:color w:val="000000"/>
                <w:w w:val="105"/>
                <w:sz w:val="24"/>
                <w:szCs w:val="24"/>
              </w:rPr>
            </w:pPr>
            <w:r w:rsidRPr="00A42857">
              <w:rPr>
                <w:rFonts w:ascii="Times New Roman" w:hAnsi="Times New Roman" w:cs="Times New Roman"/>
                <w:color w:val="000000"/>
                <w:w w:val="105"/>
                <w:sz w:val="24"/>
                <w:szCs w:val="24"/>
              </w:rPr>
              <w:t>8060-10</w:t>
            </w:r>
          </w:p>
        </w:tc>
        <w:tc>
          <w:tcPr>
            <w:tcW w:w="1736" w:type="dxa"/>
            <w:vMerge w:val="restart"/>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20"/>
              <w:jc w:val="right"/>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12,060</w:t>
            </w:r>
          </w:p>
        </w:tc>
        <w:tc>
          <w:tcPr>
            <w:tcW w:w="1213" w:type="dxa"/>
            <w:vMerge w:val="restart"/>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80"/>
              <w:jc w:val="right"/>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4,020</w:t>
            </w:r>
          </w:p>
        </w:tc>
        <w:tc>
          <w:tcPr>
            <w:tcW w:w="1536" w:type="dxa"/>
            <w:vMerge w:val="restart"/>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731E30">
            <w:pPr>
              <w:pStyle w:val="TableParagraph"/>
              <w:ind w:left="53" w:right="151"/>
              <w:jc w:val="right"/>
              <w:rPr>
                <w:rFonts w:ascii="Times New Roman" w:hAnsi="Times New Roman" w:cs="Times New Roman"/>
                <w:color w:val="000000"/>
                <w:sz w:val="24"/>
                <w:szCs w:val="24"/>
              </w:rPr>
            </w:pPr>
            <w:r>
              <w:rPr>
                <w:rFonts w:ascii="Times New Roman" w:hAnsi="Times New Roman" w:cs="Times New Roman"/>
                <w:color w:val="000000"/>
                <w:w w:val="105"/>
                <w:sz w:val="24"/>
                <w:szCs w:val="24"/>
              </w:rPr>
              <w:t>$</w:t>
            </w:r>
            <w:r w:rsidRPr="00A42857" w:rsidR="00A42857">
              <w:rPr>
                <w:rFonts w:ascii="Times New Roman" w:hAnsi="Times New Roman" w:cs="Times New Roman"/>
                <w:color w:val="000000"/>
                <w:w w:val="105"/>
                <w:sz w:val="24"/>
                <w:szCs w:val="24"/>
              </w:rPr>
              <w:t>260,134</w:t>
            </w:r>
          </w:p>
        </w:tc>
      </w:tr>
      <w:tr w:rsidRPr="00A42857" w:rsidR="00A42857" w:rsidTr="006F29A1">
        <w:trPr>
          <w:trHeight w:val="276"/>
          <w:jc w:val="center"/>
        </w:trPr>
        <w:tc>
          <w:tcPr>
            <w:tcW w:w="1736" w:type="dxa"/>
            <w:vMerge/>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rPr>
                <w:rFonts w:ascii="Times New Roman" w:hAnsi="Times New Roman" w:eastAsia="Arial"/>
                <w:color w:val="000000"/>
                <w:w w:val="105"/>
                <w:szCs w:val="24"/>
              </w:rPr>
            </w:pPr>
          </w:p>
        </w:tc>
        <w:tc>
          <w:tcPr>
            <w:tcW w:w="1736" w:type="dxa"/>
            <w:vMerge/>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ind w:right="120"/>
              <w:jc w:val="right"/>
              <w:rPr>
                <w:rFonts w:ascii="Times New Roman" w:hAnsi="Times New Roman" w:eastAsia="Arial"/>
                <w:color w:val="000000"/>
                <w:szCs w:val="24"/>
              </w:rPr>
            </w:pPr>
          </w:p>
        </w:tc>
        <w:tc>
          <w:tcPr>
            <w:tcW w:w="1213" w:type="dxa"/>
            <w:vMerge/>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ind w:right="180"/>
              <w:jc w:val="right"/>
              <w:rPr>
                <w:rFonts w:ascii="Times New Roman" w:hAnsi="Times New Roman" w:eastAsia="Arial"/>
                <w:color w:val="000000"/>
                <w:szCs w:val="24"/>
              </w:rPr>
            </w:pPr>
          </w:p>
        </w:tc>
        <w:tc>
          <w:tcPr>
            <w:tcW w:w="1536" w:type="dxa"/>
            <w:vMerge/>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ind w:right="151"/>
              <w:jc w:val="right"/>
              <w:rPr>
                <w:rFonts w:ascii="Times New Roman" w:hAnsi="Times New Roman" w:eastAsia="Arial"/>
                <w:color w:val="000000"/>
                <w:szCs w:val="24"/>
              </w:rPr>
            </w:pPr>
          </w:p>
        </w:tc>
      </w:tr>
      <w:tr w:rsidRPr="00A42857" w:rsidR="00A42857" w:rsidTr="006F29A1">
        <w:trPr>
          <w:trHeight w:val="317"/>
          <w:jc w:val="center"/>
        </w:trPr>
        <w:tc>
          <w:tcPr>
            <w:tcW w:w="1736" w:type="dxa"/>
            <w:vMerge w:val="restart"/>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Pr>
                <w:rFonts w:ascii="Times New Roman" w:hAnsi="Times New Roman" w:cs="Times New Roman"/>
                <w:color w:val="000000"/>
                <w:w w:val="105"/>
                <w:sz w:val="24"/>
                <w:szCs w:val="24"/>
              </w:rPr>
            </w:pPr>
            <w:r w:rsidRPr="00A42857">
              <w:rPr>
                <w:rFonts w:ascii="Times New Roman" w:hAnsi="Times New Roman" w:cs="Times New Roman"/>
                <w:color w:val="000000"/>
                <w:w w:val="105"/>
                <w:sz w:val="24"/>
                <w:szCs w:val="24"/>
              </w:rPr>
              <w:lastRenderedPageBreak/>
              <w:t>8060-10A</w:t>
            </w:r>
          </w:p>
        </w:tc>
        <w:tc>
          <w:tcPr>
            <w:tcW w:w="1736" w:type="dxa"/>
            <w:vMerge w:val="restart"/>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20"/>
              <w:jc w:val="right"/>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12,060</w:t>
            </w:r>
          </w:p>
        </w:tc>
        <w:tc>
          <w:tcPr>
            <w:tcW w:w="1213" w:type="dxa"/>
            <w:vMerge w:val="restart"/>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80"/>
              <w:jc w:val="right"/>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4,020</w:t>
            </w:r>
          </w:p>
        </w:tc>
        <w:tc>
          <w:tcPr>
            <w:tcW w:w="1536" w:type="dxa"/>
            <w:vMerge w:val="restart"/>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731E30">
            <w:pPr>
              <w:pStyle w:val="TableParagraph"/>
              <w:ind w:left="53" w:right="151"/>
              <w:jc w:val="right"/>
              <w:rPr>
                <w:rFonts w:ascii="Times New Roman" w:hAnsi="Times New Roman" w:cs="Times New Roman"/>
                <w:color w:val="000000"/>
                <w:sz w:val="24"/>
                <w:szCs w:val="24"/>
              </w:rPr>
            </w:pPr>
            <w:r>
              <w:rPr>
                <w:rFonts w:ascii="Times New Roman" w:hAnsi="Times New Roman" w:cs="Times New Roman"/>
                <w:color w:val="000000"/>
                <w:w w:val="105"/>
                <w:sz w:val="24"/>
                <w:szCs w:val="24"/>
              </w:rPr>
              <w:t>$</w:t>
            </w:r>
            <w:r w:rsidRPr="00A42857" w:rsidR="00A42857">
              <w:rPr>
                <w:rFonts w:ascii="Times New Roman" w:hAnsi="Times New Roman" w:cs="Times New Roman"/>
                <w:color w:val="000000"/>
                <w:w w:val="105"/>
                <w:sz w:val="24"/>
                <w:szCs w:val="24"/>
              </w:rPr>
              <w:t>260,134</w:t>
            </w:r>
          </w:p>
        </w:tc>
      </w:tr>
      <w:tr w:rsidRPr="00A42857" w:rsidR="00A42857" w:rsidTr="006F29A1">
        <w:trPr>
          <w:trHeight w:val="276"/>
          <w:jc w:val="center"/>
        </w:trPr>
        <w:tc>
          <w:tcPr>
            <w:tcW w:w="1736" w:type="dxa"/>
            <w:vMerge/>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rPr>
                <w:rFonts w:ascii="Times New Roman" w:hAnsi="Times New Roman" w:eastAsia="Arial"/>
                <w:color w:val="000000"/>
                <w:w w:val="105"/>
                <w:szCs w:val="24"/>
              </w:rPr>
            </w:pPr>
          </w:p>
        </w:tc>
        <w:tc>
          <w:tcPr>
            <w:tcW w:w="1736" w:type="dxa"/>
            <w:vMerge/>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ind w:right="120"/>
              <w:jc w:val="right"/>
              <w:rPr>
                <w:rFonts w:ascii="Times New Roman" w:hAnsi="Times New Roman" w:eastAsia="Arial"/>
                <w:color w:val="000000"/>
                <w:szCs w:val="24"/>
              </w:rPr>
            </w:pPr>
          </w:p>
        </w:tc>
        <w:tc>
          <w:tcPr>
            <w:tcW w:w="1213" w:type="dxa"/>
            <w:vMerge/>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ind w:right="180"/>
              <w:jc w:val="right"/>
              <w:rPr>
                <w:rFonts w:ascii="Times New Roman" w:hAnsi="Times New Roman" w:eastAsia="Arial"/>
                <w:color w:val="000000"/>
                <w:szCs w:val="24"/>
              </w:rPr>
            </w:pPr>
          </w:p>
        </w:tc>
        <w:tc>
          <w:tcPr>
            <w:tcW w:w="1536" w:type="dxa"/>
            <w:vMerge/>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ind w:right="151"/>
              <w:jc w:val="right"/>
              <w:rPr>
                <w:rFonts w:ascii="Times New Roman" w:hAnsi="Times New Roman" w:eastAsia="Arial"/>
                <w:color w:val="000000"/>
                <w:szCs w:val="24"/>
              </w:rPr>
            </w:pPr>
          </w:p>
        </w:tc>
      </w:tr>
      <w:tr w:rsidRPr="00A42857" w:rsidR="00A42857" w:rsidTr="006F29A1">
        <w:trPr>
          <w:trHeight w:val="317"/>
          <w:jc w:val="center"/>
        </w:trPr>
        <w:tc>
          <w:tcPr>
            <w:tcW w:w="1736" w:type="dxa"/>
            <w:vMerge w:val="restart"/>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8060-11</w:t>
            </w:r>
          </w:p>
        </w:tc>
        <w:tc>
          <w:tcPr>
            <w:tcW w:w="1736" w:type="dxa"/>
            <w:vMerge w:val="restart"/>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20"/>
              <w:jc w:val="right"/>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24,120</w:t>
            </w:r>
          </w:p>
        </w:tc>
        <w:tc>
          <w:tcPr>
            <w:tcW w:w="1213" w:type="dxa"/>
            <w:vMerge w:val="restart"/>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80"/>
              <w:jc w:val="right"/>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5,628</w:t>
            </w:r>
          </w:p>
        </w:tc>
        <w:tc>
          <w:tcPr>
            <w:tcW w:w="1536" w:type="dxa"/>
            <w:vMerge w:val="restart"/>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731E30">
            <w:pPr>
              <w:pStyle w:val="TableParagraph"/>
              <w:ind w:left="53" w:right="151"/>
              <w:jc w:val="right"/>
              <w:rPr>
                <w:rFonts w:ascii="Times New Roman" w:hAnsi="Times New Roman" w:cs="Times New Roman"/>
                <w:color w:val="000000"/>
                <w:sz w:val="24"/>
                <w:szCs w:val="24"/>
              </w:rPr>
            </w:pPr>
            <w:r>
              <w:rPr>
                <w:rFonts w:ascii="Times New Roman" w:hAnsi="Times New Roman" w:cs="Times New Roman"/>
                <w:color w:val="000000"/>
                <w:w w:val="105"/>
                <w:sz w:val="24"/>
                <w:szCs w:val="24"/>
              </w:rPr>
              <w:t>$</w:t>
            </w:r>
            <w:r w:rsidRPr="00A42857" w:rsidR="00A42857">
              <w:rPr>
                <w:rFonts w:ascii="Times New Roman" w:hAnsi="Times New Roman" w:cs="Times New Roman"/>
                <w:color w:val="000000"/>
                <w:w w:val="105"/>
                <w:sz w:val="24"/>
                <w:szCs w:val="24"/>
              </w:rPr>
              <w:t>363,971</w:t>
            </w:r>
          </w:p>
        </w:tc>
      </w:tr>
      <w:tr w:rsidRPr="00A42857" w:rsidR="00A42857" w:rsidTr="006F29A1">
        <w:trPr>
          <w:trHeight w:val="276"/>
          <w:jc w:val="center"/>
        </w:trPr>
        <w:tc>
          <w:tcPr>
            <w:tcW w:w="1736" w:type="dxa"/>
            <w:vMerge/>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rPr>
                <w:rFonts w:ascii="Times New Roman" w:hAnsi="Times New Roman" w:eastAsia="Arial"/>
                <w:color w:val="000000"/>
                <w:szCs w:val="24"/>
              </w:rPr>
            </w:pPr>
          </w:p>
        </w:tc>
        <w:tc>
          <w:tcPr>
            <w:tcW w:w="1736" w:type="dxa"/>
            <w:vMerge/>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ind w:right="120"/>
              <w:jc w:val="right"/>
              <w:rPr>
                <w:rFonts w:ascii="Times New Roman" w:hAnsi="Times New Roman" w:eastAsia="Arial"/>
                <w:color w:val="000000"/>
                <w:szCs w:val="24"/>
              </w:rPr>
            </w:pPr>
          </w:p>
        </w:tc>
        <w:tc>
          <w:tcPr>
            <w:tcW w:w="1213" w:type="dxa"/>
            <w:vMerge/>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ind w:right="180"/>
              <w:jc w:val="right"/>
              <w:rPr>
                <w:rFonts w:ascii="Times New Roman" w:hAnsi="Times New Roman" w:eastAsia="Arial"/>
                <w:color w:val="000000"/>
                <w:szCs w:val="24"/>
              </w:rPr>
            </w:pPr>
          </w:p>
        </w:tc>
        <w:tc>
          <w:tcPr>
            <w:tcW w:w="1536" w:type="dxa"/>
            <w:vMerge/>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ind w:right="151"/>
              <w:jc w:val="right"/>
              <w:rPr>
                <w:rFonts w:ascii="Times New Roman" w:hAnsi="Times New Roman" w:eastAsia="Arial"/>
                <w:color w:val="000000"/>
                <w:szCs w:val="24"/>
              </w:rPr>
            </w:pPr>
          </w:p>
        </w:tc>
      </w:tr>
      <w:tr w:rsidRPr="00A42857" w:rsidR="00A42857" w:rsidTr="006F29A1">
        <w:trPr>
          <w:trHeight w:val="317"/>
          <w:jc w:val="center"/>
        </w:trPr>
        <w:tc>
          <w:tcPr>
            <w:tcW w:w="1736" w:type="dxa"/>
            <w:vMerge w:val="restart"/>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8060-11A</w:t>
            </w:r>
          </w:p>
        </w:tc>
        <w:tc>
          <w:tcPr>
            <w:tcW w:w="1736" w:type="dxa"/>
            <w:vMerge w:val="restart"/>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20"/>
              <w:jc w:val="right"/>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24,120</w:t>
            </w:r>
          </w:p>
        </w:tc>
        <w:tc>
          <w:tcPr>
            <w:tcW w:w="1213" w:type="dxa"/>
            <w:vMerge w:val="restart"/>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80"/>
              <w:jc w:val="right"/>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8,040</w:t>
            </w:r>
          </w:p>
        </w:tc>
        <w:tc>
          <w:tcPr>
            <w:tcW w:w="1536" w:type="dxa"/>
            <w:vMerge w:val="restart"/>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731E30">
            <w:pPr>
              <w:pStyle w:val="TableParagraph"/>
              <w:ind w:left="53" w:right="151"/>
              <w:jc w:val="right"/>
              <w:rPr>
                <w:rFonts w:ascii="Times New Roman" w:hAnsi="Times New Roman" w:cs="Times New Roman"/>
                <w:color w:val="000000"/>
                <w:sz w:val="24"/>
                <w:szCs w:val="24"/>
              </w:rPr>
            </w:pPr>
            <w:r>
              <w:rPr>
                <w:rFonts w:ascii="Times New Roman" w:hAnsi="Times New Roman" w:cs="Times New Roman"/>
                <w:color w:val="000000"/>
                <w:w w:val="105"/>
                <w:sz w:val="24"/>
                <w:szCs w:val="24"/>
              </w:rPr>
              <w:t>$</w:t>
            </w:r>
            <w:r w:rsidRPr="00A42857" w:rsidR="00A42857">
              <w:rPr>
                <w:rFonts w:ascii="Times New Roman" w:hAnsi="Times New Roman" w:cs="Times New Roman"/>
                <w:color w:val="000000"/>
                <w:w w:val="105"/>
                <w:sz w:val="24"/>
                <w:szCs w:val="24"/>
              </w:rPr>
              <w:t>520,027</w:t>
            </w:r>
          </w:p>
        </w:tc>
      </w:tr>
      <w:tr w:rsidRPr="00A42857" w:rsidR="00A42857" w:rsidTr="006F29A1">
        <w:trPr>
          <w:trHeight w:val="276"/>
          <w:jc w:val="center"/>
        </w:trPr>
        <w:tc>
          <w:tcPr>
            <w:tcW w:w="1736" w:type="dxa"/>
            <w:vMerge/>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rPr>
                <w:rFonts w:ascii="Times New Roman" w:hAnsi="Times New Roman" w:eastAsia="Arial"/>
                <w:color w:val="000000"/>
                <w:szCs w:val="24"/>
              </w:rPr>
            </w:pPr>
          </w:p>
        </w:tc>
        <w:tc>
          <w:tcPr>
            <w:tcW w:w="1736" w:type="dxa"/>
            <w:vMerge/>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ind w:right="120"/>
              <w:jc w:val="right"/>
              <w:rPr>
                <w:rFonts w:ascii="Times New Roman" w:hAnsi="Times New Roman" w:eastAsia="Arial"/>
                <w:color w:val="000000"/>
                <w:szCs w:val="24"/>
              </w:rPr>
            </w:pPr>
          </w:p>
        </w:tc>
        <w:tc>
          <w:tcPr>
            <w:tcW w:w="1213" w:type="dxa"/>
            <w:vMerge/>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ind w:right="180"/>
              <w:jc w:val="right"/>
              <w:rPr>
                <w:rFonts w:ascii="Times New Roman" w:hAnsi="Times New Roman" w:eastAsia="Arial"/>
                <w:color w:val="000000"/>
                <w:szCs w:val="24"/>
              </w:rPr>
            </w:pPr>
          </w:p>
        </w:tc>
        <w:tc>
          <w:tcPr>
            <w:tcW w:w="1536" w:type="dxa"/>
            <w:vMerge/>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ind w:right="151"/>
              <w:jc w:val="right"/>
              <w:rPr>
                <w:rFonts w:ascii="Times New Roman" w:hAnsi="Times New Roman" w:eastAsia="Arial"/>
                <w:color w:val="000000"/>
                <w:szCs w:val="24"/>
              </w:rPr>
            </w:pPr>
          </w:p>
        </w:tc>
      </w:tr>
      <w:tr w:rsidRPr="00A42857" w:rsidR="00A42857" w:rsidTr="006F29A1">
        <w:trPr>
          <w:trHeight w:val="557"/>
          <w:jc w:val="center"/>
        </w:trPr>
        <w:tc>
          <w:tcPr>
            <w:tcW w:w="1736"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Pr>
                <w:rFonts w:ascii="Times New Roman" w:hAnsi="Times New Roman" w:cs="Times New Roman"/>
                <w:color w:val="000000"/>
                <w:w w:val="105"/>
                <w:sz w:val="24"/>
                <w:szCs w:val="24"/>
              </w:rPr>
            </w:pPr>
            <w:r w:rsidRPr="00A42857">
              <w:rPr>
                <w:rFonts w:ascii="Times New Roman" w:hAnsi="Times New Roman" w:cs="Times New Roman"/>
                <w:color w:val="000000"/>
                <w:w w:val="105"/>
                <w:sz w:val="24"/>
                <w:szCs w:val="24"/>
              </w:rPr>
              <w:t>8060-12</w:t>
            </w:r>
          </w:p>
        </w:tc>
        <w:tc>
          <w:tcPr>
            <w:tcW w:w="1736"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20"/>
              <w:jc w:val="right"/>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24,120</w:t>
            </w:r>
          </w:p>
        </w:tc>
        <w:tc>
          <w:tcPr>
            <w:tcW w:w="1213"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80"/>
              <w:jc w:val="right"/>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11,658</w:t>
            </w:r>
          </w:p>
        </w:tc>
        <w:tc>
          <w:tcPr>
            <w:tcW w:w="1536"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731E30">
            <w:pPr>
              <w:pStyle w:val="TableParagraph"/>
              <w:ind w:left="25" w:right="151"/>
              <w:jc w:val="right"/>
              <w:rPr>
                <w:rFonts w:ascii="Times New Roman" w:hAnsi="Times New Roman" w:cs="Times New Roman"/>
                <w:color w:val="000000"/>
                <w:sz w:val="24"/>
                <w:szCs w:val="24"/>
              </w:rPr>
            </w:pPr>
            <w:r>
              <w:rPr>
                <w:rFonts w:ascii="Times New Roman" w:hAnsi="Times New Roman" w:cs="Times New Roman"/>
                <w:color w:val="000000"/>
                <w:w w:val="105"/>
                <w:sz w:val="24"/>
                <w:szCs w:val="24"/>
              </w:rPr>
              <w:t>$</w:t>
            </w:r>
            <w:r w:rsidRPr="00A42857" w:rsidR="00A42857">
              <w:rPr>
                <w:rFonts w:ascii="Times New Roman" w:hAnsi="Times New Roman" w:cs="Times New Roman"/>
                <w:color w:val="000000"/>
                <w:w w:val="105"/>
                <w:sz w:val="24"/>
                <w:szCs w:val="24"/>
              </w:rPr>
              <w:t>891,234</w:t>
            </w:r>
          </w:p>
        </w:tc>
      </w:tr>
      <w:tr w:rsidRPr="00A42857" w:rsidR="00A42857" w:rsidTr="006F29A1">
        <w:trPr>
          <w:trHeight w:val="530"/>
          <w:jc w:val="center"/>
        </w:trPr>
        <w:tc>
          <w:tcPr>
            <w:tcW w:w="1736"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Pr>
                <w:rFonts w:ascii="Times New Roman" w:hAnsi="Times New Roman" w:cs="Times New Roman"/>
                <w:color w:val="000000"/>
                <w:w w:val="105"/>
                <w:sz w:val="24"/>
                <w:szCs w:val="24"/>
              </w:rPr>
            </w:pPr>
            <w:r w:rsidRPr="00A42857">
              <w:rPr>
                <w:rFonts w:ascii="Times New Roman" w:hAnsi="Times New Roman" w:cs="Times New Roman"/>
                <w:color w:val="000000"/>
                <w:w w:val="105"/>
                <w:sz w:val="24"/>
                <w:szCs w:val="24"/>
              </w:rPr>
              <w:t>8060-13</w:t>
            </w:r>
          </w:p>
        </w:tc>
        <w:tc>
          <w:tcPr>
            <w:tcW w:w="1736"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20"/>
              <w:jc w:val="right"/>
              <w:rPr>
                <w:rFonts w:ascii="Times New Roman" w:hAnsi="Times New Roman" w:cs="Times New Roman"/>
                <w:color w:val="000000"/>
                <w:w w:val="105"/>
                <w:sz w:val="24"/>
                <w:szCs w:val="24"/>
              </w:rPr>
            </w:pPr>
            <w:r w:rsidRPr="00A42857">
              <w:rPr>
                <w:rFonts w:ascii="Times New Roman" w:hAnsi="Times New Roman" w:cs="Times New Roman"/>
                <w:color w:val="000000"/>
                <w:w w:val="105"/>
                <w:sz w:val="24"/>
                <w:szCs w:val="24"/>
              </w:rPr>
              <w:t>24,120</w:t>
            </w:r>
          </w:p>
        </w:tc>
        <w:tc>
          <w:tcPr>
            <w:tcW w:w="1213"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80"/>
              <w:jc w:val="right"/>
              <w:rPr>
                <w:rFonts w:ascii="Times New Roman" w:hAnsi="Times New Roman" w:cs="Times New Roman"/>
                <w:color w:val="000000"/>
                <w:w w:val="105"/>
                <w:sz w:val="24"/>
                <w:szCs w:val="24"/>
              </w:rPr>
            </w:pPr>
            <w:r w:rsidRPr="00A42857">
              <w:rPr>
                <w:rFonts w:ascii="Times New Roman" w:hAnsi="Times New Roman" w:cs="Times New Roman"/>
                <w:color w:val="000000"/>
                <w:w w:val="105"/>
                <w:sz w:val="24"/>
                <w:szCs w:val="24"/>
              </w:rPr>
              <w:t>4,020</w:t>
            </w:r>
          </w:p>
        </w:tc>
        <w:tc>
          <w:tcPr>
            <w:tcW w:w="1536"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731E30">
            <w:pPr>
              <w:pStyle w:val="TableParagraph"/>
              <w:ind w:left="25" w:right="151"/>
              <w:jc w:val="right"/>
              <w:rPr>
                <w:rFonts w:ascii="Times New Roman" w:hAnsi="Times New Roman" w:cs="Times New Roman"/>
                <w:color w:val="000000"/>
                <w:w w:val="105"/>
                <w:sz w:val="24"/>
                <w:szCs w:val="24"/>
              </w:rPr>
            </w:pPr>
            <w:r>
              <w:rPr>
                <w:rFonts w:ascii="Times New Roman" w:hAnsi="Times New Roman" w:cs="Times New Roman"/>
                <w:color w:val="000000"/>
                <w:w w:val="105"/>
                <w:sz w:val="24"/>
                <w:szCs w:val="24"/>
              </w:rPr>
              <w:t>$</w:t>
            </w:r>
            <w:r w:rsidRPr="00A42857" w:rsidR="00A42857">
              <w:rPr>
                <w:rFonts w:ascii="Times New Roman" w:hAnsi="Times New Roman" w:cs="Times New Roman"/>
                <w:color w:val="000000"/>
                <w:w w:val="105"/>
                <w:sz w:val="24"/>
                <w:szCs w:val="24"/>
              </w:rPr>
              <w:t>179,453</w:t>
            </w:r>
          </w:p>
        </w:tc>
      </w:tr>
      <w:tr w:rsidRPr="00A42857" w:rsidR="00A42857" w:rsidTr="006F29A1">
        <w:trPr>
          <w:trHeight w:val="530"/>
          <w:jc w:val="center"/>
        </w:trPr>
        <w:tc>
          <w:tcPr>
            <w:tcW w:w="1736"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Pr>
                <w:rFonts w:ascii="Times New Roman" w:hAnsi="Times New Roman" w:cs="Times New Roman"/>
                <w:color w:val="000000"/>
                <w:w w:val="105"/>
                <w:sz w:val="24"/>
                <w:szCs w:val="24"/>
              </w:rPr>
            </w:pPr>
            <w:r w:rsidRPr="00A42857">
              <w:rPr>
                <w:rFonts w:ascii="Times New Roman" w:hAnsi="Times New Roman" w:cs="Times New Roman"/>
                <w:color w:val="000000"/>
                <w:w w:val="105"/>
                <w:sz w:val="24"/>
                <w:szCs w:val="24"/>
              </w:rPr>
              <w:t>Total</w:t>
            </w:r>
          </w:p>
        </w:tc>
        <w:tc>
          <w:tcPr>
            <w:tcW w:w="1736"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20"/>
              <w:jc w:val="right"/>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373,615</w:t>
            </w:r>
          </w:p>
        </w:tc>
        <w:tc>
          <w:tcPr>
            <w:tcW w:w="1213"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A42857">
            <w:pPr>
              <w:pStyle w:val="TableParagraph"/>
              <w:ind w:left="53" w:right="180"/>
              <w:jc w:val="right"/>
              <w:rPr>
                <w:rFonts w:ascii="Times New Roman" w:hAnsi="Times New Roman" w:cs="Times New Roman"/>
                <w:color w:val="000000"/>
                <w:sz w:val="24"/>
                <w:szCs w:val="24"/>
              </w:rPr>
            </w:pPr>
            <w:r w:rsidRPr="00A42857">
              <w:rPr>
                <w:rFonts w:ascii="Times New Roman" w:hAnsi="Times New Roman" w:cs="Times New Roman"/>
                <w:color w:val="000000"/>
                <w:w w:val="105"/>
                <w:sz w:val="24"/>
                <w:szCs w:val="24"/>
              </w:rPr>
              <w:t>100,891</w:t>
            </w:r>
          </w:p>
        </w:tc>
        <w:tc>
          <w:tcPr>
            <w:tcW w:w="1536" w:type="dxa"/>
            <w:tcBorders>
              <w:top w:val="single" w:color="auto" w:sz="4" w:space="0"/>
              <w:left w:val="single" w:color="auto" w:sz="4" w:space="0"/>
              <w:bottom w:val="single" w:color="auto" w:sz="4" w:space="0"/>
              <w:right w:val="single" w:color="auto" w:sz="4" w:space="0"/>
            </w:tcBorders>
            <w:vAlign w:val="center"/>
            <w:hideMark/>
          </w:tcPr>
          <w:p w:rsidRPr="00A42857" w:rsidR="00A42857" w:rsidP="006F29A1" w:rsidRDefault="00731E30">
            <w:pPr>
              <w:pStyle w:val="TableParagraph"/>
              <w:ind w:left="53" w:right="151"/>
              <w:jc w:val="right"/>
              <w:rPr>
                <w:rFonts w:ascii="Times New Roman" w:hAnsi="Times New Roman" w:cs="Times New Roman"/>
                <w:color w:val="000000"/>
                <w:sz w:val="24"/>
                <w:szCs w:val="24"/>
              </w:rPr>
            </w:pPr>
            <w:r>
              <w:rPr>
                <w:rFonts w:ascii="Times New Roman" w:hAnsi="Times New Roman" w:cs="Times New Roman"/>
                <w:color w:val="000000"/>
                <w:w w:val="105"/>
                <w:sz w:val="24"/>
                <w:szCs w:val="24"/>
              </w:rPr>
              <w:t>$</w:t>
            </w:r>
            <w:r w:rsidRPr="00A42857" w:rsidR="00A42857">
              <w:rPr>
                <w:rFonts w:ascii="Times New Roman" w:hAnsi="Times New Roman" w:cs="Times New Roman"/>
                <w:color w:val="000000"/>
                <w:w w:val="105"/>
                <w:sz w:val="24"/>
                <w:szCs w:val="24"/>
              </w:rPr>
              <w:t>5,329,956</w:t>
            </w:r>
          </w:p>
        </w:tc>
      </w:tr>
    </w:tbl>
    <w:p w:rsidRPr="00624F47" w:rsidR="00A42857" w:rsidP="00624F47" w:rsidRDefault="00A42857">
      <w:pPr>
        <w:spacing w:after="200"/>
        <w:jc w:val="center"/>
        <w:rPr>
          <w:rFonts w:ascii="Times New Roman" w:hAnsi="Times New Roman" w:eastAsia="Calibri"/>
          <w:sz w:val="20"/>
        </w:rPr>
      </w:pPr>
    </w:p>
    <w:p w:rsidRPr="00BA2608" w:rsidR="00BA2608" w:rsidP="00BA2608" w:rsidRDefault="00BA2608">
      <w:pPr>
        <w:rPr>
          <w:rFonts w:ascii="Times New Roman" w:hAnsi="Times New Roman"/>
          <w:b/>
        </w:rPr>
      </w:pPr>
      <w:r w:rsidRPr="00BA2608">
        <w:rPr>
          <w:rFonts w:ascii="Times New Roman" w:hAnsi="Times New Roman"/>
          <w:b/>
          <w:bCs/>
        </w:rPr>
        <w:t xml:space="preserve">13. </w:t>
      </w:r>
      <w:r w:rsidRPr="00BA2608">
        <w:rPr>
          <w:rFonts w:ascii="Times New Roman" w:hAnsi="Times New Roman"/>
          <w:b/>
          <w:bCs/>
          <w:u w:val="single"/>
        </w:rPr>
        <w:t>Estimate of total annual costs to respondents.</w:t>
      </w:r>
      <w:r w:rsidRPr="00BA2608">
        <w:rPr>
          <w:rFonts w:ascii="Times New Roman" w:hAnsi="Times New Roman"/>
          <w:b/>
          <w:bCs/>
        </w:rPr>
        <w:t xml:space="preserve"> </w:t>
      </w:r>
      <w:r w:rsidRPr="00BA2608">
        <w:rPr>
          <w:rFonts w:ascii="Times New Roman" w:hAnsi="Times New Roman"/>
          <w:b/>
        </w:rPr>
        <w:t xml:space="preserve">Provide an estimate of the total annual cost burden to respondents or </w:t>
      </w:r>
      <w:proofErr w:type="spellStart"/>
      <w:r w:rsidRPr="00BA2608">
        <w:rPr>
          <w:rFonts w:ascii="Times New Roman" w:hAnsi="Times New Roman"/>
          <w:b/>
        </w:rPr>
        <w:t>recordkeepers</w:t>
      </w:r>
      <w:proofErr w:type="spellEnd"/>
      <w:r w:rsidRPr="00BA2608">
        <w:rPr>
          <w:rFonts w:ascii="Times New Roman" w:hAnsi="Times New Roman"/>
          <w:b/>
        </w:rPr>
        <w:t xml:space="preserve"> resulting from the collection of information. (Do not include the costs of any hour burden shown in items 12 and 14).</w:t>
      </w:r>
    </w:p>
    <w:p w:rsidRPr="00BA2608" w:rsidR="00BA2608" w:rsidP="00EA160C" w:rsidRDefault="00BA2608">
      <w:pPr>
        <w:numPr>
          <w:ilvl w:val="0"/>
          <w:numId w:val="21"/>
        </w:numPr>
        <w:tabs>
          <w:tab w:val="clear" w:pos="1440"/>
        </w:tabs>
        <w:ind w:left="810"/>
        <w:rPr>
          <w:rFonts w:ascii="Times New Roman" w:hAnsi="Times New Roman"/>
          <w:b/>
        </w:rPr>
      </w:pPr>
      <w:r w:rsidRPr="00BA2608">
        <w:rPr>
          <w:rFonts w:ascii="Times New Roman" w:hAnsi="Times New Roman"/>
          <w:b/>
        </w:rPr>
        <w:t>Include a breakdown for total capital/start-up costs and operation/maintenance. The cost estimates should be split into two components: (a) a total capital and start-up cost component (annualized over it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costs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Pr="00BA2608" w:rsidR="00BA2608" w:rsidP="00EA160C" w:rsidRDefault="00BA2608">
      <w:pPr>
        <w:numPr>
          <w:ilvl w:val="0"/>
          <w:numId w:val="21"/>
        </w:numPr>
        <w:tabs>
          <w:tab w:val="clear" w:pos="1440"/>
        </w:tabs>
        <w:ind w:left="810"/>
        <w:rPr>
          <w:rFonts w:ascii="Times New Roman" w:hAnsi="Times New Roman"/>
          <w:b/>
        </w:rPr>
      </w:pPr>
      <w:r w:rsidRPr="00BA2608">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B80E00" w:rsidR="00F07D89" w:rsidP="00EA160C" w:rsidRDefault="00BA2608">
      <w:pPr>
        <w:numPr>
          <w:ilvl w:val="0"/>
          <w:numId w:val="21"/>
        </w:numPr>
        <w:tabs>
          <w:tab w:val="clear" w:pos="1440"/>
        </w:tabs>
        <w:ind w:left="810"/>
        <w:rPr>
          <w:rFonts w:ascii="Times New Roman" w:hAnsi="Times New Roman"/>
          <w:b/>
          <w:i/>
        </w:rPr>
      </w:pPr>
      <w:r w:rsidRPr="00BA2608">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Pr="00B80E00" w:rsidR="00F07D89">
        <w:rPr>
          <w:rFonts w:ascii="Times New Roman" w:hAnsi="Times New Roman"/>
          <w:b/>
          <w:i/>
        </w:rPr>
        <w:t>.</w:t>
      </w:r>
    </w:p>
    <w:p w:rsidRPr="00B80E00" w:rsidR="00F07D89" w:rsidRDefault="00F07D89">
      <w:pPr>
        <w:rPr>
          <w:rFonts w:ascii="Times New Roman" w:hAnsi="Times New Roman"/>
          <w:b/>
          <w:i/>
        </w:rPr>
      </w:pPr>
    </w:p>
    <w:p w:rsidR="00F07D89" w:rsidP="008B352A" w:rsidRDefault="00F07D89">
      <w:pPr>
        <w:tabs>
          <w:tab w:val="left" w:pos="360"/>
        </w:tabs>
      </w:pPr>
      <w:r>
        <w:rPr>
          <w:rFonts w:ascii="Times New Roman" w:hAnsi="Times New Roman"/>
        </w:rPr>
        <w:tab/>
        <w:t>There are no additional costs not already included in question 12.</w:t>
      </w:r>
    </w:p>
    <w:p w:rsidR="00BA2608" w:rsidP="00BA2608" w:rsidRDefault="00BA2608">
      <w:pPr>
        <w:spacing w:before="240" w:after="120"/>
        <w:rPr>
          <w:rFonts w:ascii="Times New Roman" w:hAnsi="Times New Roman"/>
          <w:b/>
          <w:szCs w:val="24"/>
        </w:rPr>
      </w:pPr>
      <w:r w:rsidRPr="00010AEA">
        <w:rPr>
          <w:rFonts w:ascii="Times New Roman" w:hAnsi="Times New Roman"/>
          <w:b/>
          <w:bCs/>
          <w:szCs w:val="24"/>
        </w:rPr>
        <w:lastRenderedPageBreak/>
        <w:t xml:space="preserve">14. </w:t>
      </w:r>
      <w:r w:rsidRPr="00010AEA">
        <w:rPr>
          <w:rFonts w:ascii="Times New Roman" w:hAnsi="Times New Roman"/>
          <w:b/>
          <w:bCs/>
          <w:szCs w:val="24"/>
          <w:u w:val="single"/>
        </w:rPr>
        <w:t>Estimate of cost to the Federal government.</w:t>
      </w:r>
      <w:r w:rsidRPr="00010AEA">
        <w:rPr>
          <w:rFonts w:ascii="Times New Roman" w:hAnsi="Times New Roman"/>
          <w:b/>
          <w:szCs w:val="24"/>
        </w:rPr>
        <w:t xml:space="preserve"> Provide estimates of annualized cost to the Federal government. Also, provide a description of the method used to estimate costs,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r>
        <w:rPr>
          <w:rFonts w:ascii="Times New Roman" w:hAnsi="Times New Roman"/>
          <w:b/>
          <w:szCs w:val="24"/>
        </w:rPr>
        <w:t>.</w:t>
      </w:r>
    </w:p>
    <w:p w:rsidR="00EE7197" w:rsidP="008B352A" w:rsidRDefault="00EE7197"/>
    <w:p w:rsidR="00F07D89" w:rsidP="008B352A" w:rsidRDefault="00F07D89">
      <w:pPr>
        <w:jc w:val="center"/>
        <w:rPr>
          <w:rFonts w:ascii="Times New Roman" w:hAnsi="Times New Roman"/>
        </w:rPr>
      </w:pPr>
      <w:r>
        <w:rPr>
          <w:rFonts w:ascii="Times New Roman" w:hAnsi="Times New Roman"/>
          <w:b/>
          <w:bCs/>
        </w:rPr>
        <w:t xml:space="preserve">Table </w:t>
      </w:r>
      <w:r w:rsidR="00BA2608">
        <w:rPr>
          <w:rFonts w:ascii="Times New Roman" w:hAnsi="Times New Roman"/>
          <w:b/>
          <w:bCs/>
        </w:rPr>
        <w:t>4</w:t>
      </w:r>
      <w:r w:rsidR="008B352A">
        <w:rPr>
          <w:rFonts w:ascii="Times New Roman" w:hAnsi="Times New Roman"/>
          <w:b/>
          <w:bCs/>
        </w:rPr>
        <w:t xml:space="preserve">: </w:t>
      </w:r>
      <w:r w:rsidRPr="008B352A">
        <w:rPr>
          <w:rFonts w:ascii="Times New Roman" w:hAnsi="Times New Roman"/>
          <w:b/>
        </w:rPr>
        <w:t>Federal Government Financial Burden</w:t>
      </w:r>
      <w:r w:rsidR="00B16860">
        <w:rPr>
          <w:rStyle w:val="FootnoteReference"/>
          <w:rFonts w:ascii="Times New Roman" w:hAnsi="Times New Roman"/>
          <w:b/>
        </w:rPr>
        <w:footnoteReference w:id="4"/>
      </w:r>
    </w:p>
    <w:tbl>
      <w:tblPr>
        <w:tblW w:w="0" w:type="auto"/>
        <w:jc w:val="right"/>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398"/>
        <w:gridCol w:w="1302"/>
        <w:gridCol w:w="2070"/>
        <w:gridCol w:w="1416"/>
        <w:gridCol w:w="1596"/>
        <w:gridCol w:w="1668"/>
      </w:tblGrid>
      <w:tr w:rsidRPr="002B3F1C" w:rsidR="00F07D89" w:rsidTr="009A3A96">
        <w:trPr>
          <w:jc w:val="right"/>
        </w:trPr>
        <w:tc>
          <w:tcPr>
            <w:tcW w:w="9450" w:type="dxa"/>
            <w:gridSpan w:val="6"/>
            <w:tcBorders>
              <w:top w:val="single" w:color="auto" w:sz="18" w:space="0"/>
              <w:bottom w:val="nil"/>
              <w:right w:val="single" w:color="auto" w:sz="24" w:space="0"/>
            </w:tcBorders>
            <w:shd w:val="clear" w:color="auto" w:fill="E6E6E6"/>
          </w:tcPr>
          <w:p w:rsidRPr="002B3F1C" w:rsidR="00F07D89" w:rsidRDefault="00F07D89">
            <w:pPr>
              <w:pStyle w:val="Heading1"/>
              <w:rPr>
                <w:rFonts w:ascii="Times New Roman" w:hAnsi="Times New Roman"/>
                <w:sz w:val="18"/>
                <w:szCs w:val="18"/>
              </w:rPr>
            </w:pPr>
            <w:r w:rsidRPr="002B3F1C">
              <w:rPr>
                <w:rFonts w:ascii="Times New Roman" w:hAnsi="Times New Roman"/>
                <w:sz w:val="18"/>
                <w:szCs w:val="18"/>
              </w:rPr>
              <w:t>ANNUAL FEDERAL GOVERNMENT FINANCIAL BURDEN</w:t>
            </w:r>
          </w:p>
        </w:tc>
      </w:tr>
      <w:tr w:rsidRPr="002B3F1C" w:rsidR="00F07D89" w:rsidTr="00C527D0">
        <w:trPr>
          <w:trHeight w:val="285"/>
          <w:jc w:val="right"/>
        </w:trPr>
        <w:tc>
          <w:tcPr>
            <w:tcW w:w="1398" w:type="dxa"/>
            <w:tcBorders>
              <w:top w:val="single" w:color="auto" w:sz="18" w:space="0"/>
              <w:bottom w:val="single" w:color="auto" w:sz="18" w:space="0"/>
            </w:tcBorders>
          </w:tcPr>
          <w:p w:rsidRPr="002B3F1C" w:rsidR="00F07D89" w:rsidRDefault="00F07D89">
            <w:pPr>
              <w:jc w:val="center"/>
              <w:rPr>
                <w:rFonts w:ascii="Times New Roman" w:hAnsi="Times New Roman"/>
                <w:b/>
                <w:sz w:val="18"/>
                <w:szCs w:val="18"/>
              </w:rPr>
            </w:pPr>
            <w:r w:rsidRPr="002B3F1C">
              <w:rPr>
                <w:rFonts w:ascii="Times New Roman" w:hAnsi="Times New Roman"/>
                <w:b/>
                <w:sz w:val="18"/>
                <w:szCs w:val="18"/>
              </w:rPr>
              <w:t>Description Of Action</w:t>
            </w:r>
          </w:p>
        </w:tc>
        <w:tc>
          <w:tcPr>
            <w:tcW w:w="1302" w:type="dxa"/>
            <w:tcBorders>
              <w:top w:val="single" w:color="auto" w:sz="18" w:space="0"/>
              <w:bottom w:val="single" w:color="auto" w:sz="18" w:space="0"/>
            </w:tcBorders>
          </w:tcPr>
          <w:p w:rsidRPr="002B3F1C" w:rsidR="00F07D89" w:rsidRDefault="00F07D89">
            <w:pPr>
              <w:jc w:val="center"/>
              <w:rPr>
                <w:rFonts w:ascii="Times New Roman" w:hAnsi="Times New Roman"/>
                <w:b/>
                <w:sz w:val="18"/>
                <w:szCs w:val="18"/>
              </w:rPr>
            </w:pPr>
            <w:r w:rsidRPr="002B3F1C">
              <w:rPr>
                <w:rFonts w:ascii="Times New Roman" w:hAnsi="Times New Roman"/>
                <w:b/>
                <w:sz w:val="18"/>
                <w:szCs w:val="18"/>
              </w:rPr>
              <w:t>Cost Per Hour</w:t>
            </w:r>
          </w:p>
        </w:tc>
        <w:tc>
          <w:tcPr>
            <w:tcW w:w="2070" w:type="dxa"/>
            <w:tcBorders>
              <w:top w:val="single" w:color="auto" w:sz="18" w:space="0"/>
              <w:bottom w:val="single" w:color="auto" w:sz="18" w:space="0"/>
            </w:tcBorders>
          </w:tcPr>
          <w:p w:rsidRPr="002B3F1C" w:rsidR="00F07D89" w:rsidRDefault="00F07D89">
            <w:pPr>
              <w:jc w:val="center"/>
              <w:rPr>
                <w:rFonts w:ascii="Times New Roman" w:hAnsi="Times New Roman"/>
                <w:b/>
                <w:sz w:val="18"/>
                <w:szCs w:val="18"/>
              </w:rPr>
            </w:pPr>
            <w:r w:rsidRPr="002B3F1C">
              <w:rPr>
                <w:rFonts w:ascii="Times New Roman" w:hAnsi="Times New Roman"/>
                <w:b/>
                <w:sz w:val="18"/>
                <w:szCs w:val="18"/>
              </w:rPr>
              <w:t># Hours Per Employee Per Year</w:t>
            </w:r>
          </w:p>
        </w:tc>
        <w:tc>
          <w:tcPr>
            <w:tcW w:w="1416" w:type="dxa"/>
            <w:tcBorders>
              <w:top w:val="single" w:color="auto" w:sz="18" w:space="0"/>
              <w:bottom w:val="single" w:color="auto" w:sz="18" w:space="0"/>
            </w:tcBorders>
          </w:tcPr>
          <w:p w:rsidRPr="002B3F1C" w:rsidR="00F07D89" w:rsidRDefault="00F07D89">
            <w:pPr>
              <w:jc w:val="center"/>
              <w:rPr>
                <w:rFonts w:ascii="Times New Roman" w:hAnsi="Times New Roman"/>
                <w:b/>
                <w:sz w:val="18"/>
                <w:szCs w:val="18"/>
              </w:rPr>
            </w:pPr>
            <w:r w:rsidRPr="002B3F1C">
              <w:rPr>
                <w:rFonts w:ascii="Times New Roman" w:hAnsi="Times New Roman"/>
                <w:b/>
                <w:sz w:val="18"/>
                <w:szCs w:val="18"/>
              </w:rPr>
              <w:t>Number Employees</w:t>
            </w:r>
          </w:p>
        </w:tc>
        <w:tc>
          <w:tcPr>
            <w:tcW w:w="1596" w:type="dxa"/>
            <w:tcBorders>
              <w:top w:val="single" w:color="auto" w:sz="18" w:space="0"/>
              <w:bottom w:val="single" w:color="auto" w:sz="18" w:space="0"/>
            </w:tcBorders>
          </w:tcPr>
          <w:p w:rsidRPr="002B3F1C" w:rsidR="00F07D89" w:rsidRDefault="00F07D89">
            <w:pPr>
              <w:jc w:val="center"/>
              <w:rPr>
                <w:rFonts w:ascii="Times New Roman" w:hAnsi="Times New Roman"/>
                <w:b/>
                <w:sz w:val="18"/>
                <w:szCs w:val="18"/>
              </w:rPr>
            </w:pPr>
            <w:r w:rsidRPr="002B3F1C">
              <w:rPr>
                <w:rFonts w:ascii="Times New Roman" w:hAnsi="Times New Roman"/>
                <w:b/>
                <w:sz w:val="18"/>
                <w:szCs w:val="18"/>
              </w:rPr>
              <w:t>% Of Time</w:t>
            </w:r>
          </w:p>
        </w:tc>
        <w:tc>
          <w:tcPr>
            <w:tcW w:w="1668" w:type="dxa"/>
            <w:tcBorders>
              <w:top w:val="single" w:color="auto" w:sz="18" w:space="0"/>
              <w:bottom w:val="single" w:color="auto" w:sz="18" w:space="0"/>
              <w:right w:val="single" w:color="auto" w:sz="24" w:space="0"/>
            </w:tcBorders>
          </w:tcPr>
          <w:p w:rsidRPr="002B3F1C" w:rsidR="00F07D89" w:rsidRDefault="00F07D89">
            <w:pPr>
              <w:jc w:val="center"/>
              <w:rPr>
                <w:rFonts w:ascii="Times New Roman" w:hAnsi="Times New Roman"/>
                <w:b/>
                <w:sz w:val="18"/>
                <w:szCs w:val="18"/>
              </w:rPr>
            </w:pPr>
            <w:r w:rsidRPr="002B3F1C">
              <w:rPr>
                <w:rFonts w:ascii="Times New Roman" w:hAnsi="Times New Roman"/>
                <w:b/>
                <w:sz w:val="18"/>
                <w:szCs w:val="18"/>
              </w:rPr>
              <w:t>Total Cost</w:t>
            </w:r>
          </w:p>
        </w:tc>
      </w:tr>
      <w:tr w:rsidRPr="002B3F1C" w:rsidR="00F07D89" w:rsidTr="00C527D0">
        <w:trPr>
          <w:trHeight w:val="285"/>
          <w:jc w:val="right"/>
        </w:trPr>
        <w:tc>
          <w:tcPr>
            <w:tcW w:w="1398" w:type="dxa"/>
            <w:tcBorders>
              <w:top w:val="nil"/>
            </w:tcBorders>
          </w:tcPr>
          <w:p w:rsidRPr="002B3F1C" w:rsidR="00F07D89" w:rsidP="00B36D34" w:rsidRDefault="00944B8B">
            <w:pPr>
              <w:jc w:val="center"/>
              <w:rPr>
                <w:rFonts w:ascii="Times New Roman" w:hAnsi="Times New Roman"/>
                <w:sz w:val="18"/>
                <w:szCs w:val="18"/>
              </w:rPr>
            </w:pPr>
            <w:r w:rsidRPr="002B3F1C">
              <w:rPr>
                <w:rFonts w:ascii="Times New Roman" w:hAnsi="Times New Roman"/>
                <w:sz w:val="18"/>
                <w:szCs w:val="18"/>
              </w:rPr>
              <w:t>Receiving</w:t>
            </w:r>
            <w:r w:rsidRPr="002B3F1C" w:rsidR="00AE7508">
              <w:rPr>
                <w:rFonts w:ascii="Times New Roman" w:hAnsi="Times New Roman"/>
                <w:sz w:val="18"/>
                <w:szCs w:val="18"/>
              </w:rPr>
              <w:t xml:space="preserve"> and</w:t>
            </w:r>
            <w:r w:rsidRPr="002B3F1C">
              <w:rPr>
                <w:rFonts w:ascii="Times New Roman" w:hAnsi="Times New Roman"/>
                <w:sz w:val="18"/>
                <w:szCs w:val="18"/>
              </w:rPr>
              <w:t xml:space="preserve"> Sorting</w:t>
            </w:r>
          </w:p>
        </w:tc>
        <w:tc>
          <w:tcPr>
            <w:tcW w:w="1302" w:type="dxa"/>
            <w:tcBorders>
              <w:top w:val="nil"/>
            </w:tcBorders>
          </w:tcPr>
          <w:p w:rsidRPr="002B3F1C" w:rsidR="00F07D89" w:rsidRDefault="00F07D89">
            <w:pPr>
              <w:jc w:val="center"/>
              <w:rPr>
                <w:rFonts w:ascii="Times New Roman" w:hAnsi="Times New Roman"/>
                <w:sz w:val="18"/>
                <w:szCs w:val="18"/>
              </w:rPr>
            </w:pPr>
          </w:p>
          <w:p w:rsidRPr="002B3F1C" w:rsidR="00F07D89" w:rsidRDefault="00F07D89">
            <w:pPr>
              <w:jc w:val="center"/>
              <w:rPr>
                <w:rFonts w:ascii="Times New Roman" w:hAnsi="Times New Roman"/>
                <w:sz w:val="18"/>
                <w:szCs w:val="18"/>
              </w:rPr>
            </w:pPr>
            <w:r w:rsidRPr="002B3F1C">
              <w:rPr>
                <w:rFonts w:ascii="Times New Roman" w:hAnsi="Times New Roman"/>
                <w:sz w:val="18"/>
                <w:szCs w:val="18"/>
              </w:rPr>
              <w:t>$</w:t>
            </w:r>
            <w:r w:rsidRPr="002B3F1C" w:rsidR="00B92A83">
              <w:rPr>
                <w:rFonts w:ascii="Times New Roman" w:hAnsi="Times New Roman"/>
                <w:sz w:val="18"/>
                <w:szCs w:val="18"/>
              </w:rPr>
              <w:t>24.61</w:t>
            </w:r>
          </w:p>
        </w:tc>
        <w:tc>
          <w:tcPr>
            <w:tcW w:w="2070" w:type="dxa"/>
            <w:tcBorders>
              <w:top w:val="nil"/>
            </w:tcBorders>
          </w:tcPr>
          <w:p w:rsidRPr="002B3F1C" w:rsidR="00F07D89" w:rsidRDefault="00F07D89">
            <w:pPr>
              <w:jc w:val="center"/>
              <w:rPr>
                <w:rFonts w:ascii="Times New Roman" w:hAnsi="Times New Roman"/>
                <w:sz w:val="18"/>
                <w:szCs w:val="18"/>
              </w:rPr>
            </w:pPr>
          </w:p>
          <w:p w:rsidRPr="002B3F1C" w:rsidR="00F07D89" w:rsidRDefault="00F07D89">
            <w:pPr>
              <w:jc w:val="center"/>
              <w:rPr>
                <w:rFonts w:ascii="Times New Roman" w:hAnsi="Times New Roman"/>
                <w:sz w:val="18"/>
                <w:szCs w:val="18"/>
              </w:rPr>
            </w:pPr>
            <w:r w:rsidRPr="002B3F1C">
              <w:rPr>
                <w:rFonts w:ascii="Times New Roman" w:hAnsi="Times New Roman"/>
                <w:sz w:val="18"/>
                <w:szCs w:val="18"/>
              </w:rPr>
              <w:t>2,0</w:t>
            </w:r>
            <w:r w:rsidRPr="002B3F1C" w:rsidR="0080734B">
              <w:rPr>
                <w:rFonts w:ascii="Times New Roman" w:hAnsi="Times New Roman"/>
                <w:sz w:val="18"/>
                <w:szCs w:val="18"/>
              </w:rPr>
              <w:t>80</w:t>
            </w:r>
          </w:p>
        </w:tc>
        <w:tc>
          <w:tcPr>
            <w:tcW w:w="1416" w:type="dxa"/>
            <w:tcBorders>
              <w:top w:val="nil"/>
            </w:tcBorders>
          </w:tcPr>
          <w:p w:rsidRPr="002B3F1C" w:rsidR="00F07D89" w:rsidRDefault="00F07D89">
            <w:pPr>
              <w:jc w:val="center"/>
              <w:rPr>
                <w:rFonts w:ascii="Times New Roman" w:hAnsi="Times New Roman"/>
                <w:sz w:val="18"/>
                <w:szCs w:val="18"/>
              </w:rPr>
            </w:pPr>
          </w:p>
          <w:p w:rsidRPr="002B3F1C" w:rsidR="00F07D89" w:rsidRDefault="00F07D89">
            <w:pPr>
              <w:jc w:val="center"/>
              <w:rPr>
                <w:rFonts w:ascii="Times New Roman" w:hAnsi="Times New Roman"/>
                <w:sz w:val="18"/>
                <w:szCs w:val="18"/>
              </w:rPr>
            </w:pPr>
            <w:r w:rsidRPr="002B3F1C">
              <w:rPr>
                <w:rFonts w:ascii="Times New Roman" w:hAnsi="Times New Roman"/>
                <w:sz w:val="18"/>
                <w:szCs w:val="18"/>
              </w:rPr>
              <w:t>2</w:t>
            </w:r>
          </w:p>
        </w:tc>
        <w:tc>
          <w:tcPr>
            <w:tcW w:w="1596" w:type="dxa"/>
            <w:tcBorders>
              <w:top w:val="nil"/>
            </w:tcBorders>
          </w:tcPr>
          <w:p w:rsidRPr="002B3F1C" w:rsidR="00F07D89" w:rsidRDefault="00F07D89">
            <w:pPr>
              <w:jc w:val="center"/>
              <w:rPr>
                <w:rFonts w:ascii="Times New Roman" w:hAnsi="Times New Roman"/>
                <w:sz w:val="18"/>
                <w:szCs w:val="18"/>
              </w:rPr>
            </w:pPr>
          </w:p>
          <w:p w:rsidRPr="002B3F1C" w:rsidR="00F07D89" w:rsidRDefault="00F07D89">
            <w:pPr>
              <w:jc w:val="center"/>
              <w:rPr>
                <w:rFonts w:ascii="Times New Roman" w:hAnsi="Times New Roman"/>
                <w:sz w:val="18"/>
                <w:szCs w:val="18"/>
              </w:rPr>
            </w:pPr>
            <w:r w:rsidRPr="002B3F1C">
              <w:rPr>
                <w:rFonts w:ascii="Times New Roman" w:hAnsi="Times New Roman"/>
                <w:sz w:val="18"/>
                <w:szCs w:val="18"/>
              </w:rPr>
              <w:t>25%</w:t>
            </w:r>
          </w:p>
        </w:tc>
        <w:tc>
          <w:tcPr>
            <w:tcW w:w="1668" w:type="dxa"/>
            <w:tcBorders>
              <w:top w:val="single" w:color="auto" w:sz="18" w:space="0"/>
              <w:bottom w:val="single" w:color="auto" w:sz="4" w:space="0"/>
              <w:right w:val="single" w:color="auto" w:sz="24" w:space="0"/>
            </w:tcBorders>
          </w:tcPr>
          <w:p w:rsidRPr="002B3F1C" w:rsidR="00F07D89" w:rsidRDefault="00F07D89">
            <w:pPr>
              <w:jc w:val="center"/>
              <w:rPr>
                <w:rFonts w:ascii="Times New Roman" w:hAnsi="Times New Roman"/>
                <w:b/>
                <w:sz w:val="18"/>
                <w:szCs w:val="18"/>
              </w:rPr>
            </w:pPr>
          </w:p>
          <w:p w:rsidRPr="002B3F1C" w:rsidR="00F07D89" w:rsidRDefault="00F07D89">
            <w:pPr>
              <w:jc w:val="center"/>
              <w:rPr>
                <w:rFonts w:ascii="Times New Roman" w:hAnsi="Times New Roman"/>
                <w:b/>
                <w:sz w:val="18"/>
                <w:szCs w:val="18"/>
              </w:rPr>
            </w:pPr>
            <w:r w:rsidRPr="002B3F1C">
              <w:rPr>
                <w:rFonts w:ascii="Times New Roman" w:hAnsi="Times New Roman"/>
                <w:b/>
                <w:sz w:val="18"/>
                <w:szCs w:val="18"/>
              </w:rPr>
              <w:t>$</w:t>
            </w:r>
            <w:r w:rsidRPr="002B3F1C" w:rsidR="005D762A">
              <w:rPr>
                <w:rFonts w:ascii="Times New Roman" w:hAnsi="Times New Roman"/>
                <w:b/>
                <w:sz w:val="18"/>
                <w:szCs w:val="18"/>
              </w:rPr>
              <w:t>25,594</w:t>
            </w:r>
          </w:p>
        </w:tc>
      </w:tr>
      <w:tr w:rsidRPr="002B3F1C" w:rsidR="00F07D89" w:rsidTr="00C527D0">
        <w:trPr>
          <w:trHeight w:val="285"/>
          <w:jc w:val="right"/>
        </w:trPr>
        <w:tc>
          <w:tcPr>
            <w:tcW w:w="1398" w:type="dxa"/>
          </w:tcPr>
          <w:p w:rsidRPr="002B3F1C" w:rsidR="00F07D89" w:rsidP="00B36D34" w:rsidRDefault="00AE7508">
            <w:pPr>
              <w:jc w:val="center"/>
              <w:rPr>
                <w:rFonts w:ascii="Times New Roman" w:hAnsi="Times New Roman"/>
                <w:sz w:val="18"/>
                <w:szCs w:val="18"/>
              </w:rPr>
            </w:pPr>
            <w:r w:rsidRPr="002B3F1C">
              <w:rPr>
                <w:rFonts w:ascii="Times New Roman" w:hAnsi="Times New Roman"/>
                <w:sz w:val="18"/>
                <w:szCs w:val="18"/>
              </w:rPr>
              <w:t>Examine and</w:t>
            </w:r>
          </w:p>
          <w:p w:rsidRPr="002B3F1C" w:rsidR="00F07D89" w:rsidP="00B36D34" w:rsidRDefault="00F07D89">
            <w:pPr>
              <w:jc w:val="center"/>
              <w:rPr>
                <w:rFonts w:ascii="Times New Roman" w:hAnsi="Times New Roman"/>
                <w:sz w:val="18"/>
                <w:szCs w:val="18"/>
              </w:rPr>
            </w:pPr>
            <w:r w:rsidRPr="002B3F1C">
              <w:rPr>
                <w:rFonts w:ascii="Times New Roman" w:hAnsi="Times New Roman"/>
                <w:sz w:val="18"/>
                <w:szCs w:val="18"/>
              </w:rPr>
              <w:t>Processing</w:t>
            </w:r>
          </w:p>
        </w:tc>
        <w:tc>
          <w:tcPr>
            <w:tcW w:w="1302" w:type="dxa"/>
          </w:tcPr>
          <w:p w:rsidRPr="002B3F1C" w:rsidR="00F07D89" w:rsidRDefault="00F07D89">
            <w:pPr>
              <w:jc w:val="center"/>
              <w:rPr>
                <w:rFonts w:ascii="Times New Roman" w:hAnsi="Times New Roman"/>
                <w:sz w:val="18"/>
                <w:szCs w:val="18"/>
              </w:rPr>
            </w:pPr>
          </w:p>
          <w:p w:rsidRPr="002B3F1C" w:rsidR="00F07D89" w:rsidRDefault="00F07D89">
            <w:pPr>
              <w:jc w:val="center"/>
              <w:rPr>
                <w:rFonts w:ascii="Times New Roman" w:hAnsi="Times New Roman"/>
                <w:sz w:val="18"/>
                <w:szCs w:val="18"/>
              </w:rPr>
            </w:pPr>
            <w:r w:rsidRPr="002B3F1C">
              <w:rPr>
                <w:rFonts w:ascii="Times New Roman" w:hAnsi="Times New Roman"/>
                <w:sz w:val="18"/>
                <w:szCs w:val="18"/>
              </w:rPr>
              <w:t>$</w:t>
            </w:r>
            <w:r w:rsidRPr="002B3F1C" w:rsidR="00B92A83">
              <w:rPr>
                <w:rFonts w:ascii="Times New Roman" w:hAnsi="Times New Roman"/>
                <w:sz w:val="18"/>
                <w:szCs w:val="18"/>
              </w:rPr>
              <w:t>24.61</w:t>
            </w:r>
          </w:p>
        </w:tc>
        <w:tc>
          <w:tcPr>
            <w:tcW w:w="2070" w:type="dxa"/>
          </w:tcPr>
          <w:p w:rsidRPr="002B3F1C" w:rsidR="00F07D89" w:rsidP="0080734B" w:rsidRDefault="00F07D89">
            <w:pPr>
              <w:jc w:val="center"/>
              <w:rPr>
                <w:rFonts w:ascii="Times New Roman" w:hAnsi="Times New Roman"/>
                <w:sz w:val="18"/>
                <w:szCs w:val="18"/>
              </w:rPr>
            </w:pPr>
          </w:p>
          <w:p w:rsidRPr="002B3F1C" w:rsidR="0080734B" w:rsidP="0080734B" w:rsidRDefault="0080734B">
            <w:pPr>
              <w:jc w:val="center"/>
              <w:rPr>
                <w:rFonts w:ascii="Times New Roman" w:hAnsi="Times New Roman"/>
                <w:sz w:val="18"/>
                <w:szCs w:val="18"/>
              </w:rPr>
            </w:pPr>
            <w:r w:rsidRPr="002B3F1C">
              <w:rPr>
                <w:rFonts w:ascii="Times New Roman" w:hAnsi="Times New Roman"/>
                <w:sz w:val="18"/>
                <w:szCs w:val="18"/>
              </w:rPr>
              <w:t>2,080</w:t>
            </w:r>
          </w:p>
        </w:tc>
        <w:tc>
          <w:tcPr>
            <w:tcW w:w="1416" w:type="dxa"/>
          </w:tcPr>
          <w:p w:rsidRPr="002B3F1C" w:rsidR="00F07D89" w:rsidRDefault="00F07D89">
            <w:pPr>
              <w:jc w:val="center"/>
              <w:rPr>
                <w:rFonts w:ascii="Times New Roman" w:hAnsi="Times New Roman"/>
                <w:sz w:val="18"/>
                <w:szCs w:val="18"/>
              </w:rPr>
            </w:pPr>
          </w:p>
          <w:p w:rsidRPr="002B3F1C" w:rsidR="00F07D89" w:rsidRDefault="00F07D89">
            <w:pPr>
              <w:jc w:val="center"/>
              <w:rPr>
                <w:rFonts w:ascii="Times New Roman" w:hAnsi="Times New Roman"/>
                <w:sz w:val="18"/>
                <w:szCs w:val="18"/>
              </w:rPr>
            </w:pPr>
            <w:r w:rsidRPr="002B3F1C">
              <w:rPr>
                <w:rFonts w:ascii="Times New Roman" w:hAnsi="Times New Roman"/>
                <w:sz w:val="18"/>
                <w:szCs w:val="18"/>
              </w:rPr>
              <w:t>2</w:t>
            </w:r>
          </w:p>
        </w:tc>
        <w:tc>
          <w:tcPr>
            <w:tcW w:w="1596" w:type="dxa"/>
          </w:tcPr>
          <w:p w:rsidRPr="002B3F1C" w:rsidR="00F07D89" w:rsidRDefault="00F07D89">
            <w:pPr>
              <w:jc w:val="center"/>
              <w:rPr>
                <w:rFonts w:ascii="Times New Roman" w:hAnsi="Times New Roman"/>
                <w:sz w:val="18"/>
                <w:szCs w:val="18"/>
              </w:rPr>
            </w:pPr>
          </w:p>
          <w:p w:rsidRPr="002B3F1C" w:rsidR="00F07D89" w:rsidRDefault="00F07D89">
            <w:pPr>
              <w:jc w:val="center"/>
              <w:rPr>
                <w:rFonts w:ascii="Times New Roman" w:hAnsi="Times New Roman"/>
                <w:sz w:val="18"/>
                <w:szCs w:val="18"/>
              </w:rPr>
            </w:pPr>
            <w:r w:rsidRPr="002B3F1C">
              <w:rPr>
                <w:rFonts w:ascii="Times New Roman" w:hAnsi="Times New Roman"/>
                <w:sz w:val="18"/>
                <w:szCs w:val="18"/>
              </w:rPr>
              <w:t>25%</w:t>
            </w:r>
          </w:p>
        </w:tc>
        <w:tc>
          <w:tcPr>
            <w:tcW w:w="1668" w:type="dxa"/>
            <w:tcBorders>
              <w:top w:val="single" w:color="auto" w:sz="4" w:space="0"/>
              <w:bottom w:val="single" w:color="auto" w:sz="4" w:space="0"/>
              <w:right w:val="single" w:color="auto" w:sz="24" w:space="0"/>
            </w:tcBorders>
          </w:tcPr>
          <w:p w:rsidRPr="002B3F1C" w:rsidR="00F07D89" w:rsidRDefault="00F07D89">
            <w:pPr>
              <w:jc w:val="center"/>
              <w:rPr>
                <w:rFonts w:ascii="Times New Roman" w:hAnsi="Times New Roman"/>
                <w:b/>
                <w:sz w:val="18"/>
                <w:szCs w:val="18"/>
              </w:rPr>
            </w:pPr>
          </w:p>
          <w:p w:rsidRPr="002B3F1C" w:rsidR="00F07D89" w:rsidRDefault="00F07D89">
            <w:pPr>
              <w:jc w:val="center"/>
              <w:rPr>
                <w:rFonts w:ascii="Times New Roman" w:hAnsi="Times New Roman"/>
                <w:b/>
                <w:sz w:val="18"/>
                <w:szCs w:val="18"/>
              </w:rPr>
            </w:pPr>
            <w:r w:rsidRPr="002B3F1C">
              <w:rPr>
                <w:rFonts w:ascii="Times New Roman" w:hAnsi="Times New Roman"/>
                <w:b/>
                <w:sz w:val="18"/>
                <w:szCs w:val="18"/>
              </w:rPr>
              <w:t>$</w:t>
            </w:r>
            <w:r w:rsidRPr="002B3F1C" w:rsidR="005D762A">
              <w:rPr>
                <w:rFonts w:ascii="Times New Roman" w:hAnsi="Times New Roman"/>
                <w:b/>
                <w:sz w:val="18"/>
                <w:szCs w:val="18"/>
              </w:rPr>
              <w:t>25,594</w:t>
            </w:r>
          </w:p>
        </w:tc>
      </w:tr>
      <w:tr w:rsidRPr="002B3F1C" w:rsidR="00F07D89" w:rsidTr="00C527D0">
        <w:trPr>
          <w:trHeight w:val="285"/>
          <w:jc w:val="right"/>
        </w:trPr>
        <w:tc>
          <w:tcPr>
            <w:tcW w:w="1398" w:type="dxa"/>
          </w:tcPr>
          <w:p w:rsidRPr="002B3F1C" w:rsidR="00F07D89" w:rsidP="00B36D34" w:rsidRDefault="00944B8B">
            <w:pPr>
              <w:jc w:val="center"/>
              <w:rPr>
                <w:rFonts w:ascii="Times New Roman" w:hAnsi="Times New Roman"/>
                <w:sz w:val="18"/>
                <w:szCs w:val="18"/>
              </w:rPr>
            </w:pPr>
            <w:r w:rsidRPr="002B3F1C">
              <w:rPr>
                <w:rFonts w:ascii="Times New Roman" w:hAnsi="Times New Roman"/>
                <w:sz w:val="18"/>
                <w:szCs w:val="18"/>
              </w:rPr>
              <w:t>Printing</w:t>
            </w:r>
            <w:r w:rsidRPr="002B3F1C" w:rsidR="00AE7508">
              <w:rPr>
                <w:rFonts w:ascii="Times New Roman" w:hAnsi="Times New Roman"/>
                <w:sz w:val="18"/>
                <w:szCs w:val="18"/>
              </w:rPr>
              <w:t xml:space="preserve"> and</w:t>
            </w:r>
          </w:p>
          <w:p w:rsidRPr="002B3F1C" w:rsidR="00944B8B" w:rsidP="00B36D34" w:rsidRDefault="00944B8B">
            <w:pPr>
              <w:jc w:val="center"/>
              <w:rPr>
                <w:rFonts w:ascii="Times New Roman" w:hAnsi="Times New Roman"/>
                <w:sz w:val="18"/>
                <w:szCs w:val="18"/>
              </w:rPr>
            </w:pPr>
            <w:r w:rsidRPr="002B3F1C">
              <w:rPr>
                <w:rFonts w:ascii="Times New Roman" w:hAnsi="Times New Roman"/>
                <w:sz w:val="18"/>
                <w:szCs w:val="18"/>
              </w:rPr>
              <w:t>Mailing</w:t>
            </w:r>
          </w:p>
        </w:tc>
        <w:tc>
          <w:tcPr>
            <w:tcW w:w="1302" w:type="dxa"/>
          </w:tcPr>
          <w:p w:rsidRPr="002B3F1C" w:rsidR="00F07D89" w:rsidRDefault="00F07D89">
            <w:pPr>
              <w:jc w:val="center"/>
              <w:rPr>
                <w:rFonts w:ascii="Times New Roman" w:hAnsi="Times New Roman"/>
                <w:sz w:val="18"/>
                <w:szCs w:val="18"/>
              </w:rPr>
            </w:pPr>
          </w:p>
          <w:p w:rsidRPr="002B3F1C" w:rsidR="00F07D89" w:rsidRDefault="00F07D89">
            <w:pPr>
              <w:jc w:val="center"/>
              <w:rPr>
                <w:rFonts w:ascii="Times New Roman" w:hAnsi="Times New Roman"/>
                <w:sz w:val="18"/>
                <w:szCs w:val="18"/>
              </w:rPr>
            </w:pPr>
            <w:r w:rsidRPr="002B3F1C">
              <w:rPr>
                <w:rFonts w:ascii="Times New Roman" w:hAnsi="Times New Roman"/>
                <w:sz w:val="18"/>
                <w:szCs w:val="18"/>
              </w:rPr>
              <w:t>$</w:t>
            </w:r>
            <w:r w:rsidRPr="002B3F1C" w:rsidR="00B92A83">
              <w:rPr>
                <w:rFonts w:ascii="Times New Roman" w:hAnsi="Times New Roman"/>
                <w:sz w:val="18"/>
                <w:szCs w:val="18"/>
              </w:rPr>
              <w:t>24.61</w:t>
            </w:r>
          </w:p>
        </w:tc>
        <w:tc>
          <w:tcPr>
            <w:tcW w:w="2070" w:type="dxa"/>
          </w:tcPr>
          <w:p w:rsidRPr="002B3F1C" w:rsidR="00F07D89" w:rsidRDefault="00F07D89">
            <w:pPr>
              <w:jc w:val="center"/>
              <w:rPr>
                <w:rFonts w:ascii="Times New Roman" w:hAnsi="Times New Roman"/>
                <w:sz w:val="18"/>
                <w:szCs w:val="18"/>
              </w:rPr>
            </w:pPr>
          </w:p>
          <w:p w:rsidRPr="002B3F1C" w:rsidR="00F07D89" w:rsidRDefault="00F07D89">
            <w:pPr>
              <w:jc w:val="center"/>
              <w:rPr>
                <w:rFonts w:ascii="Times New Roman" w:hAnsi="Times New Roman"/>
                <w:sz w:val="18"/>
                <w:szCs w:val="18"/>
              </w:rPr>
            </w:pPr>
            <w:r w:rsidRPr="002B3F1C">
              <w:rPr>
                <w:rFonts w:ascii="Times New Roman" w:hAnsi="Times New Roman"/>
                <w:sz w:val="18"/>
                <w:szCs w:val="18"/>
              </w:rPr>
              <w:t>2,0</w:t>
            </w:r>
            <w:r w:rsidRPr="002B3F1C" w:rsidR="0080734B">
              <w:rPr>
                <w:rFonts w:ascii="Times New Roman" w:hAnsi="Times New Roman"/>
                <w:sz w:val="18"/>
                <w:szCs w:val="18"/>
              </w:rPr>
              <w:t>80</w:t>
            </w:r>
          </w:p>
        </w:tc>
        <w:tc>
          <w:tcPr>
            <w:tcW w:w="1416" w:type="dxa"/>
          </w:tcPr>
          <w:p w:rsidRPr="002B3F1C" w:rsidR="00F07D89" w:rsidRDefault="00F07D89">
            <w:pPr>
              <w:jc w:val="center"/>
              <w:rPr>
                <w:rFonts w:ascii="Times New Roman" w:hAnsi="Times New Roman"/>
                <w:sz w:val="18"/>
                <w:szCs w:val="18"/>
              </w:rPr>
            </w:pPr>
          </w:p>
          <w:p w:rsidRPr="002B3F1C" w:rsidR="00F07D89" w:rsidRDefault="00B71716">
            <w:pPr>
              <w:jc w:val="center"/>
              <w:rPr>
                <w:rFonts w:ascii="Times New Roman" w:hAnsi="Times New Roman"/>
                <w:sz w:val="18"/>
                <w:szCs w:val="18"/>
              </w:rPr>
            </w:pPr>
            <w:r w:rsidRPr="002B3F1C">
              <w:rPr>
                <w:rFonts w:ascii="Times New Roman" w:hAnsi="Times New Roman"/>
                <w:sz w:val="18"/>
                <w:szCs w:val="18"/>
              </w:rPr>
              <w:t>2</w:t>
            </w:r>
          </w:p>
        </w:tc>
        <w:tc>
          <w:tcPr>
            <w:tcW w:w="1596" w:type="dxa"/>
          </w:tcPr>
          <w:p w:rsidRPr="002B3F1C" w:rsidR="00F07D89" w:rsidRDefault="00F07D89">
            <w:pPr>
              <w:jc w:val="center"/>
              <w:rPr>
                <w:rFonts w:ascii="Times New Roman" w:hAnsi="Times New Roman"/>
                <w:sz w:val="18"/>
                <w:szCs w:val="18"/>
              </w:rPr>
            </w:pPr>
          </w:p>
          <w:p w:rsidRPr="002B3F1C" w:rsidR="00F07D89" w:rsidRDefault="00F07D89">
            <w:pPr>
              <w:jc w:val="center"/>
              <w:rPr>
                <w:rFonts w:ascii="Times New Roman" w:hAnsi="Times New Roman"/>
                <w:sz w:val="18"/>
                <w:szCs w:val="18"/>
              </w:rPr>
            </w:pPr>
            <w:r w:rsidRPr="002B3F1C">
              <w:rPr>
                <w:rFonts w:ascii="Times New Roman" w:hAnsi="Times New Roman"/>
                <w:sz w:val="18"/>
                <w:szCs w:val="18"/>
              </w:rPr>
              <w:t>25%</w:t>
            </w:r>
          </w:p>
        </w:tc>
        <w:tc>
          <w:tcPr>
            <w:tcW w:w="1668" w:type="dxa"/>
            <w:tcBorders>
              <w:top w:val="single" w:color="auto" w:sz="4" w:space="0"/>
              <w:bottom w:val="single" w:color="auto" w:sz="4" w:space="0"/>
              <w:right w:val="single" w:color="auto" w:sz="24" w:space="0"/>
            </w:tcBorders>
          </w:tcPr>
          <w:p w:rsidRPr="002B3F1C" w:rsidR="00F07D89" w:rsidRDefault="00F07D89">
            <w:pPr>
              <w:jc w:val="center"/>
              <w:rPr>
                <w:rFonts w:ascii="Times New Roman" w:hAnsi="Times New Roman"/>
                <w:b/>
                <w:sz w:val="18"/>
                <w:szCs w:val="18"/>
              </w:rPr>
            </w:pPr>
          </w:p>
          <w:p w:rsidRPr="002B3F1C" w:rsidR="00F07D89" w:rsidRDefault="00F07D89">
            <w:pPr>
              <w:jc w:val="center"/>
              <w:rPr>
                <w:rFonts w:ascii="Times New Roman" w:hAnsi="Times New Roman"/>
                <w:b/>
                <w:sz w:val="18"/>
                <w:szCs w:val="18"/>
              </w:rPr>
            </w:pPr>
            <w:r w:rsidRPr="002B3F1C">
              <w:rPr>
                <w:rFonts w:ascii="Times New Roman" w:hAnsi="Times New Roman"/>
                <w:b/>
                <w:sz w:val="18"/>
                <w:szCs w:val="18"/>
              </w:rPr>
              <w:t>$</w:t>
            </w:r>
            <w:r w:rsidRPr="002B3F1C" w:rsidR="005D762A">
              <w:rPr>
                <w:rFonts w:ascii="Times New Roman" w:hAnsi="Times New Roman"/>
                <w:b/>
                <w:sz w:val="18"/>
                <w:szCs w:val="18"/>
              </w:rPr>
              <w:t>25,594</w:t>
            </w:r>
          </w:p>
        </w:tc>
      </w:tr>
      <w:tr w:rsidRPr="002B3F1C" w:rsidR="00F07D89" w:rsidTr="00C527D0">
        <w:trPr>
          <w:trHeight w:val="285"/>
          <w:jc w:val="right"/>
        </w:trPr>
        <w:tc>
          <w:tcPr>
            <w:tcW w:w="1398" w:type="dxa"/>
          </w:tcPr>
          <w:p w:rsidRPr="002B3F1C" w:rsidR="00F07D89" w:rsidP="00B36D34" w:rsidRDefault="00944B8B">
            <w:pPr>
              <w:jc w:val="center"/>
              <w:rPr>
                <w:rFonts w:ascii="Times New Roman" w:hAnsi="Times New Roman"/>
                <w:sz w:val="18"/>
                <w:szCs w:val="18"/>
              </w:rPr>
            </w:pPr>
            <w:r w:rsidRPr="002B3F1C">
              <w:rPr>
                <w:rFonts w:ascii="Times New Roman" w:hAnsi="Times New Roman"/>
                <w:sz w:val="18"/>
                <w:szCs w:val="18"/>
              </w:rPr>
              <w:t>Filing</w:t>
            </w:r>
            <w:r w:rsidRPr="002B3F1C" w:rsidR="00AE7508">
              <w:rPr>
                <w:rFonts w:ascii="Times New Roman" w:hAnsi="Times New Roman"/>
                <w:sz w:val="18"/>
                <w:szCs w:val="18"/>
              </w:rPr>
              <w:t xml:space="preserve"> and</w:t>
            </w:r>
          </w:p>
          <w:p w:rsidRPr="002B3F1C" w:rsidR="00F07D89" w:rsidP="00B36D34" w:rsidRDefault="00944B8B">
            <w:pPr>
              <w:jc w:val="center"/>
              <w:rPr>
                <w:rFonts w:ascii="Times New Roman" w:hAnsi="Times New Roman"/>
                <w:sz w:val="18"/>
                <w:szCs w:val="18"/>
              </w:rPr>
            </w:pPr>
            <w:r w:rsidRPr="002B3F1C">
              <w:rPr>
                <w:rFonts w:ascii="Times New Roman" w:hAnsi="Times New Roman"/>
                <w:sz w:val="18"/>
                <w:szCs w:val="18"/>
              </w:rPr>
              <w:t>Archiving</w:t>
            </w:r>
          </w:p>
        </w:tc>
        <w:tc>
          <w:tcPr>
            <w:tcW w:w="1302" w:type="dxa"/>
          </w:tcPr>
          <w:p w:rsidRPr="002B3F1C" w:rsidR="00F07D89" w:rsidRDefault="00F07D89">
            <w:pPr>
              <w:jc w:val="center"/>
              <w:rPr>
                <w:rFonts w:ascii="Times New Roman" w:hAnsi="Times New Roman"/>
                <w:sz w:val="18"/>
                <w:szCs w:val="18"/>
              </w:rPr>
            </w:pPr>
          </w:p>
          <w:p w:rsidRPr="002B3F1C" w:rsidR="00F07D89" w:rsidRDefault="00F07D89">
            <w:pPr>
              <w:jc w:val="center"/>
              <w:rPr>
                <w:rFonts w:ascii="Times New Roman" w:hAnsi="Times New Roman"/>
                <w:sz w:val="18"/>
                <w:szCs w:val="18"/>
              </w:rPr>
            </w:pPr>
            <w:r w:rsidRPr="002B3F1C">
              <w:rPr>
                <w:rFonts w:ascii="Times New Roman" w:hAnsi="Times New Roman"/>
                <w:sz w:val="18"/>
                <w:szCs w:val="18"/>
              </w:rPr>
              <w:t>$</w:t>
            </w:r>
            <w:r w:rsidRPr="002B3F1C" w:rsidR="00B92A83">
              <w:rPr>
                <w:rFonts w:ascii="Times New Roman" w:hAnsi="Times New Roman"/>
                <w:sz w:val="18"/>
                <w:szCs w:val="18"/>
              </w:rPr>
              <w:t>24.61</w:t>
            </w:r>
          </w:p>
        </w:tc>
        <w:tc>
          <w:tcPr>
            <w:tcW w:w="2070" w:type="dxa"/>
          </w:tcPr>
          <w:p w:rsidRPr="002B3F1C" w:rsidR="00F07D89" w:rsidRDefault="00F07D89">
            <w:pPr>
              <w:jc w:val="center"/>
              <w:rPr>
                <w:rFonts w:ascii="Times New Roman" w:hAnsi="Times New Roman"/>
                <w:sz w:val="18"/>
                <w:szCs w:val="18"/>
              </w:rPr>
            </w:pPr>
          </w:p>
          <w:p w:rsidRPr="002B3F1C" w:rsidR="00F07D89" w:rsidRDefault="00F07D89">
            <w:pPr>
              <w:jc w:val="center"/>
              <w:rPr>
                <w:rFonts w:ascii="Times New Roman" w:hAnsi="Times New Roman"/>
                <w:sz w:val="18"/>
                <w:szCs w:val="18"/>
              </w:rPr>
            </w:pPr>
            <w:r w:rsidRPr="002B3F1C">
              <w:rPr>
                <w:rFonts w:ascii="Times New Roman" w:hAnsi="Times New Roman"/>
                <w:sz w:val="18"/>
                <w:szCs w:val="18"/>
              </w:rPr>
              <w:t>2,0</w:t>
            </w:r>
            <w:r w:rsidRPr="002B3F1C" w:rsidR="0080734B">
              <w:rPr>
                <w:rFonts w:ascii="Times New Roman" w:hAnsi="Times New Roman"/>
                <w:sz w:val="18"/>
                <w:szCs w:val="18"/>
              </w:rPr>
              <w:t>80</w:t>
            </w:r>
          </w:p>
        </w:tc>
        <w:tc>
          <w:tcPr>
            <w:tcW w:w="1416" w:type="dxa"/>
          </w:tcPr>
          <w:p w:rsidRPr="002B3F1C" w:rsidR="00F07D89" w:rsidRDefault="00F07D89">
            <w:pPr>
              <w:jc w:val="center"/>
              <w:rPr>
                <w:rFonts w:ascii="Times New Roman" w:hAnsi="Times New Roman"/>
                <w:sz w:val="18"/>
                <w:szCs w:val="18"/>
              </w:rPr>
            </w:pPr>
          </w:p>
          <w:p w:rsidRPr="002B3F1C" w:rsidR="00F07D89" w:rsidRDefault="00F07D89">
            <w:pPr>
              <w:jc w:val="center"/>
              <w:rPr>
                <w:rFonts w:ascii="Times New Roman" w:hAnsi="Times New Roman"/>
                <w:sz w:val="18"/>
                <w:szCs w:val="18"/>
              </w:rPr>
            </w:pPr>
            <w:r w:rsidRPr="002B3F1C">
              <w:rPr>
                <w:rFonts w:ascii="Times New Roman" w:hAnsi="Times New Roman"/>
                <w:sz w:val="18"/>
                <w:szCs w:val="18"/>
              </w:rPr>
              <w:t>2</w:t>
            </w:r>
          </w:p>
        </w:tc>
        <w:tc>
          <w:tcPr>
            <w:tcW w:w="1596" w:type="dxa"/>
          </w:tcPr>
          <w:p w:rsidRPr="002B3F1C" w:rsidR="00F07D89" w:rsidRDefault="00F07D89">
            <w:pPr>
              <w:jc w:val="center"/>
              <w:rPr>
                <w:rFonts w:ascii="Times New Roman" w:hAnsi="Times New Roman"/>
                <w:sz w:val="18"/>
                <w:szCs w:val="18"/>
              </w:rPr>
            </w:pPr>
          </w:p>
          <w:p w:rsidRPr="002B3F1C" w:rsidR="00F07D89" w:rsidRDefault="00F07D89">
            <w:pPr>
              <w:jc w:val="center"/>
              <w:rPr>
                <w:rFonts w:ascii="Times New Roman" w:hAnsi="Times New Roman"/>
                <w:sz w:val="18"/>
                <w:szCs w:val="18"/>
              </w:rPr>
            </w:pPr>
            <w:r w:rsidRPr="002B3F1C">
              <w:rPr>
                <w:rFonts w:ascii="Times New Roman" w:hAnsi="Times New Roman"/>
                <w:sz w:val="18"/>
                <w:szCs w:val="18"/>
              </w:rPr>
              <w:t>25%</w:t>
            </w:r>
          </w:p>
        </w:tc>
        <w:tc>
          <w:tcPr>
            <w:tcW w:w="1668" w:type="dxa"/>
            <w:tcBorders>
              <w:top w:val="single" w:color="auto" w:sz="4" w:space="0"/>
              <w:bottom w:val="single" w:color="auto" w:sz="4" w:space="0"/>
              <w:right w:val="single" w:color="auto" w:sz="24" w:space="0"/>
            </w:tcBorders>
          </w:tcPr>
          <w:p w:rsidRPr="002B3F1C" w:rsidR="00F07D89" w:rsidRDefault="00F07D89">
            <w:pPr>
              <w:jc w:val="center"/>
              <w:rPr>
                <w:rFonts w:ascii="Times New Roman" w:hAnsi="Times New Roman"/>
                <w:b/>
                <w:sz w:val="18"/>
                <w:szCs w:val="18"/>
              </w:rPr>
            </w:pPr>
          </w:p>
          <w:p w:rsidRPr="002B3F1C" w:rsidR="00F07D89" w:rsidRDefault="00F07D89">
            <w:pPr>
              <w:jc w:val="center"/>
              <w:rPr>
                <w:rFonts w:ascii="Times New Roman" w:hAnsi="Times New Roman"/>
                <w:b/>
                <w:sz w:val="18"/>
                <w:szCs w:val="18"/>
              </w:rPr>
            </w:pPr>
            <w:r w:rsidRPr="002B3F1C">
              <w:rPr>
                <w:rFonts w:ascii="Times New Roman" w:hAnsi="Times New Roman"/>
                <w:b/>
                <w:sz w:val="18"/>
                <w:szCs w:val="18"/>
              </w:rPr>
              <w:t>$</w:t>
            </w:r>
            <w:r w:rsidRPr="002B3F1C" w:rsidR="005D762A">
              <w:rPr>
                <w:rFonts w:ascii="Times New Roman" w:hAnsi="Times New Roman"/>
                <w:b/>
                <w:sz w:val="18"/>
                <w:szCs w:val="18"/>
              </w:rPr>
              <w:t>25,594</w:t>
            </w:r>
          </w:p>
        </w:tc>
      </w:tr>
      <w:tr w:rsidRPr="002B3F1C" w:rsidR="00F07D89" w:rsidTr="00C527D0">
        <w:trPr>
          <w:trHeight w:val="285"/>
          <w:jc w:val="right"/>
        </w:trPr>
        <w:tc>
          <w:tcPr>
            <w:tcW w:w="1398" w:type="dxa"/>
          </w:tcPr>
          <w:p w:rsidRPr="002B3F1C" w:rsidR="00F07D89" w:rsidP="00B36D34" w:rsidRDefault="00944B8B">
            <w:pPr>
              <w:pStyle w:val="FootnoteText"/>
              <w:jc w:val="center"/>
              <w:rPr>
                <w:rFonts w:ascii="Times New Roman" w:hAnsi="Times New Roman"/>
                <w:sz w:val="18"/>
                <w:szCs w:val="18"/>
              </w:rPr>
            </w:pPr>
            <w:r w:rsidRPr="002B3F1C">
              <w:rPr>
                <w:rFonts w:ascii="Times New Roman" w:hAnsi="Times New Roman"/>
                <w:sz w:val="18"/>
                <w:szCs w:val="18"/>
              </w:rPr>
              <w:t>Program</w:t>
            </w:r>
          </w:p>
          <w:p w:rsidRPr="002B3F1C" w:rsidR="00944B8B" w:rsidP="00B36D34" w:rsidRDefault="00944B8B">
            <w:pPr>
              <w:pStyle w:val="FootnoteText"/>
              <w:jc w:val="center"/>
              <w:rPr>
                <w:rFonts w:ascii="Times New Roman" w:hAnsi="Times New Roman"/>
                <w:sz w:val="18"/>
                <w:szCs w:val="18"/>
              </w:rPr>
            </w:pPr>
            <w:r w:rsidRPr="002B3F1C">
              <w:rPr>
                <w:rFonts w:ascii="Times New Roman" w:hAnsi="Times New Roman"/>
                <w:sz w:val="18"/>
                <w:szCs w:val="18"/>
              </w:rPr>
              <w:t>Management</w:t>
            </w:r>
          </w:p>
        </w:tc>
        <w:tc>
          <w:tcPr>
            <w:tcW w:w="1302" w:type="dxa"/>
          </w:tcPr>
          <w:p w:rsidRPr="002B3F1C" w:rsidR="00F07D89" w:rsidRDefault="00F07D89">
            <w:pPr>
              <w:jc w:val="center"/>
              <w:rPr>
                <w:rFonts w:ascii="Times New Roman" w:hAnsi="Times New Roman"/>
                <w:sz w:val="18"/>
                <w:szCs w:val="18"/>
              </w:rPr>
            </w:pPr>
          </w:p>
          <w:p w:rsidRPr="002B3F1C" w:rsidR="00F07D89" w:rsidRDefault="00F07D89">
            <w:pPr>
              <w:jc w:val="center"/>
              <w:rPr>
                <w:rFonts w:ascii="Times New Roman" w:hAnsi="Times New Roman"/>
                <w:sz w:val="18"/>
                <w:szCs w:val="18"/>
              </w:rPr>
            </w:pPr>
            <w:r w:rsidRPr="002B3F1C">
              <w:rPr>
                <w:rFonts w:ascii="Times New Roman" w:hAnsi="Times New Roman"/>
                <w:sz w:val="18"/>
                <w:szCs w:val="18"/>
              </w:rPr>
              <w:t>$</w:t>
            </w:r>
            <w:r w:rsidRPr="002B3F1C" w:rsidR="00944B8B">
              <w:rPr>
                <w:rFonts w:ascii="Times New Roman" w:hAnsi="Times New Roman"/>
                <w:sz w:val="18"/>
                <w:szCs w:val="18"/>
              </w:rPr>
              <w:t>37.46</w:t>
            </w:r>
          </w:p>
        </w:tc>
        <w:tc>
          <w:tcPr>
            <w:tcW w:w="2070" w:type="dxa"/>
            <w:tcBorders>
              <w:bottom w:val="nil"/>
            </w:tcBorders>
          </w:tcPr>
          <w:p w:rsidRPr="002B3F1C" w:rsidR="00F07D89" w:rsidRDefault="00F07D89">
            <w:pPr>
              <w:jc w:val="center"/>
              <w:rPr>
                <w:rFonts w:ascii="Times New Roman" w:hAnsi="Times New Roman"/>
                <w:sz w:val="18"/>
                <w:szCs w:val="18"/>
              </w:rPr>
            </w:pPr>
          </w:p>
          <w:p w:rsidRPr="002B3F1C" w:rsidR="00F07D89" w:rsidRDefault="00F07D89">
            <w:pPr>
              <w:jc w:val="center"/>
              <w:rPr>
                <w:rFonts w:ascii="Times New Roman" w:hAnsi="Times New Roman"/>
                <w:sz w:val="18"/>
                <w:szCs w:val="18"/>
              </w:rPr>
            </w:pPr>
            <w:r w:rsidRPr="002B3F1C">
              <w:rPr>
                <w:rFonts w:ascii="Times New Roman" w:hAnsi="Times New Roman"/>
                <w:sz w:val="18"/>
                <w:szCs w:val="18"/>
              </w:rPr>
              <w:t>2,0</w:t>
            </w:r>
            <w:r w:rsidRPr="002B3F1C" w:rsidR="0080734B">
              <w:rPr>
                <w:rFonts w:ascii="Times New Roman" w:hAnsi="Times New Roman"/>
                <w:sz w:val="18"/>
                <w:szCs w:val="18"/>
              </w:rPr>
              <w:t>80</w:t>
            </w:r>
          </w:p>
        </w:tc>
        <w:tc>
          <w:tcPr>
            <w:tcW w:w="1416" w:type="dxa"/>
          </w:tcPr>
          <w:p w:rsidRPr="002B3F1C" w:rsidR="00F07D89" w:rsidRDefault="00F07D89">
            <w:pPr>
              <w:jc w:val="center"/>
              <w:rPr>
                <w:rFonts w:ascii="Times New Roman" w:hAnsi="Times New Roman"/>
                <w:sz w:val="18"/>
                <w:szCs w:val="18"/>
              </w:rPr>
            </w:pPr>
          </w:p>
          <w:p w:rsidRPr="002B3F1C" w:rsidR="00F07D89" w:rsidRDefault="00B71716">
            <w:pPr>
              <w:jc w:val="center"/>
              <w:rPr>
                <w:rFonts w:ascii="Times New Roman" w:hAnsi="Times New Roman"/>
                <w:sz w:val="18"/>
                <w:szCs w:val="18"/>
              </w:rPr>
            </w:pPr>
            <w:r w:rsidRPr="002B3F1C">
              <w:rPr>
                <w:rFonts w:ascii="Times New Roman" w:hAnsi="Times New Roman"/>
                <w:sz w:val="18"/>
                <w:szCs w:val="18"/>
              </w:rPr>
              <w:t>1</w:t>
            </w:r>
          </w:p>
        </w:tc>
        <w:tc>
          <w:tcPr>
            <w:tcW w:w="1596" w:type="dxa"/>
          </w:tcPr>
          <w:p w:rsidRPr="002B3F1C" w:rsidR="00F07D89" w:rsidRDefault="00F07D89">
            <w:pPr>
              <w:jc w:val="center"/>
              <w:rPr>
                <w:rFonts w:ascii="Times New Roman" w:hAnsi="Times New Roman"/>
                <w:sz w:val="18"/>
                <w:szCs w:val="18"/>
              </w:rPr>
            </w:pPr>
          </w:p>
          <w:p w:rsidRPr="002B3F1C" w:rsidR="00F07D89" w:rsidRDefault="00942DEE">
            <w:pPr>
              <w:jc w:val="center"/>
              <w:rPr>
                <w:rFonts w:ascii="Times New Roman" w:hAnsi="Times New Roman"/>
                <w:sz w:val="18"/>
                <w:szCs w:val="18"/>
              </w:rPr>
            </w:pPr>
            <w:r w:rsidRPr="002B3F1C">
              <w:rPr>
                <w:rFonts w:ascii="Times New Roman" w:hAnsi="Times New Roman"/>
                <w:sz w:val="18"/>
                <w:szCs w:val="18"/>
              </w:rPr>
              <w:t>50</w:t>
            </w:r>
            <w:r w:rsidRPr="002B3F1C" w:rsidR="00F07D89">
              <w:rPr>
                <w:rFonts w:ascii="Times New Roman" w:hAnsi="Times New Roman"/>
                <w:sz w:val="18"/>
                <w:szCs w:val="18"/>
              </w:rPr>
              <w:t>%</w:t>
            </w:r>
          </w:p>
        </w:tc>
        <w:tc>
          <w:tcPr>
            <w:tcW w:w="1668" w:type="dxa"/>
            <w:tcBorders>
              <w:top w:val="single" w:color="auto" w:sz="4" w:space="0"/>
              <w:bottom w:val="single" w:color="auto" w:sz="4" w:space="0"/>
              <w:right w:val="single" w:color="auto" w:sz="24" w:space="0"/>
            </w:tcBorders>
          </w:tcPr>
          <w:p w:rsidRPr="002B3F1C" w:rsidR="00F07D89" w:rsidRDefault="00F07D89">
            <w:pPr>
              <w:jc w:val="center"/>
              <w:rPr>
                <w:rFonts w:ascii="Times New Roman" w:hAnsi="Times New Roman"/>
                <w:b/>
                <w:sz w:val="18"/>
                <w:szCs w:val="18"/>
              </w:rPr>
            </w:pPr>
          </w:p>
          <w:p w:rsidRPr="002B3F1C" w:rsidR="00F07D89" w:rsidRDefault="000D3A99">
            <w:pPr>
              <w:jc w:val="center"/>
              <w:rPr>
                <w:rFonts w:ascii="Times New Roman" w:hAnsi="Times New Roman"/>
                <w:b/>
                <w:sz w:val="18"/>
                <w:szCs w:val="18"/>
              </w:rPr>
            </w:pPr>
            <w:r w:rsidRPr="002B3F1C">
              <w:rPr>
                <w:rFonts w:ascii="Times New Roman" w:hAnsi="Times New Roman"/>
                <w:b/>
                <w:sz w:val="18"/>
                <w:szCs w:val="18"/>
              </w:rPr>
              <w:t>$</w:t>
            </w:r>
            <w:r w:rsidRPr="002B3F1C" w:rsidR="005D762A">
              <w:rPr>
                <w:rFonts w:ascii="Times New Roman" w:hAnsi="Times New Roman"/>
                <w:b/>
                <w:sz w:val="18"/>
                <w:szCs w:val="18"/>
              </w:rPr>
              <w:t>39,094</w:t>
            </w:r>
          </w:p>
        </w:tc>
      </w:tr>
      <w:tr w:rsidRPr="002B3F1C" w:rsidR="000122AE" w:rsidTr="00C527D0">
        <w:trPr>
          <w:trHeight w:val="285"/>
          <w:jc w:val="right"/>
        </w:trPr>
        <w:tc>
          <w:tcPr>
            <w:tcW w:w="1398" w:type="dxa"/>
          </w:tcPr>
          <w:p w:rsidRPr="002B3F1C" w:rsidR="000122AE" w:rsidP="00B36D34" w:rsidRDefault="00AE7508">
            <w:pPr>
              <w:jc w:val="center"/>
              <w:rPr>
                <w:rFonts w:ascii="Times New Roman" w:hAnsi="Times New Roman"/>
                <w:sz w:val="18"/>
                <w:szCs w:val="18"/>
              </w:rPr>
            </w:pPr>
            <w:r w:rsidRPr="002B3F1C">
              <w:rPr>
                <w:rFonts w:ascii="Times New Roman" w:hAnsi="Times New Roman"/>
                <w:sz w:val="18"/>
                <w:szCs w:val="18"/>
              </w:rPr>
              <w:t xml:space="preserve">Program </w:t>
            </w:r>
            <w:r w:rsidRPr="002B3F1C" w:rsidR="000122AE">
              <w:rPr>
                <w:rFonts w:ascii="Times New Roman" w:hAnsi="Times New Roman"/>
                <w:sz w:val="18"/>
                <w:szCs w:val="18"/>
              </w:rPr>
              <w:t>Plans and</w:t>
            </w:r>
            <w:r w:rsidRPr="002B3F1C">
              <w:rPr>
                <w:rFonts w:ascii="Times New Roman" w:hAnsi="Times New Roman"/>
                <w:sz w:val="18"/>
                <w:szCs w:val="18"/>
              </w:rPr>
              <w:t xml:space="preserve"> </w:t>
            </w:r>
            <w:r w:rsidRPr="002B3F1C" w:rsidR="000122AE">
              <w:rPr>
                <w:rFonts w:ascii="Times New Roman" w:hAnsi="Times New Roman"/>
                <w:sz w:val="18"/>
                <w:szCs w:val="18"/>
              </w:rPr>
              <w:t>Policy</w:t>
            </w:r>
          </w:p>
        </w:tc>
        <w:tc>
          <w:tcPr>
            <w:tcW w:w="1302" w:type="dxa"/>
          </w:tcPr>
          <w:p w:rsidRPr="002B3F1C" w:rsidR="000122AE" w:rsidRDefault="000122AE">
            <w:pPr>
              <w:jc w:val="center"/>
              <w:rPr>
                <w:rFonts w:ascii="Times New Roman" w:hAnsi="Times New Roman"/>
                <w:b/>
                <w:sz w:val="18"/>
                <w:szCs w:val="18"/>
              </w:rPr>
            </w:pPr>
          </w:p>
          <w:p w:rsidRPr="002B3F1C" w:rsidR="000122AE" w:rsidRDefault="000122AE">
            <w:pPr>
              <w:jc w:val="center"/>
              <w:rPr>
                <w:rFonts w:ascii="Times New Roman" w:hAnsi="Times New Roman"/>
                <w:sz w:val="18"/>
                <w:szCs w:val="18"/>
              </w:rPr>
            </w:pPr>
            <w:r w:rsidRPr="002B3F1C">
              <w:rPr>
                <w:rFonts w:ascii="Times New Roman" w:hAnsi="Times New Roman"/>
                <w:sz w:val="18"/>
                <w:szCs w:val="18"/>
              </w:rPr>
              <w:t>$37.46</w:t>
            </w:r>
          </w:p>
        </w:tc>
        <w:tc>
          <w:tcPr>
            <w:tcW w:w="2070" w:type="dxa"/>
            <w:tcBorders>
              <w:top w:val="single" w:color="auto" w:sz="4" w:space="0"/>
              <w:bottom w:val="single" w:color="auto" w:sz="4" w:space="0"/>
            </w:tcBorders>
          </w:tcPr>
          <w:p w:rsidRPr="002B3F1C" w:rsidR="000122AE" w:rsidRDefault="000122AE">
            <w:pPr>
              <w:jc w:val="center"/>
              <w:rPr>
                <w:rFonts w:ascii="Times New Roman" w:hAnsi="Times New Roman"/>
                <w:b/>
                <w:sz w:val="18"/>
                <w:szCs w:val="18"/>
              </w:rPr>
            </w:pPr>
          </w:p>
          <w:p w:rsidRPr="002B3F1C" w:rsidR="000122AE" w:rsidRDefault="000122AE">
            <w:pPr>
              <w:jc w:val="center"/>
              <w:rPr>
                <w:rFonts w:ascii="Times New Roman" w:hAnsi="Times New Roman"/>
                <w:sz w:val="18"/>
                <w:szCs w:val="18"/>
              </w:rPr>
            </w:pPr>
            <w:r w:rsidRPr="002B3F1C">
              <w:rPr>
                <w:rFonts w:ascii="Times New Roman" w:hAnsi="Times New Roman"/>
                <w:sz w:val="18"/>
                <w:szCs w:val="18"/>
              </w:rPr>
              <w:t>2,0</w:t>
            </w:r>
            <w:r w:rsidRPr="002B3F1C" w:rsidR="0080734B">
              <w:rPr>
                <w:rFonts w:ascii="Times New Roman" w:hAnsi="Times New Roman"/>
                <w:sz w:val="18"/>
                <w:szCs w:val="18"/>
              </w:rPr>
              <w:t>80</w:t>
            </w:r>
          </w:p>
        </w:tc>
        <w:tc>
          <w:tcPr>
            <w:tcW w:w="1416" w:type="dxa"/>
          </w:tcPr>
          <w:p w:rsidRPr="002B3F1C" w:rsidR="000122AE" w:rsidRDefault="000122AE">
            <w:pPr>
              <w:jc w:val="center"/>
              <w:rPr>
                <w:rFonts w:ascii="Times New Roman" w:hAnsi="Times New Roman"/>
                <w:sz w:val="18"/>
                <w:szCs w:val="18"/>
              </w:rPr>
            </w:pPr>
          </w:p>
          <w:p w:rsidRPr="002B3F1C" w:rsidR="000122AE" w:rsidRDefault="000122AE">
            <w:pPr>
              <w:jc w:val="center"/>
              <w:rPr>
                <w:rFonts w:ascii="Times New Roman" w:hAnsi="Times New Roman"/>
                <w:sz w:val="18"/>
                <w:szCs w:val="18"/>
              </w:rPr>
            </w:pPr>
            <w:r w:rsidRPr="002B3F1C">
              <w:rPr>
                <w:rFonts w:ascii="Times New Roman" w:hAnsi="Times New Roman"/>
                <w:sz w:val="18"/>
                <w:szCs w:val="18"/>
              </w:rPr>
              <w:t>1</w:t>
            </w:r>
          </w:p>
        </w:tc>
        <w:tc>
          <w:tcPr>
            <w:tcW w:w="1596" w:type="dxa"/>
            <w:tcBorders>
              <w:right w:val="single" w:color="auto" w:sz="4" w:space="0"/>
            </w:tcBorders>
          </w:tcPr>
          <w:p w:rsidRPr="002B3F1C" w:rsidR="000122AE" w:rsidRDefault="000122AE">
            <w:pPr>
              <w:jc w:val="center"/>
              <w:rPr>
                <w:rFonts w:ascii="Times New Roman" w:hAnsi="Times New Roman"/>
                <w:sz w:val="18"/>
                <w:szCs w:val="18"/>
              </w:rPr>
            </w:pPr>
          </w:p>
          <w:p w:rsidRPr="002B3F1C" w:rsidR="000122AE" w:rsidRDefault="000122AE">
            <w:pPr>
              <w:jc w:val="center"/>
              <w:rPr>
                <w:rFonts w:ascii="Times New Roman" w:hAnsi="Times New Roman"/>
                <w:sz w:val="18"/>
                <w:szCs w:val="18"/>
              </w:rPr>
            </w:pPr>
            <w:r w:rsidRPr="002B3F1C">
              <w:rPr>
                <w:rFonts w:ascii="Times New Roman" w:hAnsi="Times New Roman"/>
                <w:sz w:val="18"/>
                <w:szCs w:val="18"/>
              </w:rPr>
              <w:t>50%</w:t>
            </w:r>
          </w:p>
        </w:tc>
        <w:tc>
          <w:tcPr>
            <w:tcW w:w="1668" w:type="dxa"/>
            <w:tcBorders>
              <w:top w:val="single" w:color="auto" w:sz="4" w:space="0"/>
              <w:left w:val="single" w:color="auto" w:sz="4" w:space="0"/>
              <w:bottom w:val="single" w:color="auto" w:sz="4" w:space="0"/>
              <w:right w:val="single" w:color="auto" w:sz="24" w:space="0"/>
            </w:tcBorders>
          </w:tcPr>
          <w:p w:rsidRPr="002B3F1C" w:rsidR="000122AE" w:rsidRDefault="000122AE">
            <w:pPr>
              <w:jc w:val="center"/>
              <w:rPr>
                <w:rFonts w:ascii="Times New Roman" w:hAnsi="Times New Roman"/>
                <w:b/>
                <w:sz w:val="18"/>
                <w:szCs w:val="18"/>
              </w:rPr>
            </w:pPr>
          </w:p>
          <w:p w:rsidRPr="002B3F1C" w:rsidR="000D3A99" w:rsidRDefault="000D3A99">
            <w:pPr>
              <w:jc w:val="center"/>
              <w:rPr>
                <w:rFonts w:ascii="Times New Roman" w:hAnsi="Times New Roman"/>
                <w:b/>
                <w:sz w:val="18"/>
                <w:szCs w:val="18"/>
              </w:rPr>
            </w:pPr>
            <w:r w:rsidRPr="002B3F1C">
              <w:rPr>
                <w:rFonts w:ascii="Times New Roman" w:hAnsi="Times New Roman"/>
                <w:b/>
                <w:sz w:val="18"/>
                <w:szCs w:val="18"/>
              </w:rPr>
              <w:t>$</w:t>
            </w:r>
            <w:r w:rsidRPr="002B3F1C" w:rsidR="005D762A">
              <w:rPr>
                <w:rFonts w:ascii="Times New Roman" w:hAnsi="Times New Roman"/>
                <w:b/>
                <w:sz w:val="18"/>
                <w:szCs w:val="18"/>
              </w:rPr>
              <w:t>39,094</w:t>
            </w:r>
          </w:p>
        </w:tc>
      </w:tr>
      <w:tr w:rsidRPr="002B3F1C" w:rsidR="00F07D89" w:rsidTr="00C527D0">
        <w:trPr>
          <w:trHeight w:val="285"/>
          <w:jc w:val="right"/>
        </w:trPr>
        <w:tc>
          <w:tcPr>
            <w:tcW w:w="1398" w:type="dxa"/>
            <w:tcBorders>
              <w:bottom w:val="single" w:color="auto" w:sz="18" w:space="0"/>
            </w:tcBorders>
          </w:tcPr>
          <w:p w:rsidRPr="002B3F1C" w:rsidR="00F07D89" w:rsidRDefault="00F07D89">
            <w:pPr>
              <w:rPr>
                <w:rFonts w:ascii="Times New Roman" w:hAnsi="Times New Roman"/>
                <w:b/>
                <w:sz w:val="18"/>
                <w:szCs w:val="18"/>
              </w:rPr>
            </w:pPr>
          </w:p>
          <w:p w:rsidRPr="002B3F1C" w:rsidR="00F07D89" w:rsidP="00B36D34" w:rsidRDefault="00F07D89">
            <w:pPr>
              <w:jc w:val="center"/>
              <w:rPr>
                <w:rFonts w:ascii="Times New Roman" w:hAnsi="Times New Roman"/>
                <w:b/>
                <w:sz w:val="18"/>
                <w:szCs w:val="18"/>
              </w:rPr>
            </w:pPr>
            <w:r w:rsidRPr="002B3F1C">
              <w:rPr>
                <w:rFonts w:ascii="Times New Roman" w:hAnsi="Times New Roman"/>
                <w:b/>
                <w:sz w:val="18"/>
                <w:szCs w:val="18"/>
              </w:rPr>
              <w:t>TOTAL</w:t>
            </w:r>
          </w:p>
        </w:tc>
        <w:tc>
          <w:tcPr>
            <w:tcW w:w="1302" w:type="dxa"/>
            <w:tcBorders>
              <w:bottom w:val="single" w:color="auto" w:sz="18" w:space="0"/>
            </w:tcBorders>
          </w:tcPr>
          <w:p w:rsidRPr="002B3F1C" w:rsidR="00F07D89" w:rsidRDefault="00F07D89">
            <w:pPr>
              <w:jc w:val="center"/>
              <w:rPr>
                <w:rFonts w:ascii="Times New Roman" w:hAnsi="Times New Roman"/>
                <w:b/>
                <w:sz w:val="18"/>
                <w:szCs w:val="18"/>
              </w:rPr>
            </w:pPr>
          </w:p>
          <w:p w:rsidRPr="002B3F1C" w:rsidR="00F07D89" w:rsidRDefault="00F07D89">
            <w:pPr>
              <w:jc w:val="center"/>
              <w:rPr>
                <w:rFonts w:ascii="Times New Roman" w:hAnsi="Times New Roman"/>
                <w:b/>
                <w:sz w:val="18"/>
                <w:szCs w:val="18"/>
              </w:rPr>
            </w:pPr>
          </w:p>
        </w:tc>
        <w:tc>
          <w:tcPr>
            <w:tcW w:w="2070" w:type="dxa"/>
            <w:tcBorders>
              <w:top w:val="single" w:color="auto" w:sz="4" w:space="0"/>
              <w:bottom w:val="single" w:color="auto" w:sz="18" w:space="0"/>
            </w:tcBorders>
          </w:tcPr>
          <w:p w:rsidRPr="002B3F1C" w:rsidR="00F07D89" w:rsidRDefault="00F07D89">
            <w:pPr>
              <w:jc w:val="center"/>
              <w:rPr>
                <w:rFonts w:ascii="Times New Roman" w:hAnsi="Times New Roman"/>
                <w:b/>
                <w:sz w:val="18"/>
                <w:szCs w:val="18"/>
              </w:rPr>
            </w:pPr>
          </w:p>
        </w:tc>
        <w:tc>
          <w:tcPr>
            <w:tcW w:w="1416" w:type="dxa"/>
            <w:tcBorders>
              <w:bottom w:val="single" w:color="auto" w:sz="18" w:space="0"/>
            </w:tcBorders>
          </w:tcPr>
          <w:p w:rsidRPr="002B3F1C" w:rsidR="00F07D89" w:rsidRDefault="00F07D89">
            <w:pPr>
              <w:jc w:val="center"/>
              <w:rPr>
                <w:rFonts w:ascii="Times New Roman" w:hAnsi="Times New Roman"/>
                <w:b/>
                <w:sz w:val="18"/>
                <w:szCs w:val="18"/>
              </w:rPr>
            </w:pPr>
          </w:p>
          <w:p w:rsidRPr="002B3F1C" w:rsidR="00F07D89" w:rsidRDefault="00F07D89">
            <w:pPr>
              <w:jc w:val="center"/>
              <w:rPr>
                <w:rFonts w:ascii="Times New Roman" w:hAnsi="Times New Roman"/>
                <w:b/>
                <w:sz w:val="18"/>
                <w:szCs w:val="18"/>
              </w:rPr>
            </w:pPr>
          </w:p>
        </w:tc>
        <w:tc>
          <w:tcPr>
            <w:tcW w:w="1596" w:type="dxa"/>
            <w:tcBorders>
              <w:bottom w:val="single" w:color="auto" w:sz="18" w:space="0"/>
            </w:tcBorders>
          </w:tcPr>
          <w:p w:rsidRPr="002B3F1C" w:rsidR="00F07D89" w:rsidRDefault="00F07D89">
            <w:pPr>
              <w:jc w:val="center"/>
              <w:rPr>
                <w:rFonts w:ascii="Times New Roman" w:hAnsi="Times New Roman"/>
                <w:b/>
                <w:sz w:val="18"/>
                <w:szCs w:val="18"/>
              </w:rPr>
            </w:pPr>
          </w:p>
          <w:p w:rsidRPr="002B3F1C" w:rsidR="00F07D89" w:rsidRDefault="00F07D89">
            <w:pPr>
              <w:jc w:val="center"/>
              <w:rPr>
                <w:rFonts w:ascii="Times New Roman" w:hAnsi="Times New Roman"/>
                <w:b/>
                <w:sz w:val="18"/>
                <w:szCs w:val="18"/>
              </w:rPr>
            </w:pPr>
          </w:p>
        </w:tc>
        <w:tc>
          <w:tcPr>
            <w:tcW w:w="1668" w:type="dxa"/>
            <w:tcBorders>
              <w:top w:val="single" w:color="auto" w:sz="4" w:space="0"/>
              <w:bottom w:val="single" w:color="auto" w:sz="18" w:space="0"/>
              <w:right w:val="single" w:color="auto" w:sz="24" w:space="0"/>
            </w:tcBorders>
          </w:tcPr>
          <w:p w:rsidRPr="002B3F1C" w:rsidR="00F07D89" w:rsidRDefault="00F07D89">
            <w:pPr>
              <w:jc w:val="center"/>
              <w:rPr>
                <w:rFonts w:ascii="Times New Roman" w:hAnsi="Times New Roman"/>
                <w:b/>
                <w:sz w:val="18"/>
                <w:szCs w:val="18"/>
              </w:rPr>
            </w:pPr>
          </w:p>
          <w:p w:rsidRPr="002B3F1C" w:rsidR="00F07D89" w:rsidRDefault="00F07D89">
            <w:pPr>
              <w:jc w:val="center"/>
              <w:rPr>
                <w:rFonts w:ascii="Times New Roman" w:hAnsi="Times New Roman"/>
                <w:b/>
                <w:sz w:val="18"/>
                <w:szCs w:val="18"/>
              </w:rPr>
            </w:pPr>
            <w:r w:rsidRPr="002B3F1C">
              <w:rPr>
                <w:rFonts w:ascii="Times New Roman" w:hAnsi="Times New Roman"/>
                <w:b/>
                <w:sz w:val="18"/>
                <w:szCs w:val="18"/>
              </w:rPr>
              <w:t>$</w:t>
            </w:r>
            <w:r w:rsidRPr="002B3F1C" w:rsidR="0055185B">
              <w:rPr>
                <w:rFonts w:ascii="Times New Roman" w:hAnsi="Times New Roman"/>
                <w:b/>
                <w:sz w:val="18"/>
                <w:szCs w:val="18"/>
              </w:rPr>
              <w:t>180,564</w:t>
            </w:r>
          </w:p>
        </w:tc>
      </w:tr>
    </w:tbl>
    <w:p w:rsidR="00F07D89" w:rsidRDefault="00F07D89">
      <w:pPr>
        <w:rPr>
          <w:rFonts w:ascii="Times New Roman" w:hAnsi="Times New Roman"/>
        </w:rPr>
      </w:pPr>
    </w:p>
    <w:p w:rsidRPr="00BA2608" w:rsidR="00BA2608" w:rsidP="00BA2608" w:rsidRDefault="00BA2608">
      <w:pPr>
        <w:rPr>
          <w:rFonts w:ascii="Times New Roman" w:hAnsi="Times New Roman"/>
          <w:b/>
        </w:rPr>
      </w:pPr>
      <w:r w:rsidRPr="00BA2608">
        <w:rPr>
          <w:rFonts w:ascii="Times New Roman" w:hAnsi="Times New Roman"/>
          <w:b/>
          <w:bCs/>
        </w:rPr>
        <w:t xml:space="preserve">15. </w:t>
      </w:r>
      <w:r w:rsidRPr="00BA2608">
        <w:rPr>
          <w:rFonts w:ascii="Times New Roman" w:hAnsi="Times New Roman"/>
          <w:b/>
          <w:bCs/>
          <w:u w:val="single"/>
        </w:rPr>
        <w:t>Explanation of program changes or adjustments.</w:t>
      </w:r>
      <w:r w:rsidRPr="00BA2608">
        <w:rPr>
          <w:rFonts w:ascii="Times New Roman" w:hAnsi="Times New Roman"/>
          <w:b/>
          <w:bCs/>
        </w:rPr>
        <w:t xml:space="preserve"> </w:t>
      </w:r>
      <w:r w:rsidRPr="00BA2608">
        <w:rPr>
          <w:rFonts w:ascii="Times New Roman" w:hAnsi="Times New Roman"/>
          <w:b/>
        </w:rPr>
        <w:t>Explain the reasons for any program changes or adjustments reported.</w:t>
      </w:r>
    </w:p>
    <w:p w:rsidR="00F07D89" w:rsidRDefault="00F07D89">
      <w:pPr>
        <w:pStyle w:val="Footer"/>
        <w:tabs>
          <w:tab w:val="clear" w:pos="4320"/>
          <w:tab w:val="clear" w:pos="8640"/>
        </w:tabs>
        <w:rPr>
          <w:rFonts w:ascii="Times New Roman" w:hAnsi="Times New Roman"/>
        </w:rPr>
      </w:pPr>
    </w:p>
    <w:p w:rsidR="00F07D89" w:rsidP="00655CB4" w:rsidRDefault="00655CB4">
      <w:pPr>
        <w:ind w:firstLine="720"/>
        <w:rPr>
          <w:rFonts w:ascii="Times New Roman" w:hAnsi="Times New Roman"/>
        </w:rPr>
      </w:pPr>
      <w:r>
        <w:rPr>
          <w:rFonts w:ascii="Times New Roman" w:hAnsi="Times New Roman"/>
        </w:rPr>
        <w:t>Labor costs had been incorrectly entered into ROCIS on previous submissions.  However, this submission adjusts for that mistake.  Since there are no material costs, this submission shows zero for respondent costs.</w:t>
      </w:r>
      <w:r>
        <w:rPr>
          <w:rFonts w:ascii="Times New Roman" w:hAnsi="Times New Roman"/>
        </w:rPr>
        <w:t xml:space="preserve"> </w:t>
      </w:r>
      <w:bookmarkStart w:name="_GoBack" w:id="0"/>
      <w:bookmarkEnd w:id="0"/>
      <w:r>
        <w:rPr>
          <w:rFonts w:ascii="Times New Roman" w:hAnsi="Times New Roman"/>
        </w:rPr>
        <w:t xml:space="preserve">This is a revision to an existing information collection under OMB control number 2120-0607.  The revision includes information on the deployment of the Pilot Records Database and the use of a new Form 8060-XX. Form 8060-XX is an alternative to using the Form 8060-10. The revision also includes information on the MyAccess registration web portal.  PRD completed the System Characterization E-Authentication Risk Analysis which resulted in a determination of a privacy level of assurance of level 2 for e-authentication.  While PRD provides only existing FAA pilot records that can be obtained by a Freedom of Information Act (FOIA) Request through the legacy hard copy process the fact that those records would be automated led to the determination.  The PRD team then determined that a robust verification application would be needed.  PRD team selected the same verification application tool that is used for the bulk of FAA programs such as for time and attendance.  MyAccess is the current tool for FAA employee to use with their PIV cards and was adopted to be used for non FAA users for verification.  The MyAccess team in conjunction with the well-known </w:t>
      </w:r>
      <w:proofErr w:type="spellStart"/>
      <w:r>
        <w:rPr>
          <w:rFonts w:ascii="Times New Roman" w:hAnsi="Times New Roman"/>
        </w:rPr>
        <w:t>Lexisnexis</w:t>
      </w:r>
      <w:proofErr w:type="spellEnd"/>
      <w:r>
        <w:rPr>
          <w:rFonts w:ascii="Times New Roman" w:hAnsi="Times New Roman"/>
        </w:rPr>
        <w:t xml:space="preserve"> verification subscription service developed the non PIV verification method adopted by PRD.  In </w:t>
      </w:r>
      <w:r>
        <w:rPr>
          <w:rFonts w:ascii="Times New Roman" w:hAnsi="Times New Roman"/>
        </w:rPr>
        <w:lastRenderedPageBreak/>
        <w:t>order to provide full disclosure the OMB 2120-0607 was amended to include this verification tool.</w:t>
      </w:r>
    </w:p>
    <w:p w:rsidR="008B352A" w:rsidRDefault="008B352A">
      <w:pPr>
        <w:ind w:firstLine="720"/>
        <w:rPr>
          <w:rFonts w:ascii="Times New Roman" w:hAnsi="Times New Roman"/>
        </w:rPr>
      </w:pPr>
    </w:p>
    <w:p w:rsidRPr="00BA2608" w:rsidR="00BA2608" w:rsidP="008B352A" w:rsidRDefault="00BA2608">
      <w:pPr>
        <w:rPr>
          <w:rFonts w:ascii="Times New Roman" w:hAnsi="Times New Roman"/>
          <w:b/>
        </w:rPr>
      </w:pPr>
      <w:r w:rsidRPr="00BA2608">
        <w:rPr>
          <w:rFonts w:ascii="Times New Roman" w:hAnsi="Times New Roman"/>
          <w:b/>
          <w:bCs/>
        </w:rPr>
        <w:t xml:space="preserve">16. </w:t>
      </w:r>
      <w:r w:rsidRPr="00BA2608">
        <w:rPr>
          <w:rFonts w:ascii="Times New Roman" w:hAnsi="Times New Roman"/>
          <w:b/>
          <w:bCs/>
          <w:u w:val="single"/>
        </w:rPr>
        <w:t>Publication of results of data collection.</w:t>
      </w:r>
      <w:r w:rsidRPr="00BA2608">
        <w:rPr>
          <w:rFonts w:ascii="Times New Roman" w:hAnsi="Times New Roman"/>
          <w:b/>
        </w:rPr>
        <w:t xml:space="preserve"> </w:t>
      </w:r>
    </w:p>
    <w:p w:rsidR="00F07D89" w:rsidRDefault="00F07D89">
      <w:pPr>
        <w:pStyle w:val="Footer"/>
        <w:tabs>
          <w:tab w:val="clear" w:pos="4320"/>
          <w:tab w:val="clear" w:pos="8640"/>
        </w:tabs>
        <w:rPr>
          <w:rFonts w:ascii="Times New Roman" w:hAnsi="Times New Roman"/>
        </w:rPr>
      </w:pPr>
    </w:p>
    <w:p w:rsidR="00F07D89" w:rsidRDefault="00F07D89">
      <w:pPr>
        <w:rPr>
          <w:rFonts w:ascii="Times New Roman" w:hAnsi="Times New Roman"/>
          <w:i/>
        </w:rPr>
      </w:pPr>
      <w:r>
        <w:rPr>
          <w:rFonts w:ascii="Times New Roman" w:hAnsi="Times New Roman"/>
        </w:rPr>
        <w:tab/>
      </w:r>
      <w:r w:rsidRPr="00655608" w:rsidR="00655608">
        <w:rPr>
          <w:rFonts w:ascii="Times New Roman" w:hAnsi="Times New Roman"/>
        </w:rPr>
        <w:t xml:space="preserve">The results of this information collection will be provided to hiring air carriers with the consent of the individual seeking employment. </w:t>
      </w:r>
    </w:p>
    <w:p w:rsidR="00F07D89" w:rsidRDefault="00F07D89">
      <w:pPr>
        <w:pStyle w:val="Footer"/>
        <w:tabs>
          <w:tab w:val="clear" w:pos="4320"/>
          <w:tab w:val="clear" w:pos="8640"/>
        </w:tabs>
        <w:rPr>
          <w:rFonts w:ascii="Times New Roman" w:hAnsi="Times New Roman"/>
        </w:rPr>
      </w:pPr>
    </w:p>
    <w:p w:rsidRPr="00655608" w:rsidR="00655608" w:rsidP="00655608" w:rsidRDefault="00655608">
      <w:pPr>
        <w:pStyle w:val="Footer"/>
        <w:rPr>
          <w:rFonts w:ascii="Times New Roman" w:hAnsi="Times New Roman"/>
          <w:b/>
        </w:rPr>
      </w:pPr>
      <w:r w:rsidRPr="00655608">
        <w:rPr>
          <w:rFonts w:ascii="Times New Roman" w:hAnsi="Times New Roman"/>
          <w:b/>
          <w:bCs/>
        </w:rPr>
        <w:t xml:space="preserve">17. </w:t>
      </w:r>
      <w:r w:rsidRPr="00655608">
        <w:rPr>
          <w:rFonts w:ascii="Times New Roman" w:hAnsi="Times New Roman"/>
          <w:b/>
          <w:bCs/>
          <w:u w:val="single"/>
        </w:rPr>
        <w:t>Approval for not displaying the expiration date of OMB approval.</w:t>
      </w:r>
      <w:r w:rsidRPr="00655608">
        <w:rPr>
          <w:rFonts w:ascii="Times New Roman" w:hAnsi="Times New Roman"/>
          <w:b/>
          <w:bCs/>
        </w:rPr>
        <w:t xml:space="preserve"> </w:t>
      </w:r>
    </w:p>
    <w:p w:rsidR="00F07D89" w:rsidRDefault="00F07D89">
      <w:pPr>
        <w:rPr>
          <w:rFonts w:ascii="Times New Roman" w:hAnsi="Times New Roman"/>
        </w:rPr>
      </w:pPr>
    </w:p>
    <w:p w:rsidRPr="00655608" w:rsidR="00655608" w:rsidP="008B352A" w:rsidRDefault="00655608">
      <w:pPr>
        <w:ind w:firstLine="720"/>
        <w:rPr>
          <w:rFonts w:ascii="Times New Roman" w:hAnsi="Times New Roman"/>
        </w:rPr>
      </w:pPr>
      <w:r w:rsidRPr="00655608">
        <w:rPr>
          <w:rFonts w:ascii="Times New Roman" w:hAnsi="Times New Roman"/>
          <w:bCs/>
        </w:rPr>
        <w:t>The FAA is not seeking approval not to display the date of expiration of this information collection.</w:t>
      </w:r>
    </w:p>
    <w:p w:rsidR="00F07D89" w:rsidRDefault="00F07D89">
      <w:pPr>
        <w:rPr>
          <w:rFonts w:ascii="Times New Roman" w:hAnsi="Times New Roman"/>
        </w:rPr>
      </w:pPr>
    </w:p>
    <w:p w:rsidRPr="00655608" w:rsidR="00655608" w:rsidP="00655608" w:rsidRDefault="00655608">
      <w:pPr>
        <w:rPr>
          <w:rFonts w:ascii="Times New Roman" w:hAnsi="Times New Roman"/>
          <w:b/>
        </w:rPr>
      </w:pPr>
      <w:r w:rsidRPr="00655608">
        <w:rPr>
          <w:rFonts w:ascii="Times New Roman" w:hAnsi="Times New Roman"/>
          <w:b/>
          <w:bCs/>
        </w:rPr>
        <w:t xml:space="preserve">18. </w:t>
      </w:r>
      <w:r w:rsidRPr="00655608">
        <w:rPr>
          <w:rFonts w:ascii="Times New Roman" w:hAnsi="Times New Roman"/>
          <w:b/>
          <w:bCs/>
          <w:u w:val="single"/>
        </w:rPr>
        <w:t>Exceptions to certification statement.</w:t>
      </w:r>
      <w:r w:rsidRPr="00655608">
        <w:rPr>
          <w:rFonts w:ascii="Times New Roman" w:hAnsi="Times New Roman"/>
          <w:b/>
          <w:bCs/>
        </w:rPr>
        <w:t xml:space="preserve"> </w:t>
      </w:r>
    </w:p>
    <w:p w:rsidR="002F1D59" w:rsidP="00655608" w:rsidRDefault="002F1D59">
      <w:pPr>
        <w:rPr>
          <w:rFonts w:ascii="Times New Roman" w:hAnsi="Times New Roman"/>
        </w:rPr>
      </w:pPr>
    </w:p>
    <w:p w:rsidRPr="008B352A" w:rsidR="00655608" w:rsidP="008B352A" w:rsidRDefault="00655608">
      <w:pPr>
        <w:ind w:firstLine="720"/>
        <w:rPr>
          <w:rFonts w:ascii="Times New Roman" w:hAnsi="Times New Roman"/>
        </w:rPr>
      </w:pPr>
      <w:r w:rsidRPr="008B352A">
        <w:rPr>
          <w:rFonts w:ascii="Times New Roman" w:hAnsi="Times New Roman"/>
        </w:rPr>
        <w:t>There are no exceptions to the certification statement for this information collection.</w:t>
      </w:r>
    </w:p>
    <w:p w:rsidR="00CA229B" w:rsidRDefault="00CA229B">
      <w:pPr>
        <w:tabs>
          <w:tab w:val="left" w:pos="720"/>
        </w:tabs>
        <w:rPr>
          <w:rFonts w:ascii="Times New Roman" w:hAnsi="Times New Roman"/>
        </w:rPr>
      </w:pPr>
    </w:p>
    <w:p w:rsidR="00CA229B" w:rsidRDefault="00CA229B">
      <w:pPr>
        <w:tabs>
          <w:tab w:val="left" w:pos="720"/>
        </w:tabs>
        <w:rPr>
          <w:rFonts w:ascii="Times New Roman" w:hAnsi="Times New Roman"/>
        </w:rPr>
      </w:pPr>
    </w:p>
    <w:p w:rsidR="00CA229B" w:rsidRDefault="00CA229B">
      <w:pPr>
        <w:tabs>
          <w:tab w:val="left" w:pos="720"/>
        </w:tabs>
        <w:rPr>
          <w:rFonts w:ascii="Times New Roman" w:hAnsi="Times New Roman"/>
        </w:rPr>
      </w:pPr>
      <w:r>
        <w:rPr>
          <w:rFonts w:ascii="Times New Roman" w:hAnsi="Times New Roman"/>
        </w:rPr>
        <w:t>Attachments:</w:t>
      </w:r>
    </w:p>
    <w:p w:rsidR="00CA229B" w:rsidRDefault="00CA229B">
      <w:pPr>
        <w:tabs>
          <w:tab w:val="left" w:pos="720"/>
        </w:tabs>
        <w:rPr>
          <w:rFonts w:ascii="Times New Roman" w:hAnsi="Times New Roman"/>
        </w:rPr>
      </w:pPr>
    </w:p>
    <w:p w:rsidR="00CA229B" w:rsidP="00CA229B" w:rsidRDefault="00CA229B">
      <w:pPr>
        <w:numPr>
          <w:ilvl w:val="0"/>
          <w:numId w:val="17"/>
        </w:numPr>
        <w:rPr>
          <w:rFonts w:ascii="Times New Roman" w:hAnsi="Times New Roman"/>
        </w:rPr>
      </w:pPr>
      <w:r>
        <w:rPr>
          <w:rFonts w:ascii="Times New Roman" w:hAnsi="Times New Roman"/>
        </w:rPr>
        <w:t>Supporting Statement</w:t>
      </w:r>
    </w:p>
    <w:p w:rsidR="00CA229B" w:rsidP="00CA229B" w:rsidRDefault="00CA229B">
      <w:pPr>
        <w:numPr>
          <w:ilvl w:val="0"/>
          <w:numId w:val="17"/>
        </w:numPr>
        <w:rPr>
          <w:rFonts w:ascii="Times New Roman" w:hAnsi="Times New Roman"/>
        </w:rPr>
      </w:pPr>
      <w:r>
        <w:rPr>
          <w:rFonts w:ascii="Times New Roman" w:hAnsi="Times New Roman"/>
        </w:rPr>
        <w:t>30 Day Notice</w:t>
      </w:r>
    </w:p>
    <w:p w:rsidR="00CA229B" w:rsidP="00CA229B" w:rsidRDefault="00CA229B">
      <w:pPr>
        <w:numPr>
          <w:ilvl w:val="0"/>
          <w:numId w:val="17"/>
        </w:numPr>
        <w:rPr>
          <w:rFonts w:ascii="Times New Roman" w:hAnsi="Times New Roman"/>
        </w:rPr>
      </w:pPr>
      <w:r>
        <w:rPr>
          <w:rFonts w:ascii="Times New Roman" w:hAnsi="Times New Roman"/>
        </w:rPr>
        <w:t>60 Day Notice</w:t>
      </w:r>
    </w:p>
    <w:p w:rsidR="00CA229B" w:rsidP="00CA229B" w:rsidRDefault="00CA229B">
      <w:pPr>
        <w:numPr>
          <w:ilvl w:val="0"/>
          <w:numId w:val="17"/>
        </w:numPr>
        <w:rPr>
          <w:rFonts w:ascii="Times New Roman" w:hAnsi="Times New Roman"/>
        </w:rPr>
      </w:pPr>
      <w:r>
        <w:rPr>
          <w:rFonts w:ascii="Times New Roman" w:hAnsi="Times New Roman"/>
        </w:rPr>
        <w:t>Form 8060-10</w:t>
      </w:r>
    </w:p>
    <w:p w:rsidR="001E2707" w:rsidP="00CA229B" w:rsidRDefault="001E2707">
      <w:pPr>
        <w:numPr>
          <w:ilvl w:val="0"/>
          <w:numId w:val="17"/>
        </w:numPr>
        <w:rPr>
          <w:rFonts w:ascii="Times New Roman" w:hAnsi="Times New Roman"/>
        </w:rPr>
      </w:pPr>
      <w:r>
        <w:rPr>
          <w:rFonts w:ascii="Times New Roman" w:hAnsi="Times New Roman"/>
        </w:rPr>
        <w:t>Form 8060-10A</w:t>
      </w:r>
    </w:p>
    <w:p w:rsidR="00CA229B" w:rsidP="00CA229B" w:rsidRDefault="00CA229B">
      <w:pPr>
        <w:numPr>
          <w:ilvl w:val="0"/>
          <w:numId w:val="17"/>
        </w:numPr>
        <w:rPr>
          <w:rFonts w:ascii="Times New Roman" w:hAnsi="Times New Roman"/>
        </w:rPr>
      </w:pPr>
      <w:r>
        <w:rPr>
          <w:rFonts w:ascii="Times New Roman" w:hAnsi="Times New Roman"/>
        </w:rPr>
        <w:t>Form 8060-11</w:t>
      </w:r>
    </w:p>
    <w:p w:rsidR="00CA229B" w:rsidP="00CA229B" w:rsidRDefault="00CA229B">
      <w:pPr>
        <w:numPr>
          <w:ilvl w:val="0"/>
          <w:numId w:val="17"/>
        </w:numPr>
        <w:rPr>
          <w:rFonts w:ascii="Times New Roman" w:hAnsi="Times New Roman"/>
        </w:rPr>
      </w:pPr>
      <w:r>
        <w:rPr>
          <w:rFonts w:ascii="Times New Roman" w:hAnsi="Times New Roman"/>
        </w:rPr>
        <w:t>Form 8060-11A</w:t>
      </w:r>
    </w:p>
    <w:p w:rsidR="00CA229B" w:rsidP="00CA229B" w:rsidRDefault="00CA229B">
      <w:pPr>
        <w:numPr>
          <w:ilvl w:val="0"/>
          <w:numId w:val="17"/>
        </w:numPr>
        <w:rPr>
          <w:rFonts w:ascii="Times New Roman" w:hAnsi="Times New Roman"/>
        </w:rPr>
      </w:pPr>
      <w:r>
        <w:rPr>
          <w:rFonts w:ascii="Times New Roman" w:hAnsi="Times New Roman"/>
        </w:rPr>
        <w:t>Form 8060-12</w:t>
      </w:r>
    </w:p>
    <w:p w:rsidR="00CA229B" w:rsidP="00655608" w:rsidRDefault="00CA229B">
      <w:pPr>
        <w:numPr>
          <w:ilvl w:val="0"/>
          <w:numId w:val="17"/>
        </w:numPr>
        <w:rPr>
          <w:rFonts w:ascii="Times New Roman" w:hAnsi="Times New Roman"/>
        </w:rPr>
      </w:pPr>
      <w:r>
        <w:rPr>
          <w:rFonts w:ascii="Times New Roman" w:hAnsi="Times New Roman"/>
        </w:rPr>
        <w:t>Form 8060-13</w:t>
      </w:r>
    </w:p>
    <w:p w:rsidR="00E8328E" w:rsidP="00655608" w:rsidRDefault="00E8328E">
      <w:pPr>
        <w:numPr>
          <w:ilvl w:val="0"/>
          <w:numId w:val="17"/>
        </w:numPr>
        <w:rPr>
          <w:rFonts w:ascii="Times New Roman" w:hAnsi="Times New Roman"/>
        </w:rPr>
      </w:pPr>
      <w:r>
        <w:rPr>
          <w:rFonts w:ascii="Times New Roman" w:hAnsi="Times New Roman"/>
        </w:rPr>
        <w:t>Form 8060-XX</w:t>
      </w:r>
    </w:p>
    <w:p w:rsidR="008672D4" w:rsidP="00655608" w:rsidRDefault="008672D4">
      <w:pPr>
        <w:numPr>
          <w:ilvl w:val="0"/>
          <w:numId w:val="17"/>
        </w:numPr>
        <w:rPr>
          <w:rFonts w:ascii="Times New Roman" w:hAnsi="Times New Roman"/>
        </w:rPr>
      </w:pPr>
      <w:r>
        <w:rPr>
          <w:rFonts w:ascii="Times New Roman" w:hAnsi="Times New Roman"/>
        </w:rPr>
        <w:t>MyAccess Registration Forms (screen captures)</w:t>
      </w:r>
    </w:p>
    <w:sectPr w:rsidR="008672D4" w:rsidSect="00192FB5">
      <w:footerReference w:type="even" r:id="rId9"/>
      <w:footerReference w:type="default" r:id="rId10"/>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411" w:rsidRDefault="000E7411">
      <w:r>
        <w:separator/>
      </w:r>
    </w:p>
  </w:endnote>
  <w:endnote w:type="continuationSeparator" w:id="0">
    <w:p w:rsidR="000E7411" w:rsidRDefault="000E7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tter Gothic 12cp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197" w:rsidRDefault="00EE7197">
    <w:pPr>
      <w:pStyle w:val="Footer"/>
      <w:framePr w:wrap="around" w:vAnchor="text" w:hAnchor="margin" w:xAlign="right" w:y="1"/>
      <w:rPr>
        <w:rStyle w:val="PageNumber"/>
        <w:sz w:val="22"/>
      </w:rPr>
    </w:pPr>
    <w:r>
      <w:rPr>
        <w:rStyle w:val="PageNumber"/>
        <w:sz w:val="22"/>
      </w:rPr>
      <w:fldChar w:fldCharType="begin"/>
    </w:r>
    <w:r>
      <w:rPr>
        <w:rStyle w:val="PageNumber"/>
        <w:sz w:val="22"/>
      </w:rPr>
      <w:instrText xml:space="preserve">PAGE  </w:instrText>
    </w:r>
    <w:r>
      <w:rPr>
        <w:rStyle w:val="PageNumber"/>
        <w:sz w:val="22"/>
      </w:rPr>
      <w:fldChar w:fldCharType="end"/>
    </w:r>
  </w:p>
  <w:p w:rsidR="00EE7197" w:rsidRDefault="00EE7197">
    <w:pPr>
      <w:pStyle w:val="Footer"/>
      <w:ind w:right="360"/>
      <w:rPr>
        <w:sz w:val="22"/>
      </w:rPr>
    </w:pPr>
  </w:p>
  <w:p w:rsidR="00EE7197" w:rsidRDefault="00EE7197">
    <w:pPr>
      <w:rPr>
        <w:sz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197" w:rsidRDefault="00EE7197">
    <w:pPr>
      <w:pStyle w:val="Footer"/>
      <w:framePr w:wrap="around" w:vAnchor="text" w:hAnchor="margin" w:xAlign="right" w:y="1"/>
      <w:rPr>
        <w:rStyle w:val="PageNumber"/>
        <w:sz w:val="22"/>
      </w:rPr>
    </w:pPr>
    <w:r>
      <w:rPr>
        <w:rStyle w:val="PageNumber"/>
        <w:sz w:val="22"/>
      </w:rPr>
      <w:fldChar w:fldCharType="begin"/>
    </w:r>
    <w:r>
      <w:rPr>
        <w:rStyle w:val="PageNumber"/>
        <w:sz w:val="22"/>
      </w:rPr>
      <w:instrText xml:space="preserve">PAGE  </w:instrText>
    </w:r>
    <w:r>
      <w:rPr>
        <w:rStyle w:val="PageNumber"/>
        <w:sz w:val="22"/>
      </w:rPr>
      <w:fldChar w:fldCharType="separate"/>
    </w:r>
    <w:r w:rsidR="00655CB4">
      <w:rPr>
        <w:rStyle w:val="PageNumber"/>
        <w:noProof/>
        <w:sz w:val="22"/>
      </w:rPr>
      <w:t>10</w:t>
    </w:r>
    <w:r>
      <w:rPr>
        <w:rStyle w:val="PageNumber"/>
        <w:sz w:val="22"/>
      </w:rPr>
      <w:fldChar w:fldCharType="end"/>
    </w:r>
  </w:p>
  <w:p w:rsidR="00EE7197" w:rsidRDefault="00EE7197">
    <w:pPr>
      <w:pStyle w:val="Footer"/>
      <w:ind w:right="360"/>
      <w:rPr>
        <w:sz w:val="14"/>
      </w:rPr>
    </w:pPr>
  </w:p>
  <w:p w:rsidR="00EE7197" w:rsidRDefault="00EE7197">
    <w:pPr>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411" w:rsidRDefault="000E7411">
      <w:r>
        <w:separator/>
      </w:r>
    </w:p>
  </w:footnote>
  <w:footnote w:type="continuationSeparator" w:id="0">
    <w:p w:rsidR="000E7411" w:rsidRDefault="000E7411">
      <w:r>
        <w:continuationSeparator/>
      </w:r>
    </w:p>
  </w:footnote>
  <w:footnote w:id="1">
    <w:p w:rsidR="00EE7197" w:rsidRPr="0015049F" w:rsidRDefault="00EE7197" w:rsidP="00F252BC">
      <w:pPr>
        <w:pStyle w:val="FootnoteText"/>
        <w:rPr>
          <w:rFonts w:ascii="Times New Roman" w:hAnsi="Times New Roman"/>
        </w:rPr>
      </w:pPr>
      <w:r w:rsidRPr="0015049F">
        <w:rPr>
          <w:rStyle w:val="FootnoteReference"/>
          <w:rFonts w:ascii="Times New Roman" w:hAnsi="Times New Roman"/>
        </w:rPr>
        <w:footnoteRef/>
      </w:r>
      <w:r w:rsidRPr="0015049F">
        <w:rPr>
          <w:rFonts w:ascii="Times New Roman" w:hAnsi="Times New Roman"/>
        </w:rPr>
        <w:t xml:space="preserve"> Based on the percent of employer cost for total employee compensation that is related to benefits (not wages and salaries). This amounts to 31.80% in 2016 based on the Bureau of Labor Statistics, Employer Costs for Employee Compensation (</w:t>
      </w:r>
      <w:hyperlink r:id="rId1" w:history="1">
        <w:r w:rsidRPr="0015049F">
          <w:rPr>
            <w:rStyle w:val="Hyperlink"/>
            <w:rFonts w:ascii="Times New Roman" w:hAnsi="Times New Roman"/>
          </w:rPr>
          <w:t>https://www.bls.gov/news.release/pdf/ecec.pdf</w:t>
        </w:r>
      </w:hyperlink>
      <w:r w:rsidRPr="0015049F">
        <w:rPr>
          <w:rStyle w:val="Hyperlink"/>
          <w:rFonts w:ascii="Times New Roman" w:hAnsi="Times New Roman"/>
        </w:rPr>
        <w:t xml:space="preserve">; data provided in news release that vary slightly by month).  </w:t>
      </w:r>
    </w:p>
  </w:footnote>
  <w:footnote w:id="2">
    <w:p w:rsidR="00EE7197" w:rsidRPr="0015049F" w:rsidRDefault="00EE7197" w:rsidP="00F252BC">
      <w:pPr>
        <w:pStyle w:val="FootnoteText"/>
        <w:rPr>
          <w:rFonts w:ascii="Times New Roman" w:hAnsi="Times New Roman"/>
        </w:rPr>
      </w:pPr>
      <w:r w:rsidRPr="0015049F">
        <w:rPr>
          <w:rStyle w:val="FootnoteReference"/>
          <w:rFonts w:ascii="Times New Roman" w:hAnsi="Times New Roman"/>
        </w:rPr>
        <w:footnoteRef/>
      </w:r>
      <w:r w:rsidRPr="0015049F">
        <w:rPr>
          <w:rFonts w:ascii="Times New Roman" w:hAnsi="Times New Roman"/>
        </w:rPr>
        <w:t xml:space="preserve"> </w:t>
      </w:r>
      <w:r w:rsidRPr="0015049F">
        <w:rPr>
          <w:rFonts w:ascii="Times New Roman" w:hAnsi="Times New Roman"/>
          <w:color w:val="000000"/>
        </w:rPr>
        <w:t>Occupational Employment and Wages, May 2016, 11-3121 Human Resources Managers, Bureau of Labor Statistics, Mean Hourly Wage Rate. https://www.bls.gov/oes/2016/may/oes113121.htm.</w:t>
      </w:r>
    </w:p>
  </w:footnote>
  <w:footnote w:id="3">
    <w:p w:rsidR="00EE7197" w:rsidRDefault="00EE7197" w:rsidP="00F252BC">
      <w:pPr>
        <w:pStyle w:val="FootnoteText"/>
      </w:pPr>
      <w:r w:rsidRPr="0015049F">
        <w:rPr>
          <w:rStyle w:val="FootnoteReference"/>
          <w:rFonts w:ascii="Times New Roman" w:hAnsi="Times New Roman"/>
        </w:rPr>
        <w:footnoteRef/>
      </w:r>
      <w:r w:rsidRPr="0015049F">
        <w:rPr>
          <w:rFonts w:ascii="Times New Roman" w:hAnsi="Times New Roman"/>
        </w:rPr>
        <w:t xml:space="preserve"> The FAA used a </w:t>
      </w:r>
      <w:r w:rsidRPr="0015049F">
        <w:rPr>
          <w:rFonts w:ascii="Times New Roman" w:hAnsi="Times New Roman"/>
          <w:color w:val="000000"/>
        </w:rPr>
        <w:t>ground Instructor hourly wage rate to represent the pilot non-flying wage rate. Unburdened wage based on Bureau of Labor Statistics (BLS) Occupational Employment Statistics for Air Transportation Industry. (</w:t>
      </w:r>
      <w:hyperlink r:id="rId2" w:history="1">
        <w:r w:rsidRPr="0015049F">
          <w:rPr>
            <w:rStyle w:val="Hyperlink"/>
            <w:rFonts w:ascii="Times New Roman" w:hAnsi="Times New Roman"/>
          </w:rPr>
          <w:t>https://www.bls.gov/oes/2016/may/oes131151.htm</w:t>
        </w:r>
      </w:hyperlink>
      <w:r w:rsidRPr="0015049F">
        <w:rPr>
          <w:rFonts w:ascii="Times New Roman" w:hAnsi="Times New Roman"/>
          <w:color w:val="000000"/>
        </w:rPr>
        <w:t>): Training and Development Specialists (13-1151).</w:t>
      </w:r>
      <w:r>
        <w:rPr>
          <w:color w:val="000000"/>
        </w:rPr>
        <w:t xml:space="preserve"> </w:t>
      </w:r>
    </w:p>
  </w:footnote>
  <w:footnote w:id="4">
    <w:p w:rsidR="00B16860" w:rsidRPr="0015049F" w:rsidRDefault="00B16860">
      <w:pPr>
        <w:pStyle w:val="FootnoteText"/>
        <w:rPr>
          <w:rFonts w:ascii="Times New Roman" w:hAnsi="Times New Roman"/>
        </w:rPr>
      </w:pPr>
      <w:r w:rsidRPr="0015049F">
        <w:rPr>
          <w:rStyle w:val="FootnoteReference"/>
          <w:rFonts w:ascii="Times New Roman" w:hAnsi="Times New Roman"/>
        </w:rPr>
        <w:footnoteRef/>
      </w:r>
      <w:r w:rsidR="0015049F">
        <w:rPr>
          <w:rFonts w:ascii="Times New Roman" w:hAnsi="Times New Roman"/>
        </w:rPr>
        <w:t xml:space="preserve"> </w:t>
      </w:r>
      <w:r w:rsidRPr="0015049F">
        <w:rPr>
          <w:rFonts w:ascii="Times New Roman" w:hAnsi="Times New Roman"/>
        </w:rPr>
        <w:t xml:space="preserve">Based on </w:t>
      </w:r>
      <w:r w:rsidR="00EA160C">
        <w:rPr>
          <w:rFonts w:ascii="Times New Roman" w:hAnsi="Times New Roman"/>
        </w:rPr>
        <w:t>2016 FAA Core C</w:t>
      </w:r>
      <w:r w:rsidRPr="0015049F">
        <w:rPr>
          <w:rFonts w:ascii="Times New Roman" w:hAnsi="Times New Roman"/>
        </w:rPr>
        <w:t>om</w:t>
      </w:r>
      <w:r>
        <w:rPr>
          <w:rFonts w:ascii="Times New Roman" w:hAnsi="Times New Roman"/>
        </w:rPr>
        <w:t xml:space="preserve">pensation E and G </w:t>
      </w:r>
      <w:r w:rsidR="0015049F">
        <w:rPr>
          <w:rFonts w:ascii="Times New Roman" w:hAnsi="Times New Roman"/>
        </w:rPr>
        <w:t xml:space="preserve">pay </w:t>
      </w:r>
      <w:r>
        <w:rPr>
          <w:rFonts w:ascii="Times New Roman" w:hAnsi="Times New Roman"/>
        </w:rPr>
        <w:t xml:space="preserve">bands </w:t>
      </w:r>
      <w:r w:rsidR="0015049F">
        <w:rPr>
          <w:rFonts w:ascii="Times New Roman" w:hAnsi="Times New Roman"/>
        </w:rPr>
        <w:t xml:space="preserve">hourly wages </w:t>
      </w:r>
      <w:r>
        <w:rPr>
          <w:rFonts w:ascii="Times New Roman" w:hAnsi="Times New Roman"/>
        </w:rPr>
        <w:t xml:space="preserve">adjusted for benefits </w:t>
      </w:r>
      <w:r w:rsidR="0015049F">
        <w:rPr>
          <w:rFonts w:ascii="Times New Roman" w:hAnsi="Times New Roman"/>
        </w:rPr>
        <w:t xml:space="preserve">as a percentage of basic pay </w:t>
      </w:r>
      <w:r>
        <w:rPr>
          <w:rFonts w:ascii="Times New Roman" w:hAnsi="Times New Roman"/>
        </w:rPr>
        <w:t xml:space="preserve">by a factor of </w:t>
      </w:r>
      <w:r w:rsidRPr="00B16860">
        <w:rPr>
          <w:rFonts w:ascii="Times New Roman" w:hAnsi="Times New Roman"/>
        </w:rPr>
        <w:t>36.25%</w:t>
      </w:r>
      <w:r w:rsidR="0015049F">
        <w:rPr>
          <w:rFonts w:ascii="Times New Roman" w:hAnsi="Times New Roman"/>
        </w:rPr>
        <w:t xml:space="preserve"> per OMB Guidance (</w:t>
      </w:r>
      <w:r w:rsidR="0015049F" w:rsidRPr="00DF3B7B">
        <w:rPr>
          <w:rFonts w:ascii="Times New Roman" w:hAnsi="Times New Roman"/>
        </w:rPr>
        <w:t>https://www.whitehouse.gov/sites/whitehouse.gov/files/omb/memoranda/2008/m08-13.pdf</w:t>
      </w:r>
      <w:r w:rsidR="0015049F">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678258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C6F39A7"/>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 w15:restartNumberingAfterBreak="0">
    <w:nsid w:val="0CC47289"/>
    <w:multiLevelType w:val="hybridMultilevel"/>
    <w:tmpl w:val="1CF64B70"/>
    <w:lvl w:ilvl="0" w:tplc="8A02146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F24AAC"/>
    <w:multiLevelType w:val="singleLevel"/>
    <w:tmpl w:val="E346B4E8"/>
    <w:lvl w:ilvl="0">
      <w:start w:val="1"/>
      <w:numFmt w:val="upperLetter"/>
      <w:lvlText w:val="%1."/>
      <w:lvlJc w:val="left"/>
      <w:pPr>
        <w:tabs>
          <w:tab w:val="num" w:pos="1125"/>
        </w:tabs>
        <w:ind w:left="1125" w:hanging="405"/>
      </w:pPr>
      <w:rPr>
        <w:rFonts w:hint="default"/>
      </w:rPr>
    </w:lvl>
  </w:abstractNum>
  <w:abstractNum w:abstractNumId="4" w15:restartNumberingAfterBreak="0">
    <w:nsid w:val="1A100D56"/>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5" w15:restartNumberingAfterBreak="0">
    <w:nsid w:val="1A962B56"/>
    <w:multiLevelType w:val="hybridMultilevel"/>
    <w:tmpl w:val="48BE1284"/>
    <w:lvl w:ilvl="0" w:tplc="8A021462">
      <w:start w:val="1"/>
      <w:numFmt w:val="bullet"/>
      <w:lvlText w:val=""/>
      <w:lvlJc w:val="left"/>
      <w:pPr>
        <w:tabs>
          <w:tab w:val="num" w:pos="720"/>
        </w:tabs>
        <w:ind w:left="720" w:hanging="360"/>
      </w:pPr>
      <w:rPr>
        <w:rFonts w:ascii="Wingdings" w:hAnsi="Wingdings" w:hint="default"/>
      </w:rPr>
    </w:lvl>
    <w:lvl w:ilvl="1" w:tplc="31C250D6">
      <w:numFmt w:val="bullet"/>
      <w:lvlText w:val="-"/>
      <w:lvlJc w:val="left"/>
      <w:pPr>
        <w:tabs>
          <w:tab w:val="num" w:pos="1440"/>
        </w:tabs>
        <w:ind w:left="1440" w:hanging="360"/>
      </w:pPr>
      <w:rPr>
        <w:rFonts w:ascii="Letter Gothic 12cpi" w:eastAsia="Times New Roman" w:hAnsi="Letter Gothic 12cpi"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1962F0"/>
    <w:multiLevelType w:val="hybridMultilevel"/>
    <w:tmpl w:val="55BEB368"/>
    <w:lvl w:ilvl="0" w:tplc="8A021462">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0E23F96"/>
    <w:multiLevelType w:val="hybridMultilevel"/>
    <w:tmpl w:val="81BC84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1056B60"/>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9" w15:restartNumberingAfterBreak="0">
    <w:nsid w:val="215D258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5BE1179"/>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2D0C668F"/>
    <w:multiLevelType w:val="hybridMultilevel"/>
    <w:tmpl w:val="990CEE58"/>
    <w:lvl w:ilvl="0" w:tplc="04090001">
      <w:start w:val="1"/>
      <w:numFmt w:val="bullet"/>
      <w:lvlText w:val=""/>
      <w:lvlJc w:val="left"/>
      <w:pPr>
        <w:ind w:left="360" w:hanging="360"/>
      </w:pPr>
      <w:rPr>
        <w:rFonts w:ascii="Symbol" w:hAnsi="Symbol" w:hint="default"/>
      </w:rPr>
    </w:lvl>
    <w:lvl w:ilvl="1" w:tplc="53902B66">
      <w:start w:val="1"/>
      <w:numFmt w:val="bullet"/>
      <w:lvlText w:val="o"/>
      <w:lvlJc w:val="left"/>
      <w:pPr>
        <w:ind w:left="1080" w:hanging="360"/>
      </w:pPr>
      <w:rPr>
        <w:rFonts w:ascii="Courier New" w:hAnsi="Courier New" w:cs="Courier New" w:hint="default"/>
        <w:vertAlign w:val="baseline"/>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F6F7377"/>
    <w:multiLevelType w:val="hybridMultilevel"/>
    <w:tmpl w:val="78608A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FA331AF"/>
    <w:multiLevelType w:val="hybridMultilevel"/>
    <w:tmpl w:val="80A6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5A051C"/>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5" w15:restartNumberingAfterBreak="0">
    <w:nsid w:val="336E3DC9"/>
    <w:multiLevelType w:val="hybridMultilevel"/>
    <w:tmpl w:val="B992ACBE"/>
    <w:lvl w:ilvl="0" w:tplc="472E46DC">
      <w:start w:val="1"/>
      <w:numFmt w:val="decimal"/>
      <w:lvlText w:val="%1."/>
      <w:lvlJc w:val="left"/>
      <w:pPr>
        <w:ind w:left="720" w:hanging="360"/>
      </w:pPr>
      <w:rPr>
        <w:rFonts w:ascii="Cambria" w:hAnsi="Cambria"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376673"/>
    <w:multiLevelType w:val="singleLevel"/>
    <w:tmpl w:val="1F1A84BC"/>
    <w:lvl w:ilvl="0">
      <w:start w:val="1"/>
      <w:numFmt w:val="lowerLetter"/>
      <w:lvlText w:val="(%1)"/>
      <w:lvlJc w:val="left"/>
      <w:pPr>
        <w:tabs>
          <w:tab w:val="num" w:pos="2520"/>
        </w:tabs>
        <w:ind w:left="2520" w:hanging="360"/>
      </w:pPr>
      <w:rPr>
        <w:rFonts w:hint="default"/>
      </w:rPr>
    </w:lvl>
  </w:abstractNum>
  <w:abstractNum w:abstractNumId="17" w15:restartNumberingAfterBreak="0">
    <w:nsid w:val="40077FF9"/>
    <w:multiLevelType w:val="singleLevel"/>
    <w:tmpl w:val="7D98A9B6"/>
    <w:lvl w:ilvl="0">
      <w:start w:val="2"/>
      <w:numFmt w:val="upperLetter"/>
      <w:lvlText w:val="%1."/>
      <w:lvlJc w:val="left"/>
      <w:pPr>
        <w:tabs>
          <w:tab w:val="num" w:pos="1095"/>
        </w:tabs>
        <w:ind w:left="1095" w:hanging="375"/>
      </w:pPr>
      <w:rPr>
        <w:rFonts w:hint="default"/>
      </w:rPr>
    </w:lvl>
  </w:abstractNum>
  <w:abstractNum w:abstractNumId="18" w15:restartNumberingAfterBreak="0">
    <w:nsid w:val="5138087D"/>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562F7E7B"/>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5FDE2490"/>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1" w15:restartNumberingAfterBreak="0">
    <w:nsid w:val="652911AF"/>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2" w15:restartNumberingAfterBreak="0">
    <w:nsid w:val="6F90379A"/>
    <w:multiLevelType w:val="singleLevel"/>
    <w:tmpl w:val="7D7A1E46"/>
    <w:lvl w:ilvl="0">
      <w:start w:val="1"/>
      <w:numFmt w:val="decimal"/>
      <w:lvlText w:val="(%1)"/>
      <w:lvlJc w:val="left"/>
      <w:pPr>
        <w:tabs>
          <w:tab w:val="num" w:pos="1545"/>
        </w:tabs>
        <w:ind w:left="1545" w:hanging="420"/>
      </w:pPr>
      <w:rPr>
        <w:rFonts w:hint="default"/>
      </w:rPr>
    </w:lvl>
  </w:abstractNum>
  <w:abstractNum w:abstractNumId="23" w15:restartNumberingAfterBreak="0">
    <w:nsid w:val="753000FE"/>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num w:numId="1">
    <w:abstractNumId w:val="9"/>
  </w:num>
  <w:num w:numId="2">
    <w:abstractNumId w:val="21"/>
  </w:num>
  <w:num w:numId="3">
    <w:abstractNumId w:val="8"/>
  </w:num>
  <w:num w:numId="4">
    <w:abstractNumId w:val="0"/>
  </w:num>
  <w:num w:numId="5">
    <w:abstractNumId w:val="16"/>
  </w:num>
  <w:num w:numId="6">
    <w:abstractNumId w:val="17"/>
  </w:num>
  <w:num w:numId="7">
    <w:abstractNumId w:val="3"/>
  </w:num>
  <w:num w:numId="8">
    <w:abstractNumId w:val="22"/>
  </w:num>
  <w:num w:numId="9">
    <w:abstractNumId w:val="4"/>
  </w:num>
  <w:num w:numId="10">
    <w:abstractNumId w:val="20"/>
  </w:num>
  <w:num w:numId="11">
    <w:abstractNumId w:val="18"/>
  </w:num>
  <w:num w:numId="12">
    <w:abstractNumId w:val="19"/>
  </w:num>
  <w:num w:numId="13">
    <w:abstractNumId w:val="1"/>
  </w:num>
  <w:num w:numId="14">
    <w:abstractNumId w:val="23"/>
  </w:num>
  <w:num w:numId="15">
    <w:abstractNumId w:val="14"/>
  </w:num>
  <w:num w:numId="16">
    <w:abstractNumId w:val="10"/>
  </w:num>
  <w:num w:numId="17">
    <w:abstractNumId w:val="7"/>
  </w:num>
  <w:num w:numId="18">
    <w:abstractNumId w:val="13"/>
  </w:num>
  <w:num w:numId="19">
    <w:abstractNumId w:val="2"/>
  </w:num>
  <w:num w:numId="20">
    <w:abstractNumId w:val="5"/>
  </w:num>
  <w:num w:numId="21">
    <w:abstractNumId w:val="6"/>
  </w:num>
  <w:num w:numId="22">
    <w:abstractNumId w:val="15"/>
  </w:num>
  <w:num w:numId="23">
    <w:abstractNumId w:val="1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002"/>
    <w:rsid w:val="00010517"/>
    <w:rsid w:val="000122AE"/>
    <w:rsid w:val="00037388"/>
    <w:rsid w:val="000631C6"/>
    <w:rsid w:val="0006696D"/>
    <w:rsid w:val="0007484B"/>
    <w:rsid w:val="00077AA0"/>
    <w:rsid w:val="000B3478"/>
    <w:rsid w:val="000C2815"/>
    <w:rsid w:val="000C3EBD"/>
    <w:rsid w:val="000C6120"/>
    <w:rsid w:val="000D3A99"/>
    <w:rsid w:val="000E62FD"/>
    <w:rsid w:val="000E7411"/>
    <w:rsid w:val="000F58B1"/>
    <w:rsid w:val="000F6590"/>
    <w:rsid w:val="00112D4F"/>
    <w:rsid w:val="00115060"/>
    <w:rsid w:val="00117140"/>
    <w:rsid w:val="001428CF"/>
    <w:rsid w:val="0015049F"/>
    <w:rsid w:val="00152250"/>
    <w:rsid w:val="001568EF"/>
    <w:rsid w:val="00160388"/>
    <w:rsid w:val="00164571"/>
    <w:rsid w:val="001739D7"/>
    <w:rsid w:val="00176734"/>
    <w:rsid w:val="00187C90"/>
    <w:rsid w:val="00192FB5"/>
    <w:rsid w:val="00193ACA"/>
    <w:rsid w:val="00193BCA"/>
    <w:rsid w:val="001A45A1"/>
    <w:rsid w:val="001A6C30"/>
    <w:rsid w:val="001A6E3A"/>
    <w:rsid w:val="001B3083"/>
    <w:rsid w:val="001B7088"/>
    <w:rsid w:val="001E10D5"/>
    <w:rsid w:val="001E2707"/>
    <w:rsid w:val="001F0418"/>
    <w:rsid w:val="001F3704"/>
    <w:rsid w:val="002472EF"/>
    <w:rsid w:val="002617D2"/>
    <w:rsid w:val="00263E0D"/>
    <w:rsid w:val="00280F23"/>
    <w:rsid w:val="002B3F1C"/>
    <w:rsid w:val="002C6175"/>
    <w:rsid w:val="002D53AE"/>
    <w:rsid w:val="002E7F24"/>
    <w:rsid w:val="002F1D59"/>
    <w:rsid w:val="00354BAC"/>
    <w:rsid w:val="00367145"/>
    <w:rsid w:val="00392033"/>
    <w:rsid w:val="003B14A8"/>
    <w:rsid w:val="003C0091"/>
    <w:rsid w:val="004000A1"/>
    <w:rsid w:val="00402A9C"/>
    <w:rsid w:val="00403002"/>
    <w:rsid w:val="004251B7"/>
    <w:rsid w:val="004257DE"/>
    <w:rsid w:val="004266E1"/>
    <w:rsid w:val="004346EF"/>
    <w:rsid w:val="00446E9A"/>
    <w:rsid w:val="00457868"/>
    <w:rsid w:val="00490DC3"/>
    <w:rsid w:val="00496B90"/>
    <w:rsid w:val="004A5BE9"/>
    <w:rsid w:val="004B0CD3"/>
    <w:rsid w:val="004C5E08"/>
    <w:rsid w:val="004C7131"/>
    <w:rsid w:val="004D4981"/>
    <w:rsid w:val="004F76E0"/>
    <w:rsid w:val="0052150D"/>
    <w:rsid w:val="00522179"/>
    <w:rsid w:val="0052406B"/>
    <w:rsid w:val="00541932"/>
    <w:rsid w:val="00542227"/>
    <w:rsid w:val="0055185B"/>
    <w:rsid w:val="00556AB4"/>
    <w:rsid w:val="005704BE"/>
    <w:rsid w:val="00573251"/>
    <w:rsid w:val="005955F7"/>
    <w:rsid w:val="0059705F"/>
    <w:rsid w:val="005B50FA"/>
    <w:rsid w:val="005D762A"/>
    <w:rsid w:val="005D7A94"/>
    <w:rsid w:val="005E74E2"/>
    <w:rsid w:val="005F5878"/>
    <w:rsid w:val="005F5970"/>
    <w:rsid w:val="0060019E"/>
    <w:rsid w:val="00601D14"/>
    <w:rsid w:val="00611983"/>
    <w:rsid w:val="00624F47"/>
    <w:rsid w:val="00636890"/>
    <w:rsid w:val="00642E7B"/>
    <w:rsid w:val="00655608"/>
    <w:rsid w:val="00655CB4"/>
    <w:rsid w:val="006564EA"/>
    <w:rsid w:val="00662DB1"/>
    <w:rsid w:val="00663DA0"/>
    <w:rsid w:val="00664758"/>
    <w:rsid w:val="0068131F"/>
    <w:rsid w:val="006A0F15"/>
    <w:rsid w:val="006B062E"/>
    <w:rsid w:val="006B4A75"/>
    <w:rsid w:val="006C0017"/>
    <w:rsid w:val="006E530D"/>
    <w:rsid w:val="006F27E4"/>
    <w:rsid w:val="006F29A1"/>
    <w:rsid w:val="00705C88"/>
    <w:rsid w:val="00705F80"/>
    <w:rsid w:val="00731E30"/>
    <w:rsid w:val="00746665"/>
    <w:rsid w:val="0078626D"/>
    <w:rsid w:val="007B5D5C"/>
    <w:rsid w:val="007B69CA"/>
    <w:rsid w:val="007E0365"/>
    <w:rsid w:val="007E4365"/>
    <w:rsid w:val="007E587A"/>
    <w:rsid w:val="0080385C"/>
    <w:rsid w:val="0080734B"/>
    <w:rsid w:val="00813FEF"/>
    <w:rsid w:val="00823602"/>
    <w:rsid w:val="00832723"/>
    <w:rsid w:val="00840286"/>
    <w:rsid w:val="0084280A"/>
    <w:rsid w:val="0084433D"/>
    <w:rsid w:val="00857F33"/>
    <w:rsid w:val="008619CC"/>
    <w:rsid w:val="008672D4"/>
    <w:rsid w:val="008826F3"/>
    <w:rsid w:val="008A5DCF"/>
    <w:rsid w:val="008A60D7"/>
    <w:rsid w:val="008B352A"/>
    <w:rsid w:val="008C016C"/>
    <w:rsid w:val="008C4851"/>
    <w:rsid w:val="008D3B4A"/>
    <w:rsid w:val="008D44FF"/>
    <w:rsid w:val="008D4AF1"/>
    <w:rsid w:val="008F0CF4"/>
    <w:rsid w:val="008F7FE0"/>
    <w:rsid w:val="00930958"/>
    <w:rsid w:val="00942DEE"/>
    <w:rsid w:val="00944B8B"/>
    <w:rsid w:val="00945189"/>
    <w:rsid w:val="00951CE3"/>
    <w:rsid w:val="009724BB"/>
    <w:rsid w:val="00982D45"/>
    <w:rsid w:val="009A3A96"/>
    <w:rsid w:val="009A6619"/>
    <w:rsid w:val="009C183D"/>
    <w:rsid w:val="009C542C"/>
    <w:rsid w:val="009E6D5C"/>
    <w:rsid w:val="009F5CA6"/>
    <w:rsid w:val="00A1532F"/>
    <w:rsid w:val="00A201C3"/>
    <w:rsid w:val="00A21A41"/>
    <w:rsid w:val="00A22D3D"/>
    <w:rsid w:val="00A22E87"/>
    <w:rsid w:val="00A26C22"/>
    <w:rsid w:val="00A27C65"/>
    <w:rsid w:val="00A31186"/>
    <w:rsid w:val="00A33E51"/>
    <w:rsid w:val="00A42857"/>
    <w:rsid w:val="00A574A0"/>
    <w:rsid w:val="00A62BA2"/>
    <w:rsid w:val="00A65B22"/>
    <w:rsid w:val="00A87FF4"/>
    <w:rsid w:val="00A93D25"/>
    <w:rsid w:val="00A95F67"/>
    <w:rsid w:val="00A96CF9"/>
    <w:rsid w:val="00AA5F38"/>
    <w:rsid w:val="00AB2DA1"/>
    <w:rsid w:val="00AB342D"/>
    <w:rsid w:val="00AC4EAB"/>
    <w:rsid w:val="00AC55E9"/>
    <w:rsid w:val="00AD7EE1"/>
    <w:rsid w:val="00AE7508"/>
    <w:rsid w:val="00AE7541"/>
    <w:rsid w:val="00B16860"/>
    <w:rsid w:val="00B2159D"/>
    <w:rsid w:val="00B2279D"/>
    <w:rsid w:val="00B27382"/>
    <w:rsid w:val="00B31AC6"/>
    <w:rsid w:val="00B366C6"/>
    <w:rsid w:val="00B36D34"/>
    <w:rsid w:val="00B56D67"/>
    <w:rsid w:val="00B62EA6"/>
    <w:rsid w:val="00B679AF"/>
    <w:rsid w:val="00B71716"/>
    <w:rsid w:val="00B80E00"/>
    <w:rsid w:val="00B852FA"/>
    <w:rsid w:val="00B85868"/>
    <w:rsid w:val="00B92A83"/>
    <w:rsid w:val="00BA2608"/>
    <w:rsid w:val="00BA50E3"/>
    <w:rsid w:val="00BC07E3"/>
    <w:rsid w:val="00BD0859"/>
    <w:rsid w:val="00BF5731"/>
    <w:rsid w:val="00C41C5C"/>
    <w:rsid w:val="00C527D0"/>
    <w:rsid w:val="00C62390"/>
    <w:rsid w:val="00C77F54"/>
    <w:rsid w:val="00C87FB5"/>
    <w:rsid w:val="00C97BA9"/>
    <w:rsid w:val="00CA229B"/>
    <w:rsid w:val="00CA68AF"/>
    <w:rsid w:val="00CB7287"/>
    <w:rsid w:val="00CC1071"/>
    <w:rsid w:val="00CD5E9E"/>
    <w:rsid w:val="00CF17ED"/>
    <w:rsid w:val="00D028C2"/>
    <w:rsid w:val="00D22BEF"/>
    <w:rsid w:val="00D33750"/>
    <w:rsid w:val="00D43955"/>
    <w:rsid w:val="00D560A6"/>
    <w:rsid w:val="00D619B7"/>
    <w:rsid w:val="00D638FA"/>
    <w:rsid w:val="00DC3A58"/>
    <w:rsid w:val="00DC5BEC"/>
    <w:rsid w:val="00DE0908"/>
    <w:rsid w:val="00DE6744"/>
    <w:rsid w:val="00DE7931"/>
    <w:rsid w:val="00E125BA"/>
    <w:rsid w:val="00E164D0"/>
    <w:rsid w:val="00E52933"/>
    <w:rsid w:val="00E529D8"/>
    <w:rsid w:val="00E52CC9"/>
    <w:rsid w:val="00E559DB"/>
    <w:rsid w:val="00E60A39"/>
    <w:rsid w:val="00E668C4"/>
    <w:rsid w:val="00E6736D"/>
    <w:rsid w:val="00E82538"/>
    <w:rsid w:val="00E8303A"/>
    <w:rsid w:val="00E8328E"/>
    <w:rsid w:val="00E90335"/>
    <w:rsid w:val="00EA160C"/>
    <w:rsid w:val="00EA56FE"/>
    <w:rsid w:val="00EB09B6"/>
    <w:rsid w:val="00EB2C02"/>
    <w:rsid w:val="00ED69C8"/>
    <w:rsid w:val="00EE7197"/>
    <w:rsid w:val="00F00354"/>
    <w:rsid w:val="00F0663A"/>
    <w:rsid w:val="00F07D89"/>
    <w:rsid w:val="00F252BC"/>
    <w:rsid w:val="00F42AA6"/>
    <w:rsid w:val="00F45419"/>
    <w:rsid w:val="00F479B9"/>
    <w:rsid w:val="00F64D03"/>
    <w:rsid w:val="00F65C10"/>
    <w:rsid w:val="00FA6B9B"/>
    <w:rsid w:val="00FD05B3"/>
    <w:rsid w:val="00FD1B61"/>
    <w:rsid w:val="00FD37A4"/>
    <w:rsid w:val="00FD623B"/>
    <w:rsid w:val="00FD7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C07E1A"/>
  <w15:chartTrackingRefBased/>
  <w15:docId w15:val="{855F3EAB-7818-4E34-B278-9FD575886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w:hAnsi="Courier"/>
      <w:sz w:val="24"/>
    </w:rPr>
  </w:style>
  <w:style w:type="paragraph" w:styleId="Heading1">
    <w:name w:val="heading 1"/>
    <w:basedOn w:val="Normal"/>
    <w:next w:val="Normal"/>
    <w:qFormat/>
    <w:pPr>
      <w:keepNext/>
      <w:jc w:val="center"/>
      <w:outlineLvl w:val="0"/>
    </w:pPr>
    <w:rPr>
      <w:rFonts w:ascii="CG Times" w:hAnsi="CG Times"/>
      <w:b/>
    </w:rPr>
  </w:style>
  <w:style w:type="paragraph" w:styleId="Heading2">
    <w:name w:val="heading 2"/>
    <w:basedOn w:val="Normal"/>
    <w:next w:val="Normal"/>
    <w:qFormat/>
    <w:pPr>
      <w:keepNext/>
      <w:jc w:val="center"/>
      <w:outlineLvl w:val="1"/>
    </w:pPr>
    <w:rPr>
      <w:rFonts w:ascii="CG Times" w:hAnsi="CG Times"/>
      <w:b/>
      <w:sz w:val="22"/>
    </w:rPr>
  </w:style>
  <w:style w:type="paragraph" w:styleId="Heading3">
    <w:name w:val="heading 3"/>
    <w:basedOn w:val="Normal"/>
    <w:next w:val="Normal"/>
    <w:qFormat/>
    <w:pPr>
      <w:keepNext/>
      <w:jc w:val="center"/>
      <w:outlineLvl w:val="2"/>
    </w:pPr>
    <w:rPr>
      <w:rFonts w:ascii="CG Times" w:hAnsi="CG Times"/>
      <w:b/>
      <w:sz w:val="20"/>
    </w:rPr>
  </w:style>
  <w:style w:type="paragraph" w:styleId="Heading4">
    <w:name w:val="heading 4"/>
    <w:basedOn w:val="Normal"/>
    <w:next w:val="Normal"/>
    <w:qFormat/>
    <w:pPr>
      <w:keepNext/>
      <w:ind w:right="-1080"/>
      <w:jc w:val="center"/>
      <w:outlineLvl w:val="3"/>
    </w:pPr>
    <w:rPr>
      <w:rFonts w:ascii="CG Times" w:hAnsi="CG Times"/>
      <w:b/>
    </w:rPr>
  </w:style>
  <w:style w:type="paragraph" w:styleId="Heading5">
    <w:name w:val="heading 5"/>
    <w:basedOn w:val="Normal"/>
    <w:next w:val="Normal"/>
    <w:qFormat/>
    <w:pPr>
      <w:keepNext/>
      <w:ind w:right="-1080"/>
      <w:outlineLvl w:val="4"/>
    </w:pPr>
    <w:rPr>
      <w:rFonts w:ascii="CG Times" w:hAnsi="CG Times"/>
      <w:b/>
      <w:sz w:val="20"/>
    </w:rPr>
  </w:style>
  <w:style w:type="paragraph" w:styleId="Heading6">
    <w:name w:val="heading 6"/>
    <w:basedOn w:val="Normal"/>
    <w:next w:val="Normal"/>
    <w:qFormat/>
    <w:pPr>
      <w:keepNext/>
      <w:ind w:right="-1080"/>
      <w:jc w:val="center"/>
      <w:outlineLvl w:val="5"/>
    </w:pPr>
    <w:rPr>
      <w:rFonts w:ascii="Times New Roman" w:hAnsi="Times New Roman"/>
      <w:b/>
      <w:sz w:val="19"/>
    </w:rPr>
  </w:style>
  <w:style w:type="paragraph" w:styleId="Heading7">
    <w:name w:val="heading 7"/>
    <w:basedOn w:val="Normal"/>
    <w:next w:val="Normal"/>
    <w:qFormat/>
    <w:pPr>
      <w:keepNext/>
      <w:ind w:right="-99"/>
      <w:outlineLvl w:val="6"/>
    </w:pPr>
    <w:rPr>
      <w:rFonts w:ascii="Times New Roman" w:hAnsi="Times New Roman"/>
      <w:b/>
      <w:sz w:val="19"/>
    </w:rPr>
  </w:style>
  <w:style w:type="paragraph" w:styleId="Heading8">
    <w:name w:val="heading 8"/>
    <w:basedOn w:val="Normal"/>
    <w:next w:val="Normal"/>
    <w:qFormat/>
    <w:pPr>
      <w:keepNext/>
      <w:outlineLvl w:val="7"/>
    </w:pPr>
    <w:rPr>
      <w:rFonts w:ascii="Times New Roman" w:hAnsi="Times New Roman"/>
      <w:sz w:val="22"/>
      <w:u w:val="single"/>
    </w:rPr>
  </w:style>
  <w:style w:type="paragraph" w:styleId="Heading9">
    <w:name w:val="heading 9"/>
    <w:basedOn w:val="Normal"/>
    <w:next w:val="Normal"/>
    <w:qFormat/>
    <w:pPr>
      <w:keepNext/>
      <w:jc w:val="center"/>
      <w:outlineLvl w:val="8"/>
    </w:pPr>
    <w:rPr>
      <w:rFonts w:ascii="Times New Roman" w:hAnsi="Times New Roman"/>
      <w:b/>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rPr>
      <w:rFonts w:ascii="CG Times" w:hAnsi="CG Times"/>
    </w:rPr>
  </w:style>
  <w:style w:type="paragraph" w:styleId="FootnoteText">
    <w:name w:val="footnote text"/>
    <w:basedOn w:val="Normal"/>
    <w:link w:val="FootnoteTextChar"/>
    <w:uiPriority w:val="99"/>
    <w:rPr>
      <w:sz w:val="20"/>
    </w:rPr>
  </w:style>
  <w:style w:type="character" w:styleId="FootnoteReference">
    <w:name w:val="footnote reference"/>
    <w:rPr>
      <w:vertAlign w:val="superscript"/>
    </w:rPr>
  </w:style>
  <w:style w:type="paragraph" w:styleId="BodyTextIndent">
    <w:name w:val="Body Text Indent"/>
    <w:basedOn w:val="Normal"/>
    <w:pPr>
      <w:ind w:firstLine="1440"/>
    </w:pPr>
    <w:rPr>
      <w:rFonts w:ascii="CG Times" w:hAnsi="CG Times"/>
    </w:rPr>
  </w:style>
  <w:style w:type="paragraph" w:styleId="Header">
    <w:name w:val="header"/>
    <w:basedOn w:val="Normal"/>
    <w:pPr>
      <w:tabs>
        <w:tab w:val="center" w:pos="4320"/>
        <w:tab w:val="right" w:pos="8640"/>
      </w:tabs>
    </w:pPr>
  </w:style>
  <w:style w:type="paragraph" w:styleId="BodyTextIndent2">
    <w:name w:val="Body Text Indent 2"/>
    <w:basedOn w:val="Normal"/>
    <w:pPr>
      <w:ind w:firstLine="720"/>
    </w:pPr>
    <w:rPr>
      <w:rFonts w:ascii="CG Times" w:hAnsi="CG Times"/>
      <w:i/>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Bullet2">
    <w:name w:val="List Bullet 2"/>
    <w:basedOn w:val="Normal"/>
    <w:autoRedefine/>
    <w:pPr>
      <w:numPr>
        <w:numId w:val="4"/>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Title">
    <w:name w:val="Title"/>
    <w:basedOn w:val="Normal"/>
    <w:qFormat/>
    <w:pPr>
      <w:spacing w:before="240" w:after="60"/>
      <w:jc w:val="center"/>
      <w:outlineLvl w:val="0"/>
    </w:pPr>
    <w:rPr>
      <w:rFonts w:ascii="Arial" w:hAnsi="Arial"/>
      <w:b/>
      <w:kern w:val="28"/>
      <w:sz w:val="32"/>
    </w:rPr>
  </w:style>
  <w:style w:type="paragraph" w:styleId="BodyTextIndent3">
    <w:name w:val="Body Text Indent 3"/>
    <w:basedOn w:val="Normal"/>
    <w:pPr>
      <w:ind w:left="90" w:firstLine="1170"/>
    </w:pPr>
    <w:rPr>
      <w:rFonts w:ascii="CG Times" w:hAnsi="CG Times"/>
    </w:rPr>
  </w:style>
  <w:style w:type="paragraph" w:styleId="BodyText2">
    <w:name w:val="Body Text 2"/>
    <w:basedOn w:val="Normal"/>
    <w:rPr>
      <w:rFonts w:ascii="Times New Roman" w:hAnsi="Times New Roman"/>
      <w:sz w:val="19"/>
    </w:rPr>
  </w:style>
  <w:style w:type="paragraph" w:styleId="BodyText3">
    <w:name w:val="Body Text 3"/>
    <w:basedOn w:val="Normal"/>
    <w:pPr>
      <w:jc w:val="center"/>
    </w:pPr>
    <w:rPr>
      <w:rFonts w:ascii="Times New Roman" w:hAnsi="Times New Roman"/>
      <w:sz w:val="20"/>
    </w:rPr>
  </w:style>
  <w:style w:type="paragraph" w:styleId="Subtitle">
    <w:name w:val="Subtitle"/>
    <w:basedOn w:val="Normal"/>
    <w:link w:val="SubtitleChar"/>
    <w:qFormat/>
    <w:rsid w:val="004B0CD3"/>
    <w:pPr>
      <w:widowControl w:val="0"/>
      <w:autoSpaceDE w:val="0"/>
      <w:autoSpaceDN w:val="0"/>
      <w:adjustRightInd w:val="0"/>
    </w:pPr>
    <w:rPr>
      <w:rFonts w:ascii="Letter Gothic 12cpi" w:hAnsi="Letter Gothic 12cpi"/>
      <w:b/>
      <w:bCs/>
      <w:szCs w:val="24"/>
      <w:u w:val="single"/>
    </w:rPr>
  </w:style>
  <w:style w:type="character" w:customStyle="1" w:styleId="SubtitleChar">
    <w:name w:val="Subtitle Char"/>
    <w:link w:val="Subtitle"/>
    <w:rsid w:val="004B0CD3"/>
    <w:rPr>
      <w:rFonts w:ascii="Letter Gothic 12cpi" w:hAnsi="Letter Gothic 12cpi"/>
      <w:b/>
      <w:bCs/>
      <w:sz w:val="24"/>
      <w:szCs w:val="24"/>
      <w:u w:val="single"/>
    </w:rPr>
  </w:style>
  <w:style w:type="character" w:styleId="CommentReference">
    <w:name w:val="annotation reference"/>
    <w:rsid w:val="004B0CD3"/>
    <w:rPr>
      <w:sz w:val="16"/>
      <w:szCs w:val="16"/>
    </w:rPr>
  </w:style>
  <w:style w:type="paragraph" w:styleId="CommentText">
    <w:name w:val="annotation text"/>
    <w:basedOn w:val="Normal"/>
    <w:link w:val="CommentTextChar"/>
    <w:rsid w:val="004B0CD3"/>
    <w:rPr>
      <w:sz w:val="20"/>
    </w:rPr>
  </w:style>
  <w:style w:type="character" w:customStyle="1" w:styleId="CommentTextChar">
    <w:name w:val="Comment Text Char"/>
    <w:link w:val="CommentText"/>
    <w:rsid w:val="004B0CD3"/>
    <w:rPr>
      <w:rFonts w:ascii="Courier" w:hAnsi="Courier"/>
    </w:rPr>
  </w:style>
  <w:style w:type="paragraph" w:styleId="CommentSubject">
    <w:name w:val="annotation subject"/>
    <w:basedOn w:val="CommentText"/>
    <w:next w:val="CommentText"/>
    <w:link w:val="CommentSubjectChar"/>
    <w:rsid w:val="004B0CD3"/>
    <w:rPr>
      <w:b/>
      <w:bCs/>
    </w:rPr>
  </w:style>
  <w:style w:type="character" w:customStyle="1" w:styleId="CommentSubjectChar">
    <w:name w:val="Comment Subject Char"/>
    <w:link w:val="CommentSubject"/>
    <w:rsid w:val="004B0CD3"/>
    <w:rPr>
      <w:rFonts w:ascii="Courier" w:hAnsi="Courier"/>
      <w:b/>
      <w:bCs/>
    </w:rPr>
  </w:style>
  <w:style w:type="paragraph" w:styleId="BalloonText">
    <w:name w:val="Balloon Text"/>
    <w:basedOn w:val="Normal"/>
    <w:link w:val="BalloonTextChar"/>
    <w:rsid w:val="004B0CD3"/>
    <w:rPr>
      <w:rFonts w:ascii="Tahoma" w:hAnsi="Tahoma" w:cs="Tahoma"/>
      <w:sz w:val="16"/>
      <w:szCs w:val="16"/>
    </w:rPr>
  </w:style>
  <w:style w:type="character" w:customStyle="1" w:styleId="BalloonTextChar">
    <w:name w:val="Balloon Text Char"/>
    <w:link w:val="BalloonText"/>
    <w:rsid w:val="004B0CD3"/>
    <w:rPr>
      <w:rFonts w:ascii="Tahoma" w:hAnsi="Tahoma" w:cs="Tahoma"/>
      <w:sz w:val="16"/>
      <w:szCs w:val="16"/>
    </w:rPr>
  </w:style>
  <w:style w:type="table" w:styleId="TableGrid">
    <w:name w:val="Table Grid"/>
    <w:basedOn w:val="TableNormal"/>
    <w:rsid w:val="00624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4F47"/>
    <w:rPr>
      <w:rFonts w:ascii="Courier" w:hAnsi="Courier"/>
      <w:sz w:val="24"/>
    </w:rPr>
  </w:style>
  <w:style w:type="character" w:styleId="Hyperlink">
    <w:name w:val="Hyperlink"/>
    <w:uiPriority w:val="99"/>
    <w:unhideWhenUsed/>
    <w:rsid w:val="00A42857"/>
    <w:rPr>
      <w:color w:val="0000FF"/>
      <w:u w:val="single"/>
    </w:rPr>
  </w:style>
  <w:style w:type="paragraph" w:customStyle="1" w:styleId="TableParagraph">
    <w:name w:val="Table Paragraph"/>
    <w:basedOn w:val="Normal"/>
    <w:uiPriority w:val="1"/>
    <w:qFormat/>
    <w:rsid w:val="00A42857"/>
    <w:pPr>
      <w:widowControl w:val="0"/>
      <w:autoSpaceDE w:val="0"/>
      <w:autoSpaceDN w:val="0"/>
    </w:pPr>
    <w:rPr>
      <w:rFonts w:ascii="Arial" w:eastAsia="Arial" w:hAnsi="Arial" w:cs="Arial"/>
      <w:sz w:val="22"/>
      <w:szCs w:val="22"/>
    </w:rPr>
  </w:style>
  <w:style w:type="character" w:customStyle="1" w:styleId="FootnoteTextChar">
    <w:name w:val="Footnote Text Char"/>
    <w:link w:val="FootnoteText"/>
    <w:uiPriority w:val="99"/>
    <w:rsid w:val="00F252BC"/>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0312">
      <w:bodyDiv w:val="1"/>
      <w:marLeft w:val="0"/>
      <w:marRight w:val="0"/>
      <w:marTop w:val="0"/>
      <w:marBottom w:val="0"/>
      <w:divBdr>
        <w:top w:val="none" w:sz="0" w:space="0" w:color="auto"/>
        <w:left w:val="none" w:sz="0" w:space="0" w:color="auto"/>
        <w:bottom w:val="none" w:sz="0" w:space="0" w:color="auto"/>
        <w:right w:val="none" w:sz="0" w:space="0" w:color="auto"/>
      </w:divBdr>
    </w:div>
    <w:div w:id="130171839">
      <w:bodyDiv w:val="1"/>
      <w:marLeft w:val="0"/>
      <w:marRight w:val="0"/>
      <w:marTop w:val="0"/>
      <w:marBottom w:val="0"/>
      <w:divBdr>
        <w:top w:val="none" w:sz="0" w:space="0" w:color="auto"/>
        <w:left w:val="none" w:sz="0" w:space="0" w:color="auto"/>
        <w:bottom w:val="none" w:sz="0" w:space="0" w:color="auto"/>
        <w:right w:val="none" w:sz="0" w:space="0" w:color="auto"/>
      </w:divBdr>
    </w:div>
    <w:div w:id="193740028">
      <w:bodyDiv w:val="1"/>
      <w:marLeft w:val="0"/>
      <w:marRight w:val="0"/>
      <w:marTop w:val="0"/>
      <w:marBottom w:val="0"/>
      <w:divBdr>
        <w:top w:val="none" w:sz="0" w:space="0" w:color="auto"/>
        <w:left w:val="none" w:sz="0" w:space="0" w:color="auto"/>
        <w:bottom w:val="none" w:sz="0" w:space="0" w:color="auto"/>
        <w:right w:val="none" w:sz="0" w:space="0" w:color="auto"/>
      </w:divBdr>
    </w:div>
    <w:div w:id="687832953">
      <w:bodyDiv w:val="1"/>
      <w:marLeft w:val="0"/>
      <w:marRight w:val="0"/>
      <w:marTop w:val="0"/>
      <w:marBottom w:val="0"/>
      <w:divBdr>
        <w:top w:val="none" w:sz="0" w:space="0" w:color="auto"/>
        <w:left w:val="none" w:sz="0" w:space="0" w:color="auto"/>
        <w:bottom w:val="none" w:sz="0" w:space="0" w:color="auto"/>
        <w:right w:val="none" w:sz="0" w:space="0" w:color="auto"/>
      </w:divBdr>
    </w:div>
    <w:div w:id="803884401">
      <w:bodyDiv w:val="1"/>
      <w:marLeft w:val="0"/>
      <w:marRight w:val="0"/>
      <w:marTop w:val="0"/>
      <w:marBottom w:val="0"/>
      <w:divBdr>
        <w:top w:val="none" w:sz="0" w:space="0" w:color="auto"/>
        <w:left w:val="none" w:sz="0" w:space="0" w:color="auto"/>
        <w:bottom w:val="none" w:sz="0" w:space="0" w:color="auto"/>
        <w:right w:val="none" w:sz="0" w:space="0" w:color="auto"/>
      </w:divBdr>
    </w:div>
    <w:div w:id="1199004211">
      <w:bodyDiv w:val="1"/>
      <w:marLeft w:val="0"/>
      <w:marRight w:val="0"/>
      <w:marTop w:val="0"/>
      <w:marBottom w:val="0"/>
      <w:divBdr>
        <w:top w:val="none" w:sz="0" w:space="0" w:color="auto"/>
        <w:left w:val="none" w:sz="0" w:space="0" w:color="auto"/>
        <w:bottom w:val="none" w:sz="0" w:space="0" w:color="auto"/>
        <w:right w:val="none" w:sz="0" w:space="0" w:color="auto"/>
      </w:divBdr>
    </w:div>
    <w:div w:id="147051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ginfo.gov/public/do/PRAMa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bls.gov/oes/2016/may/oes131151.htm" TargetMode="External"/><Relationship Id="rId1" Type="http://schemas.openxmlformats.org/officeDocument/2006/relationships/hyperlink" Target="https://www.bls.gov/news.release/pdf/ece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BEDD6-D501-4597-B985-9FDE5557A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3615</Words>
  <Characters>19160</Characters>
  <Application>Microsoft Office Word</Application>
  <DocSecurity>0</DocSecurity>
  <Lines>399</Lines>
  <Paragraphs>131</Paragraphs>
  <ScaleCrop>false</ScaleCrop>
  <HeadingPairs>
    <vt:vector size="2" baseType="variant">
      <vt:variant>
        <vt:lpstr>Title</vt:lpstr>
      </vt:variant>
      <vt:variant>
        <vt:i4>1</vt:i4>
      </vt:variant>
    </vt:vector>
  </HeadingPairs>
  <TitlesOfParts>
    <vt:vector size="1" baseType="lpstr">
      <vt:lpstr>SUPPORT STATEMENT</vt:lpstr>
    </vt:vector>
  </TitlesOfParts>
  <Company>DOT/FAA</Company>
  <LinksUpToDate>false</LinksUpToDate>
  <CharactersWithSpaces>22644</CharactersWithSpaces>
  <SharedDoc>false</SharedDoc>
  <HLinks>
    <vt:vector size="6" baseType="variant">
      <vt:variant>
        <vt:i4>720910</vt:i4>
      </vt:variant>
      <vt:variant>
        <vt:i4>0</vt:i4>
      </vt:variant>
      <vt:variant>
        <vt:i4>0</vt:i4>
      </vt:variant>
      <vt:variant>
        <vt:i4>5</vt:i4>
      </vt:variant>
      <vt:variant>
        <vt:lpwstr>https://www.reginfo.gov/public/do/PRAMain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STATEMENT</dc:title>
  <dc:subject/>
  <dc:creator>Will Swank</dc:creator>
  <cp:keywords/>
  <dc:description>08/28/00 revision omb-00-b: Modified answer to question 4 by adding "required by the PRIA."_x000d_
_x000d_
08/28/00 revision omb-00-c:  Edits recommended by Judy Street, APF-100._x000d_
_x000d_
09/05/00 revision omb-00-d: Incorporated edits recommended by Dolly Salisbury, AFS-620._x000d_
_x000d_
09/28/00:  Incorporated revisions based on telecon w/ AFS-620, John Bent &amp; Dave Fox._x000d_
_x000d_
10/02/00:  Revision based on input from Judy Tarver, former UPAS President, FAA failed to account for time spennt by receiving carrier of FAA Form 8060-11._x000d_
_x000d_
10/06/00:  Revision i, verified and corrected claculations in Tables A-F.</dc:description>
  <cp:lastModifiedBy>Morris, Christopher (FAA)</cp:lastModifiedBy>
  <cp:revision>5</cp:revision>
  <cp:lastPrinted>2007-05-24T14:05:00Z</cp:lastPrinted>
  <dcterms:created xsi:type="dcterms:W3CDTF">2020-03-19T14:58:00Z</dcterms:created>
  <dcterms:modified xsi:type="dcterms:W3CDTF">2020-03-19T15:12:00Z</dcterms:modified>
</cp:coreProperties>
</file>