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85E" w:rsidP="00B76B46" w:rsidRDefault="00922297" w14:paraId="4D4EC570" w14:textId="2A2A832A">
      <w:pPr>
        <w:widowControl w:val="0"/>
        <w:tabs>
          <w:tab w:val="center" w:pos="4680"/>
        </w:tabs>
        <w:jc w:val="center"/>
        <w:rPr>
          <w:rFonts w:ascii="Arial" w:hAnsi="Arial" w:cs="Arial"/>
          <w:sz w:val="22"/>
          <w:szCs w:val="22"/>
        </w:rPr>
      </w:pPr>
      <w:r>
        <w:rPr>
          <w:rFonts w:ascii="Arial" w:hAnsi="Arial" w:cs="Arial"/>
          <w:sz w:val="22"/>
          <w:szCs w:val="22"/>
        </w:rPr>
        <w:t>FINAL</w:t>
      </w:r>
      <w:bookmarkStart w:name="_GoBack" w:id="0"/>
      <w:bookmarkEnd w:id="0"/>
      <w:r w:rsidRPr="0044265A" w:rsidR="00EA162B">
        <w:rPr>
          <w:rFonts w:ascii="Arial" w:hAnsi="Arial" w:cs="Arial"/>
          <w:sz w:val="22"/>
          <w:szCs w:val="22"/>
        </w:rPr>
        <w:fldChar w:fldCharType="begin"/>
      </w:r>
      <w:r w:rsidRPr="0044265A" w:rsidR="00EA162B">
        <w:rPr>
          <w:rFonts w:ascii="Arial" w:hAnsi="Arial" w:cs="Arial"/>
          <w:sz w:val="22"/>
          <w:szCs w:val="22"/>
        </w:rPr>
        <w:instrText xml:space="preserve"> SEQ CHAPTER \h \r 1</w:instrText>
      </w:r>
      <w:r w:rsidRPr="0044265A" w:rsidR="00EA162B">
        <w:rPr>
          <w:rFonts w:ascii="Arial" w:hAnsi="Arial" w:cs="Arial"/>
          <w:sz w:val="22"/>
          <w:szCs w:val="22"/>
        </w:rPr>
        <w:fldChar w:fldCharType="end"/>
      </w:r>
      <w:r w:rsidRPr="00E01374" w:rsidR="00EA162B">
        <w:rPr>
          <w:rFonts w:ascii="Arial" w:hAnsi="Arial" w:cs="Arial"/>
          <w:sz w:val="22"/>
          <w:szCs w:val="22"/>
        </w:rPr>
        <w:t xml:space="preserve"> </w:t>
      </w:r>
      <w:r w:rsidRPr="00E01374" w:rsidR="00DF3244">
        <w:rPr>
          <w:rFonts w:ascii="Arial" w:hAnsi="Arial" w:cs="Arial"/>
          <w:sz w:val="22"/>
          <w:szCs w:val="22"/>
        </w:rPr>
        <w:t>SUPPORTING STATEMENT</w:t>
      </w:r>
    </w:p>
    <w:p w:rsidRPr="00E01374" w:rsidR="00DF3244" w:rsidP="00B76B46" w:rsidRDefault="00B76B46" w14:paraId="61F9309A" w14:textId="77777777">
      <w:pPr>
        <w:widowControl w:val="0"/>
        <w:tabs>
          <w:tab w:val="center" w:pos="4680"/>
        </w:tabs>
        <w:jc w:val="center"/>
        <w:rPr>
          <w:rFonts w:ascii="Arial" w:hAnsi="Arial" w:cs="Arial"/>
          <w:sz w:val="22"/>
          <w:szCs w:val="22"/>
        </w:rPr>
      </w:pPr>
      <w:r w:rsidRPr="00E01374">
        <w:rPr>
          <w:rFonts w:ascii="Arial" w:hAnsi="Arial" w:cs="Arial"/>
          <w:sz w:val="22"/>
          <w:szCs w:val="22"/>
        </w:rPr>
        <w:t xml:space="preserve"> </w:t>
      </w:r>
      <w:r w:rsidRPr="00E01374" w:rsidR="00DF3244">
        <w:rPr>
          <w:rFonts w:ascii="Arial" w:hAnsi="Arial" w:cs="Arial"/>
          <w:sz w:val="22"/>
          <w:szCs w:val="22"/>
        </w:rPr>
        <w:t>FOR</w:t>
      </w:r>
    </w:p>
    <w:p w:rsidRPr="0044265A" w:rsidR="00DF3244" w:rsidP="0044265A" w:rsidRDefault="00DF3244" w14:paraId="2FCA78C3" w14:textId="77777777">
      <w:pPr>
        <w:widowControl w:val="0"/>
        <w:tabs>
          <w:tab w:val="center" w:pos="4680"/>
        </w:tabs>
        <w:jc w:val="center"/>
        <w:rPr>
          <w:rFonts w:ascii="Arial" w:hAnsi="Arial" w:cs="Arial"/>
          <w:sz w:val="22"/>
          <w:szCs w:val="22"/>
        </w:rPr>
      </w:pPr>
      <w:r w:rsidRPr="007F5B12">
        <w:rPr>
          <w:rFonts w:ascii="Arial" w:hAnsi="Arial" w:cs="Arial"/>
          <w:sz w:val="22"/>
          <w:szCs w:val="22"/>
        </w:rPr>
        <w:t>NRC FORM 850</w:t>
      </w:r>
      <w:r w:rsidRPr="007F5B12" w:rsidR="008B7A15">
        <w:rPr>
          <w:rFonts w:ascii="Arial" w:hAnsi="Arial" w:cs="Arial"/>
          <w:sz w:val="22"/>
          <w:szCs w:val="22"/>
        </w:rPr>
        <w:t>, “</w:t>
      </w:r>
      <w:r w:rsidR="009F485E">
        <w:rPr>
          <w:rFonts w:ascii="Arial" w:hAnsi="Arial" w:cs="Arial"/>
          <w:sz w:val="22"/>
          <w:szCs w:val="22"/>
        </w:rPr>
        <w:t>REQUEST FOR CONTRACTOR</w:t>
      </w:r>
      <w:r w:rsidR="005F24B6">
        <w:rPr>
          <w:rFonts w:ascii="Arial" w:hAnsi="Arial" w:cs="Arial"/>
          <w:sz w:val="22"/>
          <w:szCs w:val="22"/>
        </w:rPr>
        <w:t xml:space="preserve"> </w:t>
      </w:r>
      <w:r w:rsidR="009F485E">
        <w:rPr>
          <w:rFonts w:ascii="Arial" w:hAnsi="Arial" w:cs="Arial"/>
          <w:sz w:val="22"/>
          <w:szCs w:val="22"/>
        </w:rPr>
        <w:t>A</w:t>
      </w:r>
      <w:r w:rsidR="005F24B6">
        <w:rPr>
          <w:rFonts w:ascii="Arial" w:hAnsi="Arial" w:cs="Arial"/>
          <w:sz w:val="22"/>
          <w:szCs w:val="22"/>
        </w:rPr>
        <w:t>SSIGNMENT(</w:t>
      </w:r>
      <w:r w:rsidR="009F485E">
        <w:rPr>
          <w:rFonts w:ascii="Arial" w:hAnsi="Arial" w:cs="Arial"/>
          <w:sz w:val="22"/>
          <w:szCs w:val="22"/>
        </w:rPr>
        <w:t>S)</w:t>
      </w:r>
    </w:p>
    <w:p w:rsidRPr="0044265A" w:rsidR="001B2501" w:rsidP="00DF3244" w:rsidRDefault="001B2501" w14:paraId="05878B23" w14:textId="77777777">
      <w:pPr>
        <w:widowControl w:val="0"/>
        <w:tabs>
          <w:tab w:val="center" w:pos="4680"/>
        </w:tabs>
        <w:jc w:val="center"/>
        <w:rPr>
          <w:rFonts w:ascii="Arial" w:hAnsi="Arial" w:cs="Arial"/>
          <w:sz w:val="22"/>
          <w:szCs w:val="22"/>
        </w:rPr>
      </w:pPr>
    </w:p>
    <w:p w:rsidRPr="0044265A" w:rsidR="00DF3244" w:rsidP="00DF3244" w:rsidRDefault="00DF3244" w14:paraId="3BF17D54" w14:textId="77777777">
      <w:pPr>
        <w:widowControl w:val="0"/>
        <w:tabs>
          <w:tab w:val="center" w:pos="4680"/>
        </w:tabs>
        <w:jc w:val="center"/>
        <w:rPr>
          <w:rFonts w:ascii="Arial" w:hAnsi="Arial" w:cs="Arial"/>
          <w:sz w:val="22"/>
          <w:szCs w:val="22"/>
        </w:rPr>
      </w:pPr>
      <w:r w:rsidRPr="0044265A">
        <w:rPr>
          <w:rFonts w:ascii="Arial" w:hAnsi="Arial" w:cs="Arial"/>
          <w:sz w:val="22"/>
          <w:szCs w:val="22"/>
        </w:rPr>
        <w:t>(3150-</w:t>
      </w:r>
      <w:r w:rsidRPr="0044265A" w:rsidR="00412E44">
        <w:rPr>
          <w:rFonts w:ascii="Arial" w:hAnsi="Arial" w:cs="Arial"/>
          <w:sz w:val="22"/>
          <w:szCs w:val="22"/>
        </w:rPr>
        <w:t>0218</w:t>
      </w:r>
      <w:r w:rsidRPr="0044265A">
        <w:rPr>
          <w:rFonts w:ascii="Arial" w:hAnsi="Arial" w:cs="Arial"/>
          <w:sz w:val="22"/>
          <w:szCs w:val="22"/>
        </w:rPr>
        <w:t>)</w:t>
      </w:r>
    </w:p>
    <w:p w:rsidRPr="0044265A" w:rsidR="00EA162B" w:rsidP="00DF3244" w:rsidRDefault="00EA162B" w14:paraId="3A61E186" w14:textId="77777777">
      <w:pPr>
        <w:widowControl w:val="0"/>
        <w:tabs>
          <w:tab w:val="center" w:pos="4680"/>
        </w:tabs>
        <w:jc w:val="center"/>
        <w:rPr>
          <w:rFonts w:ascii="Arial" w:hAnsi="Arial" w:cs="Arial"/>
          <w:sz w:val="22"/>
          <w:szCs w:val="22"/>
        </w:rPr>
      </w:pPr>
    </w:p>
    <w:p w:rsidRPr="00E01374" w:rsidR="00EA162B" w:rsidP="0044265A" w:rsidRDefault="0044265A" w14:paraId="58159BA2" w14:textId="77777777">
      <w:pPr>
        <w:widowControl w:val="0"/>
        <w:tabs>
          <w:tab w:val="center" w:pos="4680"/>
        </w:tabs>
        <w:rPr>
          <w:rFonts w:ascii="Arial" w:hAnsi="Arial" w:cs="Arial"/>
          <w:sz w:val="22"/>
          <w:szCs w:val="22"/>
        </w:rPr>
      </w:pPr>
      <w:r>
        <w:rPr>
          <w:rFonts w:ascii="Arial" w:hAnsi="Arial" w:cs="Arial"/>
          <w:sz w:val="22"/>
          <w:szCs w:val="22"/>
        </w:rPr>
        <w:tab/>
      </w:r>
      <w:r w:rsidRPr="0044265A" w:rsidR="009B5AF5">
        <w:rPr>
          <w:rFonts w:ascii="Arial" w:hAnsi="Arial" w:cs="Arial"/>
          <w:sz w:val="22"/>
          <w:szCs w:val="22"/>
        </w:rPr>
        <w:t xml:space="preserve"> REVISION</w:t>
      </w:r>
    </w:p>
    <w:p w:rsidRPr="00E01374" w:rsidR="00B76B46" w:rsidP="00DF3244" w:rsidRDefault="00B76B46" w14:paraId="50007A68" w14:textId="77777777">
      <w:pPr>
        <w:widowControl w:val="0"/>
        <w:tabs>
          <w:tab w:val="center" w:pos="4680"/>
        </w:tabs>
        <w:jc w:val="center"/>
        <w:rPr>
          <w:rFonts w:ascii="Arial" w:hAnsi="Arial" w:cs="Arial"/>
          <w:sz w:val="22"/>
          <w:szCs w:val="22"/>
        </w:rPr>
      </w:pPr>
    </w:p>
    <w:p w:rsidRPr="007F5B12" w:rsidR="00DF3244" w:rsidP="002A64F1" w:rsidRDefault="00DF3244" w14:paraId="3D64B87B" w14:textId="77777777">
      <w:pPr>
        <w:widowControl w:val="0"/>
        <w:rPr>
          <w:rFonts w:ascii="Arial" w:hAnsi="Arial" w:cs="Arial"/>
          <w:sz w:val="22"/>
          <w:szCs w:val="22"/>
        </w:rPr>
      </w:pPr>
    </w:p>
    <w:p w:rsidRPr="0044265A" w:rsidR="002A64F1" w:rsidP="002A64F1" w:rsidRDefault="002A64F1" w14:paraId="5C061236" w14:textId="77777777">
      <w:pPr>
        <w:widowControl w:val="0"/>
        <w:rPr>
          <w:rFonts w:ascii="Arial" w:hAnsi="Arial" w:cs="Arial"/>
          <w:sz w:val="22"/>
          <w:szCs w:val="22"/>
          <w:u w:val="single"/>
        </w:rPr>
      </w:pPr>
      <w:r w:rsidRPr="0044265A">
        <w:rPr>
          <w:rFonts w:ascii="Arial" w:hAnsi="Arial" w:cs="Arial"/>
          <w:sz w:val="22"/>
          <w:szCs w:val="22"/>
          <w:u w:val="single"/>
        </w:rPr>
        <w:t>Description of the Information Collection</w:t>
      </w:r>
    </w:p>
    <w:p w:rsidRPr="0044265A" w:rsidR="00F43460" w:rsidP="00F43460" w:rsidRDefault="00B54ACF" w14:paraId="6FF57F0D" w14:textId="77777777">
      <w:pPr>
        <w:pStyle w:val="NormalWeb"/>
        <w:rPr>
          <w:rFonts w:ascii="Arial" w:hAnsi="Arial" w:cs="Arial"/>
          <w:sz w:val="22"/>
          <w:szCs w:val="22"/>
        </w:rPr>
      </w:pPr>
      <w:r w:rsidRPr="00E01374">
        <w:rPr>
          <w:rFonts w:ascii="Arial" w:hAnsi="Arial" w:cs="Arial"/>
          <w:sz w:val="22"/>
          <w:szCs w:val="22"/>
        </w:rPr>
        <w:t xml:space="preserve">Title 10, </w:t>
      </w:r>
      <w:r w:rsidRPr="00E01374">
        <w:rPr>
          <w:rFonts w:ascii="Arial" w:hAnsi="Arial" w:cs="Arial"/>
          <w:i/>
          <w:sz w:val="22"/>
          <w:szCs w:val="22"/>
        </w:rPr>
        <w:t>Code of Federal Regulations</w:t>
      </w:r>
      <w:r w:rsidRPr="00E01374">
        <w:rPr>
          <w:rFonts w:ascii="Arial" w:hAnsi="Arial" w:cs="Arial"/>
          <w:sz w:val="22"/>
          <w:szCs w:val="22"/>
        </w:rPr>
        <w:t>, Part 1</w:t>
      </w:r>
      <w:r w:rsidRPr="007F5B12" w:rsidR="00646794">
        <w:rPr>
          <w:rFonts w:ascii="Arial" w:hAnsi="Arial" w:cs="Arial"/>
          <w:sz w:val="22"/>
          <w:szCs w:val="22"/>
        </w:rPr>
        <w:t>0</w:t>
      </w:r>
      <w:r w:rsidRPr="007F5B12">
        <w:rPr>
          <w:rFonts w:ascii="Arial" w:hAnsi="Arial" w:cs="Arial"/>
          <w:sz w:val="22"/>
          <w:szCs w:val="22"/>
        </w:rPr>
        <w:t>, "Criteria and Procedures for Determining</w:t>
      </w:r>
      <w:r w:rsidRPr="007F5B12" w:rsidR="001A06D1">
        <w:rPr>
          <w:rFonts w:ascii="Arial" w:hAnsi="Arial" w:cs="Arial"/>
          <w:sz w:val="22"/>
          <w:szCs w:val="22"/>
        </w:rPr>
        <w:t xml:space="preserve"> </w:t>
      </w:r>
      <w:r w:rsidRPr="0044265A">
        <w:rPr>
          <w:rFonts w:ascii="Arial" w:hAnsi="Arial" w:cs="Arial"/>
          <w:sz w:val="22"/>
          <w:szCs w:val="22"/>
        </w:rPr>
        <w:t xml:space="preserve">Eligibility for Access to </w:t>
      </w:r>
      <w:r w:rsidRPr="0044265A" w:rsidR="00646794">
        <w:rPr>
          <w:rFonts w:ascii="Arial" w:hAnsi="Arial" w:cs="Arial"/>
          <w:sz w:val="22"/>
          <w:szCs w:val="22"/>
        </w:rPr>
        <w:t>Restricted Data or National Security Information or an Employment Clearance</w:t>
      </w:r>
      <w:r w:rsidRPr="0044265A" w:rsidR="00451E5A">
        <w:rPr>
          <w:rFonts w:ascii="Arial" w:hAnsi="Arial" w:cs="Arial"/>
          <w:sz w:val="22"/>
          <w:szCs w:val="22"/>
        </w:rPr>
        <w:t xml:space="preserve">,” </w:t>
      </w:r>
      <w:r w:rsidRPr="0044265A">
        <w:rPr>
          <w:rFonts w:ascii="Arial" w:hAnsi="Arial" w:cs="Arial"/>
          <w:sz w:val="22"/>
          <w:szCs w:val="22"/>
        </w:rPr>
        <w:t>establish</w:t>
      </w:r>
      <w:r w:rsidRPr="0044265A" w:rsidR="00BB2792">
        <w:rPr>
          <w:rFonts w:ascii="Arial" w:hAnsi="Arial" w:cs="Arial"/>
          <w:sz w:val="22"/>
          <w:szCs w:val="22"/>
        </w:rPr>
        <w:t>es</w:t>
      </w:r>
      <w:r w:rsidRPr="0044265A">
        <w:rPr>
          <w:rFonts w:ascii="Arial" w:hAnsi="Arial" w:cs="Arial"/>
          <w:sz w:val="22"/>
          <w:szCs w:val="22"/>
        </w:rPr>
        <w:t xml:space="preserve"> requirements that </w:t>
      </w:r>
      <w:r w:rsidRPr="0044265A" w:rsidR="00213397">
        <w:rPr>
          <w:rFonts w:ascii="Arial" w:hAnsi="Arial" w:cs="Arial"/>
          <w:sz w:val="22"/>
          <w:szCs w:val="22"/>
        </w:rPr>
        <w:t xml:space="preserve">individuals requiring an </w:t>
      </w:r>
      <w:r w:rsidRPr="0044265A" w:rsidR="00451E5A">
        <w:rPr>
          <w:rFonts w:ascii="Arial" w:hAnsi="Arial" w:cs="Arial"/>
          <w:sz w:val="22"/>
          <w:szCs w:val="22"/>
          <w:lang w:val="en"/>
        </w:rPr>
        <w:t>access authorization and/or employment clearance</w:t>
      </w:r>
      <w:r w:rsidRPr="0044265A" w:rsidR="00213397">
        <w:rPr>
          <w:rFonts w:ascii="Arial" w:hAnsi="Arial" w:cs="Arial"/>
          <w:sz w:val="22"/>
          <w:szCs w:val="22"/>
          <w:lang w:val="en"/>
        </w:rPr>
        <w:t xml:space="preserve"> </w:t>
      </w:r>
      <w:r w:rsidRPr="0044265A">
        <w:rPr>
          <w:rFonts w:ascii="Arial" w:hAnsi="Arial" w:cs="Arial"/>
          <w:sz w:val="22"/>
          <w:szCs w:val="22"/>
        </w:rPr>
        <w:t>must have an investigation of</w:t>
      </w:r>
      <w:r w:rsidRPr="0044265A" w:rsidR="001A06D1">
        <w:rPr>
          <w:rFonts w:ascii="Arial" w:hAnsi="Arial" w:cs="Arial"/>
          <w:sz w:val="22"/>
          <w:szCs w:val="22"/>
        </w:rPr>
        <w:t xml:space="preserve"> </w:t>
      </w:r>
      <w:r w:rsidRPr="0044265A">
        <w:rPr>
          <w:rFonts w:ascii="Arial" w:hAnsi="Arial" w:cs="Arial"/>
          <w:sz w:val="22"/>
          <w:szCs w:val="22"/>
        </w:rPr>
        <w:t>their background</w:t>
      </w:r>
      <w:r w:rsidRPr="0044265A" w:rsidR="00BB2792">
        <w:rPr>
          <w:rFonts w:ascii="Arial" w:hAnsi="Arial" w:cs="Arial"/>
          <w:sz w:val="22"/>
          <w:szCs w:val="22"/>
        </w:rPr>
        <w:t xml:space="preserve">.  </w:t>
      </w:r>
      <w:r w:rsidRPr="0044265A" w:rsidR="00C26295">
        <w:rPr>
          <w:rFonts w:ascii="Arial" w:hAnsi="Arial" w:cs="Arial"/>
          <w:sz w:val="22"/>
          <w:szCs w:val="22"/>
        </w:rPr>
        <w:t>U.S. Nuclear Regulatory Commission (</w:t>
      </w:r>
      <w:r w:rsidRPr="0044265A">
        <w:rPr>
          <w:rFonts w:ascii="Arial" w:hAnsi="Arial" w:cs="Arial"/>
          <w:sz w:val="22"/>
          <w:szCs w:val="22"/>
        </w:rPr>
        <w:t>NRC</w:t>
      </w:r>
      <w:r w:rsidRPr="0044265A" w:rsidR="00C26295">
        <w:rPr>
          <w:rFonts w:ascii="Arial" w:hAnsi="Arial" w:cs="Arial"/>
          <w:sz w:val="22"/>
          <w:szCs w:val="22"/>
        </w:rPr>
        <w:t>)</w:t>
      </w:r>
      <w:r w:rsidRPr="0044265A">
        <w:rPr>
          <w:rFonts w:ascii="Arial" w:hAnsi="Arial" w:cs="Arial"/>
          <w:sz w:val="22"/>
          <w:szCs w:val="22"/>
        </w:rPr>
        <w:t xml:space="preserve"> Management Directive 12.3, "Personnel Security Program"</w:t>
      </w:r>
      <w:r w:rsidRPr="0044265A" w:rsidR="001A06D1">
        <w:rPr>
          <w:rFonts w:ascii="Arial" w:hAnsi="Arial" w:cs="Arial"/>
          <w:sz w:val="22"/>
          <w:szCs w:val="22"/>
        </w:rPr>
        <w:t xml:space="preserve"> </w:t>
      </w:r>
      <w:r w:rsidRPr="0044265A">
        <w:rPr>
          <w:rFonts w:ascii="Arial" w:hAnsi="Arial" w:cs="Arial"/>
          <w:sz w:val="22"/>
          <w:szCs w:val="22"/>
        </w:rPr>
        <w:t>establishes requirements that NRC contractors, subcontractors and other non-NRC individuals</w:t>
      </w:r>
      <w:r w:rsidRPr="0044265A" w:rsidR="001A06D1">
        <w:rPr>
          <w:rFonts w:ascii="Arial" w:hAnsi="Arial" w:cs="Arial"/>
          <w:sz w:val="22"/>
          <w:szCs w:val="22"/>
        </w:rPr>
        <w:t xml:space="preserve"> </w:t>
      </w:r>
      <w:r w:rsidRPr="0044265A">
        <w:rPr>
          <w:rFonts w:ascii="Arial" w:hAnsi="Arial" w:cs="Arial"/>
          <w:sz w:val="22"/>
          <w:szCs w:val="22"/>
        </w:rPr>
        <w:t xml:space="preserve">requiring access </w:t>
      </w:r>
      <w:r w:rsidRPr="0044265A" w:rsidR="009B65D8">
        <w:rPr>
          <w:rFonts w:ascii="Arial" w:hAnsi="Arial" w:cs="Arial"/>
          <w:sz w:val="22"/>
          <w:szCs w:val="22"/>
        </w:rPr>
        <w:t>to NRC Infor</w:t>
      </w:r>
      <w:r w:rsidRPr="0044265A" w:rsidR="00B17611">
        <w:rPr>
          <w:rFonts w:ascii="Arial" w:hAnsi="Arial" w:cs="Arial"/>
          <w:sz w:val="22"/>
          <w:szCs w:val="22"/>
        </w:rPr>
        <w:t xml:space="preserve">mation </w:t>
      </w:r>
      <w:r w:rsidRPr="0044265A" w:rsidR="009B65D8">
        <w:rPr>
          <w:rFonts w:ascii="Arial" w:hAnsi="Arial" w:cs="Arial"/>
          <w:sz w:val="22"/>
          <w:szCs w:val="22"/>
        </w:rPr>
        <w:t>T</w:t>
      </w:r>
      <w:r w:rsidRPr="0044265A" w:rsidR="00B17611">
        <w:rPr>
          <w:rFonts w:ascii="Arial" w:hAnsi="Arial" w:cs="Arial"/>
          <w:sz w:val="22"/>
          <w:szCs w:val="22"/>
        </w:rPr>
        <w:t xml:space="preserve">echnology (IT) systems, sensitive information, sensitive unclassified information, </w:t>
      </w:r>
      <w:r w:rsidRPr="0044265A">
        <w:rPr>
          <w:rFonts w:ascii="Arial" w:hAnsi="Arial" w:cs="Arial"/>
          <w:sz w:val="22"/>
          <w:szCs w:val="22"/>
        </w:rPr>
        <w:t>classified information</w:t>
      </w:r>
      <w:r w:rsidRPr="0044265A" w:rsidR="00B17611">
        <w:rPr>
          <w:rFonts w:ascii="Arial" w:hAnsi="Arial" w:cs="Arial"/>
          <w:sz w:val="22"/>
          <w:szCs w:val="22"/>
        </w:rPr>
        <w:t xml:space="preserve"> or access to NRC buildings</w:t>
      </w:r>
      <w:r w:rsidRPr="0044265A">
        <w:rPr>
          <w:rFonts w:ascii="Arial" w:hAnsi="Arial" w:cs="Arial"/>
          <w:sz w:val="22"/>
          <w:szCs w:val="22"/>
        </w:rPr>
        <w:t xml:space="preserve"> </w:t>
      </w:r>
      <w:r w:rsidRPr="0044265A" w:rsidR="00385EAC">
        <w:rPr>
          <w:rFonts w:ascii="Arial" w:hAnsi="Arial" w:cs="Arial"/>
          <w:sz w:val="22"/>
          <w:szCs w:val="22"/>
        </w:rPr>
        <w:t>shall require a back</w:t>
      </w:r>
      <w:r w:rsidRPr="0044265A" w:rsidR="00F43460">
        <w:rPr>
          <w:rFonts w:ascii="Arial" w:hAnsi="Arial" w:cs="Arial"/>
          <w:sz w:val="22"/>
          <w:szCs w:val="22"/>
        </w:rPr>
        <w:t>g</w:t>
      </w:r>
      <w:r w:rsidRPr="0044265A" w:rsidR="00385EAC">
        <w:rPr>
          <w:rFonts w:ascii="Arial" w:hAnsi="Arial" w:cs="Arial"/>
          <w:sz w:val="22"/>
          <w:szCs w:val="22"/>
        </w:rPr>
        <w:t>roun</w:t>
      </w:r>
      <w:r w:rsidRPr="0044265A" w:rsidR="00F43460">
        <w:rPr>
          <w:rFonts w:ascii="Arial" w:hAnsi="Arial" w:cs="Arial"/>
          <w:sz w:val="22"/>
          <w:szCs w:val="22"/>
        </w:rPr>
        <w:t>d</w:t>
      </w:r>
      <w:r w:rsidRPr="0044265A" w:rsidR="00385EAC">
        <w:rPr>
          <w:rFonts w:ascii="Arial" w:hAnsi="Arial" w:cs="Arial"/>
          <w:sz w:val="22"/>
          <w:szCs w:val="22"/>
        </w:rPr>
        <w:t xml:space="preserve"> investigation.  </w:t>
      </w:r>
    </w:p>
    <w:p w:rsidRPr="0044265A" w:rsidR="00377D5B" w:rsidP="00E01374" w:rsidRDefault="0042472F" w14:paraId="381802F8" w14:textId="6B7865C9">
      <w:pPr>
        <w:pStyle w:val="NormalWeb"/>
        <w:numPr>
          <w:ilvl w:val="0"/>
          <w:numId w:val="7"/>
        </w:numPr>
        <w:rPr>
          <w:rFonts w:ascii="Arial" w:hAnsi="Arial" w:cs="Arial"/>
          <w:sz w:val="22"/>
          <w:szCs w:val="22"/>
        </w:rPr>
      </w:pPr>
      <w:r>
        <w:rPr>
          <w:rFonts w:ascii="Arial" w:hAnsi="Arial" w:cs="Arial"/>
          <w:sz w:val="22"/>
          <w:szCs w:val="22"/>
        </w:rPr>
        <w:t>NRC Form 850A, “Request for NR</w:t>
      </w:r>
      <w:r w:rsidR="00C36188">
        <w:rPr>
          <w:rFonts w:ascii="Arial" w:hAnsi="Arial" w:cs="Arial"/>
          <w:sz w:val="22"/>
          <w:szCs w:val="22"/>
        </w:rPr>
        <w:t>C</w:t>
      </w:r>
      <w:r>
        <w:rPr>
          <w:rFonts w:ascii="Arial" w:hAnsi="Arial" w:cs="Arial"/>
          <w:sz w:val="22"/>
          <w:szCs w:val="22"/>
        </w:rPr>
        <w:t xml:space="preserve"> Contractor Building Access Authorization,” Form 850B, “Request for NRC Contractor Information Technology (IT),” and Form 850C, “Request for NRC Contractor Security Clearance” have been merged into one form to make the contractor process </w:t>
      </w:r>
      <w:r w:rsidR="003F091B">
        <w:rPr>
          <w:rFonts w:ascii="Arial" w:hAnsi="Arial" w:cs="Arial"/>
          <w:sz w:val="22"/>
          <w:szCs w:val="22"/>
        </w:rPr>
        <w:t>less complicated</w:t>
      </w:r>
      <w:r>
        <w:rPr>
          <w:rFonts w:ascii="Arial" w:hAnsi="Arial" w:cs="Arial"/>
          <w:sz w:val="22"/>
          <w:szCs w:val="22"/>
        </w:rPr>
        <w:t xml:space="preserve">.  The </w:t>
      </w:r>
      <w:r w:rsidR="00C36188">
        <w:rPr>
          <w:rFonts w:ascii="Arial" w:hAnsi="Arial" w:cs="Arial"/>
          <w:sz w:val="22"/>
          <w:szCs w:val="22"/>
        </w:rPr>
        <w:t xml:space="preserve">new </w:t>
      </w:r>
      <w:r w:rsidRPr="0044265A" w:rsidR="00BB2792">
        <w:rPr>
          <w:rFonts w:ascii="Arial" w:hAnsi="Arial" w:cs="Arial"/>
          <w:sz w:val="22"/>
          <w:szCs w:val="22"/>
        </w:rPr>
        <w:t xml:space="preserve">NRC Form 850, “Request for </w:t>
      </w:r>
      <w:r w:rsidRPr="0044265A" w:rsidR="008B7A15">
        <w:rPr>
          <w:rFonts w:ascii="Arial" w:hAnsi="Arial" w:cs="Arial"/>
          <w:sz w:val="22"/>
          <w:szCs w:val="22"/>
        </w:rPr>
        <w:t>Contractor Assignment(s)</w:t>
      </w:r>
      <w:r w:rsidRPr="0044265A" w:rsidR="00BB2792">
        <w:rPr>
          <w:rFonts w:ascii="Arial" w:hAnsi="Arial" w:cs="Arial"/>
          <w:sz w:val="22"/>
          <w:szCs w:val="22"/>
        </w:rPr>
        <w:t xml:space="preserve">,” will be used </w:t>
      </w:r>
      <w:r w:rsidRPr="0044265A" w:rsidR="001F3E29">
        <w:rPr>
          <w:rFonts w:ascii="Arial" w:hAnsi="Arial" w:cs="Arial"/>
          <w:sz w:val="22"/>
          <w:szCs w:val="22"/>
        </w:rPr>
        <w:t xml:space="preserve">to obtain information </w:t>
      </w:r>
      <w:r w:rsidRPr="0044265A" w:rsidR="009A6079">
        <w:rPr>
          <w:rFonts w:ascii="Arial" w:hAnsi="Arial" w:cs="Arial"/>
          <w:sz w:val="22"/>
          <w:szCs w:val="22"/>
        </w:rPr>
        <w:t>o</w:t>
      </w:r>
      <w:r w:rsidRPr="0044265A" w:rsidR="00990066">
        <w:rPr>
          <w:rFonts w:ascii="Arial" w:hAnsi="Arial" w:cs="Arial"/>
          <w:sz w:val="22"/>
          <w:szCs w:val="22"/>
        </w:rPr>
        <w:t xml:space="preserve">n individuals needing access to NRC </w:t>
      </w:r>
      <w:r w:rsidRPr="0044265A" w:rsidR="008B7A15">
        <w:rPr>
          <w:rFonts w:ascii="Arial" w:hAnsi="Arial" w:cs="Arial"/>
          <w:sz w:val="22"/>
          <w:szCs w:val="22"/>
        </w:rPr>
        <w:t>buildings,</w:t>
      </w:r>
      <w:r w:rsidRPr="0044265A" w:rsidR="00BB2792">
        <w:rPr>
          <w:rFonts w:ascii="Arial" w:hAnsi="Arial" w:cs="Arial"/>
          <w:sz w:val="22"/>
          <w:szCs w:val="22"/>
        </w:rPr>
        <w:t xml:space="preserve"> information technology </w:t>
      </w:r>
      <w:r w:rsidRPr="0044265A" w:rsidR="004E15FE">
        <w:rPr>
          <w:rFonts w:ascii="Arial" w:hAnsi="Arial" w:cs="Arial"/>
          <w:sz w:val="22"/>
          <w:szCs w:val="22"/>
        </w:rPr>
        <w:t>resources</w:t>
      </w:r>
      <w:r w:rsidRPr="0044265A" w:rsidR="008B7A15">
        <w:rPr>
          <w:rFonts w:ascii="Arial" w:hAnsi="Arial" w:cs="Arial"/>
          <w:sz w:val="22"/>
          <w:szCs w:val="22"/>
        </w:rPr>
        <w:t>, or</w:t>
      </w:r>
      <w:r w:rsidRPr="0044265A" w:rsidR="009A6079">
        <w:rPr>
          <w:rFonts w:ascii="Arial" w:hAnsi="Arial" w:cs="Arial"/>
          <w:sz w:val="22"/>
          <w:szCs w:val="22"/>
        </w:rPr>
        <w:t xml:space="preserve"> access to </w:t>
      </w:r>
      <w:r w:rsidRPr="0044265A" w:rsidR="009D04A5">
        <w:rPr>
          <w:rFonts w:ascii="Arial" w:hAnsi="Arial" w:cs="Arial"/>
          <w:sz w:val="22"/>
          <w:szCs w:val="22"/>
        </w:rPr>
        <w:t xml:space="preserve">sensitive, sensitive unclassified, or classified information </w:t>
      </w:r>
      <w:proofErr w:type="gramStart"/>
      <w:r w:rsidRPr="0044265A" w:rsidR="009D04A5">
        <w:rPr>
          <w:rFonts w:ascii="Arial" w:hAnsi="Arial" w:cs="Arial"/>
          <w:sz w:val="22"/>
          <w:szCs w:val="22"/>
        </w:rPr>
        <w:t>in order to</w:t>
      </w:r>
      <w:proofErr w:type="gramEnd"/>
      <w:r w:rsidRPr="0044265A" w:rsidR="009D04A5">
        <w:rPr>
          <w:rFonts w:ascii="Arial" w:hAnsi="Arial" w:cs="Arial"/>
          <w:sz w:val="22"/>
          <w:szCs w:val="22"/>
        </w:rPr>
        <w:t xml:space="preserve"> perfor</w:t>
      </w:r>
      <w:r w:rsidRPr="0044265A" w:rsidR="002E0391">
        <w:rPr>
          <w:rFonts w:ascii="Arial" w:hAnsi="Arial" w:cs="Arial"/>
          <w:sz w:val="22"/>
          <w:szCs w:val="22"/>
        </w:rPr>
        <w:t>m</w:t>
      </w:r>
      <w:r w:rsidRPr="0044265A" w:rsidR="009D04A5">
        <w:rPr>
          <w:rFonts w:ascii="Arial" w:hAnsi="Arial" w:cs="Arial"/>
          <w:sz w:val="22"/>
          <w:szCs w:val="22"/>
        </w:rPr>
        <w:t xml:space="preserve"> their contracted work.</w:t>
      </w:r>
    </w:p>
    <w:p w:rsidRPr="0044265A" w:rsidR="002A64F1" w:rsidP="00477C36" w:rsidRDefault="002A64F1" w14:paraId="0C36B7A4" w14:textId="2FE88A07">
      <w:pPr>
        <w:pStyle w:val="NormalWeb"/>
        <w:numPr>
          <w:ilvl w:val="1"/>
          <w:numId w:val="3"/>
        </w:numPr>
        <w:tabs>
          <w:tab w:val="clear" w:pos="1800"/>
        </w:tabs>
        <w:ind w:left="360"/>
        <w:rPr>
          <w:rFonts w:ascii="Arial" w:hAnsi="Arial" w:cs="Arial"/>
          <w:sz w:val="22"/>
          <w:szCs w:val="22"/>
        </w:rPr>
      </w:pPr>
      <w:r w:rsidRPr="0044265A">
        <w:rPr>
          <w:rFonts w:ascii="Arial" w:hAnsi="Arial" w:cs="Arial"/>
          <w:sz w:val="22"/>
          <w:szCs w:val="22"/>
        </w:rPr>
        <w:t>JUSTIFICATION</w:t>
      </w:r>
    </w:p>
    <w:p w:rsidRPr="009F485E" w:rsidR="00EA162B" w:rsidP="009F485E" w:rsidRDefault="002A64F1" w14:paraId="2A2FD65C" w14:textId="77777777">
      <w:pPr>
        <w:pStyle w:val="ListParagraph"/>
        <w:widowControl w:val="0"/>
        <w:numPr>
          <w:ilvl w:val="0"/>
          <w:numId w:val="9"/>
        </w:numPr>
        <w:rPr>
          <w:rFonts w:ascii="Arial" w:hAnsi="Arial" w:cs="Arial"/>
          <w:sz w:val="22"/>
          <w:szCs w:val="22"/>
          <w:u w:val="single"/>
        </w:rPr>
      </w:pPr>
      <w:r w:rsidRPr="009F485E">
        <w:rPr>
          <w:rFonts w:ascii="Arial" w:hAnsi="Arial" w:cs="Arial"/>
          <w:sz w:val="22"/>
          <w:szCs w:val="22"/>
          <w:u w:val="single"/>
        </w:rPr>
        <w:t xml:space="preserve">Need </w:t>
      </w:r>
      <w:r w:rsidRPr="009F485E" w:rsidR="009947F4">
        <w:rPr>
          <w:rFonts w:ascii="Arial" w:hAnsi="Arial" w:cs="Arial"/>
          <w:sz w:val="22"/>
          <w:szCs w:val="22"/>
          <w:u w:val="single"/>
        </w:rPr>
        <w:t>f</w:t>
      </w:r>
      <w:r w:rsidRPr="009F485E">
        <w:rPr>
          <w:rFonts w:ascii="Arial" w:hAnsi="Arial" w:cs="Arial"/>
          <w:sz w:val="22"/>
          <w:szCs w:val="22"/>
          <w:u w:val="single"/>
        </w:rPr>
        <w:t>or and Practical Utility of the Collection of Information</w:t>
      </w:r>
    </w:p>
    <w:p w:rsidRPr="0044265A" w:rsidR="002A64F1" w:rsidP="00477C36" w:rsidRDefault="002A64F1" w14:paraId="083F61B7" w14:textId="77777777">
      <w:pPr>
        <w:widowControl w:val="0"/>
        <w:ind w:left="720" w:hanging="360"/>
        <w:rPr>
          <w:rFonts w:ascii="Arial" w:hAnsi="Arial" w:cs="Arial"/>
          <w:sz w:val="22"/>
          <w:szCs w:val="22"/>
          <w:u w:val="single"/>
        </w:rPr>
      </w:pPr>
    </w:p>
    <w:p w:rsidRPr="0044265A" w:rsidR="00D12917" w:rsidP="00477C36" w:rsidRDefault="00213397" w14:paraId="0294583D" w14:textId="77777777">
      <w:pPr>
        <w:autoSpaceDE w:val="0"/>
        <w:autoSpaceDN w:val="0"/>
        <w:adjustRightInd w:val="0"/>
        <w:ind w:left="720"/>
        <w:rPr>
          <w:rFonts w:ascii="Arial" w:hAnsi="Arial" w:cs="Arial"/>
          <w:sz w:val="22"/>
          <w:szCs w:val="22"/>
        </w:rPr>
      </w:pPr>
      <w:r w:rsidRPr="0044265A">
        <w:rPr>
          <w:rFonts w:ascii="Arial" w:hAnsi="Arial" w:cs="Arial"/>
          <w:sz w:val="22"/>
          <w:szCs w:val="22"/>
        </w:rPr>
        <w:t xml:space="preserve">A </w:t>
      </w:r>
      <w:r w:rsidRPr="0044265A" w:rsidR="00F43460">
        <w:rPr>
          <w:rFonts w:ascii="Arial" w:hAnsi="Arial" w:cs="Arial"/>
          <w:sz w:val="22"/>
          <w:szCs w:val="22"/>
        </w:rPr>
        <w:t>c</w:t>
      </w:r>
      <w:r w:rsidRPr="0044265A" w:rsidR="00D12917">
        <w:rPr>
          <w:rFonts w:ascii="Arial" w:hAnsi="Arial" w:cs="Arial"/>
          <w:sz w:val="22"/>
          <w:szCs w:val="22"/>
        </w:rPr>
        <w:t>ompleted NRC Form</w:t>
      </w:r>
      <w:r w:rsidRPr="0044265A">
        <w:rPr>
          <w:rFonts w:ascii="Arial" w:hAnsi="Arial" w:cs="Arial"/>
          <w:sz w:val="22"/>
          <w:szCs w:val="22"/>
        </w:rPr>
        <w:t xml:space="preserve"> 850 </w:t>
      </w:r>
      <w:r w:rsidRPr="0044265A" w:rsidR="00D12917">
        <w:rPr>
          <w:rFonts w:ascii="Arial" w:hAnsi="Arial" w:cs="Arial"/>
          <w:sz w:val="22"/>
          <w:szCs w:val="22"/>
        </w:rPr>
        <w:t xml:space="preserve">is </w:t>
      </w:r>
      <w:r w:rsidRPr="0044265A" w:rsidR="00F43460">
        <w:rPr>
          <w:rFonts w:ascii="Arial" w:hAnsi="Arial" w:cs="Arial"/>
          <w:sz w:val="22"/>
          <w:szCs w:val="22"/>
        </w:rPr>
        <w:t>required to obtain a</w:t>
      </w:r>
      <w:r w:rsidRPr="0044265A" w:rsidR="001A66CB">
        <w:rPr>
          <w:rFonts w:ascii="Arial" w:hAnsi="Arial" w:cs="Arial"/>
          <w:sz w:val="22"/>
          <w:szCs w:val="22"/>
        </w:rPr>
        <w:t>n</w:t>
      </w:r>
      <w:r w:rsidRPr="0044265A" w:rsidR="00F43460">
        <w:rPr>
          <w:rFonts w:ascii="Arial" w:hAnsi="Arial" w:cs="Arial"/>
          <w:sz w:val="22"/>
          <w:szCs w:val="22"/>
        </w:rPr>
        <w:t xml:space="preserve"> </w:t>
      </w:r>
      <w:r w:rsidRPr="0044265A" w:rsidR="00D12917">
        <w:rPr>
          <w:rFonts w:ascii="Arial" w:hAnsi="Arial" w:cs="Arial"/>
          <w:sz w:val="22"/>
          <w:szCs w:val="22"/>
        </w:rPr>
        <w:t xml:space="preserve">NRC access authorization </w:t>
      </w:r>
      <w:r w:rsidRPr="0044265A" w:rsidR="00547559">
        <w:rPr>
          <w:rFonts w:ascii="Arial" w:hAnsi="Arial" w:cs="Arial"/>
          <w:sz w:val="22"/>
          <w:szCs w:val="22"/>
        </w:rPr>
        <w:t xml:space="preserve">or clearance </w:t>
      </w:r>
      <w:r w:rsidRPr="0044265A" w:rsidR="00D12917">
        <w:rPr>
          <w:rFonts w:ascii="Arial" w:hAnsi="Arial" w:cs="Arial"/>
          <w:sz w:val="22"/>
          <w:szCs w:val="22"/>
        </w:rPr>
        <w:t>for NRC contractors,</w:t>
      </w:r>
      <w:r w:rsidRPr="0044265A" w:rsidR="001A06D1">
        <w:rPr>
          <w:rFonts w:ascii="Arial" w:hAnsi="Arial" w:cs="Arial"/>
          <w:sz w:val="22"/>
          <w:szCs w:val="22"/>
        </w:rPr>
        <w:t xml:space="preserve"> </w:t>
      </w:r>
      <w:r w:rsidRPr="0044265A" w:rsidR="00D12917">
        <w:rPr>
          <w:rFonts w:ascii="Arial" w:hAnsi="Arial" w:cs="Arial"/>
          <w:sz w:val="22"/>
          <w:szCs w:val="22"/>
        </w:rPr>
        <w:t>subcontractors, or other individuals who are not applicants for employment with</w:t>
      </w:r>
      <w:r w:rsidRPr="0044265A" w:rsidR="001A06D1">
        <w:rPr>
          <w:rFonts w:ascii="Arial" w:hAnsi="Arial" w:cs="Arial"/>
          <w:sz w:val="22"/>
          <w:szCs w:val="22"/>
        </w:rPr>
        <w:t xml:space="preserve"> </w:t>
      </w:r>
      <w:r w:rsidRPr="0044265A" w:rsidR="00D12917">
        <w:rPr>
          <w:rFonts w:ascii="Arial" w:hAnsi="Arial" w:cs="Arial"/>
          <w:sz w:val="22"/>
          <w:szCs w:val="22"/>
        </w:rPr>
        <w:t xml:space="preserve">NRC.  The </w:t>
      </w:r>
      <w:r w:rsidRPr="0044265A" w:rsidR="008C25F2">
        <w:rPr>
          <w:rFonts w:ascii="Arial" w:hAnsi="Arial" w:cs="Arial"/>
          <w:sz w:val="22"/>
          <w:szCs w:val="22"/>
        </w:rPr>
        <w:t xml:space="preserve">name and </w:t>
      </w:r>
      <w:r w:rsidRPr="0044265A" w:rsidR="00D12917">
        <w:rPr>
          <w:rFonts w:ascii="Arial" w:hAnsi="Arial" w:cs="Arial"/>
          <w:sz w:val="22"/>
          <w:szCs w:val="22"/>
        </w:rPr>
        <w:t xml:space="preserve">signature of the authorizing </w:t>
      </w:r>
      <w:r w:rsidRPr="0044265A">
        <w:rPr>
          <w:rFonts w:ascii="Arial" w:hAnsi="Arial" w:cs="Arial"/>
          <w:sz w:val="22"/>
          <w:szCs w:val="22"/>
        </w:rPr>
        <w:t xml:space="preserve">NRC </w:t>
      </w:r>
      <w:r w:rsidRPr="0044265A" w:rsidR="009D04A5">
        <w:rPr>
          <w:rFonts w:ascii="Arial" w:hAnsi="Arial" w:cs="Arial"/>
          <w:sz w:val="22"/>
          <w:szCs w:val="22"/>
        </w:rPr>
        <w:t xml:space="preserve">Contracting Officer’s Representative (COR) </w:t>
      </w:r>
      <w:r w:rsidRPr="0044265A" w:rsidR="00D12917">
        <w:rPr>
          <w:rFonts w:ascii="Arial" w:hAnsi="Arial" w:cs="Arial"/>
          <w:sz w:val="22"/>
          <w:szCs w:val="22"/>
        </w:rPr>
        <w:t xml:space="preserve">must appear on the form. </w:t>
      </w:r>
      <w:r w:rsidRPr="0044265A" w:rsidR="00A022BB">
        <w:rPr>
          <w:rFonts w:ascii="Arial" w:hAnsi="Arial" w:cs="Arial"/>
          <w:sz w:val="22"/>
          <w:szCs w:val="22"/>
        </w:rPr>
        <w:t xml:space="preserve"> </w:t>
      </w:r>
      <w:r w:rsidRPr="0044265A" w:rsidR="00D12917">
        <w:rPr>
          <w:rFonts w:ascii="Arial" w:hAnsi="Arial" w:cs="Arial"/>
          <w:sz w:val="22"/>
          <w:szCs w:val="22"/>
        </w:rPr>
        <w:t>The</w:t>
      </w:r>
      <w:r w:rsidRPr="0044265A" w:rsidR="001A06D1">
        <w:rPr>
          <w:rFonts w:ascii="Arial" w:hAnsi="Arial" w:cs="Arial"/>
          <w:sz w:val="22"/>
          <w:szCs w:val="22"/>
        </w:rPr>
        <w:t xml:space="preserve"> </w:t>
      </w:r>
      <w:r w:rsidRPr="0044265A" w:rsidR="00D12917">
        <w:rPr>
          <w:rFonts w:ascii="Arial" w:hAnsi="Arial" w:cs="Arial"/>
          <w:sz w:val="22"/>
          <w:szCs w:val="22"/>
        </w:rPr>
        <w:t>information on the form will be reviewed by NRC Division of Facilities and</w:t>
      </w:r>
      <w:r w:rsidRPr="0044265A" w:rsidR="001A06D1">
        <w:rPr>
          <w:rFonts w:ascii="Arial" w:hAnsi="Arial" w:cs="Arial"/>
          <w:sz w:val="22"/>
          <w:szCs w:val="22"/>
        </w:rPr>
        <w:t xml:space="preserve"> </w:t>
      </w:r>
      <w:r w:rsidRPr="0044265A" w:rsidR="00D12917">
        <w:rPr>
          <w:rFonts w:ascii="Arial" w:hAnsi="Arial" w:cs="Arial"/>
          <w:sz w:val="22"/>
          <w:szCs w:val="22"/>
        </w:rPr>
        <w:t xml:space="preserve">Security </w:t>
      </w:r>
      <w:r w:rsidRPr="0044265A" w:rsidR="00A022BB">
        <w:rPr>
          <w:rFonts w:ascii="Arial" w:hAnsi="Arial" w:cs="Arial"/>
          <w:sz w:val="22"/>
          <w:szCs w:val="22"/>
        </w:rPr>
        <w:t xml:space="preserve">(DFS) </w:t>
      </w:r>
      <w:r w:rsidRPr="0044265A" w:rsidR="00D12917">
        <w:rPr>
          <w:rFonts w:ascii="Arial" w:hAnsi="Arial" w:cs="Arial"/>
          <w:sz w:val="22"/>
          <w:szCs w:val="22"/>
        </w:rPr>
        <w:t xml:space="preserve">personnel.  </w:t>
      </w:r>
    </w:p>
    <w:p w:rsidRPr="0044265A" w:rsidR="00213397" w:rsidP="00477C36" w:rsidRDefault="00213397" w14:paraId="1009DCD4" w14:textId="77777777">
      <w:pPr>
        <w:autoSpaceDE w:val="0"/>
        <w:autoSpaceDN w:val="0"/>
        <w:adjustRightInd w:val="0"/>
        <w:ind w:left="720" w:hanging="360"/>
        <w:rPr>
          <w:rFonts w:ascii="Arial" w:hAnsi="Arial" w:cs="Arial"/>
          <w:sz w:val="22"/>
          <w:szCs w:val="22"/>
        </w:rPr>
      </w:pPr>
    </w:p>
    <w:p w:rsidR="002A64F1" w:rsidP="00477C36" w:rsidRDefault="00D12917" w14:paraId="65695B20" w14:textId="77777777">
      <w:pPr>
        <w:autoSpaceDE w:val="0"/>
        <w:autoSpaceDN w:val="0"/>
        <w:adjustRightInd w:val="0"/>
        <w:ind w:left="720"/>
        <w:rPr>
          <w:rFonts w:ascii="Arial" w:hAnsi="Arial" w:cs="Arial"/>
          <w:sz w:val="22"/>
          <w:szCs w:val="22"/>
        </w:rPr>
      </w:pPr>
      <w:r w:rsidRPr="0044265A">
        <w:rPr>
          <w:rFonts w:ascii="Arial" w:hAnsi="Arial" w:cs="Arial"/>
          <w:sz w:val="22"/>
          <w:szCs w:val="22"/>
        </w:rPr>
        <w:t xml:space="preserve">In addition to the </w:t>
      </w:r>
      <w:r w:rsidRPr="0044265A" w:rsidR="009947F4">
        <w:rPr>
          <w:rFonts w:ascii="Arial" w:hAnsi="Arial" w:cs="Arial"/>
          <w:sz w:val="22"/>
          <w:szCs w:val="22"/>
        </w:rPr>
        <w:t>contracting</w:t>
      </w:r>
      <w:r w:rsidRPr="0044265A" w:rsidR="001A3D85">
        <w:rPr>
          <w:rFonts w:ascii="Arial" w:hAnsi="Arial" w:cs="Arial"/>
          <w:sz w:val="22"/>
          <w:szCs w:val="22"/>
        </w:rPr>
        <w:t xml:space="preserve"> officer </w:t>
      </w:r>
      <w:r w:rsidRPr="0044265A" w:rsidR="008C25F2">
        <w:rPr>
          <w:rFonts w:ascii="Arial" w:hAnsi="Arial" w:cs="Arial"/>
          <w:sz w:val="22"/>
          <w:szCs w:val="22"/>
        </w:rPr>
        <w:t xml:space="preserve">name and </w:t>
      </w:r>
      <w:r w:rsidRPr="0044265A">
        <w:rPr>
          <w:rFonts w:ascii="Arial" w:hAnsi="Arial" w:cs="Arial"/>
          <w:sz w:val="22"/>
          <w:szCs w:val="22"/>
        </w:rPr>
        <w:t xml:space="preserve">signature mentioned above, the form contains </w:t>
      </w:r>
      <w:r w:rsidRPr="0044265A" w:rsidR="00213397">
        <w:rPr>
          <w:rFonts w:ascii="Arial" w:hAnsi="Arial" w:cs="Arial"/>
          <w:sz w:val="22"/>
          <w:szCs w:val="22"/>
        </w:rPr>
        <w:t xml:space="preserve">the applicant’s name, social security number, </w:t>
      </w:r>
      <w:r w:rsidRPr="0044265A">
        <w:rPr>
          <w:rFonts w:ascii="Arial" w:hAnsi="Arial" w:cs="Arial"/>
          <w:sz w:val="22"/>
          <w:szCs w:val="22"/>
        </w:rPr>
        <w:t>date of</w:t>
      </w:r>
      <w:r w:rsidRPr="0044265A" w:rsidR="001A06D1">
        <w:rPr>
          <w:rFonts w:ascii="Arial" w:hAnsi="Arial" w:cs="Arial"/>
          <w:sz w:val="22"/>
          <w:szCs w:val="22"/>
        </w:rPr>
        <w:t xml:space="preserve"> </w:t>
      </w:r>
      <w:r w:rsidRPr="0044265A">
        <w:rPr>
          <w:rFonts w:ascii="Arial" w:hAnsi="Arial" w:cs="Arial"/>
          <w:sz w:val="22"/>
          <w:szCs w:val="22"/>
        </w:rPr>
        <w:t xml:space="preserve">birth, </w:t>
      </w:r>
      <w:r w:rsidRPr="0044265A" w:rsidR="008C25F2">
        <w:rPr>
          <w:rFonts w:ascii="Arial" w:hAnsi="Arial" w:cs="Arial"/>
          <w:sz w:val="22"/>
          <w:szCs w:val="22"/>
        </w:rPr>
        <w:t>place of birth (city, state</w:t>
      </w:r>
      <w:r w:rsidRPr="0044265A" w:rsidR="009046CD">
        <w:rPr>
          <w:rFonts w:ascii="Arial" w:hAnsi="Arial" w:cs="Arial"/>
          <w:sz w:val="22"/>
          <w:szCs w:val="22"/>
        </w:rPr>
        <w:t>,</w:t>
      </w:r>
      <w:r w:rsidRPr="0044265A" w:rsidR="008C25F2">
        <w:rPr>
          <w:rFonts w:ascii="Arial" w:hAnsi="Arial" w:cs="Arial"/>
          <w:sz w:val="22"/>
          <w:szCs w:val="22"/>
        </w:rPr>
        <w:t xml:space="preserve"> and country if not the United States), </w:t>
      </w:r>
      <w:r w:rsidRPr="0044265A" w:rsidR="008B7A15">
        <w:rPr>
          <w:rFonts w:ascii="Arial" w:hAnsi="Arial" w:cs="Arial"/>
          <w:sz w:val="22"/>
          <w:szCs w:val="22"/>
        </w:rPr>
        <w:t xml:space="preserve">country of citizenship, </w:t>
      </w:r>
      <w:r w:rsidRPr="0044265A" w:rsidR="008C25F2">
        <w:rPr>
          <w:rFonts w:ascii="Arial" w:hAnsi="Arial" w:cs="Arial"/>
          <w:sz w:val="22"/>
          <w:szCs w:val="22"/>
        </w:rPr>
        <w:t xml:space="preserve">telephone number, email address and the level of access authorization/clearance requested, and </w:t>
      </w:r>
      <w:r w:rsidRPr="0044265A">
        <w:rPr>
          <w:rFonts w:ascii="Arial" w:hAnsi="Arial" w:cs="Arial"/>
          <w:sz w:val="22"/>
          <w:szCs w:val="22"/>
        </w:rPr>
        <w:t>other appropriate remarks (e.g., previous clearance history)</w:t>
      </w:r>
      <w:r w:rsidRPr="0044265A" w:rsidR="008C25F2">
        <w:rPr>
          <w:rFonts w:ascii="Arial" w:hAnsi="Arial" w:cs="Arial"/>
          <w:sz w:val="22"/>
          <w:szCs w:val="22"/>
        </w:rPr>
        <w:t xml:space="preserve">.  </w:t>
      </w:r>
      <w:r w:rsidRPr="0044265A">
        <w:rPr>
          <w:rFonts w:ascii="Arial" w:hAnsi="Arial" w:cs="Arial"/>
          <w:sz w:val="22"/>
          <w:szCs w:val="22"/>
        </w:rPr>
        <w:t>A</w:t>
      </w:r>
      <w:r w:rsidRPr="0044265A" w:rsidR="001A06D1">
        <w:rPr>
          <w:rFonts w:ascii="Arial" w:hAnsi="Arial" w:cs="Arial"/>
          <w:sz w:val="22"/>
          <w:szCs w:val="22"/>
        </w:rPr>
        <w:t xml:space="preserve"> </w:t>
      </w:r>
      <w:r w:rsidRPr="0044265A" w:rsidR="008C25F2">
        <w:rPr>
          <w:rFonts w:ascii="Arial" w:hAnsi="Arial" w:cs="Arial"/>
          <w:sz w:val="22"/>
          <w:szCs w:val="22"/>
        </w:rPr>
        <w:t>personnel security packet received without one of these forms o</w:t>
      </w:r>
      <w:r w:rsidRPr="0044265A">
        <w:rPr>
          <w:rFonts w:ascii="Arial" w:hAnsi="Arial" w:cs="Arial"/>
          <w:sz w:val="22"/>
          <w:szCs w:val="22"/>
        </w:rPr>
        <w:t>r without the authorizing</w:t>
      </w:r>
      <w:r w:rsidRPr="0044265A" w:rsidR="001A06D1">
        <w:rPr>
          <w:rFonts w:ascii="Arial" w:hAnsi="Arial" w:cs="Arial"/>
          <w:sz w:val="22"/>
          <w:szCs w:val="22"/>
        </w:rPr>
        <w:t xml:space="preserve"> </w:t>
      </w:r>
      <w:r w:rsidRPr="0044265A">
        <w:rPr>
          <w:rFonts w:ascii="Arial" w:hAnsi="Arial" w:cs="Arial"/>
          <w:sz w:val="22"/>
          <w:szCs w:val="22"/>
        </w:rPr>
        <w:t>official's signature will result in no action being taken on the access authorization</w:t>
      </w:r>
      <w:r w:rsidRPr="0044265A" w:rsidR="008C25F2">
        <w:rPr>
          <w:rFonts w:ascii="Arial" w:hAnsi="Arial" w:cs="Arial"/>
          <w:sz w:val="22"/>
          <w:szCs w:val="22"/>
        </w:rPr>
        <w:t>/clearance</w:t>
      </w:r>
      <w:r w:rsidRPr="0044265A" w:rsidR="001A06D1">
        <w:rPr>
          <w:rFonts w:ascii="Arial" w:hAnsi="Arial" w:cs="Arial"/>
          <w:sz w:val="22"/>
          <w:szCs w:val="22"/>
        </w:rPr>
        <w:t xml:space="preserve"> </w:t>
      </w:r>
      <w:r w:rsidRPr="0044265A">
        <w:rPr>
          <w:rFonts w:ascii="Arial" w:hAnsi="Arial" w:cs="Arial"/>
          <w:sz w:val="22"/>
          <w:szCs w:val="22"/>
        </w:rPr>
        <w:t xml:space="preserve">request. </w:t>
      </w:r>
      <w:r w:rsidRPr="0044265A" w:rsidR="00434977">
        <w:rPr>
          <w:rFonts w:ascii="Arial" w:hAnsi="Arial" w:cs="Arial"/>
          <w:sz w:val="22"/>
          <w:szCs w:val="22"/>
        </w:rPr>
        <w:t xml:space="preserve"> </w:t>
      </w:r>
      <w:r w:rsidRPr="0044265A">
        <w:rPr>
          <w:rFonts w:ascii="Arial" w:hAnsi="Arial" w:cs="Arial"/>
          <w:sz w:val="22"/>
          <w:szCs w:val="22"/>
        </w:rPr>
        <w:t xml:space="preserve">This information collection </w:t>
      </w:r>
      <w:r w:rsidRPr="0044265A" w:rsidR="001F3E29">
        <w:rPr>
          <w:rFonts w:ascii="Arial" w:hAnsi="Arial" w:cs="Arial"/>
          <w:sz w:val="22"/>
          <w:szCs w:val="22"/>
        </w:rPr>
        <w:t xml:space="preserve">is needed to </w:t>
      </w:r>
      <w:r w:rsidRPr="0044265A">
        <w:rPr>
          <w:rFonts w:ascii="Arial" w:hAnsi="Arial" w:cs="Arial"/>
          <w:sz w:val="22"/>
          <w:szCs w:val="22"/>
        </w:rPr>
        <w:t xml:space="preserve">afford </w:t>
      </w:r>
      <w:r w:rsidRPr="0044265A" w:rsidR="001F3E29">
        <w:rPr>
          <w:rFonts w:ascii="Arial" w:hAnsi="Arial" w:cs="Arial"/>
          <w:sz w:val="22"/>
          <w:szCs w:val="22"/>
        </w:rPr>
        <w:t xml:space="preserve">the NRC </w:t>
      </w:r>
      <w:proofErr w:type="gramStart"/>
      <w:r w:rsidRPr="0044265A">
        <w:rPr>
          <w:rFonts w:ascii="Arial" w:hAnsi="Arial" w:cs="Arial"/>
          <w:sz w:val="22"/>
          <w:szCs w:val="22"/>
        </w:rPr>
        <w:t>a greater degree of</w:t>
      </w:r>
      <w:proofErr w:type="gramEnd"/>
      <w:r w:rsidRPr="0044265A">
        <w:rPr>
          <w:rFonts w:ascii="Arial" w:hAnsi="Arial" w:cs="Arial"/>
          <w:sz w:val="22"/>
          <w:szCs w:val="22"/>
        </w:rPr>
        <w:t xml:space="preserve"> control over who is granted access to </w:t>
      </w:r>
      <w:r w:rsidRPr="0044265A" w:rsidR="00F43460">
        <w:rPr>
          <w:rFonts w:ascii="Arial" w:hAnsi="Arial" w:cs="Arial"/>
          <w:sz w:val="22"/>
          <w:szCs w:val="22"/>
        </w:rPr>
        <w:t xml:space="preserve">NRC </w:t>
      </w:r>
      <w:r w:rsidRPr="0044265A" w:rsidR="009F4C8B">
        <w:rPr>
          <w:rFonts w:ascii="Arial" w:hAnsi="Arial" w:cs="Arial"/>
          <w:sz w:val="22"/>
          <w:szCs w:val="22"/>
        </w:rPr>
        <w:t xml:space="preserve">buildings, </w:t>
      </w:r>
      <w:r w:rsidRPr="0044265A" w:rsidR="00F43460">
        <w:rPr>
          <w:rFonts w:ascii="Arial" w:hAnsi="Arial" w:cs="Arial"/>
          <w:sz w:val="22"/>
          <w:szCs w:val="22"/>
        </w:rPr>
        <w:t xml:space="preserve">IT systems, sensitive information, sensitive unclassified information, </w:t>
      </w:r>
      <w:r w:rsidRPr="0044265A" w:rsidR="00AC647C">
        <w:rPr>
          <w:rFonts w:ascii="Arial" w:hAnsi="Arial" w:cs="Arial"/>
          <w:sz w:val="22"/>
          <w:szCs w:val="22"/>
        </w:rPr>
        <w:t>and classified</w:t>
      </w:r>
      <w:r w:rsidRPr="0044265A" w:rsidR="00F43460">
        <w:rPr>
          <w:rFonts w:ascii="Arial" w:hAnsi="Arial" w:cs="Arial"/>
          <w:sz w:val="22"/>
          <w:szCs w:val="22"/>
        </w:rPr>
        <w:t xml:space="preserve"> information.</w:t>
      </w:r>
    </w:p>
    <w:p w:rsidR="009F485E" w:rsidP="00477C36" w:rsidRDefault="009F485E" w14:paraId="15D9CE9E" w14:textId="77777777">
      <w:pPr>
        <w:autoSpaceDE w:val="0"/>
        <w:autoSpaceDN w:val="0"/>
        <w:adjustRightInd w:val="0"/>
        <w:ind w:left="720"/>
        <w:rPr>
          <w:rFonts w:ascii="Arial" w:hAnsi="Arial" w:cs="Arial"/>
          <w:sz w:val="22"/>
          <w:szCs w:val="22"/>
        </w:rPr>
      </w:pPr>
    </w:p>
    <w:p w:rsidR="009F485E" w:rsidP="00477C36" w:rsidRDefault="009F485E" w14:paraId="5FD83DC4" w14:textId="77777777">
      <w:pPr>
        <w:autoSpaceDE w:val="0"/>
        <w:autoSpaceDN w:val="0"/>
        <w:adjustRightInd w:val="0"/>
        <w:ind w:left="720"/>
        <w:rPr>
          <w:rFonts w:ascii="Arial" w:hAnsi="Arial" w:cs="Arial"/>
          <w:sz w:val="22"/>
          <w:szCs w:val="22"/>
        </w:rPr>
      </w:pPr>
    </w:p>
    <w:p w:rsidRPr="0044265A" w:rsidR="009F485E" w:rsidP="00477C36" w:rsidRDefault="009F485E" w14:paraId="05C67527" w14:textId="77777777">
      <w:pPr>
        <w:autoSpaceDE w:val="0"/>
        <w:autoSpaceDN w:val="0"/>
        <w:adjustRightInd w:val="0"/>
        <w:ind w:left="720"/>
        <w:rPr>
          <w:rFonts w:ascii="Arial" w:hAnsi="Arial" w:cs="Arial"/>
          <w:sz w:val="22"/>
          <w:szCs w:val="22"/>
        </w:rPr>
      </w:pPr>
    </w:p>
    <w:p w:rsidRPr="0044265A" w:rsidR="008C25F2" w:rsidP="00477C36" w:rsidRDefault="008C25F2" w14:paraId="298910B1" w14:textId="77777777">
      <w:pPr>
        <w:widowControl w:val="0"/>
        <w:ind w:left="720" w:hanging="360"/>
        <w:rPr>
          <w:rFonts w:ascii="Arial" w:hAnsi="Arial" w:cs="Arial"/>
          <w:sz w:val="22"/>
          <w:szCs w:val="22"/>
          <w:u w:val="single"/>
        </w:rPr>
      </w:pPr>
    </w:p>
    <w:p w:rsidR="002A64F1" w:rsidP="009F485E" w:rsidRDefault="002A64F1" w14:paraId="0A5220A2" w14:textId="77777777">
      <w:pPr>
        <w:pStyle w:val="ListParagraph"/>
        <w:widowControl w:val="0"/>
        <w:numPr>
          <w:ilvl w:val="0"/>
          <w:numId w:val="9"/>
        </w:numPr>
        <w:rPr>
          <w:rFonts w:ascii="Arial" w:hAnsi="Arial" w:cs="Arial"/>
          <w:sz w:val="22"/>
          <w:szCs w:val="22"/>
          <w:u w:val="single"/>
        </w:rPr>
      </w:pPr>
      <w:r w:rsidRPr="009F485E">
        <w:rPr>
          <w:rFonts w:ascii="Arial" w:hAnsi="Arial" w:cs="Arial"/>
          <w:sz w:val="22"/>
          <w:szCs w:val="22"/>
          <w:u w:val="single"/>
        </w:rPr>
        <w:t>Agency Use of Information</w:t>
      </w:r>
    </w:p>
    <w:p w:rsidR="009F485E" w:rsidP="00477C36" w:rsidRDefault="009F485E" w14:paraId="0BBAA186" w14:textId="77777777">
      <w:pPr>
        <w:autoSpaceDE w:val="0"/>
        <w:autoSpaceDN w:val="0"/>
        <w:adjustRightInd w:val="0"/>
        <w:ind w:left="720"/>
        <w:rPr>
          <w:rFonts w:ascii="Arial" w:hAnsi="Arial" w:cs="Arial"/>
          <w:sz w:val="22"/>
          <w:szCs w:val="22"/>
        </w:rPr>
      </w:pPr>
    </w:p>
    <w:p w:rsidRPr="0044265A" w:rsidR="00212FC7" w:rsidP="00477C36" w:rsidRDefault="00212FC7" w14:paraId="11D34DC6" w14:textId="77777777">
      <w:pPr>
        <w:autoSpaceDE w:val="0"/>
        <w:autoSpaceDN w:val="0"/>
        <w:adjustRightInd w:val="0"/>
        <w:ind w:left="720"/>
        <w:rPr>
          <w:rFonts w:ascii="Arial" w:hAnsi="Arial" w:cs="Arial"/>
          <w:sz w:val="22"/>
          <w:szCs w:val="22"/>
        </w:rPr>
      </w:pPr>
      <w:r w:rsidRPr="0044265A">
        <w:rPr>
          <w:rFonts w:ascii="Arial" w:hAnsi="Arial" w:cs="Arial"/>
          <w:sz w:val="22"/>
          <w:szCs w:val="22"/>
        </w:rPr>
        <w:t xml:space="preserve">The </w:t>
      </w:r>
      <w:r w:rsidRPr="0044265A" w:rsidR="001F3E29">
        <w:rPr>
          <w:rFonts w:ascii="Arial" w:hAnsi="Arial" w:cs="Arial"/>
          <w:sz w:val="22"/>
          <w:szCs w:val="22"/>
        </w:rPr>
        <w:t xml:space="preserve">NRC will use the information on </w:t>
      </w:r>
      <w:r w:rsidR="00522277">
        <w:rPr>
          <w:rFonts w:ascii="Arial" w:hAnsi="Arial" w:cs="Arial"/>
          <w:sz w:val="22"/>
          <w:szCs w:val="22"/>
        </w:rPr>
        <w:t>this form</w:t>
      </w:r>
      <w:r w:rsidRPr="00E01374" w:rsidR="001F3E29">
        <w:rPr>
          <w:rFonts w:ascii="Arial" w:hAnsi="Arial" w:cs="Arial"/>
          <w:sz w:val="22"/>
          <w:szCs w:val="22"/>
        </w:rPr>
        <w:t xml:space="preserve"> to determine whether a contractor is eligible for access to NRC buildings, </w:t>
      </w:r>
      <w:r w:rsidRPr="007F5B12" w:rsidR="009F4C8B">
        <w:rPr>
          <w:rFonts w:ascii="Arial" w:hAnsi="Arial" w:cs="Arial"/>
          <w:sz w:val="22"/>
          <w:szCs w:val="22"/>
        </w:rPr>
        <w:t xml:space="preserve">IT systems, </w:t>
      </w:r>
      <w:r w:rsidRPr="007F5B12" w:rsidR="001F3E29">
        <w:rPr>
          <w:rFonts w:ascii="Arial" w:hAnsi="Arial" w:cs="Arial"/>
          <w:sz w:val="22"/>
          <w:szCs w:val="22"/>
        </w:rPr>
        <w:t>sensitive information, sensitive unclassified information, or classified</w:t>
      </w:r>
      <w:r w:rsidRPr="0044265A" w:rsidR="001F3E29">
        <w:rPr>
          <w:rFonts w:ascii="Arial" w:hAnsi="Arial" w:cs="Arial"/>
          <w:sz w:val="22"/>
          <w:szCs w:val="22"/>
        </w:rPr>
        <w:t xml:space="preserve"> information.  </w:t>
      </w:r>
      <w:r w:rsidR="00522277">
        <w:rPr>
          <w:rFonts w:ascii="Arial" w:hAnsi="Arial" w:cs="Arial"/>
          <w:sz w:val="22"/>
          <w:szCs w:val="22"/>
        </w:rPr>
        <w:t>The form is to be</w:t>
      </w:r>
      <w:r w:rsidRPr="00E01374" w:rsidR="001F3E29">
        <w:rPr>
          <w:rFonts w:ascii="Arial" w:hAnsi="Arial" w:cs="Arial"/>
          <w:sz w:val="22"/>
          <w:szCs w:val="22"/>
        </w:rPr>
        <w:t xml:space="preserve"> completed by the NRC </w:t>
      </w:r>
      <w:r w:rsidRPr="00E01374" w:rsidR="00230B82">
        <w:rPr>
          <w:rFonts w:ascii="Arial" w:hAnsi="Arial" w:cs="Arial"/>
          <w:sz w:val="22"/>
          <w:szCs w:val="22"/>
        </w:rPr>
        <w:t xml:space="preserve">COR </w:t>
      </w:r>
      <w:r w:rsidRPr="00E01374" w:rsidR="001F3E29">
        <w:rPr>
          <w:rFonts w:ascii="Arial" w:hAnsi="Arial" w:cs="Arial"/>
          <w:sz w:val="22"/>
          <w:szCs w:val="22"/>
        </w:rPr>
        <w:t xml:space="preserve">with input from the contractor, </w:t>
      </w:r>
      <w:r w:rsidRPr="00E01374" w:rsidR="00AC647C">
        <w:rPr>
          <w:rFonts w:ascii="Arial" w:hAnsi="Arial" w:cs="Arial"/>
          <w:sz w:val="22"/>
          <w:szCs w:val="22"/>
        </w:rPr>
        <w:t>and then</w:t>
      </w:r>
      <w:r w:rsidRPr="007F5B12" w:rsidR="00F62721">
        <w:rPr>
          <w:rFonts w:ascii="Arial" w:hAnsi="Arial" w:cs="Arial"/>
          <w:sz w:val="22"/>
          <w:szCs w:val="22"/>
        </w:rPr>
        <w:t xml:space="preserve"> </w:t>
      </w:r>
      <w:r w:rsidRPr="007F5B12">
        <w:rPr>
          <w:rFonts w:ascii="Arial" w:hAnsi="Arial" w:cs="Arial"/>
          <w:sz w:val="22"/>
          <w:szCs w:val="22"/>
        </w:rPr>
        <w:t>forwarded to DFS for administrative review and processing for access authorization</w:t>
      </w:r>
      <w:r w:rsidRPr="0044265A" w:rsidR="00F62721">
        <w:rPr>
          <w:rFonts w:ascii="Arial" w:hAnsi="Arial" w:cs="Arial"/>
          <w:sz w:val="22"/>
          <w:szCs w:val="22"/>
        </w:rPr>
        <w:t>/clearance</w:t>
      </w:r>
      <w:r w:rsidRPr="0044265A">
        <w:rPr>
          <w:rFonts w:ascii="Arial" w:hAnsi="Arial" w:cs="Arial"/>
          <w:sz w:val="22"/>
          <w:szCs w:val="22"/>
        </w:rPr>
        <w:t>.</w:t>
      </w:r>
      <w:r w:rsidRPr="0044265A" w:rsidR="001A06D1">
        <w:rPr>
          <w:rFonts w:ascii="Arial" w:hAnsi="Arial" w:cs="Arial"/>
          <w:sz w:val="22"/>
          <w:szCs w:val="22"/>
        </w:rPr>
        <w:t xml:space="preserve"> </w:t>
      </w:r>
      <w:r w:rsidRPr="0044265A" w:rsidR="00A022BB">
        <w:rPr>
          <w:rFonts w:ascii="Arial" w:hAnsi="Arial" w:cs="Arial"/>
          <w:sz w:val="22"/>
          <w:szCs w:val="22"/>
        </w:rPr>
        <w:t xml:space="preserve"> </w:t>
      </w:r>
      <w:r w:rsidRPr="0044265A">
        <w:rPr>
          <w:rFonts w:ascii="Arial" w:hAnsi="Arial" w:cs="Arial"/>
          <w:sz w:val="22"/>
          <w:szCs w:val="22"/>
        </w:rPr>
        <w:t>If the individual for whom access</w:t>
      </w:r>
      <w:r w:rsidRPr="0044265A" w:rsidR="00F62721">
        <w:rPr>
          <w:rFonts w:ascii="Arial" w:hAnsi="Arial" w:cs="Arial"/>
          <w:sz w:val="22"/>
          <w:szCs w:val="22"/>
        </w:rPr>
        <w:t xml:space="preserve">/clearance </w:t>
      </w:r>
      <w:r w:rsidRPr="0044265A">
        <w:rPr>
          <w:rFonts w:ascii="Arial" w:hAnsi="Arial" w:cs="Arial"/>
          <w:sz w:val="22"/>
          <w:szCs w:val="22"/>
        </w:rPr>
        <w:t>is being sought currently has an active access</w:t>
      </w:r>
      <w:r w:rsidRPr="0044265A" w:rsidR="001A06D1">
        <w:rPr>
          <w:rFonts w:ascii="Arial" w:hAnsi="Arial" w:cs="Arial"/>
          <w:sz w:val="22"/>
          <w:szCs w:val="22"/>
        </w:rPr>
        <w:t xml:space="preserve"> </w:t>
      </w:r>
      <w:r w:rsidRPr="0044265A">
        <w:rPr>
          <w:rFonts w:ascii="Arial" w:hAnsi="Arial" w:cs="Arial"/>
          <w:sz w:val="22"/>
          <w:szCs w:val="22"/>
        </w:rPr>
        <w:t>authorization</w:t>
      </w:r>
      <w:r w:rsidRPr="0044265A" w:rsidR="00F62721">
        <w:rPr>
          <w:rFonts w:ascii="Arial" w:hAnsi="Arial" w:cs="Arial"/>
          <w:sz w:val="22"/>
          <w:szCs w:val="22"/>
        </w:rPr>
        <w:t>/clearance</w:t>
      </w:r>
      <w:r w:rsidRPr="0044265A">
        <w:rPr>
          <w:rFonts w:ascii="Arial" w:hAnsi="Arial" w:cs="Arial"/>
          <w:sz w:val="22"/>
          <w:szCs w:val="22"/>
        </w:rPr>
        <w:t xml:space="preserve"> with another Federal agency, DFS may request certification of this</w:t>
      </w:r>
      <w:r w:rsidRPr="0044265A" w:rsidR="001A06D1">
        <w:rPr>
          <w:rFonts w:ascii="Arial" w:hAnsi="Arial" w:cs="Arial"/>
          <w:sz w:val="22"/>
          <w:szCs w:val="22"/>
        </w:rPr>
        <w:t xml:space="preserve"> </w:t>
      </w:r>
      <w:r w:rsidRPr="0044265A">
        <w:rPr>
          <w:rFonts w:ascii="Arial" w:hAnsi="Arial" w:cs="Arial"/>
          <w:sz w:val="22"/>
          <w:szCs w:val="22"/>
        </w:rPr>
        <w:t>access authorization</w:t>
      </w:r>
      <w:r w:rsidRPr="0044265A" w:rsidR="00F62721">
        <w:rPr>
          <w:rFonts w:ascii="Arial" w:hAnsi="Arial" w:cs="Arial"/>
          <w:sz w:val="22"/>
          <w:szCs w:val="22"/>
        </w:rPr>
        <w:t>/clearance</w:t>
      </w:r>
      <w:r w:rsidRPr="0044265A">
        <w:rPr>
          <w:rFonts w:ascii="Arial" w:hAnsi="Arial" w:cs="Arial"/>
          <w:sz w:val="22"/>
          <w:szCs w:val="22"/>
        </w:rPr>
        <w:t xml:space="preserve"> from the agency concerned. </w:t>
      </w:r>
      <w:r w:rsidRPr="0044265A" w:rsidR="00A87DA4">
        <w:rPr>
          <w:rFonts w:ascii="Arial" w:hAnsi="Arial" w:cs="Arial"/>
          <w:sz w:val="22"/>
          <w:szCs w:val="22"/>
        </w:rPr>
        <w:t xml:space="preserve"> </w:t>
      </w:r>
      <w:r w:rsidRPr="0044265A">
        <w:rPr>
          <w:rFonts w:ascii="Arial" w:hAnsi="Arial" w:cs="Arial"/>
          <w:sz w:val="22"/>
          <w:szCs w:val="22"/>
        </w:rPr>
        <w:t>Upon receipt of this</w:t>
      </w:r>
      <w:r w:rsidRPr="0044265A" w:rsidR="001A06D1">
        <w:rPr>
          <w:rFonts w:ascii="Arial" w:hAnsi="Arial" w:cs="Arial"/>
          <w:sz w:val="22"/>
          <w:szCs w:val="22"/>
        </w:rPr>
        <w:t xml:space="preserve"> </w:t>
      </w:r>
      <w:r w:rsidRPr="0044265A">
        <w:rPr>
          <w:rFonts w:ascii="Arial" w:hAnsi="Arial" w:cs="Arial"/>
          <w:sz w:val="22"/>
          <w:szCs w:val="22"/>
        </w:rPr>
        <w:t>certification, DFS will reply to the requester indicating that the requested access</w:t>
      </w:r>
      <w:r w:rsidRPr="0044265A" w:rsidR="001A06D1">
        <w:rPr>
          <w:rFonts w:ascii="Arial" w:hAnsi="Arial" w:cs="Arial"/>
          <w:sz w:val="22"/>
          <w:szCs w:val="22"/>
        </w:rPr>
        <w:t xml:space="preserve"> </w:t>
      </w:r>
      <w:r w:rsidRPr="0044265A">
        <w:rPr>
          <w:rFonts w:ascii="Arial" w:hAnsi="Arial" w:cs="Arial"/>
          <w:sz w:val="22"/>
          <w:szCs w:val="22"/>
        </w:rPr>
        <w:t>authorization</w:t>
      </w:r>
      <w:r w:rsidRPr="0044265A" w:rsidR="00F62721">
        <w:rPr>
          <w:rFonts w:ascii="Arial" w:hAnsi="Arial" w:cs="Arial"/>
          <w:sz w:val="22"/>
          <w:szCs w:val="22"/>
        </w:rPr>
        <w:t>/clearance</w:t>
      </w:r>
      <w:r w:rsidRPr="0044265A">
        <w:rPr>
          <w:rFonts w:ascii="Arial" w:hAnsi="Arial" w:cs="Arial"/>
          <w:sz w:val="22"/>
          <w:szCs w:val="22"/>
        </w:rPr>
        <w:t xml:space="preserve"> has been granted.</w:t>
      </w:r>
      <w:r w:rsidRPr="0044265A" w:rsidR="00A87DA4">
        <w:rPr>
          <w:rFonts w:ascii="Arial" w:hAnsi="Arial" w:cs="Arial"/>
          <w:sz w:val="22"/>
          <w:szCs w:val="22"/>
        </w:rPr>
        <w:t xml:space="preserve">  </w:t>
      </w:r>
      <w:r w:rsidRPr="0044265A">
        <w:rPr>
          <w:rFonts w:ascii="Arial" w:hAnsi="Arial" w:cs="Arial"/>
          <w:sz w:val="22"/>
          <w:szCs w:val="22"/>
        </w:rPr>
        <w:t>This process normally can be completed within</w:t>
      </w:r>
      <w:r w:rsidRPr="0044265A" w:rsidR="001A06D1">
        <w:rPr>
          <w:rFonts w:ascii="Arial" w:hAnsi="Arial" w:cs="Arial"/>
          <w:sz w:val="22"/>
          <w:szCs w:val="22"/>
        </w:rPr>
        <w:t xml:space="preserve"> </w:t>
      </w:r>
      <w:r w:rsidRPr="0044265A">
        <w:rPr>
          <w:rFonts w:ascii="Arial" w:hAnsi="Arial" w:cs="Arial"/>
          <w:sz w:val="22"/>
          <w:szCs w:val="22"/>
        </w:rPr>
        <w:t>30 days.</w:t>
      </w:r>
      <w:r w:rsidRPr="0044265A" w:rsidR="00A87DA4">
        <w:rPr>
          <w:rFonts w:ascii="Arial" w:hAnsi="Arial" w:cs="Arial"/>
          <w:sz w:val="22"/>
          <w:szCs w:val="22"/>
        </w:rPr>
        <w:t xml:space="preserve"> </w:t>
      </w:r>
      <w:r w:rsidRPr="0044265A">
        <w:rPr>
          <w:rFonts w:ascii="Arial" w:hAnsi="Arial" w:cs="Arial"/>
          <w:sz w:val="22"/>
          <w:szCs w:val="22"/>
        </w:rPr>
        <w:t xml:space="preserve"> If the individual for whom access is being sought does not have an</w:t>
      </w:r>
      <w:r w:rsidRPr="0044265A" w:rsidR="001A06D1">
        <w:rPr>
          <w:rFonts w:ascii="Arial" w:hAnsi="Arial" w:cs="Arial"/>
          <w:sz w:val="22"/>
          <w:szCs w:val="22"/>
        </w:rPr>
        <w:t xml:space="preserve"> </w:t>
      </w:r>
      <w:r w:rsidRPr="0044265A" w:rsidR="00F62721">
        <w:rPr>
          <w:rFonts w:ascii="Arial" w:hAnsi="Arial" w:cs="Arial"/>
          <w:sz w:val="22"/>
          <w:szCs w:val="22"/>
        </w:rPr>
        <w:t xml:space="preserve">active access authorization/clearance </w:t>
      </w:r>
      <w:r w:rsidRPr="0044265A">
        <w:rPr>
          <w:rFonts w:ascii="Arial" w:hAnsi="Arial" w:cs="Arial"/>
          <w:sz w:val="22"/>
          <w:szCs w:val="22"/>
        </w:rPr>
        <w:t xml:space="preserve">with another Federal agency, DFS will </w:t>
      </w:r>
      <w:proofErr w:type="gramStart"/>
      <w:r w:rsidRPr="0044265A">
        <w:rPr>
          <w:rFonts w:ascii="Arial" w:hAnsi="Arial" w:cs="Arial"/>
          <w:sz w:val="22"/>
          <w:szCs w:val="22"/>
        </w:rPr>
        <w:t>take action</w:t>
      </w:r>
      <w:proofErr w:type="gramEnd"/>
      <w:r w:rsidRPr="0044265A">
        <w:rPr>
          <w:rFonts w:ascii="Arial" w:hAnsi="Arial" w:cs="Arial"/>
          <w:sz w:val="22"/>
          <w:szCs w:val="22"/>
        </w:rPr>
        <w:t xml:space="preserve"> to</w:t>
      </w:r>
      <w:r w:rsidRPr="0044265A" w:rsidR="001A06D1">
        <w:rPr>
          <w:rFonts w:ascii="Arial" w:hAnsi="Arial" w:cs="Arial"/>
          <w:sz w:val="22"/>
          <w:szCs w:val="22"/>
        </w:rPr>
        <w:t xml:space="preserve"> </w:t>
      </w:r>
      <w:r w:rsidRPr="0044265A">
        <w:rPr>
          <w:rFonts w:ascii="Arial" w:hAnsi="Arial" w:cs="Arial"/>
          <w:sz w:val="22"/>
          <w:szCs w:val="22"/>
        </w:rPr>
        <w:t>obtain the type of investigation necessary to support the level of access sought.</w:t>
      </w:r>
    </w:p>
    <w:p w:rsidRPr="0044265A" w:rsidR="00A87DA4" w:rsidP="00477C36" w:rsidRDefault="00A87DA4" w14:paraId="725B7254" w14:textId="77777777">
      <w:pPr>
        <w:autoSpaceDE w:val="0"/>
        <w:autoSpaceDN w:val="0"/>
        <w:adjustRightInd w:val="0"/>
        <w:ind w:left="720" w:hanging="360"/>
        <w:rPr>
          <w:rFonts w:ascii="Arial" w:hAnsi="Arial" w:cs="Arial"/>
          <w:sz w:val="22"/>
          <w:szCs w:val="22"/>
        </w:rPr>
      </w:pPr>
    </w:p>
    <w:p w:rsidRPr="0044265A" w:rsidR="002A64F1" w:rsidP="00477C36" w:rsidRDefault="00212FC7" w14:paraId="393DF2B5" w14:textId="77777777">
      <w:pPr>
        <w:autoSpaceDE w:val="0"/>
        <w:autoSpaceDN w:val="0"/>
        <w:adjustRightInd w:val="0"/>
        <w:ind w:left="720"/>
        <w:rPr>
          <w:rFonts w:ascii="Arial" w:hAnsi="Arial" w:cs="Arial"/>
          <w:sz w:val="22"/>
          <w:szCs w:val="22"/>
        </w:rPr>
      </w:pPr>
      <w:r w:rsidRPr="0044265A">
        <w:rPr>
          <w:rFonts w:ascii="Arial" w:hAnsi="Arial" w:cs="Arial"/>
          <w:sz w:val="22"/>
          <w:szCs w:val="22"/>
        </w:rPr>
        <w:t>Upon favorable review of the completed investigation, DFS will notify the</w:t>
      </w:r>
      <w:r w:rsidRPr="0044265A" w:rsidR="001A06D1">
        <w:rPr>
          <w:rFonts w:ascii="Arial" w:hAnsi="Arial" w:cs="Arial"/>
          <w:sz w:val="22"/>
          <w:szCs w:val="22"/>
        </w:rPr>
        <w:t xml:space="preserve"> </w:t>
      </w:r>
      <w:r w:rsidRPr="0044265A">
        <w:rPr>
          <w:rFonts w:ascii="Arial" w:hAnsi="Arial" w:cs="Arial"/>
          <w:sz w:val="22"/>
          <w:szCs w:val="22"/>
        </w:rPr>
        <w:t>requester of the access authorization</w:t>
      </w:r>
      <w:r w:rsidRPr="0044265A" w:rsidR="00F62721">
        <w:rPr>
          <w:rFonts w:ascii="Arial" w:hAnsi="Arial" w:cs="Arial"/>
          <w:sz w:val="22"/>
          <w:szCs w:val="22"/>
        </w:rPr>
        <w:t>/clearance</w:t>
      </w:r>
      <w:r w:rsidRPr="0044265A">
        <w:rPr>
          <w:rFonts w:ascii="Arial" w:hAnsi="Arial" w:cs="Arial"/>
          <w:sz w:val="22"/>
          <w:szCs w:val="22"/>
        </w:rPr>
        <w:t xml:space="preserve"> approval.</w:t>
      </w:r>
      <w:r w:rsidRPr="0044265A" w:rsidR="00A87DA4">
        <w:rPr>
          <w:rFonts w:ascii="Arial" w:hAnsi="Arial" w:cs="Arial"/>
          <w:sz w:val="22"/>
          <w:szCs w:val="22"/>
        </w:rPr>
        <w:t xml:space="preserve"> </w:t>
      </w:r>
      <w:r w:rsidRPr="0044265A" w:rsidR="00DA5D81">
        <w:rPr>
          <w:rFonts w:ascii="Arial" w:hAnsi="Arial" w:cs="Arial"/>
          <w:sz w:val="22"/>
          <w:szCs w:val="22"/>
        </w:rPr>
        <w:t xml:space="preserve"> If</w:t>
      </w:r>
      <w:r w:rsidRPr="0044265A">
        <w:rPr>
          <w:rFonts w:ascii="Arial" w:hAnsi="Arial" w:cs="Arial"/>
          <w:sz w:val="22"/>
          <w:szCs w:val="22"/>
        </w:rPr>
        <w:t xml:space="preserve"> after review of the</w:t>
      </w:r>
      <w:r w:rsidRPr="0044265A" w:rsidR="001A06D1">
        <w:rPr>
          <w:rFonts w:ascii="Arial" w:hAnsi="Arial" w:cs="Arial"/>
          <w:sz w:val="22"/>
          <w:szCs w:val="22"/>
        </w:rPr>
        <w:t xml:space="preserve"> </w:t>
      </w:r>
      <w:r w:rsidRPr="0044265A">
        <w:rPr>
          <w:rFonts w:ascii="Arial" w:hAnsi="Arial" w:cs="Arial"/>
          <w:sz w:val="22"/>
          <w:szCs w:val="22"/>
        </w:rPr>
        <w:t>investigation, DFS determines that there is a question of the individual’s eligibility</w:t>
      </w:r>
      <w:r w:rsidRPr="0044265A" w:rsidR="001A06D1">
        <w:rPr>
          <w:rFonts w:ascii="Arial" w:hAnsi="Arial" w:cs="Arial"/>
          <w:sz w:val="22"/>
          <w:szCs w:val="22"/>
        </w:rPr>
        <w:t xml:space="preserve"> </w:t>
      </w:r>
      <w:r w:rsidRPr="0044265A">
        <w:rPr>
          <w:rFonts w:ascii="Arial" w:hAnsi="Arial" w:cs="Arial"/>
          <w:sz w:val="22"/>
          <w:szCs w:val="22"/>
        </w:rPr>
        <w:t>for NRC access authorization</w:t>
      </w:r>
      <w:r w:rsidRPr="0044265A" w:rsidR="006642EB">
        <w:rPr>
          <w:rFonts w:ascii="Arial" w:hAnsi="Arial" w:cs="Arial"/>
          <w:sz w:val="22"/>
          <w:szCs w:val="22"/>
        </w:rPr>
        <w:t>/clearance</w:t>
      </w:r>
      <w:r w:rsidRPr="0044265A">
        <w:rPr>
          <w:rFonts w:ascii="Arial" w:hAnsi="Arial" w:cs="Arial"/>
          <w:sz w:val="22"/>
          <w:szCs w:val="22"/>
        </w:rPr>
        <w:t>, the "due process" provisions of 10 CFR Part 10</w:t>
      </w:r>
      <w:r w:rsidRPr="0044265A" w:rsidR="00E36E18">
        <w:rPr>
          <w:rFonts w:ascii="Arial" w:hAnsi="Arial" w:cs="Arial"/>
          <w:sz w:val="22"/>
          <w:szCs w:val="22"/>
        </w:rPr>
        <w:t xml:space="preserve"> </w:t>
      </w:r>
      <w:r w:rsidRPr="0044265A">
        <w:rPr>
          <w:rFonts w:ascii="Arial" w:hAnsi="Arial" w:cs="Arial"/>
          <w:sz w:val="22"/>
          <w:szCs w:val="22"/>
        </w:rPr>
        <w:t>may be invoked.</w:t>
      </w:r>
    </w:p>
    <w:p w:rsidRPr="0044265A" w:rsidR="002A64F1" w:rsidP="00477C36" w:rsidRDefault="002A64F1" w14:paraId="1894DCB4" w14:textId="77777777">
      <w:pPr>
        <w:widowControl w:val="0"/>
        <w:ind w:left="720" w:hanging="360"/>
        <w:rPr>
          <w:rFonts w:ascii="Arial" w:hAnsi="Arial" w:cs="Arial"/>
          <w:sz w:val="22"/>
          <w:szCs w:val="22"/>
          <w:u w:val="single"/>
        </w:rPr>
      </w:pPr>
    </w:p>
    <w:p w:rsidRPr="0044265A" w:rsidR="002A64F1" w:rsidP="009F485E" w:rsidRDefault="002A64F1" w14:paraId="21E39BCA" w14:textId="77777777">
      <w:pPr>
        <w:widowControl w:val="0"/>
        <w:numPr>
          <w:ilvl w:val="0"/>
          <w:numId w:val="9"/>
        </w:numPr>
        <w:rPr>
          <w:rFonts w:ascii="Arial" w:hAnsi="Arial" w:cs="Arial"/>
          <w:sz w:val="22"/>
          <w:szCs w:val="22"/>
        </w:rPr>
      </w:pPr>
      <w:r w:rsidRPr="0044265A">
        <w:rPr>
          <w:rFonts w:ascii="Arial" w:hAnsi="Arial" w:cs="Arial"/>
          <w:sz w:val="22"/>
          <w:szCs w:val="22"/>
          <w:u w:val="single"/>
        </w:rPr>
        <w:t>Reduction of Burden Through Information Technology</w:t>
      </w:r>
      <w:r w:rsidRPr="0044265A">
        <w:rPr>
          <w:rFonts w:ascii="Arial" w:hAnsi="Arial" w:cs="Arial"/>
          <w:sz w:val="22"/>
          <w:szCs w:val="22"/>
        </w:rPr>
        <w:t xml:space="preserve">  </w:t>
      </w:r>
    </w:p>
    <w:p w:rsidRPr="0044265A" w:rsidR="000C5C25" w:rsidP="00477C36" w:rsidRDefault="000C5C25" w14:paraId="33DC6947" w14:textId="77777777">
      <w:pPr>
        <w:widowControl w:val="0"/>
        <w:ind w:left="720"/>
        <w:rPr>
          <w:rFonts w:ascii="Arial" w:hAnsi="Arial" w:cs="Arial"/>
          <w:sz w:val="22"/>
          <w:szCs w:val="22"/>
        </w:rPr>
      </w:pPr>
    </w:p>
    <w:p w:rsidR="0000337D" w:rsidP="00477C36" w:rsidRDefault="000C5C25" w14:paraId="29BF9AEB" w14:textId="77777777">
      <w:pPr>
        <w:widowControl w:val="0"/>
        <w:ind w:left="720"/>
        <w:rPr>
          <w:rFonts w:ascii="Arial" w:hAnsi="Arial" w:cs="Arial"/>
          <w:sz w:val="22"/>
          <w:szCs w:val="22"/>
        </w:rPr>
      </w:pPr>
      <w:r w:rsidRPr="0044265A">
        <w:rPr>
          <w:rFonts w:ascii="Arial" w:hAnsi="Arial" w:cs="Arial"/>
          <w:sz w:val="22"/>
          <w:szCs w:val="22"/>
        </w:rPr>
        <w:t xml:space="preserve">The NRC has issued </w:t>
      </w:r>
      <w:hyperlink w:history="1" r:id="rId11">
        <w:r w:rsidRPr="00E01374">
          <w:rPr>
            <w:rStyle w:val="Hyperlink"/>
            <w:rFonts w:ascii="Arial" w:hAnsi="Arial" w:cs="Arial"/>
            <w:i/>
            <w:sz w:val="22"/>
            <w:szCs w:val="22"/>
          </w:rPr>
          <w:t>Guidance for Electronic Submissions to the NRC</w:t>
        </w:r>
      </w:hyperlink>
      <w:r w:rsidRPr="00E01374">
        <w:rPr>
          <w:rFonts w:ascii="Arial" w:hAnsi="Arial" w:cs="Arial"/>
          <w:sz w:val="22"/>
          <w:szCs w:val="22"/>
        </w:rPr>
        <w:t xml:space="preserve"> which provides direction for the electronic transmission and submittal of documents to the NRC.  Electronic transmission and submittal of documents can be accomplished via the following avenues: </w:t>
      </w:r>
      <w:proofErr w:type="gramStart"/>
      <w:r w:rsidRPr="00E01374">
        <w:rPr>
          <w:rFonts w:ascii="Arial" w:hAnsi="Arial" w:cs="Arial"/>
          <w:sz w:val="22"/>
          <w:szCs w:val="22"/>
        </w:rPr>
        <w:t>the</w:t>
      </w:r>
      <w:proofErr w:type="gramEnd"/>
      <w:r w:rsidRPr="00E01374">
        <w:rPr>
          <w:rFonts w:ascii="Arial" w:hAnsi="Arial" w:cs="Arial"/>
          <w:sz w:val="22"/>
          <w:szCs w:val="22"/>
        </w:rPr>
        <w:t xml:space="preserve"> Electronic Information Exchange (EIE) process, which is available from the NRC's “Electronic Submittals” Web page, by Optical Storage Media (OSM) (e.g. CD-ROM, DVD), by facsimile or by e-mail.  </w:t>
      </w:r>
      <w:bookmarkStart w:name="_Hlk11239603" w:id="1"/>
    </w:p>
    <w:p w:rsidR="0000337D" w:rsidP="00477C36" w:rsidRDefault="0000337D" w14:paraId="36A6DFD8" w14:textId="77777777">
      <w:pPr>
        <w:widowControl w:val="0"/>
        <w:ind w:left="720"/>
        <w:rPr>
          <w:rFonts w:ascii="Arial" w:hAnsi="Arial" w:cs="Arial"/>
          <w:sz w:val="22"/>
          <w:szCs w:val="22"/>
        </w:rPr>
      </w:pPr>
    </w:p>
    <w:p w:rsidRPr="00E01374" w:rsidR="000C5C25" w:rsidP="00477C36" w:rsidRDefault="0000337D" w14:paraId="3AE63D55" w14:textId="77777777">
      <w:pPr>
        <w:widowControl w:val="0"/>
        <w:ind w:left="720"/>
        <w:rPr>
          <w:rFonts w:ascii="Arial" w:hAnsi="Arial" w:cs="Arial"/>
          <w:sz w:val="22"/>
          <w:szCs w:val="22"/>
        </w:rPr>
      </w:pPr>
      <w:r w:rsidRPr="00302162">
        <w:rPr>
          <w:rFonts w:ascii="Arial" w:hAnsi="Arial" w:cs="Arial"/>
          <w:sz w:val="22"/>
          <w:szCs w:val="22"/>
        </w:rPr>
        <w:t>The NRC Form 850 allows a COR to digitally sign the form for</w:t>
      </w:r>
      <w:r>
        <w:rPr>
          <w:rFonts w:ascii="Arial" w:hAnsi="Arial" w:cs="Arial"/>
          <w:sz w:val="22"/>
          <w:szCs w:val="22"/>
        </w:rPr>
        <w:t xml:space="preserve"> </w:t>
      </w:r>
      <w:r w:rsidRPr="00302162">
        <w:rPr>
          <w:rFonts w:ascii="Arial" w:hAnsi="Arial" w:cs="Arial"/>
          <w:sz w:val="22"/>
          <w:szCs w:val="22"/>
        </w:rPr>
        <w:t>electronic submissions.</w:t>
      </w:r>
      <w:r>
        <w:rPr>
          <w:rFonts w:ascii="Arial" w:hAnsi="Arial" w:cs="Arial"/>
          <w:sz w:val="22"/>
          <w:szCs w:val="22"/>
        </w:rPr>
        <w:t xml:space="preserve">  The NRC Form 850 also has a “Submit” radio button on it to initiate the electronic submission.  Therefore, i</w:t>
      </w:r>
      <w:r w:rsidRPr="00E01374" w:rsidR="000C5C25">
        <w:rPr>
          <w:rFonts w:ascii="Arial" w:hAnsi="Arial" w:cs="Arial"/>
          <w:sz w:val="22"/>
          <w:szCs w:val="22"/>
        </w:rPr>
        <w:t xml:space="preserve">t is estimated that approximately </w:t>
      </w:r>
      <w:r w:rsidR="004C19D9">
        <w:rPr>
          <w:rFonts w:ascii="Arial" w:hAnsi="Arial" w:cs="Arial"/>
          <w:sz w:val="22"/>
          <w:szCs w:val="22"/>
        </w:rPr>
        <w:t>80%</w:t>
      </w:r>
      <w:r w:rsidRPr="00E01374" w:rsidR="000C5C25">
        <w:rPr>
          <w:rFonts w:ascii="Arial" w:hAnsi="Arial" w:cs="Arial"/>
          <w:b/>
          <w:sz w:val="22"/>
          <w:szCs w:val="22"/>
        </w:rPr>
        <w:t xml:space="preserve"> </w:t>
      </w:r>
      <w:r w:rsidRPr="00E01374" w:rsidR="000C5C25">
        <w:rPr>
          <w:rFonts w:ascii="Arial" w:hAnsi="Arial" w:cs="Arial"/>
          <w:sz w:val="22"/>
          <w:szCs w:val="22"/>
        </w:rPr>
        <w:t>of the responses are filed electronically.</w:t>
      </w:r>
    </w:p>
    <w:bookmarkEnd w:id="1"/>
    <w:p w:rsidRPr="007F5B12" w:rsidR="002A64F1" w:rsidP="0044265A" w:rsidRDefault="002A64F1" w14:paraId="2DCBB3E1" w14:textId="77777777">
      <w:pPr>
        <w:widowControl w:val="0"/>
        <w:rPr>
          <w:rFonts w:ascii="Arial" w:hAnsi="Arial" w:cs="Arial"/>
          <w:sz w:val="22"/>
          <w:szCs w:val="22"/>
        </w:rPr>
      </w:pPr>
    </w:p>
    <w:p w:rsidRPr="0044265A" w:rsidR="002A64F1" w:rsidP="009F485E" w:rsidRDefault="002A64F1" w14:paraId="7AC09BF2" w14:textId="77777777">
      <w:pPr>
        <w:widowControl w:val="0"/>
        <w:numPr>
          <w:ilvl w:val="0"/>
          <w:numId w:val="9"/>
        </w:numPr>
        <w:rPr>
          <w:rFonts w:ascii="Arial" w:hAnsi="Arial" w:cs="Arial"/>
          <w:sz w:val="22"/>
          <w:szCs w:val="22"/>
          <w:u w:val="single"/>
        </w:rPr>
      </w:pPr>
      <w:r w:rsidRPr="0044265A">
        <w:rPr>
          <w:rFonts w:ascii="Arial" w:hAnsi="Arial" w:cs="Arial"/>
          <w:sz w:val="22"/>
          <w:szCs w:val="22"/>
          <w:u w:val="single"/>
        </w:rPr>
        <w:t>Effort to Identify Duplication and Use Similar Information</w:t>
      </w:r>
    </w:p>
    <w:p w:rsidRPr="0044265A" w:rsidR="002A64F1" w:rsidP="00477C36" w:rsidRDefault="002A64F1" w14:paraId="4A2B919E" w14:textId="77777777">
      <w:pPr>
        <w:widowControl w:val="0"/>
        <w:ind w:left="720" w:hanging="360"/>
        <w:rPr>
          <w:rFonts w:ascii="Arial" w:hAnsi="Arial" w:cs="Arial"/>
          <w:sz w:val="22"/>
          <w:szCs w:val="22"/>
          <w:u w:val="single"/>
        </w:rPr>
      </w:pPr>
    </w:p>
    <w:p w:rsidRPr="0044265A" w:rsidR="00D871AC" w:rsidP="00477C36" w:rsidRDefault="00D871AC" w14:paraId="047E3A3C" w14:textId="77777777">
      <w:pPr>
        <w:widowControl w:val="0"/>
        <w:ind w:left="720"/>
        <w:rPr>
          <w:rFonts w:ascii="Arial" w:hAnsi="Arial" w:cs="Arial"/>
          <w:sz w:val="22"/>
          <w:szCs w:val="22"/>
        </w:rPr>
      </w:pPr>
      <w:r w:rsidRPr="0044265A">
        <w:rPr>
          <w:rFonts w:ascii="Arial" w:hAnsi="Arial" w:cs="Arial"/>
          <w:sz w:val="22"/>
          <w:szCs w:val="22"/>
        </w:rPr>
        <w:t xml:space="preserve">No sources of similar information are available.  There is no duplication of requirements.  </w:t>
      </w:r>
    </w:p>
    <w:p w:rsidRPr="0044265A" w:rsidR="005341CD" w:rsidP="0044265A" w:rsidRDefault="005341CD" w14:paraId="798CCF7C" w14:textId="77777777">
      <w:pPr>
        <w:widowControl w:val="0"/>
        <w:rPr>
          <w:rFonts w:ascii="Arial" w:hAnsi="Arial" w:cs="Arial"/>
          <w:sz w:val="22"/>
          <w:szCs w:val="22"/>
        </w:rPr>
      </w:pPr>
    </w:p>
    <w:p w:rsidRPr="0044265A" w:rsidR="002A64F1" w:rsidP="009F485E" w:rsidRDefault="002A64F1" w14:paraId="2A00B106" w14:textId="77777777">
      <w:pPr>
        <w:widowControl w:val="0"/>
        <w:numPr>
          <w:ilvl w:val="0"/>
          <w:numId w:val="9"/>
        </w:numPr>
        <w:rPr>
          <w:rFonts w:ascii="Arial" w:hAnsi="Arial" w:cs="Arial"/>
          <w:sz w:val="22"/>
          <w:szCs w:val="22"/>
        </w:rPr>
      </w:pPr>
      <w:r w:rsidRPr="0044265A">
        <w:rPr>
          <w:rFonts w:ascii="Arial" w:hAnsi="Arial" w:cs="Arial"/>
          <w:sz w:val="22"/>
          <w:szCs w:val="22"/>
          <w:u w:val="single"/>
        </w:rPr>
        <w:t>Effort to Reduce Small Business Burden</w:t>
      </w:r>
    </w:p>
    <w:p w:rsidRPr="0044265A" w:rsidR="002A64F1" w:rsidP="00477C36" w:rsidRDefault="002A64F1" w14:paraId="7793F916" w14:textId="77777777">
      <w:pPr>
        <w:widowControl w:val="0"/>
        <w:ind w:left="720" w:hanging="360"/>
        <w:rPr>
          <w:rFonts w:ascii="Arial" w:hAnsi="Arial" w:cs="Arial"/>
          <w:sz w:val="22"/>
          <w:szCs w:val="22"/>
          <w:u w:val="single"/>
        </w:rPr>
      </w:pPr>
    </w:p>
    <w:p w:rsidR="002A64F1" w:rsidP="00477C36" w:rsidRDefault="0039729A" w14:paraId="02C7ACE5" w14:textId="77777777">
      <w:pPr>
        <w:autoSpaceDE w:val="0"/>
        <w:autoSpaceDN w:val="0"/>
        <w:adjustRightInd w:val="0"/>
        <w:ind w:left="720"/>
        <w:rPr>
          <w:rFonts w:ascii="Arial" w:hAnsi="Arial" w:cs="Arial"/>
          <w:sz w:val="22"/>
          <w:szCs w:val="22"/>
        </w:rPr>
      </w:pPr>
      <w:r w:rsidRPr="0044265A">
        <w:rPr>
          <w:rFonts w:ascii="Arial" w:hAnsi="Arial" w:cs="Arial"/>
          <w:sz w:val="22"/>
          <w:szCs w:val="22"/>
        </w:rPr>
        <w:t xml:space="preserve">The information collected on the NRC Form 850 is the minimum necessary for the NRC to conduct background checks to ensure the security of its buildings and resources.  Burden on small businesses cannot be further reduced without endangering the </w:t>
      </w:r>
      <w:r w:rsidRPr="0044265A" w:rsidR="000549BE">
        <w:rPr>
          <w:rFonts w:ascii="Arial" w:hAnsi="Arial" w:cs="Arial"/>
          <w:sz w:val="22"/>
          <w:szCs w:val="22"/>
        </w:rPr>
        <w:t xml:space="preserve">United </w:t>
      </w:r>
      <w:r w:rsidRPr="0044265A" w:rsidR="000549BE">
        <w:rPr>
          <w:rFonts w:ascii="Arial" w:hAnsi="Arial" w:cs="Arial"/>
          <w:sz w:val="22"/>
          <w:szCs w:val="22"/>
        </w:rPr>
        <w:lastRenderedPageBreak/>
        <w:t>States</w:t>
      </w:r>
      <w:r w:rsidRPr="0044265A">
        <w:rPr>
          <w:rFonts w:ascii="Arial" w:hAnsi="Arial" w:cs="Arial"/>
          <w:sz w:val="22"/>
          <w:szCs w:val="22"/>
        </w:rPr>
        <w:t xml:space="preserve"> common defense and national security.  NRC staff estimates that </w:t>
      </w:r>
      <w:r w:rsidRPr="0044265A" w:rsidR="0013116C">
        <w:rPr>
          <w:rFonts w:ascii="Arial" w:hAnsi="Arial" w:cs="Arial"/>
          <w:sz w:val="22"/>
          <w:szCs w:val="22"/>
        </w:rPr>
        <w:t>46</w:t>
      </w:r>
      <w:r w:rsidRPr="0044265A">
        <w:rPr>
          <w:rFonts w:ascii="Arial" w:hAnsi="Arial" w:cs="Arial"/>
          <w:sz w:val="22"/>
          <w:szCs w:val="22"/>
        </w:rPr>
        <w:t>% of the responses will come from small business.</w:t>
      </w:r>
    </w:p>
    <w:p w:rsidRPr="0044265A" w:rsidR="009F485E" w:rsidP="00477C36" w:rsidRDefault="009F485E" w14:paraId="41406FE2" w14:textId="77777777">
      <w:pPr>
        <w:autoSpaceDE w:val="0"/>
        <w:autoSpaceDN w:val="0"/>
        <w:adjustRightInd w:val="0"/>
        <w:ind w:left="720"/>
        <w:rPr>
          <w:rFonts w:ascii="Arial" w:hAnsi="Arial" w:cs="Arial"/>
          <w:sz w:val="22"/>
          <w:szCs w:val="22"/>
        </w:rPr>
      </w:pPr>
    </w:p>
    <w:p w:rsidRPr="0044265A" w:rsidR="00871148" w:rsidP="00477C36" w:rsidRDefault="00871148" w14:paraId="60110EC3" w14:textId="77777777">
      <w:pPr>
        <w:widowControl w:val="0"/>
        <w:ind w:left="720" w:hanging="360"/>
        <w:rPr>
          <w:rFonts w:ascii="Arial" w:hAnsi="Arial" w:cs="Arial"/>
          <w:sz w:val="22"/>
          <w:szCs w:val="22"/>
        </w:rPr>
      </w:pPr>
    </w:p>
    <w:p w:rsidRPr="0044265A" w:rsidR="002A64F1" w:rsidP="009F485E" w:rsidRDefault="002A64F1" w14:paraId="097041A2" w14:textId="77777777">
      <w:pPr>
        <w:widowControl w:val="0"/>
        <w:numPr>
          <w:ilvl w:val="0"/>
          <w:numId w:val="9"/>
        </w:numPr>
        <w:rPr>
          <w:rFonts w:ascii="Arial" w:hAnsi="Arial" w:cs="Arial"/>
          <w:sz w:val="22"/>
          <w:szCs w:val="22"/>
        </w:rPr>
      </w:pPr>
      <w:r w:rsidRPr="0044265A">
        <w:rPr>
          <w:rFonts w:ascii="Arial" w:hAnsi="Arial" w:cs="Arial"/>
          <w:sz w:val="22"/>
          <w:szCs w:val="22"/>
          <w:u w:val="single"/>
        </w:rPr>
        <w:t>Consequences to Federal Program or Policy Activities if the Collection Is Not Conducted or Is Conducted Less Frequently</w:t>
      </w:r>
    </w:p>
    <w:p w:rsidRPr="0044265A" w:rsidR="002A64F1" w:rsidP="00477C36" w:rsidRDefault="002A64F1" w14:paraId="3292A1D2" w14:textId="77777777">
      <w:pPr>
        <w:widowControl w:val="0"/>
        <w:ind w:left="720" w:hanging="360"/>
        <w:rPr>
          <w:rFonts w:ascii="Arial" w:hAnsi="Arial" w:cs="Arial"/>
          <w:sz w:val="22"/>
          <w:szCs w:val="22"/>
        </w:rPr>
      </w:pPr>
    </w:p>
    <w:p w:rsidRPr="0044265A" w:rsidR="00DA53A1" w:rsidP="00477C36" w:rsidRDefault="00DA53A1" w14:paraId="3E56B115" w14:textId="77777777">
      <w:pPr>
        <w:autoSpaceDE w:val="0"/>
        <w:autoSpaceDN w:val="0"/>
        <w:adjustRightInd w:val="0"/>
        <w:ind w:left="720"/>
        <w:rPr>
          <w:rFonts w:ascii="Arial" w:hAnsi="Arial" w:cs="Arial"/>
          <w:sz w:val="22"/>
          <w:szCs w:val="22"/>
        </w:rPr>
      </w:pPr>
      <w:r w:rsidRPr="0044265A">
        <w:rPr>
          <w:rFonts w:ascii="Arial" w:hAnsi="Arial" w:cs="Arial"/>
          <w:sz w:val="22"/>
          <w:szCs w:val="22"/>
        </w:rPr>
        <w:t>This</w:t>
      </w:r>
      <w:r w:rsidRPr="0044265A" w:rsidR="00EC01F2">
        <w:rPr>
          <w:rFonts w:ascii="Arial" w:hAnsi="Arial" w:cs="Arial"/>
          <w:sz w:val="22"/>
          <w:szCs w:val="22"/>
        </w:rPr>
        <w:t xml:space="preserve"> collection of information is only required when one applies for access </w:t>
      </w:r>
      <w:r w:rsidRPr="0044265A">
        <w:rPr>
          <w:rFonts w:ascii="Arial" w:hAnsi="Arial" w:cs="Arial"/>
          <w:sz w:val="22"/>
          <w:szCs w:val="22"/>
        </w:rPr>
        <w:t>authorization/clearance</w:t>
      </w:r>
      <w:r w:rsidRPr="0044265A" w:rsidR="00EC01F2">
        <w:rPr>
          <w:rFonts w:ascii="Arial" w:hAnsi="Arial" w:cs="Arial"/>
          <w:sz w:val="22"/>
          <w:szCs w:val="22"/>
        </w:rPr>
        <w:t xml:space="preserve">. </w:t>
      </w:r>
      <w:r w:rsidRPr="0044265A" w:rsidR="00AD1FFE">
        <w:rPr>
          <w:rFonts w:ascii="Arial" w:hAnsi="Arial" w:cs="Arial"/>
          <w:sz w:val="22"/>
          <w:szCs w:val="22"/>
        </w:rPr>
        <w:t xml:space="preserve"> </w:t>
      </w:r>
      <w:r w:rsidRPr="0044265A" w:rsidR="00EC01F2">
        <w:rPr>
          <w:rFonts w:ascii="Arial" w:hAnsi="Arial" w:cs="Arial"/>
          <w:sz w:val="22"/>
          <w:szCs w:val="22"/>
        </w:rPr>
        <w:t>In most cases</w:t>
      </w:r>
      <w:r w:rsidRPr="0044265A" w:rsidR="00377D5B">
        <w:rPr>
          <w:rFonts w:ascii="Arial" w:hAnsi="Arial" w:cs="Arial"/>
          <w:sz w:val="22"/>
          <w:szCs w:val="22"/>
        </w:rPr>
        <w:t>, this is a one-</w:t>
      </w:r>
      <w:r w:rsidRPr="0044265A" w:rsidR="00EC01F2">
        <w:rPr>
          <w:rFonts w:ascii="Arial" w:hAnsi="Arial" w:cs="Arial"/>
          <w:sz w:val="22"/>
          <w:szCs w:val="22"/>
        </w:rPr>
        <w:t xml:space="preserve">time event and less frequent collection would mean eliminating the collection altogether. </w:t>
      </w:r>
      <w:r w:rsidRPr="0044265A" w:rsidR="00AD1FFE">
        <w:rPr>
          <w:rFonts w:ascii="Arial" w:hAnsi="Arial" w:cs="Arial"/>
          <w:sz w:val="22"/>
          <w:szCs w:val="22"/>
        </w:rPr>
        <w:t xml:space="preserve"> </w:t>
      </w:r>
      <w:r w:rsidRPr="0044265A">
        <w:rPr>
          <w:rFonts w:ascii="Arial" w:hAnsi="Arial" w:cs="Arial"/>
          <w:sz w:val="22"/>
          <w:szCs w:val="22"/>
        </w:rPr>
        <w:t>Although contractors are required to undergo a reinvestigation after 5 years, the forms will not be required for reinvestigations.</w:t>
      </w:r>
    </w:p>
    <w:p w:rsidRPr="0044265A" w:rsidR="00DA53A1" w:rsidP="00477C36" w:rsidRDefault="00DA53A1" w14:paraId="1ED44A86" w14:textId="77777777">
      <w:pPr>
        <w:autoSpaceDE w:val="0"/>
        <w:autoSpaceDN w:val="0"/>
        <w:adjustRightInd w:val="0"/>
        <w:ind w:left="720" w:hanging="360"/>
        <w:rPr>
          <w:rFonts w:ascii="Arial" w:hAnsi="Arial" w:cs="Arial"/>
          <w:sz w:val="22"/>
          <w:szCs w:val="22"/>
        </w:rPr>
      </w:pPr>
    </w:p>
    <w:p w:rsidRPr="0044265A" w:rsidR="002A64F1" w:rsidP="00477C36" w:rsidRDefault="00EC01F2" w14:paraId="513BACA1" w14:textId="77777777">
      <w:pPr>
        <w:autoSpaceDE w:val="0"/>
        <w:autoSpaceDN w:val="0"/>
        <w:adjustRightInd w:val="0"/>
        <w:ind w:left="720"/>
        <w:rPr>
          <w:rFonts w:ascii="Arial" w:hAnsi="Arial" w:cs="Arial"/>
          <w:sz w:val="22"/>
          <w:szCs w:val="22"/>
        </w:rPr>
      </w:pPr>
      <w:r w:rsidRPr="0044265A">
        <w:rPr>
          <w:rFonts w:ascii="Arial" w:hAnsi="Arial" w:cs="Arial"/>
          <w:sz w:val="22"/>
          <w:szCs w:val="22"/>
        </w:rPr>
        <w:t xml:space="preserve">If the information is not collected, the assurance that only individuals who are properly authorized </w:t>
      </w:r>
      <w:r w:rsidRPr="0044265A" w:rsidR="00345FBC">
        <w:rPr>
          <w:rFonts w:ascii="Arial" w:hAnsi="Arial" w:cs="Arial"/>
          <w:sz w:val="22"/>
          <w:szCs w:val="22"/>
        </w:rPr>
        <w:t xml:space="preserve">to </w:t>
      </w:r>
      <w:r w:rsidRPr="0044265A">
        <w:rPr>
          <w:rFonts w:ascii="Arial" w:hAnsi="Arial" w:cs="Arial"/>
          <w:sz w:val="22"/>
          <w:szCs w:val="22"/>
        </w:rPr>
        <w:t xml:space="preserve">have access </w:t>
      </w:r>
      <w:r w:rsidRPr="0044265A" w:rsidR="009A5329">
        <w:rPr>
          <w:rFonts w:ascii="Arial" w:hAnsi="Arial" w:cs="Arial"/>
          <w:sz w:val="22"/>
          <w:szCs w:val="22"/>
        </w:rPr>
        <w:t>to NRC IT systems, sensitive information, sensitive unclassified information, classified information or access to NRC building</w:t>
      </w:r>
      <w:r w:rsidRPr="0044265A" w:rsidR="00554306">
        <w:rPr>
          <w:rFonts w:ascii="Arial" w:hAnsi="Arial" w:cs="Arial"/>
          <w:sz w:val="22"/>
          <w:szCs w:val="22"/>
        </w:rPr>
        <w:t>s</w:t>
      </w:r>
      <w:r w:rsidRPr="0044265A" w:rsidR="009A5329">
        <w:rPr>
          <w:rFonts w:ascii="Arial" w:hAnsi="Arial" w:cs="Arial"/>
          <w:sz w:val="22"/>
          <w:szCs w:val="22"/>
        </w:rPr>
        <w:t xml:space="preserve"> </w:t>
      </w:r>
      <w:r w:rsidRPr="0044265A">
        <w:rPr>
          <w:rFonts w:ascii="Arial" w:hAnsi="Arial" w:cs="Arial"/>
          <w:sz w:val="22"/>
          <w:szCs w:val="22"/>
        </w:rPr>
        <w:t>would be reduced.</w:t>
      </w:r>
      <w:r w:rsidRPr="0044265A" w:rsidR="00AD1FFE">
        <w:rPr>
          <w:rFonts w:ascii="Arial" w:hAnsi="Arial" w:cs="Arial"/>
          <w:sz w:val="22"/>
          <w:szCs w:val="22"/>
        </w:rPr>
        <w:t xml:space="preserve"> </w:t>
      </w:r>
      <w:r w:rsidRPr="0044265A">
        <w:rPr>
          <w:rFonts w:ascii="Arial" w:hAnsi="Arial" w:cs="Arial"/>
          <w:sz w:val="22"/>
          <w:szCs w:val="22"/>
        </w:rPr>
        <w:t xml:space="preserve"> Thus, less frequent collection may endanger the U.S. common defense and national security.</w:t>
      </w:r>
    </w:p>
    <w:p w:rsidRPr="0044265A" w:rsidR="00871148" w:rsidP="00477C36" w:rsidRDefault="00871148" w14:paraId="795A6DEF" w14:textId="77777777">
      <w:pPr>
        <w:widowControl w:val="0"/>
        <w:ind w:left="720" w:hanging="360"/>
        <w:rPr>
          <w:rFonts w:ascii="Arial" w:hAnsi="Arial" w:cs="Arial"/>
          <w:sz w:val="22"/>
          <w:szCs w:val="22"/>
        </w:rPr>
      </w:pPr>
    </w:p>
    <w:p w:rsidRPr="0044265A" w:rsidR="002A64F1" w:rsidP="009F485E" w:rsidRDefault="002A64F1" w14:paraId="1D3854AD" w14:textId="77777777">
      <w:pPr>
        <w:keepLines/>
        <w:widowControl w:val="0"/>
        <w:numPr>
          <w:ilvl w:val="0"/>
          <w:numId w:val="9"/>
        </w:numPr>
        <w:rPr>
          <w:rFonts w:ascii="Arial" w:hAnsi="Arial" w:cs="Arial"/>
          <w:sz w:val="22"/>
          <w:szCs w:val="22"/>
          <w:u w:val="single"/>
        </w:rPr>
      </w:pPr>
      <w:r w:rsidRPr="0044265A">
        <w:rPr>
          <w:rFonts w:ascii="Arial" w:hAnsi="Arial" w:cs="Arial"/>
          <w:sz w:val="22"/>
          <w:szCs w:val="22"/>
          <w:u w:val="single"/>
        </w:rPr>
        <w:t>Circumstances Which Justify Variation from OMB Guidelines</w:t>
      </w:r>
    </w:p>
    <w:p w:rsidRPr="0044265A" w:rsidR="002A64F1" w:rsidP="00477C36" w:rsidRDefault="002A64F1" w14:paraId="1515253A" w14:textId="77777777">
      <w:pPr>
        <w:keepLines/>
        <w:widowControl w:val="0"/>
        <w:ind w:left="720" w:hanging="360"/>
        <w:rPr>
          <w:rFonts w:ascii="Arial" w:hAnsi="Arial" w:cs="Arial"/>
          <w:sz w:val="22"/>
          <w:szCs w:val="22"/>
          <w:u w:val="single"/>
        </w:rPr>
      </w:pPr>
    </w:p>
    <w:p w:rsidRPr="0044265A" w:rsidR="00871148" w:rsidP="00477C36" w:rsidRDefault="00D01578" w14:paraId="6741D445" w14:textId="77777777">
      <w:pPr>
        <w:keepLines/>
        <w:autoSpaceDE w:val="0"/>
        <w:autoSpaceDN w:val="0"/>
        <w:adjustRightInd w:val="0"/>
        <w:ind w:left="720"/>
        <w:rPr>
          <w:rFonts w:ascii="Arial" w:hAnsi="Arial" w:cs="Arial"/>
          <w:sz w:val="22"/>
          <w:szCs w:val="22"/>
        </w:rPr>
      </w:pPr>
      <w:r w:rsidRPr="0044265A">
        <w:rPr>
          <w:rFonts w:ascii="Arial" w:hAnsi="Arial" w:cs="Arial"/>
          <w:sz w:val="22"/>
          <w:szCs w:val="22"/>
        </w:rPr>
        <w:t>No</w:t>
      </w:r>
      <w:r w:rsidRPr="0044265A" w:rsidR="00775214">
        <w:rPr>
          <w:rFonts w:ascii="Arial" w:hAnsi="Arial" w:cs="Arial"/>
          <w:sz w:val="22"/>
          <w:szCs w:val="22"/>
        </w:rPr>
        <w:t>t applicable</w:t>
      </w:r>
      <w:r w:rsidRPr="0044265A">
        <w:rPr>
          <w:rFonts w:ascii="Arial" w:hAnsi="Arial" w:cs="Arial"/>
          <w:sz w:val="22"/>
          <w:szCs w:val="22"/>
        </w:rPr>
        <w:t>.</w:t>
      </w:r>
    </w:p>
    <w:p w:rsidRPr="0044265A" w:rsidR="00775214" w:rsidP="00477C36" w:rsidRDefault="00775214" w14:paraId="63794FBA" w14:textId="77777777">
      <w:pPr>
        <w:keepLines/>
        <w:autoSpaceDE w:val="0"/>
        <w:autoSpaceDN w:val="0"/>
        <w:adjustRightInd w:val="0"/>
        <w:ind w:left="720" w:hanging="360"/>
        <w:rPr>
          <w:rFonts w:ascii="Arial" w:hAnsi="Arial" w:cs="Arial"/>
          <w:sz w:val="22"/>
          <w:szCs w:val="22"/>
        </w:rPr>
      </w:pPr>
    </w:p>
    <w:p w:rsidRPr="0044265A" w:rsidR="002A64F1" w:rsidP="009F485E" w:rsidRDefault="002A64F1" w14:paraId="3FF48BA8" w14:textId="77777777">
      <w:pPr>
        <w:numPr>
          <w:ilvl w:val="0"/>
          <w:numId w:val="9"/>
        </w:numPr>
        <w:rPr>
          <w:rFonts w:ascii="Arial" w:hAnsi="Arial" w:cs="Arial"/>
          <w:sz w:val="22"/>
          <w:szCs w:val="22"/>
        </w:rPr>
      </w:pPr>
      <w:r w:rsidRPr="0044265A">
        <w:rPr>
          <w:rFonts w:ascii="Arial" w:hAnsi="Arial" w:cs="Arial"/>
          <w:sz w:val="22"/>
          <w:szCs w:val="22"/>
          <w:u w:val="single"/>
        </w:rPr>
        <w:t>Consultations Outside the NRC</w:t>
      </w:r>
    </w:p>
    <w:p w:rsidRPr="0044265A" w:rsidR="002A64F1" w:rsidP="00477C36" w:rsidRDefault="002A64F1" w14:paraId="239E73E4" w14:textId="77777777">
      <w:pPr>
        <w:ind w:left="720" w:hanging="360"/>
        <w:rPr>
          <w:rFonts w:ascii="Arial" w:hAnsi="Arial" w:cs="Arial"/>
          <w:sz w:val="22"/>
          <w:szCs w:val="22"/>
          <w:u w:val="single"/>
        </w:rPr>
      </w:pPr>
    </w:p>
    <w:p w:rsidR="00922297" w:rsidP="00922297" w:rsidRDefault="00922297" w14:paraId="1B101A3B" w14:textId="77777777">
      <w:pPr>
        <w:ind w:left="720"/>
        <w:rPr>
          <w:rFonts w:ascii="Arial" w:hAnsi="Arial" w:cs="Arial"/>
          <w:sz w:val="22"/>
          <w:szCs w:val="22"/>
        </w:rPr>
      </w:pPr>
      <w:r w:rsidRPr="00A5378E">
        <w:rPr>
          <w:rFonts w:ascii="Arial" w:hAnsi="Arial" w:cs="Arial"/>
          <w:sz w:val="22"/>
          <w:szCs w:val="22"/>
        </w:rPr>
        <w:t xml:space="preserve">Opportunity for public comment on the information collection requirements for this clearance package was published In the </w:t>
      </w:r>
      <w:r w:rsidRPr="00A5378E">
        <w:rPr>
          <w:rFonts w:ascii="Arial" w:hAnsi="Arial" w:cs="Arial"/>
          <w:i/>
          <w:iCs/>
          <w:sz w:val="22"/>
          <w:szCs w:val="22"/>
        </w:rPr>
        <w:t>Federal Register</w:t>
      </w:r>
      <w:r w:rsidRPr="00A5378E">
        <w:rPr>
          <w:rFonts w:ascii="Arial" w:hAnsi="Arial" w:cs="Arial"/>
          <w:sz w:val="22"/>
          <w:szCs w:val="22"/>
        </w:rPr>
        <w:t xml:space="preserve"> on October 10, 2019 (84 FR 54649). </w:t>
      </w:r>
      <w:r>
        <w:rPr>
          <w:rFonts w:ascii="Arial" w:hAnsi="Arial" w:cs="Arial"/>
          <w:sz w:val="22"/>
          <w:szCs w:val="22"/>
        </w:rPr>
        <w:t xml:space="preserve">Several Contracting Officer’s Representatives (CORs) were contacted for their feedback on the consolidated and revised Form 850.  A Skype meeting was held to discuss the new form and the request for comments.  A follow-up email was sent to all the participating CORs.  </w:t>
      </w:r>
      <w:r w:rsidRPr="00A5378E">
        <w:rPr>
          <w:rFonts w:ascii="Arial" w:hAnsi="Arial" w:cs="Arial"/>
          <w:sz w:val="22"/>
          <w:szCs w:val="22"/>
        </w:rPr>
        <w:t xml:space="preserve">No responses or comments were received </w:t>
      </w:r>
      <w:proofErr w:type="gramStart"/>
      <w:r w:rsidRPr="00A5378E">
        <w:rPr>
          <w:rFonts w:ascii="Arial" w:hAnsi="Arial" w:cs="Arial"/>
          <w:sz w:val="22"/>
          <w:szCs w:val="22"/>
        </w:rPr>
        <w:t>as a result of</w:t>
      </w:r>
      <w:proofErr w:type="gramEnd"/>
      <w:r w:rsidRPr="00A5378E">
        <w:rPr>
          <w:rFonts w:ascii="Arial" w:hAnsi="Arial" w:cs="Arial"/>
          <w:sz w:val="22"/>
          <w:szCs w:val="22"/>
        </w:rPr>
        <w:t xml:space="preserve"> the FRN or the staff’s direct solicitation of comment.</w:t>
      </w:r>
    </w:p>
    <w:p w:rsidR="009A4A4C" w:rsidP="00477C36" w:rsidRDefault="009A4A4C" w14:paraId="307F0635" w14:textId="53CB0873">
      <w:pPr>
        <w:ind w:left="720"/>
        <w:rPr>
          <w:rFonts w:ascii="Arial" w:hAnsi="Arial" w:cs="Arial"/>
          <w:sz w:val="22"/>
          <w:szCs w:val="22"/>
        </w:rPr>
      </w:pPr>
    </w:p>
    <w:p w:rsidRPr="0044265A" w:rsidR="002A64F1" w:rsidP="009F485E" w:rsidRDefault="002A64F1" w14:paraId="141DE04B" w14:textId="77777777">
      <w:pPr>
        <w:numPr>
          <w:ilvl w:val="0"/>
          <w:numId w:val="9"/>
        </w:numPr>
        <w:rPr>
          <w:rFonts w:ascii="Arial" w:hAnsi="Arial" w:cs="Arial"/>
          <w:sz w:val="22"/>
          <w:szCs w:val="22"/>
        </w:rPr>
      </w:pPr>
      <w:r w:rsidRPr="0044265A">
        <w:rPr>
          <w:rFonts w:ascii="Arial" w:hAnsi="Arial" w:cs="Arial"/>
          <w:sz w:val="22"/>
          <w:szCs w:val="22"/>
          <w:u w:val="single"/>
        </w:rPr>
        <w:t>Payment or Gift to Respondents</w:t>
      </w:r>
    </w:p>
    <w:p w:rsidRPr="0044265A" w:rsidR="002A64F1" w:rsidP="00477C36" w:rsidRDefault="002A64F1" w14:paraId="59326A32" w14:textId="77777777">
      <w:pPr>
        <w:ind w:left="720" w:hanging="360"/>
        <w:rPr>
          <w:rFonts w:ascii="Arial" w:hAnsi="Arial" w:cs="Arial"/>
          <w:sz w:val="22"/>
          <w:szCs w:val="22"/>
        </w:rPr>
      </w:pPr>
    </w:p>
    <w:p w:rsidRPr="0044265A" w:rsidR="002A64F1" w:rsidP="00477C36" w:rsidRDefault="008948FC" w14:paraId="7E20EEE8" w14:textId="77777777">
      <w:pPr>
        <w:ind w:left="720"/>
        <w:rPr>
          <w:rFonts w:ascii="Arial" w:hAnsi="Arial" w:cs="Arial"/>
          <w:sz w:val="22"/>
          <w:szCs w:val="22"/>
          <w:u w:val="single"/>
        </w:rPr>
      </w:pPr>
      <w:r w:rsidRPr="0044265A">
        <w:rPr>
          <w:rFonts w:ascii="Arial" w:hAnsi="Arial" w:cs="Arial"/>
          <w:sz w:val="22"/>
          <w:szCs w:val="22"/>
        </w:rPr>
        <w:t>Not applicable.</w:t>
      </w:r>
    </w:p>
    <w:p w:rsidRPr="0044265A" w:rsidR="002A64F1" w:rsidP="00477C36" w:rsidRDefault="002A64F1" w14:paraId="507A25F4" w14:textId="77777777">
      <w:pPr>
        <w:ind w:left="720" w:hanging="360"/>
        <w:rPr>
          <w:rFonts w:ascii="Arial" w:hAnsi="Arial" w:cs="Arial"/>
          <w:sz w:val="22"/>
          <w:szCs w:val="22"/>
        </w:rPr>
      </w:pPr>
    </w:p>
    <w:p w:rsidRPr="0044265A" w:rsidR="002A64F1" w:rsidP="009F485E" w:rsidRDefault="002A64F1" w14:paraId="790EDC3A" w14:textId="77777777">
      <w:pPr>
        <w:numPr>
          <w:ilvl w:val="0"/>
          <w:numId w:val="9"/>
        </w:numPr>
        <w:rPr>
          <w:rFonts w:ascii="Arial" w:hAnsi="Arial" w:cs="Arial"/>
          <w:sz w:val="22"/>
          <w:szCs w:val="22"/>
        </w:rPr>
      </w:pPr>
      <w:r w:rsidRPr="0044265A">
        <w:rPr>
          <w:rFonts w:ascii="Arial" w:hAnsi="Arial" w:cs="Arial"/>
          <w:sz w:val="22"/>
          <w:szCs w:val="22"/>
          <w:u w:val="single"/>
        </w:rPr>
        <w:t>Confidentiality of Information</w:t>
      </w:r>
    </w:p>
    <w:p w:rsidRPr="0044265A" w:rsidR="002A64F1" w:rsidP="00477C36" w:rsidRDefault="002A64F1" w14:paraId="4A238E10" w14:textId="77777777">
      <w:pPr>
        <w:ind w:left="720" w:hanging="360"/>
        <w:rPr>
          <w:rFonts w:ascii="Arial" w:hAnsi="Arial" w:cs="Arial"/>
          <w:sz w:val="22"/>
          <w:szCs w:val="22"/>
          <w:u w:val="single"/>
        </w:rPr>
      </w:pPr>
    </w:p>
    <w:p w:rsidRPr="000C4EC7" w:rsidR="006E5D42" w:rsidP="000C4EC7" w:rsidRDefault="00D07A61" w14:paraId="02966679" w14:textId="6ACDC954">
      <w:pPr>
        <w:pStyle w:val="BodyText"/>
        <w:overflowPunct w:val="0"/>
        <w:ind w:left="720" w:right="241"/>
      </w:pPr>
      <w:r w:rsidRPr="0044265A">
        <w:t xml:space="preserve">Confidential and proprietary information is protected in accordance with NRC </w:t>
      </w:r>
      <w:r w:rsidRPr="0044265A" w:rsidR="000549BE">
        <w:t>R</w:t>
      </w:r>
      <w:r w:rsidRPr="0044265A">
        <w:t xml:space="preserve">egulations 10 CFR 9.17(a) and 10 CFR 2.390(b).  The information is used for determining eligibility for a </w:t>
      </w:r>
      <w:r w:rsidRPr="0044265A" w:rsidR="00641CD7">
        <w:t xml:space="preserve">security </w:t>
      </w:r>
      <w:r w:rsidRPr="0044265A">
        <w:t xml:space="preserve">clearance or access authorization.  The information is protected from public disclosure under the Privacy Act of 1974 and is handled in accordance with routine uses specified in the Privacy Act Statement </w:t>
      </w:r>
      <w:r w:rsidRPr="000C4EC7" w:rsidR="006E5D42">
        <w:t>which is covered under system of records notice NRC-39</w:t>
      </w:r>
      <w:r w:rsidR="00E0040F">
        <w:t>,</w:t>
      </w:r>
      <w:r w:rsidRPr="000C4EC7" w:rsidR="006E5D42">
        <w:t xml:space="preserve"> “Personnel Security Files and Associated Records</w:t>
      </w:r>
      <w:r w:rsidR="00E0040F">
        <w:t xml:space="preserve">.” </w:t>
      </w:r>
    </w:p>
    <w:p w:rsidRPr="0044265A" w:rsidR="00477C36" w:rsidP="00477C36" w:rsidRDefault="00477C36" w14:paraId="1A4BBF08" w14:textId="1257A640">
      <w:pPr>
        <w:widowControl w:val="0"/>
        <w:ind w:left="720"/>
        <w:rPr>
          <w:rFonts w:ascii="Arial" w:hAnsi="Arial" w:cs="Arial"/>
          <w:sz w:val="22"/>
          <w:szCs w:val="22"/>
        </w:rPr>
      </w:pPr>
    </w:p>
    <w:p w:rsidRPr="0044265A" w:rsidR="002A64F1" w:rsidP="009F485E" w:rsidRDefault="00477C36" w14:paraId="66EC64CE" w14:textId="7EB57508">
      <w:pPr>
        <w:keepNext/>
        <w:widowControl w:val="0"/>
        <w:numPr>
          <w:ilvl w:val="0"/>
          <w:numId w:val="9"/>
        </w:numPr>
        <w:rPr>
          <w:rFonts w:ascii="Arial" w:hAnsi="Arial" w:cs="Arial"/>
          <w:sz w:val="22"/>
          <w:szCs w:val="22"/>
        </w:rPr>
      </w:pPr>
      <w:r w:rsidRPr="0044265A">
        <w:rPr>
          <w:rFonts w:ascii="Arial" w:hAnsi="Arial" w:cs="Arial"/>
          <w:sz w:val="22"/>
          <w:szCs w:val="22"/>
          <w:u w:val="single"/>
        </w:rPr>
        <w:lastRenderedPageBreak/>
        <w:t>J</w:t>
      </w:r>
      <w:r w:rsidRPr="0044265A" w:rsidR="002A64F1">
        <w:rPr>
          <w:rFonts w:ascii="Arial" w:hAnsi="Arial" w:cs="Arial"/>
          <w:sz w:val="22"/>
          <w:szCs w:val="22"/>
          <w:u w:val="single"/>
        </w:rPr>
        <w:t>ustification for Sensitive Questions</w:t>
      </w:r>
    </w:p>
    <w:p w:rsidRPr="0044265A" w:rsidR="002A64F1" w:rsidP="00477C36" w:rsidRDefault="002A64F1" w14:paraId="15E416F1" w14:textId="77777777">
      <w:pPr>
        <w:keepNext/>
        <w:ind w:left="720" w:hanging="360"/>
        <w:rPr>
          <w:rFonts w:ascii="Arial" w:hAnsi="Arial" w:cs="Arial"/>
          <w:sz w:val="22"/>
          <w:szCs w:val="22"/>
          <w:u w:val="single"/>
        </w:rPr>
      </w:pPr>
    </w:p>
    <w:p w:rsidR="00E16C56" w:rsidP="00E16C56" w:rsidRDefault="00672547" w14:paraId="7F82620C" w14:textId="69D7A89A">
      <w:pPr>
        <w:keepNext/>
        <w:ind w:left="720"/>
        <w:rPr>
          <w:rFonts w:ascii="Arial" w:hAnsi="Arial" w:cs="Arial"/>
          <w:sz w:val="22"/>
          <w:szCs w:val="22"/>
        </w:rPr>
      </w:pPr>
      <w:r w:rsidRPr="0044265A">
        <w:rPr>
          <w:rFonts w:ascii="Arial" w:hAnsi="Arial" w:cs="Arial"/>
          <w:sz w:val="22"/>
          <w:szCs w:val="22"/>
        </w:rPr>
        <w:t>Not applicable.</w:t>
      </w:r>
    </w:p>
    <w:p w:rsidR="00E16C56" w:rsidP="00E16C56" w:rsidRDefault="00E16C56" w14:paraId="53FEE23E" w14:textId="77777777">
      <w:pPr>
        <w:keepNext/>
        <w:ind w:left="720"/>
        <w:rPr>
          <w:rFonts w:ascii="Arial" w:hAnsi="Arial" w:cs="Arial"/>
          <w:sz w:val="22"/>
          <w:szCs w:val="22"/>
        </w:rPr>
      </w:pPr>
    </w:p>
    <w:p w:rsidRPr="00E01374" w:rsidR="002A64F1" w:rsidP="009F485E" w:rsidRDefault="002A64F1" w14:paraId="3FF68EC2" w14:textId="74875A35">
      <w:pPr>
        <w:numPr>
          <w:ilvl w:val="0"/>
          <w:numId w:val="9"/>
        </w:numPr>
        <w:rPr>
          <w:rFonts w:ascii="Arial" w:hAnsi="Arial" w:cs="Arial"/>
          <w:sz w:val="22"/>
          <w:szCs w:val="22"/>
        </w:rPr>
      </w:pPr>
      <w:r w:rsidRPr="0044265A">
        <w:rPr>
          <w:rFonts w:ascii="Arial" w:hAnsi="Arial" w:cs="Arial"/>
          <w:sz w:val="22"/>
          <w:szCs w:val="22"/>
          <w:u w:val="single"/>
        </w:rPr>
        <w:t>Estimated Burden and Burden Hour Cost</w:t>
      </w:r>
    </w:p>
    <w:p w:rsidR="003F091B" w:rsidP="0044265A" w:rsidRDefault="003F091B" w14:paraId="46C84FF7" w14:textId="77777777">
      <w:pPr>
        <w:ind w:left="720"/>
        <w:rPr>
          <w:rFonts w:ascii="Arial" w:hAnsi="Arial" w:cs="Arial"/>
          <w:sz w:val="22"/>
          <w:szCs w:val="22"/>
        </w:rPr>
      </w:pPr>
    </w:p>
    <w:p w:rsidRPr="0044265A" w:rsidR="002A64F1" w:rsidP="0044265A" w:rsidRDefault="003F091B" w14:paraId="641A8B58" w14:textId="0FFC47E6">
      <w:pPr>
        <w:ind w:left="720"/>
        <w:rPr>
          <w:rFonts w:ascii="Arial" w:hAnsi="Arial" w:cs="Arial"/>
          <w:sz w:val="22"/>
          <w:szCs w:val="22"/>
          <w:u w:val="single"/>
        </w:rPr>
      </w:pPr>
      <w:r>
        <w:rPr>
          <w:rFonts w:ascii="Arial" w:hAnsi="Arial" w:cs="Arial"/>
          <w:sz w:val="22"/>
          <w:szCs w:val="22"/>
        </w:rPr>
        <w:t>An e</w:t>
      </w:r>
      <w:r w:rsidRPr="00E01374" w:rsidR="00FB0458">
        <w:rPr>
          <w:rFonts w:ascii="Arial" w:hAnsi="Arial" w:cs="Arial"/>
          <w:sz w:val="22"/>
          <w:szCs w:val="22"/>
        </w:rPr>
        <w:t xml:space="preserve">stimated </w:t>
      </w:r>
      <w:r>
        <w:rPr>
          <w:rFonts w:ascii="Arial" w:hAnsi="Arial" w:cs="Arial"/>
          <w:sz w:val="22"/>
          <w:szCs w:val="22"/>
        </w:rPr>
        <w:t>10</w:t>
      </w:r>
      <w:r w:rsidRPr="008E27DA" w:rsidR="00FB0458">
        <w:rPr>
          <w:rFonts w:ascii="Arial" w:hAnsi="Arial" w:cs="Arial"/>
          <w:sz w:val="22"/>
          <w:szCs w:val="22"/>
        </w:rPr>
        <w:t xml:space="preserve"> minutes</w:t>
      </w:r>
      <w:r w:rsidRPr="007F5B12" w:rsidR="0051702B">
        <w:rPr>
          <w:rFonts w:ascii="Arial" w:hAnsi="Arial" w:cs="Arial"/>
          <w:sz w:val="22"/>
          <w:szCs w:val="22"/>
        </w:rPr>
        <w:t>, or 0.1</w:t>
      </w:r>
      <w:r>
        <w:rPr>
          <w:rFonts w:ascii="Arial" w:hAnsi="Arial" w:cs="Arial"/>
          <w:sz w:val="22"/>
          <w:szCs w:val="22"/>
        </w:rPr>
        <w:t>7</w:t>
      </w:r>
      <w:r w:rsidRPr="0044265A" w:rsidR="00FB0458">
        <w:rPr>
          <w:rFonts w:ascii="Arial" w:hAnsi="Arial" w:cs="Arial"/>
          <w:sz w:val="22"/>
          <w:szCs w:val="22"/>
        </w:rPr>
        <w:t xml:space="preserve"> hours, (based on staff experience) is required to complete NRC </w:t>
      </w:r>
      <w:r w:rsidR="00CB35BF">
        <w:rPr>
          <w:rFonts w:ascii="Arial" w:hAnsi="Arial" w:cs="Arial"/>
          <w:sz w:val="22"/>
          <w:szCs w:val="22"/>
        </w:rPr>
        <w:t>F</w:t>
      </w:r>
      <w:r w:rsidRPr="0044265A" w:rsidR="00FB0458">
        <w:rPr>
          <w:rFonts w:ascii="Arial" w:hAnsi="Arial" w:cs="Arial"/>
          <w:sz w:val="22"/>
          <w:szCs w:val="22"/>
        </w:rPr>
        <w:t xml:space="preserve">orm 850, resulting in a total annual burden to the public of </w:t>
      </w:r>
      <w:r>
        <w:rPr>
          <w:rFonts w:ascii="Arial" w:hAnsi="Arial" w:cs="Arial"/>
          <w:sz w:val="22"/>
          <w:szCs w:val="22"/>
        </w:rPr>
        <w:t>8</w:t>
      </w:r>
      <w:r w:rsidRPr="0044265A" w:rsidR="00FB0458">
        <w:rPr>
          <w:rFonts w:ascii="Arial" w:hAnsi="Arial" w:cs="Arial"/>
          <w:sz w:val="22"/>
          <w:szCs w:val="22"/>
        </w:rPr>
        <w:t>5 hours.</w:t>
      </w:r>
      <w:r w:rsidRPr="0044265A" w:rsidR="0051702B">
        <w:rPr>
          <w:rFonts w:ascii="Arial" w:hAnsi="Arial" w:cs="Arial"/>
          <w:sz w:val="22"/>
          <w:szCs w:val="22"/>
        </w:rPr>
        <w:t xml:space="preserve">  The estimated annual cost shared among the contractors is $</w:t>
      </w:r>
      <w:r w:rsidRPr="0044265A" w:rsidR="00AD7E09">
        <w:rPr>
          <w:rFonts w:ascii="Arial" w:hAnsi="Arial" w:cs="Arial"/>
          <w:sz w:val="22"/>
          <w:szCs w:val="22"/>
        </w:rPr>
        <w:t>2</w:t>
      </w:r>
      <w:r>
        <w:rPr>
          <w:rFonts w:ascii="Arial" w:hAnsi="Arial" w:cs="Arial"/>
          <w:sz w:val="22"/>
          <w:szCs w:val="22"/>
        </w:rPr>
        <w:t>3</w:t>
      </w:r>
      <w:r w:rsidRPr="0044265A" w:rsidR="00AD7E09">
        <w:rPr>
          <w:rFonts w:ascii="Arial" w:hAnsi="Arial" w:cs="Arial"/>
          <w:sz w:val="22"/>
          <w:szCs w:val="22"/>
        </w:rPr>
        <w:t>,6</w:t>
      </w:r>
      <w:r>
        <w:rPr>
          <w:rFonts w:ascii="Arial" w:hAnsi="Arial" w:cs="Arial"/>
          <w:sz w:val="22"/>
          <w:szCs w:val="22"/>
        </w:rPr>
        <w:t>30</w:t>
      </w:r>
      <w:r w:rsidRPr="0044265A" w:rsidR="00AD7E09">
        <w:rPr>
          <w:rFonts w:ascii="Arial" w:hAnsi="Arial" w:cs="Arial"/>
          <w:sz w:val="22"/>
          <w:szCs w:val="22"/>
        </w:rPr>
        <w:t xml:space="preserve"> (</w:t>
      </w:r>
      <w:r>
        <w:rPr>
          <w:rFonts w:ascii="Arial" w:hAnsi="Arial" w:cs="Arial"/>
          <w:sz w:val="22"/>
          <w:szCs w:val="22"/>
        </w:rPr>
        <w:t>8</w:t>
      </w:r>
      <w:r w:rsidRPr="0044265A" w:rsidR="0051702B">
        <w:rPr>
          <w:rFonts w:ascii="Arial" w:hAnsi="Arial" w:cs="Arial"/>
          <w:sz w:val="22"/>
          <w:szCs w:val="22"/>
        </w:rPr>
        <w:t xml:space="preserve">5 hrs. </w:t>
      </w:r>
      <w:r w:rsidR="00E16C56">
        <w:rPr>
          <w:rFonts w:ascii="Arial" w:hAnsi="Arial" w:cs="Arial"/>
          <w:sz w:val="22"/>
          <w:szCs w:val="22"/>
        </w:rPr>
        <w:t xml:space="preserve">x </w:t>
      </w:r>
      <w:r w:rsidRPr="0044265A" w:rsidR="00E16C56">
        <w:rPr>
          <w:rFonts w:ascii="Arial" w:hAnsi="Arial" w:cs="Arial"/>
          <w:sz w:val="22"/>
          <w:szCs w:val="22"/>
        </w:rPr>
        <w:t>$</w:t>
      </w:r>
      <w:r w:rsidRPr="0044265A" w:rsidR="0051702B">
        <w:rPr>
          <w:rFonts w:ascii="Arial" w:hAnsi="Arial" w:cs="Arial"/>
          <w:sz w:val="22"/>
          <w:szCs w:val="22"/>
        </w:rPr>
        <w:t>27</w:t>
      </w:r>
      <w:r w:rsidR="009F1444">
        <w:rPr>
          <w:rFonts w:ascii="Arial" w:hAnsi="Arial" w:cs="Arial"/>
          <w:sz w:val="22"/>
          <w:szCs w:val="22"/>
        </w:rPr>
        <w:t>8</w:t>
      </w:r>
      <w:r w:rsidRPr="0044265A" w:rsidR="0051702B">
        <w:rPr>
          <w:rFonts w:ascii="Arial" w:hAnsi="Arial" w:cs="Arial"/>
          <w:sz w:val="22"/>
          <w:szCs w:val="22"/>
        </w:rPr>
        <w:t xml:space="preserve"> per hour for professional effort).</w:t>
      </w:r>
      <w:r w:rsidR="00A84DCE">
        <w:rPr>
          <w:rFonts w:ascii="Arial" w:hAnsi="Arial" w:cs="Arial"/>
          <w:sz w:val="22"/>
          <w:szCs w:val="22"/>
        </w:rPr>
        <w:t xml:space="preserve">  </w:t>
      </w:r>
    </w:p>
    <w:p w:rsidRPr="0044265A" w:rsidR="0045679B" w:rsidP="00752DD2" w:rsidRDefault="0045679B" w14:paraId="6960AA60" w14:textId="77777777">
      <w:pPr>
        <w:autoSpaceDE w:val="0"/>
        <w:autoSpaceDN w:val="0"/>
        <w:adjustRightInd w:val="0"/>
        <w:ind w:left="1080"/>
        <w:rPr>
          <w:rFonts w:ascii="Arial" w:hAnsi="Arial" w:cs="Arial"/>
          <w:sz w:val="22"/>
          <w:szCs w:val="22"/>
        </w:rPr>
      </w:pPr>
    </w:p>
    <w:tbl>
      <w:tblPr>
        <w:tblW w:w="0" w:type="auto"/>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1"/>
        <w:gridCol w:w="1524"/>
        <w:gridCol w:w="1571"/>
        <w:gridCol w:w="1415"/>
        <w:gridCol w:w="1849"/>
      </w:tblGrid>
      <w:tr w:rsidRPr="0044265A" w:rsidR="008436DB" w:rsidTr="00A23AE6" w14:paraId="5143D9A9" w14:textId="77777777">
        <w:tc>
          <w:tcPr>
            <w:tcW w:w="1471" w:type="dxa"/>
          </w:tcPr>
          <w:p w:rsidRPr="0044265A" w:rsidR="008436DB" w:rsidP="0073293C" w:rsidRDefault="008436DB" w14:paraId="3C7504EF" w14:textId="77777777">
            <w:pPr>
              <w:autoSpaceDE w:val="0"/>
              <w:autoSpaceDN w:val="0"/>
              <w:adjustRightInd w:val="0"/>
              <w:rPr>
                <w:rFonts w:ascii="Arial" w:hAnsi="Arial" w:cs="Arial"/>
                <w:b/>
                <w:sz w:val="22"/>
                <w:szCs w:val="22"/>
              </w:rPr>
            </w:pPr>
            <w:r w:rsidRPr="0044265A">
              <w:rPr>
                <w:rFonts w:ascii="Arial" w:hAnsi="Arial" w:cs="Arial"/>
                <w:b/>
                <w:sz w:val="22"/>
                <w:szCs w:val="22"/>
              </w:rPr>
              <w:t>Form</w:t>
            </w:r>
          </w:p>
        </w:tc>
        <w:tc>
          <w:tcPr>
            <w:tcW w:w="1524" w:type="dxa"/>
          </w:tcPr>
          <w:p w:rsidRPr="0044265A" w:rsidR="008436DB" w:rsidP="0073293C" w:rsidRDefault="008436DB" w14:paraId="704B196A" w14:textId="77777777">
            <w:pPr>
              <w:autoSpaceDE w:val="0"/>
              <w:autoSpaceDN w:val="0"/>
              <w:adjustRightInd w:val="0"/>
              <w:jc w:val="center"/>
              <w:rPr>
                <w:rFonts w:ascii="Arial" w:hAnsi="Arial" w:cs="Arial"/>
                <w:b/>
                <w:sz w:val="22"/>
                <w:szCs w:val="22"/>
              </w:rPr>
            </w:pPr>
            <w:r w:rsidRPr="0044265A">
              <w:rPr>
                <w:rFonts w:ascii="Arial" w:hAnsi="Arial" w:cs="Arial"/>
                <w:b/>
                <w:sz w:val="22"/>
                <w:szCs w:val="22"/>
              </w:rPr>
              <w:t>Burden per Response</w:t>
            </w:r>
          </w:p>
        </w:tc>
        <w:tc>
          <w:tcPr>
            <w:tcW w:w="1571" w:type="dxa"/>
          </w:tcPr>
          <w:p w:rsidRPr="0044265A" w:rsidR="008436DB" w:rsidP="0073293C" w:rsidRDefault="008436DB" w14:paraId="0C1AFA7C" w14:textId="77777777">
            <w:pPr>
              <w:autoSpaceDE w:val="0"/>
              <w:autoSpaceDN w:val="0"/>
              <w:adjustRightInd w:val="0"/>
              <w:jc w:val="center"/>
              <w:rPr>
                <w:rFonts w:ascii="Arial" w:hAnsi="Arial" w:cs="Arial"/>
                <w:b/>
                <w:sz w:val="22"/>
                <w:szCs w:val="22"/>
              </w:rPr>
            </w:pPr>
            <w:r w:rsidRPr="0044265A">
              <w:rPr>
                <w:rFonts w:ascii="Arial" w:hAnsi="Arial" w:cs="Arial"/>
                <w:b/>
                <w:sz w:val="22"/>
                <w:szCs w:val="22"/>
              </w:rPr>
              <w:t>Number of Responses</w:t>
            </w:r>
          </w:p>
        </w:tc>
        <w:tc>
          <w:tcPr>
            <w:tcW w:w="1415" w:type="dxa"/>
          </w:tcPr>
          <w:p w:rsidRPr="0044265A" w:rsidR="008436DB" w:rsidP="0073293C" w:rsidRDefault="008436DB" w14:paraId="02082E02" w14:textId="77777777">
            <w:pPr>
              <w:autoSpaceDE w:val="0"/>
              <w:autoSpaceDN w:val="0"/>
              <w:adjustRightInd w:val="0"/>
              <w:jc w:val="center"/>
              <w:rPr>
                <w:rFonts w:ascii="Arial" w:hAnsi="Arial" w:cs="Arial"/>
                <w:b/>
                <w:sz w:val="22"/>
                <w:szCs w:val="22"/>
              </w:rPr>
            </w:pPr>
            <w:r w:rsidRPr="0044265A">
              <w:rPr>
                <w:rFonts w:ascii="Arial" w:hAnsi="Arial" w:cs="Arial"/>
                <w:b/>
                <w:sz w:val="22"/>
                <w:szCs w:val="22"/>
              </w:rPr>
              <w:t>Total Burden</w:t>
            </w:r>
          </w:p>
        </w:tc>
        <w:tc>
          <w:tcPr>
            <w:tcW w:w="1849" w:type="dxa"/>
          </w:tcPr>
          <w:p w:rsidRPr="0044265A" w:rsidR="008436DB" w:rsidP="002D1855" w:rsidRDefault="008436DB" w14:paraId="0ED9B6BB" w14:textId="0577E060">
            <w:pPr>
              <w:autoSpaceDE w:val="0"/>
              <w:autoSpaceDN w:val="0"/>
              <w:adjustRightInd w:val="0"/>
              <w:jc w:val="center"/>
              <w:rPr>
                <w:rFonts w:ascii="Arial" w:hAnsi="Arial" w:cs="Arial"/>
                <w:b/>
                <w:sz w:val="22"/>
                <w:szCs w:val="22"/>
              </w:rPr>
            </w:pPr>
            <w:r w:rsidRPr="0044265A">
              <w:rPr>
                <w:rFonts w:ascii="Arial" w:hAnsi="Arial" w:cs="Arial"/>
                <w:b/>
                <w:sz w:val="22"/>
                <w:szCs w:val="22"/>
              </w:rPr>
              <w:t>Cost at $</w:t>
            </w:r>
            <w:r w:rsidRPr="0044265A" w:rsidR="00693579">
              <w:rPr>
                <w:rFonts w:ascii="Arial" w:hAnsi="Arial" w:cs="Arial"/>
                <w:b/>
                <w:sz w:val="22"/>
                <w:szCs w:val="22"/>
              </w:rPr>
              <w:t>27</w:t>
            </w:r>
            <w:r w:rsidR="00871EF6">
              <w:rPr>
                <w:rFonts w:ascii="Arial" w:hAnsi="Arial" w:cs="Arial"/>
                <w:b/>
                <w:sz w:val="22"/>
                <w:szCs w:val="22"/>
              </w:rPr>
              <w:t>8</w:t>
            </w:r>
            <w:r w:rsidRPr="0044265A">
              <w:rPr>
                <w:rFonts w:ascii="Arial" w:hAnsi="Arial" w:cs="Arial"/>
                <w:b/>
                <w:sz w:val="22"/>
                <w:szCs w:val="22"/>
              </w:rPr>
              <w:t>/</w:t>
            </w:r>
            <w:proofErr w:type="spellStart"/>
            <w:r w:rsidRPr="0044265A">
              <w:rPr>
                <w:rFonts w:ascii="Arial" w:hAnsi="Arial" w:cs="Arial"/>
                <w:b/>
                <w:sz w:val="22"/>
                <w:szCs w:val="22"/>
              </w:rPr>
              <w:t>hr</w:t>
            </w:r>
            <w:proofErr w:type="spellEnd"/>
          </w:p>
        </w:tc>
      </w:tr>
      <w:tr w:rsidRPr="0044265A" w:rsidR="008436DB" w:rsidTr="00A23AE6" w14:paraId="7D5C8C4C" w14:textId="77777777">
        <w:tc>
          <w:tcPr>
            <w:tcW w:w="1471" w:type="dxa"/>
          </w:tcPr>
          <w:p w:rsidRPr="0044265A" w:rsidR="008436DB" w:rsidP="0073293C" w:rsidRDefault="008436DB" w14:paraId="3301FBF1" w14:textId="77777777">
            <w:pPr>
              <w:autoSpaceDE w:val="0"/>
              <w:autoSpaceDN w:val="0"/>
              <w:adjustRightInd w:val="0"/>
              <w:rPr>
                <w:rFonts w:ascii="Arial" w:hAnsi="Arial" w:cs="Arial"/>
                <w:sz w:val="22"/>
                <w:szCs w:val="22"/>
              </w:rPr>
            </w:pPr>
            <w:r w:rsidRPr="0044265A">
              <w:rPr>
                <w:rFonts w:ascii="Arial" w:hAnsi="Arial" w:cs="Arial"/>
                <w:sz w:val="22"/>
                <w:szCs w:val="22"/>
              </w:rPr>
              <w:t>NRC Form 850</w:t>
            </w:r>
          </w:p>
        </w:tc>
        <w:tc>
          <w:tcPr>
            <w:tcW w:w="1524" w:type="dxa"/>
          </w:tcPr>
          <w:p w:rsidRPr="0044265A" w:rsidR="008436DB" w:rsidP="0073293C" w:rsidRDefault="008436DB" w14:paraId="6E2B1454" w14:textId="151DBF8A">
            <w:pPr>
              <w:autoSpaceDE w:val="0"/>
              <w:autoSpaceDN w:val="0"/>
              <w:adjustRightInd w:val="0"/>
              <w:jc w:val="right"/>
              <w:rPr>
                <w:rFonts w:ascii="Arial" w:hAnsi="Arial" w:cs="Arial"/>
                <w:sz w:val="22"/>
                <w:szCs w:val="22"/>
              </w:rPr>
            </w:pPr>
            <w:r w:rsidRPr="0044265A">
              <w:rPr>
                <w:rFonts w:ascii="Arial" w:hAnsi="Arial" w:cs="Arial"/>
                <w:sz w:val="22"/>
                <w:szCs w:val="22"/>
              </w:rPr>
              <w:t>0.1</w:t>
            </w:r>
            <w:r w:rsidR="003F091B">
              <w:rPr>
                <w:rFonts w:ascii="Arial" w:hAnsi="Arial" w:cs="Arial"/>
                <w:sz w:val="22"/>
                <w:szCs w:val="22"/>
              </w:rPr>
              <w:t>7</w:t>
            </w:r>
          </w:p>
        </w:tc>
        <w:tc>
          <w:tcPr>
            <w:tcW w:w="1571" w:type="dxa"/>
          </w:tcPr>
          <w:p w:rsidRPr="0044265A" w:rsidR="008436DB" w:rsidP="0073293C" w:rsidRDefault="009F4C8B" w14:paraId="05B7DB2C" w14:textId="77777777">
            <w:pPr>
              <w:autoSpaceDE w:val="0"/>
              <w:autoSpaceDN w:val="0"/>
              <w:adjustRightInd w:val="0"/>
              <w:jc w:val="right"/>
              <w:rPr>
                <w:rFonts w:ascii="Arial" w:hAnsi="Arial" w:cs="Arial"/>
                <w:sz w:val="22"/>
                <w:szCs w:val="22"/>
              </w:rPr>
            </w:pPr>
            <w:r w:rsidRPr="0044265A">
              <w:rPr>
                <w:rFonts w:ascii="Arial" w:hAnsi="Arial" w:cs="Arial"/>
                <w:sz w:val="22"/>
                <w:szCs w:val="22"/>
              </w:rPr>
              <w:t>500</w:t>
            </w:r>
          </w:p>
        </w:tc>
        <w:tc>
          <w:tcPr>
            <w:tcW w:w="1415" w:type="dxa"/>
          </w:tcPr>
          <w:p w:rsidRPr="0044265A" w:rsidR="008436DB" w:rsidP="0073293C" w:rsidRDefault="003F091B" w14:paraId="795FD5D0" w14:textId="79809E61">
            <w:pPr>
              <w:autoSpaceDE w:val="0"/>
              <w:autoSpaceDN w:val="0"/>
              <w:adjustRightInd w:val="0"/>
              <w:jc w:val="right"/>
              <w:rPr>
                <w:rFonts w:ascii="Arial" w:hAnsi="Arial" w:cs="Arial"/>
                <w:sz w:val="22"/>
                <w:szCs w:val="22"/>
              </w:rPr>
            </w:pPr>
            <w:r>
              <w:rPr>
                <w:rFonts w:ascii="Arial" w:hAnsi="Arial" w:cs="Arial"/>
                <w:sz w:val="22"/>
                <w:szCs w:val="22"/>
              </w:rPr>
              <w:t>8</w:t>
            </w:r>
            <w:r w:rsidRPr="0044265A" w:rsidR="0051702B">
              <w:rPr>
                <w:rFonts w:ascii="Arial" w:hAnsi="Arial" w:cs="Arial"/>
                <w:sz w:val="22"/>
                <w:szCs w:val="22"/>
              </w:rPr>
              <w:t>5</w:t>
            </w:r>
          </w:p>
        </w:tc>
        <w:tc>
          <w:tcPr>
            <w:tcW w:w="1849" w:type="dxa"/>
          </w:tcPr>
          <w:p w:rsidRPr="0044265A" w:rsidR="008436DB" w:rsidP="006E34A6" w:rsidRDefault="0051702B" w14:paraId="6C9A7A8E" w14:textId="627CEFF3">
            <w:pPr>
              <w:tabs>
                <w:tab w:val="center" w:pos="735"/>
                <w:tab w:val="right" w:pos="1470"/>
              </w:tabs>
              <w:autoSpaceDE w:val="0"/>
              <w:autoSpaceDN w:val="0"/>
              <w:adjustRightInd w:val="0"/>
              <w:jc w:val="right"/>
              <w:rPr>
                <w:rFonts w:ascii="Arial" w:hAnsi="Arial" w:cs="Arial"/>
                <w:sz w:val="22"/>
                <w:szCs w:val="22"/>
              </w:rPr>
            </w:pPr>
            <w:r w:rsidRPr="0044265A">
              <w:rPr>
                <w:rFonts w:ascii="Arial" w:hAnsi="Arial" w:cs="Arial"/>
                <w:sz w:val="22"/>
                <w:szCs w:val="22"/>
              </w:rPr>
              <w:t>$2</w:t>
            </w:r>
            <w:r w:rsidR="003F091B">
              <w:rPr>
                <w:rFonts w:ascii="Arial" w:hAnsi="Arial" w:cs="Arial"/>
                <w:sz w:val="22"/>
                <w:szCs w:val="22"/>
              </w:rPr>
              <w:t>3</w:t>
            </w:r>
            <w:r w:rsidRPr="0044265A">
              <w:rPr>
                <w:rFonts w:ascii="Arial" w:hAnsi="Arial" w:cs="Arial"/>
                <w:sz w:val="22"/>
                <w:szCs w:val="22"/>
              </w:rPr>
              <w:t>,6</w:t>
            </w:r>
            <w:r w:rsidR="003F091B">
              <w:rPr>
                <w:rFonts w:ascii="Arial" w:hAnsi="Arial" w:cs="Arial"/>
                <w:sz w:val="22"/>
                <w:szCs w:val="22"/>
              </w:rPr>
              <w:t>30</w:t>
            </w:r>
          </w:p>
        </w:tc>
      </w:tr>
    </w:tbl>
    <w:p w:rsidR="00B300F1" w:rsidP="00B300F1" w:rsidRDefault="00B300F1" w14:paraId="627F4368" w14:textId="77777777">
      <w:pPr>
        <w:ind w:left="720"/>
        <w:rPr>
          <w:rFonts w:ascii="Arial" w:hAnsi="Arial" w:cs="Arial"/>
          <w:sz w:val="22"/>
          <w:szCs w:val="22"/>
        </w:rPr>
      </w:pPr>
    </w:p>
    <w:p w:rsidR="000E547A" w:rsidP="000E547A" w:rsidRDefault="000E547A" w14:paraId="76F13645" w14:textId="77777777">
      <w:pPr>
        <w:pStyle w:val="paragraph"/>
        <w:ind w:left="720"/>
        <w:textAlignment w:val="baseline"/>
        <w:rPr>
          <w:rFonts w:ascii="Arial" w:hAnsi="Arial" w:cs="Arial"/>
          <w:sz w:val="22"/>
          <w:szCs w:val="22"/>
        </w:rPr>
      </w:pPr>
      <w:r>
        <w:rPr>
          <w:rStyle w:val="normaltextrun1"/>
          <w:rFonts w:ascii="Arial" w:hAnsi="Arial" w:cs="Arial"/>
          <w:sz w:val="22"/>
          <w:szCs w:val="22"/>
        </w:rPr>
        <w:t xml:space="preserve">The $278 hourly rate used in the burden estimates is based on the Nuclear Regulatory Commission’s fee for hourly rates as noted in 10 CFR 170.20 “Average cost per professional staff-hour.”  For more information </w:t>
      </w:r>
      <w:proofErr w:type="gramStart"/>
      <w:r>
        <w:rPr>
          <w:rStyle w:val="normaltextrun1"/>
          <w:rFonts w:ascii="Arial" w:hAnsi="Arial" w:cs="Arial"/>
          <w:sz w:val="22"/>
          <w:szCs w:val="22"/>
        </w:rPr>
        <w:t>on the basis of</w:t>
      </w:r>
      <w:proofErr w:type="gramEnd"/>
      <w:r>
        <w:rPr>
          <w:rStyle w:val="normaltextrun1"/>
          <w:rFonts w:ascii="Arial" w:hAnsi="Arial" w:cs="Arial"/>
          <w:sz w:val="22"/>
          <w:szCs w:val="22"/>
        </w:rPr>
        <w:t xml:space="preserve"> this rate, see the Revision of Fee Schedules; Fee Recovery for Fiscal Year 2019 (84 FR 22331, May 17, 2019).</w:t>
      </w:r>
      <w:r>
        <w:rPr>
          <w:rStyle w:val="eop"/>
          <w:rFonts w:ascii="Arial" w:hAnsi="Arial" w:cs="Arial"/>
          <w:sz w:val="22"/>
          <w:szCs w:val="22"/>
        </w:rPr>
        <w:t> </w:t>
      </w:r>
    </w:p>
    <w:p w:rsidR="000E547A" w:rsidP="009A77DA" w:rsidRDefault="000E547A" w14:paraId="41B39F62" w14:textId="77777777">
      <w:pPr>
        <w:ind w:left="720"/>
        <w:rPr>
          <w:rFonts w:ascii="Arial" w:hAnsi="Arial" w:cs="Arial"/>
          <w:sz w:val="22"/>
          <w:szCs w:val="22"/>
        </w:rPr>
      </w:pPr>
    </w:p>
    <w:p w:rsidRPr="0044265A" w:rsidR="002A64F1" w:rsidP="009F485E" w:rsidRDefault="002A64F1" w14:paraId="6058C980" w14:textId="77777777">
      <w:pPr>
        <w:pStyle w:val="Level1"/>
        <w:widowControl/>
        <w:numPr>
          <w:ilvl w:val="0"/>
          <w:numId w:val="9"/>
        </w:numPr>
        <w:rPr>
          <w:rFonts w:ascii="Arial" w:hAnsi="Arial" w:cs="Arial"/>
          <w:sz w:val="22"/>
          <w:szCs w:val="22"/>
        </w:rPr>
      </w:pPr>
      <w:r w:rsidRPr="0044265A">
        <w:rPr>
          <w:rFonts w:ascii="Arial" w:hAnsi="Arial" w:cs="Arial"/>
          <w:sz w:val="22"/>
          <w:szCs w:val="22"/>
          <w:u w:val="single"/>
        </w:rPr>
        <w:t>Estimate of Other Additional Costs</w:t>
      </w:r>
    </w:p>
    <w:p w:rsidRPr="0044265A" w:rsidR="002A64F1" w:rsidP="00477C36" w:rsidRDefault="002A64F1" w14:paraId="49370B51" w14:textId="77777777">
      <w:pPr>
        <w:pStyle w:val="Level1"/>
        <w:widowControl/>
        <w:ind w:left="720" w:hanging="360"/>
        <w:rPr>
          <w:rFonts w:ascii="Arial" w:hAnsi="Arial" w:cs="Arial"/>
          <w:sz w:val="22"/>
          <w:szCs w:val="22"/>
        </w:rPr>
      </w:pPr>
    </w:p>
    <w:p w:rsidRPr="0044265A" w:rsidR="002A64F1" w:rsidP="00477C36" w:rsidRDefault="008948FC" w14:paraId="5FB9F7C4" w14:textId="77777777">
      <w:pPr>
        <w:pStyle w:val="Level1"/>
        <w:widowControl/>
        <w:ind w:left="720"/>
        <w:rPr>
          <w:rFonts w:ascii="Arial" w:hAnsi="Arial" w:cs="Arial"/>
          <w:sz w:val="22"/>
          <w:szCs w:val="22"/>
          <w:u w:val="single"/>
        </w:rPr>
      </w:pPr>
      <w:r w:rsidRPr="0044265A">
        <w:rPr>
          <w:rFonts w:ascii="Arial" w:hAnsi="Arial" w:cs="Arial"/>
          <w:sz w:val="22"/>
          <w:szCs w:val="22"/>
        </w:rPr>
        <w:t>Not applicable.</w:t>
      </w:r>
    </w:p>
    <w:p w:rsidRPr="0044265A" w:rsidR="002A64F1" w:rsidP="00477C36" w:rsidRDefault="002A64F1" w14:paraId="7C631622" w14:textId="77777777">
      <w:pPr>
        <w:pStyle w:val="Level1"/>
        <w:widowControl/>
        <w:ind w:left="720" w:hanging="360"/>
        <w:rPr>
          <w:rFonts w:ascii="Arial" w:hAnsi="Arial" w:cs="Arial"/>
          <w:sz w:val="22"/>
          <w:szCs w:val="22"/>
        </w:rPr>
      </w:pPr>
    </w:p>
    <w:p w:rsidRPr="0044265A" w:rsidR="00294411" w:rsidP="009F485E" w:rsidRDefault="002A64F1" w14:paraId="005500D4" w14:textId="77777777">
      <w:pPr>
        <w:pStyle w:val="Level1"/>
        <w:widowControl/>
        <w:numPr>
          <w:ilvl w:val="0"/>
          <w:numId w:val="9"/>
        </w:numPr>
        <w:autoSpaceDE w:val="0"/>
        <w:autoSpaceDN w:val="0"/>
        <w:adjustRightInd w:val="0"/>
        <w:rPr>
          <w:rFonts w:ascii="Arial" w:hAnsi="Arial" w:cs="Arial"/>
          <w:sz w:val="22"/>
          <w:szCs w:val="22"/>
        </w:rPr>
      </w:pPr>
      <w:r w:rsidRPr="0044265A">
        <w:rPr>
          <w:rFonts w:ascii="Arial" w:hAnsi="Arial" w:cs="Arial"/>
          <w:sz w:val="22"/>
          <w:szCs w:val="22"/>
          <w:u w:val="single"/>
        </w:rPr>
        <w:t>Estimated Annualized Cost to the Federal Government</w:t>
      </w:r>
    </w:p>
    <w:p w:rsidR="00B84459" w:rsidP="0044265A" w:rsidRDefault="00B84459" w14:paraId="580D7CD6" w14:textId="77777777">
      <w:pPr>
        <w:pStyle w:val="Level1"/>
        <w:autoSpaceDE w:val="0"/>
        <w:autoSpaceDN w:val="0"/>
        <w:adjustRightInd w:val="0"/>
        <w:rPr>
          <w:rFonts w:ascii="Arial" w:hAnsi="Arial" w:cs="Arial"/>
          <w:sz w:val="22"/>
          <w:szCs w:val="22"/>
          <w:u w:val="single"/>
        </w:rPr>
      </w:pPr>
    </w:p>
    <w:p w:rsidRPr="0044265A" w:rsidR="00B84459" w:rsidP="0044265A" w:rsidRDefault="00B84459" w14:paraId="187B03F3" w14:textId="77777777">
      <w:pPr>
        <w:pStyle w:val="Level1"/>
        <w:autoSpaceDE w:val="0"/>
        <w:autoSpaceDN w:val="0"/>
        <w:adjustRightInd w:val="0"/>
        <w:ind w:left="720"/>
        <w:rPr>
          <w:rFonts w:ascii="Arial" w:hAnsi="Arial" w:cs="Arial"/>
          <w:sz w:val="22"/>
          <w:szCs w:val="22"/>
        </w:rPr>
      </w:pPr>
      <w:r w:rsidRPr="0044265A">
        <w:rPr>
          <w:rFonts w:ascii="Arial" w:hAnsi="Arial" w:cs="Arial"/>
          <w:sz w:val="22"/>
          <w:szCs w:val="22"/>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p>
    <w:p w:rsidR="00B84459" w:rsidP="00294411" w:rsidRDefault="00B84459" w14:paraId="425339D9" w14:textId="77777777">
      <w:pPr>
        <w:pStyle w:val="Level1"/>
        <w:widowControl/>
        <w:autoSpaceDE w:val="0"/>
        <w:autoSpaceDN w:val="0"/>
        <w:adjustRightInd w:val="0"/>
        <w:ind w:left="720"/>
        <w:rPr>
          <w:rFonts w:ascii="Arial" w:hAnsi="Arial" w:cs="Arial"/>
          <w:sz w:val="22"/>
          <w:szCs w:val="22"/>
        </w:rPr>
      </w:pPr>
    </w:p>
    <w:p w:rsidR="003E58BC" w:rsidP="00B33339" w:rsidRDefault="008C57D4" w14:paraId="42CE95F9" w14:textId="73B6E41D">
      <w:pPr>
        <w:pStyle w:val="Level1"/>
        <w:widowControl/>
        <w:autoSpaceDE w:val="0"/>
        <w:autoSpaceDN w:val="0"/>
        <w:adjustRightInd w:val="0"/>
        <w:ind w:left="720"/>
        <w:rPr>
          <w:rFonts w:ascii="Arial" w:hAnsi="Arial" w:cs="Arial"/>
          <w:color w:val="FF0000"/>
          <w:sz w:val="22"/>
          <w:szCs w:val="22"/>
          <w:u w:val="single"/>
        </w:rPr>
      </w:pPr>
      <w:r w:rsidRPr="00713811">
        <w:rPr>
          <w:rFonts w:ascii="Arial" w:hAnsi="Arial" w:cs="Arial"/>
          <w:sz w:val="22"/>
          <w:szCs w:val="22"/>
        </w:rPr>
        <w:t>NRC staff estimates that it will receive approximately 500 f</w:t>
      </w:r>
      <w:r w:rsidR="00B84459">
        <w:rPr>
          <w:rFonts w:ascii="Arial" w:hAnsi="Arial" w:cs="Arial"/>
          <w:sz w:val="22"/>
          <w:szCs w:val="22"/>
        </w:rPr>
        <w:t xml:space="preserve">orms in the NRC Form 850 </w:t>
      </w:r>
      <w:r w:rsidRPr="00713811">
        <w:rPr>
          <w:rFonts w:ascii="Arial" w:hAnsi="Arial" w:cs="Arial"/>
          <w:sz w:val="22"/>
          <w:szCs w:val="22"/>
        </w:rPr>
        <w:t xml:space="preserve">annually.  </w:t>
      </w:r>
      <w:r w:rsidRPr="00713811" w:rsidR="00B84459">
        <w:rPr>
          <w:rFonts w:ascii="Arial" w:hAnsi="Arial" w:cs="Arial"/>
          <w:sz w:val="22"/>
          <w:szCs w:val="22"/>
        </w:rPr>
        <w:t xml:space="preserve">Each form requires </w:t>
      </w:r>
      <w:r w:rsidR="0010080D">
        <w:rPr>
          <w:rFonts w:ascii="Arial" w:hAnsi="Arial" w:cs="Arial"/>
          <w:sz w:val="22"/>
          <w:szCs w:val="22"/>
        </w:rPr>
        <w:t>10</w:t>
      </w:r>
      <w:r w:rsidR="00B84459">
        <w:rPr>
          <w:rFonts w:ascii="Arial" w:hAnsi="Arial" w:cs="Arial"/>
          <w:sz w:val="22"/>
          <w:szCs w:val="22"/>
        </w:rPr>
        <w:t xml:space="preserve"> minutes of </w:t>
      </w:r>
      <w:r w:rsidR="005069CD">
        <w:rPr>
          <w:rFonts w:ascii="Arial" w:hAnsi="Arial" w:cs="Arial"/>
          <w:sz w:val="22"/>
          <w:szCs w:val="22"/>
        </w:rPr>
        <w:t>contractor staff</w:t>
      </w:r>
      <w:r w:rsidR="00B84459">
        <w:rPr>
          <w:rFonts w:ascii="Arial" w:hAnsi="Arial" w:cs="Arial"/>
          <w:sz w:val="22"/>
          <w:szCs w:val="22"/>
        </w:rPr>
        <w:t xml:space="preserve"> effort at a rate of $52/hour resulting in a cost of $</w:t>
      </w:r>
      <w:r w:rsidR="0010080D">
        <w:rPr>
          <w:rFonts w:ascii="Arial" w:hAnsi="Arial" w:cs="Arial"/>
          <w:sz w:val="22"/>
          <w:szCs w:val="22"/>
        </w:rPr>
        <w:t>4,420</w:t>
      </w:r>
      <w:r w:rsidR="00B84459">
        <w:rPr>
          <w:rFonts w:ascii="Arial" w:hAnsi="Arial" w:cs="Arial"/>
          <w:sz w:val="22"/>
          <w:szCs w:val="22"/>
        </w:rPr>
        <w:t xml:space="preserve"> (0.1</w:t>
      </w:r>
      <w:r w:rsidR="0010080D">
        <w:rPr>
          <w:rFonts w:ascii="Arial" w:hAnsi="Arial" w:cs="Arial"/>
          <w:sz w:val="22"/>
          <w:szCs w:val="22"/>
        </w:rPr>
        <w:t>7</w:t>
      </w:r>
      <w:r w:rsidR="00B84459">
        <w:rPr>
          <w:rFonts w:ascii="Arial" w:hAnsi="Arial" w:cs="Arial"/>
          <w:sz w:val="22"/>
          <w:szCs w:val="22"/>
        </w:rPr>
        <w:t xml:space="preserve"> hours x 500 forms x $52/hour = $</w:t>
      </w:r>
      <w:r w:rsidR="0010080D">
        <w:rPr>
          <w:rFonts w:ascii="Arial" w:hAnsi="Arial" w:cs="Arial"/>
          <w:sz w:val="22"/>
          <w:szCs w:val="22"/>
        </w:rPr>
        <w:t>4,42</w:t>
      </w:r>
      <w:r w:rsidR="00B84459">
        <w:rPr>
          <w:rFonts w:ascii="Arial" w:hAnsi="Arial" w:cs="Arial"/>
          <w:sz w:val="22"/>
          <w:szCs w:val="22"/>
        </w:rPr>
        <w:t xml:space="preserve">0), and 5 minutes of </w:t>
      </w:r>
      <w:r w:rsidR="005069CD">
        <w:rPr>
          <w:rFonts w:ascii="Arial" w:hAnsi="Arial" w:cs="Arial"/>
          <w:sz w:val="22"/>
          <w:szCs w:val="22"/>
        </w:rPr>
        <w:t xml:space="preserve">NRC staff </w:t>
      </w:r>
      <w:r w:rsidR="00B84459">
        <w:rPr>
          <w:rFonts w:ascii="Arial" w:hAnsi="Arial" w:cs="Arial"/>
          <w:sz w:val="22"/>
          <w:szCs w:val="22"/>
        </w:rPr>
        <w:t>effort at $27</w:t>
      </w:r>
      <w:r w:rsidR="000E547A">
        <w:rPr>
          <w:rFonts w:ascii="Arial" w:hAnsi="Arial" w:cs="Arial"/>
          <w:sz w:val="22"/>
          <w:szCs w:val="22"/>
        </w:rPr>
        <w:t>8</w:t>
      </w:r>
      <w:r w:rsidR="00B84459">
        <w:rPr>
          <w:rFonts w:ascii="Arial" w:hAnsi="Arial" w:cs="Arial"/>
          <w:sz w:val="22"/>
          <w:szCs w:val="22"/>
        </w:rPr>
        <w:t>/hour resulting in a cost of $</w:t>
      </w:r>
      <w:r w:rsidR="00A9187B">
        <w:rPr>
          <w:rFonts w:ascii="Arial" w:hAnsi="Arial" w:cs="Arial"/>
          <w:sz w:val="22"/>
          <w:szCs w:val="22"/>
        </w:rPr>
        <w:t>11,</w:t>
      </w:r>
      <w:r w:rsidR="000E547A">
        <w:rPr>
          <w:rFonts w:ascii="Arial" w:hAnsi="Arial" w:cs="Arial"/>
          <w:sz w:val="22"/>
          <w:szCs w:val="22"/>
        </w:rPr>
        <w:t xml:space="preserve">120 </w:t>
      </w:r>
      <w:r w:rsidR="00B84459">
        <w:rPr>
          <w:rFonts w:ascii="Arial" w:hAnsi="Arial" w:cs="Arial"/>
          <w:sz w:val="22"/>
          <w:szCs w:val="22"/>
        </w:rPr>
        <w:t>(0.08 hours x 500 forms x $27</w:t>
      </w:r>
      <w:r w:rsidR="000E547A">
        <w:rPr>
          <w:rFonts w:ascii="Arial" w:hAnsi="Arial" w:cs="Arial"/>
          <w:sz w:val="22"/>
          <w:szCs w:val="22"/>
        </w:rPr>
        <w:t>8</w:t>
      </w:r>
      <w:r w:rsidR="00B84459">
        <w:rPr>
          <w:rFonts w:ascii="Arial" w:hAnsi="Arial" w:cs="Arial"/>
          <w:sz w:val="22"/>
          <w:szCs w:val="22"/>
        </w:rPr>
        <w:t>/hour).</w:t>
      </w:r>
      <w:r w:rsidR="004C19D9">
        <w:rPr>
          <w:rFonts w:ascii="Arial" w:hAnsi="Arial" w:cs="Arial"/>
          <w:sz w:val="22"/>
          <w:szCs w:val="22"/>
        </w:rPr>
        <w:t xml:space="preserve">  The total annual cost to </w:t>
      </w:r>
      <w:r w:rsidR="005069CD">
        <w:rPr>
          <w:rFonts w:ascii="Arial" w:hAnsi="Arial" w:cs="Arial"/>
          <w:sz w:val="22"/>
          <w:szCs w:val="22"/>
        </w:rPr>
        <w:t xml:space="preserve">Federal </w:t>
      </w:r>
      <w:r w:rsidR="00AD7E09">
        <w:rPr>
          <w:rFonts w:ascii="Arial" w:hAnsi="Arial" w:cs="Arial"/>
          <w:sz w:val="22"/>
          <w:szCs w:val="22"/>
        </w:rPr>
        <w:t>Government is</w:t>
      </w:r>
      <w:r w:rsidR="004C19D9">
        <w:rPr>
          <w:rFonts w:ascii="Arial" w:hAnsi="Arial" w:cs="Arial"/>
          <w:sz w:val="22"/>
          <w:szCs w:val="22"/>
        </w:rPr>
        <w:t xml:space="preserve"> estimated to be $</w:t>
      </w:r>
      <w:r w:rsidR="000E547A">
        <w:rPr>
          <w:rFonts w:ascii="Arial" w:hAnsi="Arial" w:cs="Arial"/>
          <w:sz w:val="22"/>
          <w:szCs w:val="22"/>
        </w:rPr>
        <w:t>15,</w:t>
      </w:r>
      <w:r w:rsidR="0010080D">
        <w:rPr>
          <w:rFonts w:ascii="Arial" w:hAnsi="Arial" w:cs="Arial"/>
          <w:sz w:val="22"/>
          <w:szCs w:val="22"/>
        </w:rPr>
        <w:t>54</w:t>
      </w:r>
      <w:r w:rsidR="000E547A">
        <w:rPr>
          <w:rFonts w:ascii="Arial" w:hAnsi="Arial" w:cs="Arial"/>
          <w:sz w:val="22"/>
          <w:szCs w:val="22"/>
        </w:rPr>
        <w:t>0</w:t>
      </w:r>
      <w:r w:rsidR="004C19D9">
        <w:rPr>
          <w:rFonts w:ascii="Arial" w:hAnsi="Arial" w:cs="Arial"/>
          <w:sz w:val="22"/>
          <w:szCs w:val="22"/>
        </w:rPr>
        <w:t xml:space="preserve"> ($</w:t>
      </w:r>
      <w:r w:rsidR="0010080D">
        <w:rPr>
          <w:rFonts w:ascii="Arial" w:hAnsi="Arial" w:cs="Arial"/>
          <w:sz w:val="22"/>
          <w:szCs w:val="22"/>
        </w:rPr>
        <w:t>4,420</w:t>
      </w:r>
      <w:r w:rsidR="004C19D9">
        <w:rPr>
          <w:rFonts w:ascii="Arial" w:hAnsi="Arial" w:cs="Arial"/>
          <w:sz w:val="22"/>
          <w:szCs w:val="22"/>
        </w:rPr>
        <w:t xml:space="preserve"> + $11,</w:t>
      </w:r>
      <w:r w:rsidR="000E547A">
        <w:rPr>
          <w:rFonts w:ascii="Arial" w:hAnsi="Arial" w:cs="Arial"/>
          <w:sz w:val="22"/>
          <w:szCs w:val="22"/>
        </w:rPr>
        <w:t>120</w:t>
      </w:r>
      <w:r w:rsidR="004C19D9">
        <w:rPr>
          <w:rFonts w:ascii="Arial" w:hAnsi="Arial" w:cs="Arial"/>
          <w:sz w:val="22"/>
          <w:szCs w:val="22"/>
        </w:rPr>
        <w:t>).</w:t>
      </w:r>
      <w:r w:rsidRPr="007F5B12" w:rsidDel="001834E6" w:rsidR="001834E6">
        <w:rPr>
          <w:rFonts w:ascii="Arial" w:hAnsi="Arial" w:cs="Arial"/>
          <w:color w:val="FF0000"/>
          <w:sz w:val="22"/>
          <w:szCs w:val="22"/>
          <w:u w:val="single"/>
        </w:rPr>
        <w:t xml:space="preserve"> </w:t>
      </w:r>
    </w:p>
    <w:p w:rsidRPr="0044265A" w:rsidR="00AD7E09" w:rsidP="00B33339" w:rsidRDefault="00AD7E09" w14:paraId="4C7B80FD" w14:textId="77777777">
      <w:pPr>
        <w:pStyle w:val="Level1"/>
        <w:widowControl/>
        <w:autoSpaceDE w:val="0"/>
        <w:autoSpaceDN w:val="0"/>
        <w:adjustRightInd w:val="0"/>
        <w:ind w:left="720"/>
        <w:rPr>
          <w:rFonts w:ascii="Arial" w:hAnsi="Arial" w:cs="Arial"/>
          <w:sz w:val="22"/>
          <w:szCs w:val="22"/>
        </w:rPr>
      </w:pPr>
    </w:p>
    <w:p w:rsidRPr="00E01374" w:rsidR="002A64F1" w:rsidP="009F485E" w:rsidRDefault="002A64F1" w14:paraId="0A5C5929" w14:textId="77777777">
      <w:pPr>
        <w:widowControl w:val="0"/>
        <w:numPr>
          <w:ilvl w:val="0"/>
          <w:numId w:val="9"/>
        </w:numPr>
        <w:rPr>
          <w:rFonts w:ascii="Arial" w:hAnsi="Arial" w:cs="Arial"/>
          <w:sz w:val="22"/>
          <w:szCs w:val="22"/>
          <w:u w:val="single"/>
        </w:rPr>
      </w:pPr>
      <w:r w:rsidRPr="0044265A">
        <w:rPr>
          <w:rFonts w:ascii="Arial" w:hAnsi="Arial" w:cs="Arial"/>
          <w:sz w:val="22"/>
          <w:szCs w:val="22"/>
          <w:u w:val="single"/>
        </w:rPr>
        <w:t>Reasons for Change in Burden or Cost</w:t>
      </w:r>
    </w:p>
    <w:p w:rsidRPr="0044265A" w:rsidR="00294411" w:rsidP="00477C36" w:rsidRDefault="00294411" w14:paraId="13D53C5C" w14:textId="77777777">
      <w:pPr>
        <w:widowControl w:val="0"/>
        <w:ind w:left="720" w:hanging="360"/>
        <w:rPr>
          <w:rFonts w:ascii="Arial" w:hAnsi="Arial" w:cs="Arial"/>
          <w:sz w:val="22"/>
          <w:szCs w:val="22"/>
          <w:u w:val="single"/>
        </w:rPr>
      </w:pPr>
    </w:p>
    <w:p w:rsidRPr="0044265A" w:rsidR="00FE54B4" w:rsidP="0044265A" w:rsidRDefault="00F84745" w14:paraId="76794D51" w14:textId="6E1C8319">
      <w:pPr>
        <w:widowControl w:val="0"/>
        <w:ind w:left="720"/>
        <w:rPr>
          <w:rFonts w:ascii="Arial" w:hAnsi="Arial" w:cs="Arial"/>
          <w:sz w:val="22"/>
          <w:szCs w:val="22"/>
        </w:rPr>
      </w:pPr>
      <w:r>
        <w:rPr>
          <w:rFonts w:ascii="Arial" w:hAnsi="Arial" w:cs="Arial"/>
          <w:sz w:val="22"/>
          <w:szCs w:val="22"/>
        </w:rPr>
        <w:t xml:space="preserve">NRC Form 850A, Form 850B, and Form 850C, “Request for NRC Contractor Security Clearance” have been merged into one form to make the contractor process </w:t>
      </w:r>
      <w:r w:rsidR="00B50DF7">
        <w:rPr>
          <w:rFonts w:ascii="Arial" w:hAnsi="Arial" w:cs="Arial"/>
          <w:sz w:val="22"/>
          <w:szCs w:val="22"/>
        </w:rPr>
        <w:t>less complicated.</w:t>
      </w:r>
      <w:r>
        <w:rPr>
          <w:rFonts w:ascii="Arial" w:hAnsi="Arial" w:cs="Arial"/>
          <w:sz w:val="22"/>
          <w:szCs w:val="22"/>
        </w:rPr>
        <w:t xml:space="preserve">  </w:t>
      </w:r>
      <w:r w:rsidRPr="0044265A" w:rsidR="00FE54B4">
        <w:rPr>
          <w:rFonts w:ascii="Arial" w:hAnsi="Arial" w:cs="Arial"/>
          <w:sz w:val="22"/>
          <w:szCs w:val="22"/>
        </w:rPr>
        <w:t>There is</w:t>
      </w:r>
      <w:r w:rsidR="003F091B">
        <w:rPr>
          <w:rFonts w:ascii="Arial" w:hAnsi="Arial" w:cs="Arial"/>
          <w:sz w:val="22"/>
          <w:szCs w:val="22"/>
        </w:rPr>
        <w:t xml:space="preserve"> no change in burden.</w:t>
      </w:r>
      <w:r w:rsidR="00AD7E09">
        <w:rPr>
          <w:rFonts w:ascii="Arial" w:hAnsi="Arial" w:cs="Arial"/>
          <w:sz w:val="22"/>
          <w:szCs w:val="22"/>
        </w:rPr>
        <w:t xml:space="preserve">  </w:t>
      </w:r>
      <w:r w:rsidRPr="00E01374" w:rsidR="009F4C8B">
        <w:rPr>
          <w:rFonts w:ascii="Arial" w:hAnsi="Arial" w:cs="Arial"/>
          <w:sz w:val="22"/>
          <w:szCs w:val="22"/>
        </w:rPr>
        <w:t>T</w:t>
      </w:r>
      <w:r w:rsidRPr="0044265A" w:rsidR="00022953">
        <w:rPr>
          <w:rFonts w:ascii="Arial" w:hAnsi="Arial" w:cs="Arial"/>
          <w:sz w:val="22"/>
          <w:szCs w:val="22"/>
        </w:rPr>
        <w:t xml:space="preserve">he professional cost per </w:t>
      </w:r>
      <w:r w:rsidRPr="0044265A" w:rsidR="00FE54B4">
        <w:rPr>
          <w:rFonts w:ascii="Arial" w:hAnsi="Arial" w:cs="Arial"/>
          <w:sz w:val="22"/>
          <w:szCs w:val="22"/>
        </w:rPr>
        <w:t>hour</w:t>
      </w:r>
      <w:r w:rsidR="004C19D9">
        <w:rPr>
          <w:rFonts w:ascii="Arial" w:hAnsi="Arial" w:cs="Arial"/>
          <w:sz w:val="22"/>
          <w:szCs w:val="22"/>
        </w:rPr>
        <w:t xml:space="preserve">, however, </w:t>
      </w:r>
      <w:r w:rsidRPr="00E01374" w:rsidR="009F4C8B">
        <w:rPr>
          <w:rFonts w:ascii="Arial" w:hAnsi="Arial" w:cs="Arial"/>
          <w:sz w:val="22"/>
          <w:szCs w:val="22"/>
        </w:rPr>
        <w:t xml:space="preserve">increased from </w:t>
      </w:r>
      <w:r w:rsidRPr="007F5B12" w:rsidR="00FE54B4">
        <w:rPr>
          <w:rFonts w:ascii="Arial" w:hAnsi="Arial" w:cs="Arial"/>
          <w:sz w:val="22"/>
          <w:szCs w:val="22"/>
        </w:rPr>
        <w:t>$268 per hour</w:t>
      </w:r>
      <w:r w:rsidRPr="0044265A" w:rsidR="009F4C8B">
        <w:rPr>
          <w:rFonts w:ascii="Arial" w:hAnsi="Arial" w:cs="Arial"/>
          <w:sz w:val="22"/>
          <w:szCs w:val="22"/>
        </w:rPr>
        <w:t xml:space="preserve"> to $27</w:t>
      </w:r>
      <w:r w:rsidR="001C326E">
        <w:rPr>
          <w:rFonts w:ascii="Arial" w:hAnsi="Arial" w:cs="Arial"/>
          <w:sz w:val="22"/>
          <w:szCs w:val="22"/>
        </w:rPr>
        <w:t>8</w:t>
      </w:r>
      <w:r w:rsidRPr="0044265A" w:rsidR="00FE54B4">
        <w:rPr>
          <w:rFonts w:ascii="Arial" w:hAnsi="Arial" w:cs="Arial"/>
          <w:sz w:val="22"/>
          <w:szCs w:val="22"/>
        </w:rPr>
        <w:t>.</w:t>
      </w:r>
    </w:p>
    <w:p w:rsidRPr="0044265A" w:rsidR="00FE54B4" w:rsidP="00FE54B4" w:rsidRDefault="00FE54B4" w14:paraId="26980999" w14:textId="77777777">
      <w:pPr>
        <w:widowControl w:val="0"/>
        <w:ind w:left="1080" w:hanging="360"/>
        <w:rPr>
          <w:rFonts w:ascii="Arial" w:hAnsi="Arial" w:cs="Arial"/>
          <w:sz w:val="22"/>
          <w:szCs w:val="22"/>
          <w:u w:val="single"/>
        </w:rPr>
      </w:pPr>
    </w:p>
    <w:p w:rsidRPr="0044265A" w:rsidR="002A64F1" w:rsidP="009F485E" w:rsidRDefault="002A64F1" w14:paraId="31B4FF16" w14:textId="77777777">
      <w:pPr>
        <w:pStyle w:val="Level1"/>
        <w:numPr>
          <w:ilvl w:val="0"/>
          <w:numId w:val="9"/>
        </w:numPr>
        <w:rPr>
          <w:rFonts w:ascii="Arial" w:hAnsi="Arial" w:cs="Arial"/>
          <w:sz w:val="22"/>
          <w:szCs w:val="22"/>
        </w:rPr>
      </w:pPr>
      <w:r w:rsidRPr="0044265A">
        <w:rPr>
          <w:rFonts w:ascii="Arial" w:hAnsi="Arial" w:cs="Arial"/>
          <w:sz w:val="22"/>
          <w:szCs w:val="22"/>
          <w:u w:val="single"/>
        </w:rPr>
        <w:t>Publication for Statistical Use</w:t>
      </w:r>
    </w:p>
    <w:p w:rsidRPr="0044265A" w:rsidR="002A64F1" w:rsidP="00477C36" w:rsidRDefault="002A64F1" w14:paraId="07AAB3EE" w14:textId="77777777">
      <w:pPr>
        <w:pStyle w:val="Level1"/>
        <w:ind w:left="720" w:hanging="360"/>
        <w:rPr>
          <w:rFonts w:ascii="Arial" w:hAnsi="Arial" w:cs="Arial"/>
          <w:sz w:val="22"/>
          <w:szCs w:val="22"/>
        </w:rPr>
      </w:pPr>
    </w:p>
    <w:p w:rsidR="002A64F1" w:rsidP="00477C36" w:rsidRDefault="00305490" w14:paraId="3AC56922" w14:textId="5D8FD2EB">
      <w:pPr>
        <w:autoSpaceDE w:val="0"/>
        <w:autoSpaceDN w:val="0"/>
        <w:adjustRightInd w:val="0"/>
        <w:ind w:left="720"/>
        <w:rPr>
          <w:rFonts w:ascii="Arial" w:hAnsi="Arial" w:cs="Arial"/>
          <w:sz w:val="22"/>
          <w:szCs w:val="22"/>
        </w:rPr>
      </w:pPr>
      <w:r w:rsidRPr="0044265A">
        <w:rPr>
          <w:rFonts w:ascii="Arial" w:hAnsi="Arial" w:cs="Arial"/>
          <w:sz w:val="22"/>
          <w:szCs w:val="22"/>
        </w:rPr>
        <w:t>Not applicable.</w:t>
      </w:r>
    </w:p>
    <w:p w:rsidRPr="0044265A" w:rsidR="002A64F1" w:rsidP="009F485E" w:rsidRDefault="002A64F1" w14:paraId="54CD2730" w14:textId="77777777">
      <w:pPr>
        <w:pStyle w:val="Level1"/>
        <w:numPr>
          <w:ilvl w:val="0"/>
          <w:numId w:val="9"/>
        </w:numPr>
        <w:rPr>
          <w:rFonts w:ascii="Arial" w:hAnsi="Arial" w:cs="Arial"/>
          <w:sz w:val="22"/>
          <w:szCs w:val="22"/>
        </w:rPr>
      </w:pPr>
      <w:r w:rsidRPr="0044265A">
        <w:rPr>
          <w:rFonts w:ascii="Arial" w:hAnsi="Arial" w:cs="Arial"/>
          <w:sz w:val="22"/>
          <w:szCs w:val="22"/>
          <w:u w:val="single"/>
        </w:rPr>
        <w:lastRenderedPageBreak/>
        <w:t>Reason for Not Displaying the Expiration Date</w:t>
      </w:r>
    </w:p>
    <w:p w:rsidRPr="0044265A" w:rsidR="002A64F1" w:rsidP="00477C36" w:rsidRDefault="002A64F1" w14:paraId="5D653FA4" w14:textId="77777777">
      <w:pPr>
        <w:pStyle w:val="Level1"/>
        <w:ind w:left="720" w:hanging="360"/>
        <w:rPr>
          <w:rFonts w:ascii="Arial" w:hAnsi="Arial" w:cs="Arial"/>
          <w:sz w:val="22"/>
          <w:szCs w:val="22"/>
        </w:rPr>
      </w:pPr>
    </w:p>
    <w:p w:rsidRPr="0044265A" w:rsidR="002A64F1" w:rsidP="00477C36" w:rsidRDefault="00D32421" w14:paraId="1047634D" w14:textId="77777777">
      <w:pPr>
        <w:pStyle w:val="Level1"/>
        <w:ind w:left="720"/>
        <w:rPr>
          <w:rFonts w:ascii="Arial" w:hAnsi="Arial" w:cs="Arial"/>
          <w:sz w:val="22"/>
          <w:szCs w:val="22"/>
        </w:rPr>
      </w:pPr>
      <w:r w:rsidRPr="0044265A">
        <w:rPr>
          <w:rFonts w:ascii="Arial" w:hAnsi="Arial" w:cs="Arial"/>
          <w:sz w:val="22"/>
          <w:szCs w:val="22"/>
        </w:rPr>
        <w:t>The expiration date is displayed.</w:t>
      </w:r>
    </w:p>
    <w:p w:rsidRPr="0044265A" w:rsidR="00713811" w:rsidP="00477C36" w:rsidRDefault="00713811" w14:paraId="1DB949F5" w14:textId="77777777">
      <w:pPr>
        <w:pStyle w:val="Level1"/>
        <w:ind w:left="720"/>
        <w:rPr>
          <w:rFonts w:ascii="Arial" w:hAnsi="Arial" w:cs="Arial"/>
          <w:sz w:val="22"/>
          <w:szCs w:val="22"/>
        </w:rPr>
      </w:pPr>
    </w:p>
    <w:p w:rsidRPr="0044265A" w:rsidR="002A64F1" w:rsidP="009F485E" w:rsidRDefault="002A64F1" w14:paraId="6856EC55" w14:textId="77777777">
      <w:pPr>
        <w:pStyle w:val="Level1"/>
        <w:numPr>
          <w:ilvl w:val="0"/>
          <w:numId w:val="9"/>
        </w:numPr>
        <w:rPr>
          <w:rFonts w:ascii="Arial" w:hAnsi="Arial" w:cs="Arial"/>
          <w:sz w:val="22"/>
          <w:szCs w:val="22"/>
        </w:rPr>
      </w:pPr>
      <w:r w:rsidRPr="0044265A">
        <w:rPr>
          <w:rFonts w:ascii="Arial" w:hAnsi="Arial" w:cs="Arial"/>
          <w:sz w:val="22"/>
          <w:szCs w:val="22"/>
          <w:u w:val="single"/>
        </w:rPr>
        <w:t>Exceptions to the Certification Statement</w:t>
      </w:r>
    </w:p>
    <w:p w:rsidRPr="0044265A" w:rsidR="002A64F1" w:rsidP="00477C36" w:rsidRDefault="002A64F1" w14:paraId="69B558C9" w14:textId="77777777">
      <w:pPr>
        <w:pStyle w:val="Level1"/>
        <w:ind w:left="720" w:hanging="360"/>
        <w:rPr>
          <w:rFonts w:ascii="Arial" w:hAnsi="Arial" w:cs="Arial"/>
          <w:sz w:val="22"/>
          <w:szCs w:val="22"/>
          <w:u w:val="single"/>
        </w:rPr>
      </w:pPr>
    </w:p>
    <w:p w:rsidRPr="0044265A" w:rsidR="002A64F1" w:rsidP="00477C36" w:rsidRDefault="001776B7" w14:paraId="6D1C040A" w14:textId="77777777">
      <w:pPr>
        <w:pStyle w:val="Level1"/>
        <w:ind w:left="720"/>
        <w:rPr>
          <w:rFonts w:ascii="Arial" w:hAnsi="Arial" w:cs="Arial"/>
          <w:sz w:val="22"/>
          <w:szCs w:val="22"/>
        </w:rPr>
      </w:pPr>
      <w:r w:rsidRPr="0044265A">
        <w:rPr>
          <w:rFonts w:ascii="Arial" w:hAnsi="Arial" w:cs="Arial"/>
          <w:sz w:val="22"/>
          <w:szCs w:val="22"/>
        </w:rPr>
        <w:t>None</w:t>
      </w:r>
      <w:r w:rsidRPr="0044265A" w:rsidR="00D32421">
        <w:rPr>
          <w:rFonts w:ascii="Arial" w:hAnsi="Arial" w:cs="Arial"/>
          <w:sz w:val="22"/>
          <w:szCs w:val="22"/>
        </w:rPr>
        <w:t>.</w:t>
      </w:r>
    </w:p>
    <w:p w:rsidRPr="0044265A" w:rsidR="002A64F1" w:rsidP="00477C36" w:rsidRDefault="002A64F1" w14:paraId="66D3D87C" w14:textId="77777777">
      <w:pPr>
        <w:pStyle w:val="Level1"/>
        <w:ind w:left="720" w:hanging="360"/>
        <w:rPr>
          <w:rFonts w:ascii="Arial" w:hAnsi="Arial" w:cs="Arial"/>
          <w:sz w:val="22"/>
          <w:szCs w:val="22"/>
        </w:rPr>
      </w:pPr>
    </w:p>
    <w:p w:rsidRPr="0044265A" w:rsidR="002A64F1" w:rsidP="00477C36" w:rsidRDefault="002A64F1" w14:paraId="6824F9C4" w14:textId="77777777">
      <w:pPr>
        <w:widowControl w:val="0"/>
        <w:numPr>
          <w:ilvl w:val="0"/>
          <w:numId w:val="4"/>
        </w:numPr>
        <w:tabs>
          <w:tab w:val="clear" w:pos="720"/>
        </w:tabs>
        <w:ind w:left="360"/>
        <w:rPr>
          <w:rFonts w:ascii="Arial" w:hAnsi="Arial" w:cs="Arial"/>
          <w:sz w:val="22"/>
          <w:szCs w:val="22"/>
        </w:rPr>
      </w:pPr>
      <w:r w:rsidRPr="0044265A">
        <w:rPr>
          <w:rFonts w:ascii="Arial" w:hAnsi="Arial" w:cs="Arial"/>
          <w:sz w:val="22"/>
          <w:szCs w:val="22"/>
        </w:rPr>
        <w:t>COLLECTIONS OF INFORMATION EMPLOYING STATISTICAL METHODS</w:t>
      </w:r>
    </w:p>
    <w:p w:rsidRPr="0044265A" w:rsidR="002A64F1" w:rsidP="00477C36" w:rsidRDefault="002A64F1" w14:paraId="6D8EC38B" w14:textId="77777777">
      <w:pPr>
        <w:widowControl w:val="0"/>
        <w:ind w:left="720" w:hanging="360"/>
        <w:rPr>
          <w:rFonts w:ascii="Arial" w:hAnsi="Arial" w:cs="Arial"/>
          <w:sz w:val="22"/>
          <w:szCs w:val="22"/>
          <w:u w:val="single"/>
        </w:rPr>
      </w:pPr>
    </w:p>
    <w:p w:rsidRPr="0044265A" w:rsidR="00E51F4B" w:rsidP="00477C36" w:rsidRDefault="001776B7" w14:paraId="18F0A88E" w14:textId="77777777">
      <w:pPr>
        <w:widowControl w:val="0"/>
        <w:ind w:left="360"/>
        <w:rPr>
          <w:rFonts w:ascii="Arial" w:hAnsi="Arial" w:cs="Arial"/>
          <w:sz w:val="22"/>
          <w:szCs w:val="22"/>
        </w:rPr>
      </w:pPr>
      <w:r w:rsidRPr="0044265A">
        <w:rPr>
          <w:rFonts w:ascii="Arial" w:hAnsi="Arial" w:cs="Arial"/>
          <w:sz w:val="22"/>
          <w:szCs w:val="22"/>
        </w:rPr>
        <w:t>Not applicable.</w:t>
      </w:r>
    </w:p>
    <w:p w:rsidRPr="0044265A" w:rsidR="003851AE" w:rsidP="00477C36" w:rsidRDefault="003851AE" w14:paraId="637F0934" w14:textId="77777777">
      <w:pPr>
        <w:widowControl w:val="0"/>
        <w:ind w:left="720" w:hanging="360"/>
        <w:rPr>
          <w:rFonts w:ascii="Arial" w:hAnsi="Arial" w:cs="Arial"/>
          <w:sz w:val="22"/>
          <w:szCs w:val="22"/>
        </w:rPr>
      </w:pPr>
    </w:p>
    <w:sectPr w:rsidRPr="0044265A" w:rsidR="003851AE" w:rsidSect="00C5442A">
      <w:footerReference w:type="even" r:id="rId12"/>
      <w:footerReference w:type="default" r:id="rId13"/>
      <w:pgSz w:w="12240" w:h="15840" w:code="1"/>
      <w:pgMar w:top="1440" w:right="1440" w:bottom="1440" w:left="1440" w:header="1440" w:footer="1440" w:gutter="0"/>
      <w:pgNumType w:fmt="numberInDash"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2D134" w14:textId="77777777" w:rsidR="00104255" w:rsidRDefault="00104255">
      <w:r>
        <w:separator/>
      </w:r>
    </w:p>
  </w:endnote>
  <w:endnote w:type="continuationSeparator" w:id="0">
    <w:p w14:paraId="7359FCC9" w14:textId="77777777" w:rsidR="00104255" w:rsidRDefault="0010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B25EE" w14:textId="77777777" w:rsidR="00A60E01" w:rsidRDefault="00A60E01" w:rsidP="00093A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CAF84B" w14:textId="77777777" w:rsidR="00A60E01" w:rsidRDefault="00A60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C8AF4" w14:textId="77777777" w:rsidR="00477C36" w:rsidRDefault="00477C36" w:rsidP="00C5442A">
    <w:pPr>
      <w:pStyle w:val="Footer"/>
      <w:jc w:val="center"/>
      <w:rPr>
        <w:rFonts w:ascii="Arial" w:hAnsi="Arial" w:cs="Arial"/>
        <w:sz w:val="22"/>
        <w:szCs w:val="22"/>
      </w:rPr>
    </w:pPr>
  </w:p>
  <w:p w14:paraId="452BB637" w14:textId="77777777" w:rsidR="00C5442A" w:rsidRPr="00C5442A" w:rsidRDefault="00C5442A" w:rsidP="00C5442A">
    <w:pPr>
      <w:pStyle w:val="Footer"/>
      <w:jc w:val="center"/>
      <w:rPr>
        <w:rFonts w:ascii="Arial" w:hAnsi="Arial" w:cs="Arial"/>
        <w:sz w:val="22"/>
        <w:szCs w:val="22"/>
      </w:rPr>
    </w:pPr>
    <w:r w:rsidRPr="00C5442A">
      <w:rPr>
        <w:rFonts w:ascii="Arial" w:hAnsi="Arial" w:cs="Arial"/>
        <w:sz w:val="22"/>
        <w:szCs w:val="22"/>
      </w:rPr>
      <w:fldChar w:fldCharType="begin"/>
    </w:r>
    <w:r w:rsidRPr="00C5442A">
      <w:rPr>
        <w:rFonts w:ascii="Arial" w:hAnsi="Arial" w:cs="Arial"/>
        <w:sz w:val="22"/>
        <w:szCs w:val="22"/>
      </w:rPr>
      <w:instrText xml:space="preserve"> PAGE   \* MERGEFORMAT </w:instrText>
    </w:r>
    <w:r w:rsidRPr="00C5442A">
      <w:rPr>
        <w:rFonts w:ascii="Arial" w:hAnsi="Arial" w:cs="Arial"/>
        <w:sz w:val="22"/>
        <w:szCs w:val="22"/>
      </w:rPr>
      <w:fldChar w:fldCharType="separate"/>
    </w:r>
    <w:r w:rsidR="005C21E3">
      <w:rPr>
        <w:rFonts w:ascii="Arial" w:hAnsi="Arial" w:cs="Arial"/>
        <w:noProof/>
        <w:sz w:val="22"/>
        <w:szCs w:val="22"/>
      </w:rPr>
      <w:t>- 4 -</w:t>
    </w:r>
    <w:r w:rsidRPr="00C5442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9D770" w14:textId="77777777" w:rsidR="00104255" w:rsidRDefault="00104255">
      <w:r>
        <w:separator/>
      </w:r>
    </w:p>
  </w:footnote>
  <w:footnote w:type="continuationSeparator" w:id="0">
    <w:p w14:paraId="41E20CEC" w14:textId="77777777" w:rsidR="00104255" w:rsidRDefault="00104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3F8"/>
    <w:multiLevelType w:val="hybridMultilevel"/>
    <w:tmpl w:val="EDE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96083"/>
    <w:multiLevelType w:val="hybridMultilevel"/>
    <w:tmpl w:val="449EEEAE"/>
    <w:lvl w:ilvl="0" w:tplc="34E466F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94F14"/>
    <w:multiLevelType w:val="hybridMultilevel"/>
    <w:tmpl w:val="296A1B78"/>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C2B6FF5"/>
    <w:multiLevelType w:val="hybridMultilevel"/>
    <w:tmpl w:val="0CE6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411F0"/>
    <w:multiLevelType w:val="hybridMultilevel"/>
    <w:tmpl w:val="9C166D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4CD55EFB"/>
    <w:multiLevelType w:val="hybridMultilevel"/>
    <w:tmpl w:val="27766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8E72C2"/>
    <w:multiLevelType w:val="hybridMultilevel"/>
    <w:tmpl w:val="5B20442C"/>
    <w:lvl w:ilvl="0" w:tplc="D71620DA">
      <w:start w:val="1"/>
      <w:numFmt w:val="decimal"/>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4683519"/>
    <w:multiLevelType w:val="hybridMultilevel"/>
    <w:tmpl w:val="818E82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9263624"/>
    <w:multiLevelType w:val="hybridMultilevel"/>
    <w:tmpl w:val="041CF8FA"/>
    <w:lvl w:ilvl="0" w:tplc="43E892BE">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2"/>
  </w:num>
  <w:num w:numId="4">
    <w:abstractNumId w:val="8"/>
  </w:num>
  <w:num w:numId="5">
    <w:abstractNumId w:val="6"/>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4F1"/>
    <w:rsid w:val="000032BD"/>
    <w:rsid w:val="0000337D"/>
    <w:rsid w:val="00022953"/>
    <w:rsid w:val="000254AD"/>
    <w:rsid w:val="00030BF4"/>
    <w:rsid w:val="00032D4D"/>
    <w:rsid w:val="00051AE2"/>
    <w:rsid w:val="00052CE5"/>
    <w:rsid w:val="000549BE"/>
    <w:rsid w:val="0007218E"/>
    <w:rsid w:val="0009333D"/>
    <w:rsid w:val="00093A4B"/>
    <w:rsid w:val="000A2DDA"/>
    <w:rsid w:val="000A4DC6"/>
    <w:rsid w:val="000C4EC7"/>
    <w:rsid w:val="000C5C25"/>
    <w:rsid w:val="000E547A"/>
    <w:rsid w:val="000F523A"/>
    <w:rsid w:val="0010080D"/>
    <w:rsid w:val="00104255"/>
    <w:rsid w:val="00110B30"/>
    <w:rsid w:val="00111C0A"/>
    <w:rsid w:val="00125C56"/>
    <w:rsid w:val="0013116C"/>
    <w:rsid w:val="001376ED"/>
    <w:rsid w:val="001620C8"/>
    <w:rsid w:val="00165AD4"/>
    <w:rsid w:val="001776B7"/>
    <w:rsid w:val="001834E6"/>
    <w:rsid w:val="00190C48"/>
    <w:rsid w:val="00196847"/>
    <w:rsid w:val="001A06D1"/>
    <w:rsid w:val="001A3D85"/>
    <w:rsid w:val="001A55D7"/>
    <w:rsid w:val="001A66CB"/>
    <w:rsid w:val="001A7988"/>
    <w:rsid w:val="001B2501"/>
    <w:rsid w:val="001B572B"/>
    <w:rsid w:val="001C326E"/>
    <w:rsid w:val="001C4A0E"/>
    <w:rsid w:val="001C6E78"/>
    <w:rsid w:val="001D12BC"/>
    <w:rsid w:val="001E41E6"/>
    <w:rsid w:val="001F3E29"/>
    <w:rsid w:val="00203F34"/>
    <w:rsid w:val="00206A01"/>
    <w:rsid w:val="0020780D"/>
    <w:rsid w:val="00212EB3"/>
    <w:rsid w:val="00212FC7"/>
    <w:rsid w:val="00213397"/>
    <w:rsid w:val="00230B82"/>
    <w:rsid w:val="00236920"/>
    <w:rsid w:val="002412AC"/>
    <w:rsid w:val="00244121"/>
    <w:rsid w:val="00294411"/>
    <w:rsid w:val="00297839"/>
    <w:rsid w:val="002A64F1"/>
    <w:rsid w:val="002B4171"/>
    <w:rsid w:val="002B626D"/>
    <w:rsid w:val="002C7DB7"/>
    <w:rsid w:val="002D1855"/>
    <w:rsid w:val="002D20B7"/>
    <w:rsid w:val="002E0391"/>
    <w:rsid w:val="003034AF"/>
    <w:rsid w:val="00305490"/>
    <w:rsid w:val="003069AC"/>
    <w:rsid w:val="00307CAC"/>
    <w:rsid w:val="00314B1A"/>
    <w:rsid w:val="003179F5"/>
    <w:rsid w:val="0032390D"/>
    <w:rsid w:val="00324700"/>
    <w:rsid w:val="0032538E"/>
    <w:rsid w:val="00340A4F"/>
    <w:rsid w:val="00344637"/>
    <w:rsid w:val="00345FBC"/>
    <w:rsid w:val="00377D5B"/>
    <w:rsid w:val="00380C39"/>
    <w:rsid w:val="003851AE"/>
    <w:rsid w:val="00385EAC"/>
    <w:rsid w:val="00391CC1"/>
    <w:rsid w:val="0039729A"/>
    <w:rsid w:val="003B406D"/>
    <w:rsid w:val="003B415A"/>
    <w:rsid w:val="003E0C84"/>
    <w:rsid w:val="003E58BC"/>
    <w:rsid w:val="003E70A8"/>
    <w:rsid w:val="003F091B"/>
    <w:rsid w:val="00410C56"/>
    <w:rsid w:val="00412E44"/>
    <w:rsid w:val="00423B85"/>
    <w:rsid w:val="0042472F"/>
    <w:rsid w:val="00430D01"/>
    <w:rsid w:val="004329FF"/>
    <w:rsid w:val="00434977"/>
    <w:rsid w:val="0044265A"/>
    <w:rsid w:val="00451E5A"/>
    <w:rsid w:val="004523C6"/>
    <w:rsid w:val="00453F49"/>
    <w:rsid w:val="00455B2D"/>
    <w:rsid w:val="0045679B"/>
    <w:rsid w:val="00467959"/>
    <w:rsid w:val="00477178"/>
    <w:rsid w:val="00477C36"/>
    <w:rsid w:val="00490ECF"/>
    <w:rsid w:val="004A44E7"/>
    <w:rsid w:val="004A6B43"/>
    <w:rsid w:val="004B1710"/>
    <w:rsid w:val="004B63AB"/>
    <w:rsid w:val="004C0B9C"/>
    <w:rsid w:val="004C19D9"/>
    <w:rsid w:val="004C6F10"/>
    <w:rsid w:val="004E15FE"/>
    <w:rsid w:val="004E36C5"/>
    <w:rsid w:val="00502D57"/>
    <w:rsid w:val="005055F2"/>
    <w:rsid w:val="005069CD"/>
    <w:rsid w:val="0051702B"/>
    <w:rsid w:val="00522277"/>
    <w:rsid w:val="00532821"/>
    <w:rsid w:val="005341CD"/>
    <w:rsid w:val="00537E78"/>
    <w:rsid w:val="00541203"/>
    <w:rsid w:val="00544EE3"/>
    <w:rsid w:val="00547559"/>
    <w:rsid w:val="00554306"/>
    <w:rsid w:val="00556B05"/>
    <w:rsid w:val="00576BBC"/>
    <w:rsid w:val="005819CD"/>
    <w:rsid w:val="0059091F"/>
    <w:rsid w:val="00594502"/>
    <w:rsid w:val="005966B5"/>
    <w:rsid w:val="005C21E3"/>
    <w:rsid w:val="005D1DE0"/>
    <w:rsid w:val="005E31C7"/>
    <w:rsid w:val="005F24B6"/>
    <w:rsid w:val="005F7B84"/>
    <w:rsid w:val="00612713"/>
    <w:rsid w:val="00617D0F"/>
    <w:rsid w:val="00627526"/>
    <w:rsid w:val="00641CD7"/>
    <w:rsid w:val="00646794"/>
    <w:rsid w:val="006476FE"/>
    <w:rsid w:val="00653702"/>
    <w:rsid w:val="00654386"/>
    <w:rsid w:val="00657263"/>
    <w:rsid w:val="0066326D"/>
    <w:rsid w:val="006642EB"/>
    <w:rsid w:val="00672547"/>
    <w:rsid w:val="00682B64"/>
    <w:rsid w:val="006833AF"/>
    <w:rsid w:val="00690EC4"/>
    <w:rsid w:val="00693579"/>
    <w:rsid w:val="0069770E"/>
    <w:rsid w:val="006A35C1"/>
    <w:rsid w:val="006C3B60"/>
    <w:rsid w:val="006C55B9"/>
    <w:rsid w:val="006C6072"/>
    <w:rsid w:val="006C77D8"/>
    <w:rsid w:val="006E34A6"/>
    <w:rsid w:val="006E5D42"/>
    <w:rsid w:val="006F05BD"/>
    <w:rsid w:val="00701BD7"/>
    <w:rsid w:val="0070585E"/>
    <w:rsid w:val="00707930"/>
    <w:rsid w:val="00711186"/>
    <w:rsid w:val="00713811"/>
    <w:rsid w:val="00714511"/>
    <w:rsid w:val="00717BAF"/>
    <w:rsid w:val="007234AC"/>
    <w:rsid w:val="0073293C"/>
    <w:rsid w:val="00744848"/>
    <w:rsid w:val="00746D3F"/>
    <w:rsid w:val="00750893"/>
    <w:rsid w:val="00752DD2"/>
    <w:rsid w:val="00775214"/>
    <w:rsid w:val="007901B7"/>
    <w:rsid w:val="007921FC"/>
    <w:rsid w:val="007929A4"/>
    <w:rsid w:val="0079351B"/>
    <w:rsid w:val="007B616D"/>
    <w:rsid w:val="007E3F2F"/>
    <w:rsid w:val="007F5B12"/>
    <w:rsid w:val="00814F24"/>
    <w:rsid w:val="0082202A"/>
    <w:rsid w:val="00834840"/>
    <w:rsid w:val="0084121B"/>
    <w:rsid w:val="008436DB"/>
    <w:rsid w:val="00867CFD"/>
    <w:rsid w:val="00871148"/>
    <w:rsid w:val="00871EF6"/>
    <w:rsid w:val="0089360B"/>
    <w:rsid w:val="008948FC"/>
    <w:rsid w:val="008A107B"/>
    <w:rsid w:val="008A42A8"/>
    <w:rsid w:val="008B7A15"/>
    <w:rsid w:val="008C25F2"/>
    <w:rsid w:val="008C57D4"/>
    <w:rsid w:val="008D0C93"/>
    <w:rsid w:val="008E27DA"/>
    <w:rsid w:val="008F25AF"/>
    <w:rsid w:val="008F5DC9"/>
    <w:rsid w:val="008F69C1"/>
    <w:rsid w:val="009012B2"/>
    <w:rsid w:val="009046CD"/>
    <w:rsid w:val="00906EE0"/>
    <w:rsid w:val="00922297"/>
    <w:rsid w:val="009315B5"/>
    <w:rsid w:val="00931747"/>
    <w:rsid w:val="00932D22"/>
    <w:rsid w:val="00972267"/>
    <w:rsid w:val="00986382"/>
    <w:rsid w:val="00990066"/>
    <w:rsid w:val="009947F4"/>
    <w:rsid w:val="009960AB"/>
    <w:rsid w:val="009A4A4C"/>
    <w:rsid w:val="009A5329"/>
    <w:rsid w:val="009A6079"/>
    <w:rsid w:val="009A77DA"/>
    <w:rsid w:val="009B5AF5"/>
    <w:rsid w:val="009B65D8"/>
    <w:rsid w:val="009B7A5A"/>
    <w:rsid w:val="009C5D47"/>
    <w:rsid w:val="009D04A5"/>
    <w:rsid w:val="009D359A"/>
    <w:rsid w:val="009D36C6"/>
    <w:rsid w:val="009D46C6"/>
    <w:rsid w:val="009F1444"/>
    <w:rsid w:val="009F1A25"/>
    <w:rsid w:val="009F485E"/>
    <w:rsid w:val="009F4C8B"/>
    <w:rsid w:val="00A022BB"/>
    <w:rsid w:val="00A23AE6"/>
    <w:rsid w:val="00A325C5"/>
    <w:rsid w:val="00A32C87"/>
    <w:rsid w:val="00A351DB"/>
    <w:rsid w:val="00A44B69"/>
    <w:rsid w:val="00A53830"/>
    <w:rsid w:val="00A5458E"/>
    <w:rsid w:val="00A60E01"/>
    <w:rsid w:val="00A632FA"/>
    <w:rsid w:val="00A67694"/>
    <w:rsid w:val="00A71CAA"/>
    <w:rsid w:val="00A84DCE"/>
    <w:rsid w:val="00A87DA4"/>
    <w:rsid w:val="00A9187B"/>
    <w:rsid w:val="00AA2A64"/>
    <w:rsid w:val="00AA7435"/>
    <w:rsid w:val="00AB43F5"/>
    <w:rsid w:val="00AC647C"/>
    <w:rsid w:val="00AD0210"/>
    <w:rsid w:val="00AD0CD4"/>
    <w:rsid w:val="00AD1FFE"/>
    <w:rsid w:val="00AD7E09"/>
    <w:rsid w:val="00B17611"/>
    <w:rsid w:val="00B26D73"/>
    <w:rsid w:val="00B300F1"/>
    <w:rsid w:val="00B33339"/>
    <w:rsid w:val="00B50DF7"/>
    <w:rsid w:val="00B54ACF"/>
    <w:rsid w:val="00B628B0"/>
    <w:rsid w:val="00B717DF"/>
    <w:rsid w:val="00B7295C"/>
    <w:rsid w:val="00B76B46"/>
    <w:rsid w:val="00B827A4"/>
    <w:rsid w:val="00B8291F"/>
    <w:rsid w:val="00B84459"/>
    <w:rsid w:val="00B90545"/>
    <w:rsid w:val="00BB1816"/>
    <w:rsid w:val="00BB1A54"/>
    <w:rsid w:val="00BB2792"/>
    <w:rsid w:val="00BB7241"/>
    <w:rsid w:val="00BC4C02"/>
    <w:rsid w:val="00BD4C05"/>
    <w:rsid w:val="00BE68AF"/>
    <w:rsid w:val="00C053E4"/>
    <w:rsid w:val="00C136AA"/>
    <w:rsid w:val="00C14B24"/>
    <w:rsid w:val="00C26295"/>
    <w:rsid w:val="00C34EF9"/>
    <w:rsid w:val="00C36188"/>
    <w:rsid w:val="00C36E1D"/>
    <w:rsid w:val="00C53F63"/>
    <w:rsid w:val="00C5442A"/>
    <w:rsid w:val="00C573B9"/>
    <w:rsid w:val="00C65F75"/>
    <w:rsid w:val="00C80866"/>
    <w:rsid w:val="00C823A4"/>
    <w:rsid w:val="00C85B58"/>
    <w:rsid w:val="00C91D09"/>
    <w:rsid w:val="00C94ED9"/>
    <w:rsid w:val="00CB35BF"/>
    <w:rsid w:val="00CC1A99"/>
    <w:rsid w:val="00CC29C3"/>
    <w:rsid w:val="00CC3DA9"/>
    <w:rsid w:val="00CC5A39"/>
    <w:rsid w:val="00CC7158"/>
    <w:rsid w:val="00CE24FD"/>
    <w:rsid w:val="00CE47BA"/>
    <w:rsid w:val="00D01578"/>
    <w:rsid w:val="00D04BBF"/>
    <w:rsid w:val="00D05874"/>
    <w:rsid w:val="00D07A61"/>
    <w:rsid w:val="00D12917"/>
    <w:rsid w:val="00D30731"/>
    <w:rsid w:val="00D32421"/>
    <w:rsid w:val="00D329F8"/>
    <w:rsid w:val="00D34E1B"/>
    <w:rsid w:val="00D44A0E"/>
    <w:rsid w:val="00D62632"/>
    <w:rsid w:val="00D871AC"/>
    <w:rsid w:val="00D93D47"/>
    <w:rsid w:val="00D97F81"/>
    <w:rsid w:val="00DA3213"/>
    <w:rsid w:val="00DA3A35"/>
    <w:rsid w:val="00DA4297"/>
    <w:rsid w:val="00DA53A1"/>
    <w:rsid w:val="00DA5D81"/>
    <w:rsid w:val="00DC16F5"/>
    <w:rsid w:val="00DC5861"/>
    <w:rsid w:val="00DD13BA"/>
    <w:rsid w:val="00DD41A6"/>
    <w:rsid w:val="00DD4D2F"/>
    <w:rsid w:val="00DD5F6C"/>
    <w:rsid w:val="00DD666D"/>
    <w:rsid w:val="00DE08D6"/>
    <w:rsid w:val="00DF3244"/>
    <w:rsid w:val="00DF3FB3"/>
    <w:rsid w:val="00E0040F"/>
    <w:rsid w:val="00E01374"/>
    <w:rsid w:val="00E02011"/>
    <w:rsid w:val="00E162D4"/>
    <w:rsid w:val="00E16C56"/>
    <w:rsid w:val="00E20541"/>
    <w:rsid w:val="00E36E18"/>
    <w:rsid w:val="00E47BCA"/>
    <w:rsid w:val="00E51F4B"/>
    <w:rsid w:val="00E77181"/>
    <w:rsid w:val="00EA0FF1"/>
    <w:rsid w:val="00EA162B"/>
    <w:rsid w:val="00EA5B9A"/>
    <w:rsid w:val="00EB5864"/>
    <w:rsid w:val="00EC01F2"/>
    <w:rsid w:val="00ED46FA"/>
    <w:rsid w:val="00EF1C5C"/>
    <w:rsid w:val="00F00774"/>
    <w:rsid w:val="00F01945"/>
    <w:rsid w:val="00F04762"/>
    <w:rsid w:val="00F0546A"/>
    <w:rsid w:val="00F06F36"/>
    <w:rsid w:val="00F10BC4"/>
    <w:rsid w:val="00F111DE"/>
    <w:rsid w:val="00F167C3"/>
    <w:rsid w:val="00F24613"/>
    <w:rsid w:val="00F42CE4"/>
    <w:rsid w:val="00F43460"/>
    <w:rsid w:val="00F523E0"/>
    <w:rsid w:val="00F62721"/>
    <w:rsid w:val="00F721EC"/>
    <w:rsid w:val="00F72B98"/>
    <w:rsid w:val="00F75086"/>
    <w:rsid w:val="00F8463F"/>
    <w:rsid w:val="00F84745"/>
    <w:rsid w:val="00F86E51"/>
    <w:rsid w:val="00FA44E3"/>
    <w:rsid w:val="00FB0458"/>
    <w:rsid w:val="00FB190B"/>
    <w:rsid w:val="00FB2593"/>
    <w:rsid w:val="00FB53E0"/>
    <w:rsid w:val="00FC3463"/>
    <w:rsid w:val="00FE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C14B8"/>
  <w15:chartTrackingRefBased/>
  <w15:docId w15:val="{0B3DBC51-2E89-40F8-9B6E-5A3E61CE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4F1"/>
    <w:rPr>
      <w:sz w:val="24"/>
    </w:rPr>
  </w:style>
  <w:style w:type="paragraph" w:styleId="Heading1">
    <w:name w:val="heading 1"/>
    <w:basedOn w:val="Normal"/>
    <w:link w:val="Heading1Char"/>
    <w:uiPriority w:val="9"/>
    <w:qFormat/>
    <w:rsid w:val="0064679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A64F1"/>
    <w:pPr>
      <w:widowControl w:val="0"/>
    </w:pPr>
  </w:style>
  <w:style w:type="paragraph" w:styleId="Footer">
    <w:name w:val="footer"/>
    <w:basedOn w:val="Normal"/>
    <w:link w:val="FooterChar"/>
    <w:uiPriority w:val="99"/>
    <w:rsid w:val="003B415A"/>
    <w:pPr>
      <w:tabs>
        <w:tab w:val="center" w:pos="4320"/>
        <w:tab w:val="right" w:pos="8640"/>
      </w:tabs>
    </w:pPr>
  </w:style>
  <w:style w:type="character" w:styleId="PageNumber">
    <w:name w:val="page number"/>
    <w:basedOn w:val="DefaultParagraphFont"/>
    <w:rsid w:val="003B415A"/>
  </w:style>
  <w:style w:type="paragraph" w:styleId="Header">
    <w:name w:val="header"/>
    <w:basedOn w:val="Normal"/>
    <w:rsid w:val="00DE08D6"/>
    <w:pPr>
      <w:tabs>
        <w:tab w:val="center" w:pos="4320"/>
        <w:tab w:val="right" w:pos="8640"/>
      </w:tabs>
    </w:pPr>
  </w:style>
  <w:style w:type="paragraph" w:styleId="BalloonText">
    <w:name w:val="Balloon Text"/>
    <w:basedOn w:val="Normal"/>
    <w:semiHidden/>
    <w:rsid w:val="00DE08D6"/>
    <w:rPr>
      <w:rFonts w:ascii="Tahoma" w:hAnsi="Tahoma" w:cs="Tahoma"/>
      <w:sz w:val="16"/>
      <w:szCs w:val="16"/>
    </w:rPr>
  </w:style>
  <w:style w:type="character" w:customStyle="1" w:styleId="Heading1Char">
    <w:name w:val="Heading 1 Char"/>
    <w:link w:val="Heading1"/>
    <w:uiPriority w:val="9"/>
    <w:rsid w:val="00646794"/>
    <w:rPr>
      <w:b/>
      <w:bCs/>
      <w:kern w:val="36"/>
      <w:sz w:val="48"/>
      <w:szCs w:val="48"/>
    </w:rPr>
  </w:style>
  <w:style w:type="paragraph" w:styleId="NormalWeb">
    <w:name w:val="Normal (Web)"/>
    <w:basedOn w:val="Normal"/>
    <w:uiPriority w:val="99"/>
    <w:unhideWhenUsed/>
    <w:rsid w:val="00451E5A"/>
    <w:pPr>
      <w:spacing w:before="100" w:beforeAutospacing="1" w:after="100" w:afterAutospacing="1"/>
    </w:pPr>
    <w:rPr>
      <w:szCs w:val="24"/>
    </w:rPr>
  </w:style>
  <w:style w:type="character" w:styleId="CommentReference">
    <w:name w:val="annotation reference"/>
    <w:rsid w:val="00BB2792"/>
    <w:rPr>
      <w:sz w:val="16"/>
      <w:szCs w:val="16"/>
    </w:rPr>
  </w:style>
  <w:style w:type="paragraph" w:styleId="CommentText">
    <w:name w:val="annotation text"/>
    <w:basedOn w:val="Normal"/>
    <w:link w:val="CommentTextChar"/>
    <w:rsid w:val="00BB2792"/>
    <w:rPr>
      <w:sz w:val="20"/>
    </w:rPr>
  </w:style>
  <w:style w:type="character" w:customStyle="1" w:styleId="CommentTextChar">
    <w:name w:val="Comment Text Char"/>
    <w:basedOn w:val="DefaultParagraphFont"/>
    <w:link w:val="CommentText"/>
    <w:rsid w:val="00BB2792"/>
  </w:style>
  <w:style w:type="paragraph" w:styleId="CommentSubject">
    <w:name w:val="annotation subject"/>
    <w:basedOn w:val="CommentText"/>
    <w:next w:val="CommentText"/>
    <w:link w:val="CommentSubjectChar"/>
    <w:rsid w:val="00BB2792"/>
    <w:rPr>
      <w:b/>
      <w:bCs/>
    </w:rPr>
  </w:style>
  <w:style w:type="character" w:customStyle="1" w:styleId="CommentSubjectChar">
    <w:name w:val="Comment Subject Char"/>
    <w:link w:val="CommentSubject"/>
    <w:rsid w:val="00BB2792"/>
    <w:rPr>
      <w:b/>
      <w:bCs/>
    </w:rPr>
  </w:style>
  <w:style w:type="table" w:styleId="TableGrid">
    <w:name w:val="Table Grid"/>
    <w:basedOn w:val="TableNormal"/>
    <w:rsid w:val="00456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5442A"/>
    <w:rPr>
      <w:sz w:val="24"/>
    </w:rPr>
  </w:style>
  <w:style w:type="paragraph" w:styleId="Revision">
    <w:name w:val="Revision"/>
    <w:hidden/>
    <w:uiPriority w:val="99"/>
    <w:semiHidden/>
    <w:rsid w:val="00714511"/>
    <w:rPr>
      <w:sz w:val="24"/>
    </w:rPr>
  </w:style>
  <w:style w:type="paragraph" w:styleId="ListParagraph">
    <w:name w:val="List Paragraph"/>
    <w:basedOn w:val="Normal"/>
    <w:uiPriority w:val="34"/>
    <w:qFormat/>
    <w:rsid w:val="00713811"/>
    <w:pPr>
      <w:ind w:left="720"/>
    </w:pPr>
  </w:style>
  <w:style w:type="character" w:styleId="Hyperlink">
    <w:name w:val="Hyperlink"/>
    <w:rsid w:val="000C5C25"/>
    <w:rPr>
      <w:color w:val="0563C1"/>
      <w:u w:val="single"/>
    </w:rPr>
  </w:style>
  <w:style w:type="character" w:styleId="UnresolvedMention">
    <w:name w:val="Unresolved Mention"/>
    <w:uiPriority w:val="99"/>
    <w:semiHidden/>
    <w:unhideWhenUsed/>
    <w:rsid w:val="000C5C25"/>
    <w:rPr>
      <w:color w:val="808080"/>
      <w:shd w:val="clear" w:color="auto" w:fill="E6E6E6"/>
    </w:rPr>
  </w:style>
  <w:style w:type="paragraph" w:customStyle="1" w:styleId="paragraph">
    <w:name w:val="paragraph"/>
    <w:basedOn w:val="Normal"/>
    <w:rsid w:val="000E547A"/>
    <w:rPr>
      <w:rFonts w:eastAsiaTheme="minorHAnsi"/>
      <w:szCs w:val="24"/>
    </w:rPr>
  </w:style>
  <w:style w:type="character" w:customStyle="1" w:styleId="normaltextrun1">
    <w:name w:val="normaltextrun1"/>
    <w:basedOn w:val="DefaultParagraphFont"/>
    <w:rsid w:val="000E547A"/>
  </w:style>
  <w:style w:type="character" w:customStyle="1" w:styleId="eop">
    <w:name w:val="eop"/>
    <w:basedOn w:val="DefaultParagraphFont"/>
    <w:rsid w:val="000E547A"/>
  </w:style>
  <w:style w:type="paragraph" w:styleId="BodyText">
    <w:name w:val="Body Text"/>
    <w:basedOn w:val="Normal"/>
    <w:link w:val="BodyTextChar"/>
    <w:uiPriority w:val="1"/>
    <w:unhideWhenUsed/>
    <w:rsid w:val="006E5D42"/>
    <w:pPr>
      <w:autoSpaceDE w:val="0"/>
      <w:autoSpaceDN w:val="0"/>
      <w:ind w:left="1160"/>
    </w:pPr>
    <w:rPr>
      <w:rFonts w:ascii="Arial" w:eastAsiaTheme="minorHAnsi" w:hAnsi="Arial" w:cs="Arial"/>
      <w:sz w:val="22"/>
      <w:szCs w:val="22"/>
    </w:rPr>
  </w:style>
  <w:style w:type="character" w:customStyle="1" w:styleId="BodyTextChar">
    <w:name w:val="Body Text Char"/>
    <w:basedOn w:val="DefaultParagraphFont"/>
    <w:link w:val="BodyText"/>
    <w:uiPriority w:val="1"/>
    <w:rsid w:val="006E5D42"/>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2256">
      <w:bodyDiv w:val="1"/>
      <w:marLeft w:val="0"/>
      <w:marRight w:val="0"/>
      <w:marTop w:val="0"/>
      <w:marBottom w:val="0"/>
      <w:divBdr>
        <w:top w:val="none" w:sz="0" w:space="0" w:color="auto"/>
        <w:left w:val="none" w:sz="0" w:space="0" w:color="auto"/>
        <w:bottom w:val="none" w:sz="0" w:space="0" w:color="auto"/>
        <w:right w:val="none" w:sz="0" w:space="0" w:color="auto"/>
      </w:divBdr>
    </w:div>
    <w:div w:id="138885900">
      <w:bodyDiv w:val="1"/>
      <w:marLeft w:val="0"/>
      <w:marRight w:val="0"/>
      <w:marTop w:val="0"/>
      <w:marBottom w:val="0"/>
      <w:divBdr>
        <w:top w:val="none" w:sz="0" w:space="0" w:color="auto"/>
        <w:left w:val="none" w:sz="0" w:space="0" w:color="auto"/>
        <w:bottom w:val="none" w:sz="0" w:space="0" w:color="auto"/>
        <w:right w:val="none" w:sz="0" w:space="0" w:color="auto"/>
      </w:divBdr>
    </w:div>
    <w:div w:id="176115008">
      <w:bodyDiv w:val="1"/>
      <w:marLeft w:val="0"/>
      <w:marRight w:val="0"/>
      <w:marTop w:val="0"/>
      <w:marBottom w:val="0"/>
      <w:divBdr>
        <w:top w:val="none" w:sz="0" w:space="0" w:color="auto"/>
        <w:left w:val="none" w:sz="0" w:space="0" w:color="auto"/>
        <w:bottom w:val="none" w:sz="0" w:space="0" w:color="auto"/>
        <w:right w:val="none" w:sz="0" w:space="0" w:color="auto"/>
      </w:divBdr>
    </w:div>
    <w:div w:id="199362569">
      <w:bodyDiv w:val="1"/>
      <w:marLeft w:val="0"/>
      <w:marRight w:val="0"/>
      <w:marTop w:val="0"/>
      <w:marBottom w:val="0"/>
      <w:divBdr>
        <w:top w:val="none" w:sz="0" w:space="0" w:color="auto"/>
        <w:left w:val="none" w:sz="0" w:space="0" w:color="auto"/>
        <w:bottom w:val="none" w:sz="0" w:space="0" w:color="auto"/>
        <w:right w:val="none" w:sz="0" w:space="0" w:color="auto"/>
      </w:divBdr>
    </w:div>
    <w:div w:id="202787509">
      <w:bodyDiv w:val="1"/>
      <w:marLeft w:val="0"/>
      <w:marRight w:val="0"/>
      <w:marTop w:val="0"/>
      <w:marBottom w:val="0"/>
      <w:divBdr>
        <w:top w:val="none" w:sz="0" w:space="0" w:color="auto"/>
        <w:left w:val="none" w:sz="0" w:space="0" w:color="auto"/>
        <w:bottom w:val="none" w:sz="0" w:space="0" w:color="auto"/>
        <w:right w:val="none" w:sz="0" w:space="0" w:color="auto"/>
      </w:divBdr>
    </w:div>
    <w:div w:id="249390395">
      <w:bodyDiv w:val="1"/>
      <w:marLeft w:val="0"/>
      <w:marRight w:val="0"/>
      <w:marTop w:val="0"/>
      <w:marBottom w:val="0"/>
      <w:divBdr>
        <w:top w:val="none" w:sz="0" w:space="0" w:color="auto"/>
        <w:left w:val="none" w:sz="0" w:space="0" w:color="auto"/>
        <w:bottom w:val="none" w:sz="0" w:space="0" w:color="auto"/>
        <w:right w:val="none" w:sz="0" w:space="0" w:color="auto"/>
      </w:divBdr>
    </w:div>
    <w:div w:id="399668636">
      <w:bodyDiv w:val="1"/>
      <w:marLeft w:val="0"/>
      <w:marRight w:val="0"/>
      <w:marTop w:val="0"/>
      <w:marBottom w:val="0"/>
      <w:divBdr>
        <w:top w:val="none" w:sz="0" w:space="0" w:color="auto"/>
        <w:left w:val="none" w:sz="0" w:space="0" w:color="auto"/>
        <w:bottom w:val="none" w:sz="0" w:space="0" w:color="auto"/>
        <w:right w:val="none" w:sz="0" w:space="0" w:color="auto"/>
      </w:divBdr>
    </w:div>
    <w:div w:id="591858026">
      <w:bodyDiv w:val="1"/>
      <w:marLeft w:val="0"/>
      <w:marRight w:val="0"/>
      <w:marTop w:val="0"/>
      <w:marBottom w:val="0"/>
      <w:divBdr>
        <w:top w:val="none" w:sz="0" w:space="0" w:color="auto"/>
        <w:left w:val="none" w:sz="0" w:space="0" w:color="auto"/>
        <w:bottom w:val="none" w:sz="0" w:space="0" w:color="auto"/>
        <w:right w:val="none" w:sz="0" w:space="0" w:color="auto"/>
      </w:divBdr>
    </w:div>
    <w:div w:id="993412950">
      <w:bodyDiv w:val="1"/>
      <w:marLeft w:val="0"/>
      <w:marRight w:val="0"/>
      <w:marTop w:val="0"/>
      <w:marBottom w:val="0"/>
      <w:divBdr>
        <w:top w:val="none" w:sz="0" w:space="0" w:color="auto"/>
        <w:left w:val="none" w:sz="0" w:space="0" w:color="auto"/>
        <w:bottom w:val="none" w:sz="0" w:space="0" w:color="auto"/>
        <w:right w:val="none" w:sz="0" w:space="0" w:color="auto"/>
      </w:divBdr>
    </w:div>
    <w:div w:id="999888333">
      <w:bodyDiv w:val="1"/>
      <w:marLeft w:val="0"/>
      <w:marRight w:val="0"/>
      <w:marTop w:val="0"/>
      <w:marBottom w:val="0"/>
      <w:divBdr>
        <w:top w:val="none" w:sz="0" w:space="0" w:color="auto"/>
        <w:left w:val="none" w:sz="0" w:space="0" w:color="auto"/>
        <w:bottom w:val="none" w:sz="0" w:space="0" w:color="auto"/>
        <w:right w:val="none" w:sz="0" w:space="0" w:color="auto"/>
      </w:divBdr>
      <w:divsChild>
        <w:div w:id="1799833683">
          <w:marLeft w:val="0"/>
          <w:marRight w:val="0"/>
          <w:marTop w:val="0"/>
          <w:marBottom w:val="0"/>
          <w:divBdr>
            <w:top w:val="none" w:sz="0" w:space="0" w:color="auto"/>
            <w:left w:val="none" w:sz="0" w:space="0" w:color="auto"/>
            <w:bottom w:val="none" w:sz="0" w:space="0" w:color="auto"/>
            <w:right w:val="none" w:sz="0" w:space="0" w:color="auto"/>
          </w:divBdr>
          <w:divsChild>
            <w:div w:id="1088381818">
              <w:marLeft w:val="0"/>
              <w:marRight w:val="0"/>
              <w:marTop w:val="0"/>
              <w:marBottom w:val="0"/>
              <w:divBdr>
                <w:top w:val="none" w:sz="0" w:space="0" w:color="auto"/>
                <w:left w:val="none" w:sz="0" w:space="0" w:color="auto"/>
                <w:bottom w:val="none" w:sz="0" w:space="0" w:color="auto"/>
                <w:right w:val="none" w:sz="0" w:space="0" w:color="auto"/>
              </w:divBdr>
              <w:divsChild>
                <w:div w:id="92677795">
                  <w:marLeft w:val="0"/>
                  <w:marRight w:val="0"/>
                  <w:marTop w:val="0"/>
                  <w:marBottom w:val="0"/>
                  <w:divBdr>
                    <w:top w:val="none" w:sz="0" w:space="0" w:color="auto"/>
                    <w:left w:val="none" w:sz="0" w:space="0" w:color="auto"/>
                    <w:bottom w:val="none" w:sz="0" w:space="0" w:color="auto"/>
                    <w:right w:val="none" w:sz="0" w:space="0" w:color="auto"/>
                  </w:divBdr>
                  <w:divsChild>
                    <w:div w:id="1502239297">
                      <w:marLeft w:val="0"/>
                      <w:marRight w:val="0"/>
                      <w:marTop w:val="0"/>
                      <w:marBottom w:val="0"/>
                      <w:divBdr>
                        <w:top w:val="none" w:sz="0" w:space="0" w:color="auto"/>
                        <w:left w:val="none" w:sz="0" w:space="0" w:color="auto"/>
                        <w:bottom w:val="none" w:sz="0" w:space="0" w:color="auto"/>
                        <w:right w:val="none" w:sz="0" w:space="0" w:color="auto"/>
                      </w:divBdr>
                      <w:divsChild>
                        <w:div w:id="1333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203726">
      <w:bodyDiv w:val="1"/>
      <w:marLeft w:val="0"/>
      <w:marRight w:val="0"/>
      <w:marTop w:val="0"/>
      <w:marBottom w:val="0"/>
      <w:divBdr>
        <w:top w:val="none" w:sz="0" w:space="0" w:color="auto"/>
        <w:left w:val="none" w:sz="0" w:space="0" w:color="auto"/>
        <w:bottom w:val="none" w:sz="0" w:space="0" w:color="auto"/>
        <w:right w:val="none" w:sz="0" w:space="0" w:color="auto"/>
      </w:divBdr>
    </w:div>
    <w:div w:id="1080905034">
      <w:bodyDiv w:val="1"/>
      <w:marLeft w:val="0"/>
      <w:marRight w:val="0"/>
      <w:marTop w:val="0"/>
      <w:marBottom w:val="0"/>
      <w:divBdr>
        <w:top w:val="none" w:sz="0" w:space="0" w:color="auto"/>
        <w:left w:val="none" w:sz="0" w:space="0" w:color="auto"/>
        <w:bottom w:val="none" w:sz="0" w:space="0" w:color="auto"/>
        <w:right w:val="none" w:sz="0" w:space="0" w:color="auto"/>
      </w:divBdr>
    </w:div>
    <w:div w:id="1236479356">
      <w:bodyDiv w:val="1"/>
      <w:marLeft w:val="0"/>
      <w:marRight w:val="0"/>
      <w:marTop w:val="0"/>
      <w:marBottom w:val="0"/>
      <w:divBdr>
        <w:top w:val="none" w:sz="0" w:space="0" w:color="auto"/>
        <w:left w:val="none" w:sz="0" w:space="0" w:color="auto"/>
        <w:bottom w:val="none" w:sz="0" w:space="0" w:color="auto"/>
        <w:right w:val="none" w:sz="0" w:space="0" w:color="auto"/>
      </w:divBdr>
    </w:div>
    <w:div w:id="1260724063">
      <w:bodyDiv w:val="1"/>
      <w:marLeft w:val="0"/>
      <w:marRight w:val="0"/>
      <w:marTop w:val="0"/>
      <w:marBottom w:val="0"/>
      <w:divBdr>
        <w:top w:val="none" w:sz="0" w:space="0" w:color="auto"/>
        <w:left w:val="none" w:sz="0" w:space="0" w:color="auto"/>
        <w:bottom w:val="none" w:sz="0" w:space="0" w:color="auto"/>
        <w:right w:val="none" w:sz="0" w:space="0" w:color="auto"/>
      </w:divBdr>
      <w:divsChild>
        <w:div w:id="1508983030">
          <w:marLeft w:val="0"/>
          <w:marRight w:val="0"/>
          <w:marTop w:val="0"/>
          <w:marBottom w:val="0"/>
          <w:divBdr>
            <w:top w:val="none" w:sz="0" w:space="0" w:color="auto"/>
            <w:left w:val="none" w:sz="0" w:space="0" w:color="auto"/>
            <w:bottom w:val="none" w:sz="0" w:space="0" w:color="auto"/>
            <w:right w:val="none" w:sz="0" w:space="0" w:color="auto"/>
          </w:divBdr>
          <w:divsChild>
            <w:div w:id="2146503917">
              <w:marLeft w:val="0"/>
              <w:marRight w:val="0"/>
              <w:marTop w:val="0"/>
              <w:marBottom w:val="0"/>
              <w:divBdr>
                <w:top w:val="none" w:sz="0" w:space="0" w:color="auto"/>
                <w:left w:val="none" w:sz="0" w:space="0" w:color="auto"/>
                <w:bottom w:val="none" w:sz="0" w:space="0" w:color="auto"/>
                <w:right w:val="none" w:sz="0" w:space="0" w:color="auto"/>
              </w:divBdr>
              <w:divsChild>
                <w:div w:id="1120035106">
                  <w:marLeft w:val="0"/>
                  <w:marRight w:val="0"/>
                  <w:marTop w:val="0"/>
                  <w:marBottom w:val="0"/>
                  <w:divBdr>
                    <w:top w:val="none" w:sz="0" w:space="0" w:color="auto"/>
                    <w:left w:val="none" w:sz="0" w:space="0" w:color="auto"/>
                    <w:bottom w:val="none" w:sz="0" w:space="0" w:color="auto"/>
                    <w:right w:val="none" w:sz="0" w:space="0" w:color="auto"/>
                  </w:divBdr>
                  <w:divsChild>
                    <w:div w:id="887570565">
                      <w:marLeft w:val="0"/>
                      <w:marRight w:val="0"/>
                      <w:marTop w:val="0"/>
                      <w:marBottom w:val="0"/>
                      <w:divBdr>
                        <w:top w:val="none" w:sz="0" w:space="0" w:color="auto"/>
                        <w:left w:val="none" w:sz="0" w:space="0" w:color="auto"/>
                        <w:bottom w:val="none" w:sz="0" w:space="0" w:color="auto"/>
                        <w:right w:val="none" w:sz="0" w:space="0" w:color="auto"/>
                      </w:divBdr>
                      <w:divsChild>
                        <w:div w:id="16385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821454">
      <w:bodyDiv w:val="1"/>
      <w:marLeft w:val="0"/>
      <w:marRight w:val="0"/>
      <w:marTop w:val="0"/>
      <w:marBottom w:val="0"/>
      <w:divBdr>
        <w:top w:val="none" w:sz="0" w:space="0" w:color="auto"/>
        <w:left w:val="none" w:sz="0" w:space="0" w:color="auto"/>
        <w:bottom w:val="none" w:sz="0" w:space="0" w:color="auto"/>
        <w:right w:val="none" w:sz="0" w:space="0" w:color="auto"/>
      </w:divBdr>
    </w:div>
    <w:div w:id="1452432291">
      <w:bodyDiv w:val="1"/>
      <w:marLeft w:val="0"/>
      <w:marRight w:val="0"/>
      <w:marTop w:val="0"/>
      <w:marBottom w:val="0"/>
      <w:divBdr>
        <w:top w:val="none" w:sz="0" w:space="0" w:color="auto"/>
        <w:left w:val="none" w:sz="0" w:space="0" w:color="auto"/>
        <w:bottom w:val="none" w:sz="0" w:space="0" w:color="auto"/>
        <w:right w:val="none" w:sz="0" w:space="0" w:color="auto"/>
      </w:divBdr>
    </w:div>
    <w:div w:id="189662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c.gov/site-help/electronic-sub-ref-ma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58CB111F8D24E9E6531903F334AE9" ma:contentTypeVersion="13" ma:contentTypeDescription="Create a new document." ma:contentTypeScope="" ma:versionID="2c968e83f8916ea845c45951cf828a98">
  <xsd:schema xmlns:xsd="http://www.w3.org/2001/XMLSchema" xmlns:xs="http://www.w3.org/2001/XMLSchema" xmlns:p="http://schemas.microsoft.com/office/2006/metadata/properties" xmlns:ns1="http://schemas.microsoft.com/sharepoint/v3" xmlns:ns3="11fd957d-147f-41f6-a058-03b42122ddbc" xmlns:ns4="bb0d2465-af00-4b81-a931-20baeeea6c93" targetNamespace="http://schemas.microsoft.com/office/2006/metadata/properties" ma:root="true" ma:fieldsID="3e8f54a4df7a4e246d764f29f41be48c" ns1:_="" ns3:_="" ns4:_="">
    <xsd:import namespace="http://schemas.microsoft.com/sharepoint/v3"/>
    <xsd:import namespace="11fd957d-147f-41f6-a058-03b42122ddbc"/>
    <xsd:import namespace="bb0d2465-af00-4b81-a931-20baeeea6c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d957d-147f-41f6-a058-03b42122d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d2465-af00-4b81-a931-20baeeea6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FFE9-34B9-431F-9AEA-88F441D57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d957d-147f-41f6-a058-03b42122ddbc"/>
    <ds:schemaRef ds:uri="bb0d2465-af00-4b81-a931-20baeeea6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C7A91-DB48-4BF4-B2D8-A974EDCB6708}">
  <ds:schemaRefs>
    <ds:schemaRef ds:uri="http://schemas.microsoft.com/sharepoint/v3/contenttype/forms"/>
  </ds:schemaRefs>
</ds:datastoreItem>
</file>

<file path=customXml/itemProps3.xml><?xml version="1.0" encoding="utf-8"?>
<ds:datastoreItem xmlns:ds="http://schemas.openxmlformats.org/officeDocument/2006/customXml" ds:itemID="{0F58B7D5-B5A4-4FBD-8870-311401F8598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114478B-4AA5-4C7C-AFC8-F726491D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FINAL SUPPORTING STATEMENT</vt:lpstr>
    </vt:vector>
  </TitlesOfParts>
  <Company>USNRC</Company>
  <LinksUpToDate>false</LinksUpToDate>
  <CharactersWithSpaces>10105</CharactersWithSpaces>
  <SharedDoc>false</SharedDoc>
  <HLinks>
    <vt:vector size="6" baseType="variant">
      <vt:variant>
        <vt:i4>1048578</vt:i4>
      </vt:variant>
      <vt:variant>
        <vt:i4>4</vt:i4>
      </vt:variant>
      <vt:variant>
        <vt:i4>0</vt:i4>
      </vt:variant>
      <vt:variant>
        <vt:i4>5</vt:i4>
      </vt:variant>
      <vt:variant>
        <vt:lpwstr>http://www.nrc.gov/site-help/electronic-sub-ref-mat.html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SUPPORTING STATEMENT</dc:title>
  <dc:subject/>
  <dc:creator>keb1</dc:creator>
  <cp:keywords/>
  <cp:lastModifiedBy>Miles, Brenda</cp:lastModifiedBy>
  <cp:revision>3</cp:revision>
  <cp:lastPrinted>2019-09-24T13:34:00Z</cp:lastPrinted>
  <dcterms:created xsi:type="dcterms:W3CDTF">2020-01-07T23:10:00Z</dcterms:created>
  <dcterms:modified xsi:type="dcterms:W3CDTF">2020-01-07T23:15:00Z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0x01010052F58CB111F8D24E9E6531903F334AE9</vt:lpwstr>
  </property>
</Properties>
</file>