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638B" w:rsidR="008E638B" w:rsidP="008E638B" w:rsidRDefault="008E638B">
      <w:bookmarkStart w:name="_GoBack" w:id="0"/>
      <w:bookmarkEnd w:id="0"/>
      <w:r w:rsidRPr="008E638B">
        <w:t xml:space="preserve">                   </w:t>
      </w:r>
      <w:r w:rsidRPr="008E638B">
        <w:tab/>
      </w:r>
      <w:r w:rsidRPr="008E638B">
        <w:tab/>
      </w:r>
      <w:r w:rsidRPr="008E638B">
        <w:tab/>
      </w:r>
      <w:r w:rsidRPr="008E638B">
        <w:tab/>
      </w:r>
      <w:r w:rsidRPr="008E638B">
        <w:tab/>
      </w:r>
      <w:r w:rsidRPr="008E638B">
        <w:tab/>
      </w:r>
      <w:r w:rsidRPr="008E638B">
        <w:tab/>
        <w:t>OMB # 0925-XXXX</w:t>
      </w:r>
    </w:p>
    <w:p w:rsidRPr="008E638B" w:rsidR="008E638B" w:rsidP="008E638B" w:rsidRDefault="008E638B">
      <w:r w:rsidRPr="008E638B">
        <w:tab/>
      </w:r>
      <w:r w:rsidRPr="008E638B">
        <w:tab/>
      </w:r>
      <w:r w:rsidRPr="008E638B">
        <w:tab/>
      </w:r>
      <w:r w:rsidRPr="008E638B">
        <w:tab/>
      </w:r>
      <w:r w:rsidRPr="008E638B">
        <w:tab/>
      </w:r>
      <w:r w:rsidRPr="008E638B">
        <w:tab/>
      </w:r>
      <w:r w:rsidRPr="008E638B">
        <w:tab/>
      </w:r>
      <w:r w:rsidRPr="008E638B">
        <w:tab/>
        <w:t>Expiration Date: XX/XXXX</w:t>
      </w:r>
    </w:p>
    <w:p w:rsidRPr="008E638B" w:rsidR="008E638B" w:rsidP="008E638B" w:rsidRDefault="008E638B"/>
    <w:p w:rsidRPr="004F030D" w:rsidR="004F030D" w:rsidP="004F030D" w:rsidRDefault="004F030D">
      <w:pPr>
        <w:jc w:val="center"/>
        <w:rPr>
          <w:iCs/>
        </w:rPr>
      </w:pPr>
      <w:r w:rsidRPr="00A4237A">
        <w:rPr>
          <w:iCs/>
        </w:rPr>
        <w:t>“</w:t>
      </w:r>
      <w:r w:rsidRPr="00A4237A" w:rsidR="00A4237A">
        <w:rPr>
          <w:i/>
          <w:iCs/>
        </w:rPr>
        <w:t>SABV and Reporting</w:t>
      </w:r>
      <w:r w:rsidRPr="00A4237A">
        <w:rPr>
          <w:iCs/>
        </w:rPr>
        <w:t>”</w:t>
      </w:r>
      <w:r w:rsidRPr="004F030D">
        <w:rPr>
          <w:iCs/>
        </w:rPr>
        <w:t xml:space="preserve"> knowledge check</w:t>
      </w:r>
    </w:p>
    <w:p w:rsidR="008E638B" w:rsidP="008E638B" w:rsidRDefault="008E638B">
      <w:r w:rsidRPr="008E638B">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8E638B">
        <w:t>to:</w:t>
      </w:r>
      <w:proofErr w:type="gramEnd"/>
      <w:r w:rsidRPr="008E638B">
        <w:t xml:space="preserve"> NIH, Project Clearance Branch, 6705 Rockledge Drive, MSC 7974, Bethesda, MD 20892-7974, ATTN: PRA (0925-xxxx*).  Do not return the completed form to this address.</w:t>
      </w:r>
    </w:p>
    <w:p w:rsidRPr="00A4237A" w:rsidR="00A4237A" w:rsidP="00A4237A" w:rsidRDefault="00A4237A">
      <w:r w:rsidRPr="00A4237A">
        <w:rPr>
          <w:noProof/>
        </w:rPr>
        <w:drawing>
          <wp:inline distT="0" distB="0" distL="0" distR="0" wp14:anchorId="6C697A97" wp14:editId="2590D610">
            <wp:extent cx="4572000" cy="2827704"/>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0.articulate.com_review_content_3177d683-1578-4f27-9172-4abe0857c1ad_review.png"/>
                    <pic:cNvPicPr/>
                  </pic:nvPicPr>
                  <pic:blipFill>
                    <a:blip r:embed="rId7">
                      <a:extLst>
                        <a:ext uri="{28A0092B-C50C-407E-A947-70E740481C1C}">
                          <a14:useLocalDpi xmlns:a14="http://schemas.microsoft.com/office/drawing/2010/main" val="0"/>
                        </a:ext>
                      </a:extLst>
                    </a:blip>
                    <a:stretch>
                      <a:fillRect/>
                    </a:stretch>
                  </pic:blipFill>
                  <pic:spPr>
                    <a:xfrm>
                      <a:off x="0" y="0"/>
                      <a:ext cx="4572000" cy="2827704"/>
                    </a:xfrm>
                    <a:prstGeom prst="rect">
                      <a:avLst/>
                    </a:prstGeom>
                  </pic:spPr>
                </pic:pic>
              </a:graphicData>
            </a:graphic>
          </wp:inline>
        </w:drawing>
      </w:r>
    </w:p>
    <w:p w:rsidRPr="00A4237A" w:rsidR="00A4237A" w:rsidP="00A4237A" w:rsidRDefault="00A4237A">
      <w:r w:rsidRPr="00A4237A">
        <w:rPr>
          <w:noProof/>
        </w:rPr>
        <w:drawing>
          <wp:inline distT="0" distB="0" distL="0" distR="0" wp14:anchorId="4070F5B6" wp14:editId="488F0F0C">
            <wp:extent cx="4572000" cy="2813538"/>
            <wp:effectExtent l="0" t="0" r="0" b="635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0.articulate.com_review_content_3177d683-1578-4f27-9172-4abe0857c1ad_review (1).png"/>
                    <pic:cNvPicPr/>
                  </pic:nvPicPr>
                  <pic:blipFill>
                    <a:blip r:embed="rId8">
                      <a:extLst>
                        <a:ext uri="{28A0092B-C50C-407E-A947-70E740481C1C}">
                          <a14:useLocalDpi xmlns:a14="http://schemas.microsoft.com/office/drawing/2010/main" val="0"/>
                        </a:ext>
                      </a:extLst>
                    </a:blip>
                    <a:stretch>
                      <a:fillRect/>
                    </a:stretch>
                  </pic:blipFill>
                  <pic:spPr>
                    <a:xfrm>
                      <a:off x="0" y="0"/>
                      <a:ext cx="4572000" cy="2813538"/>
                    </a:xfrm>
                    <a:prstGeom prst="rect">
                      <a:avLst/>
                    </a:prstGeom>
                  </pic:spPr>
                </pic:pic>
              </a:graphicData>
            </a:graphic>
          </wp:inline>
        </w:drawing>
      </w:r>
    </w:p>
    <w:p w:rsidRPr="00A4237A" w:rsidR="00A4237A" w:rsidP="00A4237A" w:rsidRDefault="00A4237A">
      <w:r w:rsidRPr="00A4237A">
        <w:rPr>
          <w:noProof/>
        </w:rPr>
        <w:lastRenderedPageBreak/>
        <w:drawing>
          <wp:inline distT="0" distB="0" distL="0" distR="0" wp14:anchorId="33412796" wp14:editId="6598725E">
            <wp:extent cx="4572000" cy="2824773"/>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60.articulate.com_review_content_3177d683-1578-4f27-9172-4abe0857c1ad_review (2).png"/>
                    <pic:cNvPicPr/>
                  </pic:nvPicPr>
                  <pic:blipFill>
                    <a:blip r:embed="rId9">
                      <a:extLst>
                        <a:ext uri="{28A0092B-C50C-407E-A947-70E740481C1C}">
                          <a14:useLocalDpi xmlns:a14="http://schemas.microsoft.com/office/drawing/2010/main" val="0"/>
                        </a:ext>
                      </a:extLst>
                    </a:blip>
                    <a:stretch>
                      <a:fillRect/>
                    </a:stretch>
                  </pic:blipFill>
                  <pic:spPr>
                    <a:xfrm>
                      <a:off x="0" y="0"/>
                      <a:ext cx="4572000" cy="2824773"/>
                    </a:xfrm>
                    <a:prstGeom prst="rect">
                      <a:avLst/>
                    </a:prstGeom>
                  </pic:spPr>
                </pic:pic>
              </a:graphicData>
            </a:graphic>
          </wp:inline>
        </w:drawing>
      </w:r>
      <w:r w:rsidRPr="00A4237A">
        <w:rPr>
          <w:noProof/>
        </w:rPr>
        <w:drawing>
          <wp:inline distT="0" distB="0" distL="0" distR="0" wp14:anchorId="246867ED" wp14:editId="5467B887">
            <wp:extent cx="4572000" cy="2852127"/>
            <wp:effectExtent l="0" t="0" r="0" b="571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60.articulate.com_review_content_3177d683-1578-4f27-9172-4abe0857c1ad_review (3).png"/>
                    <pic:cNvPicPr/>
                  </pic:nvPicPr>
                  <pic:blipFill>
                    <a:blip r:embed="rId10">
                      <a:extLst>
                        <a:ext uri="{28A0092B-C50C-407E-A947-70E740481C1C}">
                          <a14:useLocalDpi xmlns:a14="http://schemas.microsoft.com/office/drawing/2010/main" val="0"/>
                        </a:ext>
                      </a:extLst>
                    </a:blip>
                    <a:stretch>
                      <a:fillRect/>
                    </a:stretch>
                  </pic:blipFill>
                  <pic:spPr>
                    <a:xfrm>
                      <a:off x="0" y="0"/>
                      <a:ext cx="4572000" cy="2852127"/>
                    </a:xfrm>
                    <a:prstGeom prst="rect">
                      <a:avLst/>
                    </a:prstGeom>
                  </pic:spPr>
                </pic:pic>
              </a:graphicData>
            </a:graphic>
          </wp:inline>
        </w:drawing>
      </w:r>
      <w:r w:rsidRPr="00A4237A">
        <w:rPr>
          <w:noProof/>
        </w:rPr>
        <w:lastRenderedPageBreak/>
        <w:drawing>
          <wp:inline distT="0" distB="0" distL="0" distR="0" wp14:anchorId="2A1EED2F" wp14:editId="7F7DEB41">
            <wp:extent cx="4572000" cy="2756877"/>
            <wp:effectExtent l="0" t="0" r="0" b="5715"/>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60.articulate.com_review_content_3177d683-1578-4f27-9172-4abe0857c1ad_review (4).png"/>
                    <pic:cNvPicPr/>
                  </pic:nvPicPr>
                  <pic:blipFill>
                    <a:blip r:embed="rId11">
                      <a:extLst>
                        <a:ext uri="{28A0092B-C50C-407E-A947-70E740481C1C}">
                          <a14:useLocalDpi xmlns:a14="http://schemas.microsoft.com/office/drawing/2010/main" val="0"/>
                        </a:ext>
                      </a:extLst>
                    </a:blip>
                    <a:stretch>
                      <a:fillRect/>
                    </a:stretch>
                  </pic:blipFill>
                  <pic:spPr>
                    <a:xfrm>
                      <a:off x="0" y="0"/>
                      <a:ext cx="4572000" cy="2756877"/>
                    </a:xfrm>
                    <a:prstGeom prst="rect">
                      <a:avLst/>
                    </a:prstGeom>
                  </pic:spPr>
                </pic:pic>
              </a:graphicData>
            </a:graphic>
          </wp:inline>
        </w:drawing>
      </w:r>
      <w:r w:rsidRPr="00A4237A">
        <w:rPr>
          <w:noProof/>
        </w:rPr>
        <w:drawing>
          <wp:inline distT="0" distB="0" distL="0" distR="0" wp14:anchorId="1CB70BE2" wp14:editId="354FACE7">
            <wp:extent cx="4572000" cy="2799373"/>
            <wp:effectExtent l="0" t="0" r="0" b="127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60.articulate.com_review_content_3177d683-1578-4f27-9172-4abe0857c1ad_review (5).png"/>
                    <pic:cNvPicPr/>
                  </pic:nvPicPr>
                  <pic:blipFill>
                    <a:blip r:embed="rId12">
                      <a:extLst>
                        <a:ext uri="{28A0092B-C50C-407E-A947-70E740481C1C}">
                          <a14:useLocalDpi xmlns:a14="http://schemas.microsoft.com/office/drawing/2010/main" val="0"/>
                        </a:ext>
                      </a:extLst>
                    </a:blip>
                    <a:stretch>
                      <a:fillRect/>
                    </a:stretch>
                  </pic:blipFill>
                  <pic:spPr>
                    <a:xfrm>
                      <a:off x="0" y="0"/>
                      <a:ext cx="4572000" cy="2799373"/>
                    </a:xfrm>
                    <a:prstGeom prst="rect">
                      <a:avLst/>
                    </a:prstGeom>
                  </pic:spPr>
                </pic:pic>
              </a:graphicData>
            </a:graphic>
          </wp:inline>
        </w:drawing>
      </w:r>
    </w:p>
    <w:p w:rsidR="004F030D" w:rsidP="004F030D" w:rsidRDefault="004F030D"/>
    <w:sectPr w:rsidR="004F030D" w:rsidSect="00A4237A">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2BE" w:rsidRDefault="009B52BE" w:rsidP="00AB53BC">
      <w:pPr>
        <w:spacing w:after="0" w:line="240" w:lineRule="auto"/>
      </w:pPr>
      <w:r>
        <w:separator/>
      </w:r>
    </w:p>
  </w:endnote>
  <w:endnote w:type="continuationSeparator" w:id="0">
    <w:p w:rsidR="009B52BE" w:rsidRDefault="009B52BE" w:rsidP="00AB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2BE" w:rsidRDefault="009B52BE" w:rsidP="00AB53BC">
      <w:pPr>
        <w:spacing w:after="0" w:line="240" w:lineRule="auto"/>
      </w:pPr>
      <w:r>
        <w:separator/>
      </w:r>
    </w:p>
  </w:footnote>
  <w:footnote w:type="continuationSeparator" w:id="0">
    <w:p w:rsidR="009B52BE" w:rsidRDefault="009B52BE" w:rsidP="00AB5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02567"/>
    <w:multiLevelType w:val="hybridMultilevel"/>
    <w:tmpl w:val="493E3A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8B"/>
    <w:rsid w:val="004F030D"/>
    <w:rsid w:val="005665E0"/>
    <w:rsid w:val="008E638B"/>
    <w:rsid w:val="009B52BE"/>
    <w:rsid w:val="00A4237A"/>
    <w:rsid w:val="00AB53BC"/>
    <w:rsid w:val="00F9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691E3-E8B0-4F3C-AA9B-EBEF28D3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5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3BC"/>
  </w:style>
  <w:style w:type="paragraph" w:styleId="Header">
    <w:name w:val="header"/>
    <w:basedOn w:val="Normal"/>
    <w:link w:val="HeaderChar"/>
    <w:uiPriority w:val="99"/>
    <w:unhideWhenUsed/>
    <w:rsid w:val="00AB5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Elizabeth (NIH/OD) [C]</dc:creator>
  <cp:keywords/>
  <dc:description/>
  <cp:lastModifiedBy>Abdelmouti, Tawanda (NIH/OD) [E]</cp:lastModifiedBy>
  <cp:revision>2</cp:revision>
  <dcterms:created xsi:type="dcterms:W3CDTF">2020-08-18T18:45:00Z</dcterms:created>
  <dcterms:modified xsi:type="dcterms:W3CDTF">2020-08-18T18:45:00Z</dcterms:modified>
</cp:coreProperties>
</file>