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4899" w:rsidR="00081800" w:rsidP="008D56DE" w:rsidRDefault="00081800" w14:paraId="48E82C2A" w14:textId="16BDDBC6">
      <w:pPr>
        <w:widowControl w:val="0"/>
        <w:tabs>
          <w:tab w:val="left" w:pos="720"/>
        </w:tabs>
        <w:autoSpaceDE w:val="0"/>
        <w:autoSpaceDN w:val="0"/>
        <w:adjustRightInd w:val="0"/>
        <w:spacing w:after="0" w:line="240" w:lineRule="auto"/>
        <w:jc w:val="center"/>
        <w:rPr>
          <w:rFonts w:ascii="Arial" w:hAnsi="Arial" w:eastAsia="Times New Roman" w:cs="Arial"/>
          <w:b/>
          <w:bCs/>
          <w:caps/>
          <w:sz w:val="26"/>
          <w:szCs w:val="26"/>
        </w:rPr>
      </w:pPr>
      <w:r w:rsidRPr="00C24899">
        <w:rPr>
          <w:rFonts w:ascii="Arial" w:hAnsi="Arial" w:eastAsia="Times New Roman" w:cs="Arial"/>
          <w:b/>
          <w:bCs/>
          <w:caps/>
          <w:sz w:val="26"/>
          <w:szCs w:val="26"/>
        </w:rPr>
        <w:t>Supporting Statement A for</w:t>
      </w:r>
    </w:p>
    <w:p w:rsidRPr="00C24899" w:rsidR="00081800" w:rsidP="008D56DE" w:rsidRDefault="00081800" w14:paraId="0DF33123" w14:textId="77777777">
      <w:pPr>
        <w:widowControl w:val="0"/>
        <w:tabs>
          <w:tab w:val="left" w:pos="720"/>
        </w:tabs>
        <w:autoSpaceDE w:val="0"/>
        <w:autoSpaceDN w:val="0"/>
        <w:adjustRightInd w:val="0"/>
        <w:spacing w:after="0" w:line="240" w:lineRule="auto"/>
        <w:jc w:val="center"/>
        <w:rPr>
          <w:rFonts w:ascii="Arial" w:hAnsi="Arial" w:eastAsia="Times New Roman" w:cs="Arial"/>
          <w:b/>
          <w:bCs/>
          <w:caps/>
          <w:sz w:val="26"/>
          <w:szCs w:val="26"/>
        </w:rPr>
      </w:pPr>
      <w:r w:rsidRPr="00C24899">
        <w:rPr>
          <w:rFonts w:ascii="Arial" w:hAnsi="Arial" w:eastAsia="Times New Roman" w:cs="Arial"/>
          <w:b/>
          <w:bCs/>
          <w:caps/>
          <w:sz w:val="26"/>
          <w:szCs w:val="26"/>
        </w:rPr>
        <w:t>Paperwork Reduction Act Submission</w:t>
      </w:r>
    </w:p>
    <w:p w:rsidRPr="00C24899" w:rsidR="00081800" w:rsidP="008D56DE" w:rsidRDefault="00081800" w14:paraId="45B0B214" w14:textId="77777777">
      <w:pPr>
        <w:widowControl w:val="0"/>
        <w:tabs>
          <w:tab w:val="left" w:pos="720"/>
        </w:tabs>
        <w:autoSpaceDE w:val="0"/>
        <w:autoSpaceDN w:val="0"/>
        <w:adjustRightInd w:val="0"/>
        <w:spacing w:after="0" w:line="240" w:lineRule="auto"/>
        <w:rPr>
          <w:rFonts w:ascii="Arial" w:hAnsi="Arial" w:eastAsia="Times New Roman" w:cs="Arial"/>
          <w:sz w:val="26"/>
          <w:szCs w:val="26"/>
        </w:rPr>
      </w:pPr>
    </w:p>
    <w:p w:rsidRPr="00C24899" w:rsidR="00081800" w:rsidP="008D56DE" w:rsidRDefault="00081800" w14:paraId="26AC831B" w14:textId="77777777">
      <w:pPr>
        <w:widowControl w:val="0"/>
        <w:tabs>
          <w:tab w:val="left" w:pos="720"/>
        </w:tabs>
        <w:autoSpaceDE w:val="0"/>
        <w:autoSpaceDN w:val="0"/>
        <w:adjustRightInd w:val="0"/>
        <w:spacing w:after="0" w:line="240" w:lineRule="auto"/>
        <w:jc w:val="center"/>
        <w:rPr>
          <w:rFonts w:ascii="Arial" w:hAnsi="Arial" w:eastAsia="Times New Roman" w:cs="Arial"/>
          <w:sz w:val="26"/>
          <w:szCs w:val="26"/>
        </w:rPr>
      </w:pPr>
      <w:r w:rsidRPr="00C24899">
        <w:rPr>
          <w:rFonts w:ascii="Arial" w:hAnsi="Arial" w:eastAsia="Times New Roman" w:cs="Arial"/>
          <w:b/>
          <w:bCs/>
          <w:sz w:val="26"/>
          <w:szCs w:val="26"/>
        </w:rPr>
        <w:t>National Wildlife Refuge</w:t>
      </w:r>
    </w:p>
    <w:p w:rsidRPr="00C24899" w:rsidR="00081800" w:rsidP="008D56DE" w:rsidRDefault="00081800" w14:paraId="432E747B"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26"/>
          <w:szCs w:val="26"/>
        </w:rPr>
      </w:pPr>
      <w:r w:rsidRPr="00C24899">
        <w:rPr>
          <w:rFonts w:ascii="Arial" w:hAnsi="Arial" w:eastAsia="Times New Roman" w:cs="Arial"/>
          <w:b/>
          <w:bCs/>
          <w:sz w:val="26"/>
          <w:szCs w:val="26"/>
        </w:rPr>
        <w:t>Special Use Permit Applications and Reports</w:t>
      </w:r>
    </w:p>
    <w:p w:rsidRPr="00C24899" w:rsidR="00081800" w:rsidP="008D56DE" w:rsidRDefault="00081800" w14:paraId="68376C12"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26"/>
          <w:szCs w:val="26"/>
        </w:rPr>
      </w:pPr>
      <w:r w:rsidRPr="00C24899">
        <w:rPr>
          <w:rFonts w:ascii="Arial" w:hAnsi="Arial" w:eastAsia="Times New Roman" w:cs="Arial"/>
          <w:b/>
          <w:bCs/>
          <w:sz w:val="26"/>
          <w:szCs w:val="26"/>
        </w:rPr>
        <w:t xml:space="preserve">50 CFR 25, 26, 27, 29, 30, 31, 32, and 36 </w:t>
      </w:r>
    </w:p>
    <w:p w:rsidRPr="00C24899" w:rsidR="00081800" w:rsidP="008D56DE" w:rsidRDefault="00081800" w14:paraId="3139E321" w14:textId="77777777">
      <w:pPr>
        <w:widowControl w:val="0"/>
        <w:tabs>
          <w:tab w:val="left" w:pos="720"/>
        </w:tabs>
        <w:autoSpaceDE w:val="0"/>
        <w:autoSpaceDN w:val="0"/>
        <w:adjustRightInd w:val="0"/>
        <w:spacing w:after="0" w:line="240" w:lineRule="auto"/>
        <w:rPr>
          <w:rFonts w:ascii="Arial" w:hAnsi="Arial" w:eastAsia="Times New Roman" w:cs="Arial"/>
          <w:sz w:val="26"/>
          <w:szCs w:val="26"/>
        </w:rPr>
      </w:pPr>
    </w:p>
    <w:p w:rsidRPr="00C24899" w:rsidR="007207E6" w:rsidP="008D56DE" w:rsidRDefault="007207E6" w14:paraId="14CB34BE"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26"/>
          <w:szCs w:val="26"/>
        </w:rPr>
      </w:pPr>
      <w:r w:rsidRPr="00C24899">
        <w:rPr>
          <w:rFonts w:ascii="Arial" w:hAnsi="Arial" w:eastAsia="Times New Roman" w:cs="Arial"/>
          <w:b/>
          <w:bCs/>
          <w:sz w:val="26"/>
          <w:szCs w:val="26"/>
        </w:rPr>
        <w:t>OMB Control Number 1018-0102</w:t>
      </w:r>
    </w:p>
    <w:p w:rsidRPr="00C24899" w:rsidR="007207E6" w:rsidP="008D56DE" w:rsidRDefault="007207E6" w14:paraId="52B32900" w14:textId="77777777">
      <w:pPr>
        <w:widowControl w:val="0"/>
        <w:tabs>
          <w:tab w:val="left" w:pos="720"/>
        </w:tabs>
        <w:autoSpaceDE w:val="0"/>
        <w:autoSpaceDN w:val="0"/>
        <w:adjustRightInd w:val="0"/>
        <w:spacing w:after="0" w:line="240" w:lineRule="auto"/>
        <w:jc w:val="center"/>
        <w:rPr>
          <w:rFonts w:ascii="Arial" w:hAnsi="Arial" w:eastAsia="Times New Roman" w:cs="Arial"/>
        </w:rPr>
      </w:pPr>
    </w:p>
    <w:p w:rsidRPr="00C24899" w:rsidR="00081800" w:rsidP="008D56DE" w:rsidRDefault="00081800" w14:paraId="3E38C5E2"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Terms of Clearance:</w:t>
      </w:r>
      <w:r w:rsidRPr="00C24899">
        <w:rPr>
          <w:rFonts w:ascii="Arial" w:hAnsi="Arial" w:eastAsia="Times New Roman" w:cs="Arial"/>
          <w:bCs/>
        </w:rPr>
        <w:t xml:space="preserve">  None.</w:t>
      </w:r>
    </w:p>
    <w:p w:rsidRPr="00C24899" w:rsidR="00081800" w:rsidP="008D56DE" w:rsidRDefault="00081800" w14:paraId="230C439F"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288B0068" w14:textId="77777777">
      <w:pPr>
        <w:tabs>
          <w:tab w:val="left" w:pos="360"/>
          <w:tab w:val="left" w:pos="720"/>
        </w:tabs>
        <w:spacing w:after="0" w:line="240" w:lineRule="auto"/>
        <w:rPr>
          <w:rFonts w:ascii="Arial" w:hAnsi="Arial" w:cs="Arial"/>
          <w:b/>
        </w:rPr>
      </w:pPr>
      <w:r w:rsidRPr="00B50214">
        <w:rPr>
          <w:rFonts w:ascii="Arial" w:hAnsi="Arial" w:cs="Arial"/>
          <w:b/>
        </w:rPr>
        <w:t>1.</w:t>
      </w:r>
      <w:r w:rsidRPr="00B50214">
        <w:rPr>
          <w:rFonts w:ascii="Arial" w:hAnsi="Arial" w:cs="Arial"/>
          <w:b/>
        </w:rPr>
        <w:tab/>
        <w:t>Explain the circumstances that make the collection of information necessary.  Identify any legal or administrative requirements that necessitate the collection.</w:t>
      </w:r>
    </w:p>
    <w:p w:rsidRPr="00B50214" w:rsidR="008D56DE" w:rsidP="008D56DE" w:rsidRDefault="008D56DE" w14:paraId="779B60DB" w14:textId="77777777">
      <w:pPr>
        <w:tabs>
          <w:tab w:val="left" w:pos="360"/>
          <w:tab w:val="left" w:pos="720"/>
        </w:tabs>
        <w:spacing w:after="0" w:line="240" w:lineRule="auto"/>
        <w:rPr>
          <w:rFonts w:ascii="Arial" w:hAnsi="Arial" w:cs="Arial"/>
        </w:rPr>
      </w:pPr>
    </w:p>
    <w:p w:rsidRPr="00C24899" w:rsidR="00081800" w:rsidP="008D56DE" w:rsidRDefault="00081800" w14:paraId="1EDFB1EA" w14:textId="2E15A52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 </w:t>
      </w:r>
      <w:r w:rsidR="00DA39F2">
        <w:rPr>
          <w:rFonts w:ascii="Arial" w:hAnsi="Arial" w:eastAsia="Times New Roman" w:cs="Arial"/>
        </w:rPr>
        <w:t xml:space="preserve">below listed authorities govern the </w:t>
      </w:r>
      <w:r w:rsidRPr="00C24899">
        <w:rPr>
          <w:rFonts w:ascii="Arial" w:hAnsi="Arial" w:eastAsia="Times New Roman" w:cs="Arial"/>
        </w:rPr>
        <w:t>administration and uses of national wildlife refuges and wetland management districts:</w:t>
      </w:r>
    </w:p>
    <w:p w:rsidRPr="00C24899" w:rsidR="00081800" w:rsidP="008D56DE" w:rsidRDefault="00081800" w14:paraId="06B9175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5846A6" w:rsidRDefault="005846A6" w14:paraId="05C0C9A3" w14:textId="77777777">
      <w:pPr>
        <w:widowControl w:val="0"/>
        <w:numPr>
          <w:ilvl w:val="0"/>
          <w:numId w:val="14"/>
        </w:numPr>
        <w:autoSpaceDE w:val="0"/>
        <w:autoSpaceDN w:val="0"/>
        <w:adjustRightInd w:val="0"/>
        <w:spacing w:after="0" w:line="240" w:lineRule="auto"/>
        <w:rPr>
          <w:rFonts w:ascii="Arial" w:hAnsi="Arial" w:eastAsia="Times New Roman" w:cs="Arial"/>
        </w:rPr>
      </w:pPr>
      <w:r w:rsidRPr="005846A6">
        <w:rPr>
          <w:rFonts w:ascii="Arial" w:hAnsi="Arial" w:eastAsia="Times New Roman" w:cs="Arial"/>
        </w:rPr>
        <w:t>National Wildlife Refuge System Administration Act of 1966 (Administration Act, 16 U.S.C. 668dd–668ee), as amended by the National Wildlife Refuge System Improvement Act of 1997</w:t>
      </w:r>
      <w:r w:rsidRPr="00C24899" w:rsidR="00081800">
        <w:rPr>
          <w:rFonts w:ascii="Arial" w:hAnsi="Arial" w:eastAsia="Times New Roman" w:cs="Arial"/>
        </w:rPr>
        <w:t>.</w:t>
      </w:r>
    </w:p>
    <w:p w:rsidRPr="00C24899" w:rsidR="00081800" w:rsidP="005846A6" w:rsidRDefault="005846A6" w14:paraId="500416B4" w14:textId="77777777">
      <w:pPr>
        <w:widowControl w:val="0"/>
        <w:numPr>
          <w:ilvl w:val="0"/>
          <w:numId w:val="14"/>
        </w:numPr>
        <w:autoSpaceDE w:val="0"/>
        <w:autoSpaceDN w:val="0"/>
        <w:adjustRightInd w:val="0"/>
        <w:spacing w:after="0" w:line="240" w:lineRule="auto"/>
        <w:rPr>
          <w:rFonts w:ascii="Arial" w:hAnsi="Arial" w:eastAsia="Times New Roman" w:cs="Arial"/>
        </w:rPr>
      </w:pPr>
      <w:r w:rsidRPr="005846A6">
        <w:rPr>
          <w:rFonts w:ascii="Arial" w:hAnsi="Arial" w:eastAsia="Times New Roman" w:cs="Arial"/>
        </w:rPr>
        <w:t>Refuge Recreation Act of 1962 (Recreation Act, 16 U.S.C. 460k–460k-4)</w:t>
      </w:r>
      <w:r w:rsidRPr="00C24899" w:rsidR="00081800">
        <w:rPr>
          <w:rFonts w:ascii="Arial" w:hAnsi="Arial" w:eastAsia="Times New Roman" w:cs="Arial"/>
        </w:rPr>
        <w:t>.</w:t>
      </w:r>
    </w:p>
    <w:p w:rsidRPr="00C24899" w:rsidR="00081800" w:rsidP="005846A6" w:rsidRDefault="005846A6" w14:paraId="47E7E2D6" w14:textId="77777777">
      <w:pPr>
        <w:widowControl w:val="0"/>
        <w:numPr>
          <w:ilvl w:val="0"/>
          <w:numId w:val="14"/>
        </w:numPr>
        <w:autoSpaceDE w:val="0"/>
        <w:autoSpaceDN w:val="0"/>
        <w:adjustRightInd w:val="0"/>
        <w:spacing w:after="0" w:line="240" w:lineRule="auto"/>
        <w:rPr>
          <w:rFonts w:ascii="Arial" w:hAnsi="Arial" w:eastAsia="Times New Roman" w:cs="Arial"/>
        </w:rPr>
      </w:pPr>
      <w:r w:rsidRPr="005846A6">
        <w:rPr>
          <w:rFonts w:ascii="Arial" w:hAnsi="Arial" w:eastAsia="Times New Roman" w:cs="Arial"/>
        </w:rPr>
        <w:t xml:space="preserve">Alaska National Interest Lands Conservation Act (ANILCA, 16 U.S.C. 3101 </w:t>
      </w:r>
      <w:r w:rsidRPr="005846A6">
        <w:rPr>
          <w:rFonts w:ascii="Arial" w:hAnsi="Arial" w:eastAsia="Times New Roman" w:cs="Arial"/>
          <w:i/>
        </w:rPr>
        <w:t>et seq.</w:t>
      </w:r>
      <w:r w:rsidRPr="005846A6">
        <w:rPr>
          <w:rFonts w:ascii="Arial" w:hAnsi="Arial" w:eastAsia="Times New Roman" w:cs="Arial"/>
        </w:rPr>
        <w:t>)</w:t>
      </w:r>
      <w:r w:rsidRPr="00C24899" w:rsidR="00081800">
        <w:rPr>
          <w:rFonts w:ascii="Arial" w:hAnsi="Arial" w:eastAsia="Times New Roman" w:cs="Arial"/>
        </w:rPr>
        <w:t>.</w:t>
      </w:r>
    </w:p>
    <w:p w:rsidRPr="00C24899" w:rsidR="00081800" w:rsidP="008D56DE" w:rsidRDefault="00081800" w14:paraId="25F617B7"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6CF89780" w14:textId="608B8794">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 Administration Act consolidated all of the different refuge areas into a single National Wildlife Refuge System (System).  It also authorizes us to </w:t>
      </w:r>
      <w:r w:rsidRPr="00C24899" w:rsidR="00920D93">
        <w:rPr>
          <w:rFonts w:ascii="Arial" w:hAnsi="Arial" w:eastAsia="Times New Roman" w:cs="Arial"/>
        </w:rPr>
        <w:t xml:space="preserve">allow </w:t>
      </w:r>
      <w:r w:rsidRPr="00C24899">
        <w:rPr>
          <w:rFonts w:ascii="Arial" w:hAnsi="Arial" w:eastAsia="Times New Roman" w:cs="Arial"/>
        </w:rPr>
        <w:t xml:space="preserve">public accommodations, including commercial visitor services, on lands of the System when we find that the activity is compatible and appropriate with the purpose for which the refuge was established.  The Recreation Act allows the use of refuges for public recreation when it is not inconsistent </w:t>
      </w:r>
      <w:r w:rsidR="00ED448D">
        <w:rPr>
          <w:rFonts w:ascii="Arial" w:hAnsi="Arial" w:eastAsia="Times New Roman" w:cs="Arial"/>
        </w:rPr>
        <w:t xml:space="preserve">with, </w:t>
      </w:r>
      <w:r w:rsidRPr="00C24899">
        <w:rPr>
          <w:rFonts w:ascii="Arial" w:hAnsi="Arial" w:eastAsia="Times New Roman" w:cs="Arial"/>
        </w:rPr>
        <w:t>or does not interfere with</w:t>
      </w:r>
      <w:r w:rsidR="00ED448D">
        <w:rPr>
          <w:rFonts w:ascii="Arial" w:hAnsi="Arial" w:eastAsia="Times New Roman" w:cs="Arial"/>
        </w:rPr>
        <w:t>,</w:t>
      </w:r>
      <w:r w:rsidRPr="00C24899">
        <w:rPr>
          <w:rFonts w:ascii="Arial" w:hAnsi="Arial" w:eastAsia="Times New Roman" w:cs="Arial"/>
        </w:rPr>
        <w:t xml:space="preserve"> the primary purpose(s) of the refuge. </w:t>
      </w:r>
    </w:p>
    <w:p w:rsidRPr="00C24899" w:rsidR="00081800" w:rsidP="008D56DE" w:rsidRDefault="00081800" w14:paraId="17D90968"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7C4A90A7" w14:textId="3201F3C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ANILCA provides specific authorization and guidance for the administration and management of national wildlife refuges within the State of Alaska.</w:t>
      </w:r>
      <w:r w:rsidRPr="00C24899" w:rsidR="007207E6">
        <w:rPr>
          <w:rFonts w:ascii="Arial" w:hAnsi="Arial" w:eastAsia="Times New Roman" w:cs="Arial"/>
        </w:rPr>
        <w:t xml:space="preserve"> </w:t>
      </w:r>
      <w:r w:rsidRPr="00C24899">
        <w:rPr>
          <w:rFonts w:ascii="Arial" w:hAnsi="Arial" w:eastAsia="Times New Roman" w:cs="Arial"/>
        </w:rPr>
        <w:t xml:space="preserve"> Its provisions provide for the issuance of permits by the System under certain circumstances. </w:t>
      </w:r>
      <w:r w:rsidRPr="00C24899" w:rsidR="007207E6">
        <w:rPr>
          <w:rFonts w:ascii="Arial" w:hAnsi="Arial" w:eastAsia="Times New Roman" w:cs="Arial"/>
        </w:rPr>
        <w:t xml:space="preserve"> </w:t>
      </w:r>
      <w:r w:rsidR="00597FB5">
        <w:rPr>
          <w:rFonts w:ascii="Arial" w:hAnsi="Arial" w:eastAsia="Times New Roman" w:cs="Arial"/>
        </w:rPr>
        <w:t>We implement t</w:t>
      </w:r>
      <w:r w:rsidRPr="00C24899">
        <w:rPr>
          <w:rFonts w:ascii="Arial" w:hAnsi="Arial" w:eastAsia="Times New Roman" w:cs="Arial"/>
        </w:rPr>
        <w:t xml:space="preserve">hese provisions through 50 CFR sections identified below.  </w:t>
      </w:r>
    </w:p>
    <w:p w:rsidRPr="00C24899" w:rsidR="00081800" w:rsidP="008D56DE" w:rsidRDefault="00081800" w14:paraId="539C4782"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2D703559" w14:textId="0D9DFC3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In our general refuge regulations, we provide for public entry for specialized purposes, including economic activities such as the operation of guiding and other visitor services on refuges by concessionaire or cooperators under appropriate contracts or legal agreements or special use permits (50 CFR 25.41, 25.61, 26.36, 27.71, 27.91, 27.97, </w:t>
      </w:r>
      <w:r w:rsidRPr="00A57A6D">
        <w:rPr>
          <w:rFonts w:ascii="Arial" w:hAnsi="Arial" w:eastAsia="Times New Roman" w:cs="Arial"/>
        </w:rPr>
        <w:t>29.1, 29.2</w:t>
      </w:r>
      <w:r w:rsidRPr="00C24899">
        <w:rPr>
          <w:rFonts w:ascii="Arial" w:hAnsi="Arial" w:eastAsia="Times New Roman" w:cs="Arial"/>
        </w:rPr>
        <w:t>, 30.11, 31.2, 31.13, 31.14, 31.16, 3</w:t>
      </w:r>
      <w:r w:rsidR="00A57A6D">
        <w:rPr>
          <w:rFonts w:ascii="Arial" w:hAnsi="Arial" w:eastAsia="Times New Roman" w:cs="Arial"/>
        </w:rPr>
        <w:t>2.2</w:t>
      </w:r>
      <w:r w:rsidRPr="00C24899">
        <w:rPr>
          <w:rFonts w:ascii="Arial" w:hAnsi="Arial" w:eastAsia="Times New Roman" w:cs="Arial"/>
        </w:rPr>
        <w:t>, 36.31, 36.32, 36.33, 36.37, 36.39, 36.41</w:t>
      </w:r>
      <w:r w:rsidR="00856CC2">
        <w:rPr>
          <w:rFonts w:ascii="Arial" w:hAnsi="Arial" w:eastAsia="Times New Roman" w:cs="Arial"/>
        </w:rPr>
        <w:t xml:space="preserve"> </w:t>
      </w:r>
      <w:r w:rsidRPr="00C24899">
        <w:rPr>
          <w:rFonts w:ascii="Arial" w:hAnsi="Arial" w:eastAsia="Times New Roman" w:cs="Arial"/>
        </w:rPr>
        <w:t>and 43 CFR 5).  These regulations provide the authorities and procedures for allowing permits on national wildlife refuges and wetland management districts</w:t>
      </w:r>
      <w:r w:rsidR="00DA39F2">
        <w:rPr>
          <w:rFonts w:ascii="Arial" w:hAnsi="Arial" w:eastAsia="Times New Roman" w:cs="Arial"/>
        </w:rPr>
        <w:t>,</w:t>
      </w:r>
      <w:r w:rsidRPr="00C24899">
        <w:rPr>
          <w:rFonts w:ascii="Arial" w:hAnsi="Arial" w:eastAsia="Times New Roman" w:cs="Arial"/>
        </w:rPr>
        <w:t xml:space="preserve"> including those in the State of Alaska.  </w:t>
      </w:r>
    </w:p>
    <w:p w:rsidRPr="00C24899" w:rsidR="00081800" w:rsidP="008D56DE" w:rsidRDefault="00081800" w14:paraId="44BB591E"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6256C02B" w14:textId="77777777">
      <w:pPr>
        <w:tabs>
          <w:tab w:val="left" w:pos="360"/>
          <w:tab w:val="left" w:pos="720"/>
        </w:tabs>
        <w:spacing w:after="0" w:line="240" w:lineRule="auto"/>
        <w:rPr>
          <w:rFonts w:ascii="Arial" w:hAnsi="Arial" w:cs="Arial"/>
          <w:b/>
        </w:rPr>
      </w:pPr>
      <w:r w:rsidRPr="00B50214">
        <w:rPr>
          <w:rFonts w:ascii="Arial" w:hAnsi="Arial" w:cs="Arial"/>
          <w:b/>
        </w:rPr>
        <w:t>2.</w:t>
      </w:r>
      <w:r w:rsidRPr="00B50214">
        <w:rPr>
          <w:rFonts w:ascii="Arial"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8D56DE" w:rsidP="008D56DE" w:rsidRDefault="008D56DE" w14:paraId="35171D85" w14:textId="77777777">
      <w:pPr>
        <w:tabs>
          <w:tab w:val="left" w:pos="360"/>
          <w:tab w:val="left" w:pos="720"/>
        </w:tabs>
        <w:spacing w:after="0" w:line="240" w:lineRule="auto"/>
        <w:rPr>
          <w:rFonts w:ascii="Arial" w:hAnsi="Arial" w:cs="Arial"/>
        </w:rPr>
      </w:pPr>
    </w:p>
    <w:p w:rsidRPr="00C24899" w:rsidR="007F21DE" w:rsidP="008D56DE" w:rsidRDefault="007F21DE" w14:paraId="52D4405F" w14:textId="160A9DE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The likely respondents to this infor</w:t>
      </w:r>
      <w:r w:rsidR="00856CC2">
        <w:rPr>
          <w:rFonts w:ascii="Arial" w:hAnsi="Arial" w:eastAsia="Times New Roman" w:cs="Arial"/>
        </w:rPr>
        <w:t>mation collection are individuals</w:t>
      </w:r>
      <w:r w:rsidRPr="00C24899">
        <w:rPr>
          <w:rFonts w:ascii="Arial" w:hAnsi="Arial" w:eastAsia="Times New Roman" w:cs="Arial"/>
        </w:rPr>
        <w:t>, businesses, nonprofit</w:t>
      </w:r>
      <w:r w:rsidR="00856CC2">
        <w:rPr>
          <w:rFonts w:ascii="Arial" w:hAnsi="Arial" w:eastAsia="Times New Roman" w:cs="Arial"/>
        </w:rPr>
        <w:t>s</w:t>
      </w:r>
      <w:r w:rsidRPr="00C24899">
        <w:rPr>
          <w:rFonts w:ascii="Arial" w:hAnsi="Arial" w:eastAsia="Times New Roman" w:cs="Arial"/>
        </w:rPr>
        <w:t xml:space="preserve">, </w:t>
      </w:r>
      <w:r w:rsidR="00856CC2">
        <w:rPr>
          <w:rFonts w:ascii="Arial" w:hAnsi="Arial" w:eastAsia="Times New Roman" w:cs="Arial"/>
        </w:rPr>
        <w:t xml:space="preserve">and </w:t>
      </w:r>
      <w:r w:rsidRPr="00C24899">
        <w:rPr>
          <w:rFonts w:ascii="Arial" w:hAnsi="Arial" w:eastAsia="Times New Roman" w:cs="Arial"/>
        </w:rPr>
        <w:t>educational institutions,</w:t>
      </w:r>
      <w:r w:rsidR="00856CC2">
        <w:rPr>
          <w:rFonts w:ascii="Arial" w:hAnsi="Arial" w:eastAsia="Times New Roman" w:cs="Arial"/>
        </w:rPr>
        <w:t xml:space="preserve"> as well as</w:t>
      </w:r>
      <w:r w:rsidRPr="00C24899">
        <w:rPr>
          <w:rFonts w:ascii="Arial" w:hAnsi="Arial" w:eastAsia="Times New Roman" w:cs="Arial"/>
        </w:rPr>
        <w:t xml:space="preserve"> State</w:t>
      </w:r>
      <w:r w:rsidR="00856CC2">
        <w:rPr>
          <w:rFonts w:ascii="Arial" w:hAnsi="Arial" w:eastAsia="Times New Roman" w:cs="Arial"/>
        </w:rPr>
        <w:t>/</w:t>
      </w:r>
      <w:r w:rsidRPr="00C24899">
        <w:rPr>
          <w:rFonts w:ascii="Arial" w:hAnsi="Arial" w:eastAsia="Times New Roman" w:cs="Arial"/>
        </w:rPr>
        <w:t>local</w:t>
      </w:r>
      <w:r w:rsidR="00856CC2">
        <w:rPr>
          <w:rFonts w:ascii="Arial" w:hAnsi="Arial" w:eastAsia="Times New Roman" w:cs="Arial"/>
        </w:rPr>
        <w:t>/</w:t>
      </w:r>
      <w:r w:rsidRPr="00C24899">
        <w:rPr>
          <w:rFonts w:ascii="Arial" w:hAnsi="Arial" w:eastAsia="Times New Roman" w:cs="Arial"/>
        </w:rPr>
        <w:t>tribal</w:t>
      </w:r>
      <w:r w:rsidR="00856CC2">
        <w:rPr>
          <w:rFonts w:ascii="Arial" w:hAnsi="Arial" w:eastAsia="Times New Roman" w:cs="Arial"/>
        </w:rPr>
        <w:t xml:space="preserve"> and Federal</w:t>
      </w:r>
      <w:r w:rsidRPr="00C24899">
        <w:rPr>
          <w:rFonts w:ascii="Arial" w:hAnsi="Arial" w:eastAsia="Times New Roman" w:cs="Arial"/>
        </w:rPr>
        <w:t xml:space="preserve"> governments.  </w:t>
      </w:r>
    </w:p>
    <w:p w:rsidRPr="00C24899" w:rsidR="007F21DE" w:rsidP="008D56DE" w:rsidRDefault="007F21DE" w14:paraId="33B65A2C"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7F21DE" w14:paraId="75AE25C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lastRenderedPageBreak/>
        <w:t xml:space="preserve">We issue special use permits for a specific period as determined by the type and location of the use or visitor service provided.  </w:t>
      </w:r>
      <w:r w:rsidRPr="00C24899" w:rsidR="00081800">
        <w:rPr>
          <w:rFonts w:ascii="Arial" w:hAnsi="Arial" w:eastAsia="Times New Roman" w:cs="Arial"/>
        </w:rPr>
        <w:t xml:space="preserve">These permits authorize activities such as: </w:t>
      </w:r>
    </w:p>
    <w:p w:rsidRPr="00C24899" w:rsidR="007F21DE" w:rsidP="008D56DE" w:rsidRDefault="007F21DE" w14:paraId="34EBE3F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89535B3"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Agricultural activities (haying and grazing, 50 CFR 29.1</w:t>
      </w:r>
      <w:r w:rsidRPr="00C24899" w:rsidR="00920D93">
        <w:rPr>
          <w:rFonts w:ascii="Arial" w:hAnsi="Arial" w:eastAsia="Times New Roman" w:cs="Arial"/>
        </w:rPr>
        <w:t xml:space="preserve"> and</w:t>
      </w:r>
      <w:r w:rsidRPr="00C24899">
        <w:rPr>
          <w:rFonts w:ascii="Arial" w:hAnsi="Arial" w:eastAsia="Times New Roman" w:cs="Arial"/>
        </w:rPr>
        <w:t xml:space="preserve"> 29.2);</w:t>
      </w:r>
    </w:p>
    <w:p w:rsidRPr="00C24899" w:rsidR="00081800" w:rsidP="008D56DE" w:rsidRDefault="00081800" w14:paraId="6F39EBFE"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Beneficial management tools that we use to provide the best habitat possible on some refuges (50 CFR 30.11, 31.14, 31.16, and 36.41);</w:t>
      </w:r>
    </w:p>
    <w:p w:rsidRPr="00C24899" w:rsidR="00081800" w:rsidP="008D56DE" w:rsidRDefault="00081800" w14:paraId="1C1F528E"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Special events, group visits and other one-time events (50 CFR 25.41, </w:t>
      </w:r>
      <w:r w:rsidRPr="00C24899" w:rsidR="00920D93">
        <w:rPr>
          <w:rFonts w:ascii="Arial" w:hAnsi="Arial" w:eastAsia="Times New Roman" w:cs="Arial"/>
        </w:rPr>
        <w:t xml:space="preserve">25.61, </w:t>
      </w:r>
      <w:r w:rsidRPr="00C24899">
        <w:rPr>
          <w:rFonts w:ascii="Arial" w:hAnsi="Arial" w:eastAsia="Times New Roman" w:cs="Arial"/>
        </w:rPr>
        <w:t>26.36,  and 36.41);</w:t>
      </w:r>
    </w:p>
    <w:p w:rsidRPr="00C24899" w:rsidR="00081800" w:rsidP="008D56DE" w:rsidRDefault="00081800" w14:paraId="78AEDEFC"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Recreational visitor service operations (50 CFR 25.41, 25.61 and 36.41);</w:t>
      </w:r>
    </w:p>
    <w:p w:rsidRPr="00C24899" w:rsidR="00081800" w:rsidP="008D56DE" w:rsidRDefault="00081800" w14:paraId="67AD5BBC"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Guiding for fishing, hunting, wildlife education, and interpretation (50 CFR 25.41 and 36.41);</w:t>
      </w:r>
    </w:p>
    <w:p w:rsidRPr="00C24899" w:rsidR="00081800" w:rsidP="008D56DE" w:rsidRDefault="00081800" w14:paraId="00A5349C"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Commercial filming (</w:t>
      </w:r>
      <w:r w:rsidRPr="00C24899" w:rsidR="00920D93">
        <w:rPr>
          <w:rFonts w:ascii="Arial" w:hAnsi="Arial" w:eastAsia="Times New Roman" w:cs="Arial"/>
        </w:rPr>
        <w:t xml:space="preserve">43 CFR 5, </w:t>
      </w:r>
      <w:r w:rsidRPr="00C24899">
        <w:rPr>
          <w:rFonts w:ascii="Arial" w:hAnsi="Arial" w:eastAsia="Times New Roman" w:cs="Arial"/>
        </w:rPr>
        <w:t>50 CFR 27.71) and other commercial activities (50 CFR 29.1 and 36.41);</w:t>
      </w:r>
    </w:p>
    <w:p w:rsidRPr="00C24899" w:rsidR="00081800" w:rsidP="008D56DE" w:rsidRDefault="00081800" w14:paraId="5CDFFB12"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Building and using cabins to support subsistence or commercial activities (in Alaska) (50 CFR 26.35,and 36.41);</w:t>
      </w:r>
    </w:p>
    <w:p w:rsidRPr="00C24899" w:rsidR="00081800" w:rsidP="008D56DE" w:rsidRDefault="00081800" w14:paraId="17AFB670"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Research, inventory and monitoring, and other noncommercial activities (50 CFR 26.36 and 36.41).</w:t>
      </w:r>
    </w:p>
    <w:p w:rsidRPr="00C24899" w:rsidR="007F21DE" w:rsidP="008D56DE" w:rsidRDefault="007F21DE" w14:paraId="4AF69DE9" w14:textId="77777777">
      <w:pPr>
        <w:tabs>
          <w:tab w:val="left" w:pos="720"/>
        </w:tabs>
        <w:spacing w:after="0" w:line="240" w:lineRule="auto"/>
        <w:rPr>
          <w:rFonts w:ascii="Arial" w:hAnsi="Arial" w:eastAsia="Times New Roman" w:cs="Arial"/>
        </w:rPr>
      </w:pPr>
    </w:p>
    <w:p w:rsidRPr="00C24899" w:rsidR="00081800" w:rsidP="008D56DE" w:rsidRDefault="000B2F40" w14:paraId="7214C876" w14:textId="77777777">
      <w:pPr>
        <w:tabs>
          <w:tab w:val="left" w:pos="720"/>
        </w:tabs>
        <w:spacing w:after="0" w:line="240" w:lineRule="auto"/>
        <w:rPr>
          <w:rFonts w:ascii="Arial" w:hAnsi="Arial" w:eastAsia="Times New Roman" w:cs="Arial"/>
        </w:rPr>
      </w:pPr>
      <w:r w:rsidRPr="00C24899">
        <w:rPr>
          <w:rFonts w:ascii="Arial" w:hAnsi="Arial" w:eastAsia="Times New Roman" w:cs="Arial"/>
        </w:rPr>
        <w:t xml:space="preserve">We use the following </w:t>
      </w:r>
      <w:r w:rsidRPr="00C24899" w:rsidR="004416C0">
        <w:rPr>
          <w:rFonts w:ascii="Arial" w:hAnsi="Arial" w:eastAsia="Times New Roman" w:cs="Arial"/>
        </w:rPr>
        <w:t>three</w:t>
      </w:r>
      <w:r w:rsidRPr="00C24899">
        <w:rPr>
          <w:rFonts w:ascii="Arial" w:hAnsi="Arial" w:eastAsia="Times New Roman" w:cs="Arial"/>
        </w:rPr>
        <w:t xml:space="preserve"> </w:t>
      </w:r>
      <w:r w:rsidRPr="00C24899" w:rsidR="009E68FA">
        <w:rPr>
          <w:rFonts w:ascii="Arial" w:hAnsi="Arial" w:eastAsia="Times New Roman" w:cs="Arial"/>
        </w:rPr>
        <w:t xml:space="preserve">application </w:t>
      </w:r>
      <w:r w:rsidRPr="00C24899">
        <w:rPr>
          <w:rFonts w:ascii="Arial" w:hAnsi="Arial" w:eastAsia="Times New Roman" w:cs="Arial"/>
        </w:rPr>
        <w:t>forms:</w:t>
      </w:r>
      <w:r w:rsidRPr="00C24899" w:rsidR="00372644">
        <w:rPr>
          <w:rFonts w:ascii="Arial" w:hAnsi="Arial" w:eastAsia="Times New Roman" w:cs="Arial"/>
        </w:rPr>
        <w:t xml:space="preserve"> </w:t>
      </w:r>
    </w:p>
    <w:p w:rsidRPr="00C24899" w:rsidR="007F21DE" w:rsidP="008D56DE" w:rsidRDefault="007F21DE" w14:paraId="225B4863" w14:textId="77777777">
      <w:pPr>
        <w:tabs>
          <w:tab w:val="left" w:pos="720"/>
        </w:tabs>
        <w:spacing w:after="0" w:line="240" w:lineRule="auto"/>
        <w:rPr>
          <w:rFonts w:ascii="Arial" w:hAnsi="Arial" w:eastAsia="Times New Roman" w:cs="Arial"/>
        </w:rPr>
      </w:pPr>
    </w:p>
    <w:p w:rsidRPr="00C24899" w:rsidR="00081800" w:rsidP="008D56DE" w:rsidRDefault="00081800" w14:paraId="22F4B8A3" w14:textId="77777777">
      <w:pPr>
        <w:widowControl w:val="0"/>
        <w:numPr>
          <w:ilvl w:val="0"/>
          <w:numId w:val="18"/>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FWS Form 3-1383-G (General </w:t>
      </w:r>
      <w:r w:rsidRPr="00C24899" w:rsidR="00E032C7">
        <w:rPr>
          <w:rFonts w:ascii="Arial" w:hAnsi="Arial" w:eastAsia="Times New Roman" w:cs="Arial"/>
        </w:rPr>
        <w:t xml:space="preserve">Activities </w:t>
      </w:r>
      <w:r w:rsidRPr="00C24899">
        <w:rPr>
          <w:rFonts w:ascii="Arial" w:hAnsi="Arial" w:eastAsia="Times New Roman" w:cs="Arial"/>
        </w:rPr>
        <w:t>Special Use Application).</w:t>
      </w:r>
    </w:p>
    <w:p w:rsidRPr="00C24899" w:rsidR="00081800" w:rsidP="008D56DE" w:rsidRDefault="00081800" w14:paraId="215C014F" w14:textId="77777777">
      <w:pPr>
        <w:widowControl w:val="0"/>
        <w:numPr>
          <w:ilvl w:val="0"/>
          <w:numId w:val="18"/>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FWS Form 3-1383-C (Commercial Activities Special Use Application).</w:t>
      </w:r>
    </w:p>
    <w:p w:rsidRPr="00C24899" w:rsidR="00081800" w:rsidP="008D56DE" w:rsidRDefault="00081800" w14:paraId="61AB0119" w14:textId="77777777">
      <w:pPr>
        <w:widowControl w:val="0"/>
        <w:numPr>
          <w:ilvl w:val="0"/>
          <w:numId w:val="18"/>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FWS Form 3-1383-R (Research and Monitoring Special Use Application).</w:t>
      </w:r>
    </w:p>
    <w:p w:rsidRPr="00C24899" w:rsidR="00081800" w:rsidP="008D56DE" w:rsidRDefault="00081800" w14:paraId="78560E4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86E6661" w14:textId="2868C1E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The</w:t>
      </w:r>
      <w:r w:rsidRPr="00C24899" w:rsidR="001D48F2">
        <w:rPr>
          <w:rFonts w:ascii="Arial" w:hAnsi="Arial" w:eastAsia="Times New Roman" w:cs="Arial"/>
        </w:rPr>
        <w:t>se</w:t>
      </w:r>
      <w:r w:rsidRPr="00C24899">
        <w:rPr>
          <w:rFonts w:ascii="Arial" w:hAnsi="Arial" w:eastAsia="Times New Roman" w:cs="Arial"/>
        </w:rPr>
        <w:t xml:space="preserve"> forms </w:t>
      </w:r>
      <w:r w:rsidRPr="00C24899" w:rsidR="00E70A4D">
        <w:rPr>
          <w:rFonts w:ascii="Arial" w:hAnsi="Arial" w:eastAsia="Times New Roman" w:cs="Arial"/>
        </w:rPr>
        <w:t xml:space="preserve">will </w:t>
      </w:r>
      <w:r w:rsidRPr="00C24899" w:rsidR="004943C5">
        <w:rPr>
          <w:rFonts w:ascii="Arial" w:hAnsi="Arial" w:eastAsia="Times New Roman" w:cs="Arial"/>
        </w:rPr>
        <w:t xml:space="preserve">continue to </w:t>
      </w:r>
      <w:r w:rsidRPr="00C24899">
        <w:rPr>
          <w:rFonts w:ascii="Arial" w:hAnsi="Arial" w:eastAsia="Times New Roman" w:cs="Arial"/>
        </w:rPr>
        <w:t>ensure:</w:t>
      </w:r>
    </w:p>
    <w:p w:rsidRPr="00C24899" w:rsidR="007F21DE" w:rsidP="008D56DE" w:rsidRDefault="007F21DE" w14:paraId="5E5A4DB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49641AFB" w14:textId="38B99D7C">
      <w:pPr>
        <w:widowControl w:val="0"/>
        <w:numPr>
          <w:ilvl w:val="0"/>
          <w:numId w:val="21"/>
        </w:numPr>
        <w:tabs>
          <w:tab w:val="clear" w:pos="780"/>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Applicants are aware of the types of information needed for permit issuance and that </w:t>
      </w:r>
      <w:r w:rsidR="00DA39F2">
        <w:rPr>
          <w:rFonts w:ascii="Arial" w:hAnsi="Arial" w:eastAsia="Times New Roman" w:cs="Arial"/>
        </w:rPr>
        <w:t xml:space="preserve">the Office of Management and Budget (OMB) approves </w:t>
      </w:r>
      <w:r w:rsidRPr="00C24899">
        <w:rPr>
          <w:rFonts w:ascii="Arial" w:hAnsi="Arial" w:eastAsia="Times New Roman" w:cs="Arial"/>
        </w:rPr>
        <w:t>the collection of this information in accordance with the Paperwork Reduction Act of 1995.</w:t>
      </w:r>
    </w:p>
    <w:p w:rsidRPr="00C24899" w:rsidR="00081800" w:rsidP="008D56DE" w:rsidRDefault="00DA39F2" w14:paraId="206BDD30" w14:textId="546518CC">
      <w:pPr>
        <w:widowControl w:val="0"/>
        <w:numPr>
          <w:ilvl w:val="0"/>
          <w:numId w:val="21"/>
        </w:numPr>
        <w:tabs>
          <w:tab w:val="clear" w:pos="780"/>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The r</w:t>
      </w:r>
      <w:r w:rsidRPr="00C24899" w:rsidR="00081800">
        <w:rPr>
          <w:rFonts w:ascii="Arial" w:hAnsi="Arial" w:eastAsia="Times New Roman" w:cs="Arial"/>
        </w:rPr>
        <w:t>equested activities are compatible and appropriate with the purpose(s) for which the refuge was established.</w:t>
      </w:r>
    </w:p>
    <w:p w:rsidRPr="00C24899" w:rsidR="00081800" w:rsidP="008D56DE" w:rsidRDefault="00DA39F2" w14:paraId="65113148" w14:textId="0AC02484">
      <w:pPr>
        <w:widowControl w:val="0"/>
        <w:numPr>
          <w:ilvl w:val="0"/>
          <w:numId w:val="15"/>
        </w:numPr>
        <w:tabs>
          <w:tab w:val="clear" w:pos="780"/>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The eligibility of the a</w:t>
      </w:r>
      <w:r w:rsidRPr="00C24899" w:rsidR="00081800">
        <w:rPr>
          <w:rFonts w:ascii="Arial" w:hAnsi="Arial" w:eastAsia="Times New Roman" w:cs="Arial"/>
        </w:rPr>
        <w:t xml:space="preserve">pplicant </w:t>
      </w:r>
      <w:r>
        <w:rPr>
          <w:rFonts w:ascii="Arial" w:hAnsi="Arial" w:eastAsia="Times New Roman" w:cs="Arial"/>
        </w:rPr>
        <w:t xml:space="preserve">(or </w:t>
      </w:r>
      <w:r w:rsidRPr="00C24899" w:rsidR="00081800">
        <w:rPr>
          <w:rFonts w:ascii="Arial" w:hAnsi="Arial" w:eastAsia="Times New Roman" w:cs="Arial"/>
        </w:rPr>
        <w:t>the most qualified applicant</w:t>
      </w:r>
      <w:r>
        <w:rPr>
          <w:rFonts w:ascii="Arial" w:hAnsi="Arial" w:eastAsia="Times New Roman" w:cs="Arial"/>
        </w:rPr>
        <w:t>)</w:t>
      </w:r>
      <w:r w:rsidRPr="00C24899" w:rsidR="00081800">
        <w:rPr>
          <w:rFonts w:ascii="Arial" w:hAnsi="Arial" w:eastAsia="Times New Roman" w:cs="Arial"/>
        </w:rPr>
        <w:t xml:space="preserve"> to receive the special use permit.</w:t>
      </w:r>
    </w:p>
    <w:p w:rsidRPr="00C24899" w:rsidR="00081800" w:rsidP="008D56DE" w:rsidRDefault="00081800" w14:paraId="5F9C95DC"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926C4" w:rsidP="008D56DE" w:rsidRDefault="00081800" w14:paraId="152DF8AF" w14:textId="08F50F5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We collect the necessary information in form and nonform format (through discussions in person or over the phone, over the Internet, by </w:t>
      </w:r>
      <w:r w:rsidRPr="00C24899" w:rsidR="007926C4">
        <w:rPr>
          <w:rFonts w:ascii="Arial" w:hAnsi="Arial" w:eastAsia="Times New Roman" w:cs="Arial"/>
        </w:rPr>
        <w:t>email</w:t>
      </w:r>
      <w:r w:rsidRPr="00C24899">
        <w:rPr>
          <w:rFonts w:ascii="Arial" w:hAnsi="Arial" w:eastAsia="Times New Roman" w:cs="Arial"/>
        </w:rPr>
        <w:t xml:space="preserve">, or by letter).  In some instances, respondents will be able to provide information verbally.  Often, a simple </w:t>
      </w:r>
      <w:r w:rsidRPr="00C24899" w:rsidR="007926C4">
        <w:rPr>
          <w:rFonts w:ascii="Arial" w:hAnsi="Arial" w:eastAsia="Times New Roman" w:cs="Arial"/>
        </w:rPr>
        <w:t>email</w:t>
      </w:r>
      <w:r w:rsidRPr="00C24899">
        <w:rPr>
          <w:rFonts w:ascii="Arial" w:hAnsi="Arial" w:eastAsia="Times New Roman" w:cs="Arial"/>
        </w:rPr>
        <w:t xml:space="preserve"> or letter describing the activity will suffice.  For activities (e.g., commercial visitor services, research, etc.) that might have a large impact on refuge resources, we may require applicants to provide more detail on operations, techniques, and locations.  Because of the span of activities covered by special use permits and the different management needs and resources at each refuge, </w:t>
      </w:r>
      <w:r w:rsidR="00DA39F2">
        <w:rPr>
          <w:rFonts w:ascii="Arial" w:hAnsi="Arial" w:eastAsia="Times New Roman" w:cs="Arial"/>
        </w:rPr>
        <w:t xml:space="preserve">we may not require </w:t>
      </w:r>
      <w:r w:rsidRPr="00C24899">
        <w:rPr>
          <w:rFonts w:ascii="Arial" w:hAnsi="Arial" w:eastAsia="Times New Roman" w:cs="Arial"/>
        </w:rPr>
        <w:t xml:space="preserve">respondents to answer all questions.  Depending on the requested activity, refuge managers will have the discretion to ask for less information than appears on the proposed forms.  However, refuge managers cannot ask for more or different information. </w:t>
      </w:r>
      <w:r w:rsidRPr="00C24899" w:rsidR="007207E6">
        <w:rPr>
          <w:rFonts w:ascii="Arial" w:hAnsi="Arial" w:eastAsia="Times New Roman" w:cs="Arial"/>
        </w:rPr>
        <w:t xml:space="preserve"> </w:t>
      </w:r>
      <w:r w:rsidRPr="00C24899" w:rsidR="007926C4">
        <w:rPr>
          <w:rFonts w:ascii="Arial" w:hAnsi="Arial" w:cs="Arial"/>
        </w:rPr>
        <w:t>The burden listed in item 12 includes any non</w:t>
      </w:r>
      <w:r w:rsidRPr="00C24899" w:rsidR="007207E6">
        <w:rPr>
          <w:rFonts w:ascii="Arial" w:hAnsi="Arial" w:cs="Arial"/>
        </w:rPr>
        <w:t>-</w:t>
      </w:r>
      <w:r w:rsidRPr="00C24899" w:rsidR="007926C4">
        <w:rPr>
          <w:rFonts w:ascii="Arial" w:hAnsi="Arial" w:cs="Arial"/>
        </w:rPr>
        <w:t>form collection.</w:t>
      </w:r>
    </w:p>
    <w:p w:rsidRPr="00C24899" w:rsidR="007926C4" w:rsidP="008D56DE" w:rsidRDefault="007926C4" w14:paraId="1FAA0A4C"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959CC5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Many permittees provide services and facilities to the public.  We issue permits for a specific period as determined by the type and location of the use or service provided.  We use these permits to ensure that the applicant is aware of</w:t>
      </w:r>
      <w:r w:rsidRPr="00C24899" w:rsidR="00920D93">
        <w:rPr>
          <w:rFonts w:ascii="Arial" w:hAnsi="Arial" w:eastAsia="Times New Roman" w:cs="Arial"/>
        </w:rPr>
        <w:t xml:space="preserve">:  </w:t>
      </w:r>
      <w:r w:rsidRPr="00C24899">
        <w:rPr>
          <w:rFonts w:ascii="Arial" w:hAnsi="Arial" w:eastAsia="Times New Roman" w:cs="Arial"/>
        </w:rPr>
        <w:t xml:space="preserve">(1) the requirements of the permit and (2) his/her legal rights.  Refuge-specific special conditions may be required for the permit.  We identify conditions as an addendum to the permit. </w:t>
      </w:r>
      <w:r w:rsidRPr="00C24899" w:rsidR="007207E6">
        <w:rPr>
          <w:rFonts w:ascii="Arial" w:hAnsi="Arial" w:eastAsia="Times New Roman" w:cs="Arial"/>
        </w:rPr>
        <w:t xml:space="preserve"> </w:t>
      </w:r>
      <w:r w:rsidRPr="00C24899">
        <w:rPr>
          <w:rFonts w:ascii="Arial" w:hAnsi="Arial" w:eastAsia="Times New Roman" w:cs="Arial"/>
        </w:rPr>
        <w:t xml:space="preserve">Most of the special conditions pertain to how a permitted activity may be conducted and do not require the collection of information. </w:t>
      </w:r>
      <w:r w:rsidRPr="00C24899" w:rsidR="007207E6">
        <w:rPr>
          <w:rFonts w:ascii="Arial" w:hAnsi="Arial" w:eastAsia="Times New Roman" w:cs="Arial"/>
        </w:rPr>
        <w:t xml:space="preserve"> </w:t>
      </w:r>
      <w:r w:rsidRPr="00C24899">
        <w:rPr>
          <w:rFonts w:ascii="Arial" w:hAnsi="Arial" w:eastAsia="Times New Roman" w:cs="Arial"/>
        </w:rPr>
        <w:lastRenderedPageBreak/>
        <w:t>However, some special conditions, such as activity reports, before and after site photographs, or data sharing, would qualify as an information collection, and we have included the associated burden in this information collection request.</w:t>
      </w:r>
    </w:p>
    <w:p w:rsidRPr="00C24899" w:rsidR="00081800" w:rsidP="008D56DE" w:rsidRDefault="00081800" w14:paraId="6501116D"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35"/>
        <w:gridCol w:w="4697"/>
      </w:tblGrid>
      <w:tr w:rsidRPr="00C24899" w:rsidR="00081800" w:rsidTr="00CC1A50" w14:paraId="11447992" w14:textId="77777777">
        <w:tc>
          <w:tcPr>
            <w:tcW w:w="4664" w:type="dxa"/>
          </w:tcPr>
          <w:p w:rsidRPr="00C24899" w:rsidR="00081800" w:rsidP="00BA1778" w:rsidRDefault="00081800" w14:paraId="75066B0B" w14:textId="7F5D8E58">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all forms we ask …</w:t>
            </w:r>
          </w:p>
        </w:tc>
        <w:tc>
          <w:tcPr>
            <w:tcW w:w="4876" w:type="dxa"/>
          </w:tcPr>
          <w:p w:rsidRPr="00C24899" w:rsidR="00081800" w:rsidP="00BA1778" w:rsidRDefault="00081800" w14:paraId="12458D25" w14:textId="28ED7922">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CC1A50" w14:paraId="4D730FA6" w14:textId="77777777">
        <w:tc>
          <w:tcPr>
            <w:tcW w:w="4664" w:type="dxa"/>
          </w:tcPr>
          <w:p w:rsidRPr="00C24899" w:rsidR="00081800" w:rsidP="008D56DE" w:rsidRDefault="00081800" w14:paraId="0AF8813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Whether </w:t>
            </w:r>
            <w:r w:rsidRPr="00C24899" w:rsidR="004416C0">
              <w:rPr>
                <w:rFonts w:ascii="Arial" w:hAnsi="Arial" w:eastAsia="Times New Roman" w:cs="Arial"/>
              </w:rPr>
              <w:t xml:space="preserve">the </w:t>
            </w:r>
            <w:r w:rsidRPr="00C24899">
              <w:rPr>
                <w:rFonts w:ascii="Arial" w:hAnsi="Arial" w:eastAsia="Times New Roman" w:cs="Arial"/>
              </w:rPr>
              <w:t>application is for a new permit or for renewal or modification of an existing permit</w:t>
            </w:r>
          </w:p>
        </w:tc>
        <w:tc>
          <w:tcPr>
            <w:tcW w:w="4876" w:type="dxa"/>
          </w:tcPr>
          <w:p w:rsidRPr="00C24899" w:rsidR="00081800" w:rsidP="008D56DE" w:rsidRDefault="00081800" w14:paraId="7A814CF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the level of information required to process the application. </w:t>
            </w:r>
          </w:p>
        </w:tc>
      </w:tr>
      <w:tr w:rsidRPr="00C24899" w:rsidR="00081800" w:rsidTr="00CC1A50" w14:paraId="7E5E055F" w14:textId="77777777">
        <w:tc>
          <w:tcPr>
            <w:tcW w:w="4664" w:type="dxa"/>
          </w:tcPr>
          <w:p w:rsidRPr="00C24899" w:rsidR="00081800" w:rsidP="008D56DE" w:rsidRDefault="00081800" w14:paraId="522C44D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Signature of applicant and date of application</w:t>
            </w:r>
          </w:p>
        </w:tc>
        <w:tc>
          <w:tcPr>
            <w:tcW w:w="4876" w:type="dxa"/>
          </w:tcPr>
          <w:p w:rsidRPr="00C24899" w:rsidR="00081800" w:rsidP="008D56DE" w:rsidRDefault="00081800" w14:paraId="07590D4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who provided the information and the date the application was signed.</w:t>
            </w:r>
          </w:p>
        </w:tc>
      </w:tr>
      <w:tr w:rsidRPr="00C24899" w:rsidR="00081800" w:rsidTr="00CC1A50" w14:paraId="53C982C5" w14:textId="77777777">
        <w:tc>
          <w:tcPr>
            <w:tcW w:w="4664" w:type="dxa"/>
          </w:tcPr>
          <w:p w:rsidRPr="00C24899" w:rsidR="00081800" w:rsidP="008D56DE" w:rsidRDefault="00081800" w14:paraId="7801056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Full name of applicant (and/or business), organization (and/or business), address, phone number, fax number, and </w:t>
            </w:r>
            <w:r w:rsidRPr="00C24899" w:rsidR="007926C4">
              <w:rPr>
                <w:rFonts w:ascii="Arial" w:hAnsi="Arial" w:eastAsia="Times New Roman" w:cs="Arial"/>
              </w:rPr>
              <w:t>email</w:t>
            </w:r>
            <w:r w:rsidRPr="00C24899">
              <w:rPr>
                <w:rFonts w:ascii="Arial" w:hAnsi="Arial" w:eastAsia="Times New Roman" w:cs="Arial"/>
              </w:rPr>
              <w:t xml:space="preserve"> address</w:t>
            </w:r>
          </w:p>
        </w:tc>
        <w:tc>
          <w:tcPr>
            <w:tcW w:w="4876" w:type="dxa"/>
          </w:tcPr>
          <w:p w:rsidRPr="00C24899" w:rsidR="00081800" w:rsidP="008D56DE" w:rsidRDefault="00081800" w14:paraId="5A38E58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Contact the applicant during the application process or after issuing a permit.</w:t>
            </w:r>
          </w:p>
        </w:tc>
      </w:tr>
      <w:tr w:rsidRPr="00C24899" w:rsidR="00081800" w:rsidTr="00CC1A50" w14:paraId="24BF5916" w14:textId="77777777">
        <w:tc>
          <w:tcPr>
            <w:tcW w:w="4664" w:type="dxa"/>
          </w:tcPr>
          <w:p w:rsidRPr="00C24899" w:rsidR="00081800" w:rsidP="008D56DE" w:rsidRDefault="00081800" w14:paraId="74AA918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Description of the activity</w:t>
            </w:r>
          </w:p>
        </w:tc>
        <w:tc>
          <w:tcPr>
            <w:tcW w:w="4876" w:type="dxa"/>
          </w:tcPr>
          <w:p w:rsidRPr="00C24899" w:rsidR="00081800" w:rsidP="008D56DE" w:rsidRDefault="00081800" w14:paraId="4E9E2A0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whether or not an activity is compatible with the purpose of the refuge, the impact on refuge resources, and if special conditions apply. </w:t>
            </w:r>
          </w:p>
        </w:tc>
      </w:tr>
      <w:tr w:rsidRPr="00C24899" w:rsidR="00081800" w:rsidTr="00CC1A50" w14:paraId="25FF3950" w14:textId="77777777">
        <w:tc>
          <w:tcPr>
            <w:tcW w:w="4664" w:type="dxa"/>
          </w:tcPr>
          <w:p w:rsidRPr="00C24899" w:rsidR="00081800" w:rsidP="008D56DE" w:rsidRDefault="00081800" w14:paraId="5BC97536"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Names and addresses of assistants/subcontractors/subpermittees </w:t>
            </w:r>
          </w:p>
        </w:tc>
        <w:tc>
          <w:tcPr>
            <w:tcW w:w="4876" w:type="dxa"/>
          </w:tcPr>
          <w:p w:rsidRPr="00C24899" w:rsidR="00081800" w:rsidP="008D56DE" w:rsidRDefault="00081800" w14:paraId="5AA278C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Identify the people involved in the proposed activity.</w:t>
            </w:r>
          </w:p>
        </w:tc>
      </w:tr>
      <w:tr w:rsidRPr="00C24899" w:rsidR="00081800" w:rsidTr="00CC1A50" w14:paraId="28E77E37" w14:textId="77777777">
        <w:tc>
          <w:tcPr>
            <w:tcW w:w="4664" w:type="dxa"/>
          </w:tcPr>
          <w:p w:rsidRPr="00C24899" w:rsidR="00081800" w:rsidP="008D56DE" w:rsidRDefault="00081800" w14:paraId="4B468A8D"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Activity/site occupancy timeline</w:t>
            </w:r>
          </w:p>
        </w:tc>
        <w:tc>
          <w:tcPr>
            <w:tcW w:w="4876" w:type="dxa"/>
          </w:tcPr>
          <w:p w:rsidRPr="00C24899" w:rsidR="00081800" w:rsidP="008D56DE" w:rsidRDefault="00081800" w14:paraId="6C3E30E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Reduce or eliminate scheduling conflicts, anticipate time frame of activity, and manage the long- and short-term impact of site usage.</w:t>
            </w:r>
          </w:p>
        </w:tc>
      </w:tr>
      <w:tr w:rsidRPr="00C24899" w:rsidR="00081800" w:rsidTr="00CC1A50" w14:paraId="763C2F39" w14:textId="77777777">
        <w:tc>
          <w:tcPr>
            <w:tcW w:w="4664" w:type="dxa"/>
          </w:tcPr>
          <w:p w:rsidRPr="00C24899" w:rsidR="00081800" w:rsidP="008D56DE" w:rsidRDefault="00081800" w14:paraId="53E1CB8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Frequency of activity </w:t>
            </w:r>
          </w:p>
          <w:p w:rsidRPr="00C24899" w:rsidR="00081800" w:rsidP="008D56DE" w:rsidRDefault="00081800" w14:paraId="184A3285" w14:textId="77777777">
            <w:pPr>
              <w:widowControl w:val="0"/>
              <w:tabs>
                <w:tab w:val="left" w:pos="720"/>
              </w:tabs>
              <w:autoSpaceDE w:val="0"/>
              <w:autoSpaceDN w:val="0"/>
              <w:adjustRightInd w:val="0"/>
              <w:spacing w:after="0" w:line="240" w:lineRule="auto"/>
              <w:rPr>
                <w:rFonts w:ascii="Arial" w:hAnsi="Arial" w:eastAsia="Times New Roman" w:cs="Arial"/>
              </w:rPr>
            </w:pPr>
          </w:p>
        </w:tc>
        <w:tc>
          <w:tcPr>
            <w:tcW w:w="4876" w:type="dxa"/>
          </w:tcPr>
          <w:p w:rsidRPr="00C24899" w:rsidR="00081800" w:rsidP="008D56DE" w:rsidRDefault="00081800" w14:paraId="7180D36F" w14:textId="569B7BD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w:t>
            </w:r>
          </w:p>
        </w:tc>
      </w:tr>
      <w:tr w:rsidRPr="00C24899" w:rsidR="00081800" w:rsidTr="00CC1A50" w14:paraId="27720C03" w14:textId="77777777">
        <w:tc>
          <w:tcPr>
            <w:tcW w:w="4664" w:type="dxa"/>
          </w:tcPr>
          <w:p w:rsidRPr="00C24899" w:rsidR="00081800" w:rsidP="008D56DE" w:rsidRDefault="00081800" w14:paraId="7DEC9F1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Specific location</w:t>
            </w:r>
          </w:p>
        </w:tc>
        <w:tc>
          <w:tcPr>
            <w:tcW w:w="4876" w:type="dxa"/>
          </w:tcPr>
          <w:p w:rsidRPr="00C24899" w:rsidR="00081800" w:rsidP="008D56DE" w:rsidRDefault="00081800" w14:paraId="79A0C35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and manage the long- and short-term impact of site usage. </w:t>
            </w:r>
          </w:p>
        </w:tc>
      </w:tr>
      <w:tr w:rsidRPr="00C24899" w:rsidR="00081800" w:rsidTr="00CC1A50" w14:paraId="315701AE" w14:textId="77777777">
        <w:tc>
          <w:tcPr>
            <w:tcW w:w="4664" w:type="dxa"/>
          </w:tcPr>
          <w:p w:rsidRPr="00C24899" w:rsidR="00081800" w:rsidP="008D56DE" w:rsidRDefault="00081800" w14:paraId="5D43A63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Map of location</w:t>
            </w:r>
          </w:p>
        </w:tc>
        <w:tc>
          <w:tcPr>
            <w:tcW w:w="4876" w:type="dxa"/>
          </w:tcPr>
          <w:p w:rsidRPr="00C24899" w:rsidR="00081800" w:rsidP="008D56DE" w:rsidRDefault="00081800" w14:paraId="074D08C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Identify specific location of activity (primarily used for rural activity locations).</w:t>
            </w:r>
          </w:p>
        </w:tc>
      </w:tr>
      <w:tr w:rsidRPr="00C24899" w:rsidR="00081800" w:rsidTr="00CC1A50" w14:paraId="7670B8C8" w14:textId="77777777">
        <w:tc>
          <w:tcPr>
            <w:tcW w:w="4664" w:type="dxa"/>
          </w:tcPr>
          <w:p w:rsidRPr="00C24899" w:rsidR="00081800" w:rsidP="008D56DE" w:rsidRDefault="00081800" w14:paraId="71E830F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If other certifications are required</w:t>
            </w:r>
          </w:p>
        </w:tc>
        <w:tc>
          <w:tcPr>
            <w:tcW w:w="4876" w:type="dxa"/>
          </w:tcPr>
          <w:p w:rsidRPr="00C24899" w:rsidR="00081800" w:rsidP="008D56DE" w:rsidRDefault="00081800" w14:paraId="73AAB1B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applicant meets all requirements to conduct the activity.</w:t>
            </w:r>
          </w:p>
        </w:tc>
      </w:tr>
      <w:tr w:rsidRPr="00C24899" w:rsidR="00081800" w:rsidTr="00CC1A50" w14:paraId="3D641B59" w14:textId="77777777">
        <w:tc>
          <w:tcPr>
            <w:tcW w:w="4664" w:type="dxa"/>
          </w:tcPr>
          <w:p w:rsidRPr="00C24899" w:rsidR="00081800" w:rsidP="008D56DE" w:rsidRDefault="00081800" w14:paraId="5D6DC1D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If other Federal, State or tribal permits are required.</w:t>
            </w:r>
          </w:p>
        </w:tc>
        <w:tc>
          <w:tcPr>
            <w:tcW w:w="4876" w:type="dxa"/>
          </w:tcPr>
          <w:p w:rsidRPr="00C24899" w:rsidR="00081800" w:rsidP="008D56DE" w:rsidRDefault="00081800" w14:paraId="56B3738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applicant meets all requirements to conduct the activity.</w:t>
            </w:r>
          </w:p>
        </w:tc>
      </w:tr>
      <w:tr w:rsidRPr="00C24899" w:rsidR="00081800" w:rsidTr="00CC1A50" w14:paraId="49AC72C2" w14:textId="77777777">
        <w:tc>
          <w:tcPr>
            <w:tcW w:w="4664" w:type="dxa"/>
          </w:tcPr>
          <w:p w:rsidRPr="00C24899" w:rsidR="00081800" w:rsidP="008D56DE" w:rsidRDefault="00081800" w14:paraId="4479F13C"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Logistics and transportation details</w:t>
            </w:r>
          </w:p>
        </w:tc>
        <w:tc>
          <w:tcPr>
            <w:tcW w:w="4876" w:type="dxa"/>
          </w:tcPr>
          <w:p w:rsidRPr="00C24899" w:rsidR="00081800" w:rsidP="008D56DE" w:rsidRDefault="00081800" w14:paraId="152864B7" w14:textId="25EA1D3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w:t>
            </w:r>
          </w:p>
        </w:tc>
      </w:tr>
      <w:tr w:rsidRPr="00C24899" w:rsidR="00081800" w:rsidTr="00CC1A50" w14:paraId="5B4CE437" w14:textId="77777777">
        <w:tc>
          <w:tcPr>
            <w:tcW w:w="4664" w:type="dxa"/>
          </w:tcPr>
          <w:p w:rsidRPr="00C24899" w:rsidR="00081800" w:rsidP="008D56DE" w:rsidRDefault="00081800" w14:paraId="77BB51BE"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Vehicle descriptions and license plate numbers, including those from boats and planes</w:t>
            </w:r>
          </w:p>
        </w:tc>
        <w:tc>
          <w:tcPr>
            <w:tcW w:w="4876" w:type="dxa"/>
          </w:tcPr>
          <w:p w:rsidRPr="00C24899" w:rsidR="00081800" w:rsidP="008D56DE" w:rsidRDefault="00081800" w14:paraId="683BDAFC"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Confirm that specific vehicles are authorized to be in restricted areas. </w:t>
            </w:r>
          </w:p>
        </w:tc>
      </w:tr>
      <w:tr w:rsidRPr="00C24899" w:rsidR="00081800" w:rsidTr="00CC1A50" w14:paraId="482AB8E7" w14:textId="77777777">
        <w:tc>
          <w:tcPr>
            <w:tcW w:w="4664" w:type="dxa"/>
          </w:tcPr>
          <w:p w:rsidRPr="00C24899" w:rsidR="00081800" w:rsidP="008D56DE" w:rsidRDefault="00081800" w14:paraId="2FDBF6A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Equipment used </w:t>
            </w:r>
          </w:p>
        </w:tc>
        <w:tc>
          <w:tcPr>
            <w:tcW w:w="4876" w:type="dxa"/>
          </w:tcPr>
          <w:p w:rsidRPr="00C24899" w:rsidR="00081800" w:rsidP="008D56DE" w:rsidRDefault="00081800" w14:paraId="24937636" w14:textId="2170102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 </w:t>
            </w:r>
          </w:p>
        </w:tc>
      </w:tr>
      <w:tr w:rsidRPr="00C24899" w:rsidR="00081800" w:rsidTr="00CC1A50" w14:paraId="49CB63DA" w14:textId="77777777">
        <w:tc>
          <w:tcPr>
            <w:tcW w:w="4664" w:type="dxa"/>
          </w:tcPr>
          <w:p w:rsidRPr="00C24899" w:rsidR="00081800" w:rsidP="008D56DE" w:rsidRDefault="00081800" w14:paraId="2A04541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If overnight stays are required</w:t>
            </w:r>
          </w:p>
        </w:tc>
        <w:tc>
          <w:tcPr>
            <w:tcW w:w="4876" w:type="dxa"/>
          </w:tcPr>
          <w:p w:rsidRPr="00C24899" w:rsidR="00081800" w:rsidP="008D56DE" w:rsidRDefault="00081800" w14:paraId="031B4FA7" w14:textId="6328E9C8">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assess the impact on refuge resources, reduce or eliminate scheduling conflicts, and manage the long- and short-term impact of site usage.</w:t>
            </w:r>
          </w:p>
        </w:tc>
      </w:tr>
      <w:tr w:rsidRPr="00C24899" w:rsidR="00081800" w:rsidTr="00CC1A50" w14:paraId="5065E47A" w14:textId="77777777">
        <w:tc>
          <w:tcPr>
            <w:tcW w:w="4664" w:type="dxa"/>
          </w:tcPr>
          <w:p w:rsidRPr="00C24899" w:rsidR="00081800" w:rsidP="008D56DE" w:rsidRDefault="00081800" w14:paraId="1AC2862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Description of onsite or living or working accommodations</w:t>
            </w:r>
          </w:p>
        </w:tc>
        <w:tc>
          <w:tcPr>
            <w:tcW w:w="4876" w:type="dxa"/>
          </w:tcPr>
          <w:p w:rsidRPr="00C24899" w:rsidR="00081800" w:rsidP="008D56DE" w:rsidRDefault="00081800" w14:paraId="33A15C7D" w14:textId="339D8548">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w:t>
            </w:r>
          </w:p>
        </w:tc>
      </w:tr>
      <w:tr w:rsidRPr="00C24899" w:rsidR="001046CF" w:rsidTr="00CC1A50" w14:paraId="2E6CF410" w14:textId="77777777">
        <w:tc>
          <w:tcPr>
            <w:tcW w:w="4664"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6FFAF79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Insurance coverage</w:t>
            </w:r>
          </w:p>
        </w:tc>
        <w:tc>
          <w:tcPr>
            <w:tcW w:w="4876"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09F8F21D"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that an applicant can protect himself/herself and the System from future legal and financial predicaments.</w:t>
            </w:r>
          </w:p>
        </w:tc>
      </w:tr>
      <w:tr w:rsidRPr="00C24899" w:rsidR="001046CF" w:rsidTr="00CC1A50" w14:paraId="71393C62" w14:textId="77777777">
        <w:tc>
          <w:tcPr>
            <w:tcW w:w="4664"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24DBE62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Detailed information on ship-to-shore, intersite, and onsite transportation logistics</w:t>
            </w:r>
          </w:p>
        </w:tc>
        <w:tc>
          <w:tcPr>
            <w:tcW w:w="4876"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23182B13" w14:textId="3D0EFD03">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w:t>
            </w:r>
          </w:p>
        </w:tc>
      </w:tr>
    </w:tbl>
    <w:p w:rsidRPr="00C24899" w:rsidR="00081800" w:rsidP="008D56DE" w:rsidRDefault="00081800" w14:paraId="3BCE7C8E"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4663"/>
      </w:tblGrid>
      <w:tr w:rsidRPr="00C24899" w:rsidR="00081800" w:rsidTr="00F76D25" w14:paraId="13FA228C" w14:textId="77777777">
        <w:tc>
          <w:tcPr>
            <w:tcW w:w="4788" w:type="dxa"/>
          </w:tcPr>
          <w:p w:rsidRPr="00C24899" w:rsidR="00081800" w:rsidP="00BA1778" w:rsidRDefault="00081800" w14:paraId="7B8D1E49" w14:textId="1AD8C132">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3-1383-G and Form 3-1383-C we ask…</w:t>
            </w:r>
          </w:p>
        </w:tc>
        <w:tc>
          <w:tcPr>
            <w:tcW w:w="4788" w:type="dxa"/>
          </w:tcPr>
          <w:p w:rsidRPr="00C24899" w:rsidR="00081800" w:rsidP="00BA1778" w:rsidRDefault="00081800" w14:paraId="6FCFDA64" w14:textId="4019EB00">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4716ADDB" w14:textId="77777777">
        <w:tc>
          <w:tcPr>
            <w:tcW w:w="4788" w:type="dxa"/>
          </w:tcPr>
          <w:p w:rsidRPr="00C24899" w:rsidR="00081800" w:rsidP="008D56DE" w:rsidRDefault="00081800" w14:paraId="7E0BFDD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Activity  type</w:t>
            </w:r>
          </w:p>
        </w:tc>
        <w:tc>
          <w:tcPr>
            <w:tcW w:w="4788" w:type="dxa"/>
          </w:tcPr>
          <w:p w:rsidRPr="00C24899" w:rsidR="00081800" w:rsidP="008D56DE" w:rsidRDefault="00081800" w14:paraId="2D162F0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activity is appropriate to be considered for a special use permit.</w:t>
            </w:r>
          </w:p>
        </w:tc>
      </w:tr>
      <w:tr w:rsidRPr="00C24899" w:rsidR="00081800" w:rsidTr="00F76D25" w14:paraId="53BEDE20" w14:textId="77777777">
        <w:tc>
          <w:tcPr>
            <w:tcW w:w="4788" w:type="dxa"/>
          </w:tcPr>
          <w:p w:rsidRPr="00C24899" w:rsidR="00081800" w:rsidP="008D56DE" w:rsidRDefault="00081800" w14:paraId="4C1878A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Expected number of participants/clients</w:t>
            </w:r>
          </w:p>
        </w:tc>
        <w:tc>
          <w:tcPr>
            <w:tcW w:w="4788" w:type="dxa"/>
          </w:tcPr>
          <w:p w:rsidRPr="00C24899" w:rsidR="00081800" w:rsidP="008D56DE" w:rsidRDefault="00081800" w14:paraId="61D8C30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Assess the impact on refuge resources.</w:t>
            </w:r>
          </w:p>
        </w:tc>
      </w:tr>
      <w:tr w:rsidRPr="00C24899" w:rsidR="00081800" w:rsidTr="00F76D25" w14:paraId="4DE6671F" w14:textId="77777777">
        <w:tc>
          <w:tcPr>
            <w:tcW w:w="4788" w:type="dxa"/>
          </w:tcPr>
          <w:p w:rsidRPr="00C24899" w:rsidR="00081800" w:rsidP="008D56DE" w:rsidRDefault="00081800" w14:paraId="5C5C51C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Operational plan</w:t>
            </w:r>
          </w:p>
        </w:tc>
        <w:tc>
          <w:tcPr>
            <w:tcW w:w="4788" w:type="dxa"/>
          </w:tcPr>
          <w:p w:rsidRPr="00C24899" w:rsidR="00081800" w:rsidP="008D56DE" w:rsidRDefault="00081800" w14:paraId="5CB95B0A" w14:textId="030D3E7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Understand the details of the activity so we can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 </w:t>
            </w:r>
          </w:p>
        </w:tc>
      </w:tr>
    </w:tbl>
    <w:p w:rsidRPr="00C24899" w:rsidR="00081800" w:rsidP="008D56DE" w:rsidRDefault="00081800" w14:paraId="1B0EFDF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F21DE" w:rsidP="008D56DE" w:rsidRDefault="007F21DE" w14:paraId="293176D9"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68"/>
        <w:gridCol w:w="4682"/>
      </w:tblGrid>
      <w:tr w:rsidRPr="00C24899" w:rsidR="00081800" w:rsidTr="00F76D25" w14:paraId="5470D4B5" w14:textId="77777777">
        <w:tc>
          <w:tcPr>
            <w:tcW w:w="4788" w:type="dxa"/>
          </w:tcPr>
          <w:p w:rsidRPr="00C24899" w:rsidR="00081800" w:rsidP="008D56DE" w:rsidRDefault="00081800" w14:paraId="69A92A50"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 xml:space="preserve">For FWS </w:t>
            </w:r>
            <w:r w:rsidRPr="00C24899" w:rsidR="00AB56BD">
              <w:rPr>
                <w:rFonts w:ascii="Arial" w:hAnsi="Arial" w:eastAsia="Times New Roman" w:cs="Arial"/>
                <w:b/>
                <w:bCs/>
              </w:rPr>
              <w:t xml:space="preserve"> </w:t>
            </w:r>
            <w:r w:rsidRPr="00C24899">
              <w:rPr>
                <w:rFonts w:ascii="Arial" w:hAnsi="Arial" w:eastAsia="Times New Roman" w:cs="Arial"/>
                <w:b/>
                <w:bCs/>
              </w:rPr>
              <w:t>Form 3-1383-C and Form 3-1383-R we ask  …</w:t>
            </w:r>
          </w:p>
        </w:tc>
        <w:tc>
          <w:tcPr>
            <w:tcW w:w="4788" w:type="dxa"/>
          </w:tcPr>
          <w:p w:rsidRPr="00C24899" w:rsidR="00081800" w:rsidP="00BA1778" w:rsidRDefault="00081800" w14:paraId="19C923D8" w14:textId="2247CB60">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16A1682A" w14:textId="77777777">
        <w:tc>
          <w:tcPr>
            <w:tcW w:w="4788" w:type="dxa"/>
          </w:tcPr>
          <w:p w:rsidRPr="00C24899" w:rsidR="00081800" w:rsidP="008D56DE" w:rsidRDefault="00081800" w14:paraId="079D094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Safety plan </w:t>
            </w:r>
          </w:p>
        </w:tc>
        <w:tc>
          <w:tcPr>
            <w:tcW w:w="4788" w:type="dxa"/>
          </w:tcPr>
          <w:p w:rsidRPr="00C24899" w:rsidR="00081800" w:rsidP="008D56DE" w:rsidRDefault="00081800" w14:paraId="2E79EDB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appropriate safety measures are in place.</w:t>
            </w:r>
          </w:p>
        </w:tc>
      </w:tr>
    </w:tbl>
    <w:p w:rsidRPr="00C24899" w:rsidR="00081800" w:rsidP="008D56DE" w:rsidRDefault="00081800" w14:paraId="4925CF33"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F21DE" w:rsidP="008D56DE" w:rsidRDefault="007F21DE" w14:paraId="4A8ABD5B"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2"/>
        <w:gridCol w:w="4678"/>
      </w:tblGrid>
      <w:tr w:rsidRPr="00C24899" w:rsidR="00081800" w:rsidTr="00F76D25" w14:paraId="4DA042E1" w14:textId="77777777">
        <w:tc>
          <w:tcPr>
            <w:tcW w:w="4788" w:type="dxa"/>
          </w:tcPr>
          <w:p w:rsidRPr="00C24899" w:rsidR="00081800" w:rsidP="00BA1778" w:rsidRDefault="00081800" w14:paraId="478F2021" w14:textId="45A9E954">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3-1383-C we ask…</w:t>
            </w:r>
          </w:p>
        </w:tc>
        <w:tc>
          <w:tcPr>
            <w:tcW w:w="4788" w:type="dxa"/>
          </w:tcPr>
          <w:p w:rsidRPr="00C24899" w:rsidR="00081800" w:rsidP="00BA1778" w:rsidRDefault="00081800" w14:paraId="58D0642F" w14:textId="677CBA6E">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1E48D324" w14:textId="77777777">
        <w:tc>
          <w:tcPr>
            <w:tcW w:w="4788" w:type="dxa"/>
          </w:tcPr>
          <w:p w:rsidRPr="00C24899" w:rsidR="00081800" w:rsidP="008D56DE" w:rsidRDefault="00081800" w14:paraId="1832897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Business tax number</w:t>
            </w:r>
          </w:p>
        </w:tc>
        <w:tc>
          <w:tcPr>
            <w:tcW w:w="4788" w:type="dxa"/>
          </w:tcPr>
          <w:p w:rsidRPr="00C24899" w:rsidR="00081800" w:rsidP="008D56DE" w:rsidRDefault="00081800" w14:paraId="65D1020E"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Process payment of fees and charges in accordance with the Debt Collection Improvement Act.</w:t>
            </w:r>
          </w:p>
        </w:tc>
      </w:tr>
      <w:tr w:rsidRPr="00C24899" w:rsidR="00081800" w:rsidTr="00F76D25" w14:paraId="6A108BB6" w14:textId="77777777">
        <w:tc>
          <w:tcPr>
            <w:tcW w:w="4788" w:type="dxa"/>
          </w:tcPr>
          <w:p w:rsidRPr="00C24899" w:rsidR="00081800" w:rsidP="008D56DE" w:rsidRDefault="00081800" w14:paraId="6AD8CFD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Trip </w:t>
            </w:r>
            <w:r w:rsidRPr="00C24899" w:rsidR="00AB56BD">
              <w:rPr>
                <w:rFonts w:ascii="Arial" w:hAnsi="Arial" w:eastAsia="Times New Roman" w:cs="Arial"/>
              </w:rPr>
              <w:t>activity timeline</w:t>
            </w:r>
            <w:r w:rsidRPr="00C24899" w:rsidR="00D31302">
              <w:rPr>
                <w:rFonts w:ascii="Arial" w:hAnsi="Arial" w:eastAsia="Times New Roman" w:cs="Arial"/>
              </w:rPr>
              <w:t xml:space="preserve"> </w:t>
            </w:r>
          </w:p>
        </w:tc>
        <w:tc>
          <w:tcPr>
            <w:tcW w:w="4788" w:type="dxa"/>
          </w:tcPr>
          <w:p w:rsidRPr="00C24899" w:rsidR="00081800" w:rsidP="008D56DE" w:rsidRDefault="00081800" w14:paraId="1AA94032" w14:textId="2E226E64">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r w:rsidRPr="00C24899" w:rsidR="00081800" w:rsidTr="00F76D25" w14:paraId="17309A5E" w14:textId="77777777">
        <w:tc>
          <w:tcPr>
            <w:tcW w:w="4788" w:type="dxa"/>
          </w:tcPr>
          <w:p w:rsidRPr="00C24899" w:rsidR="00081800" w:rsidP="008D56DE" w:rsidRDefault="00081800" w14:paraId="17CCC53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Current or past history of violations of State, Federal, or local laws or regulations related to fish and wildlife. </w:t>
            </w:r>
          </w:p>
        </w:tc>
        <w:tc>
          <w:tcPr>
            <w:tcW w:w="4788" w:type="dxa"/>
          </w:tcPr>
          <w:p w:rsidRPr="00C24899" w:rsidR="00081800" w:rsidP="008D56DE" w:rsidRDefault="00081800" w14:paraId="25B7CC9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Assess past compliance with fish and wildlife laws and regulations, and determine that the applicant is qualified to undertake the activity.</w:t>
            </w:r>
          </w:p>
        </w:tc>
      </w:tr>
    </w:tbl>
    <w:p w:rsidRPr="00C24899" w:rsidR="00081800" w:rsidP="008D56DE" w:rsidRDefault="00081800" w14:paraId="3E9ED600"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F21DE" w:rsidP="008D56DE" w:rsidRDefault="007F21DE" w14:paraId="6E848D46"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4672"/>
      </w:tblGrid>
      <w:tr w:rsidRPr="00C24899" w:rsidR="00081800" w:rsidTr="00F76D25" w14:paraId="7E93DE27" w14:textId="77777777">
        <w:tc>
          <w:tcPr>
            <w:tcW w:w="4788" w:type="dxa"/>
          </w:tcPr>
          <w:p w:rsidRPr="00C24899" w:rsidR="00081800" w:rsidP="00BA1778" w:rsidRDefault="00081800" w14:paraId="6E2C9703" w14:textId="215232D8">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3-1383-R we ask…</w:t>
            </w:r>
          </w:p>
        </w:tc>
        <w:tc>
          <w:tcPr>
            <w:tcW w:w="4788" w:type="dxa"/>
          </w:tcPr>
          <w:p w:rsidRPr="00C24899" w:rsidR="00081800" w:rsidP="00BA1778" w:rsidRDefault="00081800" w14:paraId="3FAA2D2D" w14:textId="773D1AD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2856DE09" w14:textId="77777777">
        <w:tc>
          <w:tcPr>
            <w:tcW w:w="4788" w:type="dxa"/>
          </w:tcPr>
          <w:p w:rsidRPr="00C24899" w:rsidR="00081800" w:rsidP="008D56DE" w:rsidRDefault="000A089E" w14:paraId="09BE70F6"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Affiliation/</w:t>
            </w:r>
            <w:r w:rsidRPr="00C24899" w:rsidR="00081800">
              <w:rPr>
                <w:rFonts w:ascii="Arial" w:hAnsi="Arial" w:eastAsia="Times New Roman" w:cs="Arial"/>
              </w:rPr>
              <w:t>Sponsoring organization</w:t>
            </w:r>
          </w:p>
        </w:tc>
        <w:tc>
          <w:tcPr>
            <w:tcW w:w="4788" w:type="dxa"/>
          </w:tcPr>
          <w:p w:rsidRPr="00C24899" w:rsidR="00081800" w:rsidP="008D56DE" w:rsidRDefault="00081800" w14:paraId="6A004B5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Verify that the applicant is a bona fide researcher and determine if the applicant is qualified to undertake the activity.</w:t>
            </w:r>
          </w:p>
        </w:tc>
      </w:tr>
      <w:tr w:rsidRPr="00C24899" w:rsidR="00081800" w:rsidTr="00F76D25" w14:paraId="31F333F4" w14:textId="77777777">
        <w:tc>
          <w:tcPr>
            <w:tcW w:w="4788" w:type="dxa"/>
          </w:tcPr>
          <w:p w:rsidRPr="00C24899" w:rsidR="00081800" w:rsidP="008D56DE" w:rsidRDefault="00081800" w14:paraId="2790D72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Applicant's relationship to </w:t>
            </w:r>
            <w:r w:rsidRPr="00C24899" w:rsidR="000A089E">
              <w:rPr>
                <w:rFonts w:ascii="Arial" w:hAnsi="Arial" w:eastAsia="Times New Roman" w:cs="Arial"/>
              </w:rPr>
              <w:t>affiliation/</w:t>
            </w:r>
            <w:r w:rsidRPr="00C24899" w:rsidR="003337D0">
              <w:rPr>
                <w:rFonts w:ascii="Arial" w:hAnsi="Arial" w:eastAsia="Times New Roman" w:cs="Arial"/>
              </w:rPr>
              <w:t xml:space="preserve">sponsoring </w:t>
            </w:r>
            <w:r w:rsidRPr="00C24899">
              <w:rPr>
                <w:rFonts w:ascii="Arial" w:hAnsi="Arial" w:eastAsia="Times New Roman" w:cs="Arial"/>
              </w:rPr>
              <w:t xml:space="preserve">organization (professor, staff, student, </w:t>
            </w:r>
            <w:r w:rsidRPr="00C24899" w:rsidR="00A73D7B">
              <w:rPr>
                <w:rFonts w:ascii="Arial" w:hAnsi="Arial" w:eastAsia="Times New Roman" w:cs="Arial"/>
              </w:rPr>
              <w:t>etc.</w:t>
            </w:r>
            <w:r w:rsidRPr="00C24899">
              <w:rPr>
                <w:rFonts w:ascii="Arial" w:hAnsi="Arial" w:eastAsia="Times New Roman" w:cs="Arial"/>
              </w:rPr>
              <w:t xml:space="preserve">) </w:t>
            </w:r>
          </w:p>
          <w:p w:rsidRPr="00C24899" w:rsidR="00081800" w:rsidP="008D56DE" w:rsidRDefault="00081800" w14:paraId="7A9B1C34" w14:textId="77777777">
            <w:pPr>
              <w:widowControl w:val="0"/>
              <w:tabs>
                <w:tab w:val="left" w:pos="720"/>
              </w:tabs>
              <w:autoSpaceDE w:val="0"/>
              <w:autoSpaceDN w:val="0"/>
              <w:adjustRightInd w:val="0"/>
              <w:spacing w:after="0" w:line="240" w:lineRule="auto"/>
              <w:rPr>
                <w:rFonts w:ascii="Arial" w:hAnsi="Arial" w:eastAsia="Times New Roman" w:cs="Arial"/>
              </w:rPr>
            </w:pPr>
          </w:p>
        </w:tc>
        <w:tc>
          <w:tcPr>
            <w:tcW w:w="4788" w:type="dxa"/>
          </w:tcPr>
          <w:p w:rsidRPr="00C24899" w:rsidR="00081800" w:rsidP="008D56DE" w:rsidRDefault="00081800" w14:paraId="2B95EEB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Verify that the applicant is a bona fide researcher and determine if applicant is qualified to undertake the activity.</w:t>
            </w:r>
          </w:p>
        </w:tc>
      </w:tr>
      <w:tr w:rsidRPr="00C24899" w:rsidR="00081800" w:rsidTr="00F76D25" w14:paraId="581BC82A" w14:textId="77777777">
        <w:tc>
          <w:tcPr>
            <w:tcW w:w="4788" w:type="dxa"/>
          </w:tcPr>
          <w:p w:rsidRPr="00C24899" w:rsidR="00081800" w:rsidP="008D56DE" w:rsidRDefault="00081800" w14:paraId="5A1CD2D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Other cooperators/institutions</w:t>
            </w:r>
          </w:p>
        </w:tc>
        <w:tc>
          <w:tcPr>
            <w:tcW w:w="4788" w:type="dxa"/>
          </w:tcPr>
          <w:p w:rsidRPr="00C24899" w:rsidR="00081800" w:rsidP="008D56DE" w:rsidRDefault="00081800" w14:paraId="1ED12241"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whether the project is supported by other entities, verify that the applicant is a bona fide researcher, and determine if applicant is qualified to undertake the activity.</w:t>
            </w:r>
          </w:p>
        </w:tc>
      </w:tr>
      <w:tr w:rsidRPr="00C24899" w:rsidR="00081800" w:rsidTr="00F76D25" w14:paraId="519A8E15" w14:textId="77777777">
        <w:tc>
          <w:tcPr>
            <w:tcW w:w="4788" w:type="dxa"/>
          </w:tcPr>
          <w:p w:rsidRPr="00C24899" w:rsidR="00081800" w:rsidP="008D56DE" w:rsidRDefault="00081800" w14:paraId="3CDAE81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Applicant Curriculum Vitae or Resume</w:t>
            </w:r>
          </w:p>
          <w:p w:rsidRPr="00C24899" w:rsidR="00081800" w:rsidP="008D56DE" w:rsidRDefault="00081800" w14:paraId="3505DB33" w14:textId="77777777">
            <w:pPr>
              <w:widowControl w:val="0"/>
              <w:tabs>
                <w:tab w:val="left" w:pos="720"/>
              </w:tabs>
              <w:autoSpaceDE w:val="0"/>
              <w:autoSpaceDN w:val="0"/>
              <w:adjustRightInd w:val="0"/>
              <w:spacing w:after="0" w:line="240" w:lineRule="auto"/>
              <w:rPr>
                <w:rFonts w:ascii="Arial" w:hAnsi="Arial" w:eastAsia="Times New Roman" w:cs="Arial"/>
              </w:rPr>
            </w:pPr>
          </w:p>
        </w:tc>
        <w:tc>
          <w:tcPr>
            <w:tcW w:w="4788" w:type="dxa"/>
          </w:tcPr>
          <w:p w:rsidRPr="00C24899" w:rsidR="00081800" w:rsidP="008D56DE" w:rsidRDefault="00081800" w14:paraId="3CB6F32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the applicant is qualified to undertake the activity.</w:t>
            </w:r>
          </w:p>
        </w:tc>
      </w:tr>
      <w:tr w:rsidRPr="00C24899" w:rsidR="00081800" w:rsidTr="00F76D25" w14:paraId="7300974A" w14:textId="77777777">
        <w:tc>
          <w:tcPr>
            <w:tcW w:w="4788" w:type="dxa"/>
          </w:tcPr>
          <w:p w:rsidRPr="00C24899" w:rsidR="00081800" w:rsidP="008D56DE" w:rsidRDefault="00081800" w14:paraId="3149ABF3"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Title and copy of research/monitoring proposal </w:t>
            </w:r>
          </w:p>
        </w:tc>
        <w:tc>
          <w:tcPr>
            <w:tcW w:w="4788" w:type="dxa"/>
          </w:tcPr>
          <w:p w:rsidRPr="00C24899" w:rsidR="00081800" w:rsidP="008D56DE" w:rsidRDefault="00081800" w14:paraId="7256477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Assess the scientific rigor of the proposal.</w:t>
            </w:r>
          </w:p>
        </w:tc>
      </w:tr>
      <w:tr w:rsidRPr="00C24899" w:rsidR="00081800" w:rsidTr="00F76D25" w14:paraId="5DEF26DE" w14:textId="77777777">
        <w:tc>
          <w:tcPr>
            <w:tcW w:w="4788" w:type="dxa"/>
          </w:tcPr>
          <w:p w:rsidRPr="00C24899" w:rsidR="00081800" w:rsidP="008D56DE" w:rsidRDefault="00081800" w14:paraId="78B8E3D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Hypothesis</w:t>
            </w:r>
          </w:p>
        </w:tc>
        <w:tc>
          <w:tcPr>
            <w:tcW w:w="4788" w:type="dxa"/>
          </w:tcPr>
          <w:p w:rsidRPr="00C24899" w:rsidR="00081800" w:rsidP="008D56DE" w:rsidRDefault="00081800" w14:paraId="6809E04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focus of the project and assess the scientific rigor of the proposal.</w:t>
            </w:r>
          </w:p>
        </w:tc>
      </w:tr>
      <w:tr w:rsidRPr="00C24899" w:rsidR="00081800" w:rsidTr="00F76D25" w14:paraId="6157BAB8" w14:textId="77777777">
        <w:tc>
          <w:tcPr>
            <w:tcW w:w="4788" w:type="dxa"/>
          </w:tcPr>
          <w:p w:rsidRPr="00C24899" w:rsidR="00081800" w:rsidP="008D56DE" w:rsidRDefault="00081800" w14:paraId="3AB2E94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Species involved, samples to be taken, and data to be collected, including schedule</w:t>
            </w:r>
          </w:p>
        </w:tc>
        <w:tc>
          <w:tcPr>
            <w:tcW w:w="4788" w:type="dxa"/>
          </w:tcPr>
          <w:p w:rsidRPr="00C24899" w:rsidR="00081800" w:rsidP="008D56DE" w:rsidRDefault="00081800" w14:paraId="7CABAEA4" w14:textId="79F1C24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Assess the scientific rigor of the proposal, the impact on refuge resources,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r w:rsidRPr="00C24899" w:rsidR="00081800" w:rsidTr="00F76D25" w14:paraId="480247AE" w14:textId="77777777">
        <w:tc>
          <w:tcPr>
            <w:tcW w:w="4788" w:type="dxa"/>
          </w:tcPr>
          <w:p w:rsidRPr="00C24899" w:rsidR="00081800" w:rsidP="008D56DE" w:rsidRDefault="00081800" w14:paraId="7DA3097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Details of offsite transportation of samples</w:t>
            </w:r>
          </w:p>
        </w:tc>
        <w:tc>
          <w:tcPr>
            <w:tcW w:w="4788" w:type="dxa"/>
          </w:tcPr>
          <w:p w:rsidRPr="00C24899" w:rsidR="00081800" w:rsidP="008D56DE" w:rsidRDefault="00081800" w14:paraId="72AF3E9F" w14:textId="6AA27870">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r w:rsidRPr="00C24899" w:rsidR="00081800" w:rsidTr="00F76D25" w14:paraId="18A0EDD8" w14:textId="77777777">
        <w:tc>
          <w:tcPr>
            <w:tcW w:w="4788" w:type="dxa"/>
          </w:tcPr>
          <w:p w:rsidRPr="00C24899" w:rsidR="00081800" w:rsidP="008D56DE" w:rsidRDefault="00081800" w14:paraId="1A84CA0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Expected benefits of research/monitoring project</w:t>
            </w:r>
          </w:p>
        </w:tc>
        <w:tc>
          <w:tcPr>
            <w:tcW w:w="4788" w:type="dxa"/>
          </w:tcPr>
          <w:p w:rsidRPr="00C24899" w:rsidR="00081800" w:rsidP="008D56DE" w:rsidRDefault="00081800" w14:paraId="73477D5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Assess the scientific rigor of the proposal, and determine the long and short- term impacts on refuge resources.</w:t>
            </w:r>
          </w:p>
        </w:tc>
      </w:tr>
      <w:tr w:rsidRPr="00C24899" w:rsidR="00081800" w:rsidTr="00F76D25" w14:paraId="155F087B" w14:textId="77777777">
        <w:tc>
          <w:tcPr>
            <w:tcW w:w="4788" w:type="dxa"/>
          </w:tcPr>
          <w:p w:rsidRPr="00C24899" w:rsidR="00081800" w:rsidP="008D56DE" w:rsidRDefault="00081800" w14:paraId="70D12C9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Project history and relationships to other research/ monitoring projects</w:t>
            </w:r>
          </w:p>
        </w:tc>
        <w:tc>
          <w:tcPr>
            <w:tcW w:w="4788" w:type="dxa"/>
          </w:tcPr>
          <w:p w:rsidRPr="00C24899" w:rsidR="00081800" w:rsidP="008D56DE" w:rsidRDefault="00081800" w14:paraId="23A894BE"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rPr>
              <w:t xml:space="preserve">Determine the temporal scale of the project and whether the project is supported by other entities, </w:t>
            </w:r>
          </w:p>
        </w:tc>
      </w:tr>
      <w:tr w:rsidRPr="00C24899" w:rsidR="00081800" w:rsidTr="00F76D25" w14:paraId="45D02F0F" w14:textId="77777777">
        <w:tc>
          <w:tcPr>
            <w:tcW w:w="4788" w:type="dxa"/>
          </w:tcPr>
          <w:p w:rsidRPr="00C24899" w:rsidR="00081800" w:rsidP="008D56DE" w:rsidRDefault="00081800" w14:paraId="79D506C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General timeline for analysis, write-up and publication</w:t>
            </w:r>
          </w:p>
        </w:tc>
        <w:tc>
          <w:tcPr>
            <w:tcW w:w="4788" w:type="dxa"/>
          </w:tcPr>
          <w:p w:rsidRPr="00C24899" w:rsidR="00081800" w:rsidP="008D56DE" w:rsidRDefault="00081800" w14:paraId="7C723E6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how and when the results of the project will be shared with the scientific/conservation community.</w:t>
            </w:r>
          </w:p>
        </w:tc>
      </w:tr>
      <w:tr w:rsidRPr="00C24899" w:rsidR="00081800" w:rsidTr="00F76D25" w14:paraId="23837044" w14:textId="77777777">
        <w:tc>
          <w:tcPr>
            <w:tcW w:w="4788" w:type="dxa"/>
          </w:tcPr>
          <w:p w:rsidRPr="00C24899" w:rsidR="00081800" w:rsidP="008D56DE" w:rsidRDefault="00081800" w14:paraId="5EAA3D3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Submission of an Animal Care form, or </w:t>
            </w:r>
            <w:r w:rsidRPr="00C24899">
              <w:rPr>
                <w:rFonts w:ascii="Arial" w:hAnsi="Arial" w:eastAsia="Times New Roman" w:cs="Arial"/>
                <w:lang w:val="en"/>
              </w:rPr>
              <w:t xml:space="preserve">Institutional Animal Care and Use Committee approval </w:t>
            </w:r>
            <w:r w:rsidRPr="00C24899">
              <w:rPr>
                <w:rFonts w:ascii="Arial" w:hAnsi="Arial" w:eastAsia="Times New Roman" w:cs="Arial"/>
              </w:rPr>
              <w:t>(or equivalent)</w:t>
            </w:r>
          </w:p>
        </w:tc>
        <w:tc>
          <w:tcPr>
            <w:tcW w:w="4788" w:type="dxa"/>
          </w:tcPr>
          <w:p w:rsidRPr="00C24899" w:rsidR="00081800" w:rsidP="008D56DE" w:rsidRDefault="00081800" w14:paraId="43FB875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Assess the scientific rigor of the proposal and ensure that any animals involved in the project are appropriately cared for. </w:t>
            </w:r>
          </w:p>
        </w:tc>
      </w:tr>
      <w:tr w:rsidRPr="00C24899" w:rsidR="00081800" w:rsidTr="00F76D25" w14:paraId="48005E5E" w14:textId="77777777">
        <w:trPr>
          <w:trHeight w:val="512"/>
        </w:trPr>
        <w:tc>
          <w:tcPr>
            <w:tcW w:w="4788" w:type="dxa"/>
          </w:tcPr>
          <w:p w:rsidRPr="00C24899" w:rsidR="00081800" w:rsidP="008D56DE" w:rsidRDefault="00081800" w14:paraId="0476B6E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Details on installation, maintenance and removal of instrumentation</w:t>
            </w:r>
          </w:p>
        </w:tc>
        <w:tc>
          <w:tcPr>
            <w:tcW w:w="4788" w:type="dxa"/>
          </w:tcPr>
          <w:p w:rsidRPr="00C24899" w:rsidR="00081800" w:rsidP="008D56DE" w:rsidRDefault="00081800" w14:paraId="59525E81" w14:textId="75F351F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bl>
    <w:p w:rsidRPr="00C24899" w:rsidR="00081800" w:rsidP="008D56DE" w:rsidRDefault="00081800" w14:paraId="51311E61" w14:textId="77777777">
      <w:pPr>
        <w:widowControl w:val="0"/>
        <w:tabs>
          <w:tab w:val="left" w:pos="720"/>
        </w:tabs>
        <w:autoSpaceDE w:val="0"/>
        <w:autoSpaceDN w:val="0"/>
        <w:adjustRightInd w:val="0"/>
        <w:spacing w:after="0" w:line="240" w:lineRule="auto"/>
        <w:rPr>
          <w:rFonts w:ascii="Arial" w:hAnsi="Arial" w:eastAsia="Times New Roman" w:cs="Arial"/>
        </w:rPr>
      </w:pPr>
    </w:p>
    <w:p w:rsidRPr="00A80A80" w:rsidR="00104F3A" w:rsidP="008D56DE" w:rsidRDefault="00104F3A" w14:paraId="64674E18" w14:textId="77777777">
      <w:pPr>
        <w:widowControl w:val="0"/>
        <w:tabs>
          <w:tab w:val="left" w:pos="720"/>
        </w:tabs>
        <w:autoSpaceDE w:val="0"/>
        <w:autoSpaceDN w:val="0"/>
        <w:adjustRightInd w:val="0"/>
        <w:spacing w:after="0" w:line="240" w:lineRule="auto"/>
        <w:rPr>
          <w:rFonts w:ascii="Arial" w:hAnsi="Arial" w:eastAsia="Times New Roman" w:cs="Arial"/>
          <w:i/>
        </w:rPr>
      </w:pPr>
      <w:r w:rsidRPr="00A80A80">
        <w:rPr>
          <w:rFonts w:ascii="Arial" w:hAnsi="Arial" w:eastAsia="Times New Roman" w:cs="Arial"/>
          <w:b/>
          <w:i/>
        </w:rPr>
        <w:t>PROPOSED REVISION</w:t>
      </w:r>
    </w:p>
    <w:p w:rsidR="00C56EF9" w:rsidP="00C56EF9" w:rsidRDefault="00C56EF9" w14:paraId="5CA2C2E5" w14:textId="330D2D06">
      <w:pPr>
        <w:widowControl w:val="0"/>
        <w:tabs>
          <w:tab w:val="left" w:pos="720"/>
        </w:tabs>
        <w:autoSpaceDE w:val="0"/>
        <w:autoSpaceDN w:val="0"/>
        <w:adjustRightInd w:val="0"/>
        <w:spacing w:after="0" w:line="240" w:lineRule="auto"/>
        <w:rPr>
          <w:rFonts w:ascii="Arial" w:hAnsi="Arial" w:eastAsia="Times New Roman" w:cs="Arial"/>
        </w:rPr>
      </w:pPr>
      <w:r w:rsidRPr="00C56EF9">
        <w:rPr>
          <w:rFonts w:ascii="Arial" w:hAnsi="Arial" w:eastAsia="Times New Roman" w:cs="Arial"/>
        </w:rPr>
        <w:t>We are proposing to revise this collection to request OMB approval of a new form, FWS Form 3</w:t>
      </w:r>
      <w:r>
        <w:rPr>
          <w:rFonts w:ascii="Arial" w:hAnsi="Arial" w:eastAsia="Times New Roman" w:cs="Arial"/>
        </w:rPr>
        <w:t>-</w:t>
      </w:r>
      <w:r w:rsidRPr="00C56EF9">
        <w:rPr>
          <w:rFonts w:ascii="Arial" w:hAnsi="Arial" w:eastAsia="Times New Roman" w:cs="Arial"/>
        </w:rPr>
        <w:t xml:space="preserve">1384, “Bid Sheet – National Wildlife Refuge System.”  We developed this form to streamline collection of the necessary pre-award  information from applicants during bidding processes to conduct economic uses on Service lands, such as livestock, harvesting hay and stock feed, or removing timber (50 CFR 29.21).  This form will simplify the pre-award selection/bidding process for bidders and for refuge staff.  </w:t>
      </w:r>
    </w:p>
    <w:p w:rsidRPr="00C56EF9" w:rsidR="00C56EF9" w:rsidP="00C56EF9" w:rsidRDefault="00C56EF9" w14:paraId="7663E010" w14:textId="77777777">
      <w:pPr>
        <w:widowControl w:val="0"/>
        <w:tabs>
          <w:tab w:val="left" w:pos="720"/>
        </w:tabs>
        <w:autoSpaceDE w:val="0"/>
        <w:autoSpaceDN w:val="0"/>
        <w:adjustRightInd w:val="0"/>
        <w:spacing w:after="0" w:line="240" w:lineRule="auto"/>
        <w:rPr>
          <w:rFonts w:ascii="Arial" w:hAnsi="Arial" w:eastAsia="Times New Roman" w:cs="Arial"/>
        </w:rPr>
      </w:pPr>
    </w:p>
    <w:p w:rsidR="00104F3A" w:rsidP="00C56EF9" w:rsidRDefault="00C56EF9" w14:paraId="6A2BED45" w14:textId="2FC965AE">
      <w:pPr>
        <w:widowControl w:val="0"/>
        <w:tabs>
          <w:tab w:val="left" w:pos="720"/>
        </w:tabs>
        <w:autoSpaceDE w:val="0"/>
        <w:autoSpaceDN w:val="0"/>
        <w:adjustRightInd w:val="0"/>
        <w:spacing w:after="0" w:line="240" w:lineRule="auto"/>
        <w:rPr>
          <w:rFonts w:ascii="Arial" w:hAnsi="Arial" w:eastAsia="Times New Roman" w:cs="Arial"/>
        </w:rPr>
      </w:pPr>
      <w:r w:rsidRPr="00C56EF9">
        <w:rPr>
          <w:rFonts w:ascii="Arial" w:hAnsi="Arial" w:eastAsia="Times New Roman" w:cs="Arial"/>
        </w:rPr>
        <w:t>Currently, the only form approved for collection of this information is the Commercial Activities Special Use Permit Application (FWS Form 3–1383–C), which bidders and refuge staff alike find confusing and complicated; this hampers the Service’s ability to collect the basic information necessary to determine which applicants will be awarded economic use privileges.</w:t>
      </w:r>
      <w:r w:rsidR="00EF71A4">
        <w:rPr>
          <w:rFonts w:ascii="Arial" w:hAnsi="Arial" w:eastAsia="Times New Roman" w:cs="Arial"/>
        </w:rPr>
        <w:t xml:space="preserve"> </w:t>
      </w:r>
      <w:r w:rsidRPr="00C56EF9">
        <w:rPr>
          <w:rFonts w:ascii="Arial" w:hAnsi="Arial" w:eastAsia="Times New Roman" w:cs="Arial"/>
        </w:rPr>
        <w:t xml:space="preserve"> The proposed Bid Sheet will be much clearer for bidders, better enabling them to understand what information the refuge needs in order to select bids for economic use, and, therefore, reducing the time and burden for the public and Service staff in the pre-aw</w:t>
      </w:r>
      <w:r w:rsidR="00EF71A4">
        <w:rPr>
          <w:rFonts w:ascii="Arial" w:hAnsi="Arial" w:eastAsia="Times New Roman" w:cs="Arial"/>
        </w:rPr>
        <w:t xml:space="preserve">ard selection bidding process.  </w:t>
      </w:r>
      <w:r w:rsidRPr="00C56EF9">
        <w:rPr>
          <w:rFonts w:ascii="Arial" w:hAnsi="Arial" w:eastAsia="Times New Roman" w:cs="Arial"/>
        </w:rPr>
        <w:t>This form is also easily customizable to the individual economic use being awarded.  We will continue to use the Commercial Special Use Permit as the actual award document that will outline the terms and conditions of the economic use on Service lands.</w:t>
      </w:r>
    </w:p>
    <w:p w:rsidR="00C56EF9" w:rsidP="00C56EF9" w:rsidRDefault="00C56EF9" w14:paraId="3007EA7A" w14:textId="71233429">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4672"/>
      </w:tblGrid>
      <w:tr w:rsidRPr="00C24899" w:rsidR="00C56EF9" w:rsidTr="00C56EF9" w14:paraId="34E72280" w14:textId="77777777">
        <w:tc>
          <w:tcPr>
            <w:tcW w:w="4678" w:type="dxa"/>
          </w:tcPr>
          <w:p w:rsidRPr="00C24899" w:rsidR="00C56EF9" w:rsidP="00BA1778" w:rsidRDefault="00C56EF9" w14:paraId="7D15C11A" w14:textId="394E12BC">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w:t>
            </w:r>
            <w:r w:rsidR="00BA1778">
              <w:rPr>
                <w:rFonts w:ascii="Arial" w:hAnsi="Arial" w:eastAsia="Times New Roman" w:cs="Arial"/>
                <w:b/>
                <w:bCs/>
              </w:rPr>
              <w:t>84</w:t>
            </w:r>
            <w:r w:rsidRPr="00C24899">
              <w:rPr>
                <w:rFonts w:ascii="Arial" w:hAnsi="Arial" w:eastAsia="Times New Roman" w:cs="Arial"/>
                <w:b/>
                <w:bCs/>
              </w:rPr>
              <w:t xml:space="preserve"> we ask…</w:t>
            </w:r>
          </w:p>
        </w:tc>
        <w:tc>
          <w:tcPr>
            <w:tcW w:w="4672" w:type="dxa"/>
          </w:tcPr>
          <w:p w:rsidRPr="00C24899" w:rsidR="00C56EF9" w:rsidP="00A51D6B" w:rsidRDefault="00C56EF9" w14:paraId="469DF5AF"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 …</w:t>
            </w:r>
          </w:p>
        </w:tc>
      </w:tr>
      <w:tr w:rsidRPr="00C24899" w:rsidR="00C00212" w:rsidTr="00C56EF9" w14:paraId="4EB48DB8" w14:textId="77777777">
        <w:tc>
          <w:tcPr>
            <w:tcW w:w="4678" w:type="dxa"/>
          </w:tcPr>
          <w:p w:rsidRPr="00C24899" w:rsidR="00C00212" w:rsidP="00C00212" w:rsidRDefault="00C00212" w14:paraId="7F6CD58B" w14:textId="51FD491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Full name of applicant (and/or business), organization (and/or business), address, phone number, fax number, and email address</w:t>
            </w:r>
          </w:p>
        </w:tc>
        <w:tc>
          <w:tcPr>
            <w:tcW w:w="4672" w:type="dxa"/>
          </w:tcPr>
          <w:p w:rsidRPr="00C24899" w:rsidR="00C00212" w:rsidP="00C00212" w:rsidRDefault="00C00212" w14:paraId="0D4943A3" w14:textId="7CE9AF6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Contact the applicant during the application process or after issuing a permit.</w:t>
            </w:r>
          </w:p>
        </w:tc>
      </w:tr>
      <w:tr w:rsidRPr="00C24899" w:rsidR="00C00212" w:rsidTr="00C00212" w14:paraId="061CD79B" w14:textId="77777777">
        <w:trPr>
          <w:trHeight w:val="827"/>
        </w:trPr>
        <w:tc>
          <w:tcPr>
            <w:tcW w:w="4678" w:type="dxa"/>
          </w:tcPr>
          <w:p w:rsidRPr="00C24899" w:rsidR="00C00212" w:rsidP="00C00212" w:rsidRDefault="00C00212" w14:paraId="119D7925" w14:textId="2BEC14AC">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Business tax number</w:t>
            </w:r>
          </w:p>
        </w:tc>
        <w:tc>
          <w:tcPr>
            <w:tcW w:w="4672" w:type="dxa"/>
          </w:tcPr>
          <w:p w:rsidRPr="00C24899" w:rsidR="00C00212" w:rsidP="00C00212" w:rsidRDefault="00C00212" w14:paraId="613D4214" w14:textId="1AE1DA49">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Process payment of fees and charges in accordance with the Debt Collection Improvement Act.</w:t>
            </w:r>
          </w:p>
        </w:tc>
      </w:tr>
      <w:tr w:rsidRPr="00C24899" w:rsidR="00C00212" w:rsidTr="00C56EF9" w14:paraId="19B39D06" w14:textId="77777777">
        <w:tc>
          <w:tcPr>
            <w:tcW w:w="4678" w:type="dxa"/>
          </w:tcPr>
          <w:p w:rsidR="00C00212" w:rsidP="00C00212" w:rsidRDefault="00C00212" w14:paraId="5FF9399E" w14:textId="77777777">
            <w:pPr>
              <w:widowControl w:val="0"/>
              <w:tabs>
                <w:tab w:val="left" w:pos="720"/>
              </w:tabs>
              <w:autoSpaceDE w:val="0"/>
              <w:autoSpaceDN w:val="0"/>
              <w:adjustRightInd w:val="0"/>
              <w:spacing w:after="0" w:line="240" w:lineRule="auto"/>
              <w:rPr>
                <w:rFonts w:ascii="Arial" w:hAnsi="Arial" w:eastAsia="Times New Roman" w:cs="Arial"/>
              </w:rPr>
            </w:pPr>
            <w:r w:rsidRPr="00C00212">
              <w:rPr>
                <w:rFonts w:ascii="Arial" w:hAnsi="Arial" w:eastAsia="Times New Roman" w:cs="Arial"/>
              </w:rPr>
              <w:t xml:space="preserve">Current </w:t>
            </w:r>
            <w:r w:rsidR="002751D3">
              <w:rPr>
                <w:rFonts w:ascii="Arial" w:hAnsi="Arial" w:eastAsia="Times New Roman" w:cs="Arial"/>
              </w:rPr>
              <w:t xml:space="preserve">Pesticide Applicator’s License and Certified Logger </w:t>
            </w:r>
          </w:p>
          <w:p w:rsidRPr="00C24899" w:rsidR="00EE5B57" w:rsidP="00C00212" w:rsidRDefault="00EE5B57" w14:paraId="0D3CDD03" w14:textId="062BF8EC">
            <w:pPr>
              <w:widowControl w:val="0"/>
              <w:tabs>
                <w:tab w:val="left" w:pos="720"/>
              </w:tabs>
              <w:autoSpaceDE w:val="0"/>
              <w:autoSpaceDN w:val="0"/>
              <w:adjustRightInd w:val="0"/>
              <w:spacing w:after="0" w:line="240" w:lineRule="auto"/>
              <w:rPr>
                <w:rFonts w:ascii="Arial" w:hAnsi="Arial" w:eastAsia="Times New Roman" w:cs="Arial"/>
              </w:rPr>
            </w:pPr>
          </w:p>
        </w:tc>
        <w:tc>
          <w:tcPr>
            <w:tcW w:w="4672" w:type="dxa"/>
          </w:tcPr>
          <w:p w:rsidRPr="00C24899" w:rsidR="00C00212" w:rsidP="00C00212" w:rsidRDefault="00C00212" w14:paraId="72F770E9" w14:textId="0CDC1AB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applicant meets all requirements to conduct the activity.</w:t>
            </w:r>
          </w:p>
        </w:tc>
      </w:tr>
      <w:tr w:rsidRPr="00C24899" w:rsidR="00C00212" w:rsidTr="00C56EF9" w14:paraId="642A3240" w14:textId="77777777">
        <w:tc>
          <w:tcPr>
            <w:tcW w:w="4678" w:type="dxa"/>
          </w:tcPr>
          <w:p w:rsidRPr="00C00212" w:rsidR="00C00212" w:rsidP="00C00212" w:rsidRDefault="00C00212" w14:paraId="46F61A37" w14:textId="6C5D11F2">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Bid Information</w:t>
            </w:r>
          </w:p>
        </w:tc>
        <w:tc>
          <w:tcPr>
            <w:tcW w:w="4672" w:type="dxa"/>
          </w:tcPr>
          <w:p w:rsidRPr="00C24899" w:rsidR="00C00212" w:rsidP="00C00212" w:rsidRDefault="00C00212" w14:paraId="6A589A74" w14:textId="42E16EC4">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Determine the location and type of activity and compare applications</w:t>
            </w:r>
          </w:p>
        </w:tc>
      </w:tr>
      <w:tr w:rsidRPr="00C24899" w:rsidR="00C00212" w:rsidTr="00C56EF9" w14:paraId="57161047" w14:textId="77777777">
        <w:tc>
          <w:tcPr>
            <w:tcW w:w="4678" w:type="dxa"/>
          </w:tcPr>
          <w:p w:rsidR="00C00212" w:rsidP="00C00212" w:rsidRDefault="00EE5B57" w14:paraId="6B36ABFF" w14:textId="615B8A28">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How</w:t>
            </w:r>
            <w:r w:rsidR="00C00212">
              <w:rPr>
                <w:rFonts w:ascii="Arial" w:hAnsi="Arial" w:eastAsia="Times New Roman" w:cs="Arial"/>
              </w:rPr>
              <w:t xml:space="preserve"> the activity meets the objectives of the refuge</w:t>
            </w:r>
            <w:r>
              <w:rPr>
                <w:rFonts w:ascii="Arial" w:hAnsi="Arial" w:eastAsia="Times New Roman" w:cs="Arial"/>
              </w:rPr>
              <w:t>, including what in-kind services bidder would be willing to provide</w:t>
            </w:r>
          </w:p>
          <w:p w:rsidR="00EE5B57" w:rsidP="00C00212" w:rsidRDefault="00EE5B57" w14:paraId="641AC5E5" w14:textId="4122B2EB">
            <w:pPr>
              <w:widowControl w:val="0"/>
              <w:tabs>
                <w:tab w:val="left" w:pos="720"/>
              </w:tabs>
              <w:autoSpaceDE w:val="0"/>
              <w:autoSpaceDN w:val="0"/>
              <w:adjustRightInd w:val="0"/>
              <w:spacing w:after="0" w:line="240" w:lineRule="auto"/>
              <w:rPr>
                <w:rFonts w:ascii="Arial" w:hAnsi="Arial" w:eastAsia="Times New Roman" w:cs="Arial"/>
              </w:rPr>
            </w:pPr>
          </w:p>
        </w:tc>
        <w:tc>
          <w:tcPr>
            <w:tcW w:w="4672" w:type="dxa"/>
          </w:tcPr>
          <w:p w:rsidR="00C00212" w:rsidP="00EE5B57" w:rsidRDefault="00C00212" w14:paraId="7226D714" w14:textId="5A2C73ED">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Understand the details of the activity so we can assess </w:t>
            </w:r>
            <w:r w:rsidR="00EE5B57">
              <w:rPr>
                <w:rFonts w:ascii="Arial" w:hAnsi="Arial" w:eastAsia="Times New Roman" w:cs="Arial"/>
              </w:rPr>
              <w:t>how the activity would meet the Service’s laws and policies for allowing the activity.</w:t>
            </w:r>
          </w:p>
        </w:tc>
      </w:tr>
      <w:tr w:rsidRPr="00C24899" w:rsidR="00C00212" w:rsidTr="00C56EF9" w14:paraId="096D97E7" w14:textId="77777777">
        <w:tc>
          <w:tcPr>
            <w:tcW w:w="4678" w:type="dxa"/>
          </w:tcPr>
          <w:p w:rsidR="00EE5B57" w:rsidP="002751D3" w:rsidRDefault="00C00212" w14:paraId="39C8C9B2" w14:textId="1108EE6C">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Bidder </w:t>
            </w:r>
            <w:r w:rsidR="00EE5B57">
              <w:rPr>
                <w:rFonts w:ascii="Arial" w:hAnsi="Arial" w:eastAsia="Times New Roman" w:cs="Arial"/>
              </w:rPr>
              <w:t xml:space="preserve">knowledge and </w:t>
            </w:r>
            <w:r>
              <w:rPr>
                <w:rFonts w:ascii="Arial" w:hAnsi="Arial" w:eastAsia="Times New Roman" w:cs="Arial"/>
              </w:rPr>
              <w:t>e</w:t>
            </w:r>
            <w:r w:rsidR="002751D3">
              <w:rPr>
                <w:rFonts w:ascii="Arial" w:hAnsi="Arial" w:eastAsia="Times New Roman" w:cs="Arial"/>
              </w:rPr>
              <w:t>xperience</w:t>
            </w:r>
          </w:p>
          <w:p w:rsidR="00C00212" w:rsidP="002751D3" w:rsidRDefault="00C00212" w14:paraId="2CB710F5" w14:textId="73CC1702">
            <w:pPr>
              <w:widowControl w:val="0"/>
              <w:tabs>
                <w:tab w:val="left" w:pos="720"/>
              </w:tabs>
              <w:autoSpaceDE w:val="0"/>
              <w:autoSpaceDN w:val="0"/>
              <w:adjustRightInd w:val="0"/>
              <w:spacing w:after="0" w:line="240" w:lineRule="auto"/>
              <w:rPr>
                <w:rFonts w:ascii="Arial" w:hAnsi="Arial" w:eastAsia="Times New Roman" w:cs="Arial"/>
              </w:rPr>
            </w:pPr>
          </w:p>
        </w:tc>
        <w:tc>
          <w:tcPr>
            <w:tcW w:w="4672" w:type="dxa"/>
          </w:tcPr>
          <w:p w:rsidRPr="00C24899" w:rsidR="00C00212" w:rsidP="00C00212" w:rsidRDefault="00C00212" w14:paraId="06125C5A" w14:textId="4AF6EC3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the applicant is qualified to undertake the activity.</w:t>
            </w:r>
          </w:p>
        </w:tc>
      </w:tr>
      <w:tr w:rsidRPr="00C24899" w:rsidR="00C00212" w:rsidTr="00C56EF9" w14:paraId="506161F6" w14:textId="77777777">
        <w:tc>
          <w:tcPr>
            <w:tcW w:w="4678" w:type="dxa"/>
          </w:tcPr>
          <w:p w:rsidR="00C00212" w:rsidP="00C00212" w:rsidRDefault="002751D3" w14:paraId="6783DCBB" w14:textId="323549EA">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List of equipment</w:t>
            </w:r>
            <w:r w:rsidR="00EE5B57">
              <w:rPr>
                <w:rFonts w:ascii="Arial" w:hAnsi="Arial" w:eastAsia="Times New Roman" w:cs="Arial"/>
              </w:rPr>
              <w:t xml:space="preserve"> and personnel</w:t>
            </w:r>
          </w:p>
        </w:tc>
        <w:tc>
          <w:tcPr>
            <w:tcW w:w="4672" w:type="dxa"/>
          </w:tcPr>
          <w:p w:rsidRPr="00C24899" w:rsidR="00C00212" w:rsidRDefault="002751D3" w14:paraId="48B7DB35" w14:textId="73E1C361">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A</w:t>
            </w:r>
            <w:r w:rsidRPr="00C24899">
              <w:rPr>
                <w:rFonts w:ascii="Arial" w:hAnsi="Arial" w:eastAsia="Times New Roman" w:cs="Arial"/>
              </w:rPr>
              <w:t xml:space="preserve">ssess the </w:t>
            </w:r>
            <w:bookmarkStart w:name="_GoBack" w:id="0"/>
            <w:bookmarkEnd w:id="0"/>
            <w:r>
              <w:rPr>
                <w:rFonts w:ascii="Arial" w:hAnsi="Arial" w:eastAsia="Times New Roman" w:cs="Arial"/>
              </w:rPr>
              <w:t xml:space="preserve">ability of the bidder to </w:t>
            </w:r>
            <w:r w:rsidR="00EE5B57">
              <w:rPr>
                <w:rFonts w:ascii="Arial" w:hAnsi="Arial" w:eastAsia="Times New Roman" w:cs="Arial"/>
              </w:rPr>
              <w:t xml:space="preserve">successfully </w:t>
            </w:r>
            <w:r>
              <w:rPr>
                <w:rFonts w:ascii="Arial" w:hAnsi="Arial" w:eastAsia="Times New Roman" w:cs="Arial"/>
              </w:rPr>
              <w:t xml:space="preserve">complete the </w:t>
            </w:r>
            <w:r w:rsidR="00EE5B57">
              <w:rPr>
                <w:rFonts w:ascii="Arial" w:hAnsi="Arial" w:eastAsia="Times New Roman" w:cs="Arial"/>
              </w:rPr>
              <w:t>activity.</w:t>
            </w:r>
            <w:r>
              <w:rPr>
                <w:rFonts w:ascii="Arial" w:hAnsi="Arial" w:eastAsia="Times New Roman" w:cs="Arial"/>
              </w:rPr>
              <w:t xml:space="preserve"> </w:t>
            </w:r>
          </w:p>
        </w:tc>
      </w:tr>
      <w:tr w:rsidRPr="00C24899" w:rsidR="002751D3" w:rsidTr="00C56EF9" w14:paraId="552FAABC" w14:textId="77777777">
        <w:tc>
          <w:tcPr>
            <w:tcW w:w="4678" w:type="dxa"/>
          </w:tcPr>
          <w:p w:rsidR="002751D3" w:rsidP="00C00212" w:rsidRDefault="002751D3" w14:paraId="64C4699D" w14:textId="1257E1E9">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Contact information from three landowners</w:t>
            </w:r>
          </w:p>
        </w:tc>
        <w:tc>
          <w:tcPr>
            <w:tcW w:w="4672" w:type="dxa"/>
          </w:tcPr>
          <w:p w:rsidR="002751D3" w:rsidP="002751D3" w:rsidRDefault="002751D3" w14:paraId="5E148B44" w14:textId="103F637B">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the applicant is qualified to undertake the activity.</w:t>
            </w:r>
          </w:p>
        </w:tc>
      </w:tr>
    </w:tbl>
    <w:p w:rsidRPr="00C24899" w:rsidR="00C56EF9" w:rsidP="00C56EF9" w:rsidRDefault="00C56EF9" w14:paraId="6E9507D2"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05BE4694" w14:textId="77777777">
      <w:pPr>
        <w:tabs>
          <w:tab w:val="left" w:pos="360"/>
          <w:tab w:val="left" w:pos="720"/>
        </w:tabs>
        <w:spacing w:after="0" w:line="240" w:lineRule="auto"/>
        <w:rPr>
          <w:rFonts w:ascii="Arial" w:hAnsi="Arial" w:cs="Arial"/>
          <w:b/>
        </w:rPr>
      </w:pPr>
      <w:r w:rsidRPr="00B50214">
        <w:rPr>
          <w:rFonts w:ascii="Arial" w:hAnsi="Arial" w:cs="Arial"/>
          <w:b/>
        </w:rPr>
        <w:t>3.</w:t>
      </w:r>
      <w:r w:rsidRPr="00B50214">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8D56DE" w:rsidP="008D56DE" w:rsidRDefault="008D56DE" w14:paraId="6FA661BF" w14:textId="77777777">
      <w:pPr>
        <w:tabs>
          <w:tab w:val="left" w:pos="360"/>
          <w:tab w:val="left" w:pos="720"/>
        </w:tabs>
        <w:spacing w:after="0" w:line="240" w:lineRule="auto"/>
        <w:rPr>
          <w:rFonts w:ascii="Arial" w:hAnsi="Arial" w:cs="Arial"/>
        </w:rPr>
      </w:pPr>
    </w:p>
    <w:p w:rsidRPr="00C24899" w:rsidR="00104F3A" w:rsidP="008D56DE" w:rsidRDefault="00081800" w14:paraId="5D00CF4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FWS Forms 3-1383-G, 3-1383-C, 3-1383-R</w:t>
      </w:r>
      <w:r w:rsidRPr="00C24899" w:rsidR="00104F3A">
        <w:rPr>
          <w:rFonts w:ascii="Arial" w:hAnsi="Arial" w:eastAsia="Times New Roman" w:cs="Arial"/>
        </w:rPr>
        <w:t>, and 3-1384</w:t>
      </w:r>
      <w:r w:rsidRPr="00C24899">
        <w:rPr>
          <w:rFonts w:ascii="Arial" w:hAnsi="Arial" w:eastAsia="Times New Roman" w:cs="Arial"/>
        </w:rPr>
        <w:t xml:space="preserve"> will be available on our agency websites in a fillable format. </w:t>
      </w:r>
      <w:r w:rsidRPr="00C24899" w:rsidR="007207E6">
        <w:rPr>
          <w:rFonts w:ascii="Arial" w:hAnsi="Arial" w:eastAsia="Times New Roman" w:cs="Arial"/>
        </w:rPr>
        <w:t xml:space="preserve"> </w:t>
      </w:r>
      <w:r w:rsidRPr="00C24899">
        <w:rPr>
          <w:rFonts w:ascii="Arial" w:hAnsi="Arial" w:eastAsia="Times New Roman" w:cs="Arial"/>
        </w:rPr>
        <w:t xml:space="preserve">Applicants must print the form and submit it to the appropriate refuge for review and approval by a refuge official.  In some instances, applicants may be able to submit the information </w:t>
      </w:r>
      <w:r w:rsidRPr="00C24899" w:rsidR="00104F3A">
        <w:rPr>
          <w:rFonts w:ascii="Arial" w:hAnsi="Arial" w:eastAsia="Times New Roman" w:cs="Arial"/>
        </w:rPr>
        <w:t xml:space="preserve">for Forms 3-1383-G, 3-1383-C, or 3-1383-R </w:t>
      </w:r>
      <w:r w:rsidRPr="00C24899">
        <w:rPr>
          <w:rFonts w:ascii="Arial" w:hAnsi="Arial" w:eastAsia="Times New Roman" w:cs="Arial"/>
        </w:rPr>
        <w:t>in a non</w:t>
      </w:r>
      <w:r w:rsidRPr="00C24899" w:rsidR="001254B0">
        <w:rPr>
          <w:rFonts w:ascii="Arial" w:hAnsi="Arial" w:eastAsia="Times New Roman" w:cs="Arial"/>
        </w:rPr>
        <w:t>-</w:t>
      </w:r>
      <w:r w:rsidRPr="00C24899">
        <w:rPr>
          <w:rFonts w:ascii="Arial" w:hAnsi="Arial" w:eastAsia="Times New Roman" w:cs="Arial"/>
        </w:rPr>
        <w:t xml:space="preserve">form format. </w:t>
      </w:r>
      <w:r w:rsidRPr="00C24899" w:rsidR="001254B0">
        <w:rPr>
          <w:rFonts w:ascii="Arial" w:hAnsi="Arial" w:eastAsia="Times New Roman" w:cs="Arial"/>
        </w:rPr>
        <w:t xml:space="preserve"> </w:t>
      </w:r>
    </w:p>
    <w:p w:rsidRPr="00C24899" w:rsidR="00104F3A" w:rsidP="008D56DE" w:rsidRDefault="00104F3A" w14:paraId="031BB5A0"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104F3A" w:rsidP="008D56DE" w:rsidRDefault="003B79B4" w14:paraId="591379C4" w14:textId="5847B9E4">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We estimate </w:t>
      </w:r>
      <w:r w:rsidRPr="00C24899" w:rsidR="00081800">
        <w:rPr>
          <w:rFonts w:ascii="Arial" w:hAnsi="Arial" w:eastAsia="Times New Roman" w:cs="Arial"/>
        </w:rPr>
        <w:t>20 percent of FWS Form 3-1383-G users will submit their applications in a non</w:t>
      </w:r>
      <w:r w:rsidRPr="00C24899" w:rsidR="001254B0">
        <w:rPr>
          <w:rFonts w:ascii="Arial" w:hAnsi="Arial" w:eastAsia="Times New Roman" w:cs="Arial"/>
        </w:rPr>
        <w:t>-</w:t>
      </w:r>
      <w:r w:rsidRPr="00C24899" w:rsidR="00081800">
        <w:rPr>
          <w:rFonts w:ascii="Arial" w:hAnsi="Arial" w:eastAsia="Times New Roman" w:cs="Arial"/>
        </w:rPr>
        <w:t>form format or electronically (via email).  Few users of FWS Forms 3-1383-C and 3-1383-R will use a non</w:t>
      </w:r>
      <w:r w:rsidRPr="00C24899" w:rsidR="001254B0">
        <w:rPr>
          <w:rFonts w:ascii="Arial" w:hAnsi="Arial" w:eastAsia="Times New Roman" w:cs="Arial"/>
        </w:rPr>
        <w:t>-</w:t>
      </w:r>
      <w:r w:rsidRPr="00C24899" w:rsidR="00081800">
        <w:rPr>
          <w:rFonts w:ascii="Arial" w:hAnsi="Arial" w:eastAsia="Times New Roman" w:cs="Arial"/>
        </w:rPr>
        <w:t xml:space="preserve">form format or be able to submit the information electronically.  </w:t>
      </w:r>
      <w:r w:rsidRPr="00C24899" w:rsidR="00104F3A">
        <w:rPr>
          <w:rFonts w:ascii="Arial" w:hAnsi="Arial" w:eastAsia="Times New Roman" w:cs="Arial"/>
        </w:rPr>
        <w:t>We estimate 100% of users will submit information electronically on Form 3-1384.</w:t>
      </w:r>
    </w:p>
    <w:p w:rsidRPr="00C24899" w:rsidR="00104F3A" w:rsidP="008D56DE" w:rsidRDefault="00104F3A" w14:paraId="5B332859"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49FCE80" w14:textId="3DE6B58B">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When required, we accept</w:t>
      </w:r>
      <w:r w:rsidR="00EF71A4">
        <w:rPr>
          <w:rFonts w:ascii="Arial" w:hAnsi="Arial" w:eastAsia="Times New Roman" w:cs="Arial"/>
        </w:rPr>
        <w:t xml:space="preserve"> electronic submission of</w:t>
      </w:r>
      <w:r w:rsidRPr="00C24899">
        <w:rPr>
          <w:rFonts w:ascii="Arial" w:hAnsi="Arial" w:eastAsia="Times New Roman" w:cs="Arial"/>
        </w:rPr>
        <w:t xml:space="preserve"> activity reports via </w:t>
      </w:r>
      <w:r w:rsidRPr="00C24899" w:rsidR="007926C4">
        <w:rPr>
          <w:rFonts w:ascii="Arial" w:hAnsi="Arial" w:eastAsia="Times New Roman" w:cs="Arial"/>
        </w:rPr>
        <w:t>email</w:t>
      </w:r>
      <w:r w:rsidRPr="00C24899">
        <w:rPr>
          <w:rFonts w:ascii="Arial" w:hAnsi="Arial" w:eastAsia="Times New Roman" w:cs="Arial"/>
        </w:rPr>
        <w:t>.</w:t>
      </w:r>
      <w:r w:rsidRPr="00C24899" w:rsidR="00104F3A">
        <w:rPr>
          <w:rFonts w:ascii="Arial" w:hAnsi="Arial" w:eastAsia="Times New Roman" w:cs="Arial"/>
        </w:rPr>
        <w:t xml:space="preserve">  </w:t>
      </w:r>
    </w:p>
    <w:p w:rsidRPr="00C24899" w:rsidR="00081800" w:rsidP="008D56DE" w:rsidRDefault="00081800" w14:paraId="11C1DB1F"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54FFE6D6" w14:textId="77777777">
      <w:pPr>
        <w:tabs>
          <w:tab w:val="left" w:pos="360"/>
          <w:tab w:val="left" w:pos="720"/>
        </w:tabs>
        <w:spacing w:after="0" w:line="240" w:lineRule="auto"/>
        <w:rPr>
          <w:rFonts w:ascii="Arial" w:hAnsi="Arial" w:cs="Arial"/>
          <w:b/>
        </w:rPr>
      </w:pPr>
      <w:r w:rsidRPr="00B50214">
        <w:rPr>
          <w:rFonts w:ascii="Arial" w:hAnsi="Arial" w:cs="Arial"/>
          <w:b/>
        </w:rPr>
        <w:t>4.</w:t>
      </w:r>
      <w:r w:rsidRPr="00B50214">
        <w:rPr>
          <w:rFonts w:ascii="Arial" w:hAnsi="Arial" w:cs="Arial"/>
          <w:b/>
        </w:rPr>
        <w:tab/>
        <w:t>Describe efforts to identify duplication.  Show specifically why any similar information already available cannot be used or modified for use for the purposes described in Item 2 above.</w:t>
      </w:r>
    </w:p>
    <w:p w:rsidRPr="00B50214" w:rsidR="008D56DE" w:rsidP="008D56DE" w:rsidRDefault="008D56DE" w14:paraId="784790E1" w14:textId="77777777">
      <w:pPr>
        <w:tabs>
          <w:tab w:val="left" w:pos="360"/>
          <w:tab w:val="left" w:pos="720"/>
        </w:tabs>
        <w:spacing w:after="0" w:line="240" w:lineRule="auto"/>
        <w:rPr>
          <w:rFonts w:ascii="Arial" w:hAnsi="Arial" w:cs="Arial"/>
        </w:rPr>
      </w:pPr>
    </w:p>
    <w:p w:rsidRPr="00C24899" w:rsidR="00081800" w:rsidP="008D56DE" w:rsidRDefault="00081800" w14:paraId="6C8E129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There is no duplication. </w:t>
      </w:r>
      <w:r w:rsidRPr="00C24899" w:rsidR="007207E6">
        <w:rPr>
          <w:rFonts w:ascii="Arial" w:hAnsi="Arial" w:eastAsia="Times New Roman" w:cs="Arial"/>
        </w:rPr>
        <w:t xml:space="preserve"> </w:t>
      </w:r>
      <w:r w:rsidRPr="00C24899">
        <w:rPr>
          <w:rFonts w:ascii="Arial" w:hAnsi="Arial" w:eastAsia="Times New Roman" w:cs="Arial"/>
        </w:rPr>
        <w:t xml:space="preserve">The information is specific to the applicant, the use or activity proposed, and the refuge where the proposed activity will take place </w:t>
      </w:r>
    </w:p>
    <w:p w:rsidRPr="00C24899" w:rsidR="00081800" w:rsidP="008D56DE" w:rsidRDefault="00081800" w14:paraId="216BA7EF"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B50214" w:rsidR="008D56DE" w:rsidP="008D56DE" w:rsidRDefault="008D56DE" w14:paraId="3A165284" w14:textId="77777777">
      <w:pPr>
        <w:tabs>
          <w:tab w:val="left" w:pos="360"/>
          <w:tab w:val="left" w:pos="720"/>
        </w:tabs>
        <w:spacing w:after="0" w:line="240" w:lineRule="auto"/>
        <w:rPr>
          <w:rFonts w:ascii="Arial" w:hAnsi="Arial" w:cs="Arial"/>
          <w:b/>
        </w:rPr>
      </w:pPr>
      <w:r w:rsidRPr="00B50214">
        <w:rPr>
          <w:rFonts w:ascii="Arial" w:hAnsi="Arial" w:cs="Arial"/>
          <w:b/>
        </w:rPr>
        <w:t>5.</w:t>
      </w:r>
      <w:r w:rsidRPr="00B50214">
        <w:rPr>
          <w:rFonts w:ascii="Arial" w:hAnsi="Arial" w:cs="Arial"/>
          <w:b/>
        </w:rPr>
        <w:tab/>
        <w:t>If the collection of information impacts small businesses or other small entities, describe any methods used to minimize burden.</w:t>
      </w:r>
    </w:p>
    <w:p w:rsidRPr="00B50214" w:rsidR="008D56DE" w:rsidP="008D56DE" w:rsidRDefault="008D56DE" w14:paraId="056871DE" w14:textId="77777777">
      <w:pPr>
        <w:tabs>
          <w:tab w:val="left" w:pos="360"/>
          <w:tab w:val="left" w:pos="720"/>
        </w:tabs>
        <w:spacing w:after="0" w:line="240" w:lineRule="auto"/>
        <w:rPr>
          <w:rFonts w:ascii="Arial" w:hAnsi="Arial" w:cs="Arial"/>
        </w:rPr>
      </w:pPr>
    </w:p>
    <w:p w:rsidRPr="00C24899" w:rsidR="00081800" w:rsidP="008D56DE" w:rsidRDefault="00081800" w14:paraId="12E4F1F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This collection of information does not have a significant impact on a substantial number of small entities.  Applicants submit the information for specific needs, and this information is not available from any other source.  Small businesses from which we collect information are typically recreational visitor service operations (outfitters/guides), farming operations, commercial filming, and other commercial activities.  We collect only the minimum information necessary to establish eligibility, protect resources, and demonstrate that applicants are aware of information they need to know to protect themselves from legal and financial predicaments.     As a further means to reduce burden, we will use applicable portions from original applications to process renewals. </w:t>
      </w:r>
    </w:p>
    <w:p w:rsidRPr="00C24899" w:rsidR="00081800" w:rsidP="008D56DE" w:rsidRDefault="00081800" w14:paraId="74228F67"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CC1A50" w:rsidP="008D56DE" w:rsidRDefault="00CC1A50" w14:paraId="6CE44EFD" w14:textId="77777777">
      <w:pPr>
        <w:tabs>
          <w:tab w:val="left" w:pos="360"/>
          <w:tab w:val="left" w:pos="720"/>
        </w:tabs>
        <w:spacing w:after="0" w:line="240" w:lineRule="auto"/>
        <w:rPr>
          <w:rFonts w:ascii="Arial" w:hAnsi="Arial" w:cs="Arial"/>
          <w:b/>
        </w:rPr>
      </w:pPr>
      <w:r w:rsidRPr="00C24899">
        <w:rPr>
          <w:rFonts w:ascii="Arial" w:hAnsi="Arial" w:cs="Arial"/>
          <w:b/>
        </w:rPr>
        <w:t>6.</w:t>
      </w:r>
      <w:r w:rsidRPr="00C24899">
        <w:rPr>
          <w:rFonts w:ascii="Arial" w:hAnsi="Arial" w:cs="Arial"/>
          <w:b/>
        </w:rPr>
        <w:tab/>
        <w:t>Describe the consequence to Federal program or policy activities if the collection is not conducted or is conducted less frequently, as well as any technical or legal obstacles to reducing burden.</w:t>
      </w:r>
    </w:p>
    <w:p w:rsidRPr="00C24899" w:rsidR="00CC1A50" w:rsidP="008D56DE" w:rsidRDefault="00CC1A50" w14:paraId="0DB7216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4588DF4E"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Without the information requested, we would be unable to review the proposed uses and evaluate the impacts or effects of proposed uses on System lands.  This would preclude our ability to fulfill statutory requirements and our responsibilities under the Administration Act, the Recreation Act, ANILCA</w:t>
      </w:r>
      <w:r w:rsidRPr="00C24899" w:rsidR="00233497">
        <w:rPr>
          <w:rFonts w:ascii="Arial" w:hAnsi="Arial" w:eastAsia="Times New Roman" w:cs="Arial"/>
        </w:rPr>
        <w:t>,</w:t>
      </w:r>
      <w:r w:rsidRPr="00C24899">
        <w:rPr>
          <w:rFonts w:ascii="Arial" w:hAnsi="Arial" w:eastAsia="Times New Roman" w:cs="Arial"/>
        </w:rPr>
        <w:t xml:space="preserve"> and other relevant laws and regulations to determine if the proposed activity or use meets refuge compatibility standards.</w:t>
      </w:r>
    </w:p>
    <w:p w:rsidRPr="00C24899" w:rsidR="00081800" w:rsidP="008D56DE" w:rsidRDefault="00081800" w14:paraId="2EEB9558"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ECD1AED" w14:textId="591E7DAE">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We collect the information on either an as-needed basis (one-time or one-season event) or an annual basis.  Some special uses, such as haying and grazing, are beneficial management tools that we use to provide the best habitat possible on some refuges and wetland management districts.  We could not accomplish these management objectives without the cooperation and involvement of private individuals.  </w:t>
      </w:r>
    </w:p>
    <w:p w:rsidRPr="00C24899" w:rsidR="00081800" w:rsidP="008D56DE" w:rsidRDefault="00081800" w14:paraId="3D8EB44A"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26A74B9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Special use permits provide us with a legal and binding document authorizing the particular use.</w:t>
      </w:r>
    </w:p>
    <w:p w:rsidRPr="00C24899" w:rsidR="00081800" w:rsidP="008D56DE" w:rsidRDefault="00081800" w14:paraId="7B0B5EA7" w14:textId="77777777">
      <w:pPr>
        <w:widowControl w:val="0"/>
        <w:tabs>
          <w:tab w:val="left" w:pos="720"/>
        </w:tabs>
        <w:autoSpaceDE w:val="0"/>
        <w:autoSpaceDN w:val="0"/>
        <w:adjustRightInd w:val="0"/>
        <w:spacing w:after="0" w:line="240" w:lineRule="auto"/>
        <w:rPr>
          <w:rFonts w:ascii="Arial" w:hAnsi="Arial" w:eastAsia="Times New Roman" w:cs="Arial"/>
          <w:color w:val="0000FF"/>
        </w:rPr>
      </w:pPr>
    </w:p>
    <w:p w:rsidRPr="00C24899" w:rsidR="00ED28F9" w:rsidP="008D56DE" w:rsidRDefault="00ED28F9" w14:paraId="7E3B307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7.</w:t>
      </w:r>
      <w:r w:rsidRPr="00C24899">
        <w:rPr>
          <w:rFonts w:ascii="Arial" w:hAnsi="Arial" w:eastAsia="Times New Roman" w:cs="Arial"/>
          <w:b/>
        </w:rPr>
        <w:tab/>
        <w:t>Explain any special circumstances that would cause an information collection to be conducted in a manner:</w:t>
      </w:r>
    </w:p>
    <w:p w:rsidRPr="00C24899" w:rsidR="00ED28F9" w:rsidP="008D56DE" w:rsidRDefault="00ED28F9" w14:paraId="3FBF328D"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report information to the agency more often than quarterly;</w:t>
      </w:r>
    </w:p>
    <w:p w:rsidRPr="00C24899" w:rsidR="00ED28F9" w:rsidP="008D56DE" w:rsidRDefault="00ED28F9" w14:paraId="250325AA"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prepare a written response to a collection of information in fewer than 30 days after receipt of it;</w:t>
      </w:r>
    </w:p>
    <w:p w:rsidRPr="00C24899" w:rsidR="00ED28F9" w:rsidP="008D56DE" w:rsidRDefault="00ED28F9" w14:paraId="04C8A774"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submit more than an original and two copies of any document;</w:t>
      </w:r>
    </w:p>
    <w:p w:rsidRPr="00C24899" w:rsidR="00ED28F9" w:rsidP="008D56DE" w:rsidRDefault="00ED28F9" w14:paraId="20CCC590"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retain records, other than health, medical, government contract, grant-in-aid, or tax records, for more than three years;</w:t>
      </w:r>
    </w:p>
    <w:p w:rsidRPr="00C24899" w:rsidR="00ED28F9" w:rsidP="008D56DE" w:rsidRDefault="00ED28F9" w14:paraId="6AC3F68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in connection with a statistical survey that is not designed to produce valid and reliable results that can be generalized to the universe of study;</w:t>
      </w:r>
    </w:p>
    <w:p w:rsidRPr="00C24899" w:rsidR="00ED28F9" w:rsidP="008D56DE" w:rsidRDefault="00ED28F9" w14:paraId="7AD5BBB6"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the use of a statistical data classification that has not been reviewed and approved by OMB;</w:t>
      </w:r>
    </w:p>
    <w:p w:rsidRPr="00C24899" w:rsidR="00ED28F9" w:rsidP="008D56DE" w:rsidRDefault="00ED28F9" w14:paraId="748F1C1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24899" w:rsidR="00ED28F9" w:rsidP="008D56DE" w:rsidRDefault="00ED28F9" w14:paraId="3134A832"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C24899">
        <w:rPr>
          <w:rFonts w:ascii="Arial" w:hAnsi="Arial" w:eastAsia="Times New Roman" w:cs="Arial"/>
          <w:b/>
        </w:rPr>
        <w:tab/>
        <w:t>*</w:t>
      </w:r>
      <w:r w:rsidRPr="00C24899">
        <w:rPr>
          <w:rFonts w:ascii="Arial" w:hAnsi="Arial" w:eastAsia="Times New Roman" w:cs="Arial"/>
          <w:b/>
        </w:rPr>
        <w:tab/>
        <w:t>requiring respondents to submit proprietary trade secrets, or other confidential information, unless the agency can demonstrate that it has instituted procedures to protect the information's confidentiality to the extent permitted by law.</w:t>
      </w:r>
    </w:p>
    <w:p w:rsidRPr="00C24899" w:rsidR="00ED28F9" w:rsidP="008D56DE" w:rsidRDefault="00ED28F9" w14:paraId="4C254EE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4E517585"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rPr>
        <w:t xml:space="preserve">There are no circumstances </w:t>
      </w:r>
      <w:r w:rsidRPr="00C24899" w:rsidR="00104F3A">
        <w:rPr>
          <w:rFonts w:ascii="Arial" w:hAnsi="Arial" w:eastAsia="Times New Roman" w:cs="Arial"/>
        </w:rPr>
        <w:t>requiring the collection</w:t>
      </w:r>
      <w:r w:rsidRPr="00C24899">
        <w:rPr>
          <w:rFonts w:ascii="Arial" w:hAnsi="Arial" w:eastAsia="Times New Roman" w:cs="Arial"/>
        </w:rPr>
        <w:t xml:space="preserve"> </w:t>
      </w:r>
      <w:r w:rsidRPr="00C24899" w:rsidR="00104F3A">
        <w:rPr>
          <w:rFonts w:ascii="Arial" w:hAnsi="Arial" w:eastAsia="Times New Roman" w:cs="Arial"/>
        </w:rPr>
        <w:t xml:space="preserve">of </w:t>
      </w:r>
      <w:r w:rsidRPr="00C24899">
        <w:rPr>
          <w:rFonts w:ascii="Arial" w:hAnsi="Arial" w:eastAsia="Times New Roman" w:cs="Arial"/>
        </w:rPr>
        <w:t>information in a manner inconsistent with OMB guidelines.</w:t>
      </w:r>
    </w:p>
    <w:p w:rsidRPr="00C24899" w:rsidR="00081800" w:rsidP="008D56DE" w:rsidRDefault="00081800" w14:paraId="26165B97" w14:textId="77777777">
      <w:pPr>
        <w:widowControl w:val="0"/>
        <w:tabs>
          <w:tab w:val="left" w:pos="720"/>
        </w:tabs>
        <w:autoSpaceDE w:val="0"/>
        <w:autoSpaceDN w:val="0"/>
        <w:adjustRightInd w:val="0"/>
        <w:spacing w:after="0" w:line="240" w:lineRule="auto"/>
        <w:ind w:left="720" w:hanging="720"/>
        <w:rPr>
          <w:rFonts w:ascii="Arial" w:hAnsi="Arial" w:eastAsia="Times New Roman" w:cs="Arial"/>
        </w:rPr>
      </w:pPr>
    </w:p>
    <w:p w:rsidRPr="00C24899" w:rsidR="00ED28F9" w:rsidP="008D56DE" w:rsidRDefault="00ED28F9" w14:paraId="42C47564"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8.</w:t>
      </w:r>
      <w:r w:rsidRPr="00C24899">
        <w:rPr>
          <w:rFonts w:ascii="Arial" w:hAnsi="Arial" w:eastAsia="Times New Roman" w:cs="Arial"/>
        </w:rPr>
        <w:tab/>
      </w:r>
      <w:r w:rsidRPr="00C24899">
        <w:rPr>
          <w:rFonts w:ascii="Arial" w:hAnsi="Arial" w:eastAsia="Times New Roman"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24899" w:rsidR="00ED28F9" w:rsidP="008D56DE" w:rsidRDefault="00ED28F9" w14:paraId="05D8466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C24899" w:rsidR="00ED28F9" w:rsidP="008D56DE" w:rsidRDefault="00ED28F9" w14:paraId="5510FB4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24899" w:rsidR="00ED28F9" w:rsidP="008D56DE" w:rsidRDefault="00ED28F9" w14:paraId="07841521"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C24899" w:rsidR="00ED28F9" w:rsidP="008D56DE" w:rsidRDefault="00ED28F9" w14:paraId="712B5A05"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24899" w:rsidR="00ED28F9" w:rsidP="008D56DE" w:rsidRDefault="00ED28F9" w14:paraId="27295326"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C24899" w:rsidR="0007381D" w:rsidP="008D56DE" w:rsidRDefault="0007381D" w14:paraId="7767B0D8" w14:textId="5A10925E">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rPr>
        <w:t xml:space="preserve">On </w:t>
      </w:r>
      <w:r w:rsidRPr="00C24899" w:rsidR="00104F3A">
        <w:rPr>
          <w:rFonts w:ascii="Arial" w:hAnsi="Arial" w:eastAsia="Times New Roman" w:cs="Arial"/>
        </w:rPr>
        <w:t>September 13, 2019</w:t>
      </w:r>
      <w:r w:rsidRPr="00C24899">
        <w:rPr>
          <w:rFonts w:ascii="Arial" w:hAnsi="Arial" w:eastAsia="Times New Roman" w:cs="Arial"/>
        </w:rPr>
        <w:t xml:space="preserve">, we published a notice in the </w:t>
      </w:r>
      <w:r w:rsidRPr="00C24899">
        <w:rPr>
          <w:rFonts w:ascii="Arial" w:hAnsi="Arial" w:eastAsia="Times New Roman" w:cs="Arial"/>
          <w:i/>
        </w:rPr>
        <w:t>Federal Register</w:t>
      </w:r>
      <w:r w:rsidRPr="00C24899">
        <w:rPr>
          <w:rFonts w:ascii="Arial" w:hAnsi="Arial" w:eastAsia="Times New Roman" w:cs="Arial"/>
        </w:rPr>
        <w:t xml:space="preserve"> (</w:t>
      </w:r>
      <w:hyperlink w:history="1" r:id="rId8">
        <w:r w:rsidRPr="00C24899" w:rsidR="00104F3A">
          <w:rPr>
            <w:rStyle w:val="Hyperlink"/>
            <w:rFonts w:ascii="Arial" w:hAnsi="Arial" w:eastAsia="Times New Roman" w:cs="Arial"/>
          </w:rPr>
          <w:t>84 FR 48368</w:t>
        </w:r>
      </w:hyperlink>
      <w:r w:rsidRPr="00C24899">
        <w:rPr>
          <w:rFonts w:ascii="Arial" w:hAnsi="Arial" w:eastAsia="Times New Roman" w:cs="Arial"/>
        </w:rPr>
        <w:t xml:space="preserve">) announcing our intent to request renewal of this information collection.  We solicited public comment for sixty days, ending on </w:t>
      </w:r>
      <w:r w:rsidRPr="00C24899" w:rsidR="00104F3A">
        <w:rPr>
          <w:rFonts w:ascii="Arial" w:hAnsi="Arial" w:eastAsia="Times New Roman" w:cs="Arial"/>
        </w:rPr>
        <w:t>November 12</w:t>
      </w:r>
      <w:r w:rsidRPr="00C24899">
        <w:rPr>
          <w:rFonts w:ascii="Arial" w:hAnsi="Arial" w:eastAsia="Times New Roman" w:cs="Arial"/>
        </w:rPr>
        <w:t>, 201</w:t>
      </w:r>
      <w:r w:rsidRPr="00C24899" w:rsidR="00104F3A">
        <w:rPr>
          <w:rFonts w:ascii="Arial" w:hAnsi="Arial" w:eastAsia="Times New Roman" w:cs="Arial"/>
        </w:rPr>
        <w:t>9</w:t>
      </w:r>
      <w:r w:rsidRPr="00C24899" w:rsidR="0096446D">
        <w:rPr>
          <w:rFonts w:ascii="Arial" w:hAnsi="Arial" w:eastAsia="Times New Roman" w:cs="Arial"/>
        </w:rPr>
        <w:t xml:space="preserve">.  </w:t>
      </w:r>
      <w:r w:rsidRPr="00C24899">
        <w:rPr>
          <w:rFonts w:ascii="Arial" w:hAnsi="Arial" w:eastAsia="Times New Roman" w:cs="Arial"/>
        </w:rPr>
        <w:t xml:space="preserve">We received </w:t>
      </w:r>
      <w:r w:rsidR="00EB7591">
        <w:rPr>
          <w:rFonts w:ascii="Arial" w:hAnsi="Arial" w:eastAsia="Times New Roman" w:cs="Arial"/>
        </w:rPr>
        <w:t>one comment</w:t>
      </w:r>
      <w:r w:rsidRPr="00C24899">
        <w:rPr>
          <w:rFonts w:ascii="Arial" w:hAnsi="Arial" w:eastAsia="Times New Roman" w:cs="Arial"/>
        </w:rPr>
        <w:t xml:space="preserve"> in response to the notice:  </w:t>
      </w:r>
    </w:p>
    <w:p w:rsidRPr="00C24899" w:rsidR="00081800" w:rsidP="008D56DE" w:rsidRDefault="00081800" w14:paraId="5FF838B7" w14:textId="77777777">
      <w:pPr>
        <w:widowControl w:val="0"/>
        <w:tabs>
          <w:tab w:val="left" w:pos="720"/>
        </w:tabs>
        <w:autoSpaceDE w:val="0"/>
        <w:autoSpaceDN w:val="0"/>
        <w:adjustRightInd w:val="0"/>
        <w:spacing w:after="0" w:line="240" w:lineRule="auto"/>
        <w:rPr>
          <w:rFonts w:ascii="Arial" w:hAnsi="Arial" w:eastAsia="Times New Roman" w:cs="Arial"/>
        </w:rPr>
      </w:pPr>
    </w:p>
    <w:p w:rsidR="003B79B4" w:rsidP="003B79B4" w:rsidRDefault="00104F3A" w14:paraId="11764202" w14:textId="7DFF5A47">
      <w:pPr>
        <w:tabs>
          <w:tab w:val="left" w:pos="360"/>
          <w:tab w:val="left" w:pos="720"/>
          <w:tab w:val="left" w:pos="1440"/>
        </w:tabs>
        <w:spacing w:after="0" w:line="240" w:lineRule="auto"/>
        <w:ind w:left="360" w:right="186"/>
        <w:rPr>
          <w:rFonts w:ascii="Arial" w:hAnsi="Arial" w:eastAsia="Arial" w:cs="Arial"/>
        </w:rPr>
      </w:pPr>
      <w:r w:rsidRPr="00C24899">
        <w:rPr>
          <w:rFonts w:ascii="Arial" w:hAnsi="Arial" w:eastAsia="Arial" w:cs="Arial"/>
          <w:b/>
          <w:i/>
        </w:rPr>
        <w:t>Comment 1:</w:t>
      </w:r>
      <w:r w:rsidRPr="00C24899">
        <w:rPr>
          <w:rFonts w:ascii="Arial" w:hAnsi="Arial" w:eastAsia="Arial" w:cs="Arial"/>
        </w:rPr>
        <w:t xml:space="preserve">  </w:t>
      </w:r>
      <w:r w:rsidR="002406AA">
        <w:rPr>
          <w:rFonts w:ascii="Arial" w:hAnsi="Arial" w:eastAsia="Arial" w:cs="Arial"/>
        </w:rPr>
        <w:t>Email from Jean Public dated September 14, 2019.</w:t>
      </w:r>
    </w:p>
    <w:p w:rsidR="002406AA" w:rsidP="003B79B4" w:rsidRDefault="002406AA" w14:paraId="4837455C" w14:textId="23931751">
      <w:pPr>
        <w:tabs>
          <w:tab w:val="left" w:pos="360"/>
          <w:tab w:val="left" w:pos="720"/>
          <w:tab w:val="left" w:pos="1440"/>
        </w:tabs>
        <w:spacing w:after="0" w:line="240" w:lineRule="auto"/>
        <w:ind w:left="360" w:right="186"/>
        <w:rPr>
          <w:rFonts w:ascii="Arial" w:hAnsi="Arial" w:eastAsia="Arial" w:cs="Arial"/>
        </w:rPr>
      </w:pPr>
    </w:p>
    <w:p w:rsidRPr="002406AA" w:rsidR="002406AA" w:rsidP="002406AA" w:rsidRDefault="002406AA" w14:paraId="2A9A8329" w14:textId="77777777">
      <w:pPr>
        <w:tabs>
          <w:tab w:val="left" w:pos="360"/>
          <w:tab w:val="left" w:pos="720"/>
          <w:tab w:val="left" w:pos="1440"/>
        </w:tabs>
        <w:spacing w:after="0" w:line="240" w:lineRule="auto"/>
        <w:ind w:left="360" w:right="186"/>
        <w:rPr>
          <w:rFonts w:ascii="Arial" w:hAnsi="Arial" w:eastAsia="Arial" w:cs="Arial"/>
        </w:rPr>
      </w:pPr>
      <w:r>
        <w:rPr>
          <w:rFonts w:ascii="Arial" w:hAnsi="Arial" w:eastAsia="Arial" w:cs="Arial"/>
        </w:rPr>
        <w:t>“</w:t>
      </w:r>
      <w:r w:rsidRPr="002406AA">
        <w:rPr>
          <w:rFonts w:ascii="Arial" w:hAnsi="Arial" w:eastAsia="Arial" w:cs="Arial"/>
        </w:rPr>
        <w:t>PUBLIC COMMENT ON FEDERAL REGISTER</w:t>
      </w:r>
    </w:p>
    <w:p w:rsidRPr="002406AA" w:rsidR="002406AA" w:rsidP="00EB7591" w:rsidRDefault="002406AA" w14:paraId="00E5D75C" w14:textId="51D72799">
      <w:pPr>
        <w:tabs>
          <w:tab w:val="left" w:pos="360"/>
          <w:tab w:val="left" w:pos="720"/>
          <w:tab w:val="left" w:pos="1440"/>
        </w:tabs>
        <w:spacing w:after="0" w:line="240" w:lineRule="auto"/>
        <w:ind w:right="186"/>
        <w:rPr>
          <w:rFonts w:ascii="Arial" w:hAnsi="Arial" w:eastAsia="Arial" w:cs="Arial"/>
        </w:rPr>
      </w:pPr>
    </w:p>
    <w:p w:rsidRPr="002406AA" w:rsidR="002406AA" w:rsidP="002406AA" w:rsidRDefault="002406AA" w14:paraId="0C839128" w14:textId="77777777">
      <w:pPr>
        <w:tabs>
          <w:tab w:val="left" w:pos="360"/>
          <w:tab w:val="left" w:pos="720"/>
          <w:tab w:val="left" w:pos="1440"/>
        </w:tabs>
        <w:spacing w:after="0" w:line="240" w:lineRule="auto"/>
        <w:ind w:left="360" w:right="186"/>
        <w:rPr>
          <w:rFonts w:ascii="Arial" w:hAnsi="Arial" w:eastAsia="Arial" w:cs="Arial"/>
        </w:rPr>
      </w:pPr>
      <w:r w:rsidRPr="002406AA">
        <w:rPr>
          <w:rFonts w:ascii="Arial" w:hAnsi="Arial" w:eastAsia="Arial" w:cs="Arial"/>
        </w:rPr>
        <w:t>USE OF LAND OWNED BY 328 MILLION AMERICANS SHOUDL BE CLOSELY MONITORED AND ONE OF THE PRIME USES OF OUR NATIONAL LAND SHOULD BE FOR THE PROTECTION AND PRESEVATION OF OUR NATIONAL WILDLIE AND VEGETATION. I SEE VERY LITTLE IMPORTANCE ATTACHED TO THESE TWO AREAS AT THE CURRENT USFWS AGENCY WITH ITS FOCUS ON MAKING MONEY AND USING EVERY INCH OF OUR NATIONAL LAAND FOR PROFITEERING. THERE IS NO NEED TO ALLOW HAY AND GRAZING ON NATIONAL LAND. THESE ROBBER BARON CATTLE RANCHERS ARE ALL PROFITEERS THA SHOULD BE BUYING THEIR OWN INDUSTRY LAND. THIS IS AN INDUSTRY AND THIS INDUSTRY HAS BEEN OPPORTUNISTICALLY RIPPING OFF THE AMERICAN PEOPLE AND USING OUR LAND AT CHEAP CHEAP CHEAP RATES FOR FAR TOO MANY YEARS. THE REST OF US ARE GETTING REALLY PISSED OFF ABOUT THIS CHEATING AND OPPORTUNISM. ITS TIME TO GET THEM OFF NATIONAL LAND AND LET THESE CATTLE RANCHERS BUY LAND OR LEASE PRIVAT ELANE, NOT OUR NATIONAL LAND WHICH HAS OTHER USES. OUR NATIONAL LAND NEEDS TO PRESERVE THIS COUNTRY FOR OUR CHILDREN. RIGHT NOW OUR NATIONAL LAND IS BEING RIPPED OFF AND RAPED BY THE INSIDERS WITH THEIR POLITICAL PULL AND RICH CASH BRIBES.</w:t>
      </w:r>
    </w:p>
    <w:p w:rsidRPr="002406AA" w:rsidR="002406AA" w:rsidP="002406AA" w:rsidRDefault="002406AA" w14:paraId="2E646FDE" w14:textId="77777777">
      <w:pPr>
        <w:tabs>
          <w:tab w:val="left" w:pos="360"/>
          <w:tab w:val="left" w:pos="720"/>
          <w:tab w:val="left" w:pos="1440"/>
        </w:tabs>
        <w:spacing w:after="0" w:line="240" w:lineRule="auto"/>
        <w:ind w:left="360" w:right="186"/>
        <w:rPr>
          <w:rFonts w:ascii="Arial" w:hAnsi="Arial" w:eastAsia="Arial" w:cs="Arial"/>
        </w:rPr>
      </w:pPr>
    </w:p>
    <w:p w:rsidRPr="002406AA" w:rsidR="002406AA" w:rsidP="002406AA" w:rsidRDefault="002406AA" w14:paraId="5E246FCD" w14:textId="77777777">
      <w:pPr>
        <w:tabs>
          <w:tab w:val="left" w:pos="360"/>
          <w:tab w:val="left" w:pos="720"/>
          <w:tab w:val="left" w:pos="1440"/>
        </w:tabs>
        <w:spacing w:after="0" w:line="240" w:lineRule="auto"/>
        <w:ind w:left="360" w:right="186"/>
        <w:rPr>
          <w:rFonts w:ascii="Arial" w:hAnsi="Arial" w:eastAsia="Arial" w:cs="Arial"/>
        </w:rPr>
      </w:pPr>
      <w:r w:rsidRPr="002406AA">
        <w:rPr>
          <w:rFonts w:ascii="Arial" w:hAnsi="Arial" w:eastAsia="Arial" w:cs="Arial"/>
        </w:rPr>
        <w:t>ALL HUNTING AND TRAPPING SHOUDL BE OFF OUR NATIONALLANDS SO THAT PEACEFUL PURSUITS CAN BE CARRIED ON SAFELY AND WITHOUT INJURY TO PEOPLE. THERE ARE FAR TOO MANY HUNTING AND TRAPPING INJURIES GOING ON EVERY YEAR.  AND THE UNSAFE CONDITIONS WHERE THE HUNTING VIOLATORS JUST HAVE NO KNOWLEDGE OF ANY REGULATIONS AND ACT WITHOUT REGARD TO REGULATIONS ISMASSIVE.</w:t>
      </w:r>
    </w:p>
    <w:p w:rsidRPr="002406AA" w:rsidR="002406AA" w:rsidP="002406AA" w:rsidRDefault="002406AA" w14:paraId="36E1ECFE" w14:textId="77777777">
      <w:pPr>
        <w:tabs>
          <w:tab w:val="left" w:pos="360"/>
          <w:tab w:val="left" w:pos="720"/>
          <w:tab w:val="left" w:pos="1440"/>
        </w:tabs>
        <w:spacing w:after="0" w:line="240" w:lineRule="auto"/>
        <w:ind w:left="360" w:right="186"/>
        <w:rPr>
          <w:rFonts w:ascii="Arial" w:hAnsi="Arial" w:eastAsia="Arial" w:cs="Arial"/>
        </w:rPr>
      </w:pPr>
    </w:p>
    <w:p w:rsidRPr="002406AA" w:rsidR="002406AA" w:rsidP="002406AA" w:rsidRDefault="002406AA" w14:paraId="144DA272" w14:textId="77777777">
      <w:pPr>
        <w:tabs>
          <w:tab w:val="left" w:pos="360"/>
          <w:tab w:val="left" w:pos="720"/>
          <w:tab w:val="left" w:pos="1440"/>
        </w:tabs>
        <w:spacing w:after="0" w:line="240" w:lineRule="auto"/>
        <w:ind w:left="360" w:right="186"/>
        <w:rPr>
          <w:rFonts w:ascii="Arial" w:hAnsi="Arial" w:eastAsia="Arial" w:cs="Arial"/>
        </w:rPr>
      </w:pPr>
      <w:r w:rsidRPr="002406AA">
        <w:rPr>
          <w:rFonts w:ascii="Arial" w:hAnsi="Arial" w:eastAsia="Arial" w:cs="Arial"/>
        </w:rPr>
        <w:t>WITH A BIDDING PROCESS, OBVIOUSLY THE BIDDERS HAVE INCLINATIONS TO GET A GRUP AND CORRUPT TH BIDDING PROCESS. WHAT DO YOU DO TO COUNTERACT THAT CRIMINAL ACTIVITY</w:t>
      </w:r>
    </w:p>
    <w:p w:rsidR="002406AA" w:rsidP="002406AA" w:rsidRDefault="002406AA" w14:paraId="5CF236D8" w14:textId="552D685C">
      <w:pPr>
        <w:tabs>
          <w:tab w:val="left" w:pos="360"/>
          <w:tab w:val="left" w:pos="720"/>
          <w:tab w:val="left" w:pos="1440"/>
        </w:tabs>
        <w:spacing w:after="0" w:line="240" w:lineRule="auto"/>
        <w:ind w:left="360" w:right="186"/>
        <w:rPr>
          <w:rFonts w:ascii="Arial" w:hAnsi="Arial" w:eastAsia="Arial" w:cs="Arial"/>
        </w:rPr>
      </w:pPr>
      <w:r w:rsidRPr="002406AA">
        <w:rPr>
          <w:rFonts w:ascii="Arial" w:hAnsi="Arial" w:eastAsia="Arial" w:cs="Arial"/>
        </w:rPr>
        <w:t>THIS COMMENT IS FOR THE PUBLIC RECORD. I AM IN FAVOR OF MUCH MORE REGULATOINS OF USE OF OUR NATIONAL LAND AS OUTLINED. THIS COMMENT IS FOR THE PUBLIC RECORD. PLEASE RECEIPT. JEAN PUBLEE JEANPUBLIC1@GMAIL.COM</w:t>
      </w:r>
      <w:r>
        <w:rPr>
          <w:rFonts w:ascii="Arial" w:hAnsi="Arial" w:eastAsia="Arial" w:cs="Arial"/>
        </w:rPr>
        <w:t>”</w:t>
      </w:r>
    </w:p>
    <w:p w:rsidRPr="00C24899" w:rsidR="003B79B4" w:rsidP="003B79B4" w:rsidRDefault="00104F3A" w14:paraId="1EFA09B4" w14:textId="2AFEF127">
      <w:pPr>
        <w:tabs>
          <w:tab w:val="left" w:pos="360"/>
          <w:tab w:val="left" w:pos="720"/>
          <w:tab w:val="left" w:pos="1440"/>
        </w:tabs>
        <w:spacing w:after="0" w:line="240" w:lineRule="auto"/>
        <w:ind w:left="360" w:right="186"/>
        <w:rPr>
          <w:rFonts w:ascii="Arial" w:hAnsi="Arial" w:eastAsia="Arial" w:cs="Arial"/>
        </w:rPr>
      </w:pPr>
      <w:r w:rsidRPr="00C24899">
        <w:rPr>
          <w:rFonts w:ascii="Arial" w:hAnsi="Arial" w:eastAsia="Arial" w:cs="Arial"/>
        </w:rPr>
        <w:t xml:space="preserve">  </w:t>
      </w:r>
    </w:p>
    <w:p w:rsidRPr="00C24899" w:rsidR="00104F3A" w:rsidP="008D56DE" w:rsidRDefault="00104F3A" w14:paraId="59A1DBB2" w14:textId="126A0BD5">
      <w:pPr>
        <w:tabs>
          <w:tab w:val="left" w:pos="360"/>
          <w:tab w:val="left" w:pos="720"/>
          <w:tab w:val="left" w:pos="1440"/>
        </w:tabs>
        <w:spacing w:after="0" w:line="240" w:lineRule="auto"/>
        <w:ind w:left="360" w:right="186"/>
        <w:rPr>
          <w:rFonts w:ascii="Arial" w:hAnsi="Arial" w:eastAsia="Arial" w:cs="Arial"/>
        </w:rPr>
      </w:pPr>
      <w:r w:rsidRPr="00C24899">
        <w:rPr>
          <w:rFonts w:ascii="Arial" w:hAnsi="Arial" w:eastAsia="Arial" w:cs="Arial"/>
          <w:b/>
          <w:i/>
        </w:rPr>
        <w:t>Agency Response to Comment 1:</w:t>
      </w:r>
      <w:r w:rsidRPr="00C24899">
        <w:rPr>
          <w:rFonts w:ascii="Arial" w:hAnsi="Arial" w:eastAsia="Arial" w:cs="Arial"/>
        </w:rPr>
        <w:t xml:space="preserve">  </w:t>
      </w:r>
      <w:r w:rsidRPr="002406AA" w:rsidR="002406AA">
        <w:rPr>
          <w:rFonts w:ascii="Arial" w:hAnsi="Arial" w:eastAsia="Arial" w:cs="Arial"/>
        </w:rPr>
        <w:t>The c</w:t>
      </w:r>
      <w:r w:rsidR="002406AA">
        <w:rPr>
          <w:rFonts w:ascii="Arial" w:hAnsi="Arial" w:eastAsia="Arial" w:cs="Arial"/>
        </w:rPr>
        <w:t>ommenter did not address the information collection requirements.  No response required.</w:t>
      </w:r>
    </w:p>
    <w:p w:rsidR="003B79B4" w:rsidP="008D56DE" w:rsidRDefault="003B79B4" w14:paraId="5893A9AD" w14:textId="77777777">
      <w:pPr>
        <w:tabs>
          <w:tab w:val="left" w:pos="360"/>
          <w:tab w:val="left" w:pos="720"/>
          <w:tab w:val="left" w:pos="1440"/>
        </w:tabs>
        <w:spacing w:after="0" w:line="240" w:lineRule="auto"/>
        <w:ind w:left="360" w:right="186"/>
        <w:rPr>
          <w:rFonts w:ascii="Arial" w:hAnsi="Arial" w:eastAsia="Arial" w:cs="Arial"/>
        </w:rPr>
      </w:pPr>
    </w:p>
    <w:p w:rsidR="00104F3A" w:rsidP="008D56DE" w:rsidRDefault="00104F3A" w14:paraId="65223563" w14:textId="2CAA95CF">
      <w:pPr>
        <w:tabs>
          <w:tab w:val="left" w:pos="360"/>
          <w:tab w:val="left" w:pos="720"/>
          <w:tab w:val="left" w:pos="1440"/>
        </w:tabs>
        <w:spacing w:after="0" w:line="240" w:lineRule="auto"/>
        <w:rPr>
          <w:rFonts w:ascii="Arial" w:hAnsi="Arial" w:cs="Arial"/>
        </w:rPr>
      </w:pPr>
      <w:r w:rsidRPr="00C24899">
        <w:rPr>
          <w:rFonts w:ascii="Arial" w:hAnsi="Arial" w:cs="Arial"/>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C24899" w:rsidR="003B79B4" w:rsidP="008D56DE" w:rsidRDefault="003B79B4" w14:paraId="2741FC72" w14:textId="77777777">
      <w:pPr>
        <w:tabs>
          <w:tab w:val="left" w:pos="360"/>
          <w:tab w:val="left" w:pos="720"/>
          <w:tab w:val="left" w:pos="1440"/>
        </w:tabs>
        <w:spacing w:after="0" w:line="240" w:lineRule="auto"/>
        <w:rPr>
          <w:rFonts w:ascii="Arial" w:hAnsi="Arial" w:cs="Arial"/>
        </w:rPr>
      </w:pPr>
    </w:p>
    <w:p w:rsidRPr="00C24899" w:rsidR="00104F3A" w:rsidP="008D56DE" w:rsidRDefault="00104F3A" w14:paraId="6C670F99" w14:textId="77777777">
      <w:pPr>
        <w:tabs>
          <w:tab w:val="left" w:pos="360"/>
          <w:tab w:val="left" w:pos="720"/>
          <w:tab w:val="left" w:pos="1440"/>
        </w:tabs>
        <w:spacing w:after="0" w:line="240" w:lineRule="auto"/>
        <w:rPr>
          <w:rFonts w:ascii="Arial" w:hAnsi="Arial" w:cs="Arial"/>
        </w:rPr>
      </w:pPr>
      <w:r w:rsidRPr="00C24899">
        <w:rPr>
          <w:rFonts w:ascii="Arial" w:hAnsi="Arial" w:cs="Arial"/>
          <w:b/>
        </w:rPr>
        <w:t>Table 8.1</w:t>
      </w:r>
    </w:p>
    <w:tbl>
      <w:tblPr>
        <w:tblStyle w:val="TableGrid"/>
        <w:tblW w:w="0" w:type="auto"/>
        <w:tblInd w:w="-5" w:type="dxa"/>
        <w:tblLook w:val="04A0" w:firstRow="1" w:lastRow="0" w:firstColumn="1" w:lastColumn="0" w:noHBand="0" w:noVBand="1"/>
      </w:tblPr>
      <w:tblGrid>
        <w:gridCol w:w="4696"/>
        <w:gridCol w:w="4659"/>
      </w:tblGrid>
      <w:tr w:rsidRPr="00C24899" w:rsidR="00104F3A" w:rsidTr="00F75B44" w14:paraId="4DA282D5" w14:textId="77777777">
        <w:tc>
          <w:tcPr>
            <w:tcW w:w="4696" w:type="dxa"/>
            <w:shd w:val="clear" w:color="auto" w:fill="D9D9D9"/>
          </w:tcPr>
          <w:p w:rsidRPr="00C24899" w:rsidR="00104F3A" w:rsidP="008D56DE" w:rsidRDefault="00104F3A" w14:paraId="48CE4B5B" w14:textId="77777777">
            <w:pPr>
              <w:tabs>
                <w:tab w:val="left" w:pos="360"/>
                <w:tab w:val="left" w:pos="720"/>
                <w:tab w:val="left" w:pos="1440"/>
              </w:tabs>
              <w:rPr>
                <w:rFonts w:ascii="Arial" w:hAnsi="Arial" w:cs="Arial"/>
                <w:b/>
                <w:sz w:val="22"/>
                <w:szCs w:val="22"/>
              </w:rPr>
            </w:pPr>
            <w:r w:rsidRPr="00C24899">
              <w:rPr>
                <w:rFonts w:ascii="Arial" w:hAnsi="Arial" w:cs="Arial"/>
                <w:b/>
                <w:sz w:val="22"/>
                <w:szCs w:val="22"/>
              </w:rPr>
              <w:t>Organization</w:t>
            </w:r>
          </w:p>
        </w:tc>
        <w:tc>
          <w:tcPr>
            <w:tcW w:w="4659" w:type="dxa"/>
            <w:shd w:val="clear" w:color="auto" w:fill="D9D9D9"/>
          </w:tcPr>
          <w:p w:rsidRPr="00C24899" w:rsidR="00104F3A" w:rsidP="008D56DE" w:rsidRDefault="00104F3A" w14:paraId="2D2DB5C1" w14:textId="77777777">
            <w:pPr>
              <w:tabs>
                <w:tab w:val="left" w:pos="360"/>
                <w:tab w:val="left" w:pos="720"/>
                <w:tab w:val="left" w:pos="1440"/>
              </w:tabs>
              <w:rPr>
                <w:rFonts w:ascii="Arial" w:hAnsi="Arial" w:cs="Arial"/>
                <w:b/>
                <w:sz w:val="22"/>
                <w:szCs w:val="22"/>
              </w:rPr>
            </w:pPr>
            <w:r w:rsidRPr="00C24899">
              <w:rPr>
                <w:rFonts w:ascii="Arial" w:hAnsi="Arial" w:cs="Arial"/>
                <w:b/>
                <w:sz w:val="22"/>
                <w:szCs w:val="22"/>
              </w:rPr>
              <w:t>Title</w:t>
            </w:r>
          </w:p>
        </w:tc>
      </w:tr>
      <w:tr w:rsidRPr="00C24899" w:rsidR="00104F3A" w:rsidTr="00F75B44" w14:paraId="497F435D" w14:textId="77777777">
        <w:tc>
          <w:tcPr>
            <w:tcW w:w="4696" w:type="dxa"/>
          </w:tcPr>
          <w:p w:rsidRPr="00C24899" w:rsidR="00104F3A" w:rsidP="008D56DE" w:rsidRDefault="00A23D4C" w14:paraId="6E81F76C" w14:textId="3E92B87F">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0AFDE678" w14:textId="0FCF49F2">
            <w:pPr>
              <w:tabs>
                <w:tab w:val="left" w:pos="360"/>
                <w:tab w:val="left" w:pos="720"/>
                <w:tab w:val="left" w:pos="1440"/>
              </w:tabs>
              <w:rPr>
                <w:rFonts w:ascii="Arial" w:hAnsi="Arial" w:cs="Arial"/>
                <w:sz w:val="22"/>
                <w:szCs w:val="22"/>
              </w:rPr>
            </w:pPr>
            <w:r>
              <w:rPr>
                <w:rFonts w:ascii="Arial" w:hAnsi="Arial" w:cs="Arial"/>
                <w:sz w:val="22"/>
                <w:szCs w:val="22"/>
              </w:rPr>
              <w:t>Ridgefield NWR</w:t>
            </w:r>
          </w:p>
        </w:tc>
      </w:tr>
      <w:tr w:rsidRPr="00C24899" w:rsidR="00104F3A" w:rsidTr="00F75B44" w14:paraId="703FCDFB" w14:textId="77777777">
        <w:tc>
          <w:tcPr>
            <w:tcW w:w="4696" w:type="dxa"/>
          </w:tcPr>
          <w:p w:rsidRPr="00C24899" w:rsidR="00104F3A" w:rsidP="008D56DE" w:rsidRDefault="00A23D4C" w14:paraId="32482259" w14:textId="3CFDA5E9">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145A88D3" w14:textId="3A337023">
            <w:pPr>
              <w:tabs>
                <w:tab w:val="left" w:pos="360"/>
                <w:tab w:val="left" w:pos="720"/>
                <w:tab w:val="left" w:pos="1440"/>
              </w:tabs>
              <w:rPr>
                <w:rFonts w:ascii="Arial" w:hAnsi="Arial" w:cs="Arial"/>
                <w:sz w:val="22"/>
                <w:szCs w:val="22"/>
              </w:rPr>
            </w:pPr>
            <w:r>
              <w:rPr>
                <w:rFonts w:ascii="Arial" w:hAnsi="Arial" w:cs="Arial"/>
                <w:sz w:val="22"/>
                <w:szCs w:val="22"/>
              </w:rPr>
              <w:t>Ridgefield NWR</w:t>
            </w:r>
          </w:p>
        </w:tc>
      </w:tr>
      <w:tr w:rsidRPr="00C24899" w:rsidR="00104F3A" w:rsidTr="00F75B44" w14:paraId="300A8BDA" w14:textId="77777777">
        <w:tc>
          <w:tcPr>
            <w:tcW w:w="4696" w:type="dxa"/>
          </w:tcPr>
          <w:p w:rsidRPr="00C24899" w:rsidR="00104F3A" w:rsidP="008D56DE" w:rsidRDefault="00A23D4C" w14:paraId="5ACE1363" w14:textId="5FD8BCC5">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2ECAAAE3" w14:textId="12A26058">
            <w:pPr>
              <w:tabs>
                <w:tab w:val="left" w:pos="360"/>
                <w:tab w:val="left" w:pos="720"/>
                <w:tab w:val="left" w:pos="1440"/>
              </w:tabs>
              <w:rPr>
                <w:rFonts w:ascii="Arial" w:hAnsi="Arial" w:cs="Arial"/>
                <w:sz w:val="22"/>
                <w:szCs w:val="22"/>
              </w:rPr>
            </w:pPr>
            <w:r>
              <w:rPr>
                <w:rFonts w:ascii="Arial" w:hAnsi="Arial" w:cs="Arial"/>
                <w:sz w:val="22"/>
                <w:szCs w:val="22"/>
              </w:rPr>
              <w:t>Shiawassee NWR</w:t>
            </w:r>
          </w:p>
        </w:tc>
      </w:tr>
      <w:tr w:rsidRPr="00C24899" w:rsidR="00104F3A" w:rsidTr="00F75B44" w14:paraId="5787C5C4" w14:textId="77777777">
        <w:tc>
          <w:tcPr>
            <w:tcW w:w="4696" w:type="dxa"/>
          </w:tcPr>
          <w:p w:rsidRPr="00C24899" w:rsidR="00104F3A" w:rsidP="008D56DE" w:rsidRDefault="00A23D4C" w14:paraId="1FA3E551" w14:textId="017775B4">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6DA113F6" w14:textId="7436040A">
            <w:pPr>
              <w:tabs>
                <w:tab w:val="left" w:pos="360"/>
                <w:tab w:val="left" w:pos="720"/>
                <w:tab w:val="left" w:pos="1440"/>
              </w:tabs>
              <w:rPr>
                <w:rFonts w:ascii="Arial" w:hAnsi="Arial" w:cs="Arial"/>
                <w:sz w:val="22"/>
                <w:szCs w:val="22"/>
              </w:rPr>
            </w:pPr>
            <w:r>
              <w:rPr>
                <w:rFonts w:ascii="Arial" w:hAnsi="Arial" w:cs="Arial"/>
                <w:sz w:val="22"/>
                <w:szCs w:val="22"/>
              </w:rPr>
              <w:t>Rocky Flats NWR</w:t>
            </w:r>
          </w:p>
        </w:tc>
      </w:tr>
      <w:tr w:rsidRPr="00C24899" w:rsidR="00104F3A" w:rsidTr="00F75B44" w14:paraId="1CC78F97" w14:textId="77777777">
        <w:tc>
          <w:tcPr>
            <w:tcW w:w="4696" w:type="dxa"/>
          </w:tcPr>
          <w:p w:rsidRPr="00C24899" w:rsidR="00104F3A" w:rsidP="008D56DE" w:rsidRDefault="00A23D4C" w14:paraId="0EBAE4B8" w14:textId="2A5014A9">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32E52BA1" w14:textId="3D3F670E">
            <w:pPr>
              <w:tabs>
                <w:tab w:val="left" w:pos="360"/>
                <w:tab w:val="left" w:pos="720"/>
                <w:tab w:val="left" w:pos="1440"/>
              </w:tabs>
              <w:rPr>
                <w:rFonts w:ascii="Arial" w:hAnsi="Arial" w:cs="Arial"/>
                <w:sz w:val="22"/>
                <w:szCs w:val="22"/>
              </w:rPr>
            </w:pPr>
            <w:r>
              <w:rPr>
                <w:rFonts w:ascii="Arial" w:hAnsi="Arial" w:cs="Arial"/>
                <w:sz w:val="22"/>
                <w:szCs w:val="22"/>
              </w:rPr>
              <w:t>Imperial NWR</w:t>
            </w:r>
          </w:p>
        </w:tc>
      </w:tr>
      <w:tr w:rsidRPr="00C24899" w:rsidR="00104F3A" w:rsidTr="00F75B44" w14:paraId="79581FE1" w14:textId="77777777">
        <w:tc>
          <w:tcPr>
            <w:tcW w:w="4696" w:type="dxa"/>
          </w:tcPr>
          <w:p w:rsidRPr="00C24899" w:rsidR="00104F3A" w:rsidP="008D56DE" w:rsidRDefault="00A23D4C" w14:paraId="2EDC4E00" w14:textId="416B5EAC">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54A92E0A" w14:textId="1D517EBE">
            <w:pPr>
              <w:tabs>
                <w:tab w:val="left" w:pos="360"/>
                <w:tab w:val="left" w:pos="720"/>
                <w:tab w:val="left" w:pos="1440"/>
              </w:tabs>
              <w:rPr>
                <w:rFonts w:ascii="Arial" w:hAnsi="Arial" w:cs="Arial"/>
                <w:sz w:val="22"/>
                <w:szCs w:val="22"/>
              </w:rPr>
            </w:pPr>
            <w:r>
              <w:rPr>
                <w:rFonts w:ascii="Arial" w:hAnsi="Arial" w:cs="Arial"/>
                <w:sz w:val="22"/>
                <w:szCs w:val="22"/>
              </w:rPr>
              <w:t>Bitter Lake NWR</w:t>
            </w:r>
          </w:p>
        </w:tc>
      </w:tr>
      <w:tr w:rsidRPr="00C24899" w:rsidR="00104F3A" w:rsidTr="00F75B44" w14:paraId="40028D3E" w14:textId="77777777">
        <w:tc>
          <w:tcPr>
            <w:tcW w:w="4696" w:type="dxa"/>
          </w:tcPr>
          <w:p w:rsidRPr="00C24899" w:rsidR="00104F3A" w:rsidP="008D56DE" w:rsidRDefault="00A23D4C" w14:paraId="44CBEA4E" w14:textId="19D0EA27">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5DE89E02" w14:textId="12355F2D">
            <w:pPr>
              <w:tabs>
                <w:tab w:val="left" w:pos="360"/>
                <w:tab w:val="left" w:pos="720"/>
                <w:tab w:val="left" w:pos="1440"/>
              </w:tabs>
              <w:rPr>
                <w:rFonts w:ascii="Arial" w:hAnsi="Arial" w:cs="Arial"/>
                <w:sz w:val="22"/>
                <w:szCs w:val="22"/>
              </w:rPr>
            </w:pPr>
            <w:r>
              <w:rPr>
                <w:rFonts w:ascii="Arial" w:hAnsi="Arial" w:cs="Arial"/>
                <w:sz w:val="22"/>
                <w:szCs w:val="22"/>
              </w:rPr>
              <w:t>Edwin B. Forsythe NWR</w:t>
            </w:r>
          </w:p>
        </w:tc>
      </w:tr>
      <w:tr w:rsidRPr="00C24899" w:rsidR="00104F3A" w:rsidTr="00F75B44" w14:paraId="593D1441" w14:textId="77777777">
        <w:tc>
          <w:tcPr>
            <w:tcW w:w="4696" w:type="dxa"/>
          </w:tcPr>
          <w:p w:rsidRPr="00C24899" w:rsidR="00104F3A" w:rsidP="008D56DE" w:rsidRDefault="00A23D4C" w14:paraId="3CF1472F" w14:textId="45CF6DB0">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0F44B0BE" w14:textId="09C89269">
            <w:pPr>
              <w:tabs>
                <w:tab w:val="left" w:pos="360"/>
                <w:tab w:val="left" w:pos="720"/>
                <w:tab w:val="left" w:pos="1440"/>
              </w:tabs>
              <w:rPr>
                <w:rFonts w:ascii="Arial" w:hAnsi="Arial" w:cs="Arial"/>
                <w:sz w:val="22"/>
                <w:szCs w:val="22"/>
              </w:rPr>
            </w:pPr>
            <w:r>
              <w:rPr>
                <w:rFonts w:ascii="Arial" w:hAnsi="Arial" w:cs="Arial"/>
                <w:sz w:val="22"/>
                <w:szCs w:val="22"/>
              </w:rPr>
              <w:t>Lake Woodruff NWR</w:t>
            </w:r>
          </w:p>
        </w:tc>
      </w:tr>
      <w:tr w:rsidRPr="00C24899" w:rsidR="00104F3A" w:rsidTr="00F75B44" w14:paraId="655853CB" w14:textId="77777777">
        <w:tc>
          <w:tcPr>
            <w:tcW w:w="4696" w:type="dxa"/>
          </w:tcPr>
          <w:p w:rsidRPr="00C24899" w:rsidR="00104F3A" w:rsidP="008D56DE" w:rsidRDefault="00A23D4C" w14:paraId="173EFA67" w14:textId="7F02617C">
            <w:pPr>
              <w:tabs>
                <w:tab w:val="left" w:pos="360"/>
                <w:tab w:val="left" w:pos="720"/>
                <w:tab w:val="left" w:pos="1440"/>
              </w:tabs>
              <w:rPr>
                <w:rFonts w:ascii="Arial" w:hAnsi="Arial" w:cs="Arial"/>
                <w:sz w:val="22"/>
                <w:szCs w:val="22"/>
              </w:rPr>
            </w:pPr>
            <w:r>
              <w:rPr>
                <w:rFonts w:ascii="Arial" w:hAnsi="Arial" w:cs="Arial"/>
                <w:sz w:val="22"/>
                <w:szCs w:val="22"/>
              </w:rPr>
              <w:t>Private Citizen – Applicant</w:t>
            </w:r>
          </w:p>
        </w:tc>
        <w:tc>
          <w:tcPr>
            <w:tcW w:w="4659" w:type="dxa"/>
          </w:tcPr>
          <w:p w:rsidRPr="00C24899" w:rsidR="00104F3A" w:rsidP="008D56DE" w:rsidRDefault="00A23D4C" w14:paraId="6618ED66" w14:textId="4D700405">
            <w:pPr>
              <w:tabs>
                <w:tab w:val="left" w:pos="360"/>
                <w:tab w:val="left" w:pos="720"/>
                <w:tab w:val="left" w:pos="1440"/>
              </w:tabs>
              <w:rPr>
                <w:rFonts w:ascii="Arial" w:hAnsi="Arial" w:cs="Arial"/>
                <w:sz w:val="22"/>
                <w:szCs w:val="22"/>
              </w:rPr>
            </w:pPr>
            <w:r>
              <w:rPr>
                <w:rFonts w:ascii="Arial" w:hAnsi="Arial" w:cs="Arial"/>
                <w:sz w:val="22"/>
                <w:szCs w:val="22"/>
              </w:rPr>
              <w:t>San Diego Bay NWR</w:t>
            </w:r>
          </w:p>
        </w:tc>
      </w:tr>
    </w:tbl>
    <w:p w:rsidRPr="00C24899" w:rsidR="00104F3A" w:rsidP="008D56DE" w:rsidRDefault="00104F3A" w14:paraId="0893889D" w14:textId="77777777">
      <w:pPr>
        <w:tabs>
          <w:tab w:val="left" w:pos="360"/>
          <w:tab w:val="left" w:pos="720"/>
          <w:tab w:val="left" w:pos="1440"/>
        </w:tabs>
        <w:spacing w:after="0" w:line="240" w:lineRule="auto"/>
        <w:rPr>
          <w:rFonts w:ascii="Arial" w:hAnsi="Arial" w:cs="Arial"/>
        </w:rPr>
      </w:pPr>
    </w:p>
    <w:p w:rsidR="00104F3A" w:rsidP="008D56DE" w:rsidRDefault="00104F3A" w14:paraId="1EEC97CC" w14:textId="1EC96B29">
      <w:pPr>
        <w:tabs>
          <w:tab w:val="left" w:pos="360"/>
          <w:tab w:val="left" w:pos="720"/>
          <w:tab w:val="left" w:pos="1440"/>
        </w:tabs>
        <w:spacing w:after="0" w:line="240" w:lineRule="auto"/>
        <w:rPr>
          <w:rFonts w:ascii="Arial" w:hAnsi="Arial" w:cs="Arial"/>
          <w:color w:val="000000"/>
        </w:rPr>
      </w:pPr>
      <w:r w:rsidRPr="00C24899">
        <w:rPr>
          <w:rFonts w:ascii="Arial" w:hAnsi="Arial" w:cs="Arial"/>
        </w:rPr>
        <w:t>“</w:t>
      </w:r>
      <w:r w:rsidRPr="00C24899">
        <w:rPr>
          <w:rFonts w:ascii="Arial" w:hAnsi="Arial" w:cs="Arial"/>
          <w:b/>
          <w:i/>
        </w:rPr>
        <w:t>W</w:t>
      </w:r>
      <w:r w:rsidRPr="00C24899">
        <w:rPr>
          <w:rFonts w:ascii="Arial" w:hAnsi="Arial" w:cs="Arial"/>
          <w:b/>
          <w:i/>
          <w:color w:val="000000"/>
        </w:rPr>
        <w:t>hether or not the collection of information is necessary, including whether or not the information will have practical utility; whether there are any questions they felt were unnecessary”</w:t>
      </w:r>
    </w:p>
    <w:p w:rsidRPr="003B79B4" w:rsidR="003B79B4" w:rsidP="008D56DE" w:rsidRDefault="003B79B4" w14:paraId="3020D8A4" w14:textId="77777777">
      <w:pPr>
        <w:tabs>
          <w:tab w:val="left" w:pos="360"/>
          <w:tab w:val="left" w:pos="720"/>
          <w:tab w:val="left" w:pos="1440"/>
        </w:tabs>
        <w:spacing w:after="0" w:line="240" w:lineRule="auto"/>
        <w:rPr>
          <w:rFonts w:ascii="Arial" w:hAnsi="Arial" w:cs="Arial"/>
        </w:rPr>
      </w:pPr>
    </w:p>
    <w:p w:rsidRPr="00C24899" w:rsidR="00104F3A" w:rsidP="00C64AB8" w:rsidRDefault="00104F3A" w14:paraId="75883FC1" w14:textId="73B3EB47">
      <w:pPr>
        <w:tabs>
          <w:tab w:val="left" w:pos="360"/>
          <w:tab w:val="left" w:pos="720"/>
          <w:tab w:val="left" w:pos="171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Comments</w:t>
      </w:r>
      <w:r w:rsidRPr="00C24899">
        <w:rPr>
          <w:rFonts w:ascii="Arial" w:hAnsi="Arial" w:cs="Arial"/>
          <w:i/>
        </w:rPr>
        <w:t>:</w:t>
      </w:r>
      <w:r w:rsidRPr="00C24899">
        <w:rPr>
          <w:rFonts w:ascii="Arial" w:hAnsi="Arial" w:cs="Arial"/>
        </w:rPr>
        <w:tab/>
      </w:r>
      <w:r w:rsidR="00A23D4C">
        <w:rPr>
          <w:rFonts w:ascii="Arial" w:hAnsi="Arial" w:cs="Arial"/>
        </w:rPr>
        <w:t xml:space="preserve">Commenter thought </w:t>
      </w:r>
      <w:r w:rsidRPr="00A23D4C" w:rsidR="00A23D4C">
        <w:rPr>
          <w:rFonts w:ascii="Arial" w:hAnsi="Arial" w:cs="Arial"/>
        </w:rPr>
        <w:t>it is helpful for both the service and the users to define the activity areas and limits of use for best understanding. Questions are straight forward &amp; not all need answering so it is fine.</w:t>
      </w:r>
    </w:p>
    <w:p w:rsidRPr="00C24899" w:rsidR="00104F3A" w:rsidP="008D56DE" w:rsidRDefault="00104F3A" w14:paraId="0702B65E" w14:textId="77777777">
      <w:pPr>
        <w:tabs>
          <w:tab w:val="left" w:pos="360"/>
          <w:tab w:val="left" w:pos="720"/>
          <w:tab w:val="left" w:pos="1440"/>
        </w:tabs>
        <w:spacing w:after="0" w:line="240" w:lineRule="auto"/>
        <w:ind w:left="1800" w:hanging="1800"/>
        <w:rPr>
          <w:rFonts w:ascii="Arial" w:hAnsi="Arial" w:cs="Arial"/>
        </w:rPr>
      </w:pPr>
    </w:p>
    <w:p w:rsidRPr="00C24899" w:rsidR="00104F3A" w:rsidP="008D56DE" w:rsidRDefault="00104F3A" w14:paraId="0E1AF351" w14:textId="5ED467D2">
      <w:pPr>
        <w:tabs>
          <w:tab w:val="left" w:pos="360"/>
          <w:tab w:val="left" w:pos="720"/>
          <w:tab w:val="left" w:pos="144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Agency Response/Action Taken</w:t>
      </w:r>
      <w:r w:rsidRPr="00C24899">
        <w:rPr>
          <w:rFonts w:ascii="Arial" w:hAnsi="Arial" w:cs="Arial"/>
          <w:i/>
        </w:rPr>
        <w:t>:</w:t>
      </w:r>
      <w:r w:rsidRPr="00C24899">
        <w:rPr>
          <w:rFonts w:ascii="Arial" w:hAnsi="Arial" w:cs="Arial"/>
        </w:rPr>
        <w:t xml:space="preserve">  </w:t>
      </w:r>
      <w:r w:rsidR="00A23D4C">
        <w:rPr>
          <w:rFonts w:ascii="Arial" w:hAnsi="Arial" w:cs="Arial"/>
        </w:rPr>
        <w:t>N/A – No response required.</w:t>
      </w:r>
    </w:p>
    <w:p w:rsidRPr="00C24899" w:rsidR="00104F3A" w:rsidP="008D56DE" w:rsidRDefault="00104F3A" w14:paraId="3AF5229F" w14:textId="77777777">
      <w:pPr>
        <w:tabs>
          <w:tab w:val="left" w:pos="360"/>
          <w:tab w:val="left" w:pos="720"/>
          <w:tab w:val="left" w:pos="1440"/>
        </w:tabs>
        <w:spacing w:after="0" w:line="240" w:lineRule="auto"/>
        <w:ind w:left="1530" w:hanging="1530"/>
        <w:rPr>
          <w:rFonts w:ascii="Arial" w:hAnsi="Arial" w:cs="Arial"/>
        </w:rPr>
      </w:pPr>
    </w:p>
    <w:p w:rsidRPr="00C24899" w:rsidR="00104F3A" w:rsidP="008D56DE" w:rsidRDefault="00104F3A" w14:paraId="693E1071" w14:textId="77777777">
      <w:pPr>
        <w:tabs>
          <w:tab w:val="left" w:pos="360"/>
          <w:tab w:val="left" w:pos="720"/>
          <w:tab w:val="left" w:pos="1440"/>
        </w:tabs>
        <w:spacing w:after="0" w:line="240" w:lineRule="auto"/>
        <w:ind w:left="1530" w:hanging="1530"/>
        <w:rPr>
          <w:rFonts w:ascii="Arial" w:hAnsi="Arial" w:cs="Arial"/>
        </w:rPr>
      </w:pPr>
    </w:p>
    <w:p w:rsidRPr="00C24899" w:rsidR="00104F3A" w:rsidP="008D56DE" w:rsidRDefault="00104F3A" w14:paraId="0D09A15C" w14:textId="77777777">
      <w:pPr>
        <w:tabs>
          <w:tab w:val="left" w:pos="360"/>
          <w:tab w:val="left" w:pos="720"/>
          <w:tab w:val="left" w:pos="1440"/>
        </w:tabs>
        <w:spacing w:after="0" w:line="240" w:lineRule="auto"/>
        <w:rPr>
          <w:rFonts w:ascii="Arial" w:hAnsi="Arial" w:cs="Arial"/>
          <w:b/>
          <w:i/>
          <w:color w:val="000000"/>
        </w:rPr>
      </w:pPr>
      <w:r w:rsidRPr="00C24899">
        <w:rPr>
          <w:rFonts w:ascii="Arial" w:hAnsi="Arial" w:cs="Arial"/>
          <w:b/>
          <w:i/>
          <w:color w:val="000000"/>
        </w:rPr>
        <w:t>“The accuracy of our estimate of the burden for this collection of information”</w:t>
      </w:r>
    </w:p>
    <w:p w:rsidRPr="00C24899" w:rsidR="00104F3A" w:rsidP="008D56DE" w:rsidRDefault="00104F3A" w14:paraId="458005E3" w14:textId="77777777">
      <w:pPr>
        <w:tabs>
          <w:tab w:val="left" w:pos="360"/>
          <w:tab w:val="left" w:pos="720"/>
          <w:tab w:val="left" w:pos="1440"/>
        </w:tabs>
        <w:spacing w:after="0" w:line="240" w:lineRule="auto"/>
        <w:ind w:left="1530" w:hanging="1530"/>
        <w:rPr>
          <w:rFonts w:ascii="Arial" w:hAnsi="Arial" w:cs="Arial"/>
        </w:rPr>
      </w:pPr>
      <w:r w:rsidRPr="00C24899">
        <w:rPr>
          <w:rFonts w:ascii="Arial" w:hAnsi="Arial" w:cs="Arial"/>
        </w:rPr>
        <w:tab/>
      </w:r>
    </w:p>
    <w:p w:rsidRPr="00C24899" w:rsidR="00104F3A" w:rsidP="00A23D4C" w:rsidRDefault="00104F3A" w14:paraId="5B6EA988" w14:textId="6FFFEA55">
      <w:pPr>
        <w:tabs>
          <w:tab w:val="left" w:pos="360"/>
          <w:tab w:val="left" w:pos="720"/>
          <w:tab w:val="left" w:pos="171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Comments</w:t>
      </w:r>
      <w:r w:rsidRPr="00C24899">
        <w:rPr>
          <w:rFonts w:ascii="Arial" w:hAnsi="Arial" w:cs="Arial"/>
          <w:i/>
        </w:rPr>
        <w:t>:</w:t>
      </w:r>
      <w:r w:rsidRPr="00C24899">
        <w:rPr>
          <w:rFonts w:ascii="Arial" w:hAnsi="Arial" w:cs="Arial"/>
        </w:rPr>
        <w:tab/>
      </w:r>
      <w:r w:rsidR="00A23D4C">
        <w:rPr>
          <w:rFonts w:ascii="Arial" w:hAnsi="Arial" w:cs="Arial"/>
        </w:rPr>
        <w:t xml:space="preserve">Commenter stated the burden was approximately </w:t>
      </w:r>
      <w:r w:rsidRPr="00A23D4C" w:rsidR="00A23D4C">
        <w:rPr>
          <w:rFonts w:ascii="Arial" w:hAnsi="Arial" w:cs="Arial"/>
        </w:rPr>
        <w:t>15 minutes as this is a recurring, annual event and</w:t>
      </w:r>
      <w:r w:rsidR="00A23D4C">
        <w:rPr>
          <w:rFonts w:ascii="Arial" w:hAnsi="Arial" w:cs="Arial"/>
        </w:rPr>
        <w:t xml:space="preserve"> they</w:t>
      </w:r>
      <w:r w:rsidRPr="00A23D4C" w:rsidR="00A23D4C">
        <w:rPr>
          <w:rFonts w:ascii="Arial" w:hAnsi="Arial" w:cs="Arial"/>
        </w:rPr>
        <w:t xml:space="preserve"> just have to change the dates and verify the activities.</w:t>
      </w:r>
      <w:r w:rsidR="00A23D4C">
        <w:rPr>
          <w:rFonts w:ascii="Arial" w:hAnsi="Arial" w:cs="Arial"/>
        </w:rPr>
        <w:t xml:space="preserve">  If they</w:t>
      </w:r>
      <w:r w:rsidRPr="00A23D4C" w:rsidR="00A23D4C">
        <w:rPr>
          <w:rFonts w:ascii="Arial" w:hAnsi="Arial" w:cs="Arial"/>
        </w:rPr>
        <w:t xml:space="preserve"> were doing everything each year, </w:t>
      </w:r>
      <w:r w:rsidR="00A23D4C">
        <w:rPr>
          <w:rFonts w:ascii="Arial" w:hAnsi="Arial" w:cs="Arial"/>
        </w:rPr>
        <w:t xml:space="preserve">it might take </w:t>
      </w:r>
      <w:r w:rsidRPr="00A23D4C" w:rsidR="00A23D4C">
        <w:rPr>
          <w:rFonts w:ascii="Arial" w:hAnsi="Arial" w:cs="Arial"/>
        </w:rPr>
        <w:t>30 minutes.</w:t>
      </w:r>
    </w:p>
    <w:p w:rsidRPr="00C24899" w:rsidR="00104F3A" w:rsidP="008D56DE" w:rsidRDefault="00104F3A" w14:paraId="3F6ABEF7" w14:textId="77777777">
      <w:pPr>
        <w:tabs>
          <w:tab w:val="left" w:pos="360"/>
          <w:tab w:val="left" w:pos="720"/>
          <w:tab w:val="left" w:pos="1440"/>
        </w:tabs>
        <w:spacing w:after="0" w:line="240" w:lineRule="auto"/>
        <w:ind w:left="1800" w:hanging="1800"/>
        <w:rPr>
          <w:rFonts w:ascii="Arial" w:hAnsi="Arial" w:cs="Arial"/>
        </w:rPr>
      </w:pPr>
    </w:p>
    <w:p w:rsidRPr="00C24899" w:rsidR="00104F3A" w:rsidP="008D56DE" w:rsidRDefault="00104F3A" w14:paraId="7D2CED88" w14:textId="650408FD">
      <w:pPr>
        <w:tabs>
          <w:tab w:val="left" w:pos="360"/>
          <w:tab w:val="left" w:pos="720"/>
          <w:tab w:val="left" w:pos="144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Agency Response/Action Taken</w:t>
      </w:r>
      <w:r w:rsidRPr="00C24899">
        <w:rPr>
          <w:rFonts w:ascii="Arial" w:hAnsi="Arial" w:cs="Arial"/>
          <w:i/>
        </w:rPr>
        <w:t>:</w:t>
      </w:r>
      <w:r w:rsidRPr="00C24899">
        <w:rPr>
          <w:rFonts w:ascii="Arial" w:hAnsi="Arial" w:cs="Arial"/>
        </w:rPr>
        <w:t xml:space="preserve">  </w:t>
      </w:r>
      <w:r w:rsidR="00D24B74">
        <w:rPr>
          <w:rFonts w:ascii="Arial" w:hAnsi="Arial" w:cs="Arial"/>
        </w:rPr>
        <w:t xml:space="preserve">The commenter’s burden estimates of 15-30 minutes are within the Service’s estimated burden time of 30 minutes for the </w:t>
      </w:r>
      <w:r w:rsidRPr="00D24B74" w:rsidR="00D24B74">
        <w:rPr>
          <w:rFonts w:ascii="Arial" w:hAnsi="Arial" w:cs="Arial"/>
        </w:rPr>
        <w:t>General Special Use Application (Form 3-1383-G)</w:t>
      </w:r>
      <w:r w:rsidR="00D24B74">
        <w:rPr>
          <w:rFonts w:ascii="Arial" w:hAnsi="Arial" w:cs="Arial"/>
        </w:rPr>
        <w:t>.  No adjustments in burden are required based on this feedback.</w:t>
      </w:r>
    </w:p>
    <w:p w:rsidRPr="00C24899" w:rsidR="00104F3A" w:rsidP="008D56DE" w:rsidRDefault="00104F3A" w14:paraId="3FA17883" w14:textId="77777777">
      <w:pPr>
        <w:tabs>
          <w:tab w:val="left" w:pos="360"/>
          <w:tab w:val="left" w:pos="720"/>
          <w:tab w:val="left" w:pos="1440"/>
        </w:tabs>
        <w:spacing w:after="0" w:line="240" w:lineRule="auto"/>
        <w:ind w:left="1530" w:hanging="1530"/>
        <w:rPr>
          <w:rFonts w:ascii="Arial" w:hAnsi="Arial" w:cs="Arial"/>
        </w:rPr>
      </w:pPr>
    </w:p>
    <w:p w:rsidRPr="00C24899" w:rsidR="00104F3A" w:rsidP="008D56DE" w:rsidRDefault="00104F3A" w14:paraId="3099080B" w14:textId="77777777">
      <w:pPr>
        <w:tabs>
          <w:tab w:val="left" w:pos="360"/>
          <w:tab w:val="left" w:pos="720"/>
          <w:tab w:val="left" w:pos="1440"/>
        </w:tabs>
        <w:spacing w:after="0" w:line="240" w:lineRule="auto"/>
        <w:ind w:left="1530" w:hanging="1530"/>
        <w:rPr>
          <w:rFonts w:ascii="Arial" w:hAnsi="Arial" w:cs="Arial"/>
        </w:rPr>
      </w:pPr>
    </w:p>
    <w:p w:rsidRPr="00C24899" w:rsidR="00104F3A" w:rsidP="008D56DE" w:rsidRDefault="00104F3A" w14:paraId="79D64849" w14:textId="77777777">
      <w:pPr>
        <w:tabs>
          <w:tab w:val="left" w:pos="360"/>
          <w:tab w:val="left" w:pos="720"/>
          <w:tab w:val="left" w:pos="1440"/>
        </w:tabs>
        <w:spacing w:after="0" w:line="240" w:lineRule="auto"/>
        <w:rPr>
          <w:rFonts w:ascii="Arial" w:hAnsi="Arial" w:cs="Arial"/>
          <w:b/>
          <w:i/>
        </w:rPr>
      </w:pPr>
      <w:r w:rsidRPr="00C24899">
        <w:rPr>
          <w:rFonts w:ascii="Arial" w:hAnsi="Arial" w:cs="Arial"/>
          <w:b/>
          <w:i/>
          <w:color w:val="000000"/>
        </w:rPr>
        <w:t>“Ways to enhance the quality, utility, and clarity of the information to be collected”</w:t>
      </w:r>
    </w:p>
    <w:p w:rsidRPr="00C24899" w:rsidR="00104F3A" w:rsidP="008D56DE" w:rsidRDefault="00104F3A" w14:paraId="2CA024DD" w14:textId="77777777">
      <w:pPr>
        <w:tabs>
          <w:tab w:val="left" w:pos="360"/>
          <w:tab w:val="left" w:pos="720"/>
          <w:tab w:val="left" w:pos="1440"/>
        </w:tabs>
        <w:spacing w:after="0" w:line="240" w:lineRule="auto"/>
        <w:ind w:left="1530" w:hanging="1530"/>
        <w:rPr>
          <w:rFonts w:ascii="Arial" w:hAnsi="Arial" w:cs="Arial"/>
        </w:rPr>
      </w:pPr>
    </w:p>
    <w:p w:rsidRPr="00C24899" w:rsidR="00104F3A" w:rsidP="00A23D4C" w:rsidRDefault="00104F3A" w14:paraId="16B2EE01" w14:textId="0DF3C6B9">
      <w:pPr>
        <w:tabs>
          <w:tab w:val="left" w:pos="360"/>
          <w:tab w:val="left" w:pos="720"/>
          <w:tab w:val="left" w:pos="171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Comments</w:t>
      </w:r>
      <w:r w:rsidRPr="00C24899">
        <w:rPr>
          <w:rFonts w:ascii="Arial" w:hAnsi="Arial" w:cs="Arial"/>
          <w:i/>
        </w:rPr>
        <w:t>:</w:t>
      </w:r>
      <w:r w:rsidRPr="00C24899">
        <w:rPr>
          <w:rFonts w:ascii="Arial" w:hAnsi="Arial" w:cs="Arial"/>
        </w:rPr>
        <w:tab/>
      </w:r>
      <w:r w:rsidR="00A23D4C">
        <w:rPr>
          <w:rFonts w:ascii="Arial" w:hAnsi="Arial" w:cs="Arial"/>
        </w:rPr>
        <w:t xml:space="preserve">Commenter stated they </w:t>
      </w:r>
      <w:r w:rsidRPr="00A23D4C" w:rsidR="00A23D4C">
        <w:rPr>
          <w:rFonts w:ascii="Arial" w:hAnsi="Arial" w:cs="Arial"/>
        </w:rPr>
        <w:t xml:space="preserve">don't use GPS locations as it would be impractical.  </w:t>
      </w:r>
      <w:r w:rsidR="00A23D4C">
        <w:rPr>
          <w:rFonts w:ascii="Arial" w:hAnsi="Arial" w:cs="Arial"/>
        </w:rPr>
        <w:t>They added that the s</w:t>
      </w:r>
      <w:r w:rsidRPr="00A23D4C" w:rsidR="00A23D4C">
        <w:rPr>
          <w:rFonts w:ascii="Arial" w:hAnsi="Arial" w:cs="Arial"/>
        </w:rPr>
        <w:t xml:space="preserve">ites and trails are named and well known so that is what </w:t>
      </w:r>
      <w:r w:rsidR="00A23D4C">
        <w:rPr>
          <w:rFonts w:ascii="Arial" w:hAnsi="Arial" w:cs="Arial"/>
        </w:rPr>
        <w:t xml:space="preserve">they </w:t>
      </w:r>
      <w:r w:rsidRPr="00A23D4C" w:rsidR="00A23D4C">
        <w:rPr>
          <w:rFonts w:ascii="Arial" w:hAnsi="Arial" w:cs="Arial"/>
        </w:rPr>
        <w:t>use.</w:t>
      </w:r>
    </w:p>
    <w:p w:rsidRPr="00C24899" w:rsidR="00104F3A" w:rsidP="008D56DE" w:rsidRDefault="00104F3A" w14:paraId="69616D49" w14:textId="77777777">
      <w:pPr>
        <w:tabs>
          <w:tab w:val="left" w:pos="360"/>
          <w:tab w:val="left" w:pos="720"/>
          <w:tab w:val="left" w:pos="1440"/>
        </w:tabs>
        <w:spacing w:after="0" w:line="240" w:lineRule="auto"/>
        <w:ind w:left="1800" w:hanging="1800"/>
        <w:rPr>
          <w:rFonts w:ascii="Arial" w:hAnsi="Arial" w:cs="Arial"/>
        </w:rPr>
      </w:pPr>
    </w:p>
    <w:p w:rsidRPr="00C24899" w:rsidR="00104F3A" w:rsidP="008D56DE" w:rsidRDefault="00104F3A" w14:paraId="59AA69F3" w14:textId="32EC47F0">
      <w:pPr>
        <w:tabs>
          <w:tab w:val="left" w:pos="360"/>
          <w:tab w:val="left" w:pos="720"/>
          <w:tab w:val="left" w:pos="144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Agency Response/Action Taken</w:t>
      </w:r>
      <w:r w:rsidRPr="00C24899">
        <w:rPr>
          <w:rFonts w:ascii="Arial" w:hAnsi="Arial" w:cs="Arial"/>
          <w:i/>
        </w:rPr>
        <w:t>:</w:t>
      </w:r>
      <w:r w:rsidRPr="00C24899">
        <w:rPr>
          <w:rFonts w:ascii="Arial" w:hAnsi="Arial" w:cs="Arial"/>
        </w:rPr>
        <w:t xml:space="preserve">  </w:t>
      </w:r>
      <w:r w:rsidR="00D24B74">
        <w:rPr>
          <w:rFonts w:ascii="Arial" w:hAnsi="Arial" w:cs="Arial"/>
        </w:rPr>
        <w:t>N/A – No response required.</w:t>
      </w:r>
    </w:p>
    <w:p w:rsidRPr="00C24899" w:rsidR="00104F3A" w:rsidP="008D56DE" w:rsidRDefault="00104F3A" w14:paraId="79AF86B6" w14:textId="77777777">
      <w:pPr>
        <w:tabs>
          <w:tab w:val="left" w:pos="360"/>
          <w:tab w:val="left" w:pos="720"/>
          <w:tab w:val="left" w:pos="1440"/>
        </w:tabs>
        <w:spacing w:after="0" w:line="240" w:lineRule="auto"/>
        <w:ind w:left="1530" w:hanging="1530"/>
        <w:rPr>
          <w:rFonts w:ascii="Arial" w:hAnsi="Arial" w:cs="Arial"/>
        </w:rPr>
      </w:pPr>
    </w:p>
    <w:p w:rsidRPr="00C24899" w:rsidR="00104F3A" w:rsidP="008D56DE" w:rsidRDefault="00104F3A" w14:paraId="5DCFE27C" w14:textId="77777777">
      <w:pPr>
        <w:tabs>
          <w:tab w:val="left" w:pos="360"/>
          <w:tab w:val="left" w:pos="720"/>
          <w:tab w:val="left" w:pos="1440"/>
        </w:tabs>
        <w:spacing w:after="0" w:line="240" w:lineRule="auto"/>
        <w:ind w:left="1530" w:hanging="1530"/>
        <w:rPr>
          <w:rFonts w:ascii="Arial" w:hAnsi="Arial" w:cs="Arial"/>
        </w:rPr>
      </w:pPr>
      <w:r w:rsidRPr="00C24899">
        <w:rPr>
          <w:rFonts w:ascii="Arial" w:hAnsi="Arial" w:cs="Arial"/>
        </w:rPr>
        <w:tab/>
        <w:t>And</w:t>
      </w:r>
    </w:p>
    <w:p w:rsidRPr="00C24899" w:rsidR="00104F3A" w:rsidP="008D56DE" w:rsidRDefault="00104F3A" w14:paraId="0B309E52" w14:textId="77777777">
      <w:pPr>
        <w:tabs>
          <w:tab w:val="left" w:pos="360"/>
          <w:tab w:val="left" w:pos="720"/>
          <w:tab w:val="left" w:pos="1440"/>
        </w:tabs>
        <w:spacing w:after="0" w:line="240" w:lineRule="auto"/>
        <w:ind w:left="1530" w:hanging="1530"/>
        <w:rPr>
          <w:rFonts w:ascii="Arial" w:hAnsi="Arial" w:cs="Arial"/>
        </w:rPr>
      </w:pPr>
    </w:p>
    <w:p w:rsidRPr="00C24899" w:rsidR="00104F3A" w:rsidP="008D56DE" w:rsidRDefault="00104F3A" w14:paraId="63365926" w14:textId="77777777">
      <w:pPr>
        <w:tabs>
          <w:tab w:val="left" w:pos="360"/>
          <w:tab w:val="left" w:pos="720"/>
          <w:tab w:val="left" w:pos="1440"/>
        </w:tabs>
        <w:spacing w:after="0" w:line="240" w:lineRule="auto"/>
        <w:ind w:left="1530" w:hanging="1530"/>
        <w:rPr>
          <w:rFonts w:ascii="Arial" w:hAnsi="Arial" w:cs="Arial"/>
          <w:b/>
          <w:i/>
        </w:rPr>
      </w:pPr>
      <w:r w:rsidRPr="00C24899">
        <w:rPr>
          <w:rFonts w:ascii="Arial" w:hAnsi="Arial" w:cs="Arial"/>
          <w:b/>
          <w:i/>
          <w:color w:val="000000"/>
        </w:rPr>
        <w:t>“Ways to minimize the burden of the collection of information on respondents”</w:t>
      </w:r>
    </w:p>
    <w:p w:rsidRPr="00C24899" w:rsidR="00104F3A" w:rsidP="008D56DE" w:rsidRDefault="00104F3A" w14:paraId="3706EAD6" w14:textId="77777777">
      <w:pPr>
        <w:tabs>
          <w:tab w:val="left" w:pos="360"/>
          <w:tab w:val="left" w:pos="720"/>
          <w:tab w:val="left" w:pos="1440"/>
        </w:tabs>
        <w:spacing w:after="0" w:line="240" w:lineRule="auto"/>
        <w:ind w:left="1530" w:hanging="1530"/>
        <w:rPr>
          <w:rFonts w:ascii="Arial" w:hAnsi="Arial" w:cs="Arial"/>
        </w:rPr>
      </w:pPr>
    </w:p>
    <w:p w:rsidRPr="00C24899" w:rsidR="00104F3A" w:rsidP="00A23D4C" w:rsidRDefault="00104F3A" w14:paraId="1F6BDA07" w14:textId="373C2ADE">
      <w:pPr>
        <w:tabs>
          <w:tab w:val="left" w:pos="360"/>
          <w:tab w:val="left" w:pos="720"/>
          <w:tab w:val="left" w:pos="171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Comments</w:t>
      </w:r>
      <w:r w:rsidRPr="00C24899">
        <w:rPr>
          <w:rFonts w:ascii="Arial" w:hAnsi="Arial" w:cs="Arial"/>
          <w:i/>
        </w:rPr>
        <w:t>:</w:t>
      </w:r>
      <w:r w:rsidRPr="00C24899">
        <w:rPr>
          <w:rFonts w:ascii="Arial" w:hAnsi="Arial" w:cs="Arial"/>
        </w:rPr>
        <w:tab/>
      </w:r>
      <w:r w:rsidR="00A23D4C">
        <w:rPr>
          <w:rFonts w:ascii="Arial" w:hAnsi="Arial" w:cs="Arial"/>
        </w:rPr>
        <w:t>Commenter noted they</w:t>
      </w:r>
      <w:r w:rsidRPr="00A23D4C" w:rsidR="00A23D4C">
        <w:rPr>
          <w:rFonts w:ascii="Arial" w:hAnsi="Arial" w:cs="Arial"/>
        </w:rPr>
        <w:t xml:space="preserve"> had to do some extra manipulation to make the changes, print, sign, scan and send back as an attachment.  </w:t>
      </w:r>
      <w:r w:rsidR="00A23D4C">
        <w:rPr>
          <w:rFonts w:ascii="Arial" w:hAnsi="Arial" w:cs="Arial"/>
        </w:rPr>
        <w:t>They added i</w:t>
      </w:r>
      <w:r w:rsidRPr="00A23D4C" w:rsidR="00A23D4C">
        <w:rPr>
          <w:rFonts w:ascii="Arial" w:hAnsi="Arial" w:cs="Arial"/>
        </w:rPr>
        <w:t xml:space="preserve">t would be nice to have an online mechanism to pull up a previous submission, change the particulars, electronically sign it, and save.  For </w:t>
      </w:r>
      <w:r w:rsidR="00A23D4C">
        <w:rPr>
          <w:rFonts w:ascii="Arial" w:hAnsi="Arial" w:cs="Arial"/>
        </w:rPr>
        <w:t xml:space="preserve">their </w:t>
      </w:r>
      <w:r w:rsidRPr="00A23D4C" w:rsidR="00A23D4C">
        <w:rPr>
          <w:rFonts w:ascii="Arial" w:hAnsi="Arial" w:cs="Arial"/>
        </w:rPr>
        <w:t>Friends group, which provides an annual Birdfest, this would be really helpful and quick</w:t>
      </w:r>
      <w:r w:rsidR="00A23D4C">
        <w:rPr>
          <w:rFonts w:ascii="Arial" w:hAnsi="Arial" w:cs="Arial"/>
        </w:rPr>
        <w:t xml:space="preserve"> which would like </w:t>
      </w:r>
      <w:r w:rsidRPr="00A23D4C" w:rsidR="00A23D4C">
        <w:rPr>
          <w:rFonts w:ascii="Arial" w:hAnsi="Arial" w:cs="Arial"/>
        </w:rPr>
        <w:t>take about 5 minutes.</w:t>
      </w:r>
    </w:p>
    <w:p w:rsidRPr="00C24899" w:rsidR="00104F3A" w:rsidP="008D56DE" w:rsidRDefault="00104F3A" w14:paraId="0798008F" w14:textId="77777777">
      <w:pPr>
        <w:tabs>
          <w:tab w:val="left" w:pos="360"/>
          <w:tab w:val="left" w:pos="720"/>
          <w:tab w:val="left" w:pos="1440"/>
        </w:tabs>
        <w:spacing w:after="0" w:line="240" w:lineRule="auto"/>
        <w:ind w:left="1800" w:hanging="1800"/>
        <w:rPr>
          <w:rFonts w:ascii="Arial" w:hAnsi="Arial" w:cs="Arial"/>
        </w:rPr>
      </w:pPr>
    </w:p>
    <w:p w:rsidRPr="00C24899" w:rsidR="00104F3A" w:rsidP="008D56DE" w:rsidRDefault="00104F3A" w14:paraId="6D5A2266" w14:textId="3967D5F3">
      <w:pPr>
        <w:tabs>
          <w:tab w:val="left" w:pos="360"/>
          <w:tab w:val="left" w:pos="720"/>
          <w:tab w:val="left" w:pos="1440"/>
        </w:tabs>
        <w:spacing w:after="0" w:line="240" w:lineRule="auto"/>
        <w:ind w:left="360" w:hanging="360"/>
        <w:rPr>
          <w:rFonts w:ascii="Arial" w:hAnsi="Arial" w:cs="Arial"/>
        </w:rPr>
      </w:pPr>
      <w:r w:rsidRPr="00C24899">
        <w:rPr>
          <w:rFonts w:ascii="Arial" w:hAnsi="Arial" w:cs="Arial"/>
        </w:rPr>
        <w:tab/>
      </w:r>
      <w:r w:rsidRPr="00C24899">
        <w:rPr>
          <w:rFonts w:ascii="Arial" w:hAnsi="Arial" w:cs="Arial"/>
          <w:i/>
          <w:u w:val="single"/>
        </w:rPr>
        <w:t>Agency Response/Action Taken</w:t>
      </w:r>
      <w:r w:rsidRPr="00C24899">
        <w:rPr>
          <w:rFonts w:ascii="Arial" w:hAnsi="Arial" w:cs="Arial"/>
          <w:i/>
        </w:rPr>
        <w:t>:</w:t>
      </w:r>
      <w:r w:rsidRPr="00C24899">
        <w:rPr>
          <w:rFonts w:ascii="Arial" w:hAnsi="Arial" w:cs="Arial"/>
        </w:rPr>
        <w:t xml:space="preserve">  </w:t>
      </w:r>
      <w:r w:rsidR="002751D3">
        <w:rPr>
          <w:rFonts w:ascii="Arial" w:hAnsi="Arial" w:cs="Arial"/>
        </w:rPr>
        <w:t xml:space="preserve">The Service </w:t>
      </w:r>
      <w:r w:rsidR="00041CC7">
        <w:rPr>
          <w:rFonts w:ascii="Arial" w:hAnsi="Arial" w:cs="Arial"/>
        </w:rPr>
        <w:t xml:space="preserve">will look for ways to streamline the process. </w:t>
      </w:r>
    </w:p>
    <w:p w:rsidRPr="00C24899" w:rsidR="00104F3A" w:rsidP="008D56DE" w:rsidRDefault="00104F3A" w14:paraId="35E68297" w14:textId="77777777">
      <w:pPr>
        <w:tabs>
          <w:tab w:val="left" w:pos="360"/>
          <w:tab w:val="left" w:pos="720"/>
          <w:tab w:val="left" w:pos="1440"/>
        </w:tabs>
        <w:spacing w:after="0" w:line="240" w:lineRule="auto"/>
        <w:rPr>
          <w:rFonts w:ascii="Arial" w:hAnsi="Arial" w:cs="Arial"/>
        </w:rPr>
      </w:pPr>
    </w:p>
    <w:p w:rsidRPr="00A23D4C" w:rsidR="00104F3A" w:rsidP="008D56DE" w:rsidRDefault="00A23D4C" w14:paraId="7AA16E00" w14:textId="79EFBDCF">
      <w:pPr>
        <w:tabs>
          <w:tab w:val="left" w:pos="720"/>
        </w:tabs>
        <w:spacing w:after="0" w:line="240" w:lineRule="auto"/>
        <w:rPr>
          <w:rFonts w:ascii="Arial" w:hAnsi="Arial" w:cs="Arial"/>
          <w:bCs/>
        </w:rPr>
      </w:pPr>
      <w:r w:rsidRPr="00A23D4C">
        <w:rPr>
          <w:rFonts w:ascii="Arial" w:hAnsi="Arial" w:cs="Arial"/>
          <w:bCs/>
        </w:rPr>
        <w:t xml:space="preserve">Despite </w:t>
      </w:r>
      <w:r>
        <w:rPr>
          <w:rFonts w:ascii="Arial" w:hAnsi="Arial" w:cs="Arial"/>
          <w:bCs/>
        </w:rPr>
        <w:t>multiple attempts to solicit feedback via email and phone, we only received feedback from one of the nine individuals contacted.</w:t>
      </w:r>
    </w:p>
    <w:p w:rsidRPr="00C24899" w:rsidR="00104F3A" w:rsidP="008D56DE" w:rsidRDefault="00104F3A" w14:paraId="1E05E26C" w14:textId="77777777">
      <w:pPr>
        <w:tabs>
          <w:tab w:val="left" w:pos="720"/>
        </w:tabs>
        <w:spacing w:after="0" w:line="240" w:lineRule="auto"/>
        <w:rPr>
          <w:rFonts w:ascii="Arial" w:hAnsi="Arial" w:cs="Arial"/>
        </w:rPr>
      </w:pPr>
    </w:p>
    <w:p w:rsidRPr="00C24899" w:rsidR="00ED28F9" w:rsidP="008D56DE" w:rsidRDefault="00ED28F9" w14:paraId="62CC1CC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9.</w:t>
      </w:r>
      <w:r w:rsidRPr="00C24899">
        <w:rPr>
          <w:rFonts w:ascii="Arial" w:hAnsi="Arial" w:eastAsia="Times New Roman" w:cs="Arial"/>
          <w:b/>
        </w:rPr>
        <w:tab/>
        <w:t>Explain any decision to provide any payment or gift to respondents, other than remuneration of contractors or grantees.</w:t>
      </w:r>
    </w:p>
    <w:p w:rsidRPr="00C24899" w:rsidR="00081800" w:rsidP="008D56DE" w:rsidRDefault="00081800" w14:paraId="4B78EC70"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31A4C" w:rsidP="008D56DE" w:rsidRDefault="00081800" w14:paraId="79135EF9"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r w:rsidRPr="00C24899">
        <w:rPr>
          <w:rFonts w:ascii="Arial" w:hAnsi="Arial" w:eastAsia="Times New Roman" w:cs="Arial"/>
        </w:rPr>
        <w:t>We do not provide payments or gifts to respondents.</w:t>
      </w:r>
      <w:r w:rsidRPr="00C24899" w:rsidR="00731A4C">
        <w:rPr>
          <w:rFonts w:ascii="Arial" w:hAnsi="Arial" w:eastAsia="Times New Roman" w:cs="Arial"/>
          <w:b/>
          <w:bCs/>
        </w:rPr>
        <w:t xml:space="preserve"> </w:t>
      </w:r>
    </w:p>
    <w:p w:rsidRPr="00C24899" w:rsidR="00731A4C" w:rsidP="008D56DE" w:rsidRDefault="00731A4C" w14:paraId="772F71F0"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ED28F9" w:rsidP="008D56DE" w:rsidRDefault="00ED28F9" w14:paraId="7232EB36"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10.</w:t>
      </w:r>
      <w:r w:rsidRPr="00C24899">
        <w:rPr>
          <w:rFonts w:ascii="Arial" w:hAnsi="Arial" w:eastAsia="Times New Roman" w:cs="Arial"/>
          <w:b/>
        </w:rPr>
        <w:tab/>
        <w:t>Describe any assurance of confidentiality provided to respondents and the basis for the assurance in statute, regulation, or agency policy.</w:t>
      </w:r>
    </w:p>
    <w:p w:rsidRPr="00C24899" w:rsidR="00081800" w:rsidP="008D56DE" w:rsidRDefault="00081800" w14:paraId="26766D88"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84117D" w:rsidR="0084117D" w:rsidP="008D56DE" w:rsidRDefault="0084117D" w14:paraId="7C0D5DB3" w14:textId="364E5E62">
      <w:pPr>
        <w:widowControl w:val="0"/>
        <w:tabs>
          <w:tab w:val="left" w:pos="720"/>
        </w:tabs>
        <w:autoSpaceDE w:val="0"/>
        <w:autoSpaceDN w:val="0"/>
        <w:adjustRightInd w:val="0"/>
        <w:spacing w:after="0" w:line="240" w:lineRule="auto"/>
        <w:rPr>
          <w:rFonts w:ascii="Arial" w:hAnsi="Arial" w:eastAsia="Times New Roman" w:cs="Arial"/>
        </w:rPr>
      </w:pPr>
      <w:r w:rsidRPr="0084117D">
        <w:rPr>
          <w:rFonts w:ascii="Arial" w:hAnsi="Arial" w:cs="Arial"/>
        </w:rPr>
        <w:t>We do not provide any assurance of confidentiality.  Information is collected and protected in accordance with the Privacy Act (5 U.S.C. § 552a) and the Freedom of Information Act (5 U.S.C. 552).  We will maintain the information in a secure System of Records (National Wildlife Refuge Special Use Permits</w:t>
      </w:r>
      <w:r>
        <w:rPr>
          <w:rFonts w:ascii="Arial" w:hAnsi="Arial" w:cs="Arial"/>
        </w:rPr>
        <w:t xml:space="preserve">, FWS-5, </w:t>
      </w:r>
      <w:r w:rsidRPr="0084117D">
        <w:rPr>
          <w:rFonts w:ascii="Arial" w:hAnsi="Arial" w:cs="Arial"/>
        </w:rPr>
        <w:t xml:space="preserve">May 28, 1999, </w:t>
      </w:r>
      <w:hyperlink w:history="1" r:id="rId9">
        <w:r w:rsidRPr="0084117D">
          <w:rPr>
            <w:rStyle w:val="Hyperlink"/>
            <w:rFonts w:ascii="Arial" w:hAnsi="Arial" w:cs="Arial"/>
          </w:rPr>
          <w:t>64 FR 29055</w:t>
        </w:r>
      </w:hyperlink>
      <w:r w:rsidRPr="0084117D">
        <w:rPr>
          <w:rFonts w:ascii="Arial" w:hAnsi="Arial" w:cs="Arial"/>
        </w:rPr>
        <w:t xml:space="preserve">; modification published June 4, 2008, </w:t>
      </w:r>
      <w:hyperlink w:history="1" r:id="rId10">
        <w:r w:rsidRPr="0084117D">
          <w:rPr>
            <w:rStyle w:val="Hyperlink"/>
            <w:rFonts w:ascii="Arial" w:hAnsi="Arial" w:cs="Arial"/>
          </w:rPr>
          <w:t>73 FR 31877</w:t>
        </w:r>
      </w:hyperlink>
      <w:r w:rsidRPr="0084117D">
        <w:rPr>
          <w:rFonts w:ascii="Arial" w:hAnsi="Arial" w:cs="Arial"/>
        </w:rPr>
        <w:t>).</w:t>
      </w:r>
    </w:p>
    <w:p w:rsidRPr="0084117D" w:rsidR="00081800" w:rsidP="008D56DE" w:rsidRDefault="00081800" w14:paraId="5526772F"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C24899" w:rsidR="00ED28F9" w:rsidP="008D56DE" w:rsidRDefault="00ED28F9" w14:paraId="3FB72E73"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84117D">
        <w:rPr>
          <w:rFonts w:ascii="Arial" w:hAnsi="Arial" w:eastAsia="Times New Roman" w:cs="Arial"/>
          <w:b/>
        </w:rPr>
        <w:t>11.</w:t>
      </w:r>
      <w:r w:rsidRPr="0084117D">
        <w:rPr>
          <w:rFonts w:ascii="Arial" w:hAnsi="Arial" w:eastAsia="Times New Roman" w:cs="Arial"/>
          <w:b/>
        </w:rPr>
        <w:tab/>
        <w:t>Provide additional justification for any questions of a sensitive nature, such as</w:t>
      </w:r>
      <w:r w:rsidRPr="00C24899">
        <w:rPr>
          <w:rFonts w:ascii="Arial" w:hAnsi="Arial" w:eastAsia="Times New Roman" w:cs="Arial"/>
          <w:b/>
        </w:rPr>
        <w:t xml:space="preserve">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24899" w:rsidR="00081800" w:rsidP="008D56DE" w:rsidRDefault="00081800" w14:paraId="717DCC9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021E9C6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We do not ask questions of a sensitive nature.</w:t>
      </w:r>
    </w:p>
    <w:p w:rsidRPr="00C24899" w:rsidR="00081800" w:rsidP="008D56DE" w:rsidRDefault="00081800" w14:paraId="6B627294"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3AD29832"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12.</w:t>
      </w:r>
      <w:r w:rsidRPr="00C24899">
        <w:rPr>
          <w:rFonts w:ascii="Arial" w:hAnsi="Arial" w:eastAsia="Times New Roman" w:cs="Arial"/>
          <w:b/>
        </w:rPr>
        <w:tab/>
        <w:t>Provide estimates of the hour burden of the collection of information.  The statement should:</w:t>
      </w:r>
    </w:p>
    <w:p w:rsidRPr="00C24899" w:rsidR="00ED28F9" w:rsidP="008D56DE" w:rsidRDefault="00ED28F9" w14:paraId="3C258D75"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24899" w:rsidR="00ED28F9" w:rsidP="008D56DE" w:rsidRDefault="00ED28F9" w14:paraId="07B08C70"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If this request for approval covers more than one form, provide separate hour burden estimates for each form and aggregate the hour burdens.</w:t>
      </w:r>
    </w:p>
    <w:p w:rsidRPr="00C24899" w:rsidR="00ED28F9" w:rsidP="008D56DE" w:rsidRDefault="00ED28F9" w14:paraId="1B084A6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C24899">
        <w:rPr>
          <w:rFonts w:ascii="Arial" w:hAnsi="Arial" w:eastAsia="Times New Roman" w:cs="Arial"/>
          <w:b/>
        </w:rPr>
        <w:tab/>
        <w:t>*</w:t>
      </w:r>
      <w:r w:rsidRPr="00C24899">
        <w:rPr>
          <w:rFonts w:ascii="Arial" w:hAnsi="Arial" w:eastAsia="Times New Roman"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24899" w:rsidR="00ED28F9" w:rsidP="008D56DE" w:rsidRDefault="00ED28F9" w14:paraId="281A2CBA" w14:textId="77777777">
      <w:pPr>
        <w:widowControl w:val="0"/>
        <w:tabs>
          <w:tab w:val="left" w:pos="450"/>
          <w:tab w:val="left" w:pos="720"/>
        </w:tabs>
        <w:autoSpaceDE w:val="0"/>
        <w:autoSpaceDN w:val="0"/>
        <w:adjustRightInd w:val="0"/>
        <w:spacing w:after="0" w:line="240" w:lineRule="auto"/>
        <w:rPr>
          <w:rFonts w:ascii="Arial" w:hAnsi="Arial" w:eastAsia="Times New Roman" w:cs="Arial"/>
        </w:rPr>
      </w:pPr>
    </w:p>
    <w:p w:rsidRPr="00C24899" w:rsidR="001254B0" w:rsidP="008D56DE" w:rsidRDefault="00731A4C" w14:paraId="0F32ABF9" w14:textId="7F214E9F">
      <w:pPr>
        <w:tabs>
          <w:tab w:val="left" w:pos="720"/>
        </w:tabs>
        <w:spacing w:after="0" w:line="240" w:lineRule="auto"/>
        <w:rPr>
          <w:rFonts w:ascii="Arial" w:hAnsi="Arial" w:eastAsia="Times New Roman" w:cs="Arial"/>
        </w:rPr>
      </w:pPr>
      <w:r w:rsidRPr="0021612C">
        <w:rPr>
          <w:rFonts w:ascii="Arial" w:hAnsi="Arial" w:eastAsia="Times New Roman" w:cs="Arial"/>
        </w:rPr>
        <w:t xml:space="preserve">We estimate </w:t>
      </w:r>
      <w:r w:rsidR="00B16008">
        <w:rPr>
          <w:rFonts w:ascii="Arial" w:hAnsi="Arial" w:eastAsia="Times New Roman" w:cs="Arial"/>
          <w:b/>
        </w:rPr>
        <w:t>8,115</w:t>
      </w:r>
      <w:r w:rsidRPr="0021612C" w:rsidR="006823BF">
        <w:rPr>
          <w:rFonts w:ascii="Arial" w:hAnsi="Arial" w:eastAsia="Times New Roman" w:cs="Arial"/>
          <w:b/>
        </w:rPr>
        <w:t xml:space="preserve"> responses</w:t>
      </w:r>
      <w:r w:rsidRPr="0021612C" w:rsidR="006823BF">
        <w:rPr>
          <w:rFonts w:ascii="Arial" w:hAnsi="Arial" w:eastAsia="Times New Roman" w:cs="Arial"/>
        </w:rPr>
        <w:t xml:space="preserve"> totaling </w:t>
      </w:r>
      <w:r w:rsidRPr="0021612C" w:rsidR="0021612C">
        <w:rPr>
          <w:rFonts w:ascii="Arial" w:hAnsi="Arial" w:eastAsia="Times New Roman" w:cs="Arial"/>
          <w:b/>
        </w:rPr>
        <w:t>17,006</w:t>
      </w:r>
      <w:r w:rsidRPr="0021612C" w:rsidR="00081800">
        <w:rPr>
          <w:rFonts w:ascii="Arial" w:hAnsi="Arial" w:eastAsia="Times New Roman" w:cs="Arial"/>
          <w:b/>
        </w:rPr>
        <w:t xml:space="preserve"> annual burden hours</w:t>
      </w:r>
      <w:r w:rsidRPr="0021612C" w:rsidR="00081800">
        <w:rPr>
          <w:rFonts w:ascii="Arial" w:hAnsi="Arial" w:eastAsia="Times New Roman" w:cs="Arial"/>
        </w:rPr>
        <w:t xml:space="preserve"> for information collection associated with special use permits on national wildlife refuges.</w:t>
      </w:r>
      <w:r w:rsidRPr="0021612C" w:rsidR="00000926">
        <w:rPr>
          <w:rFonts w:ascii="Arial" w:hAnsi="Arial" w:eastAsia="Times New Roman" w:cs="Arial"/>
        </w:rPr>
        <w:t xml:space="preserve">  </w:t>
      </w:r>
      <w:r w:rsidRPr="0021612C" w:rsidR="00081800">
        <w:rPr>
          <w:rFonts w:ascii="Arial" w:hAnsi="Arial" w:eastAsia="Times New Roman" w:cs="Arial"/>
        </w:rPr>
        <w:t xml:space="preserve">We estimate the total dollar value of the annual burden hours for this collection to be </w:t>
      </w:r>
      <w:r w:rsidRPr="0021612C" w:rsidR="0089640D">
        <w:rPr>
          <w:rFonts w:ascii="Arial" w:hAnsi="Arial" w:eastAsia="Times New Roman" w:cs="Arial"/>
          <w:b/>
          <w:bCs/>
        </w:rPr>
        <w:t>$</w:t>
      </w:r>
      <w:r w:rsidRPr="0021612C" w:rsidR="0021612C">
        <w:rPr>
          <w:rFonts w:ascii="Arial" w:hAnsi="Arial" w:eastAsia="Times New Roman" w:cs="Arial"/>
          <w:b/>
          <w:bCs/>
        </w:rPr>
        <w:t>63</w:t>
      </w:r>
      <w:r w:rsidR="00A25249">
        <w:rPr>
          <w:rFonts w:ascii="Arial" w:hAnsi="Arial" w:eastAsia="Times New Roman" w:cs="Arial"/>
          <w:b/>
          <w:bCs/>
        </w:rPr>
        <w:t>3</w:t>
      </w:r>
      <w:r w:rsidRPr="0021612C" w:rsidR="0021612C">
        <w:rPr>
          <w:rFonts w:ascii="Arial" w:hAnsi="Arial" w:eastAsia="Times New Roman" w:cs="Arial"/>
          <w:b/>
          <w:bCs/>
        </w:rPr>
        <w:t>,</w:t>
      </w:r>
      <w:r w:rsidR="00A25249">
        <w:rPr>
          <w:rFonts w:ascii="Arial" w:hAnsi="Arial" w:eastAsia="Times New Roman" w:cs="Arial"/>
          <w:b/>
          <w:bCs/>
        </w:rPr>
        <w:t>708</w:t>
      </w:r>
      <w:r w:rsidRPr="0021612C" w:rsidR="00081800">
        <w:rPr>
          <w:rFonts w:ascii="Arial" w:hAnsi="Arial" w:eastAsia="Times New Roman" w:cs="Arial"/>
          <w:b/>
          <w:bCs/>
        </w:rPr>
        <w:t xml:space="preserve"> (rounded)</w:t>
      </w:r>
      <w:r w:rsidRPr="0021612C" w:rsidR="00081800">
        <w:rPr>
          <w:rFonts w:ascii="Arial" w:hAnsi="Arial" w:eastAsia="Times New Roman" w:cs="Arial"/>
        </w:rPr>
        <w:t>.</w:t>
      </w:r>
      <w:r w:rsidRPr="00C24899" w:rsidR="00B11835">
        <w:rPr>
          <w:rFonts w:ascii="Arial" w:hAnsi="Arial" w:eastAsia="Times New Roman" w:cs="Arial"/>
        </w:rPr>
        <w:t xml:space="preserve"> </w:t>
      </w:r>
    </w:p>
    <w:p w:rsidRPr="00C24899" w:rsidR="001254B0" w:rsidP="008D56DE" w:rsidRDefault="001254B0" w14:paraId="25FC1F1D" w14:textId="77777777">
      <w:pPr>
        <w:tabs>
          <w:tab w:val="left" w:pos="720"/>
        </w:tabs>
        <w:autoSpaceDE w:val="0"/>
        <w:autoSpaceDN w:val="0"/>
        <w:adjustRightInd w:val="0"/>
        <w:spacing w:after="0" w:line="240" w:lineRule="auto"/>
        <w:rPr>
          <w:rFonts w:ascii="Arial" w:hAnsi="Arial" w:eastAsia="Times New Roman" w:cs="Arial"/>
        </w:rPr>
      </w:pPr>
    </w:p>
    <w:p w:rsidRPr="00C24899" w:rsidR="00545B20" w:rsidP="008D56DE" w:rsidRDefault="00545B20" w14:paraId="54426317" w14:textId="6D5275D6">
      <w:pPr>
        <w:spacing w:after="0" w:line="240" w:lineRule="auto"/>
        <w:rPr>
          <w:rFonts w:ascii="Arial" w:hAnsi="Arial" w:cs="Arial"/>
        </w:rPr>
      </w:pPr>
      <w:r w:rsidRPr="00C24899">
        <w:rPr>
          <w:rFonts w:ascii="Arial" w:hAnsi="Arial" w:cs="Arial"/>
        </w:rPr>
        <w:t xml:space="preserve">We used </w:t>
      </w:r>
      <w:r w:rsidR="0084117D">
        <w:rPr>
          <w:rFonts w:ascii="Arial" w:hAnsi="Arial" w:cs="Arial"/>
        </w:rPr>
        <w:t xml:space="preserve">Table 1 of </w:t>
      </w:r>
      <w:r w:rsidRPr="00C24899">
        <w:rPr>
          <w:rFonts w:ascii="Arial" w:hAnsi="Arial" w:cs="Arial"/>
        </w:rPr>
        <w:t xml:space="preserve">the of Bureau of Labor Statistics (BLS) News Release </w:t>
      </w:r>
      <w:hyperlink w:history="1" r:id="rId11">
        <w:r w:rsidR="00095D78">
          <w:rPr>
            <w:rStyle w:val="Hyperlink"/>
            <w:rFonts w:ascii="Arial" w:hAnsi="Arial" w:cs="Arial"/>
          </w:rPr>
          <w:t>USDL-20-0451</w:t>
        </w:r>
      </w:hyperlink>
      <w:r w:rsidRPr="00C24899">
        <w:rPr>
          <w:rFonts w:ascii="Arial" w:hAnsi="Arial" w:cs="Arial"/>
        </w:rPr>
        <w:t xml:space="preserve">, </w:t>
      </w:r>
      <w:r w:rsidR="00095D78">
        <w:rPr>
          <w:rFonts w:ascii="Arial" w:hAnsi="Arial" w:cs="Arial"/>
        </w:rPr>
        <w:t>March 19, 2020</w:t>
      </w:r>
      <w:r w:rsidRPr="00C24899">
        <w:rPr>
          <w:rFonts w:ascii="Arial" w:hAnsi="Arial" w:cs="Arial"/>
        </w:rPr>
        <w:t>, Employer Costs for Employee Compensation—</w:t>
      </w:r>
      <w:r w:rsidR="00095D78">
        <w:rPr>
          <w:rFonts w:ascii="Arial" w:hAnsi="Arial" w:cs="Arial"/>
        </w:rPr>
        <w:t>December</w:t>
      </w:r>
      <w:r w:rsidR="0084117D">
        <w:rPr>
          <w:rFonts w:ascii="Arial" w:hAnsi="Arial" w:cs="Arial"/>
        </w:rPr>
        <w:t xml:space="preserve"> 2019</w:t>
      </w:r>
      <w:r w:rsidRPr="00C24899">
        <w:rPr>
          <w:rFonts w:ascii="Arial" w:hAnsi="Arial" w:cs="Arial"/>
        </w:rPr>
        <w:t xml:space="preserve">, to calculate the total annual burden. </w:t>
      </w:r>
    </w:p>
    <w:p w:rsidRPr="00C24899" w:rsidR="00545B20" w:rsidP="008D56DE" w:rsidRDefault="00545B20" w14:paraId="11E0551B" w14:textId="1F9E8440">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Individuals</w:t>
      </w:r>
      <w:r w:rsidR="0084117D">
        <w:rPr>
          <w:rFonts w:ascii="Arial" w:hAnsi="Arial" w:cs="Arial"/>
        </w:rPr>
        <w:t xml:space="preserve"> – </w:t>
      </w:r>
      <w:r w:rsidRPr="00C24899">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095D78">
        <w:rPr>
          <w:rFonts w:ascii="Arial" w:hAnsi="Arial" w:cs="Arial"/>
        </w:rPr>
        <w:t>37.10</w:t>
      </w:r>
      <w:r w:rsidRPr="00C24899">
        <w:rPr>
          <w:rFonts w:ascii="Arial" w:hAnsi="Arial" w:cs="Arial"/>
        </w:rPr>
        <w:t>, including benefits.</w:t>
      </w:r>
    </w:p>
    <w:p w:rsidRPr="00C24899" w:rsidR="00545B20" w:rsidP="008D56DE" w:rsidRDefault="00545B20" w14:paraId="662DA7ED" w14:textId="6966DD50">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Private Sector</w:t>
      </w:r>
      <w:r w:rsidR="0084117D">
        <w:rPr>
          <w:rFonts w:ascii="Arial" w:hAnsi="Arial" w:cs="Arial"/>
        </w:rPr>
        <w:t xml:space="preserve"> – </w:t>
      </w:r>
      <w:r w:rsidRPr="00C24899" w:rsidR="0084117D">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84117D">
        <w:rPr>
          <w:rFonts w:ascii="Arial" w:hAnsi="Arial" w:cs="Arial"/>
        </w:rPr>
        <w:t>34.</w:t>
      </w:r>
      <w:r w:rsidR="00095D78">
        <w:rPr>
          <w:rFonts w:ascii="Arial" w:hAnsi="Arial" w:cs="Arial"/>
        </w:rPr>
        <w:t>72</w:t>
      </w:r>
      <w:r w:rsidRPr="00C24899">
        <w:rPr>
          <w:rFonts w:ascii="Arial" w:hAnsi="Arial" w:cs="Arial"/>
        </w:rPr>
        <w:t>, including benefits.</w:t>
      </w:r>
    </w:p>
    <w:p w:rsidRPr="00C24899" w:rsidR="00545B20" w:rsidP="008D56DE" w:rsidRDefault="00545B20" w14:paraId="00901501" w14:textId="2F51C3EF">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Government</w:t>
      </w:r>
      <w:r w:rsidR="0084117D">
        <w:rPr>
          <w:rFonts w:ascii="Arial" w:hAnsi="Arial" w:cs="Arial"/>
        </w:rPr>
        <w:t xml:space="preserve"> – </w:t>
      </w:r>
      <w:r w:rsidRPr="00C24899" w:rsidR="0084117D">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095D78">
        <w:rPr>
          <w:rFonts w:ascii="Arial" w:hAnsi="Arial" w:cs="Arial"/>
        </w:rPr>
        <w:t>52.14</w:t>
      </w:r>
      <w:r w:rsidRPr="00C24899">
        <w:rPr>
          <w:rFonts w:ascii="Arial" w:hAnsi="Arial" w:cs="Arial"/>
        </w:rPr>
        <w:t xml:space="preserve">, including benefits.  </w:t>
      </w:r>
    </w:p>
    <w:p w:rsidRPr="00C24899" w:rsidR="00545B20" w:rsidP="008D56DE" w:rsidRDefault="00545B20" w14:paraId="32827C0A" w14:textId="77777777">
      <w:pPr>
        <w:pStyle w:val="BodyText"/>
        <w:tabs>
          <w:tab w:val="left" w:pos="360"/>
        </w:tabs>
      </w:pPr>
    </w:p>
    <w:tbl>
      <w:tblPr>
        <w:tblStyle w:val="TableGrid"/>
        <w:tblW w:w="9445"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8D56DE" w:rsidTr="00A51D6B" w14:paraId="082AAC2B" w14:textId="77777777">
        <w:tc>
          <w:tcPr>
            <w:tcW w:w="1525" w:type="dxa"/>
            <w:vAlign w:val="bottom"/>
          </w:tcPr>
          <w:p w:rsidRPr="00A2208A" w:rsidR="008D56DE" w:rsidP="008D56DE" w:rsidRDefault="008D56DE" w14:paraId="52DD59B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8D56DE" w:rsidP="008D56DE" w:rsidRDefault="008D56DE" w14:paraId="10C76470"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8D56DE" w:rsidP="008D56DE" w:rsidRDefault="008D56DE" w14:paraId="4C64D93B"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8D56DE" w:rsidP="008D56DE" w:rsidRDefault="008D56DE" w14:paraId="53EE7D4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8D56DE" w:rsidP="008D56DE" w:rsidRDefault="008D56DE" w14:paraId="7F490C9E"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8D56DE" w:rsidP="008D56DE" w:rsidRDefault="008D56DE" w14:paraId="307604F5"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8D56DE" w:rsidP="008D56DE" w:rsidRDefault="008D56DE" w14:paraId="3AA8F2B6"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8D56DE" w:rsidP="008D56DE" w:rsidRDefault="008D56DE" w14:paraId="7E74036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8D56DE" w:rsidP="008D56DE" w:rsidRDefault="008D56DE" w14:paraId="43B4B8ED"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8D56DE" w:rsidP="008D56DE" w:rsidRDefault="008D56DE" w14:paraId="072742D4"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8D56DE" w:rsidP="008D56DE" w:rsidRDefault="008D56DE" w14:paraId="083B739E"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8D56DE" w:rsidP="008D56DE" w:rsidRDefault="008D56DE" w14:paraId="6BCF3B81"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8D56DE" w:rsidTr="00A51D6B" w14:paraId="061A181B" w14:textId="77777777">
        <w:tc>
          <w:tcPr>
            <w:tcW w:w="9445" w:type="dxa"/>
            <w:gridSpan w:val="8"/>
            <w:shd w:val="clear" w:color="auto" w:fill="D9D9D9" w:themeFill="background1" w:themeFillShade="D9"/>
          </w:tcPr>
          <w:p w:rsidRPr="00F165E9" w:rsidR="008D56DE" w:rsidP="008D56DE" w:rsidRDefault="008D56DE" w14:paraId="681B9B1A" w14:textId="77777777">
            <w:pPr>
              <w:tabs>
                <w:tab w:val="left" w:pos="360"/>
                <w:tab w:val="left" w:pos="720"/>
              </w:tabs>
              <w:rPr>
                <w:rFonts w:ascii="Arial" w:hAnsi="Arial" w:cs="Arial"/>
                <w:b/>
                <w:i/>
                <w:sz w:val="18"/>
                <w:szCs w:val="18"/>
              </w:rPr>
            </w:pPr>
            <w:r w:rsidRPr="008D56DE">
              <w:rPr>
                <w:rFonts w:ascii="Arial" w:hAnsi="Arial" w:cs="Arial"/>
                <w:b/>
                <w:i/>
                <w:sz w:val="18"/>
                <w:szCs w:val="18"/>
              </w:rPr>
              <w:t>General Special Use Application (Form 3-1383-G)</w:t>
            </w:r>
          </w:p>
        </w:tc>
      </w:tr>
      <w:tr w:rsidRPr="00F165E9" w:rsidR="00227FB7" w:rsidTr="00C64AB8" w14:paraId="0FAF489A" w14:textId="77777777">
        <w:tc>
          <w:tcPr>
            <w:tcW w:w="1525" w:type="dxa"/>
            <w:vAlign w:val="center"/>
          </w:tcPr>
          <w:p w:rsidRPr="00F165E9" w:rsidR="00227FB7" w:rsidP="00227FB7" w:rsidRDefault="00227FB7" w14:paraId="321B6740"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Pr="00F165E9" w:rsidR="00227FB7" w:rsidP="00227FB7" w:rsidRDefault="00227FB7" w14:paraId="6054D8DE" w14:textId="77777777">
            <w:pPr>
              <w:tabs>
                <w:tab w:val="left" w:pos="360"/>
                <w:tab w:val="left" w:pos="720"/>
              </w:tabs>
              <w:jc w:val="center"/>
              <w:rPr>
                <w:rFonts w:ascii="Arial" w:hAnsi="Arial" w:cs="Arial"/>
                <w:sz w:val="18"/>
                <w:szCs w:val="18"/>
              </w:rPr>
            </w:pPr>
            <w:r>
              <w:rPr>
                <w:rFonts w:ascii="Arial" w:hAnsi="Arial" w:cs="Arial"/>
                <w:sz w:val="18"/>
                <w:szCs w:val="18"/>
              </w:rPr>
              <w:t>2,285</w:t>
            </w:r>
          </w:p>
        </w:tc>
        <w:tc>
          <w:tcPr>
            <w:tcW w:w="1080" w:type="dxa"/>
            <w:vAlign w:val="center"/>
          </w:tcPr>
          <w:p w:rsidRPr="00F165E9" w:rsidR="00227FB7" w:rsidP="00227FB7" w:rsidRDefault="00227FB7" w14:paraId="32109597"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41478CA2" w14:textId="6AA696CE">
            <w:pPr>
              <w:tabs>
                <w:tab w:val="left" w:pos="360"/>
                <w:tab w:val="left" w:pos="720"/>
              </w:tabs>
              <w:jc w:val="center"/>
              <w:rPr>
                <w:rFonts w:ascii="Arial" w:hAnsi="Arial" w:cs="Arial"/>
                <w:sz w:val="18"/>
                <w:szCs w:val="18"/>
              </w:rPr>
            </w:pPr>
            <w:r>
              <w:rPr>
                <w:rFonts w:ascii="Arial" w:hAnsi="Arial" w:cs="Arial"/>
                <w:sz w:val="18"/>
                <w:szCs w:val="18"/>
              </w:rPr>
              <w:t>2,285</w:t>
            </w:r>
          </w:p>
        </w:tc>
        <w:tc>
          <w:tcPr>
            <w:tcW w:w="1170" w:type="dxa"/>
            <w:vAlign w:val="center"/>
          </w:tcPr>
          <w:p w:rsidRPr="00F165E9" w:rsidR="00227FB7" w:rsidP="00227FB7" w:rsidRDefault="00227FB7" w14:paraId="70EB0754"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0385119D" w14:textId="77777777">
            <w:pPr>
              <w:tabs>
                <w:tab w:val="left" w:pos="360"/>
                <w:tab w:val="left" w:pos="720"/>
              </w:tabs>
              <w:jc w:val="center"/>
              <w:rPr>
                <w:rFonts w:ascii="Arial" w:hAnsi="Arial" w:cs="Arial"/>
                <w:sz w:val="18"/>
                <w:szCs w:val="18"/>
              </w:rPr>
            </w:pPr>
            <w:r>
              <w:rPr>
                <w:rFonts w:ascii="Arial" w:hAnsi="Arial" w:cs="Arial"/>
                <w:sz w:val="18"/>
                <w:szCs w:val="18"/>
              </w:rPr>
              <w:t>1,143</w:t>
            </w:r>
          </w:p>
        </w:tc>
        <w:tc>
          <w:tcPr>
            <w:tcW w:w="900" w:type="dxa"/>
            <w:vAlign w:val="center"/>
          </w:tcPr>
          <w:p w:rsidRPr="00F165E9" w:rsidR="00227FB7" w:rsidP="00227FB7" w:rsidRDefault="00227FB7" w14:paraId="23015D53" w14:textId="194E3B81">
            <w:pPr>
              <w:tabs>
                <w:tab w:val="left" w:pos="360"/>
                <w:tab w:val="left" w:pos="720"/>
              </w:tabs>
              <w:jc w:val="right"/>
              <w:rPr>
                <w:rFonts w:ascii="Arial" w:hAnsi="Arial" w:cs="Arial"/>
                <w:sz w:val="18"/>
                <w:szCs w:val="18"/>
              </w:rPr>
            </w:pPr>
            <w:r>
              <w:rPr>
                <w:rFonts w:ascii="Arial" w:hAnsi="Arial" w:cs="Arial"/>
                <w:color w:val="000000"/>
                <w:sz w:val="18"/>
                <w:szCs w:val="18"/>
              </w:rPr>
              <w:t xml:space="preserve">$37.10 </w:t>
            </w:r>
          </w:p>
        </w:tc>
        <w:tc>
          <w:tcPr>
            <w:tcW w:w="1350" w:type="dxa"/>
            <w:vAlign w:val="center"/>
          </w:tcPr>
          <w:p w:rsidRPr="00F165E9" w:rsidR="00227FB7" w:rsidP="00227FB7" w:rsidRDefault="00227FB7" w14:paraId="0665EFDB" w14:textId="4D7A9409">
            <w:pPr>
              <w:tabs>
                <w:tab w:val="left" w:pos="360"/>
                <w:tab w:val="left" w:pos="720"/>
              </w:tabs>
              <w:jc w:val="right"/>
              <w:rPr>
                <w:rFonts w:ascii="Arial" w:hAnsi="Arial" w:cs="Arial"/>
                <w:sz w:val="18"/>
                <w:szCs w:val="18"/>
              </w:rPr>
            </w:pPr>
            <w:r>
              <w:rPr>
                <w:rFonts w:ascii="Arial" w:hAnsi="Arial" w:cs="Arial"/>
                <w:color w:val="000000"/>
                <w:sz w:val="18"/>
                <w:szCs w:val="18"/>
              </w:rPr>
              <w:t xml:space="preserve">$42,405.30 </w:t>
            </w:r>
          </w:p>
        </w:tc>
      </w:tr>
      <w:tr w:rsidRPr="00F165E9" w:rsidR="00227FB7" w:rsidTr="00C64AB8" w14:paraId="1F8F25B7" w14:textId="77777777">
        <w:tc>
          <w:tcPr>
            <w:tcW w:w="1525" w:type="dxa"/>
            <w:vAlign w:val="center"/>
          </w:tcPr>
          <w:p w:rsidRPr="00F165E9" w:rsidR="00227FB7" w:rsidP="00227FB7" w:rsidRDefault="00227FB7" w14:paraId="5280FD95"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227FB7" w:rsidP="00227FB7" w:rsidRDefault="00B16008" w14:paraId="398D1B77" w14:textId="5DCE699E">
            <w:pPr>
              <w:tabs>
                <w:tab w:val="left" w:pos="360"/>
                <w:tab w:val="left" w:pos="720"/>
              </w:tabs>
              <w:jc w:val="center"/>
              <w:rPr>
                <w:rFonts w:ascii="Arial" w:hAnsi="Arial" w:cs="Arial"/>
                <w:sz w:val="18"/>
                <w:szCs w:val="18"/>
              </w:rPr>
            </w:pPr>
            <w:r>
              <w:rPr>
                <w:rFonts w:ascii="Arial" w:hAnsi="Arial" w:cs="Arial"/>
                <w:sz w:val="18"/>
                <w:szCs w:val="18"/>
              </w:rPr>
              <w:t>1,</w:t>
            </w:r>
            <w:r w:rsidR="00227FB7">
              <w:rPr>
                <w:rFonts w:ascii="Arial" w:hAnsi="Arial" w:cs="Arial"/>
                <w:sz w:val="18"/>
                <w:szCs w:val="18"/>
              </w:rPr>
              <w:t>2</w:t>
            </w:r>
            <w:r>
              <w:rPr>
                <w:rFonts w:ascii="Arial" w:hAnsi="Arial" w:cs="Arial"/>
                <w:sz w:val="18"/>
                <w:szCs w:val="18"/>
              </w:rPr>
              <w:t>1</w:t>
            </w:r>
            <w:r w:rsidR="00227FB7">
              <w:rPr>
                <w:rFonts w:ascii="Arial" w:hAnsi="Arial" w:cs="Arial"/>
                <w:sz w:val="18"/>
                <w:szCs w:val="18"/>
              </w:rPr>
              <w:t>9</w:t>
            </w:r>
          </w:p>
        </w:tc>
        <w:tc>
          <w:tcPr>
            <w:tcW w:w="1080" w:type="dxa"/>
            <w:vAlign w:val="center"/>
          </w:tcPr>
          <w:p w:rsidRPr="00F165E9" w:rsidR="00227FB7" w:rsidP="00227FB7" w:rsidRDefault="00227FB7" w14:paraId="75637201"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B16008" w14:paraId="03197F09" w14:textId="4EB7980E">
            <w:pPr>
              <w:tabs>
                <w:tab w:val="left" w:pos="360"/>
                <w:tab w:val="left" w:pos="720"/>
              </w:tabs>
              <w:jc w:val="center"/>
              <w:rPr>
                <w:rFonts w:ascii="Arial" w:hAnsi="Arial" w:cs="Arial"/>
                <w:sz w:val="18"/>
                <w:szCs w:val="18"/>
              </w:rPr>
            </w:pPr>
            <w:r>
              <w:rPr>
                <w:rFonts w:ascii="Arial" w:hAnsi="Arial" w:cs="Arial"/>
                <w:sz w:val="18"/>
                <w:szCs w:val="18"/>
              </w:rPr>
              <w:t>1,21</w:t>
            </w:r>
            <w:r w:rsidR="00227FB7">
              <w:rPr>
                <w:rFonts w:ascii="Arial" w:hAnsi="Arial" w:cs="Arial"/>
                <w:sz w:val="18"/>
                <w:szCs w:val="18"/>
              </w:rPr>
              <w:t>9</w:t>
            </w:r>
          </w:p>
        </w:tc>
        <w:tc>
          <w:tcPr>
            <w:tcW w:w="1170" w:type="dxa"/>
            <w:vAlign w:val="center"/>
          </w:tcPr>
          <w:p w:rsidRPr="00F165E9" w:rsidR="00227FB7" w:rsidP="00227FB7" w:rsidRDefault="00227FB7" w14:paraId="042B3AB0"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0977312F" w14:textId="77777777">
            <w:pPr>
              <w:tabs>
                <w:tab w:val="left" w:pos="360"/>
                <w:tab w:val="left" w:pos="720"/>
              </w:tabs>
              <w:jc w:val="center"/>
              <w:rPr>
                <w:rFonts w:ascii="Arial" w:hAnsi="Arial" w:cs="Arial"/>
                <w:sz w:val="18"/>
                <w:szCs w:val="18"/>
              </w:rPr>
            </w:pPr>
            <w:r>
              <w:rPr>
                <w:rFonts w:ascii="Arial" w:hAnsi="Arial" w:cs="Arial"/>
                <w:sz w:val="18"/>
                <w:szCs w:val="18"/>
              </w:rPr>
              <w:t>610</w:t>
            </w:r>
          </w:p>
        </w:tc>
        <w:tc>
          <w:tcPr>
            <w:tcW w:w="900" w:type="dxa"/>
            <w:vAlign w:val="center"/>
          </w:tcPr>
          <w:p w:rsidRPr="00F165E9" w:rsidR="00227FB7" w:rsidP="00227FB7" w:rsidRDefault="00227FB7" w14:paraId="3CA687DF" w14:textId="1E005FF2">
            <w:pPr>
              <w:tabs>
                <w:tab w:val="left" w:pos="360"/>
                <w:tab w:val="left" w:pos="720"/>
              </w:tabs>
              <w:jc w:val="right"/>
              <w:rPr>
                <w:rFonts w:ascii="Arial" w:hAnsi="Arial" w:cs="Arial"/>
                <w:sz w:val="18"/>
                <w:szCs w:val="18"/>
              </w:rPr>
            </w:pPr>
            <w:r>
              <w:rPr>
                <w:rFonts w:ascii="Arial" w:hAnsi="Arial" w:cs="Arial"/>
                <w:color w:val="000000"/>
                <w:sz w:val="18"/>
                <w:szCs w:val="18"/>
              </w:rPr>
              <w:t>34.72</w:t>
            </w:r>
          </w:p>
        </w:tc>
        <w:tc>
          <w:tcPr>
            <w:tcW w:w="1350" w:type="dxa"/>
            <w:vAlign w:val="center"/>
          </w:tcPr>
          <w:p w:rsidRPr="00F165E9" w:rsidR="00227FB7" w:rsidP="00227FB7" w:rsidRDefault="00227FB7" w14:paraId="5BB73C3F" w14:textId="728E098A">
            <w:pPr>
              <w:tabs>
                <w:tab w:val="left" w:pos="360"/>
                <w:tab w:val="left" w:pos="720"/>
              </w:tabs>
              <w:jc w:val="right"/>
              <w:rPr>
                <w:rFonts w:ascii="Arial" w:hAnsi="Arial" w:cs="Arial"/>
                <w:sz w:val="18"/>
                <w:szCs w:val="18"/>
              </w:rPr>
            </w:pPr>
            <w:r>
              <w:rPr>
                <w:rFonts w:ascii="Arial" w:hAnsi="Arial" w:cs="Arial"/>
                <w:color w:val="000000"/>
                <w:sz w:val="18"/>
                <w:szCs w:val="18"/>
              </w:rPr>
              <w:t>21,179.20</w:t>
            </w:r>
          </w:p>
        </w:tc>
      </w:tr>
      <w:tr w:rsidRPr="00F165E9" w:rsidR="00227FB7" w:rsidTr="00C64AB8" w14:paraId="7FB09C93" w14:textId="77777777">
        <w:tc>
          <w:tcPr>
            <w:tcW w:w="1525" w:type="dxa"/>
            <w:vAlign w:val="center"/>
          </w:tcPr>
          <w:p w:rsidRPr="00F165E9" w:rsidR="00227FB7" w:rsidP="00227FB7" w:rsidRDefault="00227FB7" w14:paraId="51A69560"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227FB7" w:rsidP="00227FB7" w:rsidRDefault="00227FB7" w14:paraId="7EBD710B" w14:textId="77777777">
            <w:pPr>
              <w:tabs>
                <w:tab w:val="left" w:pos="360"/>
                <w:tab w:val="left" w:pos="720"/>
              </w:tabs>
              <w:jc w:val="center"/>
              <w:rPr>
                <w:rFonts w:ascii="Arial" w:hAnsi="Arial" w:cs="Arial"/>
                <w:sz w:val="18"/>
                <w:szCs w:val="18"/>
              </w:rPr>
            </w:pPr>
            <w:r>
              <w:rPr>
                <w:rFonts w:ascii="Arial" w:hAnsi="Arial" w:cs="Arial"/>
                <w:sz w:val="18"/>
                <w:szCs w:val="18"/>
              </w:rPr>
              <w:t>305</w:t>
            </w:r>
          </w:p>
        </w:tc>
        <w:tc>
          <w:tcPr>
            <w:tcW w:w="1080" w:type="dxa"/>
            <w:vAlign w:val="center"/>
          </w:tcPr>
          <w:p w:rsidRPr="00F165E9" w:rsidR="00227FB7" w:rsidP="00227FB7" w:rsidRDefault="00227FB7" w14:paraId="44A6A5C9"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4832F459" w14:textId="77777777">
            <w:pPr>
              <w:tabs>
                <w:tab w:val="left" w:pos="360"/>
                <w:tab w:val="left" w:pos="720"/>
              </w:tabs>
              <w:jc w:val="center"/>
              <w:rPr>
                <w:rFonts w:ascii="Arial" w:hAnsi="Arial" w:cs="Arial"/>
                <w:sz w:val="18"/>
                <w:szCs w:val="18"/>
              </w:rPr>
            </w:pPr>
            <w:r>
              <w:rPr>
                <w:rFonts w:ascii="Arial" w:hAnsi="Arial" w:cs="Arial"/>
                <w:sz w:val="18"/>
                <w:szCs w:val="18"/>
              </w:rPr>
              <w:t>305</w:t>
            </w:r>
          </w:p>
        </w:tc>
        <w:tc>
          <w:tcPr>
            <w:tcW w:w="1170" w:type="dxa"/>
            <w:vAlign w:val="center"/>
          </w:tcPr>
          <w:p w:rsidRPr="00F165E9" w:rsidR="00227FB7" w:rsidP="00227FB7" w:rsidRDefault="00227FB7" w14:paraId="65D4DC7C"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321B7F4D" w14:textId="77777777">
            <w:pPr>
              <w:tabs>
                <w:tab w:val="left" w:pos="360"/>
                <w:tab w:val="left" w:pos="720"/>
              </w:tabs>
              <w:jc w:val="center"/>
              <w:rPr>
                <w:rFonts w:ascii="Arial" w:hAnsi="Arial" w:cs="Arial"/>
                <w:sz w:val="18"/>
                <w:szCs w:val="18"/>
              </w:rPr>
            </w:pPr>
            <w:r>
              <w:rPr>
                <w:rFonts w:ascii="Arial" w:hAnsi="Arial" w:cs="Arial"/>
                <w:sz w:val="18"/>
                <w:szCs w:val="18"/>
              </w:rPr>
              <w:t>153</w:t>
            </w:r>
          </w:p>
        </w:tc>
        <w:tc>
          <w:tcPr>
            <w:tcW w:w="900" w:type="dxa"/>
            <w:vAlign w:val="center"/>
          </w:tcPr>
          <w:p w:rsidRPr="00F165E9" w:rsidR="00227FB7" w:rsidP="00227FB7" w:rsidRDefault="00227FB7" w14:paraId="63EF8948" w14:textId="1A2A93E9">
            <w:pPr>
              <w:tabs>
                <w:tab w:val="left" w:pos="360"/>
                <w:tab w:val="left" w:pos="720"/>
              </w:tabs>
              <w:jc w:val="right"/>
              <w:rPr>
                <w:rFonts w:ascii="Arial" w:hAnsi="Arial" w:cs="Arial"/>
                <w:sz w:val="18"/>
                <w:szCs w:val="18"/>
              </w:rPr>
            </w:pPr>
            <w:r>
              <w:rPr>
                <w:rFonts w:ascii="Arial" w:hAnsi="Arial" w:cs="Arial"/>
                <w:color w:val="000000"/>
                <w:sz w:val="18"/>
                <w:szCs w:val="18"/>
              </w:rPr>
              <w:t>52.14</w:t>
            </w:r>
          </w:p>
        </w:tc>
        <w:tc>
          <w:tcPr>
            <w:tcW w:w="1350" w:type="dxa"/>
            <w:vAlign w:val="center"/>
          </w:tcPr>
          <w:p w:rsidRPr="00F165E9" w:rsidR="00227FB7" w:rsidP="00227FB7" w:rsidRDefault="00227FB7" w14:paraId="777286F7" w14:textId="4E10DF07">
            <w:pPr>
              <w:tabs>
                <w:tab w:val="left" w:pos="360"/>
                <w:tab w:val="left" w:pos="720"/>
              </w:tabs>
              <w:jc w:val="right"/>
              <w:rPr>
                <w:rFonts w:ascii="Arial" w:hAnsi="Arial" w:cs="Arial"/>
                <w:sz w:val="18"/>
                <w:szCs w:val="18"/>
              </w:rPr>
            </w:pPr>
            <w:r>
              <w:rPr>
                <w:rFonts w:ascii="Arial" w:hAnsi="Arial" w:cs="Arial"/>
                <w:color w:val="000000"/>
                <w:sz w:val="18"/>
                <w:szCs w:val="18"/>
              </w:rPr>
              <w:t>7,977.42</w:t>
            </w:r>
          </w:p>
        </w:tc>
      </w:tr>
      <w:tr w:rsidRPr="00F165E9" w:rsidR="008D56DE" w:rsidTr="00A51D6B" w14:paraId="32E09181" w14:textId="77777777">
        <w:tc>
          <w:tcPr>
            <w:tcW w:w="9445" w:type="dxa"/>
            <w:gridSpan w:val="8"/>
            <w:shd w:val="clear" w:color="auto" w:fill="D9D9D9" w:themeFill="background1" w:themeFillShade="D9"/>
          </w:tcPr>
          <w:p w:rsidRPr="00F165E9" w:rsidR="008D56DE" w:rsidP="008D56DE" w:rsidRDefault="008D56DE" w14:paraId="3573B481" w14:textId="77777777">
            <w:pPr>
              <w:tabs>
                <w:tab w:val="left" w:pos="360"/>
                <w:tab w:val="left" w:pos="720"/>
              </w:tabs>
              <w:rPr>
                <w:rFonts w:ascii="Arial" w:hAnsi="Arial" w:cs="Arial"/>
                <w:b/>
                <w:i/>
                <w:sz w:val="18"/>
                <w:szCs w:val="18"/>
              </w:rPr>
            </w:pPr>
            <w:r w:rsidRPr="008D56DE">
              <w:rPr>
                <w:rFonts w:ascii="Arial" w:hAnsi="Arial" w:cs="Arial"/>
                <w:b/>
                <w:i/>
                <w:sz w:val="18"/>
                <w:szCs w:val="18"/>
              </w:rPr>
              <w:t>Commercial Activities Special Use Application (Form 3-1383-C)</w:t>
            </w:r>
          </w:p>
        </w:tc>
      </w:tr>
      <w:tr w:rsidRPr="00F165E9" w:rsidR="00227FB7" w:rsidTr="00FF6AD3" w14:paraId="02F4CF1E" w14:textId="77777777">
        <w:tc>
          <w:tcPr>
            <w:tcW w:w="1525" w:type="dxa"/>
            <w:vAlign w:val="center"/>
          </w:tcPr>
          <w:p w:rsidRPr="00F165E9" w:rsidR="00227FB7" w:rsidP="00227FB7" w:rsidRDefault="00227FB7" w14:paraId="6C3AD721"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Pr="00F165E9" w:rsidR="00227FB7" w:rsidP="00227FB7" w:rsidRDefault="00227FB7" w14:paraId="285C01F4" w14:textId="77777777">
            <w:pPr>
              <w:tabs>
                <w:tab w:val="left" w:pos="360"/>
                <w:tab w:val="left" w:pos="720"/>
              </w:tabs>
              <w:jc w:val="center"/>
              <w:rPr>
                <w:rFonts w:ascii="Arial" w:hAnsi="Arial" w:cs="Arial"/>
                <w:sz w:val="18"/>
                <w:szCs w:val="18"/>
              </w:rPr>
            </w:pPr>
            <w:r>
              <w:rPr>
                <w:rFonts w:ascii="Arial" w:hAnsi="Arial" w:cs="Arial"/>
                <w:sz w:val="18"/>
                <w:szCs w:val="18"/>
              </w:rPr>
              <w:t>1,595</w:t>
            </w:r>
          </w:p>
        </w:tc>
        <w:tc>
          <w:tcPr>
            <w:tcW w:w="1080" w:type="dxa"/>
            <w:vAlign w:val="center"/>
          </w:tcPr>
          <w:p w:rsidRPr="00F165E9" w:rsidR="00227FB7" w:rsidP="00227FB7" w:rsidRDefault="00227FB7" w14:paraId="6CC3B5F2"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2B27E99F" w14:textId="77777777">
            <w:pPr>
              <w:tabs>
                <w:tab w:val="left" w:pos="360"/>
                <w:tab w:val="left" w:pos="720"/>
              </w:tabs>
              <w:jc w:val="center"/>
              <w:rPr>
                <w:rFonts w:ascii="Arial" w:hAnsi="Arial" w:cs="Arial"/>
                <w:sz w:val="18"/>
                <w:szCs w:val="18"/>
              </w:rPr>
            </w:pPr>
            <w:r>
              <w:rPr>
                <w:rFonts w:ascii="Arial" w:hAnsi="Arial" w:cs="Arial"/>
                <w:sz w:val="18"/>
                <w:szCs w:val="18"/>
              </w:rPr>
              <w:t>1,595</w:t>
            </w:r>
          </w:p>
        </w:tc>
        <w:tc>
          <w:tcPr>
            <w:tcW w:w="1170" w:type="dxa"/>
            <w:vAlign w:val="center"/>
          </w:tcPr>
          <w:p w:rsidRPr="00F165E9" w:rsidR="00227FB7" w:rsidP="00227FB7" w:rsidRDefault="00227FB7" w14:paraId="353A3109" w14:textId="77777777">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rsidRPr="00F165E9" w:rsidR="00227FB7" w:rsidP="00227FB7" w:rsidRDefault="00227FB7" w14:paraId="1477E98F" w14:textId="77777777">
            <w:pPr>
              <w:tabs>
                <w:tab w:val="left" w:pos="360"/>
                <w:tab w:val="left" w:pos="720"/>
              </w:tabs>
              <w:jc w:val="center"/>
              <w:rPr>
                <w:rFonts w:ascii="Arial" w:hAnsi="Arial" w:cs="Arial"/>
                <w:sz w:val="18"/>
                <w:szCs w:val="18"/>
              </w:rPr>
            </w:pPr>
            <w:r>
              <w:rPr>
                <w:rFonts w:ascii="Arial" w:hAnsi="Arial" w:cs="Arial"/>
                <w:sz w:val="18"/>
                <w:szCs w:val="18"/>
              </w:rPr>
              <w:t>6,380</w:t>
            </w:r>
          </w:p>
        </w:tc>
        <w:tc>
          <w:tcPr>
            <w:tcW w:w="900" w:type="dxa"/>
            <w:vAlign w:val="center"/>
          </w:tcPr>
          <w:p w:rsidRPr="00F165E9" w:rsidR="00227FB7" w:rsidP="00227FB7" w:rsidRDefault="00227FB7" w14:paraId="5747CAC5" w14:textId="27714BA7">
            <w:pPr>
              <w:tabs>
                <w:tab w:val="left" w:pos="360"/>
                <w:tab w:val="left" w:pos="720"/>
              </w:tabs>
              <w:jc w:val="right"/>
              <w:rPr>
                <w:rFonts w:ascii="Arial" w:hAnsi="Arial" w:cs="Arial"/>
                <w:sz w:val="18"/>
                <w:szCs w:val="18"/>
              </w:rPr>
            </w:pPr>
            <w:r>
              <w:rPr>
                <w:rFonts w:ascii="Arial" w:hAnsi="Arial" w:cs="Arial"/>
                <w:color w:val="000000"/>
                <w:sz w:val="18"/>
                <w:szCs w:val="18"/>
              </w:rPr>
              <w:t xml:space="preserve">$37.10 </w:t>
            </w:r>
          </w:p>
        </w:tc>
        <w:tc>
          <w:tcPr>
            <w:tcW w:w="1350" w:type="dxa"/>
            <w:vAlign w:val="center"/>
          </w:tcPr>
          <w:p w:rsidRPr="00F165E9" w:rsidR="00227FB7" w:rsidP="00227FB7" w:rsidRDefault="00227FB7" w14:paraId="783ACDC4" w14:textId="346C2DA9">
            <w:pPr>
              <w:tabs>
                <w:tab w:val="left" w:pos="360"/>
                <w:tab w:val="left" w:pos="720"/>
              </w:tabs>
              <w:jc w:val="right"/>
              <w:rPr>
                <w:rFonts w:ascii="Arial" w:hAnsi="Arial" w:cs="Arial"/>
                <w:sz w:val="18"/>
                <w:szCs w:val="18"/>
              </w:rPr>
            </w:pPr>
            <w:r>
              <w:rPr>
                <w:rFonts w:ascii="Arial" w:hAnsi="Arial" w:cs="Arial"/>
                <w:color w:val="000000"/>
                <w:sz w:val="18"/>
                <w:szCs w:val="18"/>
              </w:rPr>
              <w:t xml:space="preserve">$236,698.00 </w:t>
            </w:r>
          </w:p>
        </w:tc>
      </w:tr>
      <w:tr w:rsidRPr="00F165E9" w:rsidR="00227FB7" w:rsidTr="00FF6AD3" w14:paraId="5CAD9E6D" w14:textId="77777777">
        <w:tc>
          <w:tcPr>
            <w:tcW w:w="1525" w:type="dxa"/>
            <w:vAlign w:val="center"/>
          </w:tcPr>
          <w:p w:rsidRPr="00F165E9" w:rsidR="00227FB7" w:rsidP="00227FB7" w:rsidRDefault="00227FB7" w14:paraId="04BA6F92"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227FB7" w:rsidP="00227FB7" w:rsidRDefault="00227FB7" w14:paraId="7F56D3F5" w14:textId="77777777">
            <w:pPr>
              <w:tabs>
                <w:tab w:val="left" w:pos="360"/>
                <w:tab w:val="left" w:pos="720"/>
              </w:tabs>
              <w:jc w:val="center"/>
              <w:rPr>
                <w:rFonts w:ascii="Arial" w:hAnsi="Arial" w:cs="Arial"/>
                <w:sz w:val="18"/>
                <w:szCs w:val="18"/>
              </w:rPr>
            </w:pPr>
            <w:r>
              <w:rPr>
                <w:rFonts w:ascii="Arial" w:hAnsi="Arial" w:cs="Arial"/>
                <w:sz w:val="18"/>
                <w:szCs w:val="18"/>
              </w:rPr>
              <w:t>1,000</w:t>
            </w:r>
          </w:p>
        </w:tc>
        <w:tc>
          <w:tcPr>
            <w:tcW w:w="1080" w:type="dxa"/>
            <w:vAlign w:val="center"/>
          </w:tcPr>
          <w:p w:rsidRPr="00F165E9" w:rsidR="00227FB7" w:rsidP="00227FB7" w:rsidRDefault="00227FB7" w14:paraId="410E5D5F"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5F20EE7C" w14:textId="77777777">
            <w:pPr>
              <w:tabs>
                <w:tab w:val="left" w:pos="360"/>
                <w:tab w:val="left" w:pos="720"/>
              </w:tabs>
              <w:jc w:val="center"/>
              <w:rPr>
                <w:rFonts w:ascii="Arial" w:hAnsi="Arial" w:cs="Arial"/>
                <w:sz w:val="18"/>
                <w:szCs w:val="18"/>
              </w:rPr>
            </w:pPr>
            <w:r>
              <w:rPr>
                <w:rFonts w:ascii="Arial" w:hAnsi="Arial" w:cs="Arial"/>
                <w:sz w:val="18"/>
                <w:szCs w:val="18"/>
              </w:rPr>
              <w:t>1,000</w:t>
            </w:r>
          </w:p>
        </w:tc>
        <w:tc>
          <w:tcPr>
            <w:tcW w:w="1170" w:type="dxa"/>
            <w:vAlign w:val="center"/>
          </w:tcPr>
          <w:p w:rsidRPr="00F165E9" w:rsidR="00227FB7" w:rsidP="00227FB7" w:rsidRDefault="00227FB7" w14:paraId="0D69F73F" w14:textId="77777777">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rsidRPr="00F165E9" w:rsidR="00227FB7" w:rsidP="00227FB7" w:rsidRDefault="00227FB7" w14:paraId="353EEA74" w14:textId="77777777">
            <w:pPr>
              <w:tabs>
                <w:tab w:val="left" w:pos="360"/>
                <w:tab w:val="left" w:pos="720"/>
              </w:tabs>
              <w:jc w:val="center"/>
              <w:rPr>
                <w:rFonts w:ascii="Arial" w:hAnsi="Arial" w:cs="Arial"/>
                <w:sz w:val="18"/>
                <w:szCs w:val="18"/>
              </w:rPr>
            </w:pPr>
            <w:r>
              <w:rPr>
                <w:rFonts w:ascii="Arial" w:hAnsi="Arial" w:cs="Arial"/>
                <w:sz w:val="18"/>
                <w:szCs w:val="18"/>
              </w:rPr>
              <w:t>4,000</w:t>
            </w:r>
          </w:p>
        </w:tc>
        <w:tc>
          <w:tcPr>
            <w:tcW w:w="900" w:type="dxa"/>
            <w:vAlign w:val="center"/>
          </w:tcPr>
          <w:p w:rsidRPr="00F165E9" w:rsidR="00227FB7" w:rsidP="00227FB7" w:rsidRDefault="00227FB7" w14:paraId="49B53151" w14:textId="25E90D42">
            <w:pPr>
              <w:tabs>
                <w:tab w:val="left" w:pos="360"/>
                <w:tab w:val="left" w:pos="720"/>
              </w:tabs>
              <w:jc w:val="right"/>
              <w:rPr>
                <w:rFonts w:ascii="Arial" w:hAnsi="Arial" w:cs="Arial"/>
                <w:sz w:val="18"/>
                <w:szCs w:val="18"/>
              </w:rPr>
            </w:pPr>
            <w:r>
              <w:rPr>
                <w:rFonts w:ascii="Arial" w:hAnsi="Arial" w:cs="Arial"/>
                <w:color w:val="000000"/>
                <w:sz w:val="18"/>
                <w:szCs w:val="18"/>
              </w:rPr>
              <w:t>34.72</w:t>
            </w:r>
          </w:p>
        </w:tc>
        <w:tc>
          <w:tcPr>
            <w:tcW w:w="1350" w:type="dxa"/>
            <w:vAlign w:val="center"/>
          </w:tcPr>
          <w:p w:rsidRPr="00F165E9" w:rsidR="00227FB7" w:rsidP="00227FB7" w:rsidRDefault="00227FB7" w14:paraId="4731CDB6" w14:textId="35207F57">
            <w:pPr>
              <w:tabs>
                <w:tab w:val="left" w:pos="360"/>
                <w:tab w:val="left" w:pos="720"/>
              </w:tabs>
              <w:jc w:val="right"/>
              <w:rPr>
                <w:rFonts w:ascii="Arial" w:hAnsi="Arial" w:cs="Arial"/>
                <w:sz w:val="18"/>
                <w:szCs w:val="18"/>
              </w:rPr>
            </w:pPr>
            <w:r>
              <w:rPr>
                <w:rFonts w:ascii="Arial" w:hAnsi="Arial" w:cs="Arial"/>
                <w:color w:val="000000"/>
                <w:sz w:val="18"/>
                <w:szCs w:val="18"/>
              </w:rPr>
              <w:t>138,880.00</w:t>
            </w:r>
          </w:p>
        </w:tc>
      </w:tr>
      <w:tr w:rsidRPr="00F165E9" w:rsidR="00227FB7" w:rsidTr="00FF6AD3" w14:paraId="6F349ECA" w14:textId="77777777">
        <w:tc>
          <w:tcPr>
            <w:tcW w:w="1525" w:type="dxa"/>
            <w:vAlign w:val="center"/>
          </w:tcPr>
          <w:p w:rsidRPr="00F165E9" w:rsidR="00227FB7" w:rsidP="00227FB7" w:rsidRDefault="00227FB7" w14:paraId="0BA3973D"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227FB7" w:rsidP="00227FB7" w:rsidRDefault="00227FB7" w14:paraId="1DEDB842" w14:textId="77777777">
            <w:pPr>
              <w:tabs>
                <w:tab w:val="left" w:pos="360"/>
                <w:tab w:val="left" w:pos="720"/>
              </w:tabs>
              <w:jc w:val="center"/>
              <w:rPr>
                <w:rFonts w:ascii="Arial" w:hAnsi="Arial" w:cs="Arial"/>
                <w:sz w:val="18"/>
                <w:szCs w:val="18"/>
              </w:rPr>
            </w:pPr>
            <w:r>
              <w:rPr>
                <w:rFonts w:ascii="Arial" w:hAnsi="Arial" w:cs="Arial"/>
                <w:sz w:val="18"/>
                <w:szCs w:val="18"/>
              </w:rPr>
              <w:t>108</w:t>
            </w:r>
          </w:p>
        </w:tc>
        <w:tc>
          <w:tcPr>
            <w:tcW w:w="1080" w:type="dxa"/>
            <w:vAlign w:val="center"/>
          </w:tcPr>
          <w:p w:rsidRPr="00F165E9" w:rsidR="00227FB7" w:rsidP="00227FB7" w:rsidRDefault="00227FB7" w14:paraId="43C27F30"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17962BA8" w14:textId="77777777">
            <w:pPr>
              <w:tabs>
                <w:tab w:val="left" w:pos="360"/>
                <w:tab w:val="left" w:pos="720"/>
              </w:tabs>
              <w:jc w:val="center"/>
              <w:rPr>
                <w:rFonts w:ascii="Arial" w:hAnsi="Arial" w:cs="Arial"/>
                <w:sz w:val="18"/>
                <w:szCs w:val="18"/>
              </w:rPr>
            </w:pPr>
            <w:r>
              <w:rPr>
                <w:rFonts w:ascii="Arial" w:hAnsi="Arial" w:cs="Arial"/>
                <w:sz w:val="18"/>
                <w:szCs w:val="18"/>
              </w:rPr>
              <w:t>108</w:t>
            </w:r>
          </w:p>
        </w:tc>
        <w:tc>
          <w:tcPr>
            <w:tcW w:w="1170" w:type="dxa"/>
            <w:vAlign w:val="center"/>
          </w:tcPr>
          <w:p w:rsidRPr="00F165E9" w:rsidR="00227FB7" w:rsidP="00227FB7" w:rsidRDefault="00227FB7" w14:paraId="77158FFD" w14:textId="77777777">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rsidRPr="00F165E9" w:rsidR="00227FB7" w:rsidP="00227FB7" w:rsidRDefault="00227FB7" w14:paraId="1141D373" w14:textId="77777777">
            <w:pPr>
              <w:tabs>
                <w:tab w:val="left" w:pos="360"/>
                <w:tab w:val="left" w:pos="720"/>
              </w:tabs>
              <w:jc w:val="center"/>
              <w:rPr>
                <w:rFonts w:ascii="Arial" w:hAnsi="Arial" w:cs="Arial"/>
                <w:sz w:val="18"/>
                <w:szCs w:val="18"/>
              </w:rPr>
            </w:pPr>
            <w:r>
              <w:rPr>
                <w:rFonts w:ascii="Arial" w:hAnsi="Arial" w:cs="Arial"/>
                <w:sz w:val="18"/>
                <w:szCs w:val="18"/>
              </w:rPr>
              <w:t>432</w:t>
            </w:r>
          </w:p>
        </w:tc>
        <w:tc>
          <w:tcPr>
            <w:tcW w:w="900" w:type="dxa"/>
            <w:vAlign w:val="center"/>
          </w:tcPr>
          <w:p w:rsidRPr="00F165E9" w:rsidR="00227FB7" w:rsidP="00227FB7" w:rsidRDefault="00227FB7" w14:paraId="2559A40B" w14:textId="54764B1C">
            <w:pPr>
              <w:tabs>
                <w:tab w:val="left" w:pos="360"/>
                <w:tab w:val="left" w:pos="720"/>
              </w:tabs>
              <w:jc w:val="right"/>
              <w:rPr>
                <w:rFonts w:ascii="Arial" w:hAnsi="Arial" w:cs="Arial"/>
                <w:sz w:val="18"/>
                <w:szCs w:val="18"/>
              </w:rPr>
            </w:pPr>
            <w:r>
              <w:rPr>
                <w:rFonts w:ascii="Arial" w:hAnsi="Arial" w:cs="Arial"/>
                <w:color w:val="000000"/>
                <w:sz w:val="18"/>
                <w:szCs w:val="18"/>
              </w:rPr>
              <w:t>52.14</w:t>
            </w:r>
          </w:p>
        </w:tc>
        <w:tc>
          <w:tcPr>
            <w:tcW w:w="1350" w:type="dxa"/>
            <w:vAlign w:val="center"/>
          </w:tcPr>
          <w:p w:rsidRPr="00F165E9" w:rsidR="00227FB7" w:rsidP="00227FB7" w:rsidRDefault="00227FB7" w14:paraId="7AF6F57C" w14:textId="3AC2095E">
            <w:pPr>
              <w:tabs>
                <w:tab w:val="left" w:pos="360"/>
                <w:tab w:val="left" w:pos="720"/>
              </w:tabs>
              <w:jc w:val="right"/>
              <w:rPr>
                <w:rFonts w:ascii="Arial" w:hAnsi="Arial" w:cs="Arial"/>
                <w:sz w:val="18"/>
                <w:szCs w:val="18"/>
              </w:rPr>
            </w:pPr>
            <w:r>
              <w:rPr>
                <w:rFonts w:ascii="Arial" w:hAnsi="Arial" w:cs="Arial"/>
                <w:color w:val="000000"/>
                <w:sz w:val="18"/>
                <w:szCs w:val="18"/>
              </w:rPr>
              <w:t>22,524.48</w:t>
            </w:r>
          </w:p>
        </w:tc>
      </w:tr>
      <w:tr w:rsidRPr="00F165E9" w:rsidR="008D56DE" w:rsidTr="00A51D6B" w14:paraId="6E29CC9A" w14:textId="77777777">
        <w:tc>
          <w:tcPr>
            <w:tcW w:w="9445" w:type="dxa"/>
            <w:gridSpan w:val="8"/>
            <w:shd w:val="clear" w:color="auto" w:fill="D9D9D9" w:themeFill="background1" w:themeFillShade="D9"/>
          </w:tcPr>
          <w:p w:rsidRPr="00F165E9" w:rsidR="008D56DE" w:rsidP="008D56DE" w:rsidRDefault="008D56DE" w14:paraId="50BC9841" w14:textId="77777777">
            <w:pPr>
              <w:tabs>
                <w:tab w:val="left" w:pos="360"/>
                <w:tab w:val="left" w:pos="720"/>
              </w:tabs>
              <w:rPr>
                <w:rFonts w:ascii="Arial" w:hAnsi="Arial" w:cs="Arial"/>
                <w:b/>
                <w:i/>
                <w:sz w:val="18"/>
                <w:szCs w:val="18"/>
              </w:rPr>
            </w:pPr>
            <w:r w:rsidRPr="008D56DE">
              <w:rPr>
                <w:rFonts w:ascii="Arial" w:hAnsi="Arial" w:cs="Arial"/>
                <w:b/>
                <w:i/>
                <w:sz w:val="18"/>
                <w:szCs w:val="18"/>
              </w:rPr>
              <w:t>Research and Monitoring Special Use Application (Form 3-1383-R)</w:t>
            </w:r>
          </w:p>
        </w:tc>
      </w:tr>
      <w:tr w:rsidRPr="00F165E9" w:rsidR="00227FB7" w:rsidTr="00FF6AD3" w14:paraId="4E112653" w14:textId="77777777">
        <w:tc>
          <w:tcPr>
            <w:tcW w:w="1525" w:type="dxa"/>
            <w:vAlign w:val="center"/>
          </w:tcPr>
          <w:p w:rsidRPr="00F165E9" w:rsidR="00227FB7" w:rsidP="00227FB7" w:rsidRDefault="00227FB7" w14:paraId="549B2BBA"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Pr="00F165E9" w:rsidR="00227FB7" w:rsidP="00227FB7" w:rsidRDefault="00227FB7" w14:paraId="5FE95B1B" w14:textId="77777777">
            <w:pPr>
              <w:tabs>
                <w:tab w:val="left" w:pos="360"/>
                <w:tab w:val="left" w:pos="720"/>
              </w:tabs>
              <w:jc w:val="center"/>
              <w:rPr>
                <w:rFonts w:ascii="Arial" w:hAnsi="Arial" w:cs="Arial"/>
                <w:sz w:val="18"/>
                <w:szCs w:val="18"/>
              </w:rPr>
            </w:pPr>
            <w:r>
              <w:rPr>
                <w:rFonts w:ascii="Arial" w:hAnsi="Arial" w:cs="Arial"/>
                <w:sz w:val="18"/>
                <w:szCs w:val="18"/>
              </w:rPr>
              <w:t>209</w:t>
            </w:r>
          </w:p>
        </w:tc>
        <w:tc>
          <w:tcPr>
            <w:tcW w:w="1080" w:type="dxa"/>
            <w:vAlign w:val="center"/>
          </w:tcPr>
          <w:p w:rsidRPr="00F165E9" w:rsidR="00227FB7" w:rsidP="00227FB7" w:rsidRDefault="00227FB7" w14:paraId="1659012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6F8E6060" w14:textId="77777777">
            <w:pPr>
              <w:tabs>
                <w:tab w:val="left" w:pos="360"/>
                <w:tab w:val="left" w:pos="720"/>
              </w:tabs>
              <w:jc w:val="center"/>
              <w:rPr>
                <w:rFonts w:ascii="Arial" w:hAnsi="Arial" w:cs="Arial"/>
                <w:sz w:val="18"/>
                <w:szCs w:val="18"/>
              </w:rPr>
            </w:pPr>
            <w:r>
              <w:rPr>
                <w:rFonts w:ascii="Arial" w:hAnsi="Arial" w:cs="Arial"/>
                <w:sz w:val="18"/>
                <w:szCs w:val="18"/>
              </w:rPr>
              <w:t>209</w:t>
            </w:r>
          </w:p>
        </w:tc>
        <w:tc>
          <w:tcPr>
            <w:tcW w:w="1170" w:type="dxa"/>
            <w:vAlign w:val="center"/>
          </w:tcPr>
          <w:p w:rsidRPr="00F165E9" w:rsidR="00227FB7" w:rsidP="00227FB7" w:rsidRDefault="00227FB7" w14:paraId="441444F3"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58A604B4" w14:textId="77777777">
            <w:pPr>
              <w:tabs>
                <w:tab w:val="left" w:pos="360"/>
                <w:tab w:val="left" w:pos="720"/>
              </w:tabs>
              <w:jc w:val="center"/>
              <w:rPr>
                <w:rFonts w:ascii="Arial" w:hAnsi="Arial" w:cs="Arial"/>
                <w:sz w:val="18"/>
                <w:szCs w:val="18"/>
              </w:rPr>
            </w:pPr>
            <w:r>
              <w:rPr>
                <w:rFonts w:ascii="Arial" w:hAnsi="Arial" w:cs="Arial"/>
                <w:sz w:val="18"/>
                <w:szCs w:val="18"/>
              </w:rPr>
              <w:t>1,045</w:t>
            </w:r>
          </w:p>
        </w:tc>
        <w:tc>
          <w:tcPr>
            <w:tcW w:w="900" w:type="dxa"/>
            <w:vAlign w:val="center"/>
          </w:tcPr>
          <w:p w:rsidRPr="00F165E9" w:rsidR="00227FB7" w:rsidP="00227FB7" w:rsidRDefault="00227FB7" w14:paraId="740F52D7" w14:textId="3DF0C685">
            <w:pPr>
              <w:tabs>
                <w:tab w:val="left" w:pos="360"/>
                <w:tab w:val="left" w:pos="720"/>
              </w:tabs>
              <w:jc w:val="right"/>
              <w:rPr>
                <w:rFonts w:ascii="Arial" w:hAnsi="Arial" w:cs="Arial"/>
                <w:sz w:val="18"/>
                <w:szCs w:val="18"/>
              </w:rPr>
            </w:pPr>
            <w:r>
              <w:rPr>
                <w:rFonts w:ascii="Arial" w:hAnsi="Arial" w:cs="Arial"/>
                <w:color w:val="000000"/>
                <w:sz w:val="18"/>
                <w:szCs w:val="18"/>
              </w:rPr>
              <w:t xml:space="preserve">$37.10 </w:t>
            </w:r>
          </w:p>
        </w:tc>
        <w:tc>
          <w:tcPr>
            <w:tcW w:w="1350" w:type="dxa"/>
            <w:vAlign w:val="center"/>
          </w:tcPr>
          <w:p w:rsidRPr="00F165E9" w:rsidR="00227FB7" w:rsidP="00227FB7" w:rsidRDefault="00227FB7" w14:paraId="0AEA0010" w14:textId="0845BED3">
            <w:pPr>
              <w:tabs>
                <w:tab w:val="left" w:pos="360"/>
                <w:tab w:val="left" w:pos="720"/>
              </w:tabs>
              <w:jc w:val="right"/>
              <w:rPr>
                <w:rFonts w:ascii="Arial" w:hAnsi="Arial" w:cs="Arial"/>
                <w:sz w:val="18"/>
                <w:szCs w:val="18"/>
              </w:rPr>
            </w:pPr>
            <w:r>
              <w:rPr>
                <w:rFonts w:ascii="Arial" w:hAnsi="Arial" w:cs="Arial"/>
                <w:color w:val="000000"/>
                <w:sz w:val="18"/>
                <w:szCs w:val="18"/>
              </w:rPr>
              <w:t xml:space="preserve">$38,769.50 </w:t>
            </w:r>
          </w:p>
        </w:tc>
      </w:tr>
      <w:tr w:rsidRPr="00F165E9" w:rsidR="00227FB7" w:rsidTr="00FF6AD3" w14:paraId="64F40BE2" w14:textId="77777777">
        <w:tc>
          <w:tcPr>
            <w:tcW w:w="1525" w:type="dxa"/>
            <w:vAlign w:val="center"/>
          </w:tcPr>
          <w:p w:rsidRPr="00F165E9" w:rsidR="00227FB7" w:rsidP="00227FB7" w:rsidRDefault="00227FB7" w14:paraId="02F8270E"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227FB7" w:rsidP="00227FB7" w:rsidRDefault="00227FB7" w14:paraId="04FF02F4" w14:textId="77777777">
            <w:pPr>
              <w:tabs>
                <w:tab w:val="left" w:pos="360"/>
                <w:tab w:val="left" w:pos="720"/>
              </w:tabs>
              <w:jc w:val="center"/>
              <w:rPr>
                <w:rFonts w:ascii="Arial" w:hAnsi="Arial" w:cs="Arial"/>
                <w:sz w:val="18"/>
                <w:szCs w:val="18"/>
              </w:rPr>
            </w:pPr>
            <w:r>
              <w:rPr>
                <w:rFonts w:ascii="Arial" w:hAnsi="Arial" w:cs="Arial"/>
                <w:sz w:val="18"/>
                <w:szCs w:val="18"/>
              </w:rPr>
              <w:t>403</w:t>
            </w:r>
          </w:p>
        </w:tc>
        <w:tc>
          <w:tcPr>
            <w:tcW w:w="1080" w:type="dxa"/>
            <w:vAlign w:val="center"/>
          </w:tcPr>
          <w:p w:rsidRPr="00F165E9" w:rsidR="00227FB7" w:rsidP="00227FB7" w:rsidRDefault="00227FB7" w14:paraId="46210D54"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7D09334F" w14:textId="77777777">
            <w:pPr>
              <w:tabs>
                <w:tab w:val="left" w:pos="360"/>
                <w:tab w:val="left" w:pos="720"/>
              </w:tabs>
              <w:jc w:val="center"/>
              <w:rPr>
                <w:rFonts w:ascii="Arial" w:hAnsi="Arial" w:cs="Arial"/>
                <w:sz w:val="18"/>
                <w:szCs w:val="18"/>
              </w:rPr>
            </w:pPr>
            <w:r>
              <w:rPr>
                <w:rFonts w:ascii="Arial" w:hAnsi="Arial" w:cs="Arial"/>
                <w:sz w:val="18"/>
                <w:szCs w:val="18"/>
              </w:rPr>
              <w:t>403</w:t>
            </w:r>
          </w:p>
        </w:tc>
        <w:tc>
          <w:tcPr>
            <w:tcW w:w="1170" w:type="dxa"/>
            <w:vAlign w:val="center"/>
          </w:tcPr>
          <w:p w:rsidRPr="00F165E9" w:rsidR="00227FB7" w:rsidP="00227FB7" w:rsidRDefault="00227FB7" w14:paraId="65024C84"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243E56AC" w14:textId="77777777">
            <w:pPr>
              <w:tabs>
                <w:tab w:val="left" w:pos="360"/>
                <w:tab w:val="left" w:pos="720"/>
              </w:tabs>
              <w:jc w:val="center"/>
              <w:rPr>
                <w:rFonts w:ascii="Arial" w:hAnsi="Arial" w:cs="Arial"/>
                <w:sz w:val="18"/>
                <w:szCs w:val="18"/>
              </w:rPr>
            </w:pPr>
            <w:r>
              <w:rPr>
                <w:rFonts w:ascii="Arial" w:hAnsi="Arial" w:cs="Arial"/>
                <w:sz w:val="18"/>
                <w:szCs w:val="18"/>
              </w:rPr>
              <w:t>2,015</w:t>
            </w:r>
          </w:p>
        </w:tc>
        <w:tc>
          <w:tcPr>
            <w:tcW w:w="900" w:type="dxa"/>
            <w:vAlign w:val="center"/>
          </w:tcPr>
          <w:p w:rsidRPr="00F165E9" w:rsidR="00227FB7" w:rsidP="00227FB7" w:rsidRDefault="00227FB7" w14:paraId="068FBB7C" w14:textId="6F89495C">
            <w:pPr>
              <w:tabs>
                <w:tab w:val="left" w:pos="360"/>
                <w:tab w:val="left" w:pos="720"/>
              </w:tabs>
              <w:jc w:val="right"/>
              <w:rPr>
                <w:rFonts w:ascii="Arial" w:hAnsi="Arial" w:cs="Arial"/>
                <w:sz w:val="18"/>
                <w:szCs w:val="18"/>
              </w:rPr>
            </w:pPr>
            <w:r>
              <w:rPr>
                <w:rFonts w:ascii="Arial" w:hAnsi="Arial" w:cs="Arial"/>
                <w:color w:val="000000"/>
                <w:sz w:val="18"/>
                <w:szCs w:val="18"/>
              </w:rPr>
              <w:t>34.72</w:t>
            </w:r>
          </w:p>
        </w:tc>
        <w:tc>
          <w:tcPr>
            <w:tcW w:w="1350" w:type="dxa"/>
            <w:vAlign w:val="center"/>
          </w:tcPr>
          <w:p w:rsidRPr="00F165E9" w:rsidR="00227FB7" w:rsidP="00227FB7" w:rsidRDefault="00227FB7" w14:paraId="531843F6" w14:textId="76B64B3D">
            <w:pPr>
              <w:tabs>
                <w:tab w:val="left" w:pos="360"/>
                <w:tab w:val="left" w:pos="720"/>
              </w:tabs>
              <w:jc w:val="right"/>
              <w:rPr>
                <w:rFonts w:ascii="Arial" w:hAnsi="Arial" w:cs="Arial"/>
                <w:sz w:val="18"/>
                <w:szCs w:val="18"/>
              </w:rPr>
            </w:pPr>
            <w:r>
              <w:rPr>
                <w:rFonts w:ascii="Arial" w:hAnsi="Arial" w:cs="Arial"/>
                <w:color w:val="000000"/>
                <w:sz w:val="18"/>
                <w:szCs w:val="18"/>
              </w:rPr>
              <w:t>69,960.80</w:t>
            </w:r>
          </w:p>
        </w:tc>
      </w:tr>
      <w:tr w:rsidRPr="00F165E9" w:rsidR="00227FB7" w:rsidTr="00FF6AD3" w14:paraId="0122AC5A" w14:textId="77777777">
        <w:tc>
          <w:tcPr>
            <w:tcW w:w="1525" w:type="dxa"/>
            <w:vAlign w:val="center"/>
          </w:tcPr>
          <w:p w:rsidRPr="00F165E9" w:rsidR="00227FB7" w:rsidP="00227FB7" w:rsidRDefault="00227FB7" w14:paraId="0178BCF0"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227FB7" w:rsidP="00227FB7" w:rsidRDefault="00227FB7" w14:paraId="0FF502E1" w14:textId="77777777">
            <w:pPr>
              <w:tabs>
                <w:tab w:val="left" w:pos="360"/>
                <w:tab w:val="left" w:pos="720"/>
              </w:tabs>
              <w:jc w:val="center"/>
              <w:rPr>
                <w:rFonts w:ascii="Arial" w:hAnsi="Arial" w:cs="Arial"/>
                <w:sz w:val="18"/>
                <w:szCs w:val="18"/>
              </w:rPr>
            </w:pPr>
            <w:r>
              <w:rPr>
                <w:rFonts w:ascii="Arial" w:hAnsi="Arial" w:cs="Arial"/>
                <w:sz w:val="18"/>
                <w:szCs w:val="18"/>
              </w:rPr>
              <w:t>135</w:t>
            </w:r>
          </w:p>
        </w:tc>
        <w:tc>
          <w:tcPr>
            <w:tcW w:w="1080" w:type="dxa"/>
            <w:vAlign w:val="center"/>
          </w:tcPr>
          <w:p w:rsidRPr="00F165E9" w:rsidR="00227FB7" w:rsidP="00227FB7" w:rsidRDefault="00227FB7" w14:paraId="457C345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48F13208" w14:textId="77777777">
            <w:pPr>
              <w:tabs>
                <w:tab w:val="left" w:pos="360"/>
                <w:tab w:val="left" w:pos="720"/>
              </w:tabs>
              <w:jc w:val="center"/>
              <w:rPr>
                <w:rFonts w:ascii="Arial" w:hAnsi="Arial" w:cs="Arial"/>
                <w:sz w:val="18"/>
                <w:szCs w:val="18"/>
              </w:rPr>
            </w:pPr>
            <w:r>
              <w:rPr>
                <w:rFonts w:ascii="Arial" w:hAnsi="Arial" w:cs="Arial"/>
                <w:sz w:val="18"/>
                <w:szCs w:val="18"/>
              </w:rPr>
              <w:t>135</w:t>
            </w:r>
          </w:p>
        </w:tc>
        <w:tc>
          <w:tcPr>
            <w:tcW w:w="1170" w:type="dxa"/>
            <w:vAlign w:val="center"/>
          </w:tcPr>
          <w:p w:rsidRPr="00F165E9" w:rsidR="00227FB7" w:rsidP="00227FB7" w:rsidRDefault="00227FB7" w14:paraId="68192A15"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287044EB" w14:textId="77777777">
            <w:pPr>
              <w:tabs>
                <w:tab w:val="left" w:pos="360"/>
                <w:tab w:val="left" w:pos="720"/>
              </w:tabs>
              <w:jc w:val="center"/>
              <w:rPr>
                <w:rFonts w:ascii="Arial" w:hAnsi="Arial" w:cs="Arial"/>
                <w:sz w:val="18"/>
                <w:szCs w:val="18"/>
              </w:rPr>
            </w:pPr>
            <w:r>
              <w:rPr>
                <w:rFonts w:ascii="Arial" w:hAnsi="Arial" w:cs="Arial"/>
                <w:sz w:val="18"/>
                <w:szCs w:val="18"/>
              </w:rPr>
              <w:t>675</w:t>
            </w:r>
          </w:p>
        </w:tc>
        <w:tc>
          <w:tcPr>
            <w:tcW w:w="900" w:type="dxa"/>
            <w:vAlign w:val="center"/>
          </w:tcPr>
          <w:p w:rsidRPr="00F165E9" w:rsidR="00227FB7" w:rsidP="00227FB7" w:rsidRDefault="00227FB7" w14:paraId="7610A450" w14:textId="4FCA3FE0">
            <w:pPr>
              <w:tabs>
                <w:tab w:val="left" w:pos="360"/>
                <w:tab w:val="left" w:pos="720"/>
              </w:tabs>
              <w:jc w:val="right"/>
              <w:rPr>
                <w:rFonts w:ascii="Arial" w:hAnsi="Arial" w:cs="Arial"/>
                <w:sz w:val="18"/>
                <w:szCs w:val="18"/>
              </w:rPr>
            </w:pPr>
            <w:r>
              <w:rPr>
                <w:rFonts w:ascii="Arial" w:hAnsi="Arial" w:cs="Arial"/>
                <w:color w:val="000000"/>
                <w:sz w:val="18"/>
                <w:szCs w:val="18"/>
              </w:rPr>
              <w:t>52.14</w:t>
            </w:r>
          </w:p>
        </w:tc>
        <w:tc>
          <w:tcPr>
            <w:tcW w:w="1350" w:type="dxa"/>
            <w:vAlign w:val="center"/>
          </w:tcPr>
          <w:p w:rsidRPr="00F165E9" w:rsidR="00227FB7" w:rsidP="00227FB7" w:rsidRDefault="00227FB7" w14:paraId="777C930F" w14:textId="4A7151E7">
            <w:pPr>
              <w:tabs>
                <w:tab w:val="left" w:pos="360"/>
                <w:tab w:val="left" w:pos="720"/>
              </w:tabs>
              <w:jc w:val="right"/>
              <w:rPr>
                <w:rFonts w:ascii="Arial" w:hAnsi="Arial" w:cs="Arial"/>
                <w:sz w:val="18"/>
                <w:szCs w:val="18"/>
              </w:rPr>
            </w:pPr>
            <w:r>
              <w:rPr>
                <w:rFonts w:ascii="Arial" w:hAnsi="Arial" w:cs="Arial"/>
                <w:color w:val="000000"/>
                <w:sz w:val="18"/>
                <w:szCs w:val="18"/>
              </w:rPr>
              <w:t>35,194.50</w:t>
            </w:r>
          </w:p>
        </w:tc>
      </w:tr>
      <w:tr w:rsidRPr="00F165E9" w:rsidR="008D56DE" w:rsidTr="00A51D6B" w14:paraId="2596008F" w14:textId="77777777">
        <w:tc>
          <w:tcPr>
            <w:tcW w:w="9445" w:type="dxa"/>
            <w:gridSpan w:val="8"/>
            <w:shd w:val="clear" w:color="auto" w:fill="D9D9D9" w:themeFill="background1" w:themeFillShade="D9"/>
          </w:tcPr>
          <w:p w:rsidRPr="00F165E9" w:rsidR="008D56DE" w:rsidP="008D56DE" w:rsidRDefault="008D56DE" w14:paraId="2A3A9C96" w14:textId="77777777">
            <w:pPr>
              <w:tabs>
                <w:tab w:val="left" w:pos="360"/>
                <w:tab w:val="left" w:pos="720"/>
              </w:tabs>
              <w:rPr>
                <w:rFonts w:ascii="Arial" w:hAnsi="Arial" w:cs="Arial"/>
                <w:b/>
                <w:i/>
                <w:sz w:val="18"/>
                <w:szCs w:val="18"/>
              </w:rPr>
            </w:pPr>
            <w:r w:rsidRPr="008D56DE">
              <w:rPr>
                <w:rFonts w:ascii="Arial" w:hAnsi="Arial" w:cs="Arial"/>
                <w:b/>
                <w:i/>
                <w:sz w:val="18"/>
                <w:szCs w:val="18"/>
              </w:rPr>
              <w:t>Bid Sheet – National Wildlife Refuge System (Form 3-1384)</w:t>
            </w:r>
          </w:p>
        </w:tc>
      </w:tr>
      <w:tr w:rsidRPr="00F165E9" w:rsidR="00227FB7" w:rsidTr="00FF6AD3" w14:paraId="4351AB18" w14:textId="77777777">
        <w:tc>
          <w:tcPr>
            <w:tcW w:w="1525" w:type="dxa"/>
            <w:vAlign w:val="center"/>
          </w:tcPr>
          <w:p w:rsidRPr="00F165E9" w:rsidR="00227FB7" w:rsidP="00227FB7" w:rsidRDefault="00227FB7" w14:paraId="12676284"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227FB7" w:rsidP="00227FB7" w:rsidRDefault="00227FB7" w14:paraId="233B1B6D" w14:textId="77777777">
            <w:pPr>
              <w:tabs>
                <w:tab w:val="left" w:pos="360"/>
                <w:tab w:val="left" w:pos="720"/>
              </w:tabs>
              <w:jc w:val="center"/>
              <w:rPr>
                <w:rFonts w:ascii="Arial" w:hAnsi="Arial" w:cs="Arial"/>
                <w:sz w:val="18"/>
                <w:szCs w:val="18"/>
              </w:rPr>
            </w:pPr>
            <w:r>
              <w:rPr>
                <w:rFonts w:ascii="Arial" w:hAnsi="Arial" w:cs="Arial"/>
                <w:sz w:val="18"/>
                <w:szCs w:val="18"/>
              </w:rPr>
              <w:t>250</w:t>
            </w:r>
          </w:p>
        </w:tc>
        <w:tc>
          <w:tcPr>
            <w:tcW w:w="1080" w:type="dxa"/>
            <w:vAlign w:val="center"/>
          </w:tcPr>
          <w:p w:rsidRPr="00F165E9" w:rsidR="00227FB7" w:rsidP="00227FB7" w:rsidRDefault="00227FB7" w14:paraId="2D97E44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371DAD7F" w14:textId="77777777">
            <w:pPr>
              <w:tabs>
                <w:tab w:val="left" w:pos="360"/>
                <w:tab w:val="left" w:pos="720"/>
              </w:tabs>
              <w:jc w:val="center"/>
              <w:rPr>
                <w:rFonts w:ascii="Arial" w:hAnsi="Arial" w:cs="Arial"/>
                <w:sz w:val="18"/>
                <w:szCs w:val="18"/>
              </w:rPr>
            </w:pPr>
            <w:r>
              <w:rPr>
                <w:rFonts w:ascii="Arial" w:hAnsi="Arial" w:cs="Arial"/>
                <w:sz w:val="18"/>
                <w:szCs w:val="18"/>
              </w:rPr>
              <w:t>250</w:t>
            </w:r>
          </w:p>
        </w:tc>
        <w:tc>
          <w:tcPr>
            <w:tcW w:w="1170" w:type="dxa"/>
            <w:vAlign w:val="center"/>
          </w:tcPr>
          <w:p w:rsidRPr="00F165E9" w:rsidR="00227FB7" w:rsidP="00227FB7" w:rsidRDefault="00227FB7" w14:paraId="0895A6F9"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70335D05" w14:textId="77777777">
            <w:pPr>
              <w:tabs>
                <w:tab w:val="left" w:pos="360"/>
                <w:tab w:val="left" w:pos="720"/>
              </w:tabs>
              <w:jc w:val="center"/>
              <w:rPr>
                <w:rFonts w:ascii="Arial" w:hAnsi="Arial" w:cs="Arial"/>
                <w:sz w:val="18"/>
                <w:szCs w:val="18"/>
              </w:rPr>
            </w:pPr>
            <w:r>
              <w:rPr>
                <w:rFonts w:ascii="Arial" w:hAnsi="Arial" w:cs="Arial"/>
                <w:sz w:val="18"/>
                <w:szCs w:val="18"/>
              </w:rPr>
              <w:t>250</w:t>
            </w:r>
          </w:p>
        </w:tc>
        <w:tc>
          <w:tcPr>
            <w:tcW w:w="900" w:type="dxa"/>
            <w:vAlign w:val="center"/>
          </w:tcPr>
          <w:p w:rsidRPr="00F165E9" w:rsidR="00227FB7" w:rsidP="00227FB7" w:rsidRDefault="00227FB7" w14:paraId="7D847C5A" w14:textId="0611EF70">
            <w:pPr>
              <w:tabs>
                <w:tab w:val="left" w:pos="360"/>
                <w:tab w:val="left" w:pos="720"/>
              </w:tabs>
              <w:jc w:val="right"/>
              <w:rPr>
                <w:rFonts w:ascii="Arial" w:hAnsi="Arial" w:cs="Arial"/>
                <w:sz w:val="18"/>
                <w:szCs w:val="18"/>
              </w:rPr>
            </w:pPr>
            <w:r>
              <w:rPr>
                <w:rFonts w:ascii="Arial" w:hAnsi="Arial" w:cs="Arial"/>
                <w:color w:val="000000"/>
                <w:sz w:val="18"/>
                <w:szCs w:val="18"/>
              </w:rPr>
              <w:t>34.72</w:t>
            </w:r>
          </w:p>
        </w:tc>
        <w:tc>
          <w:tcPr>
            <w:tcW w:w="1350" w:type="dxa"/>
            <w:vAlign w:val="center"/>
          </w:tcPr>
          <w:p w:rsidRPr="00F165E9" w:rsidR="00227FB7" w:rsidP="00227FB7" w:rsidRDefault="00227FB7" w14:paraId="5EA38C7E" w14:textId="3AF6E2A6">
            <w:pPr>
              <w:tabs>
                <w:tab w:val="left" w:pos="360"/>
                <w:tab w:val="left" w:pos="720"/>
              </w:tabs>
              <w:jc w:val="right"/>
              <w:rPr>
                <w:rFonts w:ascii="Arial" w:hAnsi="Arial" w:cs="Arial"/>
                <w:sz w:val="18"/>
                <w:szCs w:val="18"/>
              </w:rPr>
            </w:pPr>
            <w:r>
              <w:rPr>
                <w:rFonts w:ascii="Arial" w:hAnsi="Arial" w:cs="Arial"/>
                <w:color w:val="000000"/>
                <w:sz w:val="18"/>
                <w:szCs w:val="18"/>
              </w:rPr>
              <w:t>8,680.00</w:t>
            </w:r>
          </w:p>
        </w:tc>
      </w:tr>
      <w:tr w:rsidRPr="00F165E9" w:rsidR="008D56DE" w:rsidTr="00A51D6B" w14:paraId="793E2A87" w14:textId="77777777">
        <w:tc>
          <w:tcPr>
            <w:tcW w:w="9445" w:type="dxa"/>
            <w:gridSpan w:val="8"/>
            <w:shd w:val="clear" w:color="auto" w:fill="D9D9D9" w:themeFill="background1" w:themeFillShade="D9"/>
          </w:tcPr>
          <w:p w:rsidRPr="00F165E9" w:rsidR="008D56DE" w:rsidP="008D56DE" w:rsidRDefault="008D56DE" w14:paraId="7C62E6D3" w14:textId="77777777">
            <w:pPr>
              <w:tabs>
                <w:tab w:val="left" w:pos="360"/>
                <w:tab w:val="left" w:pos="720"/>
              </w:tabs>
              <w:rPr>
                <w:rFonts w:ascii="Arial" w:hAnsi="Arial" w:cs="Arial"/>
                <w:b/>
                <w:i/>
                <w:sz w:val="18"/>
                <w:szCs w:val="18"/>
              </w:rPr>
            </w:pPr>
            <w:r w:rsidRPr="008D56DE">
              <w:rPr>
                <w:rFonts w:ascii="Arial" w:hAnsi="Arial" w:cs="Arial"/>
                <w:b/>
                <w:i/>
                <w:sz w:val="18"/>
                <w:szCs w:val="18"/>
              </w:rPr>
              <w:t>Activity Reports</w:t>
            </w:r>
          </w:p>
        </w:tc>
      </w:tr>
      <w:tr w:rsidRPr="00F165E9" w:rsidR="00227FB7" w:rsidTr="00FF6AD3" w14:paraId="143CED8A" w14:textId="77777777">
        <w:tc>
          <w:tcPr>
            <w:tcW w:w="1525" w:type="dxa"/>
            <w:vAlign w:val="center"/>
          </w:tcPr>
          <w:p w:rsidRPr="00F165E9" w:rsidR="00227FB7" w:rsidP="00227FB7" w:rsidRDefault="00227FB7" w14:paraId="60F2833D"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Pr="00F165E9" w:rsidR="00227FB7" w:rsidP="00227FB7" w:rsidRDefault="00227FB7" w14:paraId="52A1A149" w14:textId="77777777">
            <w:pPr>
              <w:tabs>
                <w:tab w:val="left" w:pos="360"/>
                <w:tab w:val="left" w:pos="720"/>
              </w:tabs>
              <w:jc w:val="center"/>
              <w:rPr>
                <w:rFonts w:ascii="Arial" w:hAnsi="Arial" w:cs="Arial"/>
                <w:sz w:val="18"/>
                <w:szCs w:val="18"/>
              </w:rPr>
            </w:pPr>
            <w:r>
              <w:rPr>
                <w:rFonts w:ascii="Arial" w:hAnsi="Arial" w:cs="Arial"/>
                <w:sz w:val="18"/>
                <w:szCs w:val="18"/>
              </w:rPr>
              <w:t>40</w:t>
            </w:r>
          </w:p>
        </w:tc>
        <w:tc>
          <w:tcPr>
            <w:tcW w:w="1080" w:type="dxa"/>
            <w:vAlign w:val="center"/>
          </w:tcPr>
          <w:p w:rsidRPr="00F165E9" w:rsidR="00227FB7" w:rsidP="00227FB7" w:rsidRDefault="00227FB7" w14:paraId="1DB55D77"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51CF5FF1" w14:textId="77777777">
            <w:pPr>
              <w:tabs>
                <w:tab w:val="left" w:pos="360"/>
                <w:tab w:val="left" w:pos="720"/>
              </w:tabs>
              <w:jc w:val="center"/>
              <w:rPr>
                <w:rFonts w:ascii="Arial" w:hAnsi="Arial" w:cs="Arial"/>
                <w:sz w:val="18"/>
                <w:szCs w:val="18"/>
              </w:rPr>
            </w:pPr>
            <w:r>
              <w:rPr>
                <w:rFonts w:ascii="Arial" w:hAnsi="Arial" w:cs="Arial"/>
                <w:sz w:val="18"/>
                <w:szCs w:val="18"/>
              </w:rPr>
              <w:t>40</w:t>
            </w:r>
          </w:p>
        </w:tc>
        <w:tc>
          <w:tcPr>
            <w:tcW w:w="1170" w:type="dxa"/>
            <w:vAlign w:val="center"/>
          </w:tcPr>
          <w:p w:rsidRPr="00F165E9" w:rsidR="00227FB7" w:rsidP="00227FB7" w:rsidRDefault="00227FB7" w14:paraId="1BA085DB"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783BEC36"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900" w:type="dxa"/>
            <w:vAlign w:val="center"/>
          </w:tcPr>
          <w:p w:rsidRPr="00F165E9" w:rsidR="00227FB7" w:rsidP="00227FB7" w:rsidRDefault="00227FB7" w14:paraId="2DE1C2AA" w14:textId="52A6F4BF">
            <w:pPr>
              <w:tabs>
                <w:tab w:val="left" w:pos="360"/>
                <w:tab w:val="left" w:pos="720"/>
              </w:tabs>
              <w:jc w:val="right"/>
              <w:rPr>
                <w:rFonts w:ascii="Arial" w:hAnsi="Arial" w:cs="Arial"/>
                <w:sz w:val="18"/>
                <w:szCs w:val="18"/>
              </w:rPr>
            </w:pPr>
            <w:r>
              <w:rPr>
                <w:rFonts w:ascii="Arial" w:hAnsi="Arial" w:cs="Arial"/>
                <w:color w:val="000000"/>
                <w:sz w:val="18"/>
                <w:szCs w:val="18"/>
              </w:rPr>
              <w:t xml:space="preserve">$37.10 </w:t>
            </w:r>
          </w:p>
        </w:tc>
        <w:tc>
          <w:tcPr>
            <w:tcW w:w="1350" w:type="dxa"/>
            <w:vAlign w:val="center"/>
          </w:tcPr>
          <w:p w:rsidRPr="00F165E9" w:rsidR="00227FB7" w:rsidP="00227FB7" w:rsidRDefault="00227FB7" w14:paraId="48F5AEBA" w14:textId="1AAE31E2">
            <w:pPr>
              <w:tabs>
                <w:tab w:val="left" w:pos="360"/>
                <w:tab w:val="left" w:pos="720"/>
              </w:tabs>
              <w:jc w:val="right"/>
              <w:rPr>
                <w:rFonts w:ascii="Arial" w:hAnsi="Arial" w:cs="Arial"/>
                <w:sz w:val="18"/>
                <w:szCs w:val="18"/>
              </w:rPr>
            </w:pPr>
            <w:r>
              <w:rPr>
                <w:rFonts w:ascii="Arial" w:hAnsi="Arial" w:cs="Arial"/>
                <w:color w:val="000000"/>
                <w:sz w:val="18"/>
                <w:szCs w:val="18"/>
              </w:rPr>
              <w:t xml:space="preserve">$742.00 </w:t>
            </w:r>
          </w:p>
        </w:tc>
      </w:tr>
      <w:tr w:rsidRPr="00F165E9" w:rsidR="00227FB7" w:rsidTr="00FF6AD3" w14:paraId="5CD24D83" w14:textId="77777777">
        <w:tc>
          <w:tcPr>
            <w:tcW w:w="1525" w:type="dxa"/>
            <w:vAlign w:val="center"/>
          </w:tcPr>
          <w:p w:rsidRPr="00F165E9" w:rsidR="00227FB7" w:rsidP="00227FB7" w:rsidRDefault="00227FB7" w14:paraId="0071840E"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227FB7" w:rsidP="00227FB7" w:rsidRDefault="00227FB7" w14:paraId="1DE3B40D" w14:textId="77777777">
            <w:pPr>
              <w:tabs>
                <w:tab w:val="left" w:pos="360"/>
                <w:tab w:val="left" w:pos="720"/>
              </w:tabs>
              <w:jc w:val="center"/>
              <w:rPr>
                <w:rFonts w:ascii="Arial" w:hAnsi="Arial" w:cs="Arial"/>
                <w:sz w:val="18"/>
                <w:szCs w:val="18"/>
              </w:rPr>
            </w:pPr>
            <w:r>
              <w:rPr>
                <w:rFonts w:ascii="Arial" w:hAnsi="Arial" w:cs="Arial"/>
                <w:sz w:val="18"/>
                <w:szCs w:val="18"/>
              </w:rPr>
              <w:t>466</w:t>
            </w:r>
          </w:p>
        </w:tc>
        <w:tc>
          <w:tcPr>
            <w:tcW w:w="1080" w:type="dxa"/>
            <w:vAlign w:val="center"/>
          </w:tcPr>
          <w:p w:rsidRPr="00F165E9" w:rsidR="00227FB7" w:rsidP="00227FB7" w:rsidRDefault="00227FB7" w14:paraId="437F1B95"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7E5205B2" w14:textId="77777777">
            <w:pPr>
              <w:tabs>
                <w:tab w:val="left" w:pos="360"/>
                <w:tab w:val="left" w:pos="720"/>
              </w:tabs>
              <w:jc w:val="center"/>
              <w:rPr>
                <w:rFonts w:ascii="Arial" w:hAnsi="Arial" w:cs="Arial"/>
                <w:sz w:val="18"/>
                <w:szCs w:val="18"/>
              </w:rPr>
            </w:pPr>
            <w:r>
              <w:rPr>
                <w:rFonts w:ascii="Arial" w:hAnsi="Arial" w:cs="Arial"/>
                <w:sz w:val="18"/>
                <w:szCs w:val="18"/>
              </w:rPr>
              <w:t>466</w:t>
            </w:r>
          </w:p>
        </w:tc>
        <w:tc>
          <w:tcPr>
            <w:tcW w:w="1170" w:type="dxa"/>
            <w:vAlign w:val="center"/>
          </w:tcPr>
          <w:p w:rsidRPr="00F165E9" w:rsidR="00227FB7" w:rsidP="00227FB7" w:rsidRDefault="00227FB7" w14:paraId="2BB168AA"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500903EB" w14:textId="77777777">
            <w:pPr>
              <w:tabs>
                <w:tab w:val="left" w:pos="360"/>
                <w:tab w:val="left" w:pos="720"/>
              </w:tabs>
              <w:jc w:val="center"/>
              <w:rPr>
                <w:rFonts w:ascii="Arial" w:hAnsi="Arial" w:cs="Arial"/>
                <w:sz w:val="18"/>
                <w:szCs w:val="18"/>
              </w:rPr>
            </w:pPr>
            <w:r>
              <w:rPr>
                <w:rFonts w:ascii="Arial" w:hAnsi="Arial" w:cs="Arial"/>
                <w:sz w:val="18"/>
                <w:szCs w:val="18"/>
              </w:rPr>
              <w:t>233</w:t>
            </w:r>
          </w:p>
        </w:tc>
        <w:tc>
          <w:tcPr>
            <w:tcW w:w="900" w:type="dxa"/>
            <w:vAlign w:val="center"/>
          </w:tcPr>
          <w:p w:rsidRPr="00F165E9" w:rsidR="00227FB7" w:rsidP="00227FB7" w:rsidRDefault="00227FB7" w14:paraId="04E83720" w14:textId="57278B48">
            <w:pPr>
              <w:tabs>
                <w:tab w:val="left" w:pos="360"/>
                <w:tab w:val="left" w:pos="720"/>
              </w:tabs>
              <w:jc w:val="right"/>
              <w:rPr>
                <w:rFonts w:ascii="Arial" w:hAnsi="Arial" w:cs="Arial"/>
                <w:sz w:val="18"/>
                <w:szCs w:val="18"/>
              </w:rPr>
            </w:pPr>
            <w:r>
              <w:rPr>
                <w:rFonts w:ascii="Arial" w:hAnsi="Arial" w:cs="Arial"/>
                <w:color w:val="000000"/>
                <w:sz w:val="18"/>
                <w:szCs w:val="18"/>
              </w:rPr>
              <w:t>34.72</w:t>
            </w:r>
          </w:p>
        </w:tc>
        <w:tc>
          <w:tcPr>
            <w:tcW w:w="1350" w:type="dxa"/>
            <w:vAlign w:val="center"/>
          </w:tcPr>
          <w:p w:rsidRPr="00F165E9" w:rsidR="00227FB7" w:rsidP="00227FB7" w:rsidRDefault="00227FB7" w14:paraId="5B97778D" w14:textId="27BC5D15">
            <w:pPr>
              <w:tabs>
                <w:tab w:val="left" w:pos="360"/>
                <w:tab w:val="left" w:pos="720"/>
              </w:tabs>
              <w:jc w:val="right"/>
              <w:rPr>
                <w:rFonts w:ascii="Arial" w:hAnsi="Arial" w:cs="Arial"/>
                <w:sz w:val="18"/>
                <w:szCs w:val="18"/>
              </w:rPr>
            </w:pPr>
            <w:r>
              <w:rPr>
                <w:rFonts w:ascii="Arial" w:hAnsi="Arial" w:cs="Arial"/>
                <w:color w:val="000000"/>
                <w:sz w:val="18"/>
                <w:szCs w:val="18"/>
              </w:rPr>
              <w:t>8,089.76</w:t>
            </w:r>
          </w:p>
        </w:tc>
      </w:tr>
      <w:tr w:rsidRPr="00F165E9" w:rsidR="00227FB7" w:rsidTr="00FF6AD3" w14:paraId="73D60F12" w14:textId="77777777">
        <w:tc>
          <w:tcPr>
            <w:tcW w:w="1525" w:type="dxa"/>
            <w:vAlign w:val="center"/>
          </w:tcPr>
          <w:p w:rsidRPr="00F165E9" w:rsidR="00227FB7" w:rsidP="00227FB7" w:rsidRDefault="00227FB7" w14:paraId="0AF48D02"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227FB7" w:rsidP="00227FB7" w:rsidRDefault="00227FB7" w14:paraId="62D24736"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tcBorders>
              <w:bottom w:val="single" w:color="auto" w:sz="4" w:space="0"/>
            </w:tcBorders>
            <w:vAlign w:val="center"/>
          </w:tcPr>
          <w:p w:rsidRPr="00F165E9" w:rsidR="00227FB7" w:rsidP="00227FB7" w:rsidRDefault="00227FB7" w14:paraId="3802D961"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227FB7" w:rsidP="00227FB7" w:rsidRDefault="00227FB7" w14:paraId="605A3441"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tcBorders>
              <w:bottom w:val="single" w:color="auto" w:sz="4" w:space="0"/>
            </w:tcBorders>
            <w:vAlign w:val="center"/>
          </w:tcPr>
          <w:p w:rsidRPr="00F165E9" w:rsidR="00227FB7" w:rsidP="00227FB7" w:rsidRDefault="00227FB7" w14:paraId="7F938F88" w14:textId="77777777">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F165E9" w:rsidR="00227FB7" w:rsidP="00227FB7" w:rsidRDefault="00227FB7" w14:paraId="5AF64027" w14:textId="77777777">
            <w:pPr>
              <w:tabs>
                <w:tab w:val="left" w:pos="360"/>
                <w:tab w:val="left" w:pos="720"/>
              </w:tabs>
              <w:jc w:val="center"/>
              <w:rPr>
                <w:rFonts w:ascii="Arial" w:hAnsi="Arial" w:cs="Arial"/>
                <w:sz w:val="18"/>
                <w:szCs w:val="18"/>
              </w:rPr>
            </w:pPr>
            <w:r>
              <w:rPr>
                <w:rFonts w:ascii="Arial" w:hAnsi="Arial" w:cs="Arial"/>
                <w:sz w:val="18"/>
                <w:szCs w:val="18"/>
              </w:rPr>
              <w:t>50</w:t>
            </w:r>
          </w:p>
        </w:tc>
        <w:tc>
          <w:tcPr>
            <w:tcW w:w="900" w:type="dxa"/>
            <w:tcBorders>
              <w:bottom w:val="single" w:color="auto" w:sz="4" w:space="0"/>
            </w:tcBorders>
            <w:vAlign w:val="center"/>
          </w:tcPr>
          <w:p w:rsidRPr="00F165E9" w:rsidR="00227FB7" w:rsidP="00227FB7" w:rsidRDefault="00227FB7" w14:paraId="3407F9CD" w14:textId="49CBC0A1">
            <w:pPr>
              <w:tabs>
                <w:tab w:val="left" w:pos="360"/>
                <w:tab w:val="left" w:pos="720"/>
              </w:tabs>
              <w:jc w:val="right"/>
              <w:rPr>
                <w:rFonts w:ascii="Arial" w:hAnsi="Arial" w:cs="Arial"/>
                <w:sz w:val="18"/>
                <w:szCs w:val="18"/>
              </w:rPr>
            </w:pPr>
            <w:r>
              <w:rPr>
                <w:rFonts w:ascii="Arial" w:hAnsi="Arial" w:cs="Arial"/>
                <w:color w:val="000000"/>
                <w:sz w:val="18"/>
                <w:szCs w:val="18"/>
              </w:rPr>
              <w:t>52.14</w:t>
            </w:r>
          </w:p>
        </w:tc>
        <w:tc>
          <w:tcPr>
            <w:tcW w:w="1350" w:type="dxa"/>
            <w:vAlign w:val="center"/>
          </w:tcPr>
          <w:p w:rsidRPr="00F165E9" w:rsidR="00227FB7" w:rsidP="00227FB7" w:rsidRDefault="00227FB7" w14:paraId="3106FAF3" w14:textId="004BA807">
            <w:pPr>
              <w:tabs>
                <w:tab w:val="left" w:pos="360"/>
                <w:tab w:val="left" w:pos="720"/>
              </w:tabs>
              <w:jc w:val="right"/>
              <w:rPr>
                <w:rFonts w:ascii="Arial" w:hAnsi="Arial" w:cs="Arial"/>
                <w:sz w:val="18"/>
                <w:szCs w:val="18"/>
              </w:rPr>
            </w:pPr>
            <w:r>
              <w:rPr>
                <w:rFonts w:ascii="Arial" w:hAnsi="Arial" w:cs="Arial"/>
                <w:color w:val="000000"/>
                <w:sz w:val="18"/>
                <w:szCs w:val="18"/>
              </w:rPr>
              <w:t>2,607.00</w:t>
            </w:r>
          </w:p>
        </w:tc>
      </w:tr>
      <w:tr w:rsidRPr="00F165E9" w:rsidR="008D56DE" w:rsidTr="00A51D6B" w14:paraId="2B58DFB3" w14:textId="77777777">
        <w:tc>
          <w:tcPr>
            <w:tcW w:w="1525" w:type="dxa"/>
            <w:shd w:val="clear" w:color="auto" w:fill="B8CCE4" w:themeFill="accent1" w:themeFillTint="66"/>
            <w:vAlign w:val="center"/>
          </w:tcPr>
          <w:p w:rsidRPr="00592AEC" w:rsidR="008D56DE" w:rsidP="008D56DE" w:rsidRDefault="008D56DE" w14:paraId="760D1AB9" w14:textId="77777777">
            <w:pPr>
              <w:tabs>
                <w:tab w:val="left" w:pos="360"/>
                <w:tab w:val="left" w:pos="720"/>
              </w:tabs>
              <w:jc w:val="right"/>
              <w:rPr>
                <w:rFonts w:ascii="Arial" w:hAnsi="Arial" w:cs="Arial"/>
                <w:b/>
                <w:i/>
                <w:sz w:val="18"/>
                <w:szCs w:val="18"/>
              </w:rPr>
            </w:pPr>
            <w:r w:rsidRPr="00592AEC">
              <w:rPr>
                <w:rFonts w:ascii="Arial" w:hAnsi="Arial" w:cs="Arial"/>
                <w:b/>
                <w:i/>
                <w:sz w:val="18"/>
                <w:szCs w:val="18"/>
              </w:rPr>
              <w:t>Totals:</w:t>
            </w:r>
          </w:p>
        </w:tc>
        <w:tc>
          <w:tcPr>
            <w:tcW w:w="1260" w:type="dxa"/>
            <w:shd w:val="clear" w:color="auto" w:fill="B8CCE4" w:themeFill="accent1" w:themeFillTint="66"/>
            <w:vAlign w:val="center"/>
          </w:tcPr>
          <w:p w:rsidRPr="00592AEC" w:rsidR="008D56DE" w:rsidP="00776DEA" w:rsidRDefault="00592AEC" w14:paraId="6FC72EB4" w14:textId="542E7997">
            <w:pPr>
              <w:tabs>
                <w:tab w:val="left" w:pos="360"/>
                <w:tab w:val="left" w:pos="720"/>
              </w:tabs>
              <w:jc w:val="center"/>
              <w:rPr>
                <w:rFonts w:ascii="Arial" w:hAnsi="Arial" w:cs="Arial"/>
                <w:b/>
                <w:i/>
                <w:sz w:val="18"/>
                <w:szCs w:val="18"/>
              </w:rPr>
            </w:pPr>
            <w:r w:rsidRPr="00592AEC">
              <w:rPr>
                <w:rFonts w:ascii="Arial" w:hAnsi="Arial" w:cs="Arial"/>
                <w:b/>
                <w:i/>
                <w:sz w:val="18"/>
                <w:szCs w:val="18"/>
              </w:rPr>
              <w:t>8,</w:t>
            </w:r>
            <w:r w:rsidR="00776DEA">
              <w:rPr>
                <w:rFonts w:ascii="Arial" w:hAnsi="Arial" w:cs="Arial"/>
                <w:b/>
                <w:i/>
                <w:sz w:val="18"/>
                <w:szCs w:val="18"/>
              </w:rPr>
              <w:t>11</w:t>
            </w:r>
            <w:r w:rsidRPr="00592AEC">
              <w:rPr>
                <w:rFonts w:ascii="Arial" w:hAnsi="Arial" w:cs="Arial"/>
                <w:b/>
                <w:i/>
                <w:sz w:val="18"/>
                <w:szCs w:val="18"/>
              </w:rPr>
              <w:t>5</w:t>
            </w:r>
          </w:p>
        </w:tc>
        <w:tc>
          <w:tcPr>
            <w:tcW w:w="1080" w:type="dxa"/>
            <w:shd w:val="horzCross" w:color="auto" w:fill="auto"/>
            <w:vAlign w:val="center"/>
          </w:tcPr>
          <w:p w:rsidRPr="00592AEC" w:rsidR="008D56DE" w:rsidP="008D56DE" w:rsidRDefault="008D56DE" w14:paraId="4757A733"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592AEC" w:rsidR="008D56DE" w:rsidP="00776DEA" w:rsidRDefault="0058570C" w14:paraId="08B63A74" w14:textId="23659686">
            <w:pPr>
              <w:tabs>
                <w:tab w:val="left" w:pos="360"/>
                <w:tab w:val="left" w:pos="720"/>
              </w:tabs>
              <w:jc w:val="center"/>
              <w:rPr>
                <w:rFonts w:ascii="Arial" w:hAnsi="Arial" w:cs="Arial"/>
                <w:b/>
                <w:i/>
                <w:sz w:val="18"/>
                <w:szCs w:val="18"/>
              </w:rPr>
            </w:pPr>
            <w:r>
              <w:rPr>
                <w:rFonts w:ascii="Arial" w:hAnsi="Arial" w:cs="Arial"/>
                <w:b/>
                <w:i/>
                <w:sz w:val="18"/>
                <w:szCs w:val="18"/>
              </w:rPr>
              <w:t>8</w:t>
            </w:r>
            <w:r w:rsidR="00227FB7">
              <w:rPr>
                <w:rFonts w:ascii="Arial" w:hAnsi="Arial" w:cs="Arial"/>
                <w:b/>
                <w:i/>
                <w:sz w:val="18"/>
                <w:szCs w:val="18"/>
              </w:rPr>
              <w:t>,</w:t>
            </w:r>
            <w:r w:rsidR="00776DEA">
              <w:rPr>
                <w:rFonts w:ascii="Arial" w:hAnsi="Arial" w:cs="Arial"/>
                <w:b/>
                <w:i/>
                <w:sz w:val="18"/>
                <w:szCs w:val="18"/>
              </w:rPr>
              <w:t>11</w:t>
            </w:r>
            <w:r>
              <w:rPr>
                <w:rFonts w:ascii="Arial" w:hAnsi="Arial" w:cs="Arial"/>
                <w:b/>
                <w:i/>
                <w:sz w:val="18"/>
                <w:szCs w:val="18"/>
              </w:rPr>
              <w:t>5</w:t>
            </w:r>
          </w:p>
        </w:tc>
        <w:tc>
          <w:tcPr>
            <w:tcW w:w="1170" w:type="dxa"/>
            <w:shd w:val="horzCross" w:color="auto" w:fill="auto"/>
            <w:vAlign w:val="center"/>
          </w:tcPr>
          <w:p w:rsidRPr="00592AEC" w:rsidR="008D56DE" w:rsidP="008D56DE" w:rsidRDefault="008D56DE" w14:paraId="51ED2F55"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592AEC" w:rsidR="008D56DE" w:rsidP="008D56DE" w:rsidRDefault="00592AEC" w14:paraId="133DBCC1" w14:textId="6767F794">
            <w:pPr>
              <w:tabs>
                <w:tab w:val="left" w:pos="360"/>
                <w:tab w:val="left" w:pos="720"/>
              </w:tabs>
              <w:jc w:val="center"/>
              <w:rPr>
                <w:rFonts w:ascii="Arial" w:hAnsi="Arial" w:cs="Arial"/>
                <w:b/>
                <w:i/>
                <w:sz w:val="18"/>
                <w:szCs w:val="18"/>
              </w:rPr>
            </w:pPr>
            <w:r>
              <w:rPr>
                <w:rFonts w:ascii="Arial" w:hAnsi="Arial" w:cs="Arial"/>
                <w:b/>
                <w:i/>
                <w:sz w:val="18"/>
                <w:szCs w:val="18"/>
              </w:rPr>
              <w:t>17,006</w:t>
            </w:r>
          </w:p>
        </w:tc>
        <w:tc>
          <w:tcPr>
            <w:tcW w:w="900" w:type="dxa"/>
            <w:shd w:val="horzCross" w:color="auto" w:fill="auto"/>
          </w:tcPr>
          <w:p w:rsidRPr="00592AEC" w:rsidR="008D56DE" w:rsidP="008D56DE" w:rsidRDefault="008D56DE" w14:paraId="427EE8AB"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227FB7" w:rsidR="008D56DE" w:rsidP="00227FB7" w:rsidRDefault="00227FB7" w14:paraId="19B0B693" w14:textId="4796E7E5">
            <w:pPr>
              <w:jc w:val="right"/>
              <w:rPr>
                <w:rFonts w:ascii="Arial" w:hAnsi="Arial" w:cs="Arial"/>
                <w:b/>
                <w:bCs/>
                <w:i/>
                <w:iCs/>
                <w:color w:val="000000"/>
                <w:sz w:val="18"/>
                <w:szCs w:val="18"/>
              </w:rPr>
            </w:pPr>
            <w:r>
              <w:rPr>
                <w:rFonts w:ascii="Arial" w:hAnsi="Arial" w:cs="Arial"/>
                <w:b/>
                <w:bCs/>
                <w:i/>
                <w:iCs/>
                <w:color w:val="000000"/>
                <w:sz w:val="18"/>
                <w:szCs w:val="18"/>
              </w:rPr>
              <w:t>$633,707.96,</w:t>
            </w:r>
          </w:p>
        </w:tc>
      </w:tr>
    </w:tbl>
    <w:p w:rsidRPr="00C24899" w:rsidR="008D56DE" w:rsidP="008D56DE" w:rsidRDefault="008D56DE" w14:paraId="0B8A95A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*Rounded</w:t>
      </w:r>
    </w:p>
    <w:p w:rsidR="008D56DE" w:rsidP="008D56DE" w:rsidRDefault="008D56DE" w14:paraId="5E9B969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11ECC273"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13.</w:t>
      </w:r>
      <w:r w:rsidRPr="00C24899">
        <w:rPr>
          <w:rFonts w:ascii="Arial" w:hAnsi="Arial" w:eastAsia="Times New Roman" w:cs="Arial"/>
          <w:b/>
        </w:rPr>
        <w:tab/>
        <w:t>Provide an estimate of the total annual non-hour cost burden to respondents or recordkeepers resulting from the collection of information.  (Do not include the cost of any hour burden already reflected in item 12.)</w:t>
      </w:r>
    </w:p>
    <w:p w:rsidRPr="00C24899" w:rsidR="00ED28F9" w:rsidP="008D56DE" w:rsidRDefault="00ED28F9" w14:paraId="42EC73F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24899" w:rsidR="00ED28F9" w:rsidP="008D56DE" w:rsidRDefault="00ED28F9" w14:paraId="0429C1CC"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24899" w:rsidR="00ED28F9" w:rsidP="008D56DE" w:rsidRDefault="00ED28F9" w14:paraId="50FC5446"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C24899">
        <w:rPr>
          <w:rFonts w:ascii="Arial" w:hAnsi="Arial" w:eastAsia="Times New Roman" w:cs="Arial"/>
          <w:b/>
        </w:rPr>
        <w:tab/>
        <w:t>*</w:t>
      </w:r>
      <w:r w:rsidRPr="00C24899">
        <w:rPr>
          <w:rFonts w:ascii="Arial" w:hAnsi="Arial" w:eastAsia="Times New Roman"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24899" w:rsidR="00ED28F9" w:rsidP="008D56DE" w:rsidRDefault="00ED28F9" w14:paraId="7B39DEDD" w14:textId="77777777">
      <w:pPr>
        <w:widowControl w:val="0"/>
        <w:tabs>
          <w:tab w:val="left" w:pos="450"/>
          <w:tab w:val="left" w:pos="720"/>
        </w:tabs>
        <w:autoSpaceDE w:val="0"/>
        <w:autoSpaceDN w:val="0"/>
        <w:adjustRightInd w:val="0"/>
        <w:spacing w:after="0" w:line="240" w:lineRule="auto"/>
        <w:rPr>
          <w:rFonts w:ascii="Arial" w:hAnsi="Arial" w:eastAsia="Times New Roman" w:cs="Arial"/>
        </w:rPr>
      </w:pPr>
    </w:p>
    <w:p w:rsidRPr="00C24899" w:rsidR="007B66DD" w:rsidP="008D56DE" w:rsidRDefault="00081800" w14:paraId="7627B187" w14:textId="4C75FA6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While </w:t>
      </w:r>
      <w:r w:rsidR="00A4609F">
        <w:rPr>
          <w:rFonts w:ascii="Arial" w:hAnsi="Arial" w:eastAsia="Times New Roman" w:cs="Arial"/>
        </w:rPr>
        <w:t xml:space="preserve">most commercial use applications require submission of </w:t>
      </w:r>
      <w:r w:rsidRPr="00C24899">
        <w:rPr>
          <w:rFonts w:ascii="Arial" w:hAnsi="Arial" w:eastAsia="Times New Roman" w:cs="Arial"/>
        </w:rPr>
        <w:t xml:space="preserve">an application fee of between $50 and $200 </w:t>
      </w:r>
      <w:r w:rsidRPr="00C24899" w:rsidR="003D4EEF">
        <w:rPr>
          <w:rFonts w:ascii="Arial" w:hAnsi="Arial" w:eastAsia="Times New Roman" w:cs="Arial"/>
        </w:rPr>
        <w:t>(Forms 3-1383-C)</w:t>
      </w:r>
      <w:r w:rsidRPr="00C24899">
        <w:rPr>
          <w:rFonts w:ascii="Arial" w:hAnsi="Arial" w:eastAsia="Times New Roman" w:cs="Arial"/>
        </w:rPr>
        <w:t>, we estimate the average fee per application is $100.  Therefore, we estimate that the annual nonhour cost burden associated with thi</w:t>
      </w:r>
      <w:r w:rsidRPr="00C24899" w:rsidR="0089640D">
        <w:rPr>
          <w:rFonts w:ascii="Arial" w:hAnsi="Arial" w:eastAsia="Times New Roman" w:cs="Arial"/>
        </w:rPr>
        <w:t>s information collection is $</w:t>
      </w:r>
      <w:r w:rsidRPr="00C24899" w:rsidR="00425E86">
        <w:rPr>
          <w:rFonts w:ascii="Arial" w:hAnsi="Arial" w:eastAsia="Times New Roman" w:cs="Arial"/>
        </w:rPr>
        <w:t>2</w:t>
      </w:r>
      <w:r w:rsidR="000469C2">
        <w:rPr>
          <w:rFonts w:ascii="Arial" w:hAnsi="Arial" w:eastAsia="Times New Roman" w:cs="Arial"/>
        </w:rPr>
        <w:t>59</w:t>
      </w:r>
      <w:r w:rsidRPr="00C24899" w:rsidR="00425E86">
        <w:rPr>
          <w:rFonts w:ascii="Arial" w:hAnsi="Arial" w:eastAsia="Times New Roman" w:cs="Arial"/>
        </w:rPr>
        <w:t>,</w:t>
      </w:r>
      <w:r w:rsidR="000469C2">
        <w:rPr>
          <w:rFonts w:ascii="Arial" w:hAnsi="Arial" w:eastAsia="Times New Roman" w:cs="Arial"/>
        </w:rPr>
        <w:t>5</w:t>
      </w:r>
      <w:r w:rsidRPr="00C24899" w:rsidR="00425E86">
        <w:rPr>
          <w:rFonts w:ascii="Arial" w:hAnsi="Arial" w:eastAsia="Times New Roman" w:cs="Arial"/>
        </w:rPr>
        <w:t>00</w:t>
      </w:r>
      <w:r w:rsidRPr="00C24899">
        <w:rPr>
          <w:rFonts w:ascii="Arial" w:hAnsi="Arial" w:eastAsia="Times New Roman" w:cs="Arial"/>
        </w:rPr>
        <w:t xml:space="preserve"> ($100.00 x </w:t>
      </w:r>
      <w:r w:rsidRPr="00C24899" w:rsidR="00425E86">
        <w:rPr>
          <w:rFonts w:ascii="Arial" w:hAnsi="Arial" w:eastAsia="Times New Roman" w:cs="Arial"/>
        </w:rPr>
        <w:t>2,</w:t>
      </w:r>
      <w:r w:rsidR="000469C2">
        <w:rPr>
          <w:rFonts w:ascii="Arial" w:hAnsi="Arial" w:eastAsia="Times New Roman" w:cs="Arial"/>
        </w:rPr>
        <w:t>595</w:t>
      </w:r>
      <w:r w:rsidRPr="00C24899" w:rsidR="00AB7DBD">
        <w:rPr>
          <w:rFonts w:ascii="Arial" w:hAnsi="Arial" w:eastAsia="Times New Roman" w:cs="Arial"/>
        </w:rPr>
        <w:t xml:space="preserve"> applications).  </w:t>
      </w:r>
    </w:p>
    <w:p w:rsidRPr="00C24899" w:rsidR="007B66DD" w:rsidP="008D56DE" w:rsidRDefault="007B66DD" w14:paraId="6BD281F3"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1D6C6D" w14:paraId="05D0358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We charge fees for a diverse set of commercial activities</w:t>
      </w:r>
      <w:r w:rsidRPr="00C24899" w:rsidR="00DB59A6">
        <w:rPr>
          <w:rFonts w:ascii="Arial" w:hAnsi="Arial" w:eastAsia="Times New Roman" w:cs="Arial"/>
        </w:rPr>
        <w:t xml:space="preserve">.  However, not all sites charge an application fee for commercial activities, and not all regions or activities have fee schedules.  Individual sites that require an application fee will advertise it on their site specific permit application instructions which are found on site-specific websites.  </w:t>
      </w:r>
      <w:r w:rsidRPr="00C24899">
        <w:rPr>
          <w:rFonts w:ascii="Arial" w:hAnsi="Arial" w:eastAsia="Times New Roman" w:cs="Arial"/>
        </w:rPr>
        <w:t>Most are based on a local market analysis</w:t>
      </w:r>
      <w:r w:rsidRPr="00C24899" w:rsidR="00FD16C4">
        <w:rPr>
          <w:rFonts w:ascii="Arial" w:hAnsi="Arial" w:eastAsia="Times New Roman" w:cs="Arial"/>
        </w:rPr>
        <w:t>,</w:t>
      </w:r>
      <w:r w:rsidRPr="00C24899">
        <w:rPr>
          <w:rFonts w:ascii="Arial" w:hAnsi="Arial" w:eastAsia="Times New Roman" w:cs="Arial"/>
        </w:rPr>
        <w:t xml:space="preserve"> and in some cases</w:t>
      </w:r>
      <w:r w:rsidRPr="00C24899" w:rsidR="00FD16C4">
        <w:rPr>
          <w:rFonts w:ascii="Arial" w:hAnsi="Arial" w:eastAsia="Times New Roman" w:cs="Arial"/>
        </w:rPr>
        <w:t>,</w:t>
      </w:r>
      <w:r w:rsidRPr="00C24899">
        <w:rPr>
          <w:rFonts w:ascii="Arial" w:hAnsi="Arial" w:eastAsia="Times New Roman" w:cs="Arial"/>
        </w:rPr>
        <w:t xml:space="preserve"> a bidding process if we need to limit the amount of permits we issue for resource protection purposes.</w:t>
      </w:r>
    </w:p>
    <w:p w:rsidRPr="00C24899" w:rsidR="00081800" w:rsidP="008D56DE" w:rsidRDefault="00081800" w14:paraId="1FA12A79" w14:textId="77777777">
      <w:pPr>
        <w:widowControl w:val="0"/>
        <w:tabs>
          <w:tab w:val="left" w:pos="720"/>
        </w:tabs>
        <w:autoSpaceDE w:val="0"/>
        <w:autoSpaceDN w:val="0"/>
        <w:adjustRightInd w:val="0"/>
        <w:spacing w:after="0" w:line="240" w:lineRule="auto"/>
        <w:rPr>
          <w:rFonts w:ascii="Arial" w:hAnsi="Arial" w:eastAsia="Times New Roman" w:cs="Arial"/>
          <w:highlight w:val="magenta"/>
        </w:rPr>
      </w:pPr>
    </w:p>
    <w:p w:rsidRPr="00C24899" w:rsidR="00ED28F9" w:rsidP="008D56DE" w:rsidRDefault="00ED28F9" w14:paraId="04E71590"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14.</w:t>
      </w:r>
      <w:r w:rsidRPr="00C24899">
        <w:rPr>
          <w:rFonts w:ascii="Arial" w:hAnsi="Arial" w:eastAsia="Times New Roman"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24899" w:rsidR="00081800" w:rsidP="008D56DE" w:rsidRDefault="00081800" w14:paraId="3032F23B"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2D838EC3" w14:textId="2DB2ED9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 estimated annual cost to the Federal Government to administer this information collection is </w:t>
      </w:r>
      <w:r w:rsidRPr="00C24899" w:rsidR="00433748">
        <w:rPr>
          <w:rFonts w:ascii="Arial" w:hAnsi="Arial" w:eastAsia="Times New Roman" w:cs="Arial"/>
          <w:b/>
        </w:rPr>
        <w:t>$</w:t>
      </w:r>
      <w:r w:rsidRPr="00C24899" w:rsidR="00E75FD9">
        <w:rPr>
          <w:rFonts w:ascii="Arial" w:hAnsi="Arial" w:eastAsia="Times New Roman" w:cs="Arial"/>
          <w:b/>
        </w:rPr>
        <w:t>4</w:t>
      </w:r>
      <w:r w:rsidR="009C3407">
        <w:rPr>
          <w:rFonts w:ascii="Arial" w:hAnsi="Arial" w:eastAsia="Times New Roman" w:cs="Arial"/>
          <w:b/>
        </w:rPr>
        <w:t>25</w:t>
      </w:r>
      <w:r w:rsidRPr="00C24899" w:rsidR="00E75FD9">
        <w:rPr>
          <w:rFonts w:ascii="Arial" w:hAnsi="Arial" w:eastAsia="Times New Roman" w:cs="Arial"/>
          <w:b/>
        </w:rPr>
        <w:t>,</w:t>
      </w:r>
      <w:r w:rsidR="009C3407">
        <w:rPr>
          <w:rFonts w:ascii="Arial" w:hAnsi="Arial" w:eastAsia="Times New Roman" w:cs="Arial"/>
          <w:b/>
        </w:rPr>
        <w:t>920</w:t>
      </w:r>
      <w:r w:rsidRPr="00C24899">
        <w:rPr>
          <w:rFonts w:ascii="Arial" w:hAnsi="Arial" w:eastAsia="Times New Roman" w:cs="Arial"/>
        </w:rPr>
        <w:t xml:space="preserve">.  </w:t>
      </w:r>
    </w:p>
    <w:p w:rsidRPr="00C24899" w:rsidR="00081800" w:rsidP="008D56DE" w:rsidRDefault="00081800" w14:paraId="2B0893B3"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293607" w:rsidP="008D56DE" w:rsidRDefault="00433748" w14:paraId="03171119" w14:textId="40C2E10E">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Salary/Benefits:  $</w:t>
      </w:r>
      <w:r w:rsidR="009C3407">
        <w:rPr>
          <w:rFonts w:ascii="Arial" w:hAnsi="Arial" w:eastAsia="Times New Roman" w:cs="Arial"/>
          <w:b/>
        </w:rPr>
        <w:t>410,920</w:t>
      </w:r>
      <w:r w:rsidRPr="0084117D" w:rsidR="0084117D">
        <w:rPr>
          <w:rFonts w:ascii="Arial" w:hAnsi="Arial" w:eastAsia="Times New Roman" w:cs="Arial"/>
        </w:rPr>
        <w:t xml:space="preserve"> (rounded)</w:t>
      </w:r>
      <w:r w:rsidRPr="0084117D" w:rsidR="00081800">
        <w:rPr>
          <w:rFonts w:ascii="Arial" w:hAnsi="Arial" w:eastAsia="Times New Roman" w:cs="Arial"/>
        </w:rPr>
        <w:t>.</w:t>
      </w:r>
      <w:r w:rsidRPr="00C24899" w:rsidR="00081800">
        <w:rPr>
          <w:rFonts w:ascii="Arial" w:hAnsi="Arial" w:eastAsia="Times New Roman" w:cs="Arial"/>
          <w:b/>
        </w:rPr>
        <w:t xml:space="preserve">  </w:t>
      </w:r>
      <w:r w:rsidRPr="00C24899" w:rsidR="00081800">
        <w:rPr>
          <w:rFonts w:ascii="Arial" w:hAnsi="Arial" w:eastAsia="Times New Roman" w:cs="Arial"/>
        </w:rPr>
        <w:t xml:space="preserve">We estimate that it will take an average of 1 hour to review and process each application </w:t>
      </w:r>
      <w:r w:rsidRPr="00C24899" w:rsidR="006823BF">
        <w:rPr>
          <w:rFonts w:ascii="Arial" w:hAnsi="Arial" w:eastAsia="Times New Roman" w:cs="Arial"/>
        </w:rPr>
        <w:t xml:space="preserve">and report, or a total of </w:t>
      </w:r>
      <w:r w:rsidRPr="00C24899" w:rsidR="00B3101D">
        <w:rPr>
          <w:rFonts w:ascii="Arial" w:hAnsi="Arial" w:eastAsia="Times New Roman" w:cs="Arial"/>
        </w:rPr>
        <w:t>7,865</w:t>
      </w:r>
      <w:r w:rsidRPr="00C24899" w:rsidR="00081800">
        <w:rPr>
          <w:rFonts w:ascii="Arial" w:hAnsi="Arial" w:eastAsia="Times New Roman" w:cs="Arial"/>
        </w:rPr>
        <w:t xml:space="preserve"> hours.  Applications and reports are reviewed at national wildlife refuges in all 50 States, some of which are in locality pay areas.  </w:t>
      </w:r>
    </w:p>
    <w:p w:rsidRPr="00C24899" w:rsidR="00293607" w:rsidP="008D56DE" w:rsidRDefault="00293607" w14:paraId="26F7A21B"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0512BE3B" w14:textId="4B914CAF">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To determine hourly wage rates, we used the Office of Person</w:t>
      </w:r>
      <w:r w:rsidRPr="00C24899" w:rsidR="006823BF">
        <w:rPr>
          <w:rFonts w:ascii="Arial" w:hAnsi="Arial" w:eastAsia="Times New Roman" w:cs="Arial"/>
        </w:rPr>
        <w:t xml:space="preserve">nel Management Salary Table </w:t>
      </w:r>
      <w:hyperlink w:history="1" r:id="rId12">
        <w:r w:rsidR="004C03DA">
          <w:rPr>
            <w:rStyle w:val="Hyperlink"/>
            <w:rFonts w:ascii="Arial" w:hAnsi="Arial" w:eastAsia="Times New Roman" w:cs="Arial"/>
          </w:rPr>
          <w:t>2020-RUS</w:t>
        </w:r>
      </w:hyperlink>
      <w:r w:rsidRPr="00C24899">
        <w:rPr>
          <w:rFonts w:ascii="Arial" w:hAnsi="Arial" w:eastAsia="Times New Roman" w:cs="Arial"/>
        </w:rPr>
        <w:t xml:space="preserve"> as an average nationwide rate.  To account for benefits, we </w:t>
      </w:r>
      <w:r w:rsidRPr="00C24899" w:rsidR="00000926">
        <w:rPr>
          <w:rFonts w:ascii="Arial" w:hAnsi="Arial" w:cs="Arial"/>
        </w:rPr>
        <w:t xml:space="preserve">multiplied </w:t>
      </w:r>
      <w:r w:rsidRPr="00C24899" w:rsidR="00332B52">
        <w:rPr>
          <w:rFonts w:ascii="Arial" w:hAnsi="Arial" w:cs="Arial"/>
        </w:rPr>
        <w:t xml:space="preserve">the hourly </w:t>
      </w:r>
      <w:r w:rsidRPr="00C24899" w:rsidR="00000926">
        <w:rPr>
          <w:rFonts w:ascii="Arial" w:hAnsi="Arial" w:cs="Arial"/>
        </w:rPr>
        <w:t>rate by 1.5</w:t>
      </w:r>
      <w:r w:rsidRPr="00C24899" w:rsidR="00142A86">
        <w:rPr>
          <w:rFonts w:ascii="Arial" w:hAnsi="Arial" w:cs="Arial"/>
        </w:rPr>
        <w:t>9</w:t>
      </w:r>
      <w:r w:rsidRPr="00C24899" w:rsidR="00000926">
        <w:rPr>
          <w:rFonts w:ascii="Arial" w:hAnsi="Arial" w:cs="Arial"/>
        </w:rPr>
        <w:t xml:space="preserve"> in accordance with </w:t>
      </w:r>
      <w:r w:rsidRPr="00C24899" w:rsidR="00000926">
        <w:rPr>
          <w:rFonts w:ascii="Arial" w:hAnsi="Arial" w:cs="Arial"/>
          <w:bCs/>
        </w:rPr>
        <w:t>from</w:t>
      </w:r>
      <w:r w:rsidRPr="00C24899" w:rsidR="00000926">
        <w:rPr>
          <w:rFonts w:ascii="Arial" w:hAnsi="Arial" w:cs="Arial"/>
        </w:rPr>
        <w:t xml:space="preserve"> </w:t>
      </w:r>
      <w:r w:rsidRPr="00C24899" w:rsidR="00142A86">
        <w:rPr>
          <w:rFonts w:ascii="Arial" w:hAnsi="Arial" w:cs="Arial"/>
        </w:rPr>
        <w:t xml:space="preserve">BLS </w:t>
      </w:r>
      <w:r w:rsidRPr="00C24899" w:rsidR="0027154B">
        <w:rPr>
          <w:rFonts w:ascii="Arial" w:hAnsi="Arial" w:cs="Arial"/>
        </w:rPr>
        <w:t xml:space="preserve">News Release </w:t>
      </w:r>
      <w:hyperlink w:history="1" r:id="rId13">
        <w:r w:rsidR="0027154B">
          <w:rPr>
            <w:rStyle w:val="Hyperlink"/>
            <w:rFonts w:ascii="Arial" w:hAnsi="Arial" w:cs="Arial"/>
          </w:rPr>
          <w:t>USDL-20-0451</w:t>
        </w:r>
      </w:hyperlink>
      <w:r w:rsidRPr="00C24899" w:rsidR="0027154B">
        <w:rPr>
          <w:rFonts w:ascii="Arial" w:hAnsi="Arial" w:cs="Arial"/>
        </w:rPr>
        <w:t xml:space="preserve">, </w:t>
      </w:r>
      <w:r w:rsidR="0027154B">
        <w:rPr>
          <w:rFonts w:ascii="Arial" w:hAnsi="Arial" w:cs="Arial"/>
        </w:rPr>
        <w:t>March 19, 2020</w:t>
      </w:r>
      <w:r w:rsidRPr="00C24899" w:rsidR="0027154B">
        <w:rPr>
          <w:rFonts w:ascii="Arial" w:hAnsi="Arial" w:cs="Arial"/>
        </w:rPr>
        <w:t>, Employer Costs for Employee Compensation—</w:t>
      </w:r>
      <w:r w:rsidR="0027154B">
        <w:rPr>
          <w:rFonts w:ascii="Arial" w:hAnsi="Arial" w:cs="Arial"/>
        </w:rPr>
        <w:t>December 2019</w:t>
      </w:r>
      <w:r w:rsidRPr="00C24899">
        <w:rPr>
          <w:rFonts w:ascii="Arial" w:hAnsi="Arial" w:eastAsia="Times New Roman" w:cs="Arial"/>
        </w:rPr>
        <w:t>.</w:t>
      </w:r>
      <w:r w:rsidR="0027154B">
        <w:rPr>
          <w:rFonts w:ascii="Arial" w:hAnsi="Arial" w:eastAsia="Times New Roman" w:cs="Arial"/>
        </w:rPr>
        <w:t xml:space="preserve"> </w:t>
      </w:r>
    </w:p>
    <w:p w:rsidRPr="00C24899" w:rsidR="0024178B" w:rsidP="008D56DE" w:rsidRDefault="0024178B" w14:paraId="3B188E70" w14:textId="77777777">
      <w:pPr>
        <w:tabs>
          <w:tab w:val="left" w:pos="720"/>
        </w:tabs>
        <w:spacing w:after="0" w:line="240" w:lineRule="auto"/>
        <w:rPr>
          <w:rFonts w:ascii="Arial" w:hAnsi="Arial" w:eastAsia="Times New Roman" w:cs="Arial"/>
        </w:rPr>
      </w:pPr>
    </w:p>
    <w:tbl>
      <w:tblPr>
        <w:tblStyle w:val="TableGrid"/>
        <w:tblW w:w="0" w:type="auto"/>
        <w:tblInd w:w="108" w:type="dxa"/>
        <w:tblLook w:val="01E0" w:firstRow="1" w:lastRow="1" w:firstColumn="1" w:lastColumn="1" w:noHBand="0" w:noVBand="0"/>
      </w:tblPr>
      <w:tblGrid>
        <w:gridCol w:w="2621"/>
        <w:gridCol w:w="1125"/>
        <w:gridCol w:w="981"/>
        <w:gridCol w:w="1596"/>
        <w:gridCol w:w="910"/>
        <w:gridCol w:w="2009"/>
      </w:tblGrid>
      <w:tr w:rsidRPr="00C24899" w:rsidR="00F81D58" w:rsidTr="007F21DE" w14:paraId="46C9DFB5" w14:textId="77777777">
        <w:tc>
          <w:tcPr>
            <w:tcW w:w="2640" w:type="dxa"/>
            <w:vAlign w:val="bottom"/>
          </w:tcPr>
          <w:p w:rsidRPr="00A4609F" w:rsidR="00081800" w:rsidP="008D56DE" w:rsidRDefault="003D4EEF" w14:paraId="381D3096" w14:textId="77777777">
            <w:pPr>
              <w:tabs>
                <w:tab w:val="left" w:pos="720"/>
              </w:tabs>
              <w:jc w:val="center"/>
              <w:rPr>
                <w:rFonts w:ascii="Arial" w:hAnsi="Arial" w:cs="Arial"/>
                <w:b/>
                <w:bCs/>
                <w:sz w:val="18"/>
                <w:szCs w:val="22"/>
              </w:rPr>
            </w:pPr>
            <w:r w:rsidRPr="00A4609F">
              <w:rPr>
                <w:rFonts w:ascii="Arial" w:hAnsi="Arial" w:cs="Arial"/>
                <w:b/>
                <w:bCs/>
                <w:sz w:val="18"/>
                <w:szCs w:val="22"/>
              </w:rPr>
              <w:t>Position</w:t>
            </w:r>
          </w:p>
        </w:tc>
        <w:tc>
          <w:tcPr>
            <w:tcW w:w="1140" w:type="dxa"/>
            <w:vAlign w:val="bottom"/>
          </w:tcPr>
          <w:p w:rsidRPr="00A4609F" w:rsidR="00081800" w:rsidP="008D56DE" w:rsidRDefault="003D4EEF" w14:paraId="52DDB26C" w14:textId="77777777">
            <w:pPr>
              <w:tabs>
                <w:tab w:val="left" w:pos="720"/>
              </w:tabs>
              <w:jc w:val="center"/>
              <w:rPr>
                <w:rFonts w:ascii="Arial" w:hAnsi="Arial" w:cs="Arial"/>
                <w:b/>
                <w:bCs/>
                <w:sz w:val="18"/>
                <w:szCs w:val="22"/>
              </w:rPr>
            </w:pPr>
            <w:r w:rsidRPr="00A4609F">
              <w:rPr>
                <w:rFonts w:ascii="Arial" w:hAnsi="Arial" w:cs="Arial"/>
                <w:b/>
                <w:bCs/>
                <w:sz w:val="18"/>
                <w:szCs w:val="22"/>
              </w:rPr>
              <w:t>Grade/</w:t>
            </w:r>
            <w:r w:rsidRPr="00A4609F" w:rsidR="00F81D58">
              <w:rPr>
                <w:rFonts w:ascii="Arial" w:hAnsi="Arial" w:cs="Arial"/>
                <w:b/>
                <w:bCs/>
                <w:sz w:val="18"/>
                <w:szCs w:val="22"/>
              </w:rPr>
              <w:t xml:space="preserve"> </w:t>
            </w:r>
            <w:r w:rsidRPr="00A4609F">
              <w:rPr>
                <w:rFonts w:ascii="Arial" w:hAnsi="Arial" w:cs="Arial"/>
                <w:b/>
                <w:bCs/>
                <w:sz w:val="18"/>
                <w:szCs w:val="22"/>
              </w:rPr>
              <w:t>Step</w:t>
            </w:r>
          </w:p>
        </w:tc>
        <w:tc>
          <w:tcPr>
            <w:tcW w:w="990" w:type="dxa"/>
            <w:vAlign w:val="bottom"/>
          </w:tcPr>
          <w:p w:rsidRPr="00A4609F" w:rsidR="00081800" w:rsidP="008D56DE" w:rsidRDefault="003D4EEF" w14:paraId="1E12C176" w14:textId="77777777">
            <w:pPr>
              <w:tabs>
                <w:tab w:val="left" w:pos="720"/>
              </w:tabs>
              <w:jc w:val="center"/>
              <w:rPr>
                <w:rFonts w:ascii="Arial" w:hAnsi="Arial" w:cs="Arial"/>
                <w:b/>
                <w:bCs/>
                <w:sz w:val="18"/>
                <w:szCs w:val="22"/>
              </w:rPr>
            </w:pPr>
            <w:r w:rsidRPr="00A4609F">
              <w:rPr>
                <w:rFonts w:ascii="Arial" w:hAnsi="Arial" w:cs="Arial"/>
                <w:b/>
                <w:bCs/>
                <w:sz w:val="18"/>
                <w:szCs w:val="22"/>
              </w:rPr>
              <w:t>Hourly Pay Rate</w:t>
            </w:r>
          </w:p>
        </w:tc>
        <w:tc>
          <w:tcPr>
            <w:tcW w:w="1620" w:type="dxa"/>
            <w:vAlign w:val="bottom"/>
          </w:tcPr>
          <w:p w:rsidRPr="00A4609F" w:rsidR="00081800" w:rsidP="008D56DE" w:rsidRDefault="00000926" w14:paraId="509498BE" w14:textId="77777777">
            <w:pPr>
              <w:tabs>
                <w:tab w:val="left" w:pos="720"/>
              </w:tabs>
              <w:jc w:val="center"/>
              <w:rPr>
                <w:rFonts w:ascii="Arial" w:hAnsi="Arial" w:cs="Arial"/>
                <w:b/>
                <w:bCs/>
                <w:sz w:val="18"/>
                <w:szCs w:val="22"/>
              </w:rPr>
            </w:pPr>
            <w:r w:rsidRPr="00A4609F">
              <w:rPr>
                <w:rFonts w:ascii="Arial" w:hAnsi="Arial" w:cs="Arial"/>
                <w:b/>
                <w:bCs/>
                <w:sz w:val="18"/>
                <w:szCs w:val="22"/>
              </w:rPr>
              <w:t xml:space="preserve">Fully Burdened </w:t>
            </w:r>
            <w:r w:rsidRPr="00A4609F" w:rsidR="003D4EEF">
              <w:rPr>
                <w:rFonts w:ascii="Arial" w:hAnsi="Arial" w:cs="Arial"/>
                <w:b/>
                <w:bCs/>
                <w:sz w:val="18"/>
                <w:szCs w:val="22"/>
              </w:rPr>
              <w:t>Hourly Rate</w:t>
            </w:r>
            <w:r w:rsidRPr="00A4609F" w:rsidR="00F81D58">
              <w:rPr>
                <w:rFonts w:ascii="Arial" w:hAnsi="Arial" w:cs="Arial"/>
                <w:b/>
                <w:bCs/>
                <w:sz w:val="18"/>
                <w:szCs w:val="22"/>
              </w:rPr>
              <w:t xml:space="preserve"> (Incl. Benefits)</w:t>
            </w:r>
          </w:p>
        </w:tc>
        <w:tc>
          <w:tcPr>
            <w:tcW w:w="918" w:type="dxa"/>
            <w:vAlign w:val="bottom"/>
          </w:tcPr>
          <w:p w:rsidRPr="00A4609F" w:rsidR="00081800" w:rsidP="008D56DE" w:rsidRDefault="003D4EEF" w14:paraId="6FB498CC" w14:textId="77777777">
            <w:pPr>
              <w:tabs>
                <w:tab w:val="left" w:pos="720"/>
              </w:tabs>
              <w:jc w:val="center"/>
              <w:rPr>
                <w:rFonts w:ascii="Arial" w:hAnsi="Arial" w:cs="Arial"/>
                <w:b/>
                <w:bCs/>
                <w:sz w:val="18"/>
                <w:szCs w:val="22"/>
              </w:rPr>
            </w:pPr>
            <w:r w:rsidRPr="00A4609F">
              <w:rPr>
                <w:rFonts w:ascii="Arial" w:hAnsi="Arial" w:cs="Arial"/>
                <w:b/>
                <w:bCs/>
                <w:sz w:val="18"/>
                <w:szCs w:val="22"/>
              </w:rPr>
              <w:t>Total Hours</w:t>
            </w:r>
          </w:p>
        </w:tc>
        <w:tc>
          <w:tcPr>
            <w:tcW w:w="2052" w:type="dxa"/>
            <w:vAlign w:val="bottom"/>
          </w:tcPr>
          <w:p w:rsidRPr="00A4609F" w:rsidR="00081800" w:rsidP="008D56DE" w:rsidRDefault="003D4EEF" w14:paraId="7E56B9E6" w14:textId="77777777">
            <w:pPr>
              <w:tabs>
                <w:tab w:val="left" w:pos="720"/>
              </w:tabs>
              <w:ind w:left="108" w:right="108"/>
              <w:jc w:val="center"/>
              <w:rPr>
                <w:rFonts w:ascii="Arial" w:hAnsi="Arial" w:cs="Arial"/>
                <w:b/>
                <w:bCs/>
                <w:sz w:val="18"/>
                <w:szCs w:val="22"/>
              </w:rPr>
            </w:pPr>
            <w:r w:rsidRPr="00A4609F">
              <w:rPr>
                <w:rFonts w:ascii="Arial" w:hAnsi="Arial" w:cs="Arial"/>
                <w:b/>
                <w:bCs/>
                <w:sz w:val="18"/>
                <w:szCs w:val="22"/>
              </w:rPr>
              <w:t>Total Cost</w:t>
            </w:r>
          </w:p>
          <w:p w:rsidRPr="00A4609F" w:rsidR="00081800" w:rsidP="008D56DE" w:rsidRDefault="00081800" w14:paraId="6026AD0E" w14:textId="77777777">
            <w:pPr>
              <w:tabs>
                <w:tab w:val="left" w:pos="720"/>
              </w:tabs>
              <w:jc w:val="center"/>
              <w:rPr>
                <w:rFonts w:ascii="Arial" w:hAnsi="Arial" w:cs="Arial"/>
                <w:b/>
                <w:bCs/>
                <w:sz w:val="18"/>
                <w:szCs w:val="22"/>
              </w:rPr>
            </w:pPr>
            <w:r w:rsidRPr="00A4609F">
              <w:rPr>
                <w:rFonts w:ascii="Arial" w:hAnsi="Arial" w:cs="Arial"/>
                <w:b/>
                <w:bCs/>
                <w:sz w:val="18"/>
                <w:szCs w:val="22"/>
              </w:rPr>
              <w:t>(</w:t>
            </w:r>
            <w:r w:rsidRPr="00A4609F" w:rsidR="003D4EEF">
              <w:rPr>
                <w:rFonts w:ascii="Arial" w:hAnsi="Arial" w:cs="Arial"/>
                <w:b/>
                <w:bCs/>
                <w:sz w:val="18"/>
                <w:szCs w:val="22"/>
              </w:rPr>
              <w:t>Fully burdened</w:t>
            </w:r>
            <w:r w:rsidRPr="00A4609F">
              <w:rPr>
                <w:rFonts w:ascii="Arial" w:hAnsi="Arial" w:cs="Arial"/>
                <w:b/>
                <w:bCs/>
                <w:sz w:val="18"/>
                <w:szCs w:val="22"/>
              </w:rPr>
              <w:t xml:space="preserve"> rate</w:t>
            </w:r>
            <w:r w:rsidRPr="00A4609F" w:rsidR="003D4EEF">
              <w:rPr>
                <w:rFonts w:ascii="Arial" w:hAnsi="Arial" w:cs="Arial"/>
                <w:b/>
                <w:bCs/>
                <w:sz w:val="18"/>
                <w:szCs w:val="22"/>
              </w:rPr>
              <w:t xml:space="preserve"> </w:t>
            </w:r>
            <w:r w:rsidRPr="00A4609F">
              <w:rPr>
                <w:rFonts w:ascii="Arial" w:hAnsi="Arial" w:cs="Arial"/>
                <w:b/>
                <w:bCs/>
                <w:sz w:val="18"/>
                <w:szCs w:val="22"/>
              </w:rPr>
              <w:t>x total hours)</w:t>
            </w:r>
            <w:r w:rsidRPr="00A4609F" w:rsidR="0024178B">
              <w:rPr>
                <w:rFonts w:ascii="Arial" w:hAnsi="Arial" w:cs="Arial"/>
                <w:b/>
                <w:bCs/>
                <w:sz w:val="18"/>
                <w:szCs w:val="22"/>
              </w:rPr>
              <w:t>*</w:t>
            </w:r>
          </w:p>
        </w:tc>
      </w:tr>
      <w:tr w:rsidRPr="00C24899" w:rsidR="00293607" w:rsidTr="007F21DE" w14:paraId="305CC870" w14:textId="77777777">
        <w:tc>
          <w:tcPr>
            <w:tcW w:w="2640" w:type="dxa"/>
          </w:tcPr>
          <w:p w:rsidRPr="00A4609F" w:rsidR="00081800" w:rsidP="008D56DE" w:rsidRDefault="00081800" w14:paraId="4997F2A1" w14:textId="77777777">
            <w:pPr>
              <w:tabs>
                <w:tab w:val="left" w:pos="720"/>
              </w:tabs>
              <w:rPr>
                <w:rFonts w:ascii="Arial" w:hAnsi="Arial" w:cs="Arial"/>
                <w:szCs w:val="22"/>
              </w:rPr>
            </w:pPr>
            <w:r w:rsidRPr="00A4609F">
              <w:rPr>
                <w:rFonts w:ascii="Arial" w:hAnsi="Arial" w:cs="Arial"/>
                <w:szCs w:val="22"/>
              </w:rPr>
              <w:t>Clerical, unskilled</w:t>
            </w:r>
          </w:p>
        </w:tc>
        <w:tc>
          <w:tcPr>
            <w:tcW w:w="1140" w:type="dxa"/>
            <w:vAlign w:val="center"/>
          </w:tcPr>
          <w:p w:rsidRPr="00A4609F" w:rsidR="00081800" w:rsidP="008D56DE" w:rsidRDefault="00332B52" w14:paraId="6543D617" w14:textId="77777777">
            <w:pPr>
              <w:tabs>
                <w:tab w:val="left" w:pos="720"/>
              </w:tabs>
              <w:jc w:val="center"/>
              <w:rPr>
                <w:rFonts w:ascii="Arial" w:hAnsi="Arial" w:cs="Arial"/>
                <w:szCs w:val="22"/>
              </w:rPr>
            </w:pPr>
            <w:r w:rsidRPr="00A4609F">
              <w:rPr>
                <w:rFonts w:ascii="Arial" w:hAnsi="Arial" w:cs="Arial"/>
                <w:szCs w:val="22"/>
              </w:rPr>
              <w:t>GS-0</w:t>
            </w:r>
            <w:r w:rsidRPr="00A4609F" w:rsidR="00081800">
              <w:rPr>
                <w:rFonts w:ascii="Arial" w:hAnsi="Arial" w:cs="Arial"/>
                <w:szCs w:val="22"/>
              </w:rPr>
              <w:t>7</w:t>
            </w:r>
            <w:r w:rsidRPr="00A4609F">
              <w:rPr>
                <w:rFonts w:ascii="Arial" w:hAnsi="Arial" w:cs="Arial"/>
                <w:szCs w:val="22"/>
              </w:rPr>
              <w:t>/0</w:t>
            </w:r>
            <w:r w:rsidRPr="00A4609F" w:rsidR="00081800">
              <w:rPr>
                <w:rFonts w:ascii="Arial" w:hAnsi="Arial" w:cs="Arial"/>
                <w:szCs w:val="22"/>
              </w:rPr>
              <w:t>5</w:t>
            </w:r>
          </w:p>
        </w:tc>
        <w:tc>
          <w:tcPr>
            <w:tcW w:w="990" w:type="dxa"/>
            <w:vAlign w:val="center"/>
          </w:tcPr>
          <w:p w:rsidRPr="00A4609F" w:rsidR="00081800" w:rsidP="0084117D" w:rsidRDefault="004C03DA" w14:paraId="767914C2" w14:textId="6883FA96">
            <w:pPr>
              <w:tabs>
                <w:tab w:val="left" w:pos="720"/>
              </w:tabs>
              <w:jc w:val="right"/>
              <w:rPr>
                <w:rFonts w:ascii="Arial" w:hAnsi="Arial" w:cs="Arial"/>
                <w:szCs w:val="22"/>
              </w:rPr>
            </w:pPr>
            <w:r>
              <w:rPr>
                <w:rFonts w:ascii="Arial" w:hAnsi="Arial" w:cs="Arial"/>
                <w:szCs w:val="22"/>
              </w:rPr>
              <w:t>$ 23.49</w:t>
            </w:r>
          </w:p>
        </w:tc>
        <w:tc>
          <w:tcPr>
            <w:tcW w:w="1620" w:type="dxa"/>
            <w:vAlign w:val="center"/>
          </w:tcPr>
          <w:p w:rsidRPr="00A4609F" w:rsidR="00081800" w:rsidP="008D56DE" w:rsidRDefault="004C03DA" w14:paraId="1E1E3F9A" w14:textId="6B112F4C">
            <w:pPr>
              <w:tabs>
                <w:tab w:val="left" w:pos="720"/>
              </w:tabs>
              <w:jc w:val="right"/>
              <w:rPr>
                <w:rFonts w:ascii="Arial" w:hAnsi="Arial" w:cs="Arial"/>
                <w:szCs w:val="22"/>
              </w:rPr>
            </w:pPr>
            <w:r>
              <w:rPr>
                <w:rFonts w:ascii="Arial" w:hAnsi="Arial" w:cs="Arial"/>
                <w:szCs w:val="22"/>
              </w:rPr>
              <w:t>$ 37.35</w:t>
            </w:r>
          </w:p>
        </w:tc>
        <w:tc>
          <w:tcPr>
            <w:tcW w:w="918" w:type="dxa"/>
            <w:vAlign w:val="center"/>
          </w:tcPr>
          <w:p w:rsidRPr="00A4609F" w:rsidR="00081800" w:rsidP="008D56DE" w:rsidRDefault="008B01C0" w14:paraId="097ACACB" w14:textId="77777777">
            <w:pPr>
              <w:tabs>
                <w:tab w:val="left" w:pos="720"/>
              </w:tabs>
              <w:jc w:val="right"/>
              <w:rPr>
                <w:rFonts w:ascii="Arial" w:hAnsi="Arial" w:cs="Arial"/>
                <w:szCs w:val="22"/>
              </w:rPr>
            </w:pPr>
            <w:r w:rsidRPr="00A4609F">
              <w:rPr>
                <w:rFonts w:ascii="Arial" w:hAnsi="Arial" w:cs="Arial"/>
                <w:szCs w:val="22"/>
              </w:rPr>
              <w:t>2,359</w:t>
            </w:r>
          </w:p>
        </w:tc>
        <w:tc>
          <w:tcPr>
            <w:tcW w:w="2052" w:type="dxa"/>
            <w:vAlign w:val="center"/>
          </w:tcPr>
          <w:p w:rsidRPr="00A4609F" w:rsidR="00081800" w:rsidP="008D56DE" w:rsidRDefault="006A1C4B" w14:paraId="46C28B0A" w14:textId="59CCA65F">
            <w:pPr>
              <w:tabs>
                <w:tab w:val="left" w:pos="720"/>
              </w:tabs>
              <w:jc w:val="right"/>
              <w:rPr>
                <w:rFonts w:ascii="Arial" w:hAnsi="Arial" w:cs="Arial"/>
                <w:szCs w:val="22"/>
              </w:rPr>
            </w:pPr>
            <w:r>
              <w:rPr>
                <w:rFonts w:ascii="Arial" w:hAnsi="Arial" w:cs="Arial"/>
                <w:szCs w:val="22"/>
              </w:rPr>
              <w:t>$ 88,109</w:t>
            </w:r>
          </w:p>
        </w:tc>
      </w:tr>
      <w:tr w:rsidRPr="00C24899" w:rsidR="00293607" w:rsidTr="007F21DE" w14:paraId="5D619028" w14:textId="77777777">
        <w:tc>
          <w:tcPr>
            <w:tcW w:w="2640" w:type="dxa"/>
          </w:tcPr>
          <w:p w:rsidRPr="00A4609F" w:rsidR="00081800" w:rsidP="008D56DE" w:rsidRDefault="00081800" w14:paraId="7282474D" w14:textId="77777777">
            <w:pPr>
              <w:tabs>
                <w:tab w:val="left" w:pos="720"/>
              </w:tabs>
              <w:rPr>
                <w:rFonts w:ascii="Arial" w:hAnsi="Arial" w:cs="Arial"/>
                <w:szCs w:val="22"/>
              </w:rPr>
            </w:pPr>
            <w:r w:rsidRPr="00A4609F">
              <w:rPr>
                <w:rFonts w:ascii="Arial" w:hAnsi="Arial" w:cs="Arial"/>
                <w:szCs w:val="22"/>
              </w:rPr>
              <w:t xml:space="preserve">Professional/technical staff </w:t>
            </w:r>
          </w:p>
        </w:tc>
        <w:tc>
          <w:tcPr>
            <w:tcW w:w="1140" w:type="dxa"/>
            <w:vAlign w:val="center"/>
          </w:tcPr>
          <w:p w:rsidRPr="00A4609F" w:rsidR="00081800" w:rsidP="008D56DE" w:rsidRDefault="00081800" w14:paraId="0AF65448" w14:textId="77777777">
            <w:pPr>
              <w:tabs>
                <w:tab w:val="left" w:pos="720"/>
              </w:tabs>
              <w:jc w:val="center"/>
              <w:rPr>
                <w:rFonts w:ascii="Arial" w:hAnsi="Arial" w:cs="Arial"/>
                <w:szCs w:val="22"/>
              </w:rPr>
            </w:pPr>
            <w:r w:rsidRPr="00A4609F">
              <w:rPr>
                <w:rFonts w:ascii="Arial" w:hAnsi="Arial" w:cs="Arial"/>
                <w:szCs w:val="22"/>
              </w:rPr>
              <w:t>GS-11</w:t>
            </w:r>
            <w:r w:rsidRPr="00A4609F" w:rsidR="00332B52">
              <w:rPr>
                <w:rFonts w:ascii="Arial" w:hAnsi="Arial" w:cs="Arial"/>
                <w:szCs w:val="22"/>
              </w:rPr>
              <w:t>/05</w:t>
            </w:r>
          </w:p>
        </w:tc>
        <w:tc>
          <w:tcPr>
            <w:tcW w:w="990" w:type="dxa"/>
            <w:vAlign w:val="center"/>
          </w:tcPr>
          <w:p w:rsidRPr="00A4609F" w:rsidR="00081800" w:rsidP="008D56DE" w:rsidRDefault="004C03DA" w14:paraId="270BF2A6" w14:textId="2E2B68AB">
            <w:pPr>
              <w:tabs>
                <w:tab w:val="left" w:pos="720"/>
              </w:tabs>
              <w:jc w:val="right"/>
              <w:rPr>
                <w:rFonts w:ascii="Arial" w:hAnsi="Arial" w:cs="Arial"/>
                <w:szCs w:val="22"/>
              </w:rPr>
            </w:pPr>
            <w:r>
              <w:rPr>
                <w:rFonts w:ascii="Arial" w:hAnsi="Arial" w:cs="Arial"/>
                <w:szCs w:val="22"/>
              </w:rPr>
              <w:t>34.76</w:t>
            </w:r>
          </w:p>
        </w:tc>
        <w:tc>
          <w:tcPr>
            <w:tcW w:w="1620" w:type="dxa"/>
            <w:vAlign w:val="center"/>
          </w:tcPr>
          <w:p w:rsidRPr="00A4609F" w:rsidR="00081800" w:rsidP="008D56DE" w:rsidRDefault="004C03DA" w14:paraId="10688F64" w14:textId="554FC177">
            <w:pPr>
              <w:tabs>
                <w:tab w:val="left" w:pos="720"/>
              </w:tabs>
              <w:jc w:val="right"/>
              <w:rPr>
                <w:rFonts w:ascii="Arial" w:hAnsi="Arial" w:cs="Arial"/>
                <w:szCs w:val="22"/>
              </w:rPr>
            </w:pPr>
            <w:r>
              <w:rPr>
                <w:rFonts w:ascii="Arial" w:hAnsi="Arial" w:cs="Arial"/>
                <w:szCs w:val="22"/>
              </w:rPr>
              <w:t>55.27</w:t>
            </w:r>
          </w:p>
        </w:tc>
        <w:tc>
          <w:tcPr>
            <w:tcW w:w="918" w:type="dxa"/>
            <w:vAlign w:val="center"/>
          </w:tcPr>
          <w:p w:rsidRPr="00A4609F" w:rsidR="00081800" w:rsidP="008D56DE" w:rsidRDefault="008B01C0" w14:paraId="1651B4F0" w14:textId="77777777">
            <w:pPr>
              <w:tabs>
                <w:tab w:val="left" w:pos="720"/>
              </w:tabs>
              <w:jc w:val="right"/>
              <w:rPr>
                <w:rFonts w:ascii="Arial" w:hAnsi="Arial" w:cs="Arial"/>
                <w:szCs w:val="22"/>
              </w:rPr>
            </w:pPr>
            <w:r w:rsidRPr="00A4609F">
              <w:rPr>
                <w:rFonts w:ascii="Arial" w:hAnsi="Arial" w:cs="Arial"/>
                <w:szCs w:val="22"/>
              </w:rPr>
              <w:t>4,719</w:t>
            </w:r>
          </w:p>
        </w:tc>
        <w:tc>
          <w:tcPr>
            <w:tcW w:w="2052" w:type="dxa"/>
            <w:vAlign w:val="center"/>
          </w:tcPr>
          <w:p w:rsidRPr="00A4609F" w:rsidR="00081800" w:rsidP="008D56DE" w:rsidRDefault="006A1C4B" w14:paraId="57972B36" w14:textId="585CE225">
            <w:pPr>
              <w:tabs>
                <w:tab w:val="left" w:pos="720"/>
              </w:tabs>
              <w:jc w:val="right"/>
              <w:rPr>
                <w:rFonts w:ascii="Arial" w:hAnsi="Arial" w:cs="Arial"/>
                <w:szCs w:val="22"/>
              </w:rPr>
            </w:pPr>
            <w:r>
              <w:rPr>
                <w:rFonts w:ascii="Arial" w:hAnsi="Arial" w:cs="Arial"/>
                <w:szCs w:val="22"/>
              </w:rPr>
              <w:t>260,819</w:t>
            </w:r>
          </w:p>
        </w:tc>
      </w:tr>
      <w:tr w:rsidRPr="00C24899" w:rsidR="00293607" w:rsidTr="007F21DE" w14:paraId="6486AAD3" w14:textId="77777777">
        <w:tc>
          <w:tcPr>
            <w:tcW w:w="2640" w:type="dxa"/>
          </w:tcPr>
          <w:p w:rsidRPr="00A4609F" w:rsidR="00081800" w:rsidP="008D56DE" w:rsidRDefault="00081800" w14:paraId="02E42AB2" w14:textId="77777777">
            <w:pPr>
              <w:tabs>
                <w:tab w:val="left" w:pos="720"/>
              </w:tabs>
              <w:rPr>
                <w:rFonts w:ascii="Arial" w:hAnsi="Arial" w:cs="Arial"/>
                <w:szCs w:val="22"/>
              </w:rPr>
            </w:pPr>
            <w:r w:rsidRPr="00A4609F">
              <w:rPr>
                <w:rFonts w:ascii="Arial" w:hAnsi="Arial" w:cs="Arial"/>
                <w:szCs w:val="22"/>
              </w:rPr>
              <w:t>Management (Refuge Mgr)</w:t>
            </w:r>
          </w:p>
        </w:tc>
        <w:tc>
          <w:tcPr>
            <w:tcW w:w="1140" w:type="dxa"/>
            <w:vAlign w:val="center"/>
          </w:tcPr>
          <w:p w:rsidRPr="00A4609F" w:rsidR="00081800" w:rsidP="008D56DE" w:rsidRDefault="00332B52" w14:paraId="0646B22E" w14:textId="77777777">
            <w:pPr>
              <w:tabs>
                <w:tab w:val="left" w:pos="720"/>
              </w:tabs>
              <w:jc w:val="center"/>
              <w:rPr>
                <w:rFonts w:ascii="Arial" w:hAnsi="Arial" w:cs="Arial"/>
                <w:szCs w:val="22"/>
              </w:rPr>
            </w:pPr>
            <w:r w:rsidRPr="00A4609F">
              <w:rPr>
                <w:rFonts w:ascii="Arial" w:hAnsi="Arial" w:cs="Arial"/>
                <w:szCs w:val="22"/>
              </w:rPr>
              <w:t>GS-</w:t>
            </w:r>
            <w:r w:rsidRPr="00A4609F" w:rsidR="00081800">
              <w:rPr>
                <w:rFonts w:ascii="Arial" w:hAnsi="Arial" w:cs="Arial"/>
                <w:szCs w:val="22"/>
              </w:rPr>
              <w:t>13</w:t>
            </w:r>
            <w:r w:rsidRPr="00A4609F">
              <w:rPr>
                <w:rFonts w:ascii="Arial" w:hAnsi="Arial" w:cs="Arial"/>
                <w:szCs w:val="22"/>
              </w:rPr>
              <w:t>/05</w:t>
            </w:r>
          </w:p>
        </w:tc>
        <w:tc>
          <w:tcPr>
            <w:tcW w:w="990" w:type="dxa"/>
            <w:vAlign w:val="center"/>
          </w:tcPr>
          <w:p w:rsidRPr="00A4609F" w:rsidR="00081800" w:rsidP="008D56DE" w:rsidRDefault="004C03DA" w14:paraId="612E3513" w14:textId="1AB8225B">
            <w:pPr>
              <w:tabs>
                <w:tab w:val="left" w:pos="720"/>
              </w:tabs>
              <w:jc w:val="right"/>
              <w:rPr>
                <w:rFonts w:ascii="Arial" w:hAnsi="Arial" w:cs="Arial"/>
                <w:szCs w:val="22"/>
              </w:rPr>
            </w:pPr>
            <w:r>
              <w:rPr>
                <w:rFonts w:ascii="Arial" w:hAnsi="Arial" w:cs="Arial"/>
                <w:szCs w:val="22"/>
              </w:rPr>
              <w:t>49.54</w:t>
            </w:r>
          </w:p>
        </w:tc>
        <w:tc>
          <w:tcPr>
            <w:tcW w:w="1620" w:type="dxa"/>
            <w:vAlign w:val="center"/>
          </w:tcPr>
          <w:p w:rsidRPr="00A4609F" w:rsidR="00081800" w:rsidP="008D56DE" w:rsidRDefault="004C03DA" w14:paraId="44B70ABC" w14:textId="2BDDAC4A">
            <w:pPr>
              <w:tabs>
                <w:tab w:val="left" w:pos="720"/>
              </w:tabs>
              <w:jc w:val="right"/>
              <w:rPr>
                <w:rFonts w:ascii="Arial" w:hAnsi="Arial" w:cs="Arial"/>
                <w:szCs w:val="22"/>
              </w:rPr>
            </w:pPr>
            <w:r>
              <w:rPr>
                <w:rFonts w:ascii="Arial" w:hAnsi="Arial" w:cs="Arial"/>
                <w:szCs w:val="22"/>
              </w:rPr>
              <w:t>78.77</w:t>
            </w:r>
          </w:p>
        </w:tc>
        <w:tc>
          <w:tcPr>
            <w:tcW w:w="918" w:type="dxa"/>
            <w:vAlign w:val="center"/>
          </w:tcPr>
          <w:p w:rsidRPr="00A4609F" w:rsidR="00081800" w:rsidP="008D56DE" w:rsidRDefault="008B01C0" w14:paraId="3D23ADFB" w14:textId="77777777">
            <w:pPr>
              <w:tabs>
                <w:tab w:val="left" w:pos="720"/>
              </w:tabs>
              <w:jc w:val="right"/>
              <w:rPr>
                <w:rFonts w:ascii="Arial" w:hAnsi="Arial" w:cs="Arial"/>
                <w:szCs w:val="22"/>
              </w:rPr>
            </w:pPr>
            <w:r w:rsidRPr="00A4609F">
              <w:rPr>
                <w:rFonts w:ascii="Arial" w:hAnsi="Arial" w:cs="Arial"/>
                <w:szCs w:val="22"/>
              </w:rPr>
              <w:t>787</w:t>
            </w:r>
          </w:p>
        </w:tc>
        <w:tc>
          <w:tcPr>
            <w:tcW w:w="2052" w:type="dxa"/>
            <w:vAlign w:val="center"/>
          </w:tcPr>
          <w:p w:rsidRPr="00A4609F" w:rsidR="00081800" w:rsidP="008D56DE" w:rsidRDefault="006A1C4B" w14:paraId="1CD64E4D" w14:textId="39114B88">
            <w:pPr>
              <w:tabs>
                <w:tab w:val="left" w:pos="720"/>
              </w:tabs>
              <w:jc w:val="right"/>
              <w:rPr>
                <w:rFonts w:ascii="Arial" w:hAnsi="Arial" w:cs="Arial"/>
                <w:szCs w:val="22"/>
              </w:rPr>
            </w:pPr>
            <w:r>
              <w:rPr>
                <w:rFonts w:ascii="Arial" w:hAnsi="Arial" w:cs="Arial"/>
                <w:szCs w:val="22"/>
              </w:rPr>
              <w:t>61,992</w:t>
            </w:r>
          </w:p>
        </w:tc>
      </w:tr>
      <w:tr w:rsidRPr="00C24899" w:rsidR="00293607" w:rsidTr="007F21DE" w14:paraId="401582D9" w14:textId="77777777">
        <w:tc>
          <w:tcPr>
            <w:tcW w:w="2640" w:type="dxa"/>
          </w:tcPr>
          <w:p w:rsidRPr="00A4609F" w:rsidR="00081800" w:rsidP="008D56DE" w:rsidRDefault="00081800" w14:paraId="1D544C1A" w14:textId="77777777">
            <w:pPr>
              <w:tabs>
                <w:tab w:val="left" w:pos="720"/>
              </w:tabs>
              <w:rPr>
                <w:rFonts w:ascii="Arial" w:hAnsi="Arial" w:cs="Arial"/>
                <w:b/>
                <w:szCs w:val="22"/>
              </w:rPr>
            </w:pPr>
            <w:r w:rsidRPr="00A4609F">
              <w:rPr>
                <w:rFonts w:ascii="Arial" w:hAnsi="Arial" w:cs="Arial"/>
                <w:b/>
                <w:szCs w:val="22"/>
              </w:rPr>
              <w:t>Totals</w:t>
            </w:r>
          </w:p>
        </w:tc>
        <w:tc>
          <w:tcPr>
            <w:tcW w:w="1140" w:type="dxa"/>
            <w:vAlign w:val="center"/>
          </w:tcPr>
          <w:p w:rsidRPr="00A4609F" w:rsidR="00081800" w:rsidP="008D56DE" w:rsidRDefault="00081800" w14:paraId="45F8470E" w14:textId="77777777">
            <w:pPr>
              <w:tabs>
                <w:tab w:val="left" w:pos="720"/>
              </w:tabs>
              <w:jc w:val="center"/>
              <w:rPr>
                <w:rFonts w:ascii="Arial" w:hAnsi="Arial" w:cs="Arial"/>
                <w:szCs w:val="22"/>
              </w:rPr>
            </w:pPr>
          </w:p>
        </w:tc>
        <w:tc>
          <w:tcPr>
            <w:tcW w:w="990" w:type="dxa"/>
            <w:vAlign w:val="center"/>
          </w:tcPr>
          <w:p w:rsidRPr="00A4609F" w:rsidR="00081800" w:rsidP="008D56DE" w:rsidRDefault="00081800" w14:paraId="60CAB41C" w14:textId="77777777">
            <w:pPr>
              <w:tabs>
                <w:tab w:val="left" w:pos="720"/>
              </w:tabs>
              <w:jc w:val="right"/>
              <w:rPr>
                <w:rFonts w:ascii="Arial" w:hAnsi="Arial" w:cs="Arial"/>
                <w:szCs w:val="22"/>
              </w:rPr>
            </w:pPr>
          </w:p>
        </w:tc>
        <w:tc>
          <w:tcPr>
            <w:tcW w:w="1620" w:type="dxa"/>
            <w:vAlign w:val="center"/>
          </w:tcPr>
          <w:p w:rsidRPr="00A4609F" w:rsidR="00081800" w:rsidP="008D56DE" w:rsidRDefault="00081800" w14:paraId="5B6C6FB6" w14:textId="77777777">
            <w:pPr>
              <w:tabs>
                <w:tab w:val="left" w:pos="720"/>
              </w:tabs>
              <w:jc w:val="right"/>
              <w:rPr>
                <w:rFonts w:ascii="Arial" w:hAnsi="Arial" w:cs="Arial"/>
                <w:szCs w:val="22"/>
              </w:rPr>
            </w:pPr>
          </w:p>
        </w:tc>
        <w:tc>
          <w:tcPr>
            <w:tcW w:w="918" w:type="dxa"/>
            <w:vAlign w:val="center"/>
          </w:tcPr>
          <w:p w:rsidRPr="00A4609F" w:rsidR="00081800" w:rsidP="008D56DE" w:rsidRDefault="008B01C0" w14:paraId="6A067547" w14:textId="77777777">
            <w:pPr>
              <w:tabs>
                <w:tab w:val="left" w:pos="720"/>
              </w:tabs>
              <w:jc w:val="right"/>
              <w:rPr>
                <w:rFonts w:ascii="Arial" w:hAnsi="Arial" w:cs="Arial"/>
                <w:b/>
                <w:szCs w:val="22"/>
              </w:rPr>
            </w:pPr>
            <w:r w:rsidRPr="00A4609F">
              <w:rPr>
                <w:rFonts w:ascii="Arial" w:hAnsi="Arial" w:cs="Arial"/>
                <w:b/>
                <w:szCs w:val="22"/>
              </w:rPr>
              <w:t>7,865</w:t>
            </w:r>
          </w:p>
        </w:tc>
        <w:tc>
          <w:tcPr>
            <w:tcW w:w="2052" w:type="dxa"/>
            <w:vAlign w:val="center"/>
          </w:tcPr>
          <w:p w:rsidRPr="0084117D" w:rsidR="00081800" w:rsidP="008D56DE" w:rsidRDefault="00B05EE4" w14:paraId="14CE0EAB" w14:textId="5BC58CDB">
            <w:pPr>
              <w:tabs>
                <w:tab w:val="left" w:pos="720"/>
              </w:tabs>
              <w:jc w:val="right"/>
              <w:rPr>
                <w:rFonts w:ascii="Arial" w:hAnsi="Arial" w:cs="Arial"/>
                <w:b/>
                <w:szCs w:val="22"/>
              </w:rPr>
            </w:pPr>
            <w:r>
              <w:rPr>
                <w:rFonts w:ascii="Arial" w:hAnsi="Arial" w:cs="Arial"/>
                <w:b/>
                <w:szCs w:val="22"/>
              </w:rPr>
              <w:t>$ 410,920</w:t>
            </w:r>
          </w:p>
        </w:tc>
      </w:tr>
    </w:tbl>
    <w:p w:rsidRPr="00C24899" w:rsidR="0024178B" w:rsidP="008D56DE" w:rsidRDefault="00F81D58" w14:paraId="144998AD" w14:textId="77777777">
      <w:p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Rounded</w:t>
      </w:r>
    </w:p>
    <w:p w:rsidRPr="00C24899" w:rsidR="000B1C6D" w:rsidP="008D56DE" w:rsidRDefault="000B1C6D" w14:paraId="6672D027"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DA867E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 xml:space="preserve">Other Costs:  $15,000 </w:t>
      </w:r>
      <w:r w:rsidRPr="00C24899">
        <w:rPr>
          <w:rFonts w:ascii="Arial" w:hAnsi="Arial" w:eastAsia="Times New Roman" w:cs="Arial"/>
        </w:rPr>
        <w:t xml:space="preserve">(printing, copying, postage, and overhead (not including employee benefits).                                                                                                                                                                                                                            </w:t>
      </w:r>
    </w:p>
    <w:p w:rsidRPr="00C24899" w:rsidR="00081800" w:rsidP="008D56DE" w:rsidRDefault="00081800" w14:paraId="20A796F6"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ED28F9" w:rsidP="008D56DE" w:rsidRDefault="00ED28F9" w14:paraId="5857271E"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15.</w:t>
      </w:r>
      <w:r w:rsidRPr="00C24899">
        <w:rPr>
          <w:rFonts w:ascii="Arial" w:hAnsi="Arial" w:eastAsia="Times New Roman" w:cs="Arial"/>
          <w:b/>
        </w:rPr>
        <w:tab/>
        <w:t>Explain the reasons for any program changes or adjustments in hour or cost burden.</w:t>
      </w:r>
    </w:p>
    <w:p w:rsidRPr="00C24899" w:rsidR="00081800" w:rsidP="008D56DE" w:rsidRDefault="00081800" w14:paraId="22849C3E"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00F42684" w:rsidP="008D56DE" w:rsidRDefault="00A4609F" w14:paraId="546AB10B" w14:textId="1BD2183E">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We are proposing a new </w:t>
      </w:r>
      <w:r w:rsidR="00A25249">
        <w:rPr>
          <w:rFonts w:ascii="Arial" w:hAnsi="Arial" w:eastAsia="Times New Roman" w:cs="Arial"/>
        </w:rPr>
        <w:t>form</w:t>
      </w:r>
      <w:r>
        <w:rPr>
          <w:rFonts w:ascii="Arial" w:hAnsi="Arial" w:eastAsia="Times New Roman" w:cs="Arial"/>
        </w:rPr>
        <w:t xml:space="preserve"> (FWS Form 3-1384</w:t>
      </w:r>
      <w:r w:rsidR="00A25249">
        <w:rPr>
          <w:rFonts w:ascii="Arial" w:hAnsi="Arial" w:eastAsia="Times New Roman" w:cs="Arial"/>
        </w:rPr>
        <w:t>, “Bid Sheet – National Wildlife Refuge System”</w:t>
      </w:r>
      <w:r>
        <w:rPr>
          <w:rFonts w:ascii="Arial" w:hAnsi="Arial" w:eastAsia="Times New Roman" w:cs="Arial"/>
        </w:rPr>
        <w:t xml:space="preserve">).  The associated estimated increase in burden </w:t>
      </w:r>
      <w:r w:rsidR="005846A6">
        <w:rPr>
          <w:rFonts w:ascii="Arial" w:hAnsi="Arial" w:eastAsia="Times New Roman" w:cs="Arial"/>
        </w:rPr>
        <w:t xml:space="preserve">(agency discretion) </w:t>
      </w:r>
      <w:r>
        <w:rPr>
          <w:rFonts w:ascii="Arial" w:hAnsi="Arial" w:eastAsia="Times New Roman" w:cs="Arial"/>
        </w:rPr>
        <w:t>with this form is 250 annual responses and 250 annual burden hours.  There is no non-hour burden cost associated with this form.</w:t>
      </w:r>
    </w:p>
    <w:p w:rsidR="00E60C5E" w:rsidP="008D56DE" w:rsidRDefault="00E60C5E" w14:paraId="65F8CE20" w14:textId="1FA99915">
      <w:pPr>
        <w:widowControl w:val="0"/>
        <w:tabs>
          <w:tab w:val="left" w:pos="720"/>
        </w:tabs>
        <w:autoSpaceDE w:val="0"/>
        <w:autoSpaceDN w:val="0"/>
        <w:adjustRightInd w:val="0"/>
        <w:spacing w:after="0" w:line="240" w:lineRule="auto"/>
        <w:rPr>
          <w:rFonts w:ascii="Arial" w:hAnsi="Arial" w:eastAsia="Times New Roman" w:cs="Arial"/>
        </w:rPr>
      </w:pPr>
    </w:p>
    <w:p w:rsidR="00E60C5E" w:rsidP="008D56DE" w:rsidRDefault="00E60C5E" w14:paraId="48627393" w14:textId="687B3B2F">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We are reporting a decrease of $10,800 nonhour cost burden with this submission.  We erroneously reported a $100 per application fee with the government respondents for </w:t>
      </w:r>
      <w:r w:rsidRPr="00E60C5E">
        <w:rPr>
          <w:rFonts w:ascii="Arial" w:hAnsi="Arial" w:eastAsia="Times New Roman" w:cs="Arial"/>
        </w:rPr>
        <w:t>Form 3-1383-C</w:t>
      </w:r>
      <w:r>
        <w:rPr>
          <w:rFonts w:ascii="Arial" w:hAnsi="Arial" w:eastAsia="Times New Roman" w:cs="Arial"/>
        </w:rPr>
        <w:t>,</w:t>
      </w:r>
      <w:r w:rsidRPr="00E60C5E">
        <w:rPr>
          <w:rFonts w:ascii="Arial" w:hAnsi="Arial" w:eastAsia="Times New Roman" w:cs="Arial"/>
        </w:rPr>
        <w:t xml:space="preserve"> Commercial Special Use Application</w:t>
      </w:r>
      <w:r>
        <w:rPr>
          <w:rFonts w:ascii="Arial" w:hAnsi="Arial" w:eastAsia="Times New Roman" w:cs="Arial"/>
        </w:rPr>
        <w:t xml:space="preserve">; however, government respondents do not pay an application fee for commercial </w:t>
      </w:r>
      <w:r w:rsidR="00E367CE">
        <w:rPr>
          <w:rFonts w:ascii="Arial" w:hAnsi="Arial" w:eastAsia="Times New Roman" w:cs="Arial"/>
        </w:rPr>
        <w:t>special use permits</w:t>
      </w:r>
      <w:r>
        <w:rPr>
          <w:rFonts w:ascii="Arial" w:hAnsi="Arial" w:eastAsia="Times New Roman" w:cs="Arial"/>
        </w:rPr>
        <w:t>.</w:t>
      </w:r>
    </w:p>
    <w:p w:rsidR="005846A6" w:rsidP="008D56DE" w:rsidRDefault="005846A6" w14:paraId="1C16C78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24DE2D63"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16.</w:t>
      </w:r>
      <w:r w:rsidRPr="00C24899">
        <w:rPr>
          <w:rFonts w:ascii="Arial" w:hAnsi="Arial" w:eastAsia="Times New Roman"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24899" w:rsidR="00081800" w:rsidP="008D56DE" w:rsidRDefault="00081800" w14:paraId="7A7FE83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7FC30C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We will not publish this information.  Information collected is strictly for use by refuge staff to determine eligibility for permits.  </w:t>
      </w:r>
    </w:p>
    <w:p w:rsidRPr="00C24899" w:rsidR="00081800" w:rsidP="008D56DE" w:rsidRDefault="00081800" w14:paraId="40E79E41"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10AEEF4B"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17.</w:t>
      </w:r>
      <w:r w:rsidRPr="00C24899">
        <w:rPr>
          <w:rFonts w:ascii="Arial" w:hAnsi="Arial" w:eastAsia="Times New Roman" w:cs="Arial"/>
          <w:b/>
        </w:rPr>
        <w:tab/>
        <w:t>If seeking approval to not display the expiration date for OMB approval of the information collection, explain the reasons that display would be inappropriate.</w:t>
      </w:r>
    </w:p>
    <w:p w:rsidRPr="00C24899" w:rsidR="00081800" w:rsidP="008D56DE" w:rsidRDefault="00081800" w14:paraId="221ED542"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081800" w:rsidP="008D56DE" w:rsidRDefault="00081800" w14:paraId="13E8039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 We will display the OMB approval number and expiration date.</w:t>
      </w:r>
    </w:p>
    <w:p w:rsidRPr="00C24899" w:rsidR="00081800" w:rsidP="008D56DE" w:rsidRDefault="00081800" w14:paraId="46DF988B"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0AEBE5AA"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18.</w:t>
      </w:r>
      <w:r w:rsidRPr="00C24899">
        <w:rPr>
          <w:rFonts w:ascii="Arial" w:hAnsi="Arial" w:eastAsia="Times New Roman" w:cs="Arial"/>
          <w:b/>
        </w:rPr>
        <w:tab/>
        <w:t>Explain each exception to the topics of the certification statement identified in "Certification for Paperwork Reduction Act Submissions."</w:t>
      </w:r>
    </w:p>
    <w:p w:rsidRPr="00C24899" w:rsidR="00081800" w:rsidP="008D56DE" w:rsidRDefault="00081800" w14:paraId="16D66415"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C24899" w:rsidR="00F76D25" w:rsidP="008D56DE" w:rsidRDefault="00081800" w14:paraId="39CA2B6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There are no exceptions </w:t>
      </w:r>
      <w:r w:rsidRPr="00C24899" w:rsidR="00FA591F">
        <w:rPr>
          <w:rFonts w:ascii="Arial" w:hAnsi="Arial" w:eastAsia="Times New Roman" w:cs="Arial"/>
        </w:rPr>
        <w:t>to the certification statement.</w:t>
      </w:r>
    </w:p>
    <w:sectPr w:rsidRPr="00C24899" w:rsidR="00F76D25" w:rsidSect="00FA591F">
      <w:footerReference w:type="even" r:id="rId14"/>
      <w:footerReference w:type="default" r:id="rId15"/>
      <w:footerReference w:type="first" r:id="rId16"/>
      <w:pgSz w:w="12240" w:h="15840" w:code="1"/>
      <w:pgMar w:top="1296" w:right="1440" w:bottom="1080" w:left="1440" w:header="144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95B49" w16cid:durableId="22245F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60590" w14:textId="77777777" w:rsidR="00AB412D" w:rsidRDefault="00AB412D">
      <w:pPr>
        <w:spacing w:after="0" w:line="240" w:lineRule="auto"/>
      </w:pPr>
      <w:r>
        <w:separator/>
      </w:r>
    </w:p>
  </w:endnote>
  <w:endnote w:type="continuationSeparator" w:id="0">
    <w:p w14:paraId="6756F37D" w14:textId="77777777" w:rsidR="00AB412D" w:rsidRDefault="00AB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F2BB" w14:textId="77777777" w:rsidR="00FF6AD3" w:rsidRDefault="00FF6AD3" w:rsidP="00F76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2DFCD" w14:textId="77777777" w:rsidR="00FF6AD3" w:rsidRDefault="00FF6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C330" w14:textId="28CD8EBE" w:rsidR="00FF6AD3" w:rsidRPr="003B3DB8" w:rsidRDefault="00FF6AD3" w:rsidP="003B3DB8">
    <w:pPr>
      <w:pStyle w:val="Footer"/>
      <w:jc w:val="center"/>
      <w:rPr>
        <w:rFonts w:ascii="Arial" w:hAnsi="Arial" w:cs="Arial"/>
        <w:sz w:val="22"/>
        <w:szCs w:val="22"/>
      </w:rPr>
    </w:pPr>
    <w:r w:rsidRPr="003B3DB8">
      <w:rPr>
        <w:rFonts w:ascii="Arial" w:hAnsi="Arial" w:cs="Arial"/>
        <w:sz w:val="22"/>
        <w:szCs w:val="22"/>
      </w:rPr>
      <w:t xml:space="preserve">- </w:t>
    </w:r>
    <w:sdt>
      <w:sdtPr>
        <w:rPr>
          <w:rFonts w:ascii="Arial" w:hAnsi="Arial" w:cs="Arial"/>
          <w:sz w:val="22"/>
          <w:szCs w:val="22"/>
        </w:rPr>
        <w:id w:val="1288082269"/>
        <w:docPartObj>
          <w:docPartGallery w:val="Page Numbers (Bottom of Page)"/>
          <w:docPartUnique/>
        </w:docPartObj>
      </w:sdtPr>
      <w:sdtEndPr>
        <w:rPr>
          <w:noProof/>
        </w:rPr>
      </w:sdtEndPr>
      <w:sdtContent>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sidR="00EF65DF">
          <w:rPr>
            <w:rFonts w:ascii="Arial" w:hAnsi="Arial" w:cs="Arial"/>
            <w:noProof/>
            <w:sz w:val="22"/>
            <w:szCs w:val="22"/>
          </w:rPr>
          <w:t>6</w:t>
        </w:r>
        <w:r w:rsidRPr="003B3DB8">
          <w:rPr>
            <w:rFonts w:ascii="Arial" w:hAnsi="Arial" w:cs="Arial"/>
            <w:noProof/>
            <w:sz w:val="22"/>
            <w:szCs w:val="22"/>
          </w:rPr>
          <w:fldChar w:fldCharType="end"/>
        </w:r>
      </w:sdtContent>
    </w:sdt>
    <w:r w:rsidRPr="003B3DB8">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24946425"/>
      <w:docPartObj>
        <w:docPartGallery w:val="Page Numbers (Bottom of Page)"/>
        <w:docPartUnique/>
      </w:docPartObj>
    </w:sdtPr>
    <w:sdtEndPr>
      <w:rPr>
        <w:noProof/>
      </w:rPr>
    </w:sdtEndPr>
    <w:sdtContent>
      <w:p w14:paraId="6CA109FA" w14:textId="4A630A6B" w:rsidR="00FF6AD3" w:rsidRPr="003B3DB8" w:rsidRDefault="00FF6AD3" w:rsidP="003B3DB8">
        <w:pPr>
          <w:pStyle w:val="Footer"/>
          <w:jc w:val="center"/>
          <w:rPr>
            <w:rFonts w:ascii="Arial" w:hAnsi="Arial" w:cs="Arial"/>
            <w:sz w:val="22"/>
            <w:szCs w:val="22"/>
          </w:rPr>
        </w:pPr>
        <w:r w:rsidRPr="003B3DB8">
          <w:rPr>
            <w:rFonts w:ascii="Arial" w:hAnsi="Arial" w:cs="Arial"/>
            <w:sz w:val="22"/>
            <w:szCs w:val="22"/>
          </w:rPr>
          <w:t xml:space="preserve">- </w:t>
        </w:r>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sidR="00EF65DF">
          <w:rPr>
            <w:rFonts w:ascii="Arial" w:hAnsi="Arial" w:cs="Arial"/>
            <w:noProof/>
            <w:sz w:val="22"/>
            <w:szCs w:val="22"/>
          </w:rPr>
          <w:t>1</w:t>
        </w:r>
        <w:r w:rsidRPr="003B3DB8">
          <w:rPr>
            <w:rFonts w:ascii="Arial" w:hAnsi="Arial" w:cs="Arial"/>
            <w:noProof/>
            <w:sz w:val="22"/>
            <w:szCs w:val="22"/>
          </w:rPr>
          <w:fldChar w:fldCharType="end"/>
        </w:r>
        <w:r w:rsidRPr="003B3DB8">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42AD" w14:textId="77777777" w:rsidR="00AB412D" w:rsidRDefault="00AB412D">
      <w:pPr>
        <w:spacing w:after="0" w:line="240" w:lineRule="auto"/>
      </w:pPr>
      <w:r>
        <w:separator/>
      </w:r>
    </w:p>
  </w:footnote>
  <w:footnote w:type="continuationSeparator" w:id="0">
    <w:p w14:paraId="6B45C1E7" w14:textId="77777777" w:rsidR="00AB412D" w:rsidRDefault="00AB4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716D9"/>
    <w:multiLevelType w:val="hybridMultilevel"/>
    <w:tmpl w:val="BB5A23C8"/>
    <w:lvl w:ilvl="0" w:tplc="F042D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B57"/>
    <w:multiLevelType w:val="hybridMultilevel"/>
    <w:tmpl w:val="FFD8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546C42"/>
    <w:multiLevelType w:val="hybridMultilevel"/>
    <w:tmpl w:val="C30421E0"/>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DF741B4"/>
    <w:multiLevelType w:val="hybridMultilevel"/>
    <w:tmpl w:val="C374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A53F54"/>
    <w:multiLevelType w:val="hybridMultilevel"/>
    <w:tmpl w:val="F5AEB966"/>
    <w:lvl w:ilvl="0" w:tplc="647C8252">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15:restartNumberingAfterBreak="0">
    <w:nsid w:val="5FF0453C"/>
    <w:multiLevelType w:val="hybridMultilevel"/>
    <w:tmpl w:val="8D50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849F3"/>
    <w:multiLevelType w:val="hybridMultilevel"/>
    <w:tmpl w:val="740202D8"/>
    <w:lvl w:ilvl="0" w:tplc="DCBA54F4">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C8441E4"/>
    <w:multiLevelType w:val="hybridMultilevel"/>
    <w:tmpl w:val="1F8452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E3075B8"/>
    <w:multiLevelType w:val="hybridMultilevel"/>
    <w:tmpl w:val="AD64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B372C5"/>
    <w:multiLevelType w:val="hybridMultilevel"/>
    <w:tmpl w:val="796CB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5831EC"/>
    <w:multiLevelType w:val="hybridMultilevel"/>
    <w:tmpl w:val="ACEC75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5"/>
  </w:num>
  <w:num w:numId="3">
    <w:abstractNumId w:val="14"/>
  </w:num>
  <w:num w:numId="4">
    <w:abstractNumId w:val="18"/>
  </w:num>
  <w:num w:numId="5">
    <w:abstractNumId w:val="4"/>
  </w:num>
  <w:num w:numId="6">
    <w:abstractNumId w:val="11"/>
  </w:num>
  <w:num w:numId="7">
    <w:abstractNumId w:val="23"/>
  </w:num>
  <w:num w:numId="8">
    <w:abstractNumId w:val="10"/>
  </w:num>
  <w:num w:numId="9">
    <w:abstractNumId w:val="8"/>
  </w:num>
  <w:num w:numId="10">
    <w:abstractNumId w:val="1"/>
  </w:num>
  <w:num w:numId="11">
    <w:abstractNumId w:val="21"/>
  </w:num>
  <w:num w:numId="12">
    <w:abstractNumId w:val="7"/>
  </w:num>
  <w:num w:numId="13">
    <w:abstractNumId w:val="13"/>
  </w:num>
  <w:num w:numId="14">
    <w:abstractNumId w:val="3"/>
  </w:num>
  <w:num w:numId="15">
    <w:abstractNumId w:val="24"/>
  </w:num>
  <w:num w:numId="16">
    <w:abstractNumId w:val="22"/>
  </w:num>
  <w:num w:numId="17">
    <w:abstractNumId w:val="5"/>
  </w:num>
  <w:num w:numId="18">
    <w:abstractNumId w:val="16"/>
  </w:num>
  <w:num w:numId="19">
    <w:abstractNumId w:val="6"/>
  </w:num>
  <w:num w:numId="20">
    <w:abstractNumId w:val="20"/>
  </w:num>
  <w:num w:numId="21">
    <w:abstractNumId w:val="19"/>
  </w:num>
  <w:num w:numId="22">
    <w:abstractNumId w:val="2"/>
  </w:num>
  <w:num w:numId="23">
    <w:abstractNumId w:val="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00"/>
    <w:rsid w:val="00000926"/>
    <w:rsid w:val="00041CC7"/>
    <w:rsid w:val="0004407F"/>
    <w:rsid w:val="000469C2"/>
    <w:rsid w:val="00057A18"/>
    <w:rsid w:val="0007381D"/>
    <w:rsid w:val="00081800"/>
    <w:rsid w:val="00095D78"/>
    <w:rsid w:val="000A089E"/>
    <w:rsid w:val="000A6957"/>
    <w:rsid w:val="000B1C6D"/>
    <w:rsid w:val="000B2F40"/>
    <w:rsid w:val="000C0BAF"/>
    <w:rsid w:val="000C333B"/>
    <w:rsid w:val="00103575"/>
    <w:rsid w:val="001046CF"/>
    <w:rsid w:val="00104F3A"/>
    <w:rsid w:val="001254B0"/>
    <w:rsid w:val="0013563D"/>
    <w:rsid w:val="00142A86"/>
    <w:rsid w:val="0015597C"/>
    <w:rsid w:val="00162E9A"/>
    <w:rsid w:val="00166D0C"/>
    <w:rsid w:val="00170307"/>
    <w:rsid w:val="001B4132"/>
    <w:rsid w:val="001D48F2"/>
    <w:rsid w:val="001D6C25"/>
    <w:rsid w:val="001D6C6D"/>
    <w:rsid w:val="001E0F3A"/>
    <w:rsid w:val="0021612C"/>
    <w:rsid w:val="00227FB7"/>
    <w:rsid w:val="00233497"/>
    <w:rsid w:val="002406AA"/>
    <w:rsid w:val="0024178B"/>
    <w:rsid w:val="00270569"/>
    <w:rsid w:val="0027154B"/>
    <w:rsid w:val="0027282E"/>
    <w:rsid w:val="002751D3"/>
    <w:rsid w:val="00293607"/>
    <w:rsid w:val="003129AB"/>
    <w:rsid w:val="00332B52"/>
    <w:rsid w:val="003337D0"/>
    <w:rsid w:val="00333ADA"/>
    <w:rsid w:val="00333E59"/>
    <w:rsid w:val="00347B99"/>
    <w:rsid w:val="00361B5E"/>
    <w:rsid w:val="00372644"/>
    <w:rsid w:val="0038070C"/>
    <w:rsid w:val="00385755"/>
    <w:rsid w:val="0038796B"/>
    <w:rsid w:val="003A41E0"/>
    <w:rsid w:val="003B0770"/>
    <w:rsid w:val="003B3DB8"/>
    <w:rsid w:val="003B79B4"/>
    <w:rsid w:val="003D4EEF"/>
    <w:rsid w:val="003F07B7"/>
    <w:rsid w:val="00420C8C"/>
    <w:rsid w:val="00425E86"/>
    <w:rsid w:val="00433748"/>
    <w:rsid w:val="0043647A"/>
    <w:rsid w:val="004416C0"/>
    <w:rsid w:val="0044197A"/>
    <w:rsid w:val="004943C5"/>
    <w:rsid w:val="004C03DA"/>
    <w:rsid w:val="004D05D9"/>
    <w:rsid w:val="005019F6"/>
    <w:rsid w:val="00545B20"/>
    <w:rsid w:val="005659E6"/>
    <w:rsid w:val="00583BD9"/>
    <w:rsid w:val="005846A6"/>
    <w:rsid w:val="0058570C"/>
    <w:rsid w:val="00592AEC"/>
    <w:rsid w:val="00595DBB"/>
    <w:rsid w:val="00597FB5"/>
    <w:rsid w:val="005B3292"/>
    <w:rsid w:val="005B6BAD"/>
    <w:rsid w:val="005C0692"/>
    <w:rsid w:val="005C58DA"/>
    <w:rsid w:val="005D6EDB"/>
    <w:rsid w:val="005F768E"/>
    <w:rsid w:val="00613A5C"/>
    <w:rsid w:val="00615979"/>
    <w:rsid w:val="00631D9C"/>
    <w:rsid w:val="00633D98"/>
    <w:rsid w:val="00647B05"/>
    <w:rsid w:val="006622CD"/>
    <w:rsid w:val="006644B5"/>
    <w:rsid w:val="006823BF"/>
    <w:rsid w:val="00683BE3"/>
    <w:rsid w:val="0068450B"/>
    <w:rsid w:val="00684E1A"/>
    <w:rsid w:val="00691EBF"/>
    <w:rsid w:val="006A005F"/>
    <w:rsid w:val="006A1C4B"/>
    <w:rsid w:val="006B2E62"/>
    <w:rsid w:val="006D14E5"/>
    <w:rsid w:val="007207E6"/>
    <w:rsid w:val="00722580"/>
    <w:rsid w:val="00731A4C"/>
    <w:rsid w:val="00751B73"/>
    <w:rsid w:val="007545E2"/>
    <w:rsid w:val="00756B0B"/>
    <w:rsid w:val="00767069"/>
    <w:rsid w:val="00775605"/>
    <w:rsid w:val="00775D47"/>
    <w:rsid w:val="00776DEA"/>
    <w:rsid w:val="00783202"/>
    <w:rsid w:val="00783986"/>
    <w:rsid w:val="007926C4"/>
    <w:rsid w:val="00797C7C"/>
    <w:rsid w:val="007A02E2"/>
    <w:rsid w:val="007B66DD"/>
    <w:rsid w:val="007F21DE"/>
    <w:rsid w:val="00803A24"/>
    <w:rsid w:val="0084117D"/>
    <w:rsid w:val="008476A0"/>
    <w:rsid w:val="00852256"/>
    <w:rsid w:val="00856CC2"/>
    <w:rsid w:val="00872745"/>
    <w:rsid w:val="00880CAB"/>
    <w:rsid w:val="0089640D"/>
    <w:rsid w:val="008B01C0"/>
    <w:rsid w:val="008D56DE"/>
    <w:rsid w:val="00920D93"/>
    <w:rsid w:val="009434F1"/>
    <w:rsid w:val="00945FB3"/>
    <w:rsid w:val="0096446D"/>
    <w:rsid w:val="00997CF2"/>
    <w:rsid w:val="009A2A55"/>
    <w:rsid w:val="009B0FC3"/>
    <w:rsid w:val="009C3407"/>
    <w:rsid w:val="009E0FCD"/>
    <w:rsid w:val="009E59D5"/>
    <w:rsid w:val="009E68FA"/>
    <w:rsid w:val="00A10409"/>
    <w:rsid w:val="00A10696"/>
    <w:rsid w:val="00A1336A"/>
    <w:rsid w:val="00A15C9F"/>
    <w:rsid w:val="00A17AA2"/>
    <w:rsid w:val="00A23D4C"/>
    <w:rsid w:val="00A247DD"/>
    <w:rsid w:val="00A25249"/>
    <w:rsid w:val="00A30931"/>
    <w:rsid w:val="00A4609F"/>
    <w:rsid w:val="00A51D6B"/>
    <w:rsid w:val="00A56CA6"/>
    <w:rsid w:val="00A57A6D"/>
    <w:rsid w:val="00A73D7B"/>
    <w:rsid w:val="00A80A80"/>
    <w:rsid w:val="00AA0B2B"/>
    <w:rsid w:val="00AA1439"/>
    <w:rsid w:val="00AB412D"/>
    <w:rsid w:val="00AB56BD"/>
    <w:rsid w:val="00AB7DBD"/>
    <w:rsid w:val="00AC6528"/>
    <w:rsid w:val="00B0280D"/>
    <w:rsid w:val="00B05EE4"/>
    <w:rsid w:val="00B11835"/>
    <w:rsid w:val="00B16008"/>
    <w:rsid w:val="00B20B08"/>
    <w:rsid w:val="00B253BF"/>
    <w:rsid w:val="00B26869"/>
    <w:rsid w:val="00B2720C"/>
    <w:rsid w:val="00B3101D"/>
    <w:rsid w:val="00B37387"/>
    <w:rsid w:val="00B647C3"/>
    <w:rsid w:val="00B777FD"/>
    <w:rsid w:val="00B80052"/>
    <w:rsid w:val="00B91C04"/>
    <w:rsid w:val="00B950DB"/>
    <w:rsid w:val="00BA1778"/>
    <w:rsid w:val="00BD63FE"/>
    <w:rsid w:val="00BE313E"/>
    <w:rsid w:val="00C00212"/>
    <w:rsid w:val="00C24899"/>
    <w:rsid w:val="00C350A9"/>
    <w:rsid w:val="00C427B2"/>
    <w:rsid w:val="00C434FD"/>
    <w:rsid w:val="00C56EF9"/>
    <w:rsid w:val="00C64AB8"/>
    <w:rsid w:val="00C80856"/>
    <w:rsid w:val="00CA1A0C"/>
    <w:rsid w:val="00CC1A50"/>
    <w:rsid w:val="00CC5C1A"/>
    <w:rsid w:val="00CF0900"/>
    <w:rsid w:val="00CF336D"/>
    <w:rsid w:val="00D104C7"/>
    <w:rsid w:val="00D24B74"/>
    <w:rsid w:val="00D31302"/>
    <w:rsid w:val="00D66BD9"/>
    <w:rsid w:val="00D66D56"/>
    <w:rsid w:val="00D676DE"/>
    <w:rsid w:val="00D85346"/>
    <w:rsid w:val="00D915F8"/>
    <w:rsid w:val="00DA39F2"/>
    <w:rsid w:val="00DB466A"/>
    <w:rsid w:val="00DB59A6"/>
    <w:rsid w:val="00DC25B9"/>
    <w:rsid w:val="00DE27E3"/>
    <w:rsid w:val="00E032C7"/>
    <w:rsid w:val="00E05E3C"/>
    <w:rsid w:val="00E20B63"/>
    <w:rsid w:val="00E22734"/>
    <w:rsid w:val="00E25F21"/>
    <w:rsid w:val="00E367CE"/>
    <w:rsid w:val="00E475BF"/>
    <w:rsid w:val="00E574CE"/>
    <w:rsid w:val="00E60C5E"/>
    <w:rsid w:val="00E70A4D"/>
    <w:rsid w:val="00E75FD9"/>
    <w:rsid w:val="00E9486B"/>
    <w:rsid w:val="00EA4068"/>
    <w:rsid w:val="00EB7591"/>
    <w:rsid w:val="00ED22CF"/>
    <w:rsid w:val="00ED28F9"/>
    <w:rsid w:val="00ED448D"/>
    <w:rsid w:val="00EE5B57"/>
    <w:rsid w:val="00EE7E36"/>
    <w:rsid w:val="00EF65DF"/>
    <w:rsid w:val="00EF71A4"/>
    <w:rsid w:val="00F07E97"/>
    <w:rsid w:val="00F12792"/>
    <w:rsid w:val="00F279F5"/>
    <w:rsid w:val="00F313FD"/>
    <w:rsid w:val="00F33256"/>
    <w:rsid w:val="00F411FA"/>
    <w:rsid w:val="00F42684"/>
    <w:rsid w:val="00F53A6A"/>
    <w:rsid w:val="00F6347E"/>
    <w:rsid w:val="00F75B44"/>
    <w:rsid w:val="00F76D25"/>
    <w:rsid w:val="00F81B25"/>
    <w:rsid w:val="00F81D58"/>
    <w:rsid w:val="00FA591F"/>
    <w:rsid w:val="00FB0361"/>
    <w:rsid w:val="00FC2D26"/>
    <w:rsid w:val="00FD16C4"/>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04E6"/>
  <w15:docId w15:val="{419E7CB0-0B67-41CC-985D-F9146994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1800"/>
  </w:style>
  <w:style w:type="paragraph" w:styleId="Footer">
    <w:name w:val="footer"/>
    <w:basedOn w:val="Normal"/>
    <w:link w:val="Foot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81800"/>
    <w:rPr>
      <w:rFonts w:ascii="Times New Roman" w:eastAsia="Times New Roman" w:hAnsi="Times New Roman" w:cs="Times New Roman"/>
      <w:sz w:val="20"/>
      <w:szCs w:val="20"/>
    </w:rPr>
  </w:style>
  <w:style w:type="character" w:styleId="PageNumber">
    <w:name w:val="page number"/>
    <w:basedOn w:val="DefaultParagraphFont"/>
    <w:uiPriority w:val="99"/>
    <w:rsid w:val="00081800"/>
    <w:rPr>
      <w:rFonts w:cs="Times New Roman"/>
    </w:rPr>
  </w:style>
  <w:style w:type="paragraph" w:styleId="NormalWeb">
    <w:name w:val="Normal (Web)"/>
    <w:basedOn w:val="Normal"/>
    <w:uiPriority w:val="99"/>
    <w:rsid w:val="00081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081800"/>
    <w:rPr>
      <w:rFonts w:cs="Times New Roman"/>
      <w:i/>
      <w:iCs/>
    </w:rPr>
  </w:style>
  <w:style w:type="character" w:styleId="Hyperlink">
    <w:name w:val="Hyperlink"/>
    <w:basedOn w:val="DefaultParagraphFont"/>
    <w:uiPriority w:val="99"/>
    <w:rsid w:val="00081800"/>
    <w:rPr>
      <w:rFonts w:cs="Times New Roman"/>
      <w:color w:val="0000FF"/>
      <w:u w:val="single"/>
    </w:rPr>
  </w:style>
  <w:style w:type="character" w:styleId="FollowedHyperlink">
    <w:name w:val="FollowedHyperlink"/>
    <w:basedOn w:val="DefaultParagraphFont"/>
    <w:uiPriority w:val="99"/>
    <w:rsid w:val="00081800"/>
    <w:rPr>
      <w:rFonts w:cs="Times New Roman"/>
      <w:color w:val="800080"/>
      <w:u w:val="single"/>
    </w:rPr>
  </w:style>
  <w:style w:type="table" w:styleId="TableGrid">
    <w:name w:val="Table Grid"/>
    <w:basedOn w:val="TableNormal"/>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180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800"/>
    <w:rPr>
      <w:rFonts w:ascii="Tahoma" w:eastAsia="Times New Roman" w:hAnsi="Tahoma" w:cs="Tahoma"/>
      <w:sz w:val="16"/>
      <w:szCs w:val="16"/>
    </w:rPr>
  </w:style>
  <w:style w:type="character" w:styleId="CommentReference">
    <w:name w:val="annotation reference"/>
    <w:basedOn w:val="DefaultParagraphFont"/>
    <w:uiPriority w:val="99"/>
    <w:rsid w:val="00081800"/>
    <w:rPr>
      <w:rFonts w:cs="Times New Roman"/>
      <w:sz w:val="16"/>
      <w:szCs w:val="16"/>
    </w:rPr>
  </w:style>
  <w:style w:type="paragraph" w:styleId="CommentText">
    <w:name w:val="annotation text"/>
    <w:basedOn w:val="Normal"/>
    <w:link w:val="CommentTextChar"/>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81800"/>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8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1800"/>
    <w:rPr>
      <w:rFonts w:ascii="Courier New" w:eastAsia="Times New Roman" w:hAnsi="Courier New" w:cs="Courier New"/>
      <w:sz w:val="20"/>
      <w:szCs w:val="20"/>
    </w:rPr>
  </w:style>
  <w:style w:type="paragraph" w:customStyle="1" w:styleId="Default">
    <w:name w:val="Default"/>
    <w:uiPriority w:val="99"/>
    <w:rsid w:val="0008180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818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81800"/>
    <w:rPr>
      <w:b/>
      <w:bCs/>
    </w:rPr>
  </w:style>
  <w:style w:type="character" w:customStyle="1" w:styleId="CommentSubjectChar">
    <w:name w:val="Comment Subject Char"/>
    <w:basedOn w:val="CommentTextChar"/>
    <w:link w:val="CommentSubject"/>
    <w:uiPriority w:val="99"/>
    <w:semiHidden/>
    <w:rsid w:val="000818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0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D58"/>
    <w:pPr>
      <w:ind w:left="720"/>
      <w:contextualSpacing/>
    </w:pPr>
  </w:style>
  <w:style w:type="paragraph" w:styleId="Revision">
    <w:name w:val="Revision"/>
    <w:hidden/>
    <w:uiPriority w:val="99"/>
    <w:semiHidden/>
    <w:rsid w:val="0007381D"/>
    <w:pPr>
      <w:spacing w:after="0" w:line="240" w:lineRule="auto"/>
    </w:pPr>
  </w:style>
  <w:style w:type="paragraph" w:styleId="BodyText">
    <w:name w:val="Body Text"/>
    <w:basedOn w:val="Normal"/>
    <w:link w:val="BodyTextChar"/>
    <w:uiPriority w:val="1"/>
    <w:qFormat/>
    <w:rsid w:val="00545B2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45B20"/>
    <w:rPr>
      <w:rFonts w:ascii="Arial" w:eastAsia="Arial" w:hAnsi="Arial" w:cs="Arial"/>
    </w:rPr>
  </w:style>
  <w:style w:type="character" w:customStyle="1" w:styleId="xbe">
    <w:name w:val="_xbe"/>
    <w:basedOn w:val="DefaultParagraphFont"/>
    <w:rsid w:val="0075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2687">
      <w:bodyDiv w:val="1"/>
      <w:marLeft w:val="0"/>
      <w:marRight w:val="0"/>
      <w:marTop w:val="0"/>
      <w:marBottom w:val="0"/>
      <w:divBdr>
        <w:top w:val="none" w:sz="0" w:space="0" w:color="auto"/>
        <w:left w:val="none" w:sz="0" w:space="0" w:color="auto"/>
        <w:bottom w:val="none" w:sz="0" w:space="0" w:color="auto"/>
        <w:right w:val="none" w:sz="0" w:space="0" w:color="auto"/>
      </w:divBdr>
    </w:div>
    <w:div w:id="15732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9-13/pdf/2019-19847.pdf?utm_source=federalregister.gov&amp;utm_medium=email&amp;utm_campaign=subscription+mailing+list" TargetMode="External"/><Relationship Id="rId13" Type="http://schemas.openxmlformats.org/officeDocument/2006/relationships/hyperlink" Target="https://www.bls.gov/news.release/pdf/ece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0/RUS_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info.gov/content/pkg/FR-2008-06-04/pdf/E8-12402.pdf" TargetMode="External"/><Relationship Id="rId4" Type="http://schemas.openxmlformats.org/officeDocument/2006/relationships/settings" Target="settings.xml"/><Relationship Id="rId9" Type="http://schemas.openxmlformats.org/officeDocument/2006/relationships/hyperlink" Target="https://www.gpo.gov/fdsys/pkg/FR-1999-05-28/pdf/99-13327.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E922-D58C-49C2-95D8-C2EECF5C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LePelch, Phil</dc:creator>
  <cp:lastModifiedBy>mbaucum</cp:lastModifiedBy>
  <cp:revision>2</cp:revision>
  <cp:lastPrinted>2017-06-06T21:53:00Z</cp:lastPrinted>
  <dcterms:created xsi:type="dcterms:W3CDTF">2020-04-17T19:35:00Z</dcterms:created>
  <dcterms:modified xsi:type="dcterms:W3CDTF">2020-04-17T19:35:00Z</dcterms:modified>
</cp:coreProperties>
</file>