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55ED" w:rsidR="00A056D8" w:rsidP="00A056D8" w:rsidRDefault="00A056D8" w14:paraId="7A2247E2" w14:textId="77777777">
      <w:pPr>
        <w:jc w:val="center"/>
        <w:rPr>
          <w:rFonts w:ascii="Times New Roman" w:hAnsi="Times New Roman"/>
          <w:b/>
          <w:bCs/>
        </w:rPr>
      </w:pPr>
      <w:r w:rsidRPr="005E55ED">
        <w:rPr>
          <w:rFonts w:ascii="Times New Roman" w:hAnsi="Times New Roman"/>
          <w:b/>
          <w:bCs/>
        </w:rPr>
        <w:t xml:space="preserve">SUPPORTING STATEMENT FOR </w:t>
      </w:r>
    </w:p>
    <w:p w:rsidRPr="005E55ED" w:rsidR="00A056D8" w:rsidP="00A056D8" w:rsidRDefault="00A056D8" w14:paraId="102CADF4" w14:textId="77777777">
      <w:pPr>
        <w:jc w:val="center"/>
        <w:rPr>
          <w:rFonts w:ascii="Times New Roman" w:hAnsi="Times New Roman"/>
          <w:b/>
          <w:bCs/>
        </w:rPr>
      </w:pPr>
      <w:r w:rsidRPr="005E55ED">
        <w:rPr>
          <w:rFonts w:ascii="Times New Roman" w:hAnsi="Times New Roman"/>
          <w:b/>
        </w:rPr>
        <w:t>Application to Register Permanent Residence or Adjust Status</w:t>
      </w:r>
    </w:p>
    <w:p w:rsidRPr="005E55ED" w:rsidR="00A056D8" w:rsidP="00A056D8" w:rsidRDefault="00A056D8" w14:paraId="1D1A1F11" w14:textId="77777777">
      <w:pPr>
        <w:jc w:val="center"/>
        <w:rPr>
          <w:rFonts w:ascii="Times New Roman" w:hAnsi="Times New Roman"/>
          <w:b/>
          <w:bCs/>
        </w:rPr>
      </w:pPr>
      <w:r w:rsidRPr="005E55ED">
        <w:rPr>
          <w:rFonts w:ascii="Times New Roman" w:hAnsi="Times New Roman"/>
          <w:b/>
          <w:bCs/>
        </w:rPr>
        <w:t>OMB Control No.: 1615-0023</w:t>
      </w:r>
    </w:p>
    <w:p w:rsidR="002A4A73" w:rsidRDefault="00A056D8" w14:paraId="74CFA6C7" w14:textId="2F0730C2">
      <w:pPr>
        <w:jc w:val="center"/>
        <w:rPr>
          <w:rFonts w:ascii="Times New Roman" w:hAnsi="Times New Roman"/>
          <w:b/>
          <w:bCs/>
        </w:rPr>
      </w:pPr>
      <w:r w:rsidRPr="005E55ED">
        <w:rPr>
          <w:rFonts w:ascii="Times New Roman" w:hAnsi="Times New Roman"/>
          <w:b/>
          <w:bCs/>
        </w:rPr>
        <w:t>COLLECTION INSTRUMENT(S): Form I-485. Supplement A, and Supplement J</w:t>
      </w:r>
      <w:r w:rsidRPr="00A05B27" w:rsidDel="00A056D8">
        <w:rPr>
          <w:rFonts w:ascii="Times New Roman" w:hAnsi="Times New Roman"/>
          <w:b/>
          <w:bCs/>
        </w:rPr>
        <w:t xml:space="preserve"> </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E55ED" w:rsidR="00A056D8" w:rsidP="00A056D8" w:rsidRDefault="00A056D8" w14:paraId="110B2BC4" w14:textId="77777777">
      <w:pPr>
        <w:ind w:left="720"/>
        <w:outlineLvl w:val="1"/>
        <w:rPr>
          <w:rFonts w:ascii="Times New Roman" w:hAnsi="Times New Roman"/>
        </w:rPr>
      </w:pPr>
      <w:r w:rsidRPr="005E55ED">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A056D8" w:rsidP="00A056D8" w:rsidRDefault="00A056D8" w14:paraId="749AB62C" w14:textId="0C12B06F">
      <w:pPr>
        <w:ind w:left="720"/>
        <w:outlineLvl w:val="1"/>
        <w:rPr>
          <w:rFonts w:ascii="Times New Roman" w:hAnsi="Times New Roman"/>
        </w:rPr>
      </w:pPr>
    </w:p>
    <w:p w:rsidR="00974835" w:rsidP="00A056D8" w:rsidRDefault="00974835" w14:paraId="4407426E" w14:textId="17BB2B25">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Pr="00AD3923" w:rsidR="0058617B" w:rsidP="00CD0902" w:rsidRDefault="0058617B" w14:paraId="27D8094F" w14:textId="6474EC25">
      <w:pPr>
        <w:outlineLvl w:val="1"/>
        <w:rPr>
          <w:rFonts w:ascii="Times New Roman" w:hAnsi="Times New Roman"/>
        </w:rPr>
      </w:pPr>
    </w:p>
    <w:p w:rsidRPr="00AD3923" w:rsidR="0058617B" w:rsidP="0058617B" w:rsidRDefault="0058617B" w14:paraId="25E9D6F8" w14:textId="77777777">
      <w:pPr>
        <w:ind w:left="720"/>
        <w:outlineLvl w:val="1"/>
        <w:rPr>
          <w:rFonts w:ascii="Times New Roman" w:hAnsi="Times New Roman"/>
        </w:rPr>
      </w:pPr>
      <w:r w:rsidRPr="00AD3923">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Pr="00AD3923" w:rsidR="0058617B" w:rsidP="0058617B" w:rsidRDefault="0058617B" w14:paraId="16E8B593" w14:textId="77777777">
      <w:pPr>
        <w:ind w:left="720"/>
        <w:outlineLvl w:val="1"/>
        <w:rPr>
          <w:rFonts w:ascii="Times New Roman" w:hAnsi="Times New Roman"/>
        </w:rPr>
      </w:pPr>
    </w:p>
    <w:p w:rsidRPr="00AD3923" w:rsidR="0058617B" w:rsidP="0058617B" w:rsidRDefault="0058617B" w14:paraId="788A74D5" w14:textId="77777777">
      <w:pPr>
        <w:ind w:left="720"/>
        <w:outlineLvl w:val="1"/>
        <w:rPr>
          <w:rFonts w:ascii="Times New Roman" w:hAnsi="Times New Roman"/>
        </w:rPr>
      </w:pPr>
      <w:r w:rsidRPr="00AD3923">
        <w:rPr>
          <w:rFonts w:ascii="Times New Roman" w:hAnsi="Times New Roman"/>
        </w:rPr>
        <w:t>INA Section 204(b) states:</w:t>
      </w:r>
    </w:p>
    <w:p w:rsidRPr="00AD3923" w:rsidR="0058617B" w:rsidP="0058617B" w:rsidRDefault="0058617B" w14:paraId="72B10490" w14:textId="77777777">
      <w:pPr>
        <w:ind w:left="720"/>
        <w:outlineLvl w:val="1"/>
        <w:rPr>
          <w:rFonts w:ascii="Times New Roman" w:hAnsi="Times New Roman"/>
        </w:rPr>
      </w:pPr>
    </w:p>
    <w:p w:rsidRPr="00AD3923" w:rsidR="0058617B" w:rsidP="0058617B" w:rsidRDefault="0058617B" w14:paraId="0C090BD1" w14:textId="77777777">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Pr="00AD3923" w:rsidR="0058617B" w:rsidP="0058617B" w:rsidRDefault="0058617B" w14:paraId="5216FC02" w14:textId="77777777">
      <w:pPr>
        <w:ind w:left="720"/>
        <w:outlineLvl w:val="1"/>
        <w:rPr>
          <w:rFonts w:ascii="Times New Roman" w:hAnsi="Times New Roman"/>
        </w:rPr>
      </w:pPr>
    </w:p>
    <w:p w:rsidRPr="00AD3923" w:rsidR="0058617B" w:rsidP="0058617B" w:rsidRDefault="0058617B" w14:paraId="56CEC393" w14:textId="77777777">
      <w:pPr>
        <w:ind w:left="720"/>
        <w:outlineLvl w:val="1"/>
        <w:rPr>
          <w:rFonts w:ascii="Times New Roman" w:hAnsi="Times New Roman"/>
        </w:rPr>
      </w:pPr>
      <w:r w:rsidRPr="00AD3923">
        <w:rPr>
          <w:rFonts w:ascii="Times New Roman" w:hAnsi="Times New Roman"/>
        </w:rPr>
        <w:t>INA Section 204(e) states:</w:t>
      </w:r>
    </w:p>
    <w:p w:rsidRPr="00AD3923" w:rsidR="0058617B" w:rsidP="0058617B" w:rsidRDefault="0058617B" w14:paraId="5531B8FD" w14:textId="77777777">
      <w:pPr>
        <w:ind w:left="720"/>
        <w:outlineLvl w:val="1"/>
        <w:rPr>
          <w:rFonts w:ascii="Times New Roman" w:hAnsi="Times New Roman"/>
        </w:rPr>
      </w:pPr>
    </w:p>
    <w:p w:rsidRPr="00AD3923" w:rsidR="0058617B" w:rsidP="0058617B" w:rsidRDefault="0058617B" w14:paraId="6F92B2E6" w14:textId="77777777">
      <w:pPr>
        <w:ind w:left="720"/>
        <w:outlineLvl w:val="1"/>
        <w:rPr>
          <w:rFonts w:ascii="Times New Roman" w:hAnsi="Times New Roman"/>
        </w:rPr>
      </w:pPr>
      <w:r w:rsidRPr="00AD3923">
        <w:rPr>
          <w:rFonts w:ascii="Times New Roman" w:hAnsi="Times New Roman"/>
        </w:rPr>
        <w:t xml:space="preserve">Subsequent finding of non-entitlement to preference classification.  Nothing in this section shall be construed to entitle an immigrant, on behalf of whom a petition under this </w:t>
      </w:r>
      <w:r w:rsidRPr="00AD3923">
        <w:rPr>
          <w:rFonts w:ascii="Times New Roman" w:hAnsi="Times New Roman"/>
        </w:rPr>
        <w:lastRenderedPageBreak/>
        <w:t>section is approved, to be admitted to the United States as an immigrant under subsection (a), (b), or (c) of section 203 . . . if upon his arrival at a port of entry in the United States he is found not to be entitled to such classification.</w:t>
      </w:r>
    </w:p>
    <w:p w:rsidRPr="00AD3923" w:rsidR="0058617B" w:rsidP="0058617B" w:rsidRDefault="0058617B" w14:paraId="69E61E75" w14:textId="77777777">
      <w:pPr>
        <w:ind w:left="720"/>
        <w:outlineLvl w:val="1"/>
        <w:rPr>
          <w:rFonts w:ascii="Times New Roman" w:hAnsi="Times New Roman"/>
        </w:rPr>
      </w:pPr>
    </w:p>
    <w:p w:rsidRPr="00AD3923" w:rsidR="0058617B" w:rsidP="0058617B" w:rsidRDefault="0058617B" w14:paraId="3C2B66EA"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Pr="00AD3923" w:rsidR="0058617B" w:rsidP="0058617B" w:rsidRDefault="0058617B" w14:paraId="6817F4E0" w14:textId="77777777">
      <w:pPr>
        <w:ind w:left="720"/>
        <w:outlineLvl w:val="1"/>
        <w:rPr>
          <w:rFonts w:ascii="Times New Roman" w:hAnsi="Times New Roman"/>
          <w:b/>
        </w:rPr>
      </w:pPr>
    </w:p>
    <w:p w:rsidRPr="00AD3923" w:rsidR="0058617B" w:rsidP="0058617B" w:rsidRDefault="0058617B" w14:paraId="7A1A155B" w14:textId="6A032676">
      <w:pPr>
        <w:ind w:left="720"/>
        <w:outlineLvl w:val="1"/>
        <w:rPr>
          <w:rFonts w:ascii="Times New Roman" w:hAnsi="Times New Roman"/>
        </w:rPr>
      </w:pPr>
      <w:r w:rsidRPr="00AD3923">
        <w:rPr>
          <w:rFonts w:ascii="Times New Roman" w:hAnsi="Times New Roman"/>
        </w:rPr>
        <w:t>Because of the passage of time between the approval of the labor certification process, the approval of the employ</w:t>
      </w:r>
      <w:r w:rsidR="00A31984">
        <w:rPr>
          <w:rFonts w:ascii="Times New Roman" w:hAnsi="Times New Roman"/>
        </w:rPr>
        <w:t>ment-based immigrant</w:t>
      </w:r>
      <w:r w:rsidRPr="00AD3923">
        <w:rPr>
          <w:rFonts w:ascii="Times New Roman" w:hAnsi="Times New Roman"/>
        </w:rPr>
        <w:t xml:space="preserve"> petition [Form I-140]</w:t>
      </w:r>
      <w:r>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Pr="00AD3923" w:rsidR="0058617B" w:rsidP="0058617B" w:rsidRDefault="0058617B" w14:paraId="55B2380C" w14:textId="77777777">
      <w:pPr>
        <w:ind w:left="720"/>
        <w:outlineLvl w:val="1"/>
        <w:rPr>
          <w:rFonts w:ascii="Times New Roman" w:hAnsi="Times New Roman"/>
        </w:rPr>
      </w:pPr>
    </w:p>
    <w:p w:rsidRPr="00AD3923" w:rsidR="0058617B" w:rsidP="0058617B" w:rsidRDefault="0058617B" w14:paraId="311D0518"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AD3923" w:rsidR="0058617B" w:rsidP="0058617B" w:rsidRDefault="0058617B" w14:paraId="4159304D" w14:textId="77777777">
      <w:pPr>
        <w:ind w:left="720"/>
        <w:outlineLvl w:val="1"/>
        <w:rPr>
          <w:rFonts w:ascii="Times New Roman" w:hAnsi="Times New Roman"/>
        </w:rPr>
      </w:pPr>
    </w:p>
    <w:p w:rsidRPr="00AD3923" w:rsidR="0058617B" w:rsidP="0058617B" w:rsidRDefault="0058617B" w14:paraId="159ED7DC" w14:textId="77777777">
      <w:pPr>
        <w:ind w:left="720"/>
        <w:outlineLvl w:val="1"/>
        <w:rPr>
          <w:rFonts w:ascii="Times New Roman" w:hAnsi="Times New Roman"/>
        </w:rPr>
      </w:pPr>
      <w:r w:rsidRPr="00AD3923">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AD3923" w:rsidR="0058617B" w:rsidP="0058617B" w:rsidRDefault="0058617B" w14:paraId="09CBDD41" w14:textId="77777777">
      <w:pPr>
        <w:ind w:left="720"/>
        <w:outlineLvl w:val="1"/>
        <w:rPr>
          <w:rFonts w:ascii="Times New Roman" w:hAnsi="Times New Roman"/>
        </w:rPr>
      </w:pPr>
    </w:p>
    <w:p w:rsidRPr="00AD3923" w:rsidR="0058617B" w:rsidP="0058617B" w:rsidRDefault="0058617B" w14:paraId="6CF3C148" w14:textId="77777777">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rsidRPr="00AD3923" w:rsidR="0058617B" w:rsidP="0058617B" w:rsidRDefault="0058617B" w14:paraId="5E4AC99C" w14:textId="77777777">
      <w:pPr>
        <w:outlineLvl w:val="1"/>
        <w:rPr>
          <w:rFonts w:ascii="Times New Roman" w:hAnsi="Times New Roman"/>
        </w:rPr>
      </w:pPr>
    </w:p>
    <w:p w:rsidRPr="00AD3923" w:rsidR="0058617B" w:rsidP="0058617B" w:rsidRDefault="0058617B" w14:paraId="76255995" w14:textId="77777777">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rsidRPr="005E55ED" w:rsidR="00A056D8" w:rsidP="0058617B" w:rsidRDefault="00A056D8" w14:paraId="43A3B316" w14:textId="77777777">
      <w:pPr>
        <w:ind w:left="720"/>
        <w:outlineLvl w:val="1"/>
        <w:rPr>
          <w:rFonts w:ascii="Times New Roman" w:hAnsi="Times New Roman"/>
        </w:rPr>
      </w:pPr>
    </w:p>
    <w:p w:rsidRPr="005E55ED" w:rsidR="00A056D8" w:rsidP="00A056D8" w:rsidRDefault="00A056D8" w14:paraId="7A1A3106" w14:textId="77777777">
      <w:pPr>
        <w:ind w:left="720"/>
        <w:outlineLvl w:val="1"/>
        <w:rPr>
          <w:rFonts w:ascii="Times New Roman" w:hAnsi="Times New Roman"/>
        </w:rPr>
      </w:pPr>
    </w:p>
    <w:p w:rsidR="00A3466A" w:rsidP="00A056D8" w:rsidRDefault="00A056D8" w14:paraId="33457D57" w14:textId="10BC21CF">
      <w:pPr>
        <w:tabs>
          <w:tab w:val="left" w:pos="-1440"/>
        </w:tabs>
        <w:ind w:left="720"/>
        <w:rPr>
          <w:rFonts w:ascii="Times New Roman" w:hAnsi="Times New Roman"/>
        </w:rPr>
      </w:pPr>
      <w:r w:rsidRPr="005E55ED">
        <w:rPr>
          <w:rFonts w:ascii="Times New Roman" w:hAnsi="Times New Roman"/>
          <w:b/>
        </w:rPr>
        <w:t>Authority:</w:t>
      </w:r>
      <w:r w:rsidRPr="005E55ED">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w:t>
      </w:r>
      <w:r w:rsidRPr="005E55ED">
        <w:rPr>
          <w:rFonts w:ascii="Times New Roman" w:hAnsi="Times New Roman"/>
        </w:rPr>
        <w:lastRenderedPageBreak/>
        <w:t>Section 204(e); INA Section 212(a)(5)(A); INA Section 212(a)(4); INA Section 204(j); Section 902 of Public Law 105-277 (HRIFA)</w:t>
      </w:r>
      <w:r w:rsidR="00974835">
        <w:rPr>
          <w:rFonts w:ascii="Times New Roman" w:hAnsi="Times New Roman"/>
        </w:rPr>
        <w:t>; Section 7611 of Public Law 116-92 (LRIF).</w:t>
      </w:r>
    </w:p>
    <w:p w:rsidRPr="00D80E94" w:rsidR="00A056D8" w:rsidP="00A056D8" w:rsidRDefault="00A056D8" w14:paraId="67C6C333"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5E55ED" w:rsidR="00A056D8" w:rsidP="00A056D8" w:rsidRDefault="00A056D8" w14:paraId="03B8A042" w14:textId="77777777">
      <w:pPr>
        <w:ind w:left="720"/>
        <w:outlineLvl w:val="1"/>
        <w:rPr>
          <w:rFonts w:ascii="Times New Roman" w:hAnsi="Times New Roman"/>
        </w:rPr>
      </w:pPr>
      <w:r w:rsidRPr="005E55ED">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A056D8" w:rsidP="00A056D8" w:rsidRDefault="00A056D8" w14:paraId="5CE8B31B" w14:textId="2E68DB89">
      <w:pPr>
        <w:ind w:left="720"/>
        <w:outlineLvl w:val="1"/>
        <w:rPr>
          <w:rFonts w:ascii="Times New Roman" w:hAnsi="Times New Roman"/>
        </w:rPr>
      </w:pPr>
    </w:p>
    <w:p w:rsidR="0058617B" w:rsidP="0058617B" w:rsidRDefault="0058617B" w14:paraId="07BAF28F" w14:textId="24AA537B">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rsidRPr="005E55ED" w:rsidR="0058617B" w:rsidP="00A056D8" w:rsidRDefault="0058617B" w14:paraId="6D8F0706" w14:textId="77777777">
      <w:pPr>
        <w:ind w:left="720"/>
        <w:outlineLvl w:val="1"/>
        <w:rPr>
          <w:rFonts w:ascii="Times New Roman" w:hAnsi="Times New Roman"/>
        </w:rPr>
      </w:pPr>
    </w:p>
    <w:p w:rsidR="00A056D8" w:rsidP="00A056D8" w:rsidRDefault="00A056D8" w14:paraId="662BF650" w14:textId="634082E6">
      <w:pPr>
        <w:ind w:left="720"/>
        <w:outlineLvl w:val="1"/>
        <w:rPr>
          <w:rFonts w:ascii="Times New Roman" w:hAnsi="Times New Roman"/>
        </w:rPr>
      </w:pPr>
      <w:r w:rsidRPr="005E55ED">
        <w:rPr>
          <w:rFonts w:ascii="Times New Roman" w:hAnsi="Times New Roman"/>
        </w:rPr>
        <w:t>Supplement J will be used by applicants whose adjustment of status is based on an approved employment-based immigrant visa petition that requires a job offer.</w:t>
      </w:r>
    </w:p>
    <w:p w:rsidR="00974835" w:rsidP="00A056D8" w:rsidRDefault="00974835" w14:paraId="3CEAAA44" w14:textId="34DB028C">
      <w:pPr>
        <w:ind w:left="720"/>
        <w:outlineLvl w:val="1"/>
        <w:rPr>
          <w:rFonts w:ascii="Times New Roman" w:hAnsi="Times New Roman"/>
        </w:rPr>
      </w:pPr>
    </w:p>
    <w:p w:rsidRPr="005E55ED" w:rsidR="00974835" w:rsidP="00A056D8" w:rsidRDefault="00974835" w14:paraId="50FD8E53" w14:textId="1BE06DD6">
      <w:pPr>
        <w:ind w:left="720"/>
        <w:outlineLvl w:val="1"/>
        <w:rPr>
          <w:rFonts w:ascii="Times New Roman" w:hAnsi="Times New Roman"/>
        </w:rPr>
      </w:pPr>
      <w:r>
        <w:rPr>
          <w:rFonts w:ascii="Times New Roman" w:hAnsi="Times New Roman"/>
        </w:rPr>
        <w:t xml:space="preserve">Like all adjustment applicants, applicants applying to adjust status based on LRIF will use Form I-485. USCIS needs the information collected on Form I-485 to determine if an applicant is eligible to adjust status based on LRIF.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D3923" w:rsidR="0058617B" w:rsidP="0058617B" w:rsidRDefault="0058617B" w14:paraId="31DE29D9" w14:textId="77777777">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Pr>
          <w:rFonts w:ascii="Times New Roman" w:hAnsi="Times New Roman"/>
          <w:bCs/>
          <w:iCs/>
        </w:rPr>
        <w:t xml:space="preserve">Supplement J, </w:t>
      </w:r>
      <w:r w:rsidRPr="00AD3923">
        <w:rPr>
          <w:rFonts w:ascii="Times New Roman" w:hAnsi="Times New Roman"/>
          <w:bCs/>
          <w:iCs/>
        </w:rPr>
        <w:t>and the Instruction</w:t>
      </w:r>
      <w:r>
        <w:rPr>
          <w:rFonts w:ascii="Times New Roman" w:hAnsi="Times New Roman"/>
          <w:bCs/>
          <w:iCs/>
        </w:rPr>
        <w:t>s</w:t>
      </w:r>
      <w:r w:rsidRPr="00AD3923">
        <w:rPr>
          <w:rFonts w:ascii="Times New Roman" w:hAnsi="Times New Roman"/>
          <w:bCs/>
          <w:iCs/>
        </w:rPr>
        <w:t xml:space="preserve"> for </w:t>
      </w:r>
      <w:r>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5E55ED" w:rsidR="00A056D8" w:rsidP="00A056D8" w:rsidRDefault="00A056D8" w14:paraId="0E4FBA8E" w14:textId="77777777">
      <w:pPr>
        <w:ind w:left="720"/>
        <w:jc w:val="both"/>
        <w:rPr>
          <w:rFonts w:ascii="Times New Roman" w:hAnsi="Times New Roman"/>
        </w:rPr>
      </w:pPr>
    </w:p>
    <w:p w:rsidRPr="005E55ED" w:rsidR="00A056D8" w:rsidP="00A056D8" w:rsidRDefault="00A056D8" w14:paraId="23B491C9" w14:textId="2824BB7E">
      <w:pPr>
        <w:ind w:left="720"/>
        <w:jc w:val="both"/>
        <w:rPr>
          <w:rFonts w:ascii="Times New Roman" w:hAnsi="Times New Roman"/>
        </w:rPr>
      </w:pPr>
      <w:r w:rsidRPr="005E55ED">
        <w:rPr>
          <w:rFonts w:ascii="Times New Roman" w:hAnsi="Times New Roman"/>
        </w:rPr>
        <w:t xml:space="preserve">Forms I-485 and I485A will be available electronically at </w:t>
      </w:r>
      <w:r w:rsidRPr="00A056D8">
        <w:rPr>
          <w:rFonts w:ascii="Times New Roman" w:hAnsi="Times New Roman"/>
          <w:bCs/>
          <w:iCs/>
        </w:rPr>
        <w:t>www.uscis.gov/</w:t>
      </w:r>
      <w:r>
        <w:rPr>
          <w:rFonts w:ascii="Times New Roman" w:hAnsi="Times New Roman"/>
          <w:bCs/>
          <w:iCs/>
        </w:rPr>
        <w:t xml:space="preserve"> keyword search “Form I-485.”</w:t>
      </w:r>
    </w:p>
    <w:p w:rsidRPr="005E55ED" w:rsidR="00A056D8" w:rsidP="00A056D8" w:rsidRDefault="00A056D8" w14:paraId="61498856" w14:textId="77777777">
      <w:pPr>
        <w:ind w:left="1440"/>
        <w:jc w:val="both"/>
        <w:rPr>
          <w:rFonts w:ascii="Times New Roman" w:hAnsi="Times New Roman"/>
        </w:rPr>
      </w:pPr>
    </w:p>
    <w:p w:rsidR="007312F9" w:rsidP="00A056D8" w:rsidRDefault="00A056D8" w14:paraId="694944ED" w14:textId="6B44FB9F">
      <w:pPr>
        <w:tabs>
          <w:tab w:val="left" w:pos="-1440"/>
        </w:tabs>
        <w:ind w:left="720"/>
        <w:rPr>
          <w:rFonts w:ascii="Times New Roman" w:hAnsi="Times New Roman"/>
        </w:rPr>
      </w:pPr>
      <w:r w:rsidRPr="005E55ED">
        <w:rPr>
          <w:rFonts w:ascii="Times New Roman" w:hAnsi="Times New Roman"/>
        </w:rPr>
        <w:lastRenderedPageBreak/>
        <w:t>USCIS is in the process of investigating the requirements for electronic submission of Forms I-485 and I-485A.  Currently, respondents can access and complete the forms online but they must submit the completed application by mail.</w:t>
      </w:r>
    </w:p>
    <w:p w:rsidRPr="00914A5D" w:rsidR="00A056D8" w:rsidP="00A056D8" w:rsidRDefault="00A056D8" w14:paraId="5075E54B"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E55ED" w:rsidR="00A056D8" w:rsidP="00A056D8" w:rsidRDefault="00A056D8" w14:paraId="06D95919" w14:textId="77777777">
      <w:pPr>
        <w:ind w:left="720"/>
        <w:outlineLvl w:val="1"/>
        <w:rPr>
          <w:rFonts w:ascii="Times New Roman" w:hAnsi="Times New Roman"/>
        </w:rPr>
      </w:pPr>
      <w:r w:rsidRPr="005E55ED">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Pr="005E55ED" w:rsidR="00A056D8" w:rsidP="00A056D8" w:rsidRDefault="00A056D8" w14:paraId="5B3BC143" w14:textId="77777777">
      <w:pPr>
        <w:ind w:left="720"/>
        <w:outlineLvl w:val="1"/>
        <w:rPr>
          <w:rFonts w:ascii="Times New Roman" w:hAnsi="Times New Roman"/>
        </w:rPr>
      </w:pPr>
    </w:p>
    <w:p w:rsidRPr="005E55ED" w:rsidR="00A056D8" w:rsidP="00A056D8" w:rsidRDefault="00A056D8" w14:paraId="1E72157D" w14:textId="77777777">
      <w:pPr>
        <w:ind w:left="720"/>
        <w:outlineLvl w:val="1"/>
        <w:rPr>
          <w:rFonts w:ascii="Times New Roman" w:hAnsi="Times New Roman"/>
        </w:rPr>
      </w:pPr>
      <w:r w:rsidRPr="005E55ED">
        <w:rPr>
          <w:rFonts w:ascii="Times New Roman" w:hAnsi="Times New Roman"/>
        </w:rPr>
        <w:t>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E55ED" w:rsidR="00A056D8" w:rsidP="00A056D8" w:rsidRDefault="00A056D8" w14:paraId="47D895E6" w14:textId="77777777">
      <w:pPr>
        <w:ind w:left="720"/>
        <w:outlineLvl w:val="1"/>
        <w:rPr>
          <w:rFonts w:ascii="Times New Roman" w:hAnsi="Times New Roman"/>
        </w:rPr>
      </w:pPr>
      <w:r w:rsidRPr="005E55ED">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A056D8" w14:paraId="478F073B" w14:textId="36C19E15">
      <w:pPr>
        <w:tabs>
          <w:tab w:val="left" w:pos="-1440"/>
        </w:tabs>
        <w:ind w:left="720"/>
        <w:rPr>
          <w:rFonts w:ascii="Times New Roman" w:hAnsi="Times New Roman"/>
        </w:rPr>
      </w:pPr>
      <w:r w:rsidRPr="005E55ED">
        <w:rPr>
          <w:rFonts w:ascii="Times New Roman" w:hAnsi="Times New Roman"/>
        </w:rPr>
        <w:t>If this information is not collected, it would hinder USCIS’s ability to accept and analyze information submitted by applicants for permanent residence status. </w:t>
      </w:r>
    </w:p>
    <w:p w:rsidRPr="00914A5D" w:rsidR="00A056D8" w:rsidP="00914A5D" w:rsidRDefault="00A056D8" w14:paraId="3CDA537C"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A056D8" w:rsidRDefault="0058617B" w14:paraId="723038E9" w14:textId="65AA9E2A">
      <w:pPr>
        <w:tabs>
          <w:tab w:val="left" w:pos="-1440"/>
        </w:tabs>
        <w:ind w:left="720"/>
        <w:rPr>
          <w:rFonts w:ascii="Times New Roman" w:hAnsi="Times New Roman"/>
        </w:rPr>
      </w:pPr>
      <w:r>
        <w:rPr>
          <w:rFonts w:ascii="Times New Roman" w:hAnsi="Times New Roman"/>
        </w:rPr>
        <w:t xml:space="preserve">Due to the Emergency nature of updating this collection and the sunset date of December </w:t>
      </w:r>
      <w:r>
        <w:rPr>
          <w:rFonts w:ascii="Times New Roman" w:hAnsi="Times New Roman"/>
        </w:rPr>
        <w:lastRenderedPageBreak/>
        <w:t xml:space="preserve">20, 2020 as outlined </w:t>
      </w:r>
      <w:r w:rsidR="00DB0406">
        <w:rPr>
          <w:rFonts w:ascii="Times New Roman" w:hAnsi="Times New Roman"/>
        </w:rPr>
        <w:t xml:space="preserve">in </w:t>
      </w:r>
      <w:r w:rsidRPr="00124E85" w:rsidR="00DB0406">
        <w:rPr>
          <w:rFonts w:ascii="Times New Roman" w:hAnsi="Times New Roman"/>
          <w:shd w:val="clear" w:color="auto" w:fill="FFFFFF"/>
        </w:rPr>
        <w:t xml:space="preserve">Section </w:t>
      </w:r>
      <w:r w:rsidR="00DB0406">
        <w:rPr>
          <w:rFonts w:ascii="Times New Roman" w:hAnsi="Times New Roman"/>
          <w:color w:val="000000"/>
          <w:shd w:val="clear" w:color="auto" w:fill="FFFFFF"/>
        </w:rPr>
        <w:t>7611 of the National Defense Authorization Act for Fiscal Year 2020 (NDAA 2020)</w:t>
      </w:r>
      <w:r w:rsidR="00DB0406">
        <w:rPr>
          <w:rFonts w:ascii="Times New Roman" w:hAnsi="Times New Roman"/>
        </w:rPr>
        <w:t xml:space="preserve">, </w:t>
      </w:r>
      <w:r>
        <w:rPr>
          <w:rFonts w:ascii="Times New Roman" w:hAnsi="Times New Roman"/>
        </w:rPr>
        <w:t>OIRA determined that pausing to collect comment would not be in the public’s best interest.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E55ED" w:rsidR="00A056D8" w:rsidP="00A056D8" w:rsidRDefault="00A056D8" w14:paraId="7AB2377F" w14:textId="77777777">
      <w:pPr>
        <w:ind w:left="720"/>
        <w:rPr>
          <w:rFonts w:ascii="Times New Roman" w:hAnsi="Times New Roman"/>
        </w:rPr>
      </w:pPr>
      <w:r w:rsidRPr="005E55ED">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A056D8" w:rsidP="00A056D8" w:rsidRDefault="00A056D8" w14:paraId="2207FAB9" w14:textId="77777777">
      <w:pPr>
        <w:ind w:left="720"/>
        <w:rPr>
          <w:rFonts w:ascii="Times New Roman" w:hAnsi="Times New Roman"/>
        </w:rPr>
      </w:pPr>
    </w:p>
    <w:p w:rsidR="00A056D8" w:rsidP="00A056D8" w:rsidRDefault="00A056D8" w14:paraId="272A6127" w14:textId="77777777">
      <w:pPr>
        <w:ind w:left="720"/>
        <w:rPr>
          <w:rFonts w:ascii="Times New Roman" w:hAnsi="Times New Roman"/>
        </w:rPr>
      </w:pPr>
      <w:r>
        <w:rPr>
          <w:rFonts w:ascii="Times New Roman" w:hAnsi="Times New Roman"/>
        </w:rPr>
        <w:t>The PIA associated with this information collection is:</w:t>
      </w:r>
    </w:p>
    <w:p w:rsidRPr="00340319" w:rsidR="00A056D8" w:rsidP="00A056D8" w:rsidRDefault="00A056D8" w14:paraId="1FDDD5C2" w14:textId="77777777">
      <w:pPr>
        <w:pStyle w:val="Default"/>
        <w:numPr>
          <w:ilvl w:val="0"/>
          <w:numId w:val="10"/>
        </w:numPr>
      </w:pPr>
      <w:r>
        <w:t xml:space="preserve">DHS/USCIS/016(a) CLAIMS 3 </w:t>
      </w:r>
    </w:p>
    <w:p w:rsidRPr="005E55ED" w:rsidR="00A056D8" w:rsidP="00A056D8" w:rsidRDefault="00A056D8" w14:paraId="1C5E3CFC" w14:textId="77777777">
      <w:pPr>
        <w:ind w:left="720"/>
        <w:rPr>
          <w:rFonts w:ascii="Times New Roman" w:hAnsi="Times New Roman"/>
        </w:rPr>
      </w:pPr>
    </w:p>
    <w:p w:rsidRPr="005E55ED" w:rsidR="00A056D8" w:rsidP="00A056D8" w:rsidRDefault="00A056D8" w14:paraId="66564A4A" w14:textId="77777777">
      <w:pPr>
        <w:ind w:left="720"/>
        <w:rPr>
          <w:rFonts w:ascii="Times New Roman" w:hAnsi="Times New Roman"/>
        </w:rPr>
      </w:pPr>
      <w:r w:rsidRPr="005E55ED">
        <w:rPr>
          <w:rFonts w:ascii="Times New Roman" w:hAnsi="Times New Roman"/>
        </w:rPr>
        <w:t>The system of records notices associated with this information collection are:</w:t>
      </w:r>
    </w:p>
    <w:p w:rsidRPr="005E55ED" w:rsidR="00A056D8" w:rsidP="00A056D8" w:rsidRDefault="00A056D8" w14:paraId="176CE24F" w14:textId="77777777">
      <w:pPr>
        <w:ind w:left="720"/>
        <w:rPr>
          <w:rFonts w:ascii="Times New Roman" w:hAnsi="Times New Roman"/>
        </w:rPr>
      </w:pPr>
    </w:p>
    <w:p w:rsidRPr="00340319" w:rsidR="00A056D8" w:rsidP="00A056D8" w:rsidRDefault="00A056D8" w14:paraId="4732B9FB"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DHS/USCIS/ICE/CBP-001 A-File SORN </w:t>
      </w:r>
    </w:p>
    <w:p w:rsidRPr="00340319" w:rsidR="00A056D8" w:rsidP="00A056D8" w:rsidRDefault="00A056D8" w14:paraId="00159E64" w14:textId="77777777">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DHS/USCIS-007 Benefits Information System (BIS) SORN </w:t>
      </w:r>
    </w:p>
    <w:p w:rsidRPr="00A056D8" w:rsidR="00EC5F60" w:rsidP="00A056D8" w:rsidRDefault="00A056D8" w14:paraId="5E3A935B" w14:textId="4B7F0CF2">
      <w:pPr>
        <w:pStyle w:val="ListParagraph"/>
        <w:widowControl/>
        <w:numPr>
          <w:ilvl w:val="0"/>
          <w:numId w:val="10"/>
        </w:numPr>
        <w:rPr>
          <w:rFonts w:ascii="Cambria" w:hAnsi="Cambria" w:cs="Cambria"/>
          <w:color w:val="000000"/>
          <w:sz w:val="23"/>
          <w:szCs w:val="23"/>
        </w:rPr>
      </w:pPr>
      <w:r w:rsidRPr="00340319">
        <w:rPr>
          <w:rFonts w:ascii="Cambria" w:hAnsi="Cambria" w:cs="Cambria"/>
          <w:color w:val="000000"/>
          <w:sz w:val="23"/>
          <w:szCs w:val="23"/>
        </w:rPr>
        <w:t xml:space="preserve">DHS/USCIS-018 Immigration Biometric and Background Check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E55ED" w:rsidR="00A056D8" w:rsidP="00A056D8" w:rsidRDefault="00A056D8" w14:paraId="49D23ADF" w14:textId="37A583CC">
      <w:pPr>
        <w:ind w:left="720"/>
        <w:rPr>
          <w:rFonts w:ascii="Times New Roman" w:hAnsi="Times New Roman"/>
        </w:rPr>
      </w:pPr>
      <w:r w:rsidRPr="005E55ED">
        <w:rPr>
          <w:rFonts w:ascii="Times New Roman" w:hAnsi="Times New Roman"/>
        </w:rPr>
        <w:t xml:space="preserve">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w:t>
      </w:r>
      <w:r w:rsidRPr="005E55ED">
        <w:rPr>
          <w:rFonts w:ascii="Times New Roman" w:hAnsi="Times New Roman"/>
        </w:rPr>
        <w:lastRenderedPageBreak/>
        <w:t>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3B66AEA0" w:rsidRDefault="00B27061" w14:paraId="2B484AF8" w14:textId="1B224EF1">
      <w:pPr>
        <w:tabs>
          <w:tab w:val="left" w:pos="-1440"/>
        </w:tabs>
        <w:ind w:left="720" w:hanging="720"/>
        <w:rPr>
          <w:rFonts w:ascii="Times New Roman" w:hAnsi="Times New Roman"/>
          <w:b/>
          <w:bCs/>
        </w:rPr>
      </w:pPr>
      <w:r w:rsidRPr="3B66AEA0">
        <w:rPr>
          <w:rFonts w:ascii="Times New Roman" w:hAnsi="Times New Roman"/>
          <w:b/>
          <w:bCs/>
        </w:rPr>
        <w:t>12.</w:t>
      </w:r>
      <w:r w:rsidRPr="008A4764">
        <w:rPr>
          <w:rFonts w:ascii="Times New Roman" w:hAnsi="Times New Roman"/>
          <w:b/>
        </w:rPr>
        <w:tab/>
      </w:r>
      <w:r w:rsidRPr="3B66AEA0">
        <w:rPr>
          <w:rFonts w:ascii="Times New Roman" w:hAnsi="Times New Roman"/>
          <w:b/>
          <w:bCs/>
        </w:rPr>
        <w:t>Provide estimates of the hour burden of the collection of information</w:t>
      </w:r>
      <w:r w:rsidRPr="3B66AEA0" w:rsidR="008A42B6">
        <w:rPr>
          <w:rFonts w:ascii="Times New Roman" w:hAnsi="Times New Roman"/>
          <w:b/>
          <w:bCs/>
        </w:rPr>
        <w:t xml:space="preserve">. </w:t>
      </w:r>
      <w:r w:rsidRPr="3B66AEA0">
        <w:rPr>
          <w:rFonts w:ascii="Times New Roman" w:hAnsi="Times New Roman"/>
          <w:b/>
          <w:bCs/>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970" w:type="dxa"/>
        <w:tblInd w:w="-640" w:type="dxa"/>
        <w:tblLook w:val="04A0" w:firstRow="1" w:lastRow="0" w:firstColumn="1" w:lastColumn="0" w:noHBand="0" w:noVBand="1"/>
      </w:tblPr>
      <w:tblGrid>
        <w:gridCol w:w="1161"/>
        <w:gridCol w:w="1294"/>
        <w:gridCol w:w="1239"/>
        <w:gridCol w:w="1161"/>
        <w:gridCol w:w="1286"/>
        <w:gridCol w:w="983"/>
        <w:gridCol w:w="1537"/>
        <w:gridCol w:w="990"/>
        <w:gridCol w:w="1319"/>
      </w:tblGrid>
      <w:tr w:rsidRPr="00A9404B" w:rsidR="00A9404B" w:rsidTr="00A9404B" w14:paraId="72E3C19F" w14:textId="77777777">
        <w:trPr>
          <w:trHeight w:val="1392"/>
        </w:trPr>
        <w:tc>
          <w:tcPr>
            <w:tcW w:w="116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2AB7F92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Type of Respondent</w:t>
            </w:r>
          </w:p>
        </w:tc>
        <w:tc>
          <w:tcPr>
            <w:tcW w:w="1294"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EDE013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55E28A9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EEB2EB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Responses per Respondent</w:t>
            </w:r>
          </w:p>
        </w:tc>
        <w:tc>
          <w:tcPr>
            <w:tcW w:w="1286"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4F6B683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6688C74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Burden per Response (in hours)</w:t>
            </w:r>
          </w:p>
        </w:tc>
        <w:tc>
          <w:tcPr>
            <w:tcW w:w="1537"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2852312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Burden (in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7434AC1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Hourly Wage Rate</w:t>
            </w:r>
          </w:p>
        </w:tc>
        <w:tc>
          <w:tcPr>
            <w:tcW w:w="1319" w:type="dxa"/>
            <w:tcBorders>
              <w:top w:val="single" w:color="auto" w:sz="8" w:space="0"/>
              <w:left w:val="nil"/>
              <w:bottom w:val="single" w:color="auto" w:sz="8" w:space="0"/>
              <w:right w:val="single" w:color="auto" w:sz="8" w:space="0"/>
            </w:tcBorders>
            <w:shd w:val="clear" w:color="auto" w:fill="auto"/>
            <w:vAlign w:val="center"/>
            <w:hideMark/>
          </w:tcPr>
          <w:p w:rsidRPr="00A9404B" w:rsidR="00A9404B" w:rsidP="00A9404B" w:rsidRDefault="00A9404B" w14:paraId="23BBB38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Respondent Cost</w:t>
            </w:r>
          </w:p>
        </w:tc>
      </w:tr>
      <w:tr w:rsidRPr="00A9404B" w:rsidR="00A9404B" w:rsidTr="00A9404B" w14:paraId="17246DEB" w14:textId="77777777">
        <w:trPr>
          <w:trHeight w:val="934"/>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2687E0B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45C4419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Application to Register Permanent Residence or Adjust Status, Form I-485</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516174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383,972</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B87C03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1E57AA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383,972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BA065B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6.424</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36AE4B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2,466,636</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6D5F68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95FB15F"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$87,664,248</w:t>
            </w:r>
          </w:p>
        </w:tc>
      </w:tr>
      <w:tr w:rsidRPr="00A9404B" w:rsidR="00A9404B" w:rsidTr="00A9404B" w14:paraId="60CD787C" w14:textId="77777777">
        <w:trPr>
          <w:trHeight w:val="7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6B99932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DAE531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3B7A91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36,000</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7DF000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11094C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36,000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428BC1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1.25</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9C556E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45,000</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2A31EB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6DDA9F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$1,599,300</w:t>
            </w:r>
          </w:p>
        </w:tc>
      </w:tr>
      <w:tr w:rsidRPr="00A9404B" w:rsidR="00A9404B" w:rsidTr="00A9404B" w14:paraId="316EE732" w14:textId="77777777">
        <w:trPr>
          <w:trHeight w:val="178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4594298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lastRenderedPageBreak/>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009086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593A59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1C4473B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917EF8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64BC7E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441EBC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28,309</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FFEDD9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F8737A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$1,006,102</w:t>
            </w:r>
          </w:p>
        </w:tc>
      </w:tr>
      <w:tr w:rsidRPr="00A9404B" w:rsidR="00A9404B" w:rsidTr="00A9404B" w14:paraId="4978930F" w14:textId="77777777">
        <w:trPr>
          <w:trHeight w:val="421"/>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06A847C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0D746C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Biometrics Processing</w:t>
            </w:r>
          </w:p>
        </w:tc>
        <w:tc>
          <w:tcPr>
            <w:tcW w:w="123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DC25EA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1161"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4B65F9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637E4C9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983"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F4D3F2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1.17</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17CB68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359,797</w:t>
            </w:r>
          </w:p>
        </w:tc>
        <w:tc>
          <w:tcPr>
            <w:tcW w:w="990"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387225B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0E1EAA5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$12,787,194</w:t>
            </w:r>
          </w:p>
        </w:tc>
      </w:tr>
      <w:tr w:rsidRPr="00A9404B" w:rsidR="00A9404B" w:rsidTr="00A9404B" w14:paraId="740C784E" w14:textId="77777777">
        <w:trPr>
          <w:trHeight w:val="288"/>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A9404B" w:rsidP="00A9404B" w:rsidRDefault="00A9404B" w14:paraId="31AE71A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w:t>
            </w:r>
          </w:p>
        </w:tc>
        <w:tc>
          <w:tcPr>
            <w:tcW w:w="1294"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0C4BE1C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621404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4AC758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86"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7724C42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755,800</w:t>
            </w:r>
          </w:p>
        </w:tc>
        <w:tc>
          <w:tcPr>
            <w:tcW w:w="983"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58861AC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537"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2BBD516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2,899,742</w:t>
            </w:r>
          </w:p>
        </w:tc>
        <w:tc>
          <w:tcPr>
            <w:tcW w:w="990" w:type="dxa"/>
            <w:tcBorders>
              <w:top w:val="nil"/>
              <w:left w:val="nil"/>
              <w:bottom w:val="single" w:color="auto" w:sz="8" w:space="0"/>
              <w:right w:val="single" w:color="auto" w:sz="8" w:space="0"/>
            </w:tcBorders>
            <w:shd w:val="clear" w:color="000000" w:fill="000000"/>
            <w:vAlign w:val="center"/>
            <w:hideMark/>
          </w:tcPr>
          <w:p w:rsidRPr="00A9404B" w:rsidR="00A9404B" w:rsidP="00A9404B" w:rsidRDefault="00A9404B" w14:paraId="18E9B15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319" w:type="dxa"/>
            <w:tcBorders>
              <w:top w:val="nil"/>
              <w:left w:val="nil"/>
              <w:bottom w:val="single" w:color="auto" w:sz="8" w:space="0"/>
              <w:right w:val="single" w:color="auto" w:sz="8" w:space="0"/>
            </w:tcBorders>
            <w:shd w:val="clear" w:color="auto" w:fill="auto"/>
            <w:vAlign w:val="center"/>
            <w:hideMark/>
          </w:tcPr>
          <w:p w:rsidRPr="00A9404B" w:rsidR="00A9404B" w:rsidP="00A9404B" w:rsidRDefault="00A9404B" w14:paraId="58454247" w14:textId="5177FF40">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$103,056,843</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A056D8" w:rsidP="00A056D8" w:rsidRDefault="00A056D8" w14:paraId="3C8112FC" w14:textId="5AED6220">
      <w:pPr>
        <w:ind w:left="720"/>
        <w:jc w:val="both"/>
        <w:rPr>
          <w:rFonts w:ascii="Times New Roman" w:hAnsi="Times New Roman"/>
          <w:i/>
          <w:iCs/>
          <w:sz w:val="20"/>
          <w:szCs w:val="20"/>
        </w:rPr>
      </w:pPr>
      <w:r w:rsidRPr="005E55ED">
        <w:rPr>
          <w:rFonts w:ascii="Times New Roman" w:hAnsi="Times New Roman"/>
          <w:i/>
          <w:iCs/>
          <w:sz w:val="20"/>
          <w:szCs w:val="20"/>
        </w:rPr>
        <w:t>*  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Pr="00CD0902" w:rsidR="000706AE" w:rsidP="00A056D8" w:rsidRDefault="000706AE" w14:paraId="5FDA575D" w14:textId="4269C1EA">
      <w:pPr>
        <w:ind w:left="720"/>
        <w:jc w:val="both"/>
        <w:rPr>
          <w:rFonts w:ascii="Times New Roman" w:hAnsi="Times New Roman"/>
          <w:iCs/>
          <w:sz w:val="20"/>
          <w:szCs w:val="20"/>
        </w:rPr>
      </w:pPr>
    </w:p>
    <w:p w:rsidRPr="00CD0902" w:rsidR="000706AE" w:rsidP="00A056D8" w:rsidRDefault="000706AE" w14:paraId="6E40F3B0" w14:textId="28FB17F3">
      <w:pPr>
        <w:ind w:left="720"/>
        <w:jc w:val="both"/>
        <w:rPr>
          <w:rFonts w:ascii="Times New Roman" w:hAnsi="Times New Roman"/>
          <w:iCs/>
          <w:sz w:val="20"/>
          <w:szCs w:val="20"/>
        </w:rPr>
      </w:pPr>
      <w:r w:rsidRPr="00CD0902">
        <w:rPr>
          <w:rFonts w:ascii="Times New Roman" w:hAnsi="Times New Roman"/>
          <w:iCs/>
          <w:sz w:val="20"/>
          <w:szCs w:val="20"/>
        </w:rPr>
        <w:t xml:space="preserve">NOTE: </w:t>
      </w:r>
      <w:r w:rsidR="00901F6F">
        <w:rPr>
          <w:rFonts w:ascii="Times New Roman" w:hAnsi="Times New Roman"/>
          <w:iCs/>
          <w:sz w:val="20"/>
          <w:szCs w:val="20"/>
        </w:rPr>
        <w:t xml:space="preserve">USCS estimates 1,708 </w:t>
      </w:r>
      <w:r w:rsidRPr="00CD0902" w:rsidR="00901F6F">
        <w:rPr>
          <w:rFonts w:ascii="Times New Roman" w:hAnsi="Times New Roman"/>
          <w:iCs/>
          <w:sz w:val="20"/>
          <w:szCs w:val="20"/>
        </w:rPr>
        <w:t xml:space="preserve">LRIF </w:t>
      </w:r>
      <w:r w:rsidR="00901F6F">
        <w:rPr>
          <w:rFonts w:ascii="Times New Roman" w:hAnsi="Times New Roman"/>
          <w:iCs/>
          <w:sz w:val="20"/>
          <w:szCs w:val="20"/>
        </w:rPr>
        <w:t xml:space="preserve">respondents.  This estimated population </w:t>
      </w:r>
      <w:r w:rsidRPr="00CD0902">
        <w:rPr>
          <w:rFonts w:ascii="Times New Roman" w:hAnsi="Times New Roman"/>
          <w:iCs/>
          <w:sz w:val="20"/>
          <w:szCs w:val="20"/>
        </w:rPr>
        <w:t xml:space="preserve">is added to the </w:t>
      </w:r>
      <w:r w:rsidRPr="00CD0902" w:rsidR="00CD0902">
        <w:rPr>
          <w:rFonts w:ascii="Times New Roman" w:hAnsi="Times New Roman"/>
          <w:iCs/>
          <w:sz w:val="20"/>
          <w:szCs w:val="20"/>
        </w:rPr>
        <w:t xml:space="preserve">previously approved </w:t>
      </w:r>
      <w:r w:rsidR="00901F6F">
        <w:rPr>
          <w:rFonts w:ascii="Times New Roman" w:hAnsi="Times New Roman"/>
          <w:iCs/>
          <w:sz w:val="20"/>
          <w:szCs w:val="20"/>
        </w:rPr>
        <w:t xml:space="preserve">Form </w:t>
      </w:r>
      <w:r w:rsidRPr="00CD0902" w:rsidR="00CD0902">
        <w:rPr>
          <w:rFonts w:ascii="Times New Roman" w:hAnsi="Times New Roman"/>
          <w:iCs/>
          <w:sz w:val="20"/>
          <w:szCs w:val="20"/>
        </w:rPr>
        <w:t>I-485</w:t>
      </w:r>
      <w:r w:rsidR="0005716E">
        <w:rPr>
          <w:rFonts w:ascii="Times New Roman" w:hAnsi="Times New Roman"/>
          <w:iCs/>
          <w:sz w:val="20"/>
          <w:szCs w:val="20"/>
        </w:rPr>
        <w:t xml:space="preserve"> and Biometrics Processing</w:t>
      </w:r>
      <w:bookmarkStart w:name="_GoBack" w:id="0"/>
      <w:bookmarkEnd w:id="0"/>
      <w:r w:rsidRPr="00CD0902" w:rsidR="00CD0902">
        <w:rPr>
          <w:rFonts w:ascii="Times New Roman" w:hAnsi="Times New Roman"/>
          <w:iCs/>
          <w:sz w:val="20"/>
          <w:szCs w:val="20"/>
        </w:rPr>
        <w:t xml:space="preserve"> estimated respondent population.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lastRenderedPageBreak/>
        <w:t>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8C3353" w:rsidR="00A056D8" w:rsidP="00A056D8" w:rsidRDefault="00A056D8" w14:paraId="5CA816BD" w14:textId="77777777">
      <w:pPr>
        <w:ind w:left="720"/>
        <w:rPr>
          <w:rFonts w:ascii="Times New Roman" w:hAnsi="Times New Roman"/>
          <w:color w:val="000000"/>
        </w:rPr>
      </w:pPr>
      <w:r w:rsidRPr="008C3353">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Pr="008C3353" w:rsidR="00A056D8" w:rsidP="00A056D8" w:rsidRDefault="00A056D8" w14:paraId="377D3EE1" w14:textId="77777777">
      <w:pPr>
        <w:ind w:left="720"/>
        <w:rPr>
          <w:rFonts w:ascii="Times New Roman" w:hAnsi="Times New Roman"/>
          <w:color w:val="000000"/>
        </w:rPr>
      </w:pPr>
    </w:p>
    <w:p w:rsidRPr="008C3353" w:rsidR="00A056D8" w:rsidP="00A056D8" w:rsidRDefault="00A056D8" w14:paraId="5AE21EFE" w14:textId="77777777">
      <w:pPr>
        <w:rPr>
          <w:rFonts w:ascii="Times New Roman" w:hAnsi="Times New Roman"/>
          <w:color w:val="000000"/>
        </w:rPr>
      </w:pPr>
      <w:r w:rsidRPr="008C3353">
        <w:rPr>
          <w:rFonts w:ascii="Times New Roman" w:hAnsi="Times New Roman"/>
          <w:color w:val="000000"/>
        </w:rPr>
        <w:t xml:space="preserve">            However, there is a fee charge of:</w:t>
      </w:r>
    </w:p>
    <w:p w:rsidRPr="008C3353" w:rsidR="00A056D8" w:rsidP="00A056D8" w:rsidRDefault="00A056D8" w14:paraId="2FCBEDA3"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$1,140 for filing fee for Form I-485; and $750 (under the age of 14 years)</w:t>
      </w:r>
    </w:p>
    <w:p w:rsidRPr="008C3353" w:rsidR="00A056D8" w:rsidP="00A056D8" w:rsidRDefault="00A056D8" w14:paraId="3D684741"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$1,000 fee for filing Form I-485A; and</w:t>
      </w:r>
    </w:p>
    <w:p w:rsidRPr="008C3353" w:rsidR="00A056D8" w:rsidP="00A056D8" w:rsidRDefault="00A056D8" w14:paraId="64825590" w14:textId="77777777">
      <w:pPr>
        <w:widowControl/>
        <w:numPr>
          <w:ilvl w:val="0"/>
          <w:numId w:val="12"/>
        </w:numPr>
        <w:adjustRightInd/>
        <w:rPr>
          <w:rFonts w:ascii="Times New Roman" w:hAnsi="Times New Roman"/>
          <w:color w:val="000000"/>
        </w:rPr>
      </w:pPr>
      <w:r w:rsidRPr="008C3353">
        <w:rPr>
          <w:rFonts w:ascii="Times New Roman" w:hAnsi="Times New Roman"/>
          <w:color w:val="000000"/>
        </w:rPr>
        <w:t xml:space="preserve">$85 biometric fee for filing Form I-485; and  </w:t>
      </w:r>
    </w:p>
    <w:p w:rsidRPr="008C3353" w:rsidR="00A056D8" w:rsidP="00A056D8" w:rsidRDefault="00A056D8" w14:paraId="7719640E" w14:textId="77777777">
      <w:pPr>
        <w:rPr>
          <w:rFonts w:ascii="Times New Roman" w:hAnsi="Times New Roman"/>
          <w:color w:val="000000"/>
        </w:rPr>
      </w:pPr>
    </w:p>
    <w:p w:rsidRPr="008C3353" w:rsidR="00A056D8" w:rsidP="00A056D8" w:rsidRDefault="00A056D8" w14:paraId="242058C3" w14:textId="77777777">
      <w:pPr>
        <w:tabs>
          <w:tab w:val="left" w:pos="-1440"/>
        </w:tabs>
        <w:ind w:left="720"/>
        <w:rPr>
          <w:rFonts w:ascii="Times New Roman" w:hAnsi="Times New Roman"/>
        </w:rPr>
      </w:pPr>
      <w:r w:rsidRPr="008C3353">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C3353" w:rsidR="00A056D8" w:rsidP="00A056D8" w:rsidRDefault="00A056D8" w14:paraId="07F9E512" w14:textId="77777777">
      <w:pPr>
        <w:tabs>
          <w:tab w:val="left" w:pos="-1440"/>
        </w:tabs>
        <w:ind w:left="720"/>
        <w:rPr>
          <w:rFonts w:ascii="Times New Roman" w:hAnsi="Times New Roman"/>
        </w:rPr>
      </w:pPr>
    </w:p>
    <w:p w:rsidRPr="008C3353" w:rsidR="00A056D8" w:rsidP="00A056D8" w:rsidRDefault="00A056D8" w14:paraId="18D587CF" w14:textId="53896E59">
      <w:pPr>
        <w:ind w:left="1440" w:hanging="720"/>
        <w:rPr>
          <w:rFonts w:ascii="Times New Roman" w:hAnsi="Times New Roman"/>
        </w:rPr>
      </w:pPr>
      <w:r w:rsidRPr="008C3353">
        <w:rPr>
          <w:rFonts w:ascii="Times New Roman" w:hAnsi="Times New Roman"/>
        </w:rPr>
        <w:t xml:space="preserve">I-485:  $490 (average cost) * </w:t>
      </w:r>
      <w:r w:rsidR="00347674">
        <w:rPr>
          <w:rFonts w:ascii="Times New Roman" w:hAnsi="Times New Roman"/>
          <w:bCs/>
        </w:rPr>
        <w:t>383,972</w:t>
      </w:r>
      <w:r w:rsidR="00347674">
        <w:rPr>
          <w:rFonts w:ascii="Times New Roman" w:hAnsi="Times New Roman"/>
        </w:rPr>
        <w:t xml:space="preserve"> * 70 percent</w:t>
      </w:r>
      <w:r w:rsidRPr="008C3353">
        <w:rPr>
          <w:rFonts w:ascii="Times New Roman" w:hAnsi="Times New Roman"/>
        </w:rPr>
        <w:t xml:space="preserve"> (estimated weighted average) is the percentage of respondent estimated would incur any cost.  This totals $</w:t>
      </w:r>
      <w:r w:rsidR="00347674">
        <w:rPr>
          <w:rFonts w:ascii="Times New Roman" w:hAnsi="Times New Roman"/>
        </w:rPr>
        <w:t>131,702,</w:t>
      </w:r>
      <w:r w:rsidR="00A9404B">
        <w:rPr>
          <w:rFonts w:ascii="Times New Roman" w:hAnsi="Times New Roman"/>
        </w:rPr>
        <w:t>396</w:t>
      </w:r>
      <w:r w:rsidRPr="008C3353">
        <w:rPr>
          <w:rFonts w:ascii="Times New Roman" w:hAnsi="Times New Roman"/>
        </w:rPr>
        <w:t>.</w:t>
      </w:r>
      <w:r w:rsidR="00D6650D">
        <w:rPr>
          <w:rFonts w:ascii="Times New Roman" w:hAnsi="Times New Roman"/>
        </w:rPr>
        <w:t xml:space="preserve">  The out-of-pocket cost per respondent is estimated at $343 (Calculated: </w:t>
      </w:r>
      <w:r w:rsidRPr="008C3353" w:rsidR="00DB0406">
        <w:rPr>
          <w:rFonts w:ascii="Times New Roman" w:hAnsi="Times New Roman"/>
        </w:rPr>
        <w:t>$</w:t>
      </w:r>
      <w:r w:rsidR="00347674">
        <w:rPr>
          <w:rFonts w:ascii="Times New Roman" w:hAnsi="Times New Roman"/>
        </w:rPr>
        <w:t>131,702,</w:t>
      </w:r>
      <w:r w:rsidR="00A9404B">
        <w:rPr>
          <w:rFonts w:ascii="Times New Roman" w:hAnsi="Times New Roman"/>
        </w:rPr>
        <w:t>396</w:t>
      </w:r>
      <w:r w:rsidR="00D6650D">
        <w:rPr>
          <w:rFonts w:ascii="Times New Roman" w:hAnsi="Times New Roman"/>
        </w:rPr>
        <w:t xml:space="preserve"> / </w:t>
      </w:r>
      <w:r w:rsidR="00347674">
        <w:rPr>
          <w:rFonts w:ascii="Times New Roman" w:hAnsi="Times New Roman"/>
          <w:bCs/>
        </w:rPr>
        <w:t xml:space="preserve">383,972 </w:t>
      </w:r>
      <w:r w:rsidR="00D6650D">
        <w:rPr>
          <w:rFonts w:ascii="Times New Roman" w:hAnsi="Times New Roman"/>
          <w:bCs/>
        </w:rPr>
        <w:t xml:space="preserve">= </w:t>
      </w:r>
      <w:r w:rsidR="00D6650D">
        <w:rPr>
          <w:rFonts w:ascii="Times New Roman" w:hAnsi="Times New Roman"/>
        </w:rPr>
        <w:t>$343).</w:t>
      </w:r>
    </w:p>
    <w:p w:rsidRPr="00AF45F2" w:rsidR="00B27061" w:rsidP="00914A5D" w:rsidRDefault="00B27061" w14:paraId="183BDF63" w14:textId="77777777">
      <w:pPr>
        <w:ind w:left="1440" w:hanging="720"/>
        <w:rPr>
          <w:rFonts w:ascii="Times New Roman" w:hAnsi="Times New Roman"/>
        </w:rPr>
      </w:pPr>
    </w:p>
    <w:p w:rsidRPr="00D6650D" w:rsidR="001A595D" w:rsidP="00D6650D" w:rsidRDefault="00B27061" w14:paraId="26D47451" w14:textId="69DF31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E55ED" w:rsidR="00A056D8" w:rsidP="00A056D8" w:rsidRDefault="00A056D8" w14:paraId="16A07415" w14:textId="77777777">
      <w:pPr>
        <w:tabs>
          <w:tab w:val="left" w:pos="-1440"/>
        </w:tabs>
        <w:ind w:left="720"/>
        <w:rPr>
          <w:rFonts w:ascii="Times New Roman" w:hAnsi="Times New Roman"/>
        </w:rPr>
      </w:pPr>
    </w:p>
    <w:p w:rsidRPr="008C3353" w:rsidR="00A056D8" w:rsidP="00A056D8" w:rsidRDefault="00A056D8" w14:paraId="2491F65D" w14:textId="77777777">
      <w:pPr>
        <w:ind w:left="720"/>
        <w:rPr>
          <w:rFonts w:ascii="Times New Roman" w:hAnsi="Times New Roman"/>
          <w:b/>
          <w:bCs/>
        </w:rPr>
      </w:pPr>
      <w:r w:rsidRPr="008C335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rsidRPr="008C3353" w:rsidR="00A056D8" w:rsidP="00A056D8" w:rsidRDefault="00A056D8" w14:paraId="0EA51220" w14:textId="77777777">
      <w:pPr>
        <w:ind w:left="720"/>
        <w:rPr>
          <w:rFonts w:ascii="Times New Roman" w:hAnsi="Times New Roman"/>
          <w:b/>
          <w:bCs/>
        </w:rPr>
      </w:pPr>
    </w:p>
    <w:p w:rsidRPr="008C3353" w:rsidR="00A056D8" w:rsidP="00A056D8" w:rsidRDefault="00A056D8" w14:paraId="6DB4FBE9" w14:textId="77777777">
      <w:pPr>
        <w:ind w:left="720"/>
        <w:rPr>
          <w:rFonts w:ascii="Times New Roman" w:hAnsi="Times New Roman"/>
        </w:rPr>
      </w:pPr>
      <w:r w:rsidRPr="008C3353">
        <w:rPr>
          <w:rFonts w:ascii="Times New Roman" w:hAnsi="Times New Roman"/>
        </w:rPr>
        <w:lastRenderedPageBreak/>
        <w:t>The following calculations were used to determine the estimated cost to the Government:</w:t>
      </w:r>
    </w:p>
    <w:p w:rsidRPr="008C3353" w:rsidR="00A056D8" w:rsidP="00A056D8" w:rsidRDefault="00A056D8" w14:paraId="533112E1" w14:textId="77777777">
      <w:pPr>
        <w:ind w:left="1440"/>
        <w:rPr>
          <w:rFonts w:ascii="Times New Roman" w:hAnsi="Times New Roman"/>
        </w:rPr>
      </w:pPr>
    </w:p>
    <w:p w:rsidRPr="008C3353" w:rsidR="00A056D8" w:rsidP="00A056D8" w:rsidRDefault="00A056D8" w14:paraId="1CAE17AF" w14:textId="77777777">
      <w:pPr>
        <w:tabs>
          <w:tab w:val="left" w:pos="1080"/>
          <w:tab w:val="left" w:pos="1260"/>
        </w:tabs>
        <w:rPr>
          <w:rFonts w:ascii="Times New Roman" w:hAnsi="Times New Roman"/>
          <w:u w:val="single"/>
        </w:rPr>
      </w:pPr>
      <w:r w:rsidRPr="008C3353">
        <w:rPr>
          <w:rFonts w:ascii="Times New Roman" w:hAnsi="Times New Roman"/>
        </w:rPr>
        <w:t xml:space="preserve">                        </w:t>
      </w:r>
      <w:r w:rsidRPr="008C3353">
        <w:rPr>
          <w:rFonts w:ascii="Times New Roman" w:hAnsi="Times New Roman"/>
          <w:u w:val="single"/>
        </w:rPr>
        <w:t xml:space="preserve">Form I-485 </w:t>
      </w:r>
    </w:p>
    <w:p w:rsidRPr="008C3353" w:rsidR="00A056D8" w:rsidP="00A056D8" w:rsidRDefault="00A056D8" w14:paraId="5DCF5529" w14:textId="77777777">
      <w:pPr>
        <w:ind w:left="1440"/>
        <w:rPr>
          <w:rFonts w:ascii="Times New Roman" w:hAnsi="Times New Roman"/>
        </w:rPr>
      </w:pPr>
    </w:p>
    <w:p w:rsidRPr="008C3353" w:rsidR="00A056D8" w:rsidP="00A056D8" w:rsidRDefault="00A056D8" w14:paraId="7602F5C2" w14:textId="040CB0D3">
      <w:pPr>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Estimated number of respondents (</w:t>
      </w:r>
      <w:r w:rsidR="005D37A9">
        <w:rPr>
          <w:rFonts w:ascii="Times New Roman" w:hAnsi="Times New Roman"/>
          <w:bCs/>
        </w:rPr>
        <w:t>383,972</w:t>
      </w:r>
      <w:r w:rsidRPr="008C3353">
        <w:rPr>
          <w:rFonts w:ascii="Times New Roman" w:hAnsi="Times New Roman"/>
        </w:rPr>
        <w:t>) x (1) x the $1,140 fee, equaling $</w:t>
      </w:r>
      <w:r w:rsidR="00001BAF">
        <w:rPr>
          <w:rFonts w:ascii="Times New Roman" w:hAnsi="Times New Roman"/>
        </w:rPr>
        <w:t>437,728,080</w:t>
      </w:r>
      <w:r w:rsidRPr="008C3353">
        <w:rPr>
          <w:rFonts w:ascii="Times New Roman" w:hAnsi="Times New Roman"/>
        </w:rPr>
        <w:t>.</w:t>
      </w:r>
    </w:p>
    <w:p w:rsidRPr="008C3353" w:rsidR="00A056D8" w:rsidP="00A056D8" w:rsidRDefault="00A056D8" w14:paraId="6A9B1AF2" w14:textId="77777777">
      <w:pPr>
        <w:ind w:left="1440"/>
        <w:rPr>
          <w:rFonts w:ascii="Times New Roman" w:hAnsi="Times New Roman"/>
        </w:rPr>
      </w:pPr>
    </w:p>
    <w:p w:rsidRPr="008C3353" w:rsidR="00A056D8" w:rsidP="00A056D8" w:rsidRDefault="00A056D8" w14:paraId="5B659F56" w14:textId="77777777">
      <w:pPr>
        <w:keepNext/>
        <w:ind w:left="1440"/>
        <w:rPr>
          <w:rFonts w:ascii="Times New Roman" w:hAnsi="Times New Roman"/>
          <w:u w:val="single"/>
        </w:rPr>
      </w:pPr>
      <w:r w:rsidRPr="008C3353">
        <w:rPr>
          <w:rFonts w:ascii="Times New Roman" w:hAnsi="Times New Roman"/>
          <w:u w:val="single"/>
        </w:rPr>
        <w:t>Form I-485, Supplement A</w:t>
      </w:r>
    </w:p>
    <w:p w:rsidRPr="008C3353" w:rsidR="00A056D8" w:rsidP="00A056D8" w:rsidRDefault="00A056D8" w14:paraId="649E95E2" w14:textId="77777777">
      <w:pPr>
        <w:keepNext/>
        <w:ind w:left="1800"/>
        <w:rPr>
          <w:rFonts w:ascii="Times New Roman" w:hAnsi="Times New Roman"/>
          <w:u w:val="single"/>
        </w:rPr>
      </w:pPr>
    </w:p>
    <w:p w:rsidRPr="008C3353" w:rsidR="00A056D8" w:rsidP="00A056D8" w:rsidRDefault="00A056D8" w14:paraId="32E8F1AB" w14:textId="670398BC">
      <w:pPr>
        <w:keepNext/>
        <w:widowControl/>
        <w:numPr>
          <w:ilvl w:val="0"/>
          <w:numId w:val="13"/>
        </w:numPr>
        <w:tabs>
          <w:tab w:val="clear" w:pos="2160"/>
          <w:tab w:val="num" w:pos="1800"/>
        </w:tabs>
        <w:autoSpaceDE/>
        <w:autoSpaceDN/>
        <w:adjustRightInd/>
        <w:ind w:left="1800"/>
        <w:rPr>
          <w:rFonts w:ascii="Times New Roman" w:hAnsi="Times New Roman"/>
          <w:u w:val="single"/>
        </w:rPr>
      </w:pPr>
      <w:r w:rsidRPr="008C3353">
        <w:rPr>
          <w:rFonts w:ascii="Times New Roman" w:hAnsi="Times New Roman"/>
        </w:rPr>
        <w:t>Estimated number of respondents (</w:t>
      </w:r>
      <w:r w:rsidR="00A9404B">
        <w:rPr>
          <w:rFonts w:ascii="Times New Roman" w:hAnsi="Times New Roman"/>
        </w:rPr>
        <w:t>36,000</w:t>
      </w:r>
      <w:r w:rsidRPr="008C3353">
        <w:rPr>
          <w:rFonts w:ascii="Times New Roman" w:hAnsi="Times New Roman"/>
        </w:rPr>
        <w:t>) x (1) x the $1,000 fee, equaling $</w:t>
      </w:r>
      <w:r w:rsidR="00A9404B">
        <w:rPr>
          <w:rFonts w:ascii="Times New Roman" w:hAnsi="Times New Roman"/>
        </w:rPr>
        <w:t>36,000,000</w:t>
      </w:r>
      <w:r w:rsidRPr="008C3353">
        <w:rPr>
          <w:rFonts w:ascii="Times New Roman" w:hAnsi="Times New Roman"/>
        </w:rPr>
        <w:t>.</w:t>
      </w:r>
    </w:p>
    <w:p w:rsidRPr="008C3353" w:rsidR="00A056D8" w:rsidP="00A056D8" w:rsidRDefault="00A056D8" w14:paraId="2D8BFC8C" w14:textId="77777777">
      <w:pPr>
        <w:rPr>
          <w:rFonts w:ascii="Times New Roman" w:hAnsi="Times New Roman"/>
        </w:rPr>
      </w:pPr>
      <w:r w:rsidRPr="008C3353">
        <w:rPr>
          <w:rFonts w:ascii="Times New Roman" w:hAnsi="Times New Roman"/>
        </w:rPr>
        <w:tab/>
      </w:r>
      <w:r w:rsidRPr="008C3353">
        <w:rPr>
          <w:rFonts w:ascii="Times New Roman" w:hAnsi="Times New Roman"/>
        </w:rPr>
        <w:tab/>
      </w:r>
    </w:p>
    <w:p w:rsidRPr="008C3353" w:rsidR="00A056D8" w:rsidP="00A056D8" w:rsidRDefault="00A056D8" w14:paraId="6E644F03" w14:textId="77777777">
      <w:pPr>
        <w:keepNext/>
        <w:ind w:left="1440"/>
        <w:rPr>
          <w:rFonts w:ascii="Times New Roman" w:hAnsi="Times New Roman"/>
          <w:u w:val="single"/>
        </w:rPr>
      </w:pPr>
      <w:r w:rsidRPr="008C3353">
        <w:rPr>
          <w:rFonts w:ascii="Times New Roman" w:hAnsi="Times New Roman"/>
          <w:u w:val="single"/>
        </w:rPr>
        <w:t>Form I-485, Supplement J</w:t>
      </w:r>
    </w:p>
    <w:p w:rsidRPr="008C3353" w:rsidR="00A056D8" w:rsidP="00A056D8" w:rsidRDefault="00A056D8" w14:paraId="19382339" w14:textId="77777777">
      <w:pPr>
        <w:ind w:left="1440"/>
        <w:rPr>
          <w:rFonts w:ascii="Times New Roman" w:hAnsi="Times New Roman"/>
        </w:rPr>
      </w:pPr>
    </w:p>
    <w:p w:rsidRPr="008C3353" w:rsidR="00A056D8" w:rsidP="00A056D8" w:rsidRDefault="00A056D8" w14:paraId="19AC025F" w14:textId="77777777">
      <w:pPr>
        <w:keepNext/>
        <w:widowControl/>
        <w:numPr>
          <w:ilvl w:val="0"/>
          <w:numId w:val="13"/>
        </w:numPr>
        <w:tabs>
          <w:tab w:val="clear" w:pos="2160"/>
          <w:tab w:val="num" w:pos="1800"/>
        </w:tabs>
        <w:autoSpaceDE/>
        <w:autoSpaceDN/>
        <w:adjustRightInd/>
        <w:ind w:left="1800"/>
        <w:rPr>
          <w:rFonts w:ascii="Times New Roman" w:hAnsi="Times New Roman"/>
        </w:rPr>
      </w:pPr>
      <w:r w:rsidRPr="008C3353">
        <w:rPr>
          <w:rFonts w:ascii="Times New Roman" w:hAnsi="Times New Roman"/>
        </w:rPr>
        <w:t>The cost to the government for Supplement J is included in the I-485.</w:t>
      </w:r>
    </w:p>
    <w:p w:rsidRPr="008C3353" w:rsidR="00A056D8" w:rsidP="00A056D8" w:rsidRDefault="00A056D8" w14:paraId="76E3C6FB" w14:textId="77777777">
      <w:pPr>
        <w:keepNext/>
        <w:ind w:left="1800"/>
        <w:rPr>
          <w:rFonts w:ascii="Times New Roman" w:hAnsi="Times New Roman"/>
        </w:rPr>
      </w:pPr>
    </w:p>
    <w:p w:rsidRPr="008C3353" w:rsidR="00A056D8" w:rsidP="00A056D8" w:rsidRDefault="00A056D8" w14:paraId="1B558E89" w14:textId="77777777">
      <w:pPr>
        <w:ind w:left="1440"/>
        <w:rPr>
          <w:rFonts w:ascii="Times New Roman" w:hAnsi="Times New Roman"/>
          <w:u w:val="single"/>
        </w:rPr>
      </w:pPr>
      <w:r w:rsidRPr="008C3353">
        <w:rPr>
          <w:rFonts w:ascii="Times New Roman" w:hAnsi="Times New Roman"/>
          <w:u w:val="single"/>
        </w:rPr>
        <w:t>Biometrics Processing Fee</w:t>
      </w:r>
    </w:p>
    <w:p w:rsidRPr="008C3353" w:rsidR="00A056D8" w:rsidP="00A056D8" w:rsidRDefault="00A056D8" w14:paraId="3C49E148" w14:textId="77777777">
      <w:pPr>
        <w:ind w:left="1440"/>
        <w:rPr>
          <w:rFonts w:ascii="Times New Roman" w:hAnsi="Times New Roman"/>
          <w:u w:val="single"/>
        </w:rPr>
      </w:pPr>
    </w:p>
    <w:p w:rsidRPr="008C3353" w:rsidR="00A056D8" w:rsidP="00A056D8" w:rsidRDefault="00A056D8" w14:paraId="795453E1" w14:textId="064D666C">
      <w:pPr>
        <w:widowControl/>
        <w:numPr>
          <w:ilvl w:val="0"/>
          <w:numId w:val="13"/>
        </w:numPr>
        <w:tabs>
          <w:tab w:val="clear" w:pos="2160"/>
          <w:tab w:val="num" w:pos="1800"/>
          <w:tab w:val="left" w:pos="1890"/>
        </w:tabs>
        <w:autoSpaceDE/>
        <w:autoSpaceDN/>
        <w:adjustRightInd/>
        <w:ind w:hanging="720"/>
        <w:rPr>
          <w:rFonts w:ascii="Times New Roman" w:hAnsi="Times New Roman"/>
        </w:rPr>
      </w:pPr>
      <w:r w:rsidRPr="008C3353">
        <w:rPr>
          <w:rFonts w:ascii="Times New Roman" w:hAnsi="Times New Roman"/>
          <w:u w:val="single"/>
        </w:rPr>
        <w:t xml:space="preserve"> </w:t>
      </w:r>
      <w:r w:rsidRPr="008C3353">
        <w:rPr>
          <w:rFonts w:ascii="Times New Roman" w:hAnsi="Times New Roman"/>
        </w:rPr>
        <w:t>Estimated number of respondents (</w:t>
      </w:r>
      <w:r w:rsidR="00A9404B">
        <w:rPr>
          <w:rFonts w:ascii="Times New Roman" w:hAnsi="Times New Roman"/>
          <w:bCs/>
        </w:rPr>
        <w:t>307,519</w:t>
      </w:r>
      <w:r w:rsidRPr="008C3353">
        <w:rPr>
          <w:rFonts w:ascii="Times New Roman" w:hAnsi="Times New Roman"/>
        </w:rPr>
        <w:t>) x (1) x the $85</w:t>
      </w:r>
    </w:p>
    <w:p w:rsidRPr="008C3353" w:rsidR="00A056D8" w:rsidP="00A056D8" w:rsidRDefault="00A056D8" w14:paraId="3322DEF1" w14:textId="6BC7AB4F">
      <w:pPr>
        <w:tabs>
          <w:tab w:val="left" w:pos="1890"/>
        </w:tabs>
        <w:ind w:left="1440"/>
        <w:rPr>
          <w:rFonts w:ascii="Times New Roman" w:hAnsi="Times New Roman"/>
        </w:rPr>
      </w:pPr>
      <w:r w:rsidRPr="008C3353">
        <w:rPr>
          <w:rFonts w:ascii="Times New Roman" w:hAnsi="Times New Roman"/>
        </w:rPr>
        <w:t xml:space="preserve">       Biometrics Fee, equaling $</w:t>
      </w:r>
      <w:r w:rsidR="00A9404B">
        <w:rPr>
          <w:rFonts w:ascii="Times New Roman" w:hAnsi="Times New Roman"/>
        </w:rPr>
        <w:t>26,139,115</w:t>
      </w:r>
      <w:r w:rsidRPr="008C3353">
        <w:rPr>
          <w:rFonts w:ascii="Times New Roman" w:hAnsi="Times New Roman"/>
        </w:rPr>
        <w:t>.</w:t>
      </w:r>
    </w:p>
    <w:p w:rsidRPr="008C3353" w:rsidR="00A056D8" w:rsidP="00A056D8" w:rsidRDefault="00A056D8" w14:paraId="5BCF954C" w14:textId="77777777">
      <w:pPr>
        <w:ind w:left="2160"/>
        <w:rPr>
          <w:rFonts w:ascii="Times New Roman" w:hAnsi="Times New Roman"/>
        </w:rPr>
      </w:pPr>
    </w:p>
    <w:p w:rsidR="00A056D8" w:rsidP="00A056D8" w:rsidRDefault="00A056D8" w14:paraId="459F64F8" w14:textId="36F3495B">
      <w:pPr>
        <w:tabs>
          <w:tab w:val="left" w:pos="-1440"/>
        </w:tabs>
        <w:ind w:left="720"/>
        <w:rPr>
          <w:rFonts w:ascii="Times New Roman" w:hAnsi="Times New Roman"/>
        </w:rPr>
      </w:pPr>
      <w:r w:rsidRPr="008C3353">
        <w:rPr>
          <w:rFonts w:ascii="Times New Roman" w:hAnsi="Times New Roman"/>
          <w:b/>
        </w:rPr>
        <w:t>The total estimated cost to the Government is $</w:t>
      </w:r>
      <w:r w:rsidR="005D37A9">
        <w:rPr>
          <w:rFonts w:ascii="Times New Roman" w:hAnsi="Times New Roman"/>
          <w:b/>
        </w:rPr>
        <w:t>499,</w:t>
      </w:r>
      <w:r w:rsidR="00A9404B">
        <w:rPr>
          <w:rFonts w:ascii="Times New Roman" w:hAnsi="Times New Roman"/>
          <w:b/>
        </w:rPr>
        <w:t>867,195</w:t>
      </w:r>
      <w:r w:rsidRPr="008C3353">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10356" w:type="dxa"/>
        <w:tblLook w:val="04A0" w:firstRow="1" w:lastRow="0" w:firstColumn="1" w:lastColumn="0" w:noHBand="0" w:noVBand="1"/>
      </w:tblPr>
      <w:tblGrid>
        <w:gridCol w:w="1498"/>
        <w:gridCol w:w="1553"/>
        <w:gridCol w:w="1407"/>
        <w:gridCol w:w="1365"/>
        <w:gridCol w:w="1695"/>
        <w:gridCol w:w="1644"/>
        <w:gridCol w:w="1194"/>
      </w:tblGrid>
      <w:tr w:rsidRPr="00901F6F" w:rsidR="00901F6F" w:rsidTr="00901F6F" w14:paraId="7D079A11" w14:textId="77777777">
        <w:trPr>
          <w:trHeight w:val="1116"/>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3314236"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3C5ED1C"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(hours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B25F65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A67E655"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5EFC2158"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(hours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09981E57"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Adjustment (New)</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901F6F" w:rsidR="00901F6F" w:rsidP="00901F6F" w:rsidRDefault="00901F6F" w14:paraId="2BD09C44"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Difference</w:t>
            </w:r>
          </w:p>
        </w:tc>
      </w:tr>
      <w:tr w:rsidRPr="00901F6F" w:rsidR="00901F6F" w:rsidTr="00901F6F" w14:paraId="134FC1A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27AE7550"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6AD750B5"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2,454,135</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1401701"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2,466,636</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2BF66E3"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12,501</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3DB1764"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71D13CB"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18D42FD"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E500AA4"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75C4B9B2"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I-485A</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714CAF1"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45,000</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3BA3AF9"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45,000</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A751781"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0</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913A0C8"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10BE83A"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0D8F586"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3F123ECE"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FB5243F"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I-485J</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133C6998"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28,309</w:t>
            </w:r>
          </w:p>
        </w:tc>
        <w:tc>
          <w:tcPr>
            <w:tcW w:w="158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0FABA47E"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28,309</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46D2390F"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0</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9E3D2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414770F"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02824A3"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r>
      <w:tr w:rsidRPr="00901F6F" w:rsidR="00901F6F" w:rsidTr="00901F6F" w14:paraId="7CBFD856" w14:textId="77777777">
        <w:trPr>
          <w:trHeight w:val="312"/>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3A004A8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Biometrics</w:t>
            </w:r>
          </w:p>
        </w:tc>
        <w:tc>
          <w:tcPr>
            <w:tcW w:w="1740" w:type="dxa"/>
            <w:tcBorders>
              <w:top w:val="nil"/>
              <w:left w:val="nil"/>
              <w:bottom w:val="single" w:color="auto" w:sz="4" w:space="0"/>
              <w:right w:val="single" w:color="auto" w:sz="4" w:space="0"/>
            </w:tcBorders>
            <w:shd w:val="clear" w:color="auto" w:fill="auto"/>
            <w:vAlign w:val="center"/>
            <w:hideMark/>
          </w:tcPr>
          <w:p w:rsidRPr="00901F6F" w:rsidR="00901F6F" w:rsidP="00901F6F" w:rsidRDefault="00901F6F" w14:paraId="38377016" w14:textId="77777777">
            <w:pPr>
              <w:widowControl/>
              <w:autoSpaceDE/>
              <w:autoSpaceDN/>
              <w:adjustRightInd/>
              <w:jc w:val="right"/>
              <w:rPr>
                <w:rFonts w:ascii="Times New Roman" w:hAnsi="Times New Roman"/>
                <w:color w:val="000000"/>
              </w:rPr>
            </w:pPr>
            <w:r w:rsidRPr="00901F6F">
              <w:rPr>
                <w:rFonts w:ascii="Times New Roman" w:hAnsi="Times New Roman"/>
                <w:color w:val="000000"/>
              </w:rPr>
              <w:t>357,799</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41D3D66E"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359,797</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6D61D03" w14:textId="77777777">
            <w:pPr>
              <w:widowControl/>
              <w:autoSpaceDE/>
              <w:autoSpaceDN/>
              <w:adjustRightInd/>
              <w:jc w:val="right"/>
              <w:rPr>
                <w:rFonts w:ascii="Times New Roman" w:hAnsi="Times New Roman"/>
                <w:color w:val="000000"/>
                <w:sz w:val="22"/>
                <w:szCs w:val="22"/>
              </w:rPr>
            </w:pPr>
            <w:r w:rsidRPr="00901F6F">
              <w:rPr>
                <w:rFonts w:ascii="Times New Roman" w:hAnsi="Times New Roman"/>
                <w:color w:val="000000"/>
                <w:sz w:val="22"/>
                <w:szCs w:val="22"/>
              </w:rPr>
              <w:t>1,998</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F24013E" w14:textId="77777777">
            <w:pPr>
              <w:widowControl/>
              <w:autoSpaceDE/>
              <w:autoSpaceDN/>
              <w:adjustRightInd/>
              <w:rPr>
                <w:rFonts w:ascii="Calibri" w:hAnsi="Calibri" w:cs="Calibri"/>
                <w:color w:val="000000"/>
                <w:sz w:val="22"/>
                <w:szCs w:val="22"/>
              </w:rPr>
            </w:pPr>
            <w:r w:rsidRPr="00901F6F">
              <w:rPr>
                <w:rFonts w:ascii="Calibri" w:hAnsi="Calibri" w:cs="Calibri"/>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73505274"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6B782F6A" w14:textId="77777777">
            <w:pPr>
              <w:widowControl/>
              <w:autoSpaceDE/>
              <w:autoSpaceDN/>
              <w:adjustRightInd/>
              <w:rPr>
                <w:rFonts w:ascii="Times New Roman" w:hAnsi="Times New Roman"/>
                <w:color w:val="000000"/>
                <w:sz w:val="22"/>
                <w:szCs w:val="22"/>
              </w:rPr>
            </w:pPr>
            <w:r w:rsidRPr="00901F6F">
              <w:rPr>
                <w:rFonts w:ascii="Times New Roman" w:hAnsi="Times New Roman"/>
                <w:color w:val="000000"/>
                <w:sz w:val="22"/>
                <w:szCs w:val="22"/>
              </w:rPr>
              <w:t> </w:t>
            </w:r>
          </w:p>
        </w:tc>
      </w:tr>
      <w:tr w:rsidRPr="00901F6F" w:rsidR="00901F6F" w:rsidTr="00901F6F" w14:paraId="48406837"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901F6F" w:rsidR="00901F6F" w:rsidP="00901F6F" w:rsidRDefault="00901F6F" w14:paraId="66DB4B8F" w14:textId="77777777">
            <w:pPr>
              <w:widowControl/>
              <w:autoSpaceDE/>
              <w:autoSpaceDN/>
              <w:adjustRightInd/>
              <w:rPr>
                <w:rFonts w:ascii="Times New Roman" w:hAnsi="Times New Roman"/>
                <w:b/>
                <w:bCs/>
                <w:color w:val="000000"/>
                <w:sz w:val="22"/>
                <w:szCs w:val="22"/>
              </w:rPr>
            </w:pPr>
            <w:r w:rsidRPr="00901F6F">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05EE9195"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2,885,243</w:t>
            </w:r>
          </w:p>
        </w:tc>
        <w:tc>
          <w:tcPr>
            <w:tcW w:w="158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C53B26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2,899,742</w:t>
            </w:r>
          </w:p>
        </w:tc>
        <w:tc>
          <w:tcPr>
            <w:tcW w:w="146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1F113BC"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14,499</w:t>
            </w:r>
          </w:p>
        </w:tc>
        <w:tc>
          <w:tcPr>
            <w:tcW w:w="190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388ECA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1820"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5904C4BF" w14:textId="77777777">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c>
          <w:tcPr>
            <w:tcW w:w="236" w:type="dxa"/>
            <w:tcBorders>
              <w:top w:val="nil"/>
              <w:left w:val="nil"/>
              <w:bottom w:val="single" w:color="auto" w:sz="4" w:space="0"/>
              <w:right w:val="single" w:color="auto" w:sz="4" w:space="0"/>
            </w:tcBorders>
            <w:shd w:val="clear" w:color="auto" w:fill="auto"/>
            <w:vAlign w:val="bottom"/>
            <w:hideMark/>
          </w:tcPr>
          <w:p w:rsidRPr="00901F6F" w:rsidR="00901F6F" w:rsidP="00901F6F" w:rsidRDefault="00901F6F" w14:paraId="26FCB88B" w14:textId="2BAD8952">
            <w:pPr>
              <w:widowControl/>
              <w:autoSpaceDE/>
              <w:autoSpaceDN/>
              <w:adjustRightInd/>
              <w:jc w:val="right"/>
              <w:rPr>
                <w:rFonts w:ascii="Times New Roman" w:hAnsi="Times New Roman"/>
                <w:b/>
                <w:bCs/>
                <w:color w:val="000000"/>
                <w:sz w:val="22"/>
                <w:szCs w:val="22"/>
              </w:rPr>
            </w:pPr>
            <w:r w:rsidRPr="00901F6F">
              <w:rPr>
                <w:rFonts w:ascii="Times New Roman" w:hAnsi="Times New Roman"/>
                <w:b/>
                <w:bCs/>
                <w:color w:val="000000"/>
                <w:sz w:val="22"/>
                <w:szCs w:val="22"/>
              </w:rPr>
              <w:t>0</w:t>
            </w:r>
          </w:p>
        </w:tc>
      </w:tr>
    </w:tbl>
    <w:p w:rsidRPr="00124E85" w:rsidR="008A4764" w:rsidP="00A056D8" w:rsidRDefault="008A4764" w14:paraId="6DDC9360" w14:textId="35D417E0">
      <w:pPr>
        <w:tabs>
          <w:tab w:val="left" w:pos="-1440"/>
        </w:tabs>
        <w:rPr>
          <w:rFonts w:ascii="Times New Roman" w:hAnsi="Times New Roman"/>
        </w:rPr>
      </w:pPr>
    </w:p>
    <w:p w:rsidRPr="008A4764" w:rsidR="001A595D" w:rsidP="00914A5D" w:rsidRDefault="00124E85" w14:paraId="420EC6B5" w14:textId="1BE58D2B">
      <w:pPr>
        <w:tabs>
          <w:tab w:val="left" w:pos="-1440"/>
        </w:tabs>
        <w:ind w:left="720"/>
        <w:rPr>
          <w:rFonts w:ascii="Times New Roman" w:hAnsi="Times New Roman"/>
        </w:rPr>
      </w:pPr>
      <w:r w:rsidRPr="00124E85">
        <w:rPr>
          <w:rFonts w:ascii="Times New Roman" w:hAnsi="Times New Roman"/>
        </w:rPr>
        <w:t xml:space="preserve">There is an increase in the estimated annual hour burden due to </w:t>
      </w:r>
      <w:r w:rsidRPr="00124E85">
        <w:rPr>
          <w:rFonts w:ascii="Times New Roman" w:hAnsi="Times New Roman"/>
          <w:shd w:val="clear" w:color="auto" w:fill="FFFFFF"/>
        </w:rPr>
        <w:t xml:space="preserve">Section </w:t>
      </w:r>
      <w:r>
        <w:rPr>
          <w:rFonts w:ascii="Times New Roman" w:hAnsi="Times New Roman"/>
          <w:color w:val="000000"/>
          <w:shd w:val="clear" w:color="auto" w:fill="FFFFFF"/>
        </w:rPr>
        <w:t xml:space="preserve">7611 of the National Defense Authorization Act for Fiscal Year 2020 (NDAA 2020), Liberian Refugee Immigration Fairness (LRIF), which increased the number of respondents who </w:t>
      </w:r>
      <w:r>
        <w:rPr>
          <w:rFonts w:ascii="Times New Roman" w:hAnsi="Times New Roman"/>
          <w:color w:val="000000"/>
          <w:shd w:val="clear" w:color="auto" w:fill="FFFFFF"/>
        </w:rPr>
        <w:lastRenderedPageBreak/>
        <w:t xml:space="preserve">may file the I-485 and are subject to Biometrics Processing.  Additionally, the LRIF </w:t>
      </w:r>
      <w:r w:rsidR="00901F6F">
        <w:rPr>
          <w:rFonts w:ascii="Times New Roman" w:hAnsi="Times New Roman"/>
          <w:color w:val="000000"/>
          <w:shd w:val="clear" w:color="auto" w:fill="FFFFFF"/>
        </w:rPr>
        <w:t>respondents</w:t>
      </w:r>
      <w:r w:rsidR="00A9404B">
        <w:rPr>
          <w:rFonts w:ascii="Times New Roman" w:hAnsi="Times New Roman"/>
          <w:color w:val="000000"/>
          <w:shd w:val="clear" w:color="auto" w:fill="FFFFFF"/>
        </w:rPr>
        <w:t xml:space="preserve"> will need to provide</w:t>
      </w:r>
      <w:r>
        <w:rPr>
          <w:rFonts w:ascii="Times New Roman" w:hAnsi="Times New Roman"/>
          <w:color w:val="000000"/>
          <w:shd w:val="clear" w:color="auto" w:fill="FFFFFF"/>
        </w:rPr>
        <w:t xml:space="preserve"> evidence to comply with the LRIF Special Instructions.  USCIS estimated that across the total I-485 respondent population that the average response time would increase </w:t>
      </w:r>
      <w:r w:rsidR="005D37A9">
        <w:rPr>
          <w:rFonts w:ascii="Times New Roman" w:hAnsi="Times New Roman"/>
          <w:color w:val="000000"/>
          <w:shd w:val="clear" w:color="auto" w:fill="FFFFFF"/>
        </w:rPr>
        <w:t>as well</w:t>
      </w:r>
      <w:r>
        <w:rPr>
          <w:rFonts w:ascii="Times New Roman" w:hAnsi="Times New Roman"/>
          <w:color w:val="000000"/>
          <w:shd w:val="clear" w:color="auto" w:fill="FFFFFF"/>
        </w:rPr>
        <w:t>.  There are no other program changes.</w:t>
      </w:r>
    </w:p>
    <w:p w:rsidR="00B27061" w:rsidP="00914A5D" w:rsidRDefault="00B27061" w14:paraId="4BE9D8E8" w14:textId="339359E1">
      <w:pPr>
        <w:ind w:left="720"/>
        <w:rPr>
          <w:rFonts w:ascii="Times New Roman" w:hAnsi="Times New Roman"/>
        </w:rPr>
      </w:pPr>
    </w:p>
    <w:tbl>
      <w:tblPr>
        <w:tblW w:w="10356" w:type="dxa"/>
        <w:tblLook w:val="04A0" w:firstRow="1" w:lastRow="0" w:firstColumn="1" w:lastColumn="0" w:noHBand="0" w:noVBand="1"/>
      </w:tblPr>
      <w:tblGrid>
        <w:gridCol w:w="1425"/>
        <w:gridCol w:w="1740"/>
        <w:gridCol w:w="1580"/>
        <w:gridCol w:w="1307"/>
        <w:gridCol w:w="1572"/>
        <w:gridCol w:w="1538"/>
        <w:gridCol w:w="1194"/>
      </w:tblGrid>
      <w:tr w:rsidRPr="005D37A9" w:rsidR="005D37A9" w:rsidTr="005D37A9" w14:paraId="76514D27" w14:textId="77777777">
        <w:trPr>
          <w:trHeight w:val="1116"/>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41EA8C0"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Data collection Activity/ Instrument</w:t>
            </w:r>
          </w:p>
        </w:tc>
        <w:tc>
          <w:tcPr>
            <w:tcW w:w="174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473C939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(cost currently on OMB Inventory) </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9F6A00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Program Change (New) </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05672CA1"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6227D38F"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(cost currently on OMB Inventory)</w:t>
            </w:r>
          </w:p>
        </w:tc>
        <w:tc>
          <w:tcPr>
            <w:tcW w:w="1820"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2CEC0232"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Adjustment (New)</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5D37A9" w:rsidR="005D37A9" w:rsidP="005D37A9" w:rsidRDefault="005D37A9" w14:paraId="751D0B8E"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Difference</w:t>
            </w:r>
          </w:p>
        </w:tc>
      </w:tr>
      <w:tr w:rsidRPr="005D37A9" w:rsidR="005D37A9" w:rsidTr="005D37A9" w14:paraId="0F09C670"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2809DA10" w14:textId="7777777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I-485</w:t>
            </w:r>
          </w:p>
        </w:tc>
        <w:tc>
          <w:tcPr>
            <w:tcW w:w="1740" w:type="dxa"/>
            <w:tcBorders>
              <w:top w:val="nil"/>
              <w:left w:val="nil"/>
              <w:bottom w:val="single" w:color="auto" w:sz="4" w:space="0"/>
              <w:right w:val="single" w:color="auto" w:sz="4" w:space="0"/>
            </w:tcBorders>
            <w:shd w:val="clear" w:color="auto" w:fill="auto"/>
            <w:noWrap/>
            <w:vAlign w:val="bottom"/>
            <w:hideMark/>
          </w:tcPr>
          <w:p w:rsidRPr="005D37A9" w:rsidR="005D37A9" w:rsidP="005D37A9" w:rsidRDefault="005D37A9" w14:paraId="1CFF6C42" w14:textId="77777777">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131,116,552 </w:t>
            </w:r>
          </w:p>
        </w:tc>
        <w:tc>
          <w:tcPr>
            <w:tcW w:w="1580" w:type="dxa"/>
            <w:tcBorders>
              <w:top w:val="nil"/>
              <w:left w:val="nil"/>
              <w:bottom w:val="single" w:color="auto" w:sz="4" w:space="0"/>
              <w:right w:val="single" w:color="auto" w:sz="4" w:space="0"/>
            </w:tcBorders>
            <w:shd w:val="clear" w:color="auto" w:fill="auto"/>
            <w:noWrap/>
            <w:vAlign w:val="bottom"/>
            <w:hideMark/>
          </w:tcPr>
          <w:p w:rsidRPr="005D37A9" w:rsidR="005D37A9" w:rsidP="008D69B3" w:rsidRDefault="005D37A9" w14:paraId="0DE8EEA8" w14:textId="278873C6">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131,702,</w:t>
            </w:r>
            <w:r w:rsidR="008D69B3">
              <w:rPr>
                <w:rFonts w:ascii="Times New Roman" w:hAnsi="Times New Roman"/>
                <w:color w:val="000000"/>
                <w:sz w:val="22"/>
                <w:szCs w:val="22"/>
              </w:rPr>
              <w:t>396</w:t>
            </w:r>
            <w:r w:rsidRPr="005D37A9">
              <w:rPr>
                <w:rFonts w:ascii="Times New Roman" w:hAnsi="Times New Roman"/>
                <w:color w:val="000000"/>
                <w:sz w:val="22"/>
                <w:szCs w:val="22"/>
              </w:rPr>
              <w:t xml:space="preserve"> </w:t>
            </w:r>
          </w:p>
        </w:tc>
        <w:tc>
          <w:tcPr>
            <w:tcW w:w="1460" w:type="dxa"/>
            <w:tcBorders>
              <w:top w:val="nil"/>
              <w:left w:val="nil"/>
              <w:bottom w:val="single" w:color="auto" w:sz="4" w:space="0"/>
              <w:right w:val="single" w:color="auto" w:sz="4" w:space="0"/>
            </w:tcBorders>
            <w:shd w:val="clear" w:color="auto" w:fill="auto"/>
            <w:vAlign w:val="bottom"/>
            <w:hideMark/>
          </w:tcPr>
          <w:p w:rsidRPr="005D37A9" w:rsidR="005D37A9" w:rsidP="008D69B3" w:rsidRDefault="005D37A9" w14:paraId="3C184BDE" w14:textId="68E424F5">
            <w:pPr>
              <w:widowControl/>
              <w:autoSpaceDE/>
              <w:autoSpaceDN/>
              <w:adjustRightInd/>
              <w:rPr>
                <w:rFonts w:ascii="Times New Roman" w:hAnsi="Times New Roman"/>
                <w:color w:val="000000"/>
                <w:sz w:val="22"/>
                <w:szCs w:val="22"/>
              </w:rPr>
            </w:pPr>
            <w:r w:rsidRPr="005D37A9">
              <w:rPr>
                <w:rFonts w:ascii="Times New Roman" w:hAnsi="Times New Roman"/>
                <w:color w:val="000000"/>
                <w:sz w:val="22"/>
                <w:szCs w:val="22"/>
              </w:rPr>
              <w:t xml:space="preserve"> $       585,</w:t>
            </w:r>
            <w:r w:rsidR="008D69B3">
              <w:rPr>
                <w:rFonts w:ascii="Times New Roman" w:hAnsi="Times New Roman"/>
                <w:color w:val="000000"/>
                <w:sz w:val="22"/>
                <w:szCs w:val="22"/>
              </w:rPr>
              <w:t>844</w:t>
            </w:r>
          </w:p>
        </w:tc>
        <w:tc>
          <w:tcPr>
            <w:tcW w:w="190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0B235D44"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182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66BDB678"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w:t>
            </w:r>
          </w:p>
        </w:tc>
        <w:tc>
          <w:tcPr>
            <w:tcW w:w="236"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170DFF59" w14:textId="77777777">
            <w:pPr>
              <w:widowControl/>
              <w:autoSpaceDE/>
              <w:autoSpaceDN/>
              <w:adjustRightInd/>
              <w:jc w:val="right"/>
              <w:rPr>
                <w:rFonts w:ascii="Times New Roman" w:hAnsi="Times New Roman"/>
                <w:color w:val="000000"/>
                <w:sz w:val="22"/>
                <w:szCs w:val="22"/>
              </w:rPr>
            </w:pPr>
            <w:r w:rsidRPr="005D37A9">
              <w:rPr>
                <w:rFonts w:ascii="Times New Roman" w:hAnsi="Times New Roman"/>
                <w:color w:val="000000"/>
                <w:sz w:val="22"/>
                <w:szCs w:val="22"/>
              </w:rPr>
              <w:t xml:space="preserve">$0 </w:t>
            </w:r>
          </w:p>
        </w:tc>
      </w:tr>
      <w:tr w:rsidRPr="005D37A9" w:rsidR="005D37A9" w:rsidTr="005D37A9" w14:paraId="3E011977"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5D37A9" w:rsidR="005D37A9" w:rsidP="005D37A9" w:rsidRDefault="005D37A9" w14:paraId="050E66A5"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Total(s)</w:t>
            </w:r>
          </w:p>
        </w:tc>
        <w:tc>
          <w:tcPr>
            <w:tcW w:w="174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14848503" w14:textId="77777777">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 $     131,116,552 </w:t>
            </w:r>
          </w:p>
        </w:tc>
        <w:tc>
          <w:tcPr>
            <w:tcW w:w="1580" w:type="dxa"/>
            <w:tcBorders>
              <w:top w:val="nil"/>
              <w:left w:val="nil"/>
              <w:bottom w:val="single" w:color="auto" w:sz="4" w:space="0"/>
              <w:right w:val="single" w:color="auto" w:sz="4" w:space="0"/>
            </w:tcBorders>
            <w:shd w:val="clear" w:color="auto" w:fill="auto"/>
            <w:vAlign w:val="bottom"/>
            <w:hideMark/>
          </w:tcPr>
          <w:p w:rsidRPr="005D37A9" w:rsidR="005D37A9" w:rsidP="008D69B3" w:rsidRDefault="005D37A9" w14:paraId="3AEF78FD" w14:textId="428BFF52">
            <w:pPr>
              <w:widowControl/>
              <w:autoSpaceDE/>
              <w:autoSpaceDN/>
              <w:adjustRightInd/>
              <w:rPr>
                <w:rFonts w:ascii="Times New Roman" w:hAnsi="Times New Roman"/>
                <w:b/>
                <w:bCs/>
                <w:color w:val="000000"/>
                <w:sz w:val="22"/>
                <w:szCs w:val="22"/>
              </w:rPr>
            </w:pPr>
            <w:r w:rsidRPr="005D37A9">
              <w:rPr>
                <w:rFonts w:ascii="Times New Roman" w:hAnsi="Times New Roman"/>
                <w:b/>
                <w:bCs/>
                <w:color w:val="000000"/>
                <w:sz w:val="22"/>
                <w:szCs w:val="22"/>
              </w:rPr>
              <w:t xml:space="preserve"> $   131,702,</w:t>
            </w:r>
            <w:r w:rsidR="008D69B3">
              <w:rPr>
                <w:rFonts w:ascii="Times New Roman" w:hAnsi="Times New Roman"/>
                <w:b/>
                <w:bCs/>
                <w:color w:val="000000"/>
                <w:sz w:val="22"/>
                <w:szCs w:val="22"/>
              </w:rPr>
              <w:t>396</w:t>
            </w:r>
          </w:p>
        </w:tc>
        <w:tc>
          <w:tcPr>
            <w:tcW w:w="146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8D69B3" w14:paraId="100164E5" w14:textId="0E6C4278">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 xml:space="preserve"> $       585,844</w:t>
            </w:r>
          </w:p>
        </w:tc>
        <w:tc>
          <w:tcPr>
            <w:tcW w:w="190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208856A5"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1820"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2970CD49" w14:textId="77777777">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c>
          <w:tcPr>
            <w:tcW w:w="236" w:type="dxa"/>
            <w:tcBorders>
              <w:top w:val="nil"/>
              <w:left w:val="nil"/>
              <w:bottom w:val="single" w:color="auto" w:sz="4" w:space="0"/>
              <w:right w:val="single" w:color="auto" w:sz="4" w:space="0"/>
            </w:tcBorders>
            <w:shd w:val="clear" w:color="auto" w:fill="auto"/>
            <w:vAlign w:val="bottom"/>
            <w:hideMark/>
          </w:tcPr>
          <w:p w:rsidRPr="005D37A9" w:rsidR="005D37A9" w:rsidP="005D37A9" w:rsidRDefault="005D37A9" w14:paraId="67803F16" w14:textId="7F44A6C3">
            <w:pPr>
              <w:widowControl/>
              <w:autoSpaceDE/>
              <w:autoSpaceDN/>
              <w:adjustRightInd/>
              <w:jc w:val="right"/>
              <w:rPr>
                <w:rFonts w:ascii="Times New Roman" w:hAnsi="Times New Roman"/>
                <w:b/>
                <w:bCs/>
                <w:color w:val="000000"/>
                <w:sz w:val="22"/>
                <w:szCs w:val="22"/>
              </w:rPr>
            </w:pPr>
            <w:r w:rsidRPr="005D37A9">
              <w:rPr>
                <w:rFonts w:ascii="Times New Roman" w:hAnsi="Times New Roman"/>
                <w:b/>
                <w:bCs/>
                <w:color w:val="000000"/>
                <w:sz w:val="22"/>
                <w:szCs w:val="22"/>
              </w:rPr>
              <w:t xml:space="preserve">$0 </w:t>
            </w:r>
          </w:p>
        </w:tc>
      </w:tr>
    </w:tbl>
    <w:p w:rsidRPr="00124E85" w:rsidR="00813F39" w:rsidP="00813F39" w:rsidRDefault="00813F39" w14:paraId="36EBD32C" w14:textId="77777777">
      <w:pPr>
        <w:rPr>
          <w:rFonts w:ascii="Times New Roman" w:hAnsi="Times New Roman"/>
        </w:rPr>
      </w:pPr>
    </w:p>
    <w:p w:rsidRPr="008A4764" w:rsidR="005B6129" w:rsidP="00124E85" w:rsidRDefault="00124E85" w14:paraId="76BD35EE" w14:textId="19AC037B">
      <w:pPr>
        <w:tabs>
          <w:tab w:val="left" w:pos="-1440"/>
        </w:tabs>
        <w:ind w:left="720"/>
        <w:rPr>
          <w:rFonts w:ascii="Times New Roman" w:hAnsi="Times New Roman"/>
        </w:rPr>
      </w:pPr>
      <w:r w:rsidRPr="00124E85">
        <w:rPr>
          <w:rFonts w:ascii="Times New Roman" w:hAnsi="Times New Roman"/>
        </w:rPr>
        <w:t>Similarly, there is an increase in the estimated annual cost burden due to</w:t>
      </w:r>
      <w:r>
        <w:t xml:space="preserve"> </w:t>
      </w:r>
      <w:r w:rsidRPr="00124E85">
        <w:rPr>
          <w:rFonts w:ascii="Times New Roman" w:hAnsi="Times New Roman"/>
          <w:shd w:val="clear" w:color="auto" w:fill="FFFFFF"/>
        </w:rPr>
        <w:t>Section 7611 of the National Defense Authorization Act for Fiscal Year 2020 (NDAA 2020), Li</w:t>
      </w:r>
      <w:r>
        <w:rPr>
          <w:rFonts w:ascii="Times New Roman" w:hAnsi="Times New Roman"/>
          <w:color w:val="000000"/>
          <w:shd w:val="clear" w:color="auto" w:fill="FFFFFF"/>
        </w:rPr>
        <w:t>berian Refugee Immigration Fairness (LRIF), which increased the number of respondents who may file the I-485.  There are no other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7"/>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944D" w14:textId="77777777" w:rsidR="006049A7" w:rsidRDefault="006049A7">
    <w:pPr>
      <w:spacing w:line="240" w:lineRule="exact"/>
    </w:pPr>
  </w:p>
  <w:p w14:paraId="466800C6" w14:textId="4F24119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5716E">
      <w:rPr>
        <w:rFonts w:ascii="Times New Roman" w:hAnsi="Times New Roman"/>
        <w:noProof/>
      </w:rPr>
      <w:t>8</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646BE9"/>
    <w:multiLevelType w:val="hybridMultilevel"/>
    <w:tmpl w:val="77B04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34DEC"/>
    <w:multiLevelType w:val="hybridMultilevel"/>
    <w:tmpl w:val="39F2479A"/>
    <w:lvl w:ilvl="0" w:tplc="7186B3DA">
      <w:start w:val="1"/>
      <w:numFmt w:val="decimal"/>
      <w:lvlText w:val="%1."/>
      <w:lvlJc w:val="left"/>
      <w:pPr>
        <w:ind w:left="720" w:hanging="360"/>
      </w:pPr>
    </w:lvl>
    <w:lvl w:ilvl="1" w:tplc="56648F9A">
      <w:start w:val="1"/>
      <w:numFmt w:val="lowerLetter"/>
      <w:lvlText w:val="%2."/>
      <w:lvlJc w:val="left"/>
      <w:pPr>
        <w:ind w:left="1440" w:hanging="360"/>
      </w:pPr>
    </w:lvl>
    <w:lvl w:ilvl="2" w:tplc="AB2C4FFC">
      <w:start w:val="1"/>
      <w:numFmt w:val="lowerRoman"/>
      <w:lvlText w:val="%3."/>
      <w:lvlJc w:val="right"/>
      <w:pPr>
        <w:ind w:left="2160" w:hanging="180"/>
      </w:pPr>
    </w:lvl>
    <w:lvl w:ilvl="3" w:tplc="E6CCCD80">
      <w:start w:val="1"/>
      <w:numFmt w:val="decimal"/>
      <w:lvlText w:val="%4."/>
      <w:lvlJc w:val="left"/>
      <w:pPr>
        <w:ind w:left="2880" w:hanging="360"/>
      </w:pPr>
    </w:lvl>
    <w:lvl w:ilvl="4" w:tplc="31B2F2C8">
      <w:start w:val="1"/>
      <w:numFmt w:val="lowerLetter"/>
      <w:lvlText w:val="%5."/>
      <w:lvlJc w:val="left"/>
      <w:pPr>
        <w:ind w:left="3600" w:hanging="360"/>
      </w:pPr>
    </w:lvl>
    <w:lvl w:ilvl="5" w:tplc="64D6BD7C">
      <w:start w:val="1"/>
      <w:numFmt w:val="lowerRoman"/>
      <w:lvlText w:val="%6."/>
      <w:lvlJc w:val="right"/>
      <w:pPr>
        <w:ind w:left="4320" w:hanging="180"/>
      </w:pPr>
    </w:lvl>
    <w:lvl w:ilvl="6" w:tplc="DCC85DBE">
      <w:start w:val="1"/>
      <w:numFmt w:val="decimal"/>
      <w:lvlText w:val="%7."/>
      <w:lvlJc w:val="left"/>
      <w:pPr>
        <w:ind w:left="5040" w:hanging="360"/>
      </w:pPr>
    </w:lvl>
    <w:lvl w:ilvl="7" w:tplc="D6260AB8">
      <w:start w:val="1"/>
      <w:numFmt w:val="lowerLetter"/>
      <w:lvlText w:val="%8."/>
      <w:lvlJc w:val="left"/>
      <w:pPr>
        <w:ind w:left="5760" w:hanging="360"/>
      </w:pPr>
    </w:lvl>
    <w:lvl w:ilvl="8" w:tplc="B6FEC6E2">
      <w:start w:val="1"/>
      <w:numFmt w:val="lowerRoman"/>
      <w:lvlText w:val="%9."/>
      <w:lvlJc w:val="right"/>
      <w:pPr>
        <w:ind w:left="6480" w:hanging="180"/>
      </w:pPr>
    </w:lvl>
  </w:abstractNum>
  <w:abstractNum w:abstractNumId="9"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0"/>
  </w:num>
  <w:num w:numId="4">
    <w:abstractNumId w:val="7"/>
  </w:num>
  <w:num w:numId="5">
    <w:abstractNumId w:val="11"/>
  </w:num>
  <w:num w:numId="6">
    <w:abstractNumId w:val="1"/>
  </w:num>
  <w:num w:numId="7">
    <w:abstractNumId w:val="4"/>
  </w:num>
  <w:num w:numId="8">
    <w:abstractNumId w:val="3"/>
  </w:num>
  <w:num w:numId="9">
    <w:abstractNumId w:val="2"/>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1BAF"/>
    <w:rsid w:val="0000315F"/>
    <w:rsid w:val="0005716E"/>
    <w:rsid w:val="000706AE"/>
    <w:rsid w:val="000712DA"/>
    <w:rsid w:val="00080CE0"/>
    <w:rsid w:val="00093DB1"/>
    <w:rsid w:val="000A42FA"/>
    <w:rsid w:val="000B00D2"/>
    <w:rsid w:val="000C3216"/>
    <w:rsid w:val="000D6A0C"/>
    <w:rsid w:val="000E2F2E"/>
    <w:rsid w:val="000F1A9A"/>
    <w:rsid w:val="0010769F"/>
    <w:rsid w:val="00124E85"/>
    <w:rsid w:val="0019320E"/>
    <w:rsid w:val="001A595D"/>
    <w:rsid w:val="001A6D21"/>
    <w:rsid w:val="001E53DF"/>
    <w:rsid w:val="001F67BB"/>
    <w:rsid w:val="0020110E"/>
    <w:rsid w:val="00215244"/>
    <w:rsid w:val="002901E4"/>
    <w:rsid w:val="0029577A"/>
    <w:rsid w:val="002A4A73"/>
    <w:rsid w:val="002B6812"/>
    <w:rsid w:val="002C3934"/>
    <w:rsid w:val="002C600C"/>
    <w:rsid w:val="002E199D"/>
    <w:rsid w:val="002E7594"/>
    <w:rsid w:val="003338D4"/>
    <w:rsid w:val="00347674"/>
    <w:rsid w:val="003768CB"/>
    <w:rsid w:val="003A0F52"/>
    <w:rsid w:val="00411F16"/>
    <w:rsid w:val="00472442"/>
    <w:rsid w:val="00494557"/>
    <w:rsid w:val="004C6945"/>
    <w:rsid w:val="004F3779"/>
    <w:rsid w:val="00525E40"/>
    <w:rsid w:val="005423DD"/>
    <w:rsid w:val="0054585A"/>
    <w:rsid w:val="005543AD"/>
    <w:rsid w:val="0058617B"/>
    <w:rsid w:val="00590B61"/>
    <w:rsid w:val="005B6129"/>
    <w:rsid w:val="005C3DD7"/>
    <w:rsid w:val="005D37A9"/>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3F39"/>
    <w:rsid w:val="0081460B"/>
    <w:rsid w:val="008255EE"/>
    <w:rsid w:val="00833B6C"/>
    <w:rsid w:val="00847763"/>
    <w:rsid w:val="00884A05"/>
    <w:rsid w:val="008A42B6"/>
    <w:rsid w:val="008A4764"/>
    <w:rsid w:val="008D0F4C"/>
    <w:rsid w:val="008D69B3"/>
    <w:rsid w:val="008D7291"/>
    <w:rsid w:val="008F233F"/>
    <w:rsid w:val="008F74F4"/>
    <w:rsid w:val="00901F6F"/>
    <w:rsid w:val="009147A2"/>
    <w:rsid w:val="00914A5D"/>
    <w:rsid w:val="00921351"/>
    <w:rsid w:val="00944A8A"/>
    <w:rsid w:val="009556EE"/>
    <w:rsid w:val="00974223"/>
    <w:rsid w:val="00974835"/>
    <w:rsid w:val="009D1DF6"/>
    <w:rsid w:val="009D5D2B"/>
    <w:rsid w:val="009F15D0"/>
    <w:rsid w:val="00A00C23"/>
    <w:rsid w:val="00A056D8"/>
    <w:rsid w:val="00A05B27"/>
    <w:rsid w:val="00A31984"/>
    <w:rsid w:val="00A3466A"/>
    <w:rsid w:val="00A447D7"/>
    <w:rsid w:val="00A5237F"/>
    <w:rsid w:val="00A56B2D"/>
    <w:rsid w:val="00A847D1"/>
    <w:rsid w:val="00A9404B"/>
    <w:rsid w:val="00AF1F46"/>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A1E72"/>
    <w:rsid w:val="00CD0902"/>
    <w:rsid w:val="00CD6D53"/>
    <w:rsid w:val="00D049AD"/>
    <w:rsid w:val="00D118B8"/>
    <w:rsid w:val="00D15779"/>
    <w:rsid w:val="00D22B13"/>
    <w:rsid w:val="00D3403B"/>
    <w:rsid w:val="00D6650D"/>
    <w:rsid w:val="00D80E94"/>
    <w:rsid w:val="00DA2D6B"/>
    <w:rsid w:val="00DB0406"/>
    <w:rsid w:val="00DE08FF"/>
    <w:rsid w:val="00E15619"/>
    <w:rsid w:val="00E61E1B"/>
    <w:rsid w:val="00E662FC"/>
    <w:rsid w:val="00E77B24"/>
    <w:rsid w:val="00E85D6D"/>
    <w:rsid w:val="00E91139"/>
    <w:rsid w:val="00EA1FB2"/>
    <w:rsid w:val="00EC3504"/>
    <w:rsid w:val="00EC5F60"/>
    <w:rsid w:val="00ED4E0C"/>
    <w:rsid w:val="00EE0627"/>
    <w:rsid w:val="00F616FE"/>
    <w:rsid w:val="00FC58E9"/>
    <w:rsid w:val="00FD21A4"/>
    <w:rsid w:val="3B66A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customStyle="1" w:styleId="Default">
    <w:name w:val="Default"/>
    <w:rsid w:val="00A056D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417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2833238">
      <w:bodyDiv w:val="1"/>
      <w:marLeft w:val="0"/>
      <w:marRight w:val="0"/>
      <w:marTop w:val="0"/>
      <w:marBottom w:val="0"/>
      <w:divBdr>
        <w:top w:val="none" w:sz="0" w:space="0" w:color="auto"/>
        <w:left w:val="none" w:sz="0" w:space="0" w:color="auto"/>
        <w:bottom w:val="none" w:sz="0" w:space="0" w:color="auto"/>
        <w:right w:val="none" w:sz="0" w:space="0" w:color="auto"/>
      </w:divBdr>
    </w:div>
    <w:div w:id="81606952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5806652">
      <w:bodyDiv w:val="1"/>
      <w:marLeft w:val="0"/>
      <w:marRight w:val="0"/>
      <w:marTop w:val="0"/>
      <w:marBottom w:val="0"/>
      <w:divBdr>
        <w:top w:val="none" w:sz="0" w:space="0" w:color="auto"/>
        <w:left w:val="none" w:sz="0" w:space="0" w:color="auto"/>
        <w:bottom w:val="none" w:sz="0" w:space="0" w:color="auto"/>
        <w:right w:val="none" w:sz="0" w:space="0" w:color="auto"/>
      </w:divBdr>
    </w:div>
    <w:div w:id="888759119">
      <w:bodyDiv w:val="1"/>
      <w:marLeft w:val="0"/>
      <w:marRight w:val="0"/>
      <w:marTop w:val="0"/>
      <w:marBottom w:val="0"/>
      <w:divBdr>
        <w:top w:val="none" w:sz="0" w:space="0" w:color="auto"/>
        <w:left w:val="none" w:sz="0" w:space="0" w:color="auto"/>
        <w:bottom w:val="none" w:sz="0" w:space="0" w:color="auto"/>
        <w:right w:val="none" w:sz="0" w:space="0" w:color="auto"/>
      </w:divBdr>
    </w:div>
    <w:div w:id="936594631">
      <w:bodyDiv w:val="1"/>
      <w:marLeft w:val="0"/>
      <w:marRight w:val="0"/>
      <w:marTop w:val="0"/>
      <w:marBottom w:val="0"/>
      <w:divBdr>
        <w:top w:val="none" w:sz="0" w:space="0" w:color="auto"/>
        <w:left w:val="none" w:sz="0" w:space="0" w:color="auto"/>
        <w:bottom w:val="none" w:sz="0" w:space="0" w:color="auto"/>
        <w:right w:val="none" w:sz="0" w:space="0" w:color="auto"/>
      </w:divBdr>
    </w:div>
    <w:div w:id="118470673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6139059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94787953">
      <w:bodyDiv w:val="1"/>
      <w:marLeft w:val="0"/>
      <w:marRight w:val="0"/>
      <w:marTop w:val="0"/>
      <w:marBottom w:val="0"/>
      <w:divBdr>
        <w:top w:val="none" w:sz="0" w:space="0" w:color="auto"/>
        <w:left w:val="none" w:sz="0" w:space="0" w:color="auto"/>
        <w:bottom w:val="none" w:sz="0" w:space="0" w:color="auto"/>
        <w:right w:val="none" w:sz="0" w:space="0" w:color="auto"/>
      </w:divBdr>
    </w:div>
    <w:div w:id="18428880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872166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97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cbc2d3b8a005993a8db613966dad4a1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2f653a6c77142299e52a553b09ab0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B1A39F2-9384-4F53-AD90-44634A6716B5}">
  <ds:schemaRefs>
    <ds:schemaRef ds:uri="http://schemas.microsoft.com/sharepoint/v3/contenttype/forms"/>
  </ds:schemaRefs>
</ds:datastoreItem>
</file>

<file path=customXml/itemProps2.xml><?xml version="1.0" encoding="utf-8"?>
<ds:datastoreItem xmlns:ds="http://schemas.openxmlformats.org/officeDocument/2006/customXml" ds:itemID="{6E8C692E-55E1-472D-8D46-3C147AE4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0FCD-9EBB-4F7D-9574-148A0A3935BD}">
  <ds:schemaRefs>
    <ds:schemaRef ds:uri="2589310c-5316-40b3-b68d-4735ac72f265"/>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f094c2b-8036-49e0-a2b2-a973ea273ca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31</cp:revision>
  <cp:lastPrinted>2010-05-14T16:20:00Z</cp:lastPrinted>
  <dcterms:created xsi:type="dcterms:W3CDTF">2019-04-03T17:26:00Z</dcterms:created>
  <dcterms:modified xsi:type="dcterms:W3CDTF">2020-04-07T20:19:00Z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