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155" w:rsidP="00FA440B" w:rsidRDefault="00565565" w14:paraId="02374570" w14:textId="196F3F90">
      <w:pPr>
        <w:widowControl w:val="0"/>
        <w:tabs>
          <w:tab w:val="right" w:pos="10080"/>
        </w:tabs>
        <w:spacing w:before="240" w:after="0"/>
        <w:rPr>
          <w:rFonts w:ascii="Times New Roman" w:hAnsi="Times New Roman"/>
          <w:sz w:val="24"/>
          <w:szCs w:val="24"/>
        </w:rPr>
      </w:pPr>
      <w:r w:rsidRPr="00C170EF">
        <w:rPr>
          <w:rFonts w:ascii="Times New Roman" w:hAnsi="Times New Roman"/>
          <w:sz w:val="24"/>
          <w:szCs w:val="24"/>
        </w:rPr>
        <w:tab/>
      </w:r>
      <w:r w:rsidR="00081D92">
        <w:rPr>
          <w:rFonts w:ascii="Times New Roman" w:hAnsi="Times New Roman"/>
          <w:sz w:val="24"/>
          <w:szCs w:val="24"/>
        </w:rPr>
        <w:t>March</w:t>
      </w:r>
      <w:r w:rsidRPr="005310B2" w:rsidR="00A245CA">
        <w:rPr>
          <w:rFonts w:ascii="Times New Roman" w:hAnsi="Times New Roman"/>
          <w:sz w:val="24"/>
          <w:szCs w:val="24"/>
        </w:rPr>
        <w:t xml:space="preserve"> </w:t>
      </w:r>
      <w:r w:rsidR="00E47054">
        <w:rPr>
          <w:rFonts w:ascii="Times New Roman" w:hAnsi="Times New Roman"/>
          <w:sz w:val="24"/>
          <w:szCs w:val="24"/>
        </w:rPr>
        <w:t>30</w:t>
      </w:r>
      <w:r w:rsidRPr="005310B2" w:rsidR="002C0F81">
        <w:rPr>
          <w:rFonts w:ascii="Times New Roman" w:hAnsi="Times New Roman"/>
          <w:sz w:val="24"/>
          <w:szCs w:val="24"/>
        </w:rPr>
        <w:t>, 20</w:t>
      </w:r>
      <w:r w:rsidR="00081D92">
        <w:rPr>
          <w:rFonts w:ascii="Times New Roman" w:hAnsi="Times New Roman"/>
          <w:sz w:val="24"/>
          <w:szCs w:val="24"/>
        </w:rPr>
        <w:t>20</w:t>
      </w:r>
    </w:p>
    <w:p w:rsidRPr="005310B2" w:rsidR="00BE4155" w:rsidP="00FA440B" w:rsidRDefault="00BE4155" w14:paraId="1D6F9901" w14:textId="77777777">
      <w:pPr>
        <w:widowControl w:val="0"/>
        <w:outlineLvl w:val="0"/>
        <w:rPr>
          <w:rFonts w:ascii="Times New Roman" w:hAnsi="Times New Roman"/>
          <w:b/>
          <w:sz w:val="24"/>
          <w:szCs w:val="24"/>
        </w:rPr>
      </w:pPr>
      <w:r w:rsidRPr="005310B2">
        <w:rPr>
          <w:rFonts w:ascii="Times New Roman" w:hAnsi="Times New Roman"/>
          <w:b/>
          <w:sz w:val="24"/>
          <w:szCs w:val="24"/>
        </w:rPr>
        <w:t>MEMORANDUM</w:t>
      </w:r>
    </w:p>
    <w:p w:rsidRPr="005310B2" w:rsidR="00BE4155" w:rsidP="00FA440B" w:rsidRDefault="00BE4155" w14:paraId="5D4D817F" w14:textId="77777777">
      <w:pPr>
        <w:pStyle w:val="MessageHeaderFirst"/>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pacing w:val="-20"/>
          <w:sz w:val="24"/>
          <w:szCs w:val="24"/>
        </w:rPr>
        <w:t>T</w:t>
      </w:r>
      <w:r w:rsidRPr="005310B2">
        <w:rPr>
          <w:rStyle w:val="MessageHeaderLabel"/>
          <w:rFonts w:ascii="Times New Roman" w:hAnsi="Times New Roman" w:cs="Times New Roman"/>
          <w:sz w:val="24"/>
          <w:szCs w:val="24"/>
        </w:rPr>
        <w:t>o:</w:t>
      </w:r>
      <w:r w:rsidRPr="005310B2">
        <w:rPr>
          <w:sz w:val="24"/>
          <w:szCs w:val="24"/>
        </w:rPr>
        <w:tab/>
      </w:r>
      <w:r w:rsidRPr="005310B2" w:rsidR="00395C77">
        <w:rPr>
          <w:sz w:val="24"/>
          <w:szCs w:val="24"/>
        </w:rPr>
        <w:t>Robert Sivinski</w:t>
      </w:r>
      <w:r w:rsidRPr="005310B2" w:rsidR="003C68E4">
        <w:rPr>
          <w:sz w:val="24"/>
          <w:szCs w:val="24"/>
        </w:rPr>
        <w:t>, OMB</w:t>
      </w:r>
    </w:p>
    <w:p w:rsidRPr="005310B2" w:rsidR="00BE4155" w:rsidP="00FA440B" w:rsidRDefault="00BE4155" w14:paraId="016DD695" w14:textId="77777777">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From:</w:t>
      </w:r>
      <w:r w:rsidRPr="005310B2">
        <w:rPr>
          <w:sz w:val="24"/>
          <w:szCs w:val="24"/>
        </w:rPr>
        <w:tab/>
      </w:r>
      <w:r w:rsidRPr="005310B2" w:rsidR="002C0F81">
        <w:rPr>
          <w:sz w:val="24"/>
          <w:szCs w:val="24"/>
        </w:rPr>
        <w:t>Rachel Hansen</w:t>
      </w:r>
      <w:r w:rsidRPr="005310B2" w:rsidR="00A76613">
        <w:rPr>
          <w:sz w:val="24"/>
          <w:szCs w:val="24"/>
        </w:rPr>
        <w:t xml:space="preserve">, </w:t>
      </w:r>
      <w:r w:rsidRPr="005310B2" w:rsidR="002267D6">
        <w:rPr>
          <w:sz w:val="24"/>
          <w:szCs w:val="24"/>
        </w:rPr>
        <w:t>NCES</w:t>
      </w:r>
    </w:p>
    <w:p w:rsidRPr="005310B2" w:rsidR="002267D6" w:rsidP="00FA440B" w:rsidRDefault="002267D6" w14:paraId="6DCDC5C1" w14:textId="3F5ED9CB">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Through:</w:t>
      </w:r>
      <w:r w:rsidRPr="005310B2">
        <w:rPr>
          <w:sz w:val="24"/>
          <w:szCs w:val="24"/>
        </w:rPr>
        <w:tab/>
      </w:r>
      <w:r w:rsidR="00E47054">
        <w:rPr>
          <w:sz w:val="24"/>
          <w:szCs w:val="24"/>
        </w:rPr>
        <w:t xml:space="preserve">Carrie Clarady, </w:t>
      </w:r>
      <w:r w:rsidRPr="00E47054" w:rsidR="00E47054">
        <w:rPr>
          <w:sz w:val="24"/>
          <w:szCs w:val="24"/>
        </w:rPr>
        <w:t>Avar Consulting, in contract to NCES</w:t>
      </w:r>
    </w:p>
    <w:p w:rsidRPr="005310B2" w:rsidR="00BE4155" w:rsidP="00FA440B" w:rsidRDefault="00BE4155" w14:paraId="0A285CBA" w14:textId="0C037FB2">
      <w:pPr>
        <w:widowControl w:val="0"/>
        <w:tabs>
          <w:tab w:val="left" w:pos="1260"/>
        </w:tabs>
        <w:spacing w:after="0" w:line="240" w:lineRule="auto"/>
        <w:ind w:left="1267" w:hanging="1267"/>
        <w:rPr>
          <w:rFonts w:ascii="Times New Roman" w:hAnsi="Times New Roman"/>
          <w:sz w:val="24"/>
          <w:szCs w:val="24"/>
        </w:rPr>
      </w:pPr>
      <w:r w:rsidRPr="005310B2">
        <w:rPr>
          <w:rStyle w:val="MessageHeaderLabel"/>
          <w:rFonts w:ascii="Times New Roman" w:hAnsi="Times New Roman" w:cs="Times New Roman"/>
          <w:sz w:val="24"/>
          <w:szCs w:val="24"/>
        </w:rPr>
        <w:t>Re:</w:t>
      </w:r>
      <w:r w:rsidRPr="005310B2">
        <w:rPr>
          <w:rFonts w:ascii="Times New Roman" w:hAnsi="Times New Roman"/>
          <w:sz w:val="24"/>
          <w:szCs w:val="24"/>
        </w:rPr>
        <w:tab/>
      </w:r>
      <w:r w:rsidRPr="005310B2" w:rsidR="00E21B5E">
        <w:rPr>
          <w:rFonts w:ascii="Times New Roman" w:hAnsi="Times New Roman"/>
          <w:sz w:val="24"/>
          <w:szCs w:val="24"/>
        </w:rPr>
        <w:t xml:space="preserve">School Survey on Crime and Safety (SSOCS) 2018 and 2020 </w:t>
      </w:r>
      <w:r w:rsidR="00712ADE">
        <w:rPr>
          <w:rFonts w:ascii="Times New Roman" w:hAnsi="Times New Roman"/>
          <w:sz w:val="24"/>
          <w:szCs w:val="24"/>
        </w:rPr>
        <w:t xml:space="preserve">– SSOCS 2020 </w:t>
      </w:r>
      <w:r w:rsidR="00203404">
        <w:rPr>
          <w:rFonts w:ascii="Times New Roman" w:hAnsi="Times New Roman"/>
          <w:sz w:val="24"/>
          <w:szCs w:val="24"/>
        </w:rPr>
        <w:t xml:space="preserve">Spring 2020 </w:t>
      </w:r>
      <w:r w:rsidR="00712ADE">
        <w:rPr>
          <w:rFonts w:ascii="Times New Roman" w:hAnsi="Times New Roman"/>
          <w:sz w:val="24"/>
          <w:szCs w:val="24"/>
        </w:rPr>
        <w:t>Change Request</w:t>
      </w:r>
      <w:r w:rsidRPr="005310B2" w:rsidR="00E21B5E">
        <w:rPr>
          <w:rFonts w:ascii="Times New Roman" w:hAnsi="Times New Roman"/>
          <w:sz w:val="24"/>
          <w:szCs w:val="24"/>
        </w:rPr>
        <w:t xml:space="preserve"> (OMB# 1850-0761 v.</w:t>
      </w:r>
      <w:r w:rsidRPr="005310B2" w:rsidR="005953AE">
        <w:rPr>
          <w:rFonts w:ascii="Times New Roman" w:hAnsi="Times New Roman"/>
          <w:sz w:val="24"/>
          <w:szCs w:val="24"/>
        </w:rPr>
        <w:t>1</w:t>
      </w:r>
      <w:r w:rsidR="00081D92">
        <w:rPr>
          <w:rFonts w:ascii="Times New Roman" w:hAnsi="Times New Roman"/>
          <w:sz w:val="24"/>
          <w:szCs w:val="24"/>
        </w:rPr>
        <w:t>8</w:t>
      </w:r>
      <w:r w:rsidRPr="005310B2" w:rsidR="002267D6">
        <w:rPr>
          <w:rFonts w:ascii="Times New Roman" w:hAnsi="Times New Roman"/>
          <w:sz w:val="24"/>
          <w:szCs w:val="24"/>
        </w:rPr>
        <w:t>)</w:t>
      </w:r>
    </w:p>
    <w:p w:rsidRPr="005310B2" w:rsidR="00565565" w:rsidP="00FA440B" w:rsidRDefault="00565565" w14:paraId="497A01E5" w14:textId="77777777">
      <w:pPr>
        <w:widowControl w:val="0"/>
        <w:spacing w:after="0" w:line="240" w:lineRule="auto"/>
        <w:rPr>
          <w:rFonts w:ascii="Times New Roman" w:hAnsi="Times New Roman"/>
          <w:sz w:val="24"/>
          <w:szCs w:val="24"/>
        </w:rPr>
      </w:pPr>
    </w:p>
    <w:p w:rsidRPr="005310B2" w:rsidR="001D744A" w:rsidP="00FA440B" w:rsidRDefault="001D744A" w14:paraId="68A77C1D" w14:textId="77777777">
      <w:pPr>
        <w:widowControl w:val="0"/>
        <w:spacing w:after="0" w:line="240" w:lineRule="auto"/>
        <w:rPr>
          <w:rFonts w:ascii="Times New Roman" w:hAnsi="Times New Roman"/>
          <w:sz w:val="24"/>
          <w:szCs w:val="24"/>
        </w:rPr>
      </w:pPr>
    </w:p>
    <w:p w:rsidR="00D601D8" w:rsidP="00FA440B" w:rsidRDefault="00D601D8" w14:paraId="638D9327" w14:textId="77777777">
      <w:pPr>
        <w:widowControl w:val="0"/>
        <w:rPr>
          <w:rFonts w:ascii="Times New Roman" w:hAnsi="Times New Roman"/>
          <w:sz w:val="24"/>
          <w:szCs w:val="24"/>
        </w:rPr>
      </w:pPr>
      <w:r w:rsidRPr="00D601D8">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 2008, 2010, 2016, and 2018. The 2018 and 2020 SSOCS full-scale data collections were approved in July 2017 with the latest update approved in September 2019 (OMB# 1850-0761 v.12-17).</w:t>
      </w:r>
    </w:p>
    <w:p w:rsidRPr="005310B2" w:rsidR="00DC6B8D" w:rsidP="00FA440B" w:rsidRDefault="00FA440B" w14:paraId="59087E8A" w14:textId="711E6459">
      <w:pPr>
        <w:widowControl w:val="0"/>
        <w:rPr>
          <w:rFonts w:ascii="Times New Roman" w:hAnsi="Times New Roman"/>
          <w:sz w:val="24"/>
          <w:szCs w:val="24"/>
        </w:rPr>
      </w:pPr>
      <w:r w:rsidRPr="00FA440B">
        <w:rPr>
          <w:rFonts w:ascii="Times New Roman" w:hAnsi="Times New Roman"/>
          <w:sz w:val="24"/>
          <w:szCs w:val="24"/>
        </w:rPr>
        <w:t xml:space="preserve">This submission provides </w:t>
      </w:r>
      <w:r w:rsidR="008875F6">
        <w:rPr>
          <w:rFonts w:ascii="Times New Roman" w:hAnsi="Times New Roman"/>
          <w:sz w:val="24"/>
          <w:szCs w:val="24"/>
        </w:rPr>
        <w:t>updated</w:t>
      </w:r>
      <w:r w:rsidRPr="00FA440B">
        <w:rPr>
          <w:rFonts w:ascii="Times New Roman" w:hAnsi="Times New Roman"/>
          <w:sz w:val="24"/>
          <w:szCs w:val="24"/>
        </w:rPr>
        <w:t xml:space="preserve"> versions of the SSOCS 2020 communications</w:t>
      </w:r>
      <w:r w:rsidR="008875F6">
        <w:rPr>
          <w:rFonts w:ascii="Times New Roman" w:hAnsi="Times New Roman"/>
          <w:sz w:val="24"/>
          <w:szCs w:val="24"/>
        </w:rPr>
        <w:t xml:space="preserve"> materials</w:t>
      </w:r>
      <w:r w:rsidR="00A245CA">
        <w:rPr>
          <w:rFonts w:ascii="Times New Roman" w:hAnsi="Times New Roman"/>
          <w:sz w:val="24"/>
          <w:szCs w:val="24"/>
        </w:rPr>
        <w:t xml:space="preserve">. </w:t>
      </w:r>
      <w:r w:rsidR="008119AF">
        <w:rPr>
          <w:rFonts w:ascii="Times New Roman" w:hAnsi="Times New Roman"/>
          <w:sz w:val="24"/>
          <w:szCs w:val="24"/>
        </w:rPr>
        <w:t>These changes</w:t>
      </w:r>
      <w:r w:rsidR="00081D92">
        <w:rPr>
          <w:rFonts w:ascii="Times New Roman" w:hAnsi="Times New Roman"/>
          <w:sz w:val="24"/>
          <w:szCs w:val="24"/>
        </w:rPr>
        <w:t xml:space="preserve"> to the communication materials and </w:t>
      </w:r>
      <w:r w:rsidR="00BA0313">
        <w:rPr>
          <w:rFonts w:ascii="Times New Roman" w:hAnsi="Times New Roman"/>
          <w:sz w:val="24"/>
          <w:szCs w:val="24"/>
        </w:rPr>
        <w:t>schedules</w:t>
      </w:r>
      <w:r w:rsidR="00081D92">
        <w:rPr>
          <w:rFonts w:ascii="Times New Roman" w:hAnsi="Times New Roman"/>
          <w:sz w:val="24"/>
          <w:szCs w:val="24"/>
        </w:rPr>
        <w:t xml:space="preserve"> of respondent outreach </w:t>
      </w:r>
      <w:r w:rsidR="00BA0313">
        <w:rPr>
          <w:rFonts w:ascii="Times New Roman" w:hAnsi="Times New Roman"/>
          <w:sz w:val="24"/>
          <w:szCs w:val="24"/>
        </w:rPr>
        <w:t xml:space="preserve">are </w:t>
      </w:r>
      <w:r w:rsidR="00081D92">
        <w:rPr>
          <w:rFonts w:ascii="Times New Roman" w:hAnsi="Times New Roman"/>
          <w:sz w:val="24"/>
          <w:szCs w:val="24"/>
        </w:rPr>
        <w:t xml:space="preserve">due to the COVID-19 pandemic outbreak, </w:t>
      </w:r>
      <w:r w:rsidR="00BA0313">
        <w:rPr>
          <w:rFonts w:ascii="Times New Roman" w:hAnsi="Times New Roman"/>
          <w:sz w:val="24"/>
          <w:szCs w:val="24"/>
        </w:rPr>
        <w:t>which has resulted</w:t>
      </w:r>
      <w:r w:rsidR="00081D92">
        <w:rPr>
          <w:rFonts w:ascii="Times New Roman" w:hAnsi="Times New Roman"/>
          <w:sz w:val="24"/>
          <w:szCs w:val="24"/>
        </w:rPr>
        <w:t xml:space="preserve"> in the closing of schools and </w:t>
      </w:r>
      <w:r w:rsidR="0021580D">
        <w:rPr>
          <w:rFonts w:ascii="Times New Roman" w:hAnsi="Times New Roman"/>
          <w:sz w:val="24"/>
          <w:szCs w:val="24"/>
        </w:rPr>
        <w:t>a temporary discontinuation of</w:t>
      </w:r>
      <w:r w:rsidR="00081D92">
        <w:rPr>
          <w:rFonts w:ascii="Times New Roman" w:hAnsi="Times New Roman"/>
          <w:sz w:val="24"/>
          <w:szCs w:val="24"/>
        </w:rPr>
        <w:t xml:space="preserve"> mailout operations</w:t>
      </w:r>
      <w:r w:rsidR="00B066F1">
        <w:rPr>
          <w:rFonts w:ascii="Times New Roman" w:hAnsi="Times New Roman"/>
          <w:sz w:val="24"/>
          <w:szCs w:val="24"/>
        </w:rPr>
        <w:t>.</w:t>
      </w:r>
      <w:r w:rsidR="00081D92">
        <w:rPr>
          <w:rFonts w:ascii="Times New Roman" w:hAnsi="Times New Roman"/>
          <w:sz w:val="24"/>
          <w:szCs w:val="24"/>
        </w:rPr>
        <w:t xml:space="preserve"> A workaround for this is to send more email reminders to request for a response via the online instrument and to delay paper questionnaire mailouts to a later date.</w:t>
      </w:r>
      <w:r w:rsidR="00B066F1">
        <w:rPr>
          <w:rFonts w:ascii="Times New Roman" w:hAnsi="Times New Roman"/>
          <w:sz w:val="24"/>
          <w:szCs w:val="24"/>
        </w:rPr>
        <w:t xml:space="preserve"> </w:t>
      </w:r>
      <w:r w:rsidR="008119AF">
        <w:rPr>
          <w:rFonts w:ascii="Times New Roman" w:hAnsi="Times New Roman"/>
          <w:sz w:val="24"/>
          <w:szCs w:val="24"/>
        </w:rPr>
        <w:t xml:space="preserve">Part A has been updated to reflect a new addition to the package, and </w:t>
      </w:r>
      <w:r w:rsidRPr="000D418E" w:rsidR="00A245CA">
        <w:rPr>
          <w:rFonts w:ascii="Times New Roman" w:hAnsi="Times New Roman"/>
          <w:sz w:val="24"/>
          <w:szCs w:val="24"/>
        </w:rPr>
        <w:t xml:space="preserve">Appendix A </w:t>
      </w:r>
      <w:r w:rsidR="001E5EC3">
        <w:rPr>
          <w:rFonts w:ascii="Times New Roman" w:hAnsi="Times New Roman"/>
          <w:sz w:val="24"/>
          <w:szCs w:val="24"/>
        </w:rPr>
        <w:t>has been updated</w:t>
      </w:r>
      <w:r w:rsidR="00081D92">
        <w:rPr>
          <w:rFonts w:ascii="Times New Roman" w:hAnsi="Times New Roman"/>
          <w:sz w:val="24"/>
          <w:szCs w:val="24"/>
        </w:rPr>
        <w:t xml:space="preserve"> </w:t>
      </w:r>
      <w:r w:rsidR="0021580D">
        <w:rPr>
          <w:rFonts w:ascii="Times New Roman" w:hAnsi="Times New Roman"/>
          <w:sz w:val="24"/>
          <w:szCs w:val="24"/>
        </w:rPr>
        <w:t xml:space="preserve">to reflect new </w:t>
      </w:r>
      <w:r w:rsidR="00081D92">
        <w:rPr>
          <w:rFonts w:ascii="Times New Roman" w:hAnsi="Times New Roman"/>
          <w:sz w:val="24"/>
          <w:szCs w:val="24"/>
        </w:rPr>
        <w:t xml:space="preserve">dates for emails and packages to be sent, as well as adding two additional emails to be sent throughout data </w:t>
      </w:r>
      <w:bookmarkStart w:name="_GoBack" w:id="0"/>
      <w:bookmarkEnd w:id="0"/>
      <w:r w:rsidR="00081D92">
        <w:rPr>
          <w:rFonts w:ascii="Times New Roman" w:hAnsi="Times New Roman"/>
          <w:sz w:val="24"/>
          <w:szCs w:val="24"/>
        </w:rPr>
        <w:t>collection.</w:t>
      </w:r>
    </w:p>
    <w:p w:rsidR="003B3EE7" w:rsidP="00FA440B" w:rsidRDefault="00DC6B8D" w14:paraId="1C903426" w14:textId="015B87F5">
      <w:pPr>
        <w:widowControl w:val="0"/>
        <w:rPr>
          <w:rFonts w:ascii="Times New Roman" w:hAnsi="Times New Roman"/>
          <w:sz w:val="24"/>
          <w:szCs w:val="24"/>
        </w:rPr>
      </w:pPr>
      <w:r w:rsidRPr="005310B2">
        <w:rPr>
          <w:rFonts w:ascii="Times New Roman" w:hAnsi="Times New Roman"/>
          <w:sz w:val="24"/>
          <w:szCs w:val="24"/>
        </w:rPr>
        <w:t xml:space="preserve">The noteworthy changes to the approved </w:t>
      </w:r>
      <w:r w:rsidR="00A245CA">
        <w:rPr>
          <w:rFonts w:ascii="Times New Roman" w:hAnsi="Times New Roman"/>
          <w:sz w:val="24"/>
          <w:szCs w:val="24"/>
        </w:rPr>
        <w:t>materials</w:t>
      </w:r>
      <w:r w:rsidRPr="005310B2">
        <w:rPr>
          <w:rFonts w:ascii="Times New Roman" w:hAnsi="Times New Roman"/>
          <w:sz w:val="24"/>
          <w:szCs w:val="24"/>
        </w:rPr>
        <w:t xml:space="preserve"> are listed below</w:t>
      </w:r>
      <w:r w:rsidRPr="005310B2" w:rsidR="001256FC">
        <w:rPr>
          <w:rFonts w:ascii="Times New Roman" w:hAnsi="Times New Roman"/>
          <w:sz w:val="24"/>
          <w:szCs w:val="24"/>
        </w:rPr>
        <w:t>.</w:t>
      </w:r>
      <w:r w:rsidRPr="005310B2" w:rsidR="006119DE">
        <w:rPr>
          <w:rFonts w:ascii="Times New Roman" w:hAnsi="Times New Roman"/>
          <w:sz w:val="24"/>
          <w:szCs w:val="24"/>
        </w:rPr>
        <w:t xml:space="preserve"> </w:t>
      </w:r>
      <w:r w:rsidR="00755425">
        <w:rPr>
          <w:rFonts w:ascii="Times New Roman" w:hAnsi="Times New Roman"/>
          <w:sz w:val="24"/>
          <w:szCs w:val="24"/>
        </w:rPr>
        <w:t xml:space="preserve">Text added since the last approved version of each document is marked </w:t>
      </w:r>
      <w:r w:rsidRPr="005310B2" w:rsidR="00755425">
        <w:rPr>
          <w:rFonts w:ascii="Times New Roman" w:hAnsi="Times New Roman"/>
          <w:sz w:val="24"/>
          <w:szCs w:val="24"/>
        </w:rPr>
        <w:t xml:space="preserve">in burgundy font color, all </w:t>
      </w:r>
      <w:r w:rsidR="00EE50C0">
        <w:rPr>
          <w:rFonts w:ascii="Times New Roman" w:hAnsi="Times New Roman"/>
          <w:sz w:val="24"/>
          <w:szCs w:val="24"/>
        </w:rPr>
        <w:t xml:space="preserve">text deleted since the last approved version is marked </w:t>
      </w:r>
      <w:r w:rsidRPr="005310B2" w:rsidR="00EE50C0">
        <w:rPr>
          <w:rFonts w:ascii="Times New Roman" w:hAnsi="Times New Roman"/>
          <w:sz w:val="24"/>
          <w:szCs w:val="24"/>
        </w:rPr>
        <w:t xml:space="preserve">in </w:t>
      </w:r>
      <w:r w:rsidRPr="005310B2" w:rsidR="00755425">
        <w:rPr>
          <w:rFonts w:ascii="Times New Roman" w:hAnsi="Times New Roman"/>
          <w:sz w:val="24"/>
          <w:szCs w:val="24"/>
        </w:rPr>
        <w:t>crossed-out burgundy font color</w:t>
      </w:r>
      <w:r w:rsidR="00EE50C0">
        <w:rPr>
          <w:rFonts w:ascii="Times New Roman" w:hAnsi="Times New Roman"/>
          <w:sz w:val="24"/>
          <w:szCs w:val="24"/>
        </w:rPr>
        <w:t>, and all unchanged t</w:t>
      </w:r>
      <w:r w:rsidRPr="005310B2" w:rsidR="006119DE">
        <w:rPr>
          <w:rFonts w:ascii="Times New Roman" w:hAnsi="Times New Roman"/>
          <w:sz w:val="24"/>
          <w:szCs w:val="24"/>
        </w:rPr>
        <w:t xml:space="preserve">ext is </w:t>
      </w:r>
      <w:r w:rsidR="00EE50C0">
        <w:rPr>
          <w:rFonts w:ascii="Times New Roman" w:hAnsi="Times New Roman"/>
          <w:sz w:val="24"/>
          <w:szCs w:val="24"/>
        </w:rPr>
        <w:t xml:space="preserve">shown </w:t>
      </w:r>
      <w:r w:rsidRPr="005310B2" w:rsidR="006119DE">
        <w:rPr>
          <w:rFonts w:ascii="Times New Roman" w:hAnsi="Times New Roman"/>
          <w:sz w:val="24"/>
          <w:szCs w:val="24"/>
        </w:rPr>
        <w:t>in black</w:t>
      </w:r>
      <w:r w:rsidR="00EE50C0">
        <w:rPr>
          <w:rFonts w:ascii="Times New Roman" w:hAnsi="Times New Roman"/>
          <w:sz w:val="24"/>
          <w:szCs w:val="24"/>
        </w:rPr>
        <w:t xml:space="preserve"> font</w:t>
      </w:r>
      <w:r w:rsidRPr="005310B2" w:rsidR="006119DE">
        <w:rPr>
          <w:rFonts w:ascii="Times New Roman" w:hAnsi="Times New Roman"/>
          <w:sz w:val="24"/>
          <w:szCs w:val="24"/>
        </w:rPr>
        <w:t>.</w:t>
      </w:r>
    </w:p>
    <w:p w:rsidRPr="002F0894" w:rsidR="009D7EE0" w:rsidP="00FA440B" w:rsidRDefault="009D7EE0" w14:paraId="1FF5914D" w14:textId="7DC1CD26">
      <w:pPr>
        <w:widowControl w:val="0"/>
        <w:spacing w:after="240" w:line="240" w:lineRule="auto"/>
        <w:rPr>
          <w:rFonts w:ascii="Times New Roman" w:hAnsi="Times New Roman"/>
          <w:b/>
          <w:sz w:val="28"/>
          <w:szCs w:val="28"/>
          <w:u w:val="single"/>
        </w:rPr>
      </w:pPr>
      <w:r w:rsidRPr="002F0894">
        <w:rPr>
          <w:rFonts w:ascii="Times New Roman" w:hAnsi="Times New Roman"/>
          <w:b/>
          <w:sz w:val="28"/>
          <w:szCs w:val="28"/>
          <w:u w:val="single"/>
        </w:rPr>
        <w:t xml:space="preserve">The follow updates </w:t>
      </w:r>
      <w:r w:rsidRPr="002F0894" w:rsidR="00B849FB">
        <w:rPr>
          <w:rFonts w:ascii="Times New Roman" w:hAnsi="Times New Roman"/>
          <w:b/>
          <w:sz w:val="28"/>
          <w:szCs w:val="28"/>
          <w:u w:val="single"/>
        </w:rPr>
        <w:t>were</w:t>
      </w:r>
      <w:r w:rsidRPr="002F0894">
        <w:rPr>
          <w:rFonts w:ascii="Times New Roman" w:hAnsi="Times New Roman"/>
          <w:b/>
          <w:sz w:val="28"/>
          <w:szCs w:val="28"/>
          <w:u w:val="single"/>
        </w:rPr>
        <w:t xml:space="preserve"> made to </w:t>
      </w:r>
      <w:r w:rsidRPr="002F0894">
        <w:rPr>
          <w:rFonts w:ascii="Times New Roman" w:hAnsi="Times New Roman"/>
          <w:b/>
          <w:color w:val="0000FF"/>
          <w:sz w:val="28"/>
          <w:szCs w:val="28"/>
          <w:u w:val="single"/>
        </w:rPr>
        <w:t>Part A</w:t>
      </w:r>
      <w:r w:rsidRPr="002F0894">
        <w:rPr>
          <w:rFonts w:ascii="Times New Roman" w:hAnsi="Times New Roman"/>
          <w:b/>
          <w:sz w:val="28"/>
          <w:szCs w:val="28"/>
          <w:u w:val="single"/>
        </w:rPr>
        <w:t>:</w:t>
      </w:r>
    </w:p>
    <w:p w:rsidRPr="00336274" w:rsidR="00996696" w:rsidP="00996696" w:rsidRDefault="00996696" w14:paraId="0B313EC1" w14:textId="35BE7467">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Section A.</w:t>
      </w:r>
      <w:r w:rsidR="00A41BF6">
        <w:rPr>
          <w:rFonts w:ascii="Times New Roman" w:hAnsi="Times New Roman"/>
          <w:b/>
          <w:bCs/>
          <w:sz w:val="24"/>
          <w:szCs w:val="24"/>
        </w:rPr>
        <w:t xml:space="preserve"> Justification. (p. 1)</w:t>
      </w:r>
    </w:p>
    <w:p w:rsidR="00AC0D27" w:rsidP="00FA440B" w:rsidRDefault="00AC0D27" w14:paraId="167AA9C4" w14:textId="3E223940">
      <w:pPr>
        <w:widowControl w:val="0"/>
        <w:spacing w:after="0" w:line="240" w:lineRule="auto"/>
        <w:rPr>
          <w:rFonts w:ascii="Times New Roman" w:hAnsi="Times New Roman"/>
          <w:b/>
          <w:sz w:val="24"/>
          <w:szCs w:val="24"/>
        </w:rPr>
      </w:pPr>
    </w:p>
    <w:p w:rsidRPr="004F3085" w:rsidR="00906079" w:rsidP="004F3085" w:rsidRDefault="00080341" w14:paraId="65FDBCE1" w14:textId="65D6A9CE">
      <w:pPr>
        <w:widowControl w:val="0"/>
        <w:spacing w:after="120"/>
        <w:rPr>
          <w:rFonts w:ascii="Times New Roman" w:hAnsi="Times New Roman"/>
          <w:strike/>
          <w:color w:val="C00000"/>
          <w:sz w:val="24"/>
          <w:szCs w:val="24"/>
        </w:rPr>
      </w:pPr>
      <w:r w:rsidRPr="00340759">
        <w:rPr>
          <w:rFonts w:ascii="Times New Roman" w:hAnsi="Times New Roman"/>
          <w:sz w:val="24"/>
          <w:szCs w:val="24"/>
        </w:rPr>
        <w:t xml:space="preserve">The request to conduct the 2018 and 2020 School Survey on Crime and Safety (SSOCS) was approved in July 2017 with the latest update approved in </w:t>
      </w:r>
      <w:r w:rsidRPr="00340759">
        <w:rPr>
          <w:rFonts w:ascii="Times New Roman" w:hAnsi="Times New Roman"/>
          <w:strike/>
          <w:color w:val="C00000"/>
          <w:sz w:val="24"/>
          <w:szCs w:val="24"/>
        </w:rPr>
        <w:t xml:space="preserve">May 2019 (OMB# 1850-0761 v.12-16). </w:t>
      </w:r>
      <w:bookmarkStart w:name="_Hlk19201113" w:id="1"/>
      <w:r w:rsidRPr="00340759">
        <w:rPr>
          <w:rFonts w:ascii="Times New Roman" w:hAnsi="Times New Roman"/>
          <w:strike/>
          <w:color w:val="C00000"/>
          <w:sz w:val="24"/>
          <w:szCs w:val="24"/>
        </w:rPr>
        <w:t>This latest submission provides the final versions of the SSOCS 2020 communications materials and questionnaire</w:t>
      </w:r>
      <w:bookmarkEnd w:id="1"/>
      <w:r w:rsidRPr="00340759">
        <w:rPr>
          <w:rFonts w:ascii="Times New Roman" w:hAnsi="Times New Roman"/>
          <w:strike/>
          <w:color w:val="C00000"/>
          <w:sz w:val="24"/>
          <w:szCs w:val="24"/>
        </w:rPr>
        <w:t>.</w:t>
      </w:r>
      <w:r w:rsidRPr="00340759" w:rsidR="008647D0">
        <w:rPr>
          <w:rFonts w:ascii="Times New Roman" w:hAnsi="Times New Roman"/>
          <w:color w:val="C00000"/>
          <w:sz w:val="24"/>
          <w:szCs w:val="24"/>
        </w:rPr>
        <w:t xml:space="preserve"> September 2019 </w:t>
      </w:r>
      <w:r w:rsidRPr="00340759" w:rsidR="008647D0">
        <w:rPr>
          <w:rFonts w:ascii="Times New Roman" w:hAnsi="Times New Roman"/>
          <w:color w:val="C00000"/>
          <w:sz w:val="24"/>
          <w:szCs w:val="24"/>
        </w:rPr>
        <w:t>(OMB# 1850-0761 v.12-1</w:t>
      </w:r>
      <w:r w:rsidRPr="00340759" w:rsidR="008647D0">
        <w:rPr>
          <w:rFonts w:ascii="Times New Roman" w:hAnsi="Times New Roman"/>
          <w:color w:val="C00000"/>
          <w:sz w:val="24"/>
          <w:szCs w:val="24"/>
        </w:rPr>
        <w:t>7</w:t>
      </w:r>
      <w:r w:rsidRPr="00340759" w:rsidR="008647D0">
        <w:rPr>
          <w:rFonts w:ascii="Times New Roman" w:hAnsi="Times New Roman"/>
          <w:color w:val="C00000"/>
          <w:sz w:val="24"/>
          <w:szCs w:val="24"/>
        </w:rPr>
        <w:t xml:space="preserve">). This latest submission provides </w:t>
      </w:r>
      <w:r w:rsidRPr="00340759" w:rsidR="008647D0">
        <w:rPr>
          <w:rFonts w:ascii="Times New Roman" w:hAnsi="Times New Roman"/>
          <w:color w:val="C00000"/>
          <w:sz w:val="24"/>
          <w:szCs w:val="24"/>
        </w:rPr>
        <w:t>updated</w:t>
      </w:r>
      <w:r w:rsidRPr="00340759" w:rsidR="008647D0">
        <w:rPr>
          <w:rFonts w:ascii="Times New Roman" w:hAnsi="Times New Roman"/>
          <w:color w:val="C00000"/>
          <w:sz w:val="24"/>
          <w:szCs w:val="24"/>
        </w:rPr>
        <w:t xml:space="preserve"> versions of the SSOCS 2020 communications materials </w:t>
      </w:r>
      <w:r w:rsidRPr="00340759" w:rsidR="00117D4E">
        <w:rPr>
          <w:rFonts w:ascii="Times New Roman" w:hAnsi="Times New Roman"/>
          <w:color w:val="C00000"/>
          <w:sz w:val="24"/>
          <w:szCs w:val="24"/>
        </w:rPr>
        <w:t xml:space="preserve">and </w:t>
      </w:r>
      <w:r w:rsidRPr="00340759" w:rsidR="004C48B1">
        <w:rPr>
          <w:rFonts w:ascii="Times New Roman" w:hAnsi="Times New Roman"/>
          <w:color w:val="C00000"/>
          <w:sz w:val="24"/>
          <w:szCs w:val="24"/>
        </w:rPr>
        <w:t>new schedules for</w:t>
      </w:r>
      <w:r w:rsidRPr="00340759" w:rsidR="00117D4E">
        <w:rPr>
          <w:rFonts w:ascii="Times New Roman" w:hAnsi="Times New Roman"/>
          <w:color w:val="C00000"/>
          <w:sz w:val="24"/>
          <w:szCs w:val="24"/>
        </w:rPr>
        <w:t xml:space="preserve"> respondent outreach</w:t>
      </w:r>
      <w:r w:rsidRPr="00340759" w:rsidR="00DC43F8">
        <w:rPr>
          <w:rFonts w:ascii="Times New Roman" w:hAnsi="Times New Roman"/>
          <w:color w:val="C00000"/>
          <w:sz w:val="24"/>
          <w:szCs w:val="24"/>
        </w:rPr>
        <w:t>, changes</w:t>
      </w:r>
      <w:r w:rsidRPr="00340759" w:rsidR="00117D4E">
        <w:rPr>
          <w:rFonts w:ascii="Times New Roman" w:hAnsi="Times New Roman"/>
          <w:color w:val="C00000"/>
          <w:sz w:val="24"/>
          <w:szCs w:val="24"/>
        </w:rPr>
        <w:t xml:space="preserve"> due to the COVID-19 pandemic outbreak</w:t>
      </w:r>
      <w:r w:rsidRPr="00340759" w:rsidR="009C4BC1">
        <w:rPr>
          <w:rFonts w:ascii="Times New Roman" w:hAnsi="Times New Roman"/>
          <w:color w:val="C00000"/>
          <w:sz w:val="24"/>
          <w:szCs w:val="24"/>
        </w:rPr>
        <w:t xml:space="preserve"> which has resulted</w:t>
      </w:r>
      <w:r w:rsidRPr="00340759" w:rsidR="00906079">
        <w:rPr>
          <w:rFonts w:ascii="Times New Roman" w:hAnsi="Times New Roman"/>
          <w:color w:val="C00000"/>
          <w:sz w:val="24"/>
          <w:szCs w:val="24"/>
        </w:rPr>
        <w:t xml:space="preserve"> in the closing of schools and a temporary discontinuation of mailout operations. Appendix A has been updated to reflect new dates for emails and packages to be sent, as well as </w:t>
      </w:r>
      <w:r w:rsidRPr="00340759" w:rsidR="00906079">
        <w:rPr>
          <w:rFonts w:ascii="Times New Roman" w:hAnsi="Times New Roman"/>
          <w:color w:val="C00000"/>
          <w:sz w:val="24"/>
          <w:szCs w:val="24"/>
        </w:rPr>
        <w:lastRenderedPageBreak/>
        <w:t>adding two additional emails to be sent throughout data collection.</w:t>
      </w:r>
    </w:p>
    <w:p w:rsidRPr="005310B2" w:rsidR="0021580D" w:rsidP="00FA440B" w:rsidRDefault="0021580D" w14:paraId="5A66D3D9" w14:textId="77777777">
      <w:pPr>
        <w:widowControl w:val="0"/>
        <w:spacing w:after="0" w:line="240" w:lineRule="auto"/>
        <w:rPr>
          <w:rFonts w:ascii="Times New Roman" w:hAnsi="Times New Roman"/>
          <w:b/>
          <w:sz w:val="24"/>
          <w:szCs w:val="24"/>
        </w:rPr>
      </w:pPr>
    </w:p>
    <w:p w:rsidR="008A081A" w:rsidP="00FA440B" w:rsidRDefault="008223DB" w14:paraId="124D30D7" w14:textId="6C7C9C6B">
      <w:pPr>
        <w:keepNext/>
        <w:widowControl w:val="0"/>
        <w:spacing w:after="240" w:line="240" w:lineRule="auto"/>
        <w:rPr>
          <w:rFonts w:ascii="Times New Roman" w:hAnsi="Times New Roman"/>
          <w:b/>
          <w:sz w:val="28"/>
          <w:szCs w:val="28"/>
          <w:u w:val="single"/>
        </w:rPr>
      </w:pPr>
      <w:r w:rsidRPr="004B1247">
        <w:rPr>
          <w:rFonts w:ascii="Times New Roman" w:hAnsi="Times New Roman"/>
          <w:b/>
          <w:sz w:val="28"/>
          <w:szCs w:val="28"/>
          <w:u w:val="single"/>
        </w:rPr>
        <w:t xml:space="preserve">The following updates </w:t>
      </w:r>
      <w:r w:rsidRPr="004B1247" w:rsidR="00B849FB">
        <w:rPr>
          <w:rFonts w:ascii="Times New Roman" w:hAnsi="Times New Roman"/>
          <w:b/>
          <w:sz w:val="28"/>
          <w:szCs w:val="28"/>
          <w:u w:val="single"/>
        </w:rPr>
        <w:t>were</w:t>
      </w:r>
      <w:r w:rsidRPr="004B1247">
        <w:rPr>
          <w:rFonts w:ascii="Times New Roman" w:hAnsi="Times New Roman"/>
          <w:b/>
          <w:sz w:val="28"/>
          <w:szCs w:val="28"/>
          <w:u w:val="single"/>
        </w:rPr>
        <w:t xml:space="preserve"> made to </w:t>
      </w:r>
      <w:r w:rsidRPr="004B1247" w:rsidR="009D7EE0">
        <w:rPr>
          <w:rFonts w:ascii="Times New Roman" w:hAnsi="Times New Roman"/>
          <w:b/>
          <w:color w:val="0000FF"/>
          <w:sz w:val="28"/>
          <w:szCs w:val="28"/>
          <w:u w:val="single"/>
        </w:rPr>
        <w:t>Appendix A</w:t>
      </w:r>
      <w:r w:rsidRPr="004B1247" w:rsidR="009D7EE0">
        <w:rPr>
          <w:rFonts w:ascii="Times New Roman" w:hAnsi="Times New Roman"/>
          <w:b/>
          <w:sz w:val="28"/>
          <w:szCs w:val="28"/>
          <w:u w:val="single"/>
        </w:rPr>
        <w:t xml:space="preserve"> – SSOCS 2018 &amp; SSOCS 2020 Communication Materials</w:t>
      </w:r>
    </w:p>
    <w:p w:rsidR="00FD5359" w:rsidP="00FA440B" w:rsidRDefault="00FD5359" w14:paraId="486E6622" w14:textId="2850C6DD">
      <w:pPr>
        <w:widowControl w:val="0"/>
        <w:spacing w:after="0" w:line="240" w:lineRule="auto"/>
        <w:rPr>
          <w:rFonts w:ascii="Times New Roman" w:hAnsi="Times New Roman"/>
          <w:b/>
          <w:sz w:val="24"/>
          <w:szCs w:val="24"/>
          <w:u w:val="single"/>
        </w:rPr>
      </w:pPr>
      <w:r w:rsidRPr="009258A0">
        <w:rPr>
          <w:rFonts w:ascii="Times New Roman" w:hAnsi="Times New Roman"/>
          <w:b/>
          <w:sz w:val="24"/>
          <w:szCs w:val="24"/>
          <w:u w:val="single"/>
        </w:rPr>
        <w:t xml:space="preserve">The </w:t>
      </w:r>
      <w:r w:rsidR="00A245CA">
        <w:rPr>
          <w:rFonts w:ascii="Times New Roman" w:hAnsi="Times New Roman"/>
          <w:b/>
          <w:sz w:val="24"/>
          <w:szCs w:val="24"/>
          <w:u w:val="single"/>
        </w:rPr>
        <w:t>final versions of</w:t>
      </w:r>
      <w:r w:rsidRPr="009258A0">
        <w:rPr>
          <w:rFonts w:ascii="Times New Roman" w:hAnsi="Times New Roman"/>
          <w:b/>
          <w:sz w:val="24"/>
          <w:szCs w:val="24"/>
          <w:u w:val="single"/>
        </w:rPr>
        <w:t xml:space="preserve"> contact materials for SSOCS:2020 are provided on pp. </w:t>
      </w:r>
      <w:r w:rsidRPr="00781DEF">
        <w:rPr>
          <w:rFonts w:ascii="Times New Roman" w:hAnsi="Times New Roman"/>
          <w:b/>
          <w:sz w:val="24"/>
          <w:szCs w:val="24"/>
          <w:u w:val="single"/>
        </w:rPr>
        <w:t>58-</w:t>
      </w:r>
      <w:r w:rsidRPr="00781DEF" w:rsidR="00CE27F6">
        <w:rPr>
          <w:rFonts w:ascii="Times New Roman" w:hAnsi="Times New Roman"/>
          <w:b/>
          <w:sz w:val="24"/>
          <w:szCs w:val="24"/>
          <w:u w:val="single"/>
        </w:rPr>
        <w:t>106</w:t>
      </w:r>
      <w:r w:rsidRPr="009258A0" w:rsidR="00CE27F6">
        <w:rPr>
          <w:rFonts w:ascii="Times New Roman" w:hAnsi="Times New Roman"/>
          <w:b/>
          <w:sz w:val="24"/>
          <w:szCs w:val="24"/>
          <w:u w:val="single"/>
        </w:rPr>
        <w:t>.</w:t>
      </w:r>
    </w:p>
    <w:p w:rsidR="00223274" w:rsidP="00FA440B" w:rsidRDefault="00223274" w14:paraId="46569FCA" w14:textId="043CD7BC">
      <w:pPr>
        <w:widowControl w:val="0"/>
        <w:spacing w:after="0" w:line="240" w:lineRule="auto"/>
        <w:rPr>
          <w:rFonts w:ascii="Times New Roman" w:hAnsi="Times New Roman"/>
          <w:b/>
          <w:sz w:val="24"/>
          <w:szCs w:val="24"/>
          <w:u w:val="single"/>
        </w:rPr>
      </w:pPr>
    </w:p>
    <w:p w:rsidRPr="00336274" w:rsidR="009908E3" w:rsidP="009908E3" w:rsidRDefault="009908E3" w14:paraId="599A03A5" w14:textId="77777777">
      <w:pPr>
        <w:widowControl w:val="0"/>
        <w:autoSpaceDE w:val="0"/>
        <w:autoSpaceDN w:val="0"/>
        <w:adjustRightInd w:val="0"/>
        <w:spacing w:after="0" w:line="240" w:lineRule="auto"/>
        <w:rPr>
          <w:rFonts w:ascii="Times New Roman" w:hAnsi="Times New Roman"/>
          <w:b/>
          <w:bCs/>
          <w:sz w:val="24"/>
          <w:szCs w:val="24"/>
        </w:rPr>
      </w:pPr>
      <w:r w:rsidRPr="00336274">
        <w:rPr>
          <w:rFonts w:ascii="Times New Roman" w:hAnsi="Times New Roman"/>
          <w:b/>
          <w:bCs/>
          <w:sz w:val="24"/>
          <w:szCs w:val="24"/>
        </w:rPr>
        <w:t>2020 SSOCS Letters and Emails</w:t>
      </w:r>
    </w:p>
    <w:p w:rsidR="009908E3" w:rsidP="009908E3" w:rsidRDefault="009908E3" w14:paraId="048AA910" w14:textId="77777777">
      <w:pPr>
        <w:widowControl w:val="0"/>
        <w:autoSpaceDE w:val="0"/>
        <w:autoSpaceDN w:val="0"/>
        <w:adjustRightInd w:val="0"/>
        <w:spacing w:after="0" w:line="240" w:lineRule="auto"/>
        <w:rPr>
          <w:rFonts w:ascii="Times New Roman" w:hAnsi="Times New Roman"/>
          <w:sz w:val="24"/>
          <w:szCs w:val="24"/>
        </w:rPr>
      </w:pPr>
    </w:p>
    <w:p w:rsidRPr="00340759" w:rsidR="009908E3" w:rsidP="009908E3" w:rsidRDefault="009908E3" w14:paraId="56846F4D" w14:textId="77777777">
      <w:pPr>
        <w:widowControl w:val="0"/>
        <w:spacing w:after="0" w:line="240" w:lineRule="auto"/>
        <w:rPr>
          <w:rFonts w:ascii="Times New Roman" w:hAnsi="Times New Roman"/>
          <w:i/>
          <w:iCs/>
          <w:sz w:val="24"/>
          <w:szCs w:val="24"/>
        </w:rPr>
      </w:pPr>
      <w:r w:rsidRPr="00340759">
        <w:rPr>
          <w:rFonts w:ascii="Times New Roman" w:hAnsi="Times New Roman"/>
          <w:i/>
          <w:iCs/>
          <w:sz w:val="24"/>
          <w:szCs w:val="24"/>
        </w:rPr>
        <w:t>SSOCS-15</w:t>
      </w:r>
      <w:proofErr w:type="gramStart"/>
      <w:r w:rsidRPr="00340759">
        <w:rPr>
          <w:rFonts w:ascii="Times New Roman" w:hAnsi="Times New Roman"/>
          <w:i/>
          <w:iCs/>
          <w:sz w:val="24"/>
          <w:szCs w:val="24"/>
        </w:rPr>
        <w:t>L(</w:t>
      </w:r>
      <w:proofErr w:type="gramEnd"/>
      <w:r w:rsidRPr="00340759">
        <w:rPr>
          <w:rFonts w:ascii="Times New Roman" w:hAnsi="Times New Roman"/>
          <w:i/>
          <w:iCs/>
          <w:sz w:val="24"/>
          <w:szCs w:val="24"/>
        </w:rPr>
        <w:t>WI &amp; W) (pp. 78 &amp; 79)</w:t>
      </w:r>
    </w:p>
    <w:p w:rsidRPr="00340759" w:rsidR="009908E3" w:rsidP="009908E3" w:rsidRDefault="009908E3" w14:paraId="31AEC86C" w14:textId="77777777">
      <w:pPr>
        <w:widowControl w:val="0"/>
        <w:spacing w:after="0" w:line="240" w:lineRule="auto"/>
        <w:rPr>
          <w:rFonts w:ascii="Times New Roman" w:hAnsi="Times New Roman"/>
          <w:i/>
          <w:iCs/>
          <w:sz w:val="24"/>
          <w:szCs w:val="24"/>
        </w:rPr>
      </w:pPr>
      <w:r w:rsidRPr="00340759">
        <w:rPr>
          <w:rFonts w:ascii="Times New Roman" w:hAnsi="Times New Roman"/>
          <w:i/>
          <w:iCs/>
          <w:sz w:val="24"/>
          <w:szCs w:val="24"/>
        </w:rPr>
        <w:t>The following change was made to the scheduled date for mailing:</w:t>
      </w:r>
    </w:p>
    <w:p w:rsidRPr="00615B98" w:rsidR="009908E3" w:rsidP="009908E3" w:rsidRDefault="009908E3" w14:paraId="04CCDA7F" w14:textId="77777777">
      <w:pPr>
        <w:pStyle w:val="Heading1"/>
        <w:rPr>
          <w:rFonts w:ascii="Times New Roman" w:hAnsi="Times New Roman" w:cs="Times New Roman"/>
          <w:b/>
          <w:color w:val="C00000"/>
          <w:sz w:val="24"/>
          <w:szCs w:val="24"/>
        </w:rPr>
      </w:pPr>
      <w:r w:rsidRPr="00FA07F3">
        <w:rPr>
          <w:rFonts w:ascii="Times New Roman" w:hAnsi="Times New Roman" w:cs="Times New Roman"/>
          <w:color w:val="auto"/>
          <w:sz w:val="24"/>
          <w:szCs w:val="24"/>
        </w:rPr>
        <w:t>2020 Second Reminder Letter to Principal; 3</w:t>
      </w:r>
      <w:r w:rsidRPr="00FA07F3">
        <w:rPr>
          <w:rFonts w:ascii="Times New Roman" w:hAnsi="Times New Roman" w:cs="Times New Roman"/>
          <w:color w:val="auto"/>
          <w:sz w:val="24"/>
          <w:szCs w:val="24"/>
          <w:vertAlign w:val="superscript"/>
        </w:rPr>
        <w:t>rd</w:t>
      </w:r>
      <w:r w:rsidRPr="00FA07F3">
        <w:rPr>
          <w:rFonts w:ascii="Times New Roman" w:hAnsi="Times New Roman" w:cs="Times New Roman"/>
          <w:color w:val="auto"/>
          <w:sz w:val="24"/>
          <w:szCs w:val="24"/>
        </w:rPr>
        <w:t xml:space="preserve"> Package – Delayed Incentive (first paper questionnaire) </w:t>
      </w:r>
      <w:r w:rsidRPr="00615B98">
        <w:rPr>
          <w:rFonts w:ascii="Times New Roman" w:hAnsi="Times New Roman" w:cs="Times New Roman"/>
          <w:strike/>
          <w:color w:val="C00000"/>
          <w:sz w:val="24"/>
          <w:szCs w:val="24"/>
        </w:rPr>
        <w:t>(03/26/20) (Updated September 2019)</w:t>
      </w:r>
      <w:r w:rsidRPr="00615B98">
        <w:rPr>
          <w:rFonts w:ascii="Times New Roman" w:hAnsi="Times New Roman" w:cs="Times New Roman"/>
          <w:color w:val="C00000"/>
          <w:sz w:val="24"/>
          <w:szCs w:val="24"/>
        </w:rPr>
        <w:t xml:space="preserve"> (</w:t>
      </w:r>
      <w:r>
        <w:rPr>
          <w:rFonts w:ascii="Times New Roman" w:hAnsi="Times New Roman" w:cs="Times New Roman"/>
          <w:color w:val="C00000"/>
          <w:sz w:val="24"/>
          <w:szCs w:val="24"/>
        </w:rPr>
        <w:t>to be sent 3 weeks after Census National Processing Center is Operational</w:t>
      </w:r>
      <w:r w:rsidRPr="00615B98">
        <w:rPr>
          <w:rFonts w:ascii="Times New Roman" w:hAnsi="Times New Roman" w:cs="Times New Roman"/>
          <w:color w:val="C00000"/>
          <w:sz w:val="24"/>
          <w:szCs w:val="24"/>
        </w:rPr>
        <w:t>) (Date Updated March 2020)</w:t>
      </w:r>
    </w:p>
    <w:p w:rsidR="009908E3" w:rsidP="009908E3" w:rsidRDefault="009908E3" w14:paraId="41E6ED50" w14:textId="77777777">
      <w:pPr>
        <w:pStyle w:val="Heading1"/>
        <w:rPr>
          <w:rFonts w:ascii="Times New Roman" w:hAnsi="Times New Roman" w:cs="Times New Roman"/>
          <w:color w:val="C00000"/>
          <w:sz w:val="24"/>
          <w:szCs w:val="24"/>
        </w:rPr>
      </w:pPr>
      <w:r w:rsidRPr="00FA07F3">
        <w:rPr>
          <w:rFonts w:ascii="Times New Roman" w:hAnsi="Times New Roman" w:cs="Times New Roman"/>
          <w:color w:val="auto"/>
          <w:sz w:val="24"/>
          <w:szCs w:val="24"/>
        </w:rPr>
        <w:t>2020 Second Reminder Letter to Principal; 3</w:t>
      </w:r>
      <w:r w:rsidRPr="00FA07F3">
        <w:rPr>
          <w:rFonts w:ascii="Times New Roman" w:hAnsi="Times New Roman" w:cs="Times New Roman"/>
          <w:color w:val="auto"/>
          <w:sz w:val="24"/>
          <w:szCs w:val="24"/>
          <w:vertAlign w:val="superscript"/>
        </w:rPr>
        <w:t>rd</w:t>
      </w:r>
      <w:r w:rsidRPr="00FA07F3">
        <w:rPr>
          <w:rFonts w:ascii="Times New Roman" w:hAnsi="Times New Roman" w:cs="Times New Roman"/>
          <w:color w:val="auto"/>
          <w:sz w:val="24"/>
          <w:szCs w:val="24"/>
        </w:rPr>
        <w:t xml:space="preserve"> Package – No Incentive (first paper questionnaire) </w:t>
      </w:r>
      <w:r w:rsidRPr="00615B98">
        <w:rPr>
          <w:rFonts w:ascii="Times New Roman" w:hAnsi="Times New Roman" w:cs="Times New Roman"/>
          <w:strike/>
          <w:color w:val="C00000"/>
          <w:sz w:val="24"/>
          <w:szCs w:val="24"/>
        </w:rPr>
        <w:t>(03/26/20) (No change)</w:t>
      </w:r>
      <w:r w:rsidRPr="00615B98">
        <w:rPr>
          <w:rFonts w:ascii="Times New Roman" w:hAnsi="Times New Roman" w:cs="Times New Roman"/>
          <w:color w:val="C00000"/>
          <w:sz w:val="24"/>
          <w:szCs w:val="24"/>
        </w:rPr>
        <w:t xml:space="preserve"> (</w:t>
      </w:r>
      <w:r>
        <w:rPr>
          <w:rFonts w:ascii="Times New Roman" w:hAnsi="Times New Roman" w:cs="Times New Roman"/>
          <w:color w:val="C00000"/>
          <w:sz w:val="24"/>
          <w:szCs w:val="24"/>
        </w:rPr>
        <w:t>to be sent 3 weeks after Census National Processing Center is Operational</w:t>
      </w:r>
      <w:r w:rsidRPr="00615B98">
        <w:rPr>
          <w:rFonts w:ascii="Times New Roman" w:hAnsi="Times New Roman" w:cs="Times New Roman"/>
          <w:color w:val="C00000"/>
          <w:sz w:val="24"/>
          <w:szCs w:val="24"/>
        </w:rPr>
        <w:t>) (Date Updated March 2020)</w:t>
      </w:r>
    </w:p>
    <w:p w:rsidR="00713406" w:rsidP="009908E3" w:rsidRDefault="00713406" w14:paraId="60A62B1A" w14:textId="77777777">
      <w:pPr>
        <w:widowControl w:val="0"/>
        <w:spacing w:after="0" w:line="240" w:lineRule="auto"/>
        <w:rPr>
          <w:rFonts w:ascii="Times New Roman" w:hAnsi="Times New Roman"/>
          <w:sz w:val="24"/>
          <w:szCs w:val="24"/>
        </w:rPr>
      </w:pPr>
    </w:p>
    <w:p w:rsidRPr="00340759" w:rsidR="009908E3" w:rsidP="009908E3" w:rsidRDefault="009908E3" w14:paraId="319B5E95" w14:textId="03B8B937">
      <w:pPr>
        <w:widowControl w:val="0"/>
        <w:spacing w:after="0" w:line="240" w:lineRule="auto"/>
        <w:rPr>
          <w:rFonts w:ascii="Times New Roman" w:hAnsi="Times New Roman"/>
          <w:i/>
          <w:iCs/>
          <w:sz w:val="24"/>
          <w:szCs w:val="24"/>
        </w:rPr>
      </w:pPr>
      <w:r w:rsidRPr="00340759">
        <w:rPr>
          <w:rFonts w:ascii="Times New Roman" w:hAnsi="Times New Roman"/>
          <w:i/>
          <w:iCs/>
          <w:sz w:val="24"/>
          <w:szCs w:val="24"/>
        </w:rPr>
        <w:t>SSOCS-16L (p. 80)</w:t>
      </w:r>
    </w:p>
    <w:p w:rsidRPr="00340759" w:rsidR="009908E3" w:rsidP="009908E3" w:rsidRDefault="009908E3" w14:paraId="308846DB" w14:textId="77777777">
      <w:pPr>
        <w:widowControl w:val="0"/>
        <w:spacing w:after="0" w:line="240" w:lineRule="auto"/>
        <w:rPr>
          <w:rFonts w:ascii="Times New Roman" w:hAnsi="Times New Roman"/>
          <w:i/>
          <w:iCs/>
          <w:sz w:val="24"/>
          <w:szCs w:val="24"/>
        </w:rPr>
      </w:pPr>
      <w:r w:rsidRPr="00340759">
        <w:rPr>
          <w:rFonts w:ascii="Times New Roman" w:hAnsi="Times New Roman"/>
          <w:i/>
          <w:iCs/>
          <w:sz w:val="24"/>
          <w:szCs w:val="24"/>
        </w:rPr>
        <w:t>The following change was made to the scheduled date for mailing:</w:t>
      </w:r>
    </w:p>
    <w:p w:rsidRPr="00615B98" w:rsidR="009908E3" w:rsidP="009908E3" w:rsidRDefault="009908E3" w14:paraId="77131965" w14:textId="77777777">
      <w:pPr>
        <w:pStyle w:val="Heading1"/>
        <w:rPr>
          <w:rFonts w:ascii="Times New Roman" w:hAnsi="Times New Roman" w:cs="Times New Roman"/>
          <w:color w:val="C00000"/>
          <w:sz w:val="24"/>
          <w:szCs w:val="24"/>
        </w:rPr>
      </w:pPr>
      <w:r w:rsidRPr="00615B98">
        <w:rPr>
          <w:rFonts w:ascii="Times New Roman" w:hAnsi="Times New Roman" w:cs="Times New Roman"/>
          <w:color w:val="auto"/>
          <w:sz w:val="24"/>
          <w:szCs w:val="24"/>
        </w:rPr>
        <w:t>2020 Third Reminder Letter to Principal; 4</w:t>
      </w:r>
      <w:r w:rsidRPr="00615B98">
        <w:rPr>
          <w:rFonts w:ascii="Times New Roman" w:hAnsi="Times New Roman" w:cs="Times New Roman"/>
          <w:color w:val="auto"/>
          <w:sz w:val="24"/>
          <w:szCs w:val="24"/>
          <w:vertAlign w:val="superscript"/>
        </w:rPr>
        <w:t xml:space="preserve">th </w:t>
      </w:r>
      <w:r w:rsidRPr="00615B98">
        <w:rPr>
          <w:rFonts w:ascii="Times New Roman" w:hAnsi="Times New Roman" w:cs="Times New Roman"/>
          <w:color w:val="auto"/>
          <w:sz w:val="24"/>
          <w:szCs w:val="24"/>
        </w:rPr>
        <w:t xml:space="preserve">Package, Second Questionnaire </w:t>
      </w:r>
      <w:r w:rsidRPr="00615B98">
        <w:rPr>
          <w:rFonts w:ascii="Times New Roman" w:hAnsi="Times New Roman" w:cs="Times New Roman"/>
          <w:strike/>
          <w:color w:val="C00000"/>
          <w:sz w:val="24"/>
          <w:szCs w:val="24"/>
        </w:rPr>
        <w:t>(04/23/20) (Updated September 2019)</w:t>
      </w:r>
      <w:r w:rsidRPr="00615B98">
        <w:rPr>
          <w:rFonts w:ascii="Times New Roman" w:hAnsi="Times New Roman" w:cs="Times New Roman"/>
          <w:color w:val="C00000"/>
          <w:sz w:val="24"/>
          <w:szCs w:val="24"/>
        </w:rPr>
        <w:t xml:space="preserve"> (</w:t>
      </w:r>
      <w:r>
        <w:rPr>
          <w:rFonts w:ascii="Times New Roman" w:hAnsi="Times New Roman" w:cs="Times New Roman"/>
          <w:color w:val="C00000"/>
          <w:sz w:val="24"/>
          <w:szCs w:val="24"/>
        </w:rPr>
        <w:t>to be sent 3 weeks after Census National Processing Center is Operational</w:t>
      </w:r>
      <w:r w:rsidRPr="00615B98">
        <w:rPr>
          <w:rFonts w:ascii="Times New Roman" w:hAnsi="Times New Roman" w:cs="Times New Roman"/>
          <w:color w:val="C00000"/>
          <w:sz w:val="24"/>
          <w:szCs w:val="24"/>
        </w:rPr>
        <w:t>) (Date Updated March 2020)</w:t>
      </w:r>
    </w:p>
    <w:p w:rsidR="00167B10" w:rsidP="008875F6" w:rsidRDefault="00167B10" w14:paraId="112B3E7D" w14:textId="77777777">
      <w:pPr>
        <w:widowControl w:val="0"/>
        <w:autoSpaceDE w:val="0"/>
        <w:autoSpaceDN w:val="0"/>
        <w:adjustRightInd w:val="0"/>
        <w:spacing w:after="0" w:line="240" w:lineRule="auto"/>
        <w:rPr>
          <w:rFonts w:ascii="Times New Roman" w:hAnsi="Times New Roman"/>
          <w:sz w:val="24"/>
          <w:szCs w:val="24"/>
        </w:rPr>
      </w:pPr>
    </w:p>
    <w:p w:rsidRPr="00340759" w:rsidR="00941F90" w:rsidP="00FA440B" w:rsidRDefault="00313031" w14:paraId="21F05EBC" w14:textId="00673C26">
      <w:pPr>
        <w:widowControl w:val="0"/>
        <w:autoSpaceDE w:val="0"/>
        <w:autoSpaceDN w:val="0"/>
        <w:adjustRightInd w:val="0"/>
        <w:spacing w:after="0" w:line="240" w:lineRule="auto"/>
        <w:rPr>
          <w:rFonts w:ascii="Times New Roman" w:hAnsi="Times New Roman"/>
          <w:i/>
          <w:iCs/>
          <w:sz w:val="24"/>
          <w:szCs w:val="24"/>
        </w:rPr>
      </w:pPr>
      <w:r w:rsidRPr="00340759">
        <w:rPr>
          <w:rFonts w:ascii="Times New Roman" w:hAnsi="Times New Roman"/>
          <w:i/>
          <w:iCs/>
          <w:sz w:val="24"/>
          <w:szCs w:val="24"/>
        </w:rPr>
        <w:t>2</w:t>
      </w:r>
      <w:r w:rsidRPr="00340759">
        <w:rPr>
          <w:rFonts w:ascii="Times New Roman" w:hAnsi="Times New Roman"/>
          <w:i/>
          <w:iCs/>
          <w:sz w:val="24"/>
          <w:szCs w:val="24"/>
          <w:vertAlign w:val="superscript"/>
        </w:rPr>
        <w:t>nd</w:t>
      </w:r>
      <w:r w:rsidRPr="00340759">
        <w:rPr>
          <w:rFonts w:ascii="Times New Roman" w:hAnsi="Times New Roman"/>
          <w:i/>
          <w:iCs/>
          <w:sz w:val="24"/>
          <w:szCs w:val="24"/>
        </w:rPr>
        <w:t xml:space="preserve"> Reminder Email to principals</w:t>
      </w:r>
      <w:r w:rsidRPr="00340759" w:rsidR="00F45B5F">
        <w:rPr>
          <w:rFonts w:ascii="Times New Roman" w:hAnsi="Times New Roman"/>
          <w:i/>
          <w:iCs/>
          <w:sz w:val="24"/>
          <w:szCs w:val="24"/>
        </w:rPr>
        <w:t xml:space="preserve"> (p.83)</w:t>
      </w:r>
    </w:p>
    <w:p w:rsidRPr="00340759" w:rsidR="00167B10" w:rsidP="00167B10" w:rsidRDefault="00167B10" w14:paraId="76409D9E" w14:textId="77777777">
      <w:pPr>
        <w:widowControl w:val="0"/>
        <w:spacing w:after="0" w:line="240" w:lineRule="auto"/>
        <w:rPr>
          <w:rFonts w:ascii="Times New Roman" w:hAnsi="Times New Roman"/>
          <w:i/>
          <w:iCs/>
          <w:sz w:val="24"/>
          <w:szCs w:val="24"/>
        </w:rPr>
      </w:pPr>
      <w:bookmarkStart w:name="_Toc19186102" w:id="2"/>
      <w:r w:rsidRPr="00340759">
        <w:rPr>
          <w:rFonts w:ascii="Times New Roman" w:hAnsi="Times New Roman"/>
          <w:i/>
          <w:iCs/>
          <w:sz w:val="24"/>
          <w:szCs w:val="24"/>
        </w:rPr>
        <w:t>The following change was made to the scheduled date for mailing:</w:t>
      </w:r>
    </w:p>
    <w:p w:rsidRPr="00615B98" w:rsidR="008C00EB" w:rsidP="008C00EB" w:rsidRDefault="00167B10" w14:paraId="6ECB3B0D" w14:textId="20B8EFCC">
      <w:pPr>
        <w:pStyle w:val="Heading1"/>
        <w:rPr>
          <w:rFonts w:ascii="Times New Roman" w:hAnsi="Times New Roman" w:cs="Times New Roman"/>
          <w:color w:val="C00000"/>
          <w:sz w:val="24"/>
          <w:szCs w:val="24"/>
        </w:rPr>
      </w:pPr>
      <w:r w:rsidRPr="00167B10">
        <w:rPr>
          <w:rFonts w:ascii="Times New Roman" w:hAnsi="Times New Roman" w:cs="Times New Roman"/>
          <w:sz w:val="24"/>
          <w:szCs w:val="24"/>
        </w:rPr>
        <w:t xml:space="preserve">2020 Second reminder E-mail – All </w:t>
      </w:r>
      <w:proofErr w:type="gramStart"/>
      <w:r w:rsidRPr="00167B10">
        <w:rPr>
          <w:rFonts w:ascii="Times New Roman" w:hAnsi="Times New Roman" w:cs="Times New Roman"/>
          <w:sz w:val="24"/>
          <w:szCs w:val="24"/>
        </w:rPr>
        <w:t xml:space="preserve">Treatments </w:t>
      </w:r>
      <w:bookmarkEnd w:id="2"/>
      <w:r w:rsidR="008C00EB">
        <w:rPr>
          <w:rFonts w:ascii="Times New Roman" w:hAnsi="Times New Roman" w:cs="Times New Roman"/>
          <w:sz w:val="24"/>
          <w:szCs w:val="24"/>
        </w:rPr>
        <w:t xml:space="preserve"> </w:t>
      </w:r>
      <w:r w:rsidRPr="00615B98" w:rsidR="008C00EB">
        <w:rPr>
          <w:rFonts w:ascii="Times New Roman" w:hAnsi="Times New Roman" w:cs="Times New Roman"/>
          <w:strike/>
          <w:color w:val="C00000"/>
          <w:sz w:val="24"/>
          <w:szCs w:val="24"/>
        </w:rPr>
        <w:t>(</w:t>
      </w:r>
      <w:proofErr w:type="gramEnd"/>
      <w:r w:rsidRPr="00615B98" w:rsidR="008C00EB">
        <w:rPr>
          <w:rFonts w:ascii="Times New Roman" w:hAnsi="Times New Roman" w:cs="Times New Roman"/>
          <w:strike/>
          <w:color w:val="C00000"/>
          <w:sz w:val="24"/>
          <w:szCs w:val="24"/>
        </w:rPr>
        <w:t>04/2/20) (Updated September 2019)</w:t>
      </w:r>
      <w:r w:rsidRPr="00615B98" w:rsidR="008C00EB">
        <w:rPr>
          <w:rFonts w:ascii="Times New Roman" w:hAnsi="Times New Roman" w:cs="Times New Roman"/>
          <w:color w:val="C00000"/>
          <w:sz w:val="24"/>
          <w:szCs w:val="24"/>
        </w:rPr>
        <w:t xml:space="preserve"> (</w:t>
      </w:r>
      <w:r w:rsidR="008C00EB">
        <w:rPr>
          <w:rFonts w:ascii="Times New Roman" w:hAnsi="Times New Roman" w:cs="Times New Roman"/>
          <w:color w:val="C00000"/>
          <w:sz w:val="24"/>
          <w:szCs w:val="24"/>
        </w:rPr>
        <w:t>4/14/20</w:t>
      </w:r>
      <w:r w:rsidRPr="00615B98" w:rsidR="008C00EB">
        <w:rPr>
          <w:rFonts w:ascii="Times New Roman" w:hAnsi="Times New Roman" w:cs="Times New Roman"/>
          <w:color w:val="C00000"/>
          <w:sz w:val="24"/>
          <w:szCs w:val="24"/>
        </w:rPr>
        <w:t>) (Date Updated March 2020)</w:t>
      </w:r>
    </w:p>
    <w:p w:rsidR="00167B10" w:rsidP="00FA440B" w:rsidRDefault="00167B10" w14:paraId="3637C112" w14:textId="47D65516">
      <w:pPr>
        <w:widowControl w:val="0"/>
        <w:autoSpaceDE w:val="0"/>
        <w:autoSpaceDN w:val="0"/>
        <w:adjustRightInd w:val="0"/>
        <w:spacing w:after="0" w:line="240" w:lineRule="auto"/>
        <w:rPr>
          <w:rFonts w:ascii="Times New Roman" w:hAnsi="Times New Roman"/>
          <w:sz w:val="24"/>
          <w:szCs w:val="24"/>
        </w:rPr>
      </w:pPr>
    </w:p>
    <w:p w:rsidRPr="00340759" w:rsidR="00313031" w:rsidP="00FA440B" w:rsidRDefault="00621C61" w14:paraId="4306375F" w14:textId="5A265882">
      <w:pPr>
        <w:widowControl w:val="0"/>
        <w:autoSpaceDE w:val="0"/>
        <w:autoSpaceDN w:val="0"/>
        <w:adjustRightInd w:val="0"/>
        <w:spacing w:after="0" w:line="240" w:lineRule="auto"/>
        <w:rPr>
          <w:rFonts w:ascii="Times New Roman" w:hAnsi="Times New Roman"/>
          <w:i/>
          <w:iCs/>
          <w:sz w:val="24"/>
          <w:szCs w:val="24"/>
        </w:rPr>
      </w:pPr>
      <w:r w:rsidRPr="00340759">
        <w:rPr>
          <w:rFonts w:ascii="Times New Roman" w:hAnsi="Times New Roman"/>
          <w:i/>
          <w:iCs/>
          <w:sz w:val="24"/>
          <w:szCs w:val="24"/>
        </w:rPr>
        <w:t>3</w:t>
      </w:r>
      <w:r w:rsidRPr="00340759">
        <w:rPr>
          <w:rFonts w:ascii="Times New Roman" w:hAnsi="Times New Roman"/>
          <w:i/>
          <w:iCs/>
          <w:sz w:val="24"/>
          <w:szCs w:val="24"/>
          <w:vertAlign w:val="superscript"/>
        </w:rPr>
        <w:t>rd</w:t>
      </w:r>
      <w:r w:rsidRPr="00340759">
        <w:rPr>
          <w:rFonts w:ascii="Times New Roman" w:hAnsi="Times New Roman"/>
          <w:i/>
          <w:iCs/>
          <w:sz w:val="24"/>
          <w:szCs w:val="24"/>
        </w:rPr>
        <w:t xml:space="preserve"> Reminder Email to principals</w:t>
      </w:r>
      <w:r w:rsidRPr="00340759" w:rsidR="00325D24">
        <w:rPr>
          <w:rFonts w:ascii="Times New Roman" w:hAnsi="Times New Roman"/>
          <w:i/>
          <w:iCs/>
          <w:sz w:val="24"/>
          <w:szCs w:val="24"/>
        </w:rPr>
        <w:t xml:space="preserve"> (p.</w:t>
      </w:r>
      <w:r w:rsidRPr="00340759" w:rsidR="0091366B">
        <w:rPr>
          <w:rFonts w:ascii="Times New Roman" w:hAnsi="Times New Roman"/>
          <w:i/>
          <w:iCs/>
          <w:sz w:val="24"/>
          <w:szCs w:val="24"/>
        </w:rPr>
        <w:t xml:space="preserve"> 84)</w:t>
      </w:r>
    </w:p>
    <w:p w:rsidRPr="00340759" w:rsidR="00621C61" w:rsidP="00FA440B" w:rsidRDefault="00621C61" w14:paraId="620BA997" w14:textId="099ECAEA">
      <w:pPr>
        <w:widowControl w:val="0"/>
        <w:autoSpaceDE w:val="0"/>
        <w:autoSpaceDN w:val="0"/>
        <w:adjustRightInd w:val="0"/>
        <w:spacing w:after="0" w:line="240" w:lineRule="auto"/>
        <w:rPr>
          <w:rFonts w:ascii="Times New Roman" w:hAnsi="Times New Roman"/>
          <w:i/>
          <w:iCs/>
          <w:sz w:val="24"/>
          <w:szCs w:val="24"/>
        </w:rPr>
      </w:pPr>
      <w:r w:rsidRPr="00340759">
        <w:rPr>
          <w:rFonts w:ascii="Times New Roman" w:hAnsi="Times New Roman"/>
          <w:i/>
          <w:iCs/>
          <w:sz w:val="24"/>
          <w:szCs w:val="24"/>
        </w:rPr>
        <w:t>The following edits were made:</w:t>
      </w:r>
    </w:p>
    <w:p w:rsidR="00C85034" w:rsidP="003800D5" w:rsidRDefault="00167B10" w14:paraId="01133607" w14:textId="4202B2B6">
      <w:pPr>
        <w:pStyle w:val="Heading1"/>
        <w:spacing w:line="240" w:lineRule="auto"/>
        <w:rPr>
          <w:rFonts w:ascii="Times New Roman" w:hAnsi="Times New Roman" w:cs="Times New Roman"/>
          <w:color w:val="C00000"/>
          <w:sz w:val="24"/>
          <w:szCs w:val="24"/>
        </w:rPr>
      </w:pPr>
      <w:bookmarkStart w:name="_Toc19186103" w:id="3"/>
      <w:r w:rsidRPr="00167B10">
        <w:rPr>
          <w:rFonts w:ascii="Times New Roman" w:hAnsi="Times New Roman" w:cs="Times New Roman"/>
          <w:sz w:val="24"/>
          <w:szCs w:val="24"/>
        </w:rPr>
        <w:t xml:space="preserve">2020 Third reminder e-mail </w:t>
      </w:r>
      <w:bookmarkEnd w:id="3"/>
      <w:r w:rsidRPr="00615B98" w:rsidR="00C85034">
        <w:rPr>
          <w:rFonts w:ascii="Times New Roman" w:hAnsi="Times New Roman" w:cs="Times New Roman"/>
          <w:strike/>
          <w:color w:val="C00000"/>
          <w:sz w:val="24"/>
          <w:szCs w:val="24"/>
        </w:rPr>
        <w:t>(04/</w:t>
      </w:r>
      <w:r w:rsidR="00C85034">
        <w:rPr>
          <w:rFonts w:ascii="Times New Roman" w:hAnsi="Times New Roman" w:cs="Times New Roman"/>
          <w:strike/>
          <w:color w:val="C00000"/>
          <w:sz w:val="24"/>
          <w:szCs w:val="24"/>
        </w:rPr>
        <w:t>14</w:t>
      </w:r>
      <w:r w:rsidRPr="00615B98" w:rsidR="00C85034">
        <w:rPr>
          <w:rFonts w:ascii="Times New Roman" w:hAnsi="Times New Roman" w:cs="Times New Roman"/>
          <w:strike/>
          <w:color w:val="C00000"/>
          <w:sz w:val="24"/>
          <w:szCs w:val="24"/>
        </w:rPr>
        <w:t>/20) (Updated September 2019)</w:t>
      </w:r>
      <w:r w:rsidRPr="00615B98" w:rsidR="00C85034">
        <w:rPr>
          <w:rFonts w:ascii="Times New Roman" w:hAnsi="Times New Roman" w:cs="Times New Roman"/>
          <w:color w:val="C00000"/>
          <w:sz w:val="24"/>
          <w:szCs w:val="24"/>
        </w:rPr>
        <w:t xml:space="preserve"> (</w:t>
      </w:r>
      <w:r w:rsidR="00C85034">
        <w:rPr>
          <w:rFonts w:ascii="Times New Roman" w:hAnsi="Times New Roman" w:cs="Times New Roman"/>
          <w:color w:val="C00000"/>
          <w:sz w:val="24"/>
          <w:szCs w:val="24"/>
        </w:rPr>
        <w:t>3/26</w:t>
      </w:r>
      <w:r w:rsidR="00C85034">
        <w:rPr>
          <w:rFonts w:ascii="Times New Roman" w:hAnsi="Times New Roman" w:cs="Times New Roman"/>
          <w:color w:val="C00000"/>
          <w:sz w:val="24"/>
          <w:szCs w:val="24"/>
        </w:rPr>
        <w:t>/20</w:t>
      </w:r>
      <w:r w:rsidRPr="00615B98" w:rsidR="00C85034">
        <w:rPr>
          <w:rFonts w:ascii="Times New Roman" w:hAnsi="Times New Roman" w:cs="Times New Roman"/>
          <w:color w:val="C00000"/>
          <w:sz w:val="24"/>
          <w:szCs w:val="24"/>
        </w:rPr>
        <w:t>) (Date Updated March 2020)</w:t>
      </w:r>
    </w:p>
    <w:p w:rsidRPr="003800D5" w:rsidR="003800D5" w:rsidP="003800D5" w:rsidRDefault="003800D5" w14:paraId="7C8EB7E5" w14:textId="77777777"/>
    <w:p w:rsidRPr="008C361F" w:rsidR="00167B10" w:rsidP="00167B10" w:rsidRDefault="00167B10" w14:paraId="310B723A" w14:textId="70165C9C">
      <w:pPr>
        <w:autoSpaceDE w:val="0"/>
        <w:autoSpaceDN w:val="0"/>
        <w:adjustRightInd w:val="0"/>
        <w:rPr>
          <w:rFonts w:ascii="Times New Roman" w:hAnsi="Times New Roman"/>
          <w:color w:val="C00000"/>
          <w:sz w:val="24"/>
          <w:szCs w:val="24"/>
        </w:rPr>
      </w:pPr>
      <w:r w:rsidRPr="00167B10">
        <w:rPr>
          <w:rFonts w:ascii="Times New Roman" w:hAnsi="Times New Roman"/>
          <w:color w:val="000000"/>
          <w:sz w:val="24"/>
          <w:szCs w:val="24"/>
        </w:rPr>
        <w:t xml:space="preserve">Subject Line: </w:t>
      </w:r>
      <w:r w:rsidRPr="008C361F">
        <w:rPr>
          <w:rFonts w:ascii="Times New Roman" w:hAnsi="Times New Roman"/>
          <w:color w:val="C00000"/>
          <w:sz w:val="24"/>
          <w:szCs w:val="24"/>
        </w:rPr>
        <w:t xml:space="preserve">Reminder! </w:t>
      </w:r>
      <w:r w:rsidRPr="00167B10">
        <w:rPr>
          <w:rFonts w:ascii="Times New Roman" w:hAnsi="Times New Roman"/>
          <w:color w:val="000000"/>
          <w:sz w:val="24"/>
          <w:szCs w:val="24"/>
        </w:rPr>
        <w:t xml:space="preserve">U.S. Department of Education Survey – </w:t>
      </w:r>
      <w:r w:rsidRPr="008C361F">
        <w:rPr>
          <w:rFonts w:ascii="Times New Roman" w:hAnsi="Times New Roman"/>
          <w:strike/>
          <w:color w:val="C00000"/>
          <w:sz w:val="24"/>
          <w:szCs w:val="24"/>
        </w:rPr>
        <w:t>Last Chance to participate</w:t>
      </w:r>
      <w:r w:rsidR="008C361F">
        <w:rPr>
          <w:rFonts w:ascii="Times New Roman" w:hAnsi="Times New Roman"/>
          <w:color w:val="C00000"/>
          <w:sz w:val="24"/>
          <w:szCs w:val="24"/>
        </w:rPr>
        <w:t xml:space="preserve"> </w:t>
      </w:r>
      <w:r w:rsidRPr="008C361F">
        <w:rPr>
          <w:rFonts w:ascii="Times New Roman" w:hAnsi="Times New Roman"/>
          <w:color w:val="C00000"/>
          <w:sz w:val="24"/>
          <w:szCs w:val="24"/>
        </w:rPr>
        <w:t>Help Provide Information on Written Plans and Emergency Procedures</w:t>
      </w:r>
    </w:p>
    <w:p w:rsidR="00167B10" w:rsidP="0021580D" w:rsidRDefault="00167B10" w14:paraId="09AEC809" w14:textId="59C4016A">
      <w:pPr>
        <w:autoSpaceDE w:val="0"/>
        <w:autoSpaceDN w:val="0"/>
        <w:adjustRightInd w:val="0"/>
        <w:rPr>
          <w:rFonts w:ascii="Times New Roman" w:hAnsi="Times New Roman"/>
          <w:sz w:val="24"/>
          <w:szCs w:val="24"/>
        </w:rPr>
      </w:pPr>
      <w:r w:rsidRPr="00167B10">
        <w:rPr>
          <w:rFonts w:ascii="Times New Roman" w:hAnsi="Times New Roman"/>
          <w:sz w:val="24"/>
          <w:szCs w:val="24"/>
        </w:rPr>
        <w:t>Did you know that during the 2017</w:t>
      </w:r>
      <w:r w:rsidRPr="00167B10">
        <w:rPr>
          <w:rFonts w:ascii="Times New Roman" w:hAnsi="Times New Roman"/>
          <w:sz w:val="24"/>
          <w:szCs w:val="24"/>
        </w:rPr>
        <w:t>-</w:t>
      </w:r>
      <w:r w:rsidRPr="00167B10">
        <w:rPr>
          <w:rFonts w:ascii="Times New Roman" w:hAnsi="Times New Roman"/>
          <w:sz w:val="24"/>
          <w:szCs w:val="24"/>
        </w:rPr>
        <w:t xml:space="preserve">18 school year, </w:t>
      </w:r>
      <w:r w:rsidRPr="008C361F">
        <w:rPr>
          <w:rFonts w:ascii="Times New Roman" w:hAnsi="Times New Roman"/>
          <w:strike/>
          <w:color w:val="C00000"/>
          <w:sz w:val="24"/>
          <w:szCs w:val="24"/>
        </w:rPr>
        <w:t>a lack</w:t>
      </w:r>
      <w:r w:rsidRPr="008C361F" w:rsidR="008C361F">
        <w:rPr>
          <w:rFonts w:ascii="Times New Roman" w:hAnsi="Times New Roman"/>
          <w:color w:val="C00000"/>
          <w:sz w:val="24"/>
          <w:szCs w:val="24"/>
        </w:rPr>
        <w:t xml:space="preserve"> </w:t>
      </w:r>
      <w:r w:rsidRPr="008C361F">
        <w:rPr>
          <w:rFonts w:ascii="Times New Roman" w:hAnsi="Times New Roman"/>
          <w:color w:val="C00000"/>
          <w:sz w:val="24"/>
          <w:szCs w:val="24"/>
        </w:rPr>
        <w:t>45.7%</w:t>
      </w:r>
      <w:r w:rsidRPr="008C361F">
        <w:rPr>
          <w:rFonts w:ascii="Times New Roman" w:hAnsi="Times New Roman"/>
          <w:color w:val="C00000"/>
          <w:sz w:val="24"/>
          <w:szCs w:val="24"/>
        </w:rPr>
        <w:t xml:space="preserve"> </w:t>
      </w:r>
      <w:r w:rsidRPr="00167B10">
        <w:rPr>
          <w:rFonts w:ascii="Times New Roman" w:hAnsi="Times New Roman"/>
          <w:sz w:val="24"/>
          <w:szCs w:val="24"/>
        </w:rPr>
        <w:t xml:space="preserve">of </w:t>
      </w:r>
      <w:r w:rsidRPr="008C361F">
        <w:rPr>
          <w:rFonts w:ascii="Times New Roman" w:hAnsi="Times New Roman"/>
          <w:strike/>
          <w:color w:val="C00000"/>
          <w:sz w:val="24"/>
          <w:szCs w:val="24"/>
        </w:rPr>
        <w:t>or inadequate alternative placements or programs for disruptive students and inadequate funds were</w:t>
      </w:r>
      <w:r w:rsidRPr="008C361F" w:rsidR="008C361F">
        <w:rPr>
          <w:rFonts w:ascii="Times New Roman" w:hAnsi="Times New Roman"/>
          <w:color w:val="C00000"/>
          <w:sz w:val="24"/>
          <w:szCs w:val="24"/>
        </w:rPr>
        <w:t xml:space="preserve"> </w:t>
      </w:r>
      <w:r w:rsidRPr="008C361F">
        <w:rPr>
          <w:rFonts w:ascii="Times New Roman" w:hAnsi="Times New Roman"/>
          <w:color w:val="C00000"/>
          <w:sz w:val="24"/>
          <w:szCs w:val="24"/>
        </w:rPr>
        <w:t>all public schools</w:t>
      </w:r>
      <w:r w:rsidRPr="008C361F">
        <w:rPr>
          <w:rFonts w:ascii="Times New Roman" w:hAnsi="Times New Roman"/>
          <w:color w:val="C00000"/>
          <w:sz w:val="24"/>
          <w:szCs w:val="24"/>
        </w:rPr>
        <w:t xml:space="preserve"> </w:t>
      </w:r>
      <w:r w:rsidRPr="00167B10">
        <w:rPr>
          <w:rFonts w:ascii="Times New Roman" w:hAnsi="Times New Roman"/>
          <w:sz w:val="24"/>
          <w:szCs w:val="24"/>
        </w:rPr>
        <w:t xml:space="preserve">reported </w:t>
      </w:r>
      <w:r w:rsidRPr="008C361F">
        <w:rPr>
          <w:rFonts w:ascii="Times New Roman" w:hAnsi="Times New Roman"/>
          <w:strike/>
          <w:color w:val="C00000"/>
          <w:sz w:val="24"/>
          <w:szCs w:val="24"/>
        </w:rPr>
        <w:t>as a major way</w:t>
      </w:r>
      <w:r w:rsidRPr="008C361F" w:rsidR="008C361F">
        <w:rPr>
          <w:rFonts w:ascii="Times New Roman" w:hAnsi="Times New Roman"/>
          <w:color w:val="C00000"/>
          <w:sz w:val="24"/>
          <w:szCs w:val="24"/>
        </w:rPr>
        <w:t xml:space="preserve"> </w:t>
      </w:r>
      <w:r w:rsidRPr="008C361F">
        <w:rPr>
          <w:rFonts w:ascii="Times New Roman" w:hAnsi="Times New Roman"/>
          <w:color w:val="C00000"/>
          <w:sz w:val="24"/>
          <w:szCs w:val="24"/>
        </w:rPr>
        <w:t>having a written plan describing procedures to be performed in the event</w:t>
      </w:r>
      <w:r w:rsidRPr="00167B10">
        <w:rPr>
          <w:rFonts w:ascii="Times New Roman" w:hAnsi="Times New Roman"/>
          <w:sz w:val="24"/>
          <w:szCs w:val="24"/>
        </w:rPr>
        <w:t xml:space="preserve"> </w:t>
      </w:r>
      <w:r w:rsidRPr="008C361F">
        <w:rPr>
          <w:rFonts w:ascii="Times New Roman" w:hAnsi="Times New Roman"/>
          <w:color w:val="C00000"/>
          <w:sz w:val="24"/>
          <w:szCs w:val="24"/>
        </w:rPr>
        <w:t xml:space="preserve">of </w:t>
      </w:r>
      <w:r w:rsidRPr="008C361F">
        <w:rPr>
          <w:rFonts w:ascii="Times New Roman" w:hAnsi="Times New Roman"/>
          <w:strike/>
          <w:color w:val="C00000"/>
          <w:sz w:val="24"/>
          <w:szCs w:val="24"/>
        </w:rPr>
        <w:t>limiting schools’ efforts to reduce or prevent crime</w:t>
      </w:r>
      <w:r w:rsidRPr="008C361F" w:rsidR="008C361F">
        <w:rPr>
          <w:rFonts w:ascii="Times New Roman" w:hAnsi="Times New Roman"/>
          <w:color w:val="C00000"/>
          <w:sz w:val="24"/>
          <w:szCs w:val="24"/>
        </w:rPr>
        <w:t xml:space="preserve"> </w:t>
      </w:r>
      <w:r w:rsidRPr="008C361F">
        <w:rPr>
          <w:rFonts w:ascii="Times New Roman" w:hAnsi="Times New Roman"/>
          <w:color w:val="C00000"/>
          <w:sz w:val="24"/>
          <w:szCs w:val="24"/>
        </w:rPr>
        <w:t>a pandemic disease</w:t>
      </w:r>
      <w:r w:rsidRPr="00167B10">
        <w:rPr>
          <w:rFonts w:ascii="Times New Roman" w:hAnsi="Times New Roman"/>
          <w:sz w:val="24"/>
          <w:szCs w:val="24"/>
        </w:rPr>
        <w:t>?</w:t>
      </w:r>
    </w:p>
    <w:p w:rsidR="008875F6" w:rsidP="00FA440B" w:rsidRDefault="008875F6" w14:paraId="075A1F2D" w14:textId="77777777">
      <w:pPr>
        <w:widowControl w:val="0"/>
        <w:autoSpaceDE w:val="0"/>
        <w:autoSpaceDN w:val="0"/>
        <w:adjustRightInd w:val="0"/>
        <w:spacing w:after="0"/>
        <w:rPr>
          <w:rFonts w:ascii="Times New Roman" w:hAnsi="Times New Roman"/>
          <w:sz w:val="24"/>
          <w:szCs w:val="24"/>
        </w:rPr>
      </w:pPr>
    </w:p>
    <w:p w:rsidR="003800D5" w:rsidP="00FA440B" w:rsidRDefault="003800D5" w14:paraId="66F78A58" w14:textId="77777777">
      <w:pPr>
        <w:widowControl w:val="0"/>
        <w:autoSpaceDE w:val="0"/>
        <w:autoSpaceDN w:val="0"/>
        <w:adjustRightInd w:val="0"/>
        <w:spacing w:after="0"/>
        <w:rPr>
          <w:rFonts w:ascii="Times New Roman" w:hAnsi="Times New Roman"/>
          <w:sz w:val="24"/>
          <w:szCs w:val="24"/>
        </w:rPr>
      </w:pPr>
    </w:p>
    <w:p w:rsidR="00167B10" w:rsidP="00FA440B" w:rsidRDefault="00167B10" w14:paraId="1568CD33" w14:textId="27E3BDDD">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New Reminder Email to principals to be sent on 4/7/20</w:t>
      </w:r>
      <w:r w:rsidR="00C85034">
        <w:rPr>
          <w:rFonts w:ascii="Times New Roman" w:hAnsi="Times New Roman"/>
          <w:sz w:val="24"/>
          <w:szCs w:val="24"/>
        </w:rPr>
        <w:t xml:space="preserve"> (p. </w:t>
      </w:r>
      <w:r w:rsidR="00345949">
        <w:rPr>
          <w:rFonts w:ascii="Times New Roman" w:hAnsi="Times New Roman"/>
          <w:sz w:val="24"/>
          <w:szCs w:val="24"/>
        </w:rPr>
        <w:t>85</w:t>
      </w:r>
      <w:r w:rsidR="00C85034">
        <w:rPr>
          <w:rFonts w:ascii="Times New Roman" w:hAnsi="Times New Roman"/>
          <w:sz w:val="24"/>
          <w:szCs w:val="24"/>
        </w:rPr>
        <w:t>)</w:t>
      </w:r>
    </w:p>
    <w:p w:rsidRPr="00345949" w:rsidR="00167B10" w:rsidP="00167B10" w:rsidRDefault="00167B10" w14:paraId="7CDA083A" w14:textId="77777777">
      <w:pPr>
        <w:pStyle w:val="Heading1"/>
        <w:rPr>
          <w:rFonts w:ascii="Times New Roman" w:hAnsi="Times New Roman" w:cs="Times New Roman"/>
          <w:b/>
          <w:color w:val="C00000"/>
          <w:sz w:val="24"/>
          <w:szCs w:val="24"/>
        </w:rPr>
      </w:pPr>
      <w:r w:rsidRPr="00345949">
        <w:rPr>
          <w:rFonts w:ascii="Times New Roman" w:hAnsi="Times New Roman" w:cs="Times New Roman"/>
          <w:color w:val="C00000"/>
          <w:sz w:val="24"/>
          <w:szCs w:val="24"/>
        </w:rPr>
        <w:t>2020 Reminder e-mail (04/7/20) (Date Updated March 2020)</w:t>
      </w:r>
    </w:p>
    <w:p w:rsidRPr="00345949" w:rsidR="00167B10" w:rsidP="00167B10" w:rsidRDefault="00167B10" w14:paraId="537A9334" w14:textId="77777777">
      <w:pPr>
        <w:autoSpaceDE w:val="0"/>
        <w:autoSpaceDN w:val="0"/>
        <w:adjustRightInd w:val="0"/>
        <w:rPr>
          <w:rFonts w:ascii="Times New Roman" w:hAnsi="Times New Roman"/>
          <w:color w:val="C00000"/>
          <w:sz w:val="24"/>
          <w:szCs w:val="24"/>
        </w:rPr>
      </w:pPr>
    </w:p>
    <w:p w:rsidRPr="00345949" w:rsidR="00167B10" w:rsidP="00167B10" w:rsidRDefault="00167B10" w14:paraId="206E0EBB"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Subject Line: Reminder! U.S. Department of Education Survey – Help Provide Information on Written Plans and Emergency Procedures</w:t>
      </w:r>
    </w:p>
    <w:p w:rsidRPr="00345949" w:rsidR="00167B10" w:rsidP="00167B10" w:rsidRDefault="00167B10" w14:paraId="2D6A5D53"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Dear (name):</w:t>
      </w:r>
    </w:p>
    <w:p w:rsidRPr="00345949" w:rsidR="00167B10" w:rsidP="00167B10" w:rsidRDefault="00167B10" w14:paraId="46E5C620"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There is still time for your school to participate in the School Survey on Crime and Safety (SSOCS), the only national recurring survey on the frequency of crime and violence in public schools and the programs and practices developed to provide a safe school environment. If you have already completed and returned your questionnaire, thank you!  If not, in order for your school to be included in this study, which is used by policy makers, school districts, and the media to understand current issues in school safety, it is critical that you respond now by clicking on the link below.</w:t>
      </w:r>
    </w:p>
    <w:p w:rsidRPr="00345949" w:rsidR="00167B10" w:rsidP="00167B10" w:rsidRDefault="00167B10" w14:paraId="177F23B0"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ab/>
      </w:r>
      <w:r w:rsidRPr="00345949">
        <w:rPr>
          <w:rFonts w:ascii="Times New Roman" w:hAnsi="Times New Roman"/>
          <w:color w:val="C00000"/>
          <w:sz w:val="24"/>
          <w:szCs w:val="24"/>
        </w:rPr>
        <w:tab/>
        <w:t xml:space="preserve">Respond now at </w:t>
      </w:r>
      <w:hyperlink w:history="1" r:id="rId8">
        <w:r w:rsidRPr="00345949">
          <w:rPr>
            <w:rStyle w:val="Hyperlink"/>
            <w:rFonts w:ascii="Times New Roman" w:hAnsi="Times New Roman"/>
            <w:color w:val="C00000"/>
            <w:sz w:val="24"/>
            <w:szCs w:val="24"/>
          </w:rPr>
          <w:t>https://respond.census.gov/ssocs</w:t>
        </w:r>
      </w:hyperlink>
    </w:p>
    <w:p w:rsidRPr="00345949" w:rsidR="00167B10" w:rsidP="00167B10" w:rsidRDefault="00167B10" w14:paraId="34AFB4D1" w14:textId="77777777">
      <w:pPr>
        <w:autoSpaceDE w:val="0"/>
        <w:autoSpaceDN w:val="0"/>
        <w:adjustRightInd w:val="0"/>
        <w:rPr>
          <w:rFonts w:ascii="Times New Roman" w:hAnsi="Times New Roman"/>
          <w:color w:val="C00000"/>
          <w:sz w:val="24"/>
          <w:szCs w:val="24"/>
          <w:u w:val="thick"/>
        </w:rPr>
      </w:pPr>
      <w:r w:rsidRPr="00345949">
        <w:rPr>
          <w:rFonts w:ascii="Times New Roman" w:hAnsi="Times New Roman"/>
          <w:color w:val="C00000"/>
          <w:sz w:val="24"/>
          <w:szCs w:val="24"/>
        </w:rPr>
        <w:tab/>
      </w:r>
      <w:r w:rsidRPr="00345949">
        <w:rPr>
          <w:rFonts w:ascii="Times New Roman" w:hAnsi="Times New Roman"/>
          <w:color w:val="C00000"/>
          <w:sz w:val="24"/>
          <w:szCs w:val="24"/>
        </w:rPr>
        <w:tab/>
        <w:t>Log in using this User ID: &lt;USERID&gt;</w:t>
      </w:r>
    </w:p>
    <w:p w:rsidRPr="00345949" w:rsidR="00167B10" w:rsidP="00167B10" w:rsidRDefault="00167B10" w14:paraId="6642D3FB"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Please note that reports of the findings from the survey will not identify schools by name.  Individual responses will be combined with those from other participants to produce summary statistics and reports.</w:t>
      </w:r>
    </w:p>
    <w:p w:rsidRPr="00345949" w:rsidR="00167B10" w:rsidP="00167B10" w:rsidRDefault="00167B10" w14:paraId="0CC09F01"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 xml:space="preserve">Did you know that during the 2017-18 school year, 45.7% of all public schools reported having a </w:t>
      </w:r>
      <w:proofErr w:type="gramStart"/>
      <w:r w:rsidRPr="00345949">
        <w:rPr>
          <w:rFonts w:ascii="Times New Roman" w:hAnsi="Times New Roman"/>
          <w:color w:val="C00000"/>
          <w:sz w:val="24"/>
          <w:szCs w:val="24"/>
        </w:rPr>
        <w:t>written plan describing procedures</w:t>
      </w:r>
      <w:proofErr w:type="gramEnd"/>
      <w:r w:rsidRPr="00345949">
        <w:rPr>
          <w:rFonts w:ascii="Times New Roman" w:hAnsi="Times New Roman"/>
          <w:color w:val="C00000"/>
          <w:sz w:val="24"/>
          <w:szCs w:val="24"/>
        </w:rPr>
        <w:t xml:space="preserve"> to be performed in the event of a pandemic disease?</w:t>
      </w:r>
    </w:p>
    <w:p w:rsidRPr="00345949" w:rsidR="00167B10" w:rsidP="00167B10" w:rsidRDefault="00167B10" w14:paraId="2F6BC443"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 xml:space="preserve">You may call with any questions or may complete the survey over the phone by calling the U.S. Census Bureau at 1–888–595–1332 or via e-mail at </w:t>
      </w:r>
      <w:hyperlink w:history="1" r:id="rId9">
        <w:r w:rsidRPr="00345949">
          <w:rPr>
            <w:rStyle w:val="Hyperlink"/>
            <w:rFonts w:ascii="Times New Roman" w:hAnsi="Times New Roman"/>
            <w:color w:val="C00000"/>
            <w:sz w:val="24"/>
            <w:szCs w:val="24"/>
          </w:rPr>
          <w:t>ssocs@census.gov</w:t>
        </w:r>
      </w:hyperlink>
      <w:r w:rsidRPr="00345949">
        <w:rPr>
          <w:rFonts w:ascii="Times New Roman" w:hAnsi="Times New Roman"/>
          <w:color w:val="C00000"/>
          <w:sz w:val="24"/>
          <w:szCs w:val="24"/>
        </w:rPr>
        <w:t xml:space="preserve">. To learn more about SSOCS, visit </w:t>
      </w:r>
      <w:hyperlink w:history="1" r:id="rId10">
        <w:r w:rsidRPr="00345949">
          <w:rPr>
            <w:rStyle w:val="Hyperlink"/>
            <w:rFonts w:ascii="Times New Roman" w:hAnsi="Times New Roman"/>
            <w:color w:val="C00000"/>
            <w:sz w:val="24"/>
            <w:szCs w:val="24"/>
          </w:rPr>
          <w:t>http://www.nces.ed.gov/surveys/ssocs</w:t>
        </w:r>
      </w:hyperlink>
      <w:r w:rsidRPr="00345949">
        <w:rPr>
          <w:rFonts w:ascii="Times New Roman" w:hAnsi="Times New Roman"/>
          <w:color w:val="C00000"/>
          <w:sz w:val="24"/>
          <w:szCs w:val="24"/>
        </w:rPr>
        <w:t>.</w:t>
      </w:r>
    </w:p>
    <w:p w:rsidRPr="00345949" w:rsidR="00167B10" w:rsidP="00167B10" w:rsidRDefault="00167B10" w14:paraId="5FAA2D17" w14:textId="77777777">
      <w:pPr>
        <w:autoSpaceDE w:val="0"/>
        <w:autoSpaceDN w:val="0"/>
        <w:adjustRightInd w:val="0"/>
        <w:rPr>
          <w:rFonts w:ascii="Times New Roman" w:hAnsi="Times New Roman"/>
          <w:color w:val="C00000"/>
          <w:sz w:val="24"/>
          <w:szCs w:val="24"/>
        </w:rPr>
      </w:pPr>
      <w:r w:rsidRPr="00345949">
        <w:rPr>
          <w:rFonts w:ascii="Times New Roman" w:hAnsi="Times New Roman"/>
          <w:color w:val="C00000"/>
          <w:sz w:val="24"/>
          <w:szCs w:val="24"/>
        </w:rPr>
        <w:t>Sincerely,</w:t>
      </w:r>
    </w:p>
    <w:p w:rsidRPr="00345949" w:rsidR="00167B10" w:rsidP="00167B10" w:rsidRDefault="00167B10" w14:paraId="2D9FC687" w14:textId="77777777">
      <w:pPr>
        <w:autoSpaceDE w:val="0"/>
        <w:autoSpaceDN w:val="0"/>
        <w:adjustRightInd w:val="0"/>
        <w:spacing w:after="0" w:line="240" w:lineRule="auto"/>
        <w:rPr>
          <w:rFonts w:ascii="Times New Roman" w:hAnsi="Times New Roman"/>
          <w:color w:val="C00000"/>
          <w:sz w:val="24"/>
          <w:szCs w:val="24"/>
        </w:rPr>
      </w:pPr>
      <w:r w:rsidRPr="00345949">
        <w:rPr>
          <w:rFonts w:ascii="Times New Roman" w:hAnsi="Times New Roman"/>
          <w:color w:val="C00000"/>
          <w:sz w:val="24"/>
          <w:szCs w:val="24"/>
        </w:rPr>
        <w:t>James (Lynn) Woodworth, Ph. D.</w:t>
      </w:r>
    </w:p>
    <w:p w:rsidRPr="00345949" w:rsidR="00167B10" w:rsidP="00167B10" w:rsidRDefault="00167B10" w14:paraId="658FF7F1" w14:textId="77777777">
      <w:pPr>
        <w:autoSpaceDE w:val="0"/>
        <w:autoSpaceDN w:val="0"/>
        <w:adjustRightInd w:val="0"/>
        <w:spacing w:after="0" w:line="240" w:lineRule="auto"/>
        <w:rPr>
          <w:rFonts w:ascii="Times New Roman" w:hAnsi="Times New Roman"/>
          <w:color w:val="C00000"/>
          <w:sz w:val="24"/>
          <w:szCs w:val="24"/>
        </w:rPr>
      </w:pPr>
      <w:r w:rsidRPr="00345949">
        <w:rPr>
          <w:rFonts w:ascii="Times New Roman" w:hAnsi="Times New Roman"/>
          <w:color w:val="C00000"/>
          <w:sz w:val="24"/>
          <w:szCs w:val="24"/>
        </w:rPr>
        <w:t>Commissioner</w:t>
      </w:r>
    </w:p>
    <w:p w:rsidRPr="00345949" w:rsidR="00167B10" w:rsidP="00167B10" w:rsidRDefault="00167B10" w14:paraId="5F27BCA7" w14:textId="77777777">
      <w:pPr>
        <w:autoSpaceDE w:val="0"/>
        <w:autoSpaceDN w:val="0"/>
        <w:adjustRightInd w:val="0"/>
        <w:spacing w:after="0" w:line="240" w:lineRule="auto"/>
        <w:rPr>
          <w:rFonts w:ascii="Times New Roman" w:hAnsi="Times New Roman"/>
          <w:color w:val="C00000"/>
          <w:sz w:val="24"/>
          <w:szCs w:val="24"/>
        </w:rPr>
      </w:pPr>
      <w:r w:rsidRPr="00345949">
        <w:rPr>
          <w:rFonts w:ascii="Times New Roman" w:hAnsi="Times New Roman"/>
          <w:color w:val="C00000"/>
          <w:sz w:val="24"/>
          <w:szCs w:val="24"/>
        </w:rPr>
        <w:t>National Center for Education Statistics</w:t>
      </w:r>
    </w:p>
    <w:p w:rsidRPr="00345949" w:rsidR="00167B10" w:rsidP="00167B10" w:rsidRDefault="00167B10" w14:paraId="127D4649" w14:textId="77777777">
      <w:pPr>
        <w:spacing w:after="0" w:line="240" w:lineRule="auto"/>
        <w:rPr>
          <w:rFonts w:ascii="Times New Roman" w:hAnsi="Times New Roman"/>
          <w:color w:val="C00000"/>
          <w:sz w:val="24"/>
          <w:szCs w:val="24"/>
        </w:rPr>
      </w:pPr>
      <w:r w:rsidRPr="00345949">
        <w:rPr>
          <w:rFonts w:ascii="Times New Roman" w:hAnsi="Times New Roman"/>
          <w:color w:val="C00000"/>
          <w:sz w:val="24"/>
          <w:szCs w:val="24"/>
        </w:rPr>
        <w:t>U.S. Department of Education</w:t>
      </w:r>
    </w:p>
    <w:p w:rsidR="00167B10" w:rsidP="00FA440B" w:rsidRDefault="00167B10" w14:paraId="44E413D7" w14:textId="77777777">
      <w:pPr>
        <w:widowControl w:val="0"/>
        <w:autoSpaceDE w:val="0"/>
        <w:autoSpaceDN w:val="0"/>
        <w:adjustRightInd w:val="0"/>
        <w:spacing w:after="0"/>
        <w:rPr>
          <w:rFonts w:ascii="Times New Roman" w:hAnsi="Times New Roman"/>
          <w:sz w:val="24"/>
          <w:szCs w:val="24"/>
        </w:rPr>
      </w:pPr>
    </w:p>
    <w:p w:rsidR="00167B10" w:rsidP="00167B10" w:rsidRDefault="00167B10" w14:paraId="036A8740" w14:textId="65E0359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New Reminder Email to principals to be sent on 5/7/20</w:t>
      </w:r>
      <w:r w:rsidR="00C85034">
        <w:rPr>
          <w:rFonts w:ascii="Times New Roman" w:hAnsi="Times New Roman"/>
          <w:sz w:val="24"/>
          <w:szCs w:val="24"/>
        </w:rPr>
        <w:t xml:space="preserve"> (p. </w:t>
      </w:r>
      <w:r w:rsidR="003F7FD7">
        <w:rPr>
          <w:rFonts w:ascii="Times New Roman" w:hAnsi="Times New Roman"/>
          <w:sz w:val="24"/>
          <w:szCs w:val="24"/>
        </w:rPr>
        <w:t>87</w:t>
      </w:r>
      <w:r w:rsidR="00C85034">
        <w:rPr>
          <w:rFonts w:ascii="Times New Roman" w:hAnsi="Times New Roman"/>
          <w:sz w:val="24"/>
          <w:szCs w:val="24"/>
        </w:rPr>
        <w:t>)</w:t>
      </w:r>
    </w:p>
    <w:p w:rsidR="008875F6" w:rsidP="00167B10" w:rsidRDefault="008875F6" w14:paraId="4FFEA40A" w14:textId="77777777">
      <w:pPr>
        <w:widowControl w:val="0"/>
        <w:autoSpaceDE w:val="0"/>
        <w:autoSpaceDN w:val="0"/>
        <w:adjustRightInd w:val="0"/>
        <w:spacing w:after="0"/>
        <w:rPr>
          <w:rFonts w:ascii="Times New Roman" w:hAnsi="Times New Roman"/>
          <w:sz w:val="24"/>
          <w:szCs w:val="24"/>
        </w:rPr>
      </w:pPr>
    </w:p>
    <w:p w:rsidRPr="003F7FD7" w:rsidR="00167B10" w:rsidP="00167B10" w:rsidRDefault="00167B10" w14:paraId="6A4FAC04" w14:textId="79E60154">
      <w:pPr>
        <w:pStyle w:val="Heading1"/>
        <w:spacing w:before="0" w:line="240" w:lineRule="auto"/>
        <w:rPr>
          <w:rFonts w:ascii="Times New Roman" w:hAnsi="Times New Roman" w:cs="Times New Roman"/>
          <w:b/>
          <w:color w:val="C00000"/>
          <w:sz w:val="24"/>
          <w:szCs w:val="24"/>
        </w:rPr>
      </w:pPr>
      <w:r w:rsidRPr="003F7FD7">
        <w:rPr>
          <w:rFonts w:ascii="Times New Roman" w:hAnsi="Times New Roman" w:cs="Times New Roman"/>
          <w:color w:val="C00000"/>
          <w:sz w:val="24"/>
          <w:szCs w:val="24"/>
        </w:rPr>
        <w:t>2020 Reminder e-mail (05/7/20) (updated March 2020)</w:t>
      </w:r>
    </w:p>
    <w:p w:rsidRPr="003F7FD7" w:rsidR="00167B10" w:rsidP="00167B10" w:rsidRDefault="00167B10" w14:paraId="0D86FCC8"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0E9C4AA5"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Subject Line: U.S. Department of Education Survey Reminder</w:t>
      </w:r>
    </w:p>
    <w:p w:rsidRPr="003F7FD7" w:rsidR="00167B10" w:rsidP="00167B10" w:rsidRDefault="00167B10" w14:paraId="1CE84215"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153BE491"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Dear (name):</w:t>
      </w:r>
    </w:p>
    <w:p w:rsidRPr="003F7FD7" w:rsidR="00167B10" w:rsidP="00167B10" w:rsidRDefault="00167B10" w14:paraId="35BC4659"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12E39C9A"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There is still time for your school to participate in the School Survey on Crime and Safety (SSOCS). SSOCS produces valuable data on crime and safety in public schools.</w:t>
      </w:r>
    </w:p>
    <w:p w:rsidRPr="003F7FD7" w:rsidR="00167B10" w:rsidP="00167B10" w:rsidRDefault="00167B10" w14:paraId="40FB725F"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095F89B8"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lastRenderedPageBreak/>
        <w:t>If you have already completed and returned your questionnaire, thank you! If not, please complete and return it as soon as possible. You may also respond now by clicking on the link below.</w:t>
      </w:r>
    </w:p>
    <w:p w:rsidRPr="003F7FD7" w:rsidR="00167B10" w:rsidP="00167B10" w:rsidRDefault="00167B10" w14:paraId="31331E34"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111A79E0"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ab/>
      </w:r>
      <w:r w:rsidRPr="003F7FD7">
        <w:rPr>
          <w:rFonts w:ascii="Times New Roman" w:hAnsi="Times New Roman"/>
          <w:color w:val="C00000"/>
          <w:sz w:val="24"/>
          <w:szCs w:val="24"/>
        </w:rPr>
        <w:tab/>
        <w:t xml:space="preserve">Respond now at </w:t>
      </w:r>
      <w:hyperlink w:history="1" r:id="rId11">
        <w:r w:rsidRPr="003F7FD7">
          <w:rPr>
            <w:rStyle w:val="Hyperlink"/>
            <w:rFonts w:ascii="Times New Roman" w:hAnsi="Times New Roman"/>
            <w:color w:val="C00000"/>
            <w:sz w:val="24"/>
            <w:szCs w:val="24"/>
          </w:rPr>
          <w:t>https://respond.census.gov/ssocs</w:t>
        </w:r>
      </w:hyperlink>
    </w:p>
    <w:p w:rsidRPr="003F7FD7" w:rsidR="00167B10" w:rsidP="00167B10" w:rsidRDefault="00167B10" w14:paraId="3FC236B4"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18B9774D" w14:textId="77777777">
      <w:pPr>
        <w:autoSpaceDE w:val="0"/>
        <w:autoSpaceDN w:val="0"/>
        <w:adjustRightInd w:val="0"/>
        <w:spacing w:after="0" w:line="240" w:lineRule="auto"/>
        <w:rPr>
          <w:rFonts w:ascii="Times New Roman" w:hAnsi="Times New Roman"/>
          <w:color w:val="C00000"/>
          <w:sz w:val="24"/>
          <w:szCs w:val="24"/>
          <w:u w:val="thick"/>
        </w:rPr>
      </w:pPr>
      <w:r w:rsidRPr="003F7FD7">
        <w:rPr>
          <w:rFonts w:ascii="Times New Roman" w:hAnsi="Times New Roman"/>
          <w:color w:val="C00000"/>
          <w:sz w:val="24"/>
          <w:szCs w:val="24"/>
        </w:rPr>
        <w:tab/>
      </w:r>
      <w:r w:rsidRPr="003F7FD7">
        <w:rPr>
          <w:rFonts w:ascii="Times New Roman" w:hAnsi="Times New Roman"/>
          <w:color w:val="C00000"/>
          <w:sz w:val="24"/>
          <w:szCs w:val="24"/>
        </w:rPr>
        <w:tab/>
        <w:t>Log in using this User ID: &lt;USERID&gt;</w:t>
      </w:r>
    </w:p>
    <w:p w:rsidRPr="003F7FD7" w:rsidR="00167B10" w:rsidP="00167B10" w:rsidRDefault="00167B10" w14:paraId="1E228BA2"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2E538458"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Please note that reports of the findings from the survey will not identify schools by name.  Individual responses will be combined with those from other participants to produce summary statistics and reports.</w:t>
      </w:r>
    </w:p>
    <w:p w:rsidRPr="003F7FD7" w:rsidR="00167B10" w:rsidP="00167B10" w:rsidRDefault="00167B10" w14:paraId="5508EA2D"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520CA1C1"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 xml:space="preserve">If you have any questions contact the U.S. Census Bureau, the survey collection agency, by phone at 1–888–595–1332 or via e-mail at </w:t>
      </w:r>
      <w:hyperlink w:history="1" r:id="rId12">
        <w:r w:rsidRPr="003F7FD7">
          <w:rPr>
            <w:rStyle w:val="Hyperlink"/>
            <w:rFonts w:ascii="Times New Roman" w:hAnsi="Times New Roman"/>
            <w:color w:val="C00000"/>
            <w:sz w:val="24"/>
            <w:szCs w:val="24"/>
          </w:rPr>
          <w:t>ssocs@census.gov</w:t>
        </w:r>
      </w:hyperlink>
      <w:r w:rsidRPr="003F7FD7">
        <w:rPr>
          <w:rFonts w:ascii="Times New Roman" w:hAnsi="Times New Roman"/>
          <w:color w:val="C00000"/>
          <w:sz w:val="24"/>
          <w:szCs w:val="24"/>
        </w:rPr>
        <w:t xml:space="preserve">. To learn more about SSOCS, visit </w:t>
      </w:r>
      <w:hyperlink w:history="1" r:id="rId13">
        <w:r w:rsidRPr="003F7FD7">
          <w:rPr>
            <w:rStyle w:val="Hyperlink"/>
            <w:rFonts w:ascii="Times New Roman" w:hAnsi="Times New Roman"/>
            <w:color w:val="C00000"/>
            <w:sz w:val="24"/>
            <w:szCs w:val="24"/>
          </w:rPr>
          <w:t>http://www.nces.ed.gov/surveys/ssocs</w:t>
        </w:r>
      </w:hyperlink>
      <w:r w:rsidRPr="003F7FD7">
        <w:rPr>
          <w:rFonts w:ascii="Times New Roman" w:hAnsi="Times New Roman"/>
          <w:color w:val="C00000"/>
          <w:sz w:val="24"/>
          <w:szCs w:val="24"/>
        </w:rPr>
        <w:t>.</w:t>
      </w:r>
    </w:p>
    <w:p w:rsidRPr="003F7FD7" w:rsidR="00167B10" w:rsidP="00167B10" w:rsidRDefault="00167B10" w14:paraId="49A6480C"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0B26D386" w14:textId="77777777">
      <w:pPr>
        <w:autoSpaceDE w:val="0"/>
        <w:autoSpaceDN w:val="0"/>
        <w:adjustRightInd w:val="0"/>
        <w:spacing w:after="0" w:line="240" w:lineRule="auto"/>
        <w:rPr>
          <w:rFonts w:ascii="Times New Roman" w:hAnsi="Times New Roman"/>
          <w:color w:val="C00000"/>
          <w:sz w:val="24"/>
          <w:szCs w:val="24"/>
        </w:rPr>
      </w:pPr>
      <w:r w:rsidRPr="003F7FD7">
        <w:rPr>
          <w:rFonts w:ascii="Times New Roman" w:hAnsi="Times New Roman"/>
          <w:color w:val="C00000"/>
          <w:sz w:val="24"/>
          <w:szCs w:val="24"/>
        </w:rPr>
        <w:t>Sincerely,</w:t>
      </w:r>
    </w:p>
    <w:p w:rsidRPr="003F7FD7" w:rsidR="00167B10" w:rsidP="00167B10" w:rsidRDefault="00167B10" w14:paraId="6B8D6304" w14:textId="77777777">
      <w:pPr>
        <w:autoSpaceDE w:val="0"/>
        <w:autoSpaceDN w:val="0"/>
        <w:adjustRightInd w:val="0"/>
        <w:spacing w:after="0" w:line="240" w:lineRule="auto"/>
        <w:rPr>
          <w:rFonts w:ascii="Times New Roman" w:hAnsi="Times New Roman"/>
          <w:color w:val="C00000"/>
          <w:sz w:val="24"/>
          <w:szCs w:val="24"/>
        </w:rPr>
      </w:pPr>
    </w:p>
    <w:p w:rsidRPr="003F7FD7" w:rsidR="00167B10" w:rsidP="00167B10" w:rsidRDefault="00167B10" w14:paraId="2A1C7828" w14:textId="77777777">
      <w:pPr>
        <w:spacing w:after="0" w:line="240" w:lineRule="auto"/>
        <w:rPr>
          <w:rFonts w:ascii="Times New Roman" w:hAnsi="Times New Roman"/>
          <w:color w:val="C00000"/>
          <w:sz w:val="24"/>
          <w:szCs w:val="24"/>
        </w:rPr>
      </w:pPr>
      <w:r w:rsidRPr="003F7FD7">
        <w:rPr>
          <w:rFonts w:ascii="Times New Roman" w:hAnsi="Times New Roman"/>
          <w:color w:val="C00000"/>
          <w:sz w:val="24"/>
          <w:szCs w:val="24"/>
        </w:rPr>
        <w:t>James (Lynn) Woodworth, Ph. D.</w:t>
      </w:r>
    </w:p>
    <w:p w:rsidRPr="003F7FD7" w:rsidR="00167B10" w:rsidP="00167B10" w:rsidRDefault="00167B10" w14:paraId="213A58FF" w14:textId="77777777">
      <w:pPr>
        <w:spacing w:after="0" w:line="240" w:lineRule="auto"/>
        <w:rPr>
          <w:rFonts w:ascii="Times New Roman" w:hAnsi="Times New Roman"/>
          <w:color w:val="C00000"/>
          <w:sz w:val="24"/>
          <w:szCs w:val="24"/>
        </w:rPr>
      </w:pPr>
      <w:r w:rsidRPr="003F7FD7">
        <w:rPr>
          <w:rFonts w:ascii="Times New Roman" w:hAnsi="Times New Roman"/>
          <w:color w:val="C00000"/>
          <w:sz w:val="24"/>
          <w:szCs w:val="24"/>
        </w:rPr>
        <w:t>Commissioner</w:t>
      </w:r>
    </w:p>
    <w:p w:rsidRPr="003F7FD7" w:rsidR="00167B10" w:rsidP="00167B10" w:rsidRDefault="00167B10" w14:paraId="5674E688" w14:textId="77777777">
      <w:pPr>
        <w:spacing w:after="0" w:line="240" w:lineRule="auto"/>
        <w:rPr>
          <w:rFonts w:ascii="Times New Roman" w:hAnsi="Times New Roman"/>
          <w:color w:val="C00000"/>
          <w:sz w:val="24"/>
          <w:szCs w:val="24"/>
        </w:rPr>
      </w:pPr>
      <w:r w:rsidRPr="003F7FD7">
        <w:rPr>
          <w:rFonts w:ascii="Times New Roman" w:hAnsi="Times New Roman"/>
          <w:color w:val="C00000"/>
          <w:sz w:val="24"/>
          <w:szCs w:val="24"/>
        </w:rPr>
        <w:t>National Center for Education Statistics</w:t>
      </w:r>
    </w:p>
    <w:p w:rsidRPr="003F7FD7" w:rsidR="00167B10" w:rsidP="00167B10" w:rsidRDefault="00167B10" w14:paraId="5DBCDC93" w14:textId="77777777">
      <w:pPr>
        <w:pStyle w:val="Heading1"/>
        <w:spacing w:before="0" w:line="240" w:lineRule="auto"/>
        <w:rPr>
          <w:rFonts w:ascii="Times New Roman" w:hAnsi="Times New Roman" w:cs="Times New Roman"/>
          <w:b/>
          <w:bCs/>
          <w:color w:val="C00000"/>
          <w:sz w:val="24"/>
          <w:szCs w:val="24"/>
        </w:rPr>
      </w:pPr>
      <w:r w:rsidRPr="003F7FD7">
        <w:rPr>
          <w:rFonts w:ascii="Times New Roman" w:hAnsi="Times New Roman" w:cs="Times New Roman"/>
          <w:color w:val="C00000"/>
          <w:sz w:val="24"/>
          <w:szCs w:val="24"/>
        </w:rPr>
        <w:t>U.S. Department of Education</w:t>
      </w:r>
    </w:p>
    <w:p w:rsidR="00167B10" w:rsidP="00FA440B" w:rsidRDefault="00167B10" w14:paraId="1A8CE93C" w14:textId="77777777">
      <w:pPr>
        <w:widowControl w:val="0"/>
        <w:autoSpaceDE w:val="0"/>
        <w:autoSpaceDN w:val="0"/>
        <w:adjustRightInd w:val="0"/>
        <w:spacing w:after="0"/>
        <w:rPr>
          <w:rFonts w:ascii="Times New Roman" w:hAnsi="Times New Roman"/>
          <w:sz w:val="24"/>
          <w:szCs w:val="24"/>
        </w:rPr>
      </w:pPr>
    </w:p>
    <w:p w:rsidR="00167B10" w:rsidP="00FA440B" w:rsidRDefault="00167B10" w14:paraId="26DE7256" w14:textId="77777777">
      <w:pPr>
        <w:widowControl w:val="0"/>
        <w:spacing w:after="0" w:line="240" w:lineRule="auto"/>
        <w:rPr>
          <w:rFonts w:ascii="Times New Roman" w:hAnsi="Times New Roman"/>
          <w:sz w:val="24"/>
          <w:szCs w:val="24"/>
        </w:rPr>
      </w:pPr>
    </w:p>
    <w:p w:rsidR="00167B10" w:rsidP="00FA440B" w:rsidRDefault="00167B10" w14:paraId="0D49FBDB" w14:textId="77777777">
      <w:pPr>
        <w:widowControl w:val="0"/>
        <w:spacing w:after="0" w:line="240" w:lineRule="auto"/>
        <w:rPr>
          <w:rFonts w:ascii="Times New Roman" w:hAnsi="Times New Roman"/>
          <w:sz w:val="24"/>
          <w:szCs w:val="24"/>
        </w:rPr>
      </w:pPr>
    </w:p>
    <w:sectPr w:rsidR="00167B10" w:rsidSect="00167B1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F777" w14:textId="77777777" w:rsidR="0014489C" w:rsidRDefault="0014489C" w:rsidP="00F375C9">
      <w:pPr>
        <w:spacing w:after="0" w:line="240" w:lineRule="auto"/>
      </w:pPr>
      <w:r>
        <w:separator/>
      </w:r>
    </w:p>
  </w:endnote>
  <w:endnote w:type="continuationSeparator" w:id="0">
    <w:p w14:paraId="2EAF2F99" w14:textId="77777777" w:rsidR="0014489C" w:rsidRDefault="0014489C"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C6FF3" w14:textId="77777777" w:rsidR="0014489C" w:rsidRDefault="0014489C" w:rsidP="00F375C9">
      <w:pPr>
        <w:spacing w:after="0" w:line="240" w:lineRule="auto"/>
      </w:pPr>
      <w:r>
        <w:separator/>
      </w:r>
    </w:p>
  </w:footnote>
  <w:footnote w:type="continuationSeparator" w:id="0">
    <w:p w14:paraId="2E14DAB4" w14:textId="77777777" w:rsidR="0014489C" w:rsidRDefault="0014489C" w:rsidP="00F3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E0CEF"/>
    <w:multiLevelType w:val="multilevel"/>
    <w:tmpl w:val="C1F8DA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73546B"/>
    <w:multiLevelType w:val="hybridMultilevel"/>
    <w:tmpl w:val="4086CF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FFE4FC0"/>
    <w:multiLevelType w:val="hybridMultilevel"/>
    <w:tmpl w:val="78EC6746"/>
    <w:lvl w:ilvl="0" w:tplc="71263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26D74"/>
    <w:multiLevelType w:val="hybridMultilevel"/>
    <w:tmpl w:val="23DAD0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40454"/>
    <w:multiLevelType w:val="hybridMultilevel"/>
    <w:tmpl w:val="811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E5225E"/>
    <w:multiLevelType w:val="hybridMultilevel"/>
    <w:tmpl w:val="60FA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990C97"/>
    <w:multiLevelType w:val="hybridMultilevel"/>
    <w:tmpl w:val="AC02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143FD"/>
    <w:multiLevelType w:val="hybridMultilevel"/>
    <w:tmpl w:val="27E6FF6C"/>
    <w:lvl w:ilvl="0" w:tplc="9C002752">
      <w:start w:val="1"/>
      <w:numFmt w:val="decimal"/>
      <w:lvlText w:val="%1."/>
      <w:lvlJc w:val="left"/>
      <w:pPr>
        <w:ind w:left="1486" w:hanging="577"/>
      </w:pPr>
      <w:rPr>
        <w:rFonts w:ascii="Arial" w:eastAsia="Arial" w:hAnsi="Arial" w:cs="Arial" w:hint="default"/>
        <w:color w:val="231F20"/>
        <w:w w:val="99"/>
        <w:sz w:val="20"/>
        <w:szCs w:val="20"/>
      </w:rPr>
    </w:lvl>
    <w:lvl w:ilvl="1" w:tplc="DC4620AC">
      <w:numFmt w:val="bullet"/>
      <w:lvlText w:val=""/>
      <w:lvlJc w:val="left"/>
      <w:pPr>
        <w:ind w:left="1760" w:hanging="273"/>
      </w:pPr>
      <w:rPr>
        <w:rFonts w:ascii="Symbol" w:eastAsia="Symbol" w:hAnsi="Symbol" w:cs="Symbol" w:hint="default"/>
        <w:color w:val="231F20"/>
        <w:w w:val="99"/>
        <w:sz w:val="20"/>
        <w:szCs w:val="20"/>
      </w:rPr>
    </w:lvl>
    <w:lvl w:ilvl="2" w:tplc="DB341664">
      <w:numFmt w:val="bullet"/>
      <w:lvlText w:val="•"/>
      <w:lvlJc w:val="left"/>
      <w:pPr>
        <w:ind w:left="2837" w:hanging="273"/>
      </w:pPr>
      <w:rPr>
        <w:rFonts w:hint="default"/>
      </w:rPr>
    </w:lvl>
    <w:lvl w:ilvl="3" w:tplc="55CA9DB0">
      <w:numFmt w:val="bullet"/>
      <w:lvlText w:val="•"/>
      <w:lvlJc w:val="left"/>
      <w:pPr>
        <w:ind w:left="3915" w:hanging="273"/>
      </w:pPr>
      <w:rPr>
        <w:rFonts w:hint="default"/>
      </w:rPr>
    </w:lvl>
    <w:lvl w:ilvl="4" w:tplc="E6E09F80">
      <w:numFmt w:val="bullet"/>
      <w:lvlText w:val="•"/>
      <w:lvlJc w:val="left"/>
      <w:pPr>
        <w:ind w:left="4993" w:hanging="273"/>
      </w:pPr>
      <w:rPr>
        <w:rFonts w:hint="default"/>
      </w:rPr>
    </w:lvl>
    <w:lvl w:ilvl="5" w:tplc="5B0E8670">
      <w:numFmt w:val="bullet"/>
      <w:lvlText w:val="•"/>
      <w:lvlJc w:val="left"/>
      <w:pPr>
        <w:ind w:left="6071" w:hanging="273"/>
      </w:pPr>
      <w:rPr>
        <w:rFonts w:hint="default"/>
      </w:rPr>
    </w:lvl>
    <w:lvl w:ilvl="6" w:tplc="10B098E0">
      <w:numFmt w:val="bullet"/>
      <w:lvlText w:val="•"/>
      <w:lvlJc w:val="left"/>
      <w:pPr>
        <w:ind w:left="7148" w:hanging="273"/>
      </w:pPr>
      <w:rPr>
        <w:rFonts w:hint="default"/>
      </w:rPr>
    </w:lvl>
    <w:lvl w:ilvl="7" w:tplc="45D673F6">
      <w:numFmt w:val="bullet"/>
      <w:lvlText w:val="•"/>
      <w:lvlJc w:val="left"/>
      <w:pPr>
        <w:ind w:left="8226" w:hanging="273"/>
      </w:pPr>
      <w:rPr>
        <w:rFonts w:hint="default"/>
      </w:rPr>
    </w:lvl>
    <w:lvl w:ilvl="8" w:tplc="35AEC452">
      <w:numFmt w:val="bullet"/>
      <w:lvlText w:val="•"/>
      <w:lvlJc w:val="left"/>
      <w:pPr>
        <w:ind w:left="9304" w:hanging="273"/>
      </w:pPr>
      <w:rPr>
        <w:rFonts w:hint="default"/>
      </w:rPr>
    </w:lvl>
  </w:abstractNum>
  <w:abstractNum w:abstractNumId="10" w15:restartNumberingAfterBreak="0">
    <w:nsid w:val="758C40D0"/>
    <w:multiLevelType w:val="hybridMultilevel"/>
    <w:tmpl w:val="B9044E64"/>
    <w:lvl w:ilvl="0" w:tplc="99BAFE60">
      <w:start w:val="2"/>
      <w:numFmt w:val="decimal"/>
      <w:lvlText w:val="%1"/>
      <w:lvlJc w:val="left"/>
      <w:pPr>
        <w:ind w:left="720" w:hanging="360"/>
      </w:pPr>
      <w:rPr>
        <w:rFonts w:hint="default"/>
      </w:rPr>
    </w:lvl>
    <w:lvl w:ilvl="1" w:tplc="A978E898">
      <w:start w:val="1"/>
      <w:numFmt w:val="lowerLetter"/>
      <w:lvlText w:val="%2."/>
      <w:lvlJc w:val="left"/>
      <w:pPr>
        <w:ind w:left="1440" w:hanging="360"/>
      </w:pPr>
      <w:rPr>
        <w:rFonts w:hint="default"/>
        <w:color w:val="231F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8"/>
  </w:num>
  <w:num w:numId="6">
    <w:abstractNumId w:val="3"/>
  </w:num>
  <w:num w:numId="7">
    <w:abstractNumId w:val="7"/>
  </w:num>
  <w:num w:numId="8">
    <w:abstractNumId w:val="2"/>
  </w:num>
  <w:num w:numId="9">
    <w:abstractNumId w:val="6"/>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6417"/>
    <w:rsid w:val="0001512D"/>
    <w:rsid w:val="0002244B"/>
    <w:rsid w:val="00026277"/>
    <w:rsid w:val="000270FE"/>
    <w:rsid w:val="000274D0"/>
    <w:rsid w:val="00033D48"/>
    <w:rsid w:val="00034D5F"/>
    <w:rsid w:val="00042883"/>
    <w:rsid w:val="000515BF"/>
    <w:rsid w:val="00055DD5"/>
    <w:rsid w:val="000722C0"/>
    <w:rsid w:val="00080341"/>
    <w:rsid w:val="00081D92"/>
    <w:rsid w:val="0008317E"/>
    <w:rsid w:val="00084FCF"/>
    <w:rsid w:val="000911C3"/>
    <w:rsid w:val="000913E4"/>
    <w:rsid w:val="00094821"/>
    <w:rsid w:val="000A2A92"/>
    <w:rsid w:val="000A5FD0"/>
    <w:rsid w:val="000B48EC"/>
    <w:rsid w:val="000B7685"/>
    <w:rsid w:val="000D134F"/>
    <w:rsid w:val="000D418E"/>
    <w:rsid w:val="000D6C99"/>
    <w:rsid w:val="000E0831"/>
    <w:rsid w:val="000F1A9D"/>
    <w:rsid w:val="000F2300"/>
    <w:rsid w:val="000F3824"/>
    <w:rsid w:val="000F414F"/>
    <w:rsid w:val="00105D29"/>
    <w:rsid w:val="001071D4"/>
    <w:rsid w:val="00117D4E"/>
    <w:rsid w:val="001256FC"/>
    <w:rsid w:val="00125A88"/>
    <w:rsid w:val="001300D3"/>
    <w:rsid w:val="00133D40"/>
    <w:rsid w:val="00134949"/>
    <w:rsid w:val="0014489C"/>
    <w:rsid w:val="0015373F"/>
    <w:rsid w:val="00163A1D"/>
    <w:rsid w:val="00167B10"/>
    <w:rsid w:val="001721A9"/>
    <w:rsid w:val="00172BD6"/>
    <w:rsid w:val="00173598"/>
    <w:rsid w:val="00176FA0"/>
    <w:rsid w:val="0018145A"/>
    <w:rsid w:val="001840DE"/>
    <w:rsid w:val="00186EBB"/>
    <w:rsid w:val="001909A6"/>
    <w:rsid w:val="00197232"/>
    <w:rsid w:val="001A09E9"/>
    <w:rsid w:val="001A220E"/>
    <w:rsid w:val="001A34D0"/>
    <w:rsid w:val="001B044D"/>
    <w:rsid w:val="001B15B9"/>
    <w:rsid w:val="001C1B56"/>
    <w:rsid w:val="001C7CC4"/>
    <w:rsid w:val="001D2E39"/>
    <w:rsid w:val="001D2EE2"/>
    <w:rsid w:val="001D493C"/>
    <w:rsid w:val="001D61F8"/>
    <w:rsid w:val="001D744A"/>
    <w:rsid w:val="001E4DD4"/>
    <w:rsid w:val="001E5EC3"/>
    <w:rsid w:val="001E6AEE"/>
    <w:rsid w:val="00200C13"/>
    <w:rsid w:val="00203404"/>
    <w:rsid w:val="00203D76"/>
    <w:rsid w:val="00205ADB"/>
    <w:rsid w:val="00205D9C"/>
    <w:rsid w:val="002101ED"/>
    <w:rsid w:val="0021580D"/>
    <w:rsid w:val="002202FC"/>
    <w:rsid w:val="00221A04"/>
    <w:rsid w:val="0022234B"/>
    <w:rsid w:val="00223274"/>
    <w:rsid w:val="002267D6"/>
    <w:rsid w:val="002316D4"/>
    <w:rsid w:val="0023284D"/>
    <w:rsid w:val="0024413F"/>
    <w:rsid w:val="00245E2C"/>
    <w:rsid w:val="0024707A"/>
    <w:rsid w:val="00247CC5"/>
    <w:rsid w:val="00250D9E"/>
    <w:rsid w:val="00252E94"/>
    <w:rsid w:val="0025743F"/>
    <w:rsid w:val="00257693"/>
    <w:rsid w:val="00257B47"/>
    <w:rsid w:val="00257CD7"/>
    <w:rsid w:val="00262389"/>
    <w:rsid w:val="00267F06"/>
    <w:rsid w:val="00275011"/>
    <w:rsid w:val="00291134"/>
    <w:rsid w:val="00294B3B"/>
    <w:rsid w:val="002A692C"/>
    <w:rsid w:val="002C0F81"/>
    <w:rsid w:val="002D2B29"/>
    <w:rsid w:val="002D3868"/>
    <w:rsid w:val="002D5D5A"/>
    <w:rsid w:val="002E30EE"/>
    <w:rsid w:val="002E3F00"/>
    <w:rsid w:val="002F0894"/>
    <w:rsid w:val="002F2AE3"/>
    <w:rsid w:val="002F4C0D"/>
    <w:rsid w:val="002F5177"/>
    <w:rsid w:val="002F5ADB"/>
    <w:rsid w:val="00304389"/>
    <w:rsid w:val="00310A12"/>
    <w:rsid w:val="00313031"/>
    <w:rsid w:val="00321813"/>
    <w:rsid w:val="00325D24"/>
    <w:rsid w:val="003274FB"/>
    <w:rsid w:val="00331A00"/>
    <w:rsid w:val="00331D5A"/>
    <w:rsid w:val="0033528E"/>
    <w:rsid w:val="00336274"/>
    <w:rsid w:val="003400D1"/>
    <w:rsid w:val="00340759"/>
    <w:rsid w:val="00340C3D"/>
    <w:rsid w:val="003426F7"/>
    <w:rsid w:val="00345949"/>
    <w:rsid w:val="00354B2B"/>
    <w:rsid w:val="0035509C"/>
    <w:rsid w:val="003577EB"/>
    <w:rsid w:val="003604E6"/>
    <w:rsid w:val="00366843"/>
    <w:rsid w:val="003800D5"/>
    <w:rsid w:val="00383F11"/>
    <w:rsid w:val="00386FBC"/>
    <w:rsid w:val="003915E6"/>
    <w:rsid w:val="003917DE"/>
    <w:rsid w:val="00394D4C"/>
    <w:rsid w:val="00395C77"/>
    <w:rsid w:val="003A3ED3"/>
    <w:rsid w:val="003B2AB6"/>
    <w:rsid w:val="003B3C36"/>
    <w:rsid w:val="003B3EE7"/>
    <w:rsid w:val="003B73D8"/>
    <w:rsid w:val="003C4878"/>
    <w:rsid w:val="003C68E4"/>
    <w:rsid w:val="003C6A66"/>
    <w:rsid w:val="003D129A"/>
    <w:rsid w:val="003D1E6B"/>
    <w:rsid w:val="003D2F42"/>
    <w:rsid w:val="003D446C"/>
    <w:rsid w:val="003E4CB8"/>
    <w:rsid w:val="003F2298"/>
    <w:rsid w:val="003F5C9F"/>
    <w:rsid w:val="003F7FD7"/>
    <w:rsid w:val="00404DEB"/>
    <w:rsid w:val="0042472E"/>
    <w:rsid w:val="004311E1"/>
    <w:rsid w:val="00431268"/>
    <w:rsid w:val="00436E4E"/>
    <w:rsid w:val="0044695B"/>
    <w:rsid w:val="0045069D"/>
    <w:rsid w:val="00452D3A"/>
    <w:rsid w:val="004543BD"/>
    <w:rsid w:val="00457B3A"/>
    <w:rsid w:val="0046027F"/>
    <w:rsid w:val="00461A6F"/>
    <w:rsid w:val="00465F0C"/>
    <w:rsid w:val="004670B5"/>
    <w:rsid w:val="00471FBA"/>
    <w:rsid w:val="004759B8"/>
    <w:rsid w:val="004811FC"/>
    <w:rsid w:val="0049300C"/>
    <w:rsid w:val="0049795B"/>
    <w:rsid w:val="004A41B7"/>
    <w:rsid w:val="004A74B0"/>
    <w:rsid w:val="004B1247"/>
    <w:rsid w:val="004B2EDA"/>
    <w:rsid w:val="004B386A"/>
    <w:rsid w:val="004B71F4"/>
    <w:rsid w:val="004C48B1"/>
    <w:rsid w:val="004C5E37"/>
    <w:rsid w:val="004D2CB3"/>
    <w:rsid w:val="004D78AD"/>
    <w:rsid w:val="004E270B"/>
    <w:rsid w:val="004E3AFD"/>
    <w:rsid w:val="004E67A2"/>
    <w:rsid w:val="004E6889"/>
    <w:rsid w:val="004F1050"/>
    <w:rsid w:val="004F3085"/>
    <w:rsid w:val="004F3DC3"/>
    <w:rsid w:val="004F46E2"/>
    <w:rsid w:val="00502D44"/>
    <w:rsid w:val="00504087"/>
    <w:rsid w:val="00505DDA"/>
    <w:rsid w:val="00507DC3"/>
    <w:rsid w:val="005100EB"/>
    <w:rsid w:val="005162C2"/>
    <w:rsid w:val="00517B18"/>
    <w:rsid w:val="00522930"/>
    <w:rsid w:val="0052501C"/>
    <w:rsid w:val="005310B2"/>
    <w:rsid w:val="005435C6"/>
    <w:rsid w:val="005471B0"/>
    <w:rsid w:val="00550727"/>
    <w:rsid w:val="00551221"/>
    <w:rsid w:val="00553CED"/>
    <w:rsid w:val="00557497"/>
    <w:rsid w:val="00565565"/>
    <w:rsid w:val="00570767"/>
    <w:rsid w:val="005729E8"/>
    <w:rsid w:val="00576AB6"/>
    <w:rsid w:val="00577C47"/>
    <w:rsid w:val="00582D86"/>
    <w:rsid w:val="005953AE"/>
    <w:rsid w:val="00597831"/>
    <w:rsid w:val="005A2499"/>
    <w:rsid w:val="005B4E89"/>
    <w:rsid w:val="005B7140"/>
    <w:rsid w:val="005B780E"/>
    <w:rsid w:val="005C7BF6"/>
    <w:rsid w:val="005F1ED1"/>
    <w:rsid w:val="005F2EC7"/>
    <w:rsid w:val="005F60DC"/>
    <w:rsid w:val="00605A9C"/>
    <w:rsid w:val="006061CA"/>
    <w:rsid w:val="006119DE"/>
    <w:rsid w:val="00615891"/>
    <w:rsid w:val="00621C61"/>
    <w:rsid w:val="00637E76"/>
    <w:rsid w:val="00642D4B"/>
    <w:rsid w:val="00653FA3"/>
    <w:rsid w:val="00655D40"/>
    <w:rsid w:val="0067262D"/>
    <w:rsid w:val="00675EA6"/>
    <w:rsid w:val="006762FF"/>
    <w:rsid w:val="00676708"/>
    <w:rsid w:val="006777BE"/>
    <w:rsid w:val="006815E8"/>
    <w:rsid w:val="00685E99"/>
    <w:rsid w:val="00690855"/>
    <w:rsid w:val="00693098"/>
    <w:rsid w:val="00693AB7"/>
    <w:rsid w:val="00695747"/>
    <w:rsid w:val="006A0E15"/>
    <w:rsid w:val="006A3A61"/>
    <w:rsid w:val="006B179F"/>
    <w:rsid w:val="006B2AC3"/>
    <w:rsid w:val="006C0489"/>
    <w:rsid w:val="006D20C5"/>
    <w:rsid w:val="006D50DE"/>
    <w:rsid w:val="006D7E19"/>
    <w:rsid w:val="006E296B"/>
    <w:rsid w:val="006E5504"/>
    <w:rsid w:val="006F074A"/>
    <w:rsid w:val="006F07B5"/>
    <w:rsid w:val="006F4FD5"/>
    <w:rsid w:val="006F5223"/>
    <w:rsid w:val="007041A6"/>
    <w:rsid w:val="00706290"/>
    <w:rsid w:val="00710EA1"/>
    <w:rsid w:val="007114D0"/>
    <w:rsid w:val="00712ABE"/>
    <w:rsid w:val="00712ADE"/>
    <w:rsid w:val="007133D0"/>
    <w:rsid w:val="00713406"/>
    <w:rsid w:val="007164E0"/>
    <w:rsid w:val="00717CBD"/>
    <w:rsid w:val="007253BB"/>
    <w:rsid w:val="0073184B"/>
    <w:rsid w:val="00733DFB"/>
    <w:rsid w:val="00740559"/>
    <w:rsid w:val="00745FFA"/>
    <w:rsid w:val="00752564"/>
    <w:rsid w:val="00753971"/>
    <w:rsid w:val="00755425"/>
    <w:rsid w:val="00757B39"/>
    <w:rsid w:val="0076137D"/>
    <w:rsid w:val="00762A05"/>
    <w:rsid w:val="00762A18"/>
    <w:rsid w:val="00763139"/>
    <w:rsid w:val="00765B00"/>
    <w:rsid w:val="00776DC2"/>
    <w:rsid w:val="00781DEF"/>
    <w:rsid w:val="0078360C"/>
    <w:rsid w:val="00786E72"/>
    <w:rsid w:val="00790066"/>
    <w:rsid w:val="007901B6"/>
    <w:rsid w:val="007926EA"/>
    <w:rsid w:val="0079749D"/>
    <w:rsid w:val="007A03F5"/>
    <w:rsid w:val="007B492A"/>
    <w:rsid w:val="007B4C04"/>
    <w:rsid w:val="007C0B29"/>
    <w:rsid w:val="007C27F1"/>
    <w:rsid w:val="007C4FC4"/>
    <w:rsid w:val="007C5BC9"/>
    <w:rsid w:val="007D2A43"/>
    <w:rsid w:val="007D3C9E"/>
    <w:rsid w:val="007E680E"/>
    <w:rsid w:val="007F0F48"/>
    <w:rsid w:val="00800495"/>
    <w:rsid w:val="00801CA9"/>
    <w:rsid w:val="00804C08"/>
    <w:rsid w:val="00807E8F"/>
    <w:rsid w:val="008106F8"/>
    <w:rsid w:val="008119AF"/>
    <w:rsid w:val="00815E24"/>
    <w:rsid w:val="008173DB"/>
    <w:rsid w:val="008223DB"/>
    <w:rsid w:val="00826162"/>
    <w:rsid w:val="0082793D"/>
    <w:rsid w:val="00832889"/>
    <w:rsid w:val="00835988"/>
    <w:rsid w:val="0084031A"/>
    <w:rsid w:val="00840744"/>
    <w:rsid w:val="008449C1"/>
    <w:rsid w:val="00853968"/>
    <w:rsid w:val="00855634"/>
    <w:rsid w:val="008609EE"/>
    <w:rsid w:val="008647D0"/>
    <w:rsid w:val="008765AF"/>
    <w:rsid w:val="00880FFD"/>
    <w:rsid w:val="008852C9"/>
    <w:rsid w:val="008875F6"/>
    <w:rsid w:val="008926A5"/>
    <w:rsid w:val="00893930"/>
    <w:rsid w:val="00897A32"/>
    <w:rsid w:val="008A081A"/>
    <w:rsid w:val="008A2331"/>
    <w:rsid w:val="008A6E62"/>
    <w:rsid w:val="008B588D"/>
    <w:rsid w:val="008B7E5D"/>
    <w:rsid w:val="008C00EB"/>
    <w:rsid w:val="008C10DA"/>
    <w:rsid w:val="008C241F"/>
    <w:rsid w:val="008C35F6"/>
    <w:rsid w:val="008C361F"/>
    <w:rsid w:val="008D0A31"/>
    <w:rsid w:val="008D2183"/>
    <w:rsid w:val="008D2916"/>
    <w:rsid w:val="008D330B"/>
    <w:rsid w:val="008D5C1A"/>
    <w:rsid w:val="008E6AF6"/>
    <w:rsid w:val="008F090D"/>
    <w:rsid w:val="008F28FC"/>
    <w:rsid w:val="00906079"/>
    <w:rsid w:val="00907C8C"/>
    <w:rsid w:val="0091366B"/>
    <w:rsid w:val="00920BD5"/>
    <w:rsid w:val="009258A0"/>
    <w:rsid w:val="00927B35"/>
    <w:rsid w:val="009353D3"/>
    <w:rsid w:val="00937D71"/>
    <w:rsid w:val="00941F90"/>
    <w:rsid w:val="009424B1"/>
    <w:rsid w:val="0094538A"/>
    <w:rsid w:val="009632A5"/>
    <w:rsid w:val="009655F8"/>
    <w:rsid w:val="00966A98"/>
    <w:rsid w:val="00967104"/>
    <w:rsid w:val="009675B5"/>
    <w:rsid w:val="00976B94"/>
    <w:rsid w:val="00977D0F"/>
    <w:rsid w:val="00982703"/>
    <w:rsid w:val="009908E3"/>
    <w:rsid w:val="0099268B"/>
    <w:rsid w:val="0099389E"/>
    <w:rsid w:val="00996654"/>
    <w:rsid w:val="00996696"/>
    <w:rsid w:val="009A24B0"/>
    <w:rsid w:val="009A5BDB"/>
    <w:rsid w:val="009A78B4"/>
    <w:rsid w:val="009B6346"/>
    <w:rsid w:val="009C1D3A"/>
    <w:rsid w:val="009C1F1C"/>
    <w:rsid w:val="009C4BC1"/>
    <w:rsid w:val="009C7BCA"/>
    <w:rsid w:val="009D4FF3"/>
    <w:rsid w:val="009D5781"/>
    <w:rsid w:val="009D7EE0"/>
    <w:rsid w:val="009E3D98"/>
    <w:rsid w:val="009E7C66"/>
    <w:rsid w:val="009F3D07"/>
    <w:rsid w:val="009F3E0D"/>
    <w:rsid w:val="009F4150"/>
    <w:rsid w:val="009F7DDD"/>
    <w:rsid w:val="00A017C5"/>
    <w:rsid w:val="00A13ADB"/>
    <w:rsid w:val="00A172D6"/>
    <w:rsid w:val="00A245CA"/>
    <w:rsid w:val="00A30293"/>
    <w:rsid w:val="00A3513F"/>
    <w:rsid w:val="00A35AAD"/>
    <w:rsid w:val="00A4002B"/>
    <w:rsid w:val="00A41BF6"/>
    <w:rsid w:val="00A512B1"/>
    <w:rsid w:val="00A51512"/>
    <w:rsid w:val="00A520BC"/>
    <w:rsid w:val="00A549D0"/>
    <w:rsid w:val="00A620E6"/>
    <w:rsid w:val="00A64AE6"/>
    <w:rsid w:val="00A7311A"/>
    <w:rsid w:val="00A76613"/>
    <w:rsid w:val="00A816FA"/>
    <w:rsid w:val="00A820A9"/>
    <w:rsid w:val="00A82945"/>
    <w:rsid w:val="00A9348D"/>
    <w:rsid w:val="00A958B7"/>
    <w:rsid w:val="00AA2E08"/>
    <w:rsid w:val="00AB0BC4"/>
    <w:rsid w:val="00AB5888"/>
    <w:rsid w:val="00AC0D27"/>
    <w:rsid w:val="00AC28A1"/>
    <w:rsid w:val="00AC43BF"/>
    <w:rsid w:val="00AD10E7"/>
    <w:rsid w:val="00AE0FEE"/>
    <w:rsid w:val="00AE2458"/>
    <w:rsid w:val="00AE6A18"/>
    <w:rsid w:val="00AE77CC"/>
    <w:rsid w:val="00AF2650"/>
    <w:rsid w:val="00AF27AC"/>
    <w:rsid w:val="00AF2952"/>
    <w:rsid w:val="00AF376F"/>
    <w:rsid w:val="00B02542"/>
    <w:rsid w:val="00B066F1"/>
    <w:rsid w:val="00B07EA8"/>
    <w:rsid w:val="00B11336"/>
    <w:rsid w:val="00B12705"/>
    <w:rsid w:val="00B36147"/>
    <w:rsid w:val="00B36748"/>
    <w:rsid w:val="00B429E4"/>
    <w:rsid w:val="00B46CA7"/>
    <w:rsid w:val="00B523F0"/>
    <w:rsid w:val="00B53391"/>
    <w:rsid w:val="00B60F12"/>
    <w:rsid w:val="00B62100"/>
    <w:rsid w:val="00B67B4D"/>
    <w:rsid w:val="00B713E3"/>
    <w:rsid w:val="00B73454"/>
    <w:rsid w:val="00B770D9"/>
    <w:rsid w:val="00B82075"/>
    <w:rsid w:val="00B849FB"/>
    <w:rsid w:val="00B858EA"/>
    <w:rsid w:val="00B96988"/>
    <w:rsid w:val="00BA0313"/>
    <w:rsid w:val="00BA1398"/>
    <w:rsid w:val="00BA274C"/>
    <w:rsid w:val="00BA37D6"/>
    <w:rsid w:val="00BA40D3"/>
    <w:rsid w:val="00BA746C"/>
    <w:rsid w:val="00BA763A"/>
    <w:rsid w:val="00BC2DAC"/>
    <w:rsid w:val="00BC3248"/>
    <w:rsid w:val="00BC5F30"/>
    <w:rsid w:val="00BD213A"/>
    <w:rsid w:val="00BE4155"/>
    <w:rsid w:val="00BE53C5"/>
    <w:rsid w:val="00BE620E"/>
    <w:rsid w:val="00BE78E9"/>
    <w:rsid w:val="00BF02C4"/>
    <w:rsid w:val="00BF63A5"/>
    <w:rsid w:val="00C045E2"/>
    <w:rsid w:val="00C04EB2"/>
    <w:rsid w:val="00C07EB0"/>
    <w:rsid w:val="00C10F78"/>
    <w:rsid w:val="00C12554"/>
    <w:rsid w:val="00C12A9F"/>
    <w:rsid w:val="00C149FB"/>
    <w:rsid w:val="00C154DF"/>
    <w:rsid w:val="00C170EF"/>
    <w:rsid w:val="00C2181D"/>
    <w:rsid w:val="00C33701"/>
    <w:rsid w:val="00C363EB"/>
    <w:rsid w:val="00C37C3A"/>
    <w:rsid w:val="00C428FC"/>
    <w:rsid w:val="00C52620"/>
    <w:rsid w:val="00C542BE"/>
    <w:rsid w:val="00C60903"/>
    <w:rsid w:val="00C66DB8"/>
    <w:rsid w:val="00C67FDB"/>
    <w:rsid w:val="00C72978"/>
    <w:rsid w:val="00C751A5"/>
    <w:rsid w:val="00C75F1F"/>
    <w:rsid w:val="00C81AAF"/>
    <w:rsid w:val="00C85034"/>
    <w:rsid w:val="00C92EE7"/>
    <w:rsid w:val="00C97A85"/>
    <w:rsid w:val="00CA0B0F"/>
    <w:rsid w:val="00CA1E5F"/>
    <w:rsid w:val="00CA7E57"/>
    <w:rsid w:val="00CC1169"/>
    <w:rsid w:val="00CD0676"/>
    <w:rsid w:val="00CD39B5"/>
    <w:rsid w:val="00CD3A21"/>
    <w:rsid w:val="00CD59A7"/>
    <w:rsid w:val="00CE27F6"/>
    <w:rsid w:val="00CE670D"/>
    <w:rsid w:val="00CF3AAD"/>
    <w:rsid w:val="00CF49AF"/>
    <w:rsid w:val="00D02991"/>
    <w:rsid w:val="00D05F68"/>
    <w:rsid w:val="00D13024"/>
    <w:rsid w:val="00D20378"/>
    <w:rsid w:val="00D212BC"/>
    <w:rsid w:val="00D26330"/>
    <w:rsid w:val="00D42E0B"/>
    <w:rsid w:val="00D469D3"/>
    <w:rsid w:val="00D54011"/>
    <w:rsid w:val="00D54F1F"/>
    <w:rsid w:val="00D601D8"/>
    <w:rsid w:val="00D61893"/>
    <w:rsid w:val="00D62611"/>
    <w:rsid w:val="00D65119"/>
    <w:rsid w:val="00D66047"/>
    <w:rsid w:val="00D76072"/>
    <w:rsid w:val="00D7698D"/>
    <w:rsid w:val="00D8057D"/>
    <w:rsid w:val="00D95C64"/>
    <w:rsid w:val="00D96C85"/>
    <w:rsid w:val="00DA1897"/>
    <w:rsid w:val="00DA1F3A"/>
    <w:rsid w:val="00DA28FF"/>
    <w:rsid w:val="00DA5CA9"/>
    <w:rsid w:val="00DB1971"/>
    <w:rsid w:val="00DB2A99"/>
    <w:rsid w:val="00DC43F8"/>
    <w:rsid w:val="00DC6B8D"/>
    <w:rsid w:val="00DC702D"/>
    <w:rsid w:val="00DD6B06"/>
    <w:rsid w:val="00DE6094"/>
    <w:rsid w:val="00DF06A7"/>
    <w:rsid w:val="00DF2282"/>
    <w:rsid w:val="00E055FD"/>
    <w:rsid w:val="00E06033"/>
    <w:rsid w:val="00E079F6"/>
    <w:rsid w:val="00E21B5E"/>
    <w:rsid w:val="00E30732"/>
    <w:rsid w:val="00E31BB5"/>
    <w:rsid w:val="00E32AF2"/>
    <w:rsid w:val="00E32DA3"/>
    <w:rsid w:val="00E34ACD"/>
    <w:rsid w:val="00E376DB"/>
    <w:rsid w:val="00E43885"/>
    <w:rsid w:val="00E4487A"/>
    <w:rsid w:val="00E47054"/>
    <w:rsid w:val="00E47142"/>
    <w:rsid w:val="00E47FD9"/>
    <w:rsid w:val="00E53507"/>
    <w:rsid w:val="00E61F4A"/>
    <w:rsid w:val="00E6216F"/>
    <w:rsid w:val="00E72413"/>
    <w:rsid w:val="00E84ABB"/>
    <w:rsid w:val="00E86B55"/>
    <w:rsid w:val="00E94D2F"/>
    <w:rsid w:val="00EB633A"/>
    <w:rsid w:val="00EB7266"/>
    <w:rsid w:val="00EC0D9E"/>
    <w:rsid w:val="00EC43CC"/>
    <w:rsid w:val="00ED1B2B"/>
    <w:rsid w:val="00ED447C"/>
    <w:rsid w:val="00EE50C0"/>
    <w:rsid w:val="00F017DB"/>
    <w:rsid w:val="00F01CCF"/>
    <w:rsid w:val="00F022DD"/>
    <w:rsid w:val="00F1132D"/>
    <w:rsid w:val="00F11A2A"/>
    <w:rsid w:val="00F1236F"/>
    <w:rsid w:val="00F124DE"/>
    <w:rsid w:val="00F25E9C"/>
    <w:rsid w:val="00F276B4"/>
    <w:rsid w:val="00F35D8B"/>
    <w:rsid w:val="00F375C9"/>
    <w:rsid w:val="00F4129F"/>
    <w:rsid w:val="00F4316B"/>
    <w:rsid w:val="00F45B5F"/>
    <w:rsid w:val="00F4604F"/>
    <w:rsid w:val="00F55289"/>
    <w:rsid w:val="00F57A07"/>
    <w:rsid w:val="00F57DEC"/>
    <w:rsid w:val="00F64CF9"/>
    <w:rsid w:val="00F64DE2"/>
    <w:rsid w:val="00F71F0D"/>
    <w:rsid w:val="00F75EDE"/>
    <w:rsid w:val="00F872E9"/>
    <w:rsid w:val="00F874EB"/>
    <w:rsid w:val="00F92C08"/>
    <w:rsid w:val="00F96555"/>
    <w:rsid w:val="00FA215D"/>
    <w:rsid w:val="00FA221F"/>
    <w:rsid w:val="00FA440B"/>
    <w:rsid w:val="00FB00DF"/>
    <w:rsid w:val="00FB0802"/>
    <w:rsid w:val="00FB6097"/>
    <w:rsid w:val="00FB64DE"/>
    <w:rsid w:val="00FB695D"/>
    <w:rsid w:val="00FC1236"/>
    <w:rsid w:val="00FD5052"/>
    <w:rsid w:val="00FD5359"/>
    <w:rsid w:val="00FD5A95"/>
    <w:rsid w:val="00FE0B98"/>
    <w:rsid w:val="00FE1485"/>
    <w:rsid w:val="00FE4F15"/>
    <w:rsid w:val="00FE6DE9"/>
    <w:rsid w:val="00FF648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6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C729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16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 w:type="character" w:customStyle="1" w:styleId="Heading1Char">
    <w:name w:val="Heading 1 Char"/>
    <w:basedOn w:val="DefaultParagraphFont"/>
    <w:link w:val="Heading1"/>
    <w:uiPriority w:val="9"/>
    <w:rsid w:val="00C72978"/>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05ADB"/>
    <w:rPr>
      <w:color w:val="605E5C"/>
      <w:shd w:val="clear" w:color="auto" w:fill="E1DFDD"/>
    </w:rPr>
  </w:style>
  <w:style w:type="character" w:customStyle="1" w:styleId="Heading5Char">
    <w:name w:val="Heading 5 Char"/>
    <w:basedOn w:val="DefaultParagraphFont"/>
    <w:link w:val="Heading5"/>
    <w:uiPriority w:val="9"/>
    <w:semiHidden/>
    <w:rsid w:val="002316D4"/>
    <w:rPr>
      <w:rFonts w:asciiTheme="majorHAnsi" w:eastAsiaTheme="majorEastAsia" w:hAnsiTheme="majorHAnsi" w:cstheme="majorBidi"/>
      <w:color w:val="243F60" w:themeColor="accent1" w:themeShade="7F"/>
      <w:sz w:val="22"/>
      <w:szCs w:val="22"/>
    </w:rPr>
  </w:style>
  <w:style w:type="character" w:styleId="IntenseReference">
    <w:name w:val="Intense Reference"/>
    <w:basedOn w:val="DefaultParagraphFont"/>
    <w:uiPriority w:val="32"/>
    <w:qFormat/>
    <w:rsid w:val="00081D9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17842693">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83124737">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883784046">
      <w:bodyDiv w:val="1"/>
      <w:marLeft w:val="0"/>
      <w:marRight w:val="0"/>
      <w:marTop w:val="0"/>
      <w:marBottom w:val="0"/>
      <w:divBdr>
        <w:top w:val="none" w:sz="0" w:space="0" w:color="auto"/>
        <w:left w:val="none" w:sz="0" w:space="0" w:color="auto"/>
        <w:bottom w:val="none" w:sz="0" w:space="0" w:color="auto"/>
        <w:right w:val="none" w:sz="0" w:space="0" w:color="auto"/>
      </w:divBdr>
    </w:div>
    <w:div w:id="1891334216">
      <w:bodyDiv w:val="1"/>
      <w:marLeft w:val="0"/>
      <w:marRight w:val="0"/>
      <w:marTop w:val="0"/>
      <w:marBottom w:val="0"/>
      <w:divBdr>
        <w:top w:val="none" w:sz="0" w:space="0" w:color="auto"/>
        <w:left w:val="none" w:sz="0" w:space="0" w:color="auto"/>
        <w:bottom w:val="none" w:sz="0" w:space="0" w:color="auto"/>
        <w:right w:val="none" w:sz="0" w:space="0" w:color="auto"/>
      </w:divBdr>
    </w:div>
    <w:div w:id="1938949851">
      <w:bodyDiv w:val="1"/>
      <w:marLeft w:val="0"/>
      <w:marRight w:val="0"/>
      <w:marTop w:val="0"/>
      <w:marBottom w:val="0"/>
      <w:divBdr>
        <w:top w:val="none" w:sz="0" w:space="0" w:color="auto"/>
        <w:left w:val="none" w:sz="0" w:space="0" w:color="auto"/>
        <w:bottom w:val="none" w:sz="0" w:space="0" w:color="auto"/>
        <w:right w:val="none" w:sz="0" w:space="0" w:color="auto"/>
      </w:divBdr>
    </w:div>
    <w:div w:id="20403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ssocs" TargetMode="External"/><Relationship Id="rId13" Type="http://schemas.openxmlformats.org/officeDocument/2006/relationships/hyperlink" Target="http://www.nces.ed.gov/surveys/ss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dp.education.surveys@censu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pond.census.gov/ss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es.ed.gov/surveys/ssocs" TargetMode="External"/><Relationship Id="rId4" Type="http://schemas.openxmlformats.org/officeDocument/2006/relationships/settings" Target="settings.xml"/><Relationship Id="rId9" Type="http://schemas.openxmlformats.org/officeDocument/2006/relationships/hyperlink" Target="mailto:addp.education.surveys@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10D3-051C-4614-9F0D-234E55C0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2020-03-30T18:10:00Z</dcterms:created>
  <dcterms:modified xsi:type="dcterms:W3CDTF">2020-03-30T18:53:00Z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