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293CA0" w:rsidR="00757195" w:rsidP="00757195" w:rsidRDefault="00757195" w14:paraId="47C251A7" w14:textId="77777777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  <w:bookmarkStart w:name="_GoBack" w:id="0"/>
      <w:bookmarkEnd w:id="0"/>
      <w:r w:rsidRPr="00293CA0">
        <w:rPr>
          <w:rFonts w:ascii="Arial" w:hAnsi="Arial" w:cs="Arial"/>
          <w:b/>
          <w:color w:val="000000"/>
        </w:rPr>
        <w:t>NON-SUBSTANTIVE CHANGE REQUEST</w:t>
      </w:r>
      <w:r>
        <w:rPr>
          <w:rFonts w:ascii="Arial" w:hAnsi="Arial" w:cs="Arial"/>
          <w:b/>
          <w:color w:val="000000"/>
        </w:rPr>
        <w:t xml:space="preserve"> FOR</w:t>
      </w:r>
    </w:p>
    <w:p w:rsidRPr="00293CA0" w:rsidR="00757195" w:rsidP="00757195" w:rsidRDefault="00757195" w14:paraId="04C33F46" w14:textId="7A319272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  <w:r w:rsidRPr="00293CA0">
        <w:rPr>
          <w:rFonts w:ascii="Arial" w:hAnsi="Arial" w:cs="Arial"/>
          <w:b/>
          <w:color w:val="000000"/>
        </w:rPr>
        <w:t>OMB CONTROL NUMBER 3060-</w:t>
      </w:r>
      <w:r w:rsidR="00912A67">
        <w:rPr>
          <w:rFonts w:ascii="Arial" w:hAnsi="Arial" w:cs="Arial"/>
          <w:b/>
          <w:color w:val="000000"/>
        </w:rPr>
        <w:t>0</w:t>
      </w:r>
      <w:r w:rsidR="00C724B7">
        <w:rPr>
          <w:rFonts w:ascii="Arial" w:hAnsi="Arial" w:cs="Arial"/>
          <w:b/>
          <w:color w:val="000000"/>
        </w:rPr>
        <w:t>980</w:t>
      </w:r>
    </w:p>
    <w:p w:rsidRPr="00293CA0" w:rsidR="00757195" w:rsidP="00757195" w:rsidRDefault="00757195" w14:paraId="515F1E78" w14:textId="77777777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</w:p>
    <w:p w:rsidRPr="00293CA0" w:rsidR="00757195" w:rsidP="00757195" w:rsidRDefault="00757195" w14:paraId="0A0DC89E" w14:textId="3E8F7490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293CA0">
        <w:rPr>
          <w:rFonts w:ascii="Arial" w:hAnsi="Arial" w:cs="Arial"/>
          <w:color w:val="000000"/>
        </w:rPr>
        <w:t xml:space="preserve">The </w:t>
      </w:r>
      <w:r>
        <w:rPr>
          <w:rFonts w:ascii="Arial" w:hAnsi="Arial" w:cs="Arial"/>
          <w:color w:val="000000"/>
        </w:rPr>
        <w:t xml:space="preserve">Federal Communications </w:t>
      </w:r>
      <w:r w:rsidRPr="00293CA0">
        <w:rPr>
          <w:rFonts w:ascii="Arial" w:hAnsi="Arial" w:cs="Arial"/>
          <w:color w:val="000000"/>
        </w:rPr>
        <w:t>Commission</w:t>
      </w:r>
      <w:r w:rsidR="00915189">
        <w:rPr>
          <w:rFonts w:ascii="Arial" w:hAnsi="Arial" w:cs="Arial"/>
          <w:color w:val="000000"/>
        </w:rPr>
        <w:t xml:space="preserve"> (FCC or Commission)</w:t>
      </w:r>
      <w:r w:rsidRPr="00293CA0">
        <w:rPr>
          <w:rFonts w:ascii="Arial" w:hAnsi="Arial" w:cs="Arial"/>
          <w:color w:val="000000"/>
        </w:rPr>
        <w:t xml:space="preserve"> is submitting a non-substantive change request for OMB control number 3060-</w:t>
      </w:r>
      <w:r w:rsidR="00912A67">
        <w:rPr>
          <w:rFonts w:ascii="Arial" w:hAnsi="Arial" w:cs="Arial"/>
          <w:color w:val="000000"/>
        </w:rPr>
        <w:t>0</w:t>
      </w:r>
      <w:r w:rsidR="00C724B7">
        <w:rPr>
          <w:rFonts w:ascii="Arial" w:hAnsi="Arial" w:cs="Arial"/>
          <w:color w:val="000000"/>
        </w:rPr>
        <w:t>980</w:t>
      </w:r>
      <w:r w:rsidR="00E1351D">
        <w:rPr>
          <w:rFonts w:ascii="Arial" w:hAnsi="Arial" w:cs="Arial"/>
          <w:color w:val="000000"/>
        </w:rPr>
        <w:t xml:space="preserve">, </w:t>
      </w:r>
      <w:r w:rsidRPr="00C724B7" w:rsidR="00C724B7">
        <w:rPr>
          <w:rFonts w:ascii="Arial" w:hAnsi="Arial" w:cs="Arial"/>
          <w:color w:val="000000"/>
        </w:rPr>
        <w:t>Satellite Television Broadcast Signal Carriage, 47 CFR Section 76.66</w:t>
      </w:r>
      <w:r w:rsidRPr="00293CA0">
        <w:rPr>
          <w:rFonts w:ascii="Arial" w:hAnsi="Arial" w:cs="Arial"/>
          <w:color w:val="000000"/>
        </w:rPr>
        <w:t>.  The reason for the change request is described below:</w:t>
      </w:r>
    </w:p>
    <w:p w:rsidR="002F3A8F" w:rsidP="000677B4" w:rsidRDefault="00757195" w14:paraId="20FC88C8" w14:textId="6129357E">
      <w:pPr>
        <w:pStyle w:val="NormalWeb"/>
        <w:shd w:val="clear" w:color="auto" w:fill="FFFFFF"/>
        <w:spacing w:after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On </w:t>
      </w:r>
      <w:r w:rsidR="007B20B5">
        <w:rPr>
          <w:rFonts w:ascii="Arial" w:hAnsi="Arial" w:cs="Arial"/>
          <w:color w:val="000000"/>
        </w:rPr>
        <w:t>January 30</w:t>
      </w:r>
      <w:r w:rsidR="00A925BA">
        <w:rPr>
          <w:rFonts w:ascii="Arial" w:hAnsi="Arial" w:cs="Arial"/>
          <w:color w:val="000000"/>
        </w:rPr>
        <w:t>, 2020</w:t>
      </w:r>
      <w:r>
        <w:rPr>
          <w:rFonts w:ascii="Arial" w:hAnsi="Arial" w:cs="Arial"/>
          <w:color w:val="000000"/>
        </w:rPr>
        <w:t>, t</w:t>
      </w:r>
      <w:r w:rsidRPr="00293CA0">
        <w:rPr>
          <w:rFonts w:ascii="Arial" w:hAnsi="Arial" w:cs="Arial"/>
          <w:color w:val="000000"/>
        </w:rPr>
        <w:t xml:space="preserve">he Commission adopted </w:t>
      </w:r>
      <w:r>
        <w:rPr>
          <w:rFonts w:ascii="Arial" w:hAnsi="Arial" w:cs="Arial"/>
          <w:color w:val="000000"/>
        </w:rPr>
        <w:t>a Report and</w:t>
      </w:r>
      <w:r w:rsidRPr="00293CA0">
        <w:rPr>
          <w:rFonts w:ascii="Arial" w:hAnsi="Arial" w:cs="Arial"/>
          <w:color w:val="000000"/>
        </w:rPr>
        <w:t xml:space="preserve"> Order, FCC </w:t>
      </w:r>
      <w:r w:rsidR="00A925BA">
        <w:rPr>
          <w:rFonts w:ascii="Arial" w:hAnsi="Arial" w:cs="Arial"/>
          <w:color w:val="000000"/>
        </w:rPr>
        <w:t>20-8</w:t>
      </w:r>
      <w:r w:rsidR="00F93875">
        <w:rPr>
          <w:rFonts w:ascii="Arial" w:hAnsi="Arial" w:cs="Arial"/>
          <w:color w:val="000000"/>
        </w:rPr>
        <w:t>, in MB Docket Nos. 19-165 and 17-105</w:t>
      </w:r>
      <w:r w:rsidR="00B91E61">
        <w:rPr>
          <w:rFonts w:ascii="Arial" w:hAnsi="Arial" w:cs="Arial"/>
          <w:color w:val="000000"/>
        </w:rPr>
        <w:t xml:space="preserve"> (</w:t>
      </w:r>
      <w:r w:rsidR="00B91E61">
        <w:rPr>
          <w:rFonts w:ascii="Arial" w:hAnsi="Arial" w:cs="Arial"/>
          <w:i/>
          <w:color w:val="000000"/>
        </w:rPr>
        <w:t>Report and Order</w:t>
      </w:r>
      <w:r w:rsidR="00B91E61">
        <w:rPr>
          <w:rFonts w:ascii="Arial" w:hAnsi="Arial" w:cs="Arial"/>
          <w:color w:val="000000"/>
        </w:rPr>
        <w:t>)</w:t>
      </w:r>
      <w:r w:rsidR="00AC6D20">
        <w:rPr>
          <w:rFonts w:ascii="Arial" w:hAnsi="Arial" w:cs="Arial"/>
          <w:color w:val="000000"/>
        </w:rPr>
        <w:t xml:space="preserve">.  </w:t>
      </w:r>
      <w:r w:rsidR="00CF1B30">
        <w:rPr>
          <w:rFonts w:ascii="Arial" w:hAnsi="Arial" w:cs="Arial"/>
          <w:color w:val="000000"/>
        </w:rPr>
        <w:t xml:space="preserve">The </w:t>
      </w:r>
      <w:r w:rsidR="00CF1B30">
        <w:rPr>
          <w:rFonts w:ascii="Arial" w:hAnsi="Arial" w:cs="Arial"/>
          <w:i/>
          <w:iCs/>
          <w:color w:val="000000"/>
        </w:rPr>
        <w:t xml:space="preserve">Report and Order </w:t>
      </w:r>
      <w:r w:rsidR="00CF1B30">
        <w:rPr>
          <w:rFonts w:ascii="Arial" w:hAnsi="Arial" w:cs="Arial"/>
          <w:color w:val="000000"/>
        </w:rPr>
        <w:t>updated the Commission’s</w:t>
      </w:r>
      <w:r w:rsidRPr="0089233C" w:rsidR="0089233C">
        <w:rPr>
          <w:rFonts w:ascii="Arial" w:hAnsi="Arial" w:cs="Arial"/>
          <w:color w:val="000000"/>
        </w:rPr>
        <w:t xml:space="preserve"> notification rules for cable operators and </w:t>
      </w:r>
      <w:r w:rsidR="000628A0">
        <w:rPr>
          <w:rFonts w:ascii="Arial" w:hAnsi="Arial" w:cs="Arial"/>
          <w:color w:val="000000"/>
        </w:rPr>
        <w:t xml:space="preserve">direct broadcast satellite </w:t>
      </w:r>
      <w:r w:rsidRPr="0089233C" w:rsidR="0089233C">
        <w:rPr>
          <w:rFonts w:ascii="Arial" w:hAnsi="Arial" w:cs="Arial"/>
          <w:color w:val="000000"/>
        </w:rPr>
        <w:t xml:space="preserve">providers by transitioning certain </w:t>
      </w:r>
      <w:r w:rsidR="00A51E36">
        <w:rPr>
          <w:rFonts w:ascii="Arial" w:hAnsi="Arial" w:cs="Arial"/>
          <w:color w:val="000000"/>
        </w:rPr>
        <w:t xml:space="preserve">written </w:t>
      </w:r>
      <w:r w:rsidRPr="0089233C" w:rsidR="0089233C">
        <w:rPr>
          <w:rFonts w:ascii="Arial" w:hAnsi="Arial" w:cs="Arial"/>
          <w:color w:val="000000"/>
        </w:rPr>
        <w:t>notices from paper to electronic delivery</w:t>
      </w:r>
      <w:r w:rsidR="00541873">
        <w:rPr>
          <w:rFonts w:ascii="Arial" w:hAnsi="Arial" w:cs="Arial"/>
          <w:color w:val="000000"/>
        </w:rPr>
        <w:t xml:space="preserve"> via e-mail</w:t>
      </w:r>
      <w:r w:rsidRPr="00293CA0"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t xml:space="preserve"> </w:t>
      </w:r>
      <w:r w:rsidR="00573131">
        <w:rPr>
          <w:rFonts w:ascii="Arial" w:hAnsi="Arial" w:cs="Arial"/>
          <w:color w:val="000000"/>
        </w:rPr>
        <w:t xml:space="preserve"> To help </w:t>
      </w:r>
      <w:r w:rsidR="000B23CE">
        <w:rPr>
          <w:rFonts w:ascii="Arial" w:hAnsi="Arial" w:cs="Arial"/>
          <w:color w:val="000000"/>
        </w:rPr>
        <w:t>effectuate this transition</w:t>
      </w:r>
      <w:r>
        <w:rPr>
          <w:rFonts w:ascii="Arial" w:hAnsi="Arial" w:cs="Arial"/>
          <w:color w:val="000000"/>
        </w:rPr>
        <w:t xml:space="preserve"> </w:t>
      </w:r>
      <w:r w:rsidR="00541873">
        <w:rPr>
          <w:rFonts w:ascii="Arial" w:hAnsi="Arial" w:cs="Arial"/>
          <w:color w:val="000000"/>
        </w:rPr>
        <w:t xml:space="preserve">to e-mail delivery of notices, the </w:t>
      </w:r>
      <w:r w:rsidR="00541873">
        <w:rPr>
          <w:rFonts w:ascii="Arial" w:hAnsi="Arial" w:cs="Arial"/>
          <w:i/>
          <w:iCs/>
          <w:color w:val="000000"/>
        </w:rPr>
        <w:t xml:space="preserve">Report and Order </w:t>
      </w:r>
      <w:r w:rsidR="009E1E24">
        <w:rPr>
          <w:rFonts w:ascii="Arial" w:hAnsi="Arial" w:cs="Arial"/>
          <w:color w:val="000000"/>
        </w:rPr>
        <w:t>revises</w:t>
      </w:r>
      <w:r w:rsidR="008320EA">
        <w:rPr>
          <w:rFonts w:ascii="Arial" w:hAnsi="Arial" w:cs="Arial"/>
          <w:color w:val="000000"/>
        </w:rPr>
        <w:t xml:space="preserve"> </w:t>
      </w:r>
      <w:r w:rsidR="005B6156">
        <w:rPr>
          <w:rFonts w:ascii="Arial" w:hAnsi="Arial" w:cs="Arial"/>
          <w:color w:val="000000"/>
        </w:rPr>
        <w:t>47 CFR 76.</w:t>
      </w:r>
      <w:r w:rsidR="009E1E24">
        <w:rPr>
          <w:rFonts w:ascii="Arial" w:hAnsi="Arial" w:cs="Arial"/>
          <w:color w:val="000000"/>
        </w:rPr>
        <w:t>6</w:t>
      </w:r>
      <w:r w:rsidR="009F744F">
        <w:rPr>
          <w:rFonts w:ascii="Arial" w:hAnsi="Arial" w:cs="Arial"/>
          <w:color w:val="000000"/>
        </w:rPr>
        <w:t>6</w:t>
      </w:r>
      <w:r w:rsidR="00A33E13">
        <w:rPr>
          <w:rFonts w:ascii="Arial" w:hAnsi="Arial" w:cs="Arial"/>
          <w:color w:val="000000"/>
        </w:rPr>
        <w:t>(</w:t>
      </w:r>
      <w:r w:rsidR="00CA0946">
        <w:rPr>
          <w:rFonts w:ascii="Arial" w:hAnsi="Arial" w:cs="Arial"/>
          <w:color w:val="000000"/>
        </w:rPr>
        <w:t xml:space="preserve">d)(1)(vi), (d)(2)(i), (d)(2)(v), (d)(2)(vi), (d)(3)(iv), (d)(5)(i), </w:t>
      </w:r>
      <w:r w:rsidR="000031DC">
        <w:rPr>
          <w:rFonts w:ascii="Arial" w:hAnsi="Arial" w:cs="Arial"/>
          <w:color w:val="000000"/>
        </w:rPr>
        <w:t>(f)(3)-(4), and (h)(5)</w:t>
      </w:r>
      <w:r w:rsidR="008320EA">
        <w:rPr>
          <w:rFonts w:ascii="Arial" w:hAnsi="Arial" w:cs="Arial"/>
          <w:color w:val="000000"/>
        </w:rPr>
        <w:t xml:space="preserve"> </w:t>
      </w:r>
      <w:r w:rsidR="00F91810">
        <w:rPr>
          <w:rFonts w:ascii="Arial" w:hAnsi="Arial" w:cs="Arial"/>
          <w:color w:val="000000"/>
        </w:rPr>
        <w:t>to require that</w:t>
      </w:r>
      <w:r w:rsidR="008320EA">
        <w:rPr>
          <w:rFonts w:ascii="Arial" w:hAnsi="Arial" w:cs="Arial"/>
          <w:color w:val="000000"/>
        </w:rPr>
        <w:t xml:space="preserve"> </w:t>
      </w:r>
      <w:r w:rsidR="00106DB4">
        <w:rPr>
          <w:rFonts w:ascii="Arial" w:hAnsi="Arial" w:cs="Arial"/>
          <w:color w:val="000000"/>
        </w:rPr>
        <w:t xml:space="preserve">after July 31, 2020, </w:t>
      </w:r>
      <w:r w:rsidR="00FC6F49">
        <w:rPr>
          <w:rFonts w:ascii="Arial" w:hAnsi="Arial" w:cs="Arial"/>
          <w:color w:val="000000"/>
        </w:rPr>
        <w:t>the notices mandated by these rules must be delivered</w:t>
      </w:r>
      <w:r w:rsidR="0072179D">
        <w:rPr>
          <w:rFonts w:ascii="Arial" w:hAnsi="Arial" w:cs="Arial"/>
          <w:color w:val="000000"/>
        </w:rPr>
        <w:t xml:space="preserve"> to television broadcast stations electronically in accordance with 47 CFR 76.66(d)(ii).  </w:t>
      </w:r>
      <w:r w:rsidR="009B6844">
        <w:rPr>
          <w:rFonts w:ascii="Arial" w:hAnsi="Arial" w:cs="Arial"/>
          <w:color w:val="000000"/>
        </w:rPr>
        <w:t>Th</w:t>
      </w:r>
      <w:r w:rsidR="00FE2B65">
        <w:rPr>
          <w:rFonts w:ascii="Arial" w:hAnsi="Arial" w:cs="Arial"/>
          <w:color w:val="000000"/>
        </w:rPr>
        <w:t>at rule, as revised by the</w:t>
      </w:r>
      <w:r w:rsidR="0072179D">
        <w:rPr>
          <w:rFonts w:ascii="Arial" w:hAnsi="Arial" w:cs="Arial"/>
          <w:color w:val="000000"/>
        </w:rPr>
        <w:t xml:space="preserve"> </w:t>
      </w:r>
      <w:r w:rsidR="0072179D">
        <w:rPr>
          <w:rFonts w:ascii="Arial" w:hAnsi="Arial" w:cs="Arial"/>
          <w:i/>
          <w:iCs/>
          <w:color w:val="000000"/>
        </w:rPr>
        <w:t>Report and Order</w:t>
      </w:r>
      <w:r w:rsidR="00FE2B65">
        <w:rPr>
          <w:rFonts w:ascii="Arial" w:hAnsi="Arial" w:cs="Arial"/>
          <w:color w:val="000000"/>
        </w:rPr>
        <w:t xml:space="preserve">, requires that </w:t>
      </w:r>
      <w:r w:rsidR="00693908">
        <w:rPr>
          <w:rFonts w:ascii="Arial" w:hAnsi="Arial" w:cs="Arial"/>
          <w:color w:val="000000"/>
        </w:rPr>
        <w:t xml:space="preserve">after July 31, 2020, covered notices to television broadcast stations must be e-mailed to the “carriage issues” inbox that the station publicizes in its online public inspection </w:t>
      </w:r>
      <w:r w:rsidRPr="000677B4" w:rsidR="00496EE0">
        <w:rPr>
          <w:rFonts w:ascii="Arial" w:hAnsi="Arial" w:cs="Arial"/>
          <w:color w:val="000000"/>
        </w:rPr>
        <w:t xml:space="preserve">file (OPIF) </w:t>
      </w:r>
      <w:r w:rsidR="00496EE0">
        <w:rPr>
          <w:rFonts w:ascii="Arial" w:hAnsi="Arial" w:cs="Arial"/>
          <w:color w:val="000000"/>
        </w:rPr>
        <w:t>in accordance with 47 CFR 73.3526 and 73.3527</w:t>
      </w:r>
      <w:r w:rsidR="004608AC">
        <w:rPr>
          <w:rFonts w:ascii="Arial" w:hAnsi="Arial" w:cs="Arial"/>
          <w:color w:val="000000"/>
        </w:rPr>
        <w:t xml:space="preserve">.  </w:t>
      </w:r>
      <w:r w:rsidR="004608AC">
        <w:rPr>
          <w:rFonts w:ascii="Arial" w:hAnsi="Arial" w:cs="Arial"/>
          <w:i/>
          <w:iCs/>
          <w:color w:val="000000"/>
        </w:rPr>
        <w:t xml:space="preserve">See </w:t>
      </w:r>
      <w:r w:rsidR="004608AC">
        <w:rPr>
          <w:rFonts w:ascii="Arial" w:hAnsi="Arial" w:cs="Arial"/>
          <w:color w:val="000000"/>
        </w:rPr>
        <w:t>OMB Control Number 3060-0214, Sections 73.3526 and 73.3527, Local Public Inspection Files; Sections 73.1212, 76.1701 and 73.1942, Political Files.</w:t>
      </w:r>
    </w:p>
    <w:p w:rsidRPr="00B91E61" w:rsidR="00085EEC" w:rsidP="00C37E60" w:rsidRDefault="005B6156" w14:paraId="4FE11BA6" w14:textId="3E6CB34C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F87E29">
        <w:rPr>
          <w:rFonts w:ascii="Arial" w:hAnsi="Arial" w:cs="Arial"/>
          <w:color w:val="000000"/>
        </w:rPr>
        <w:t xml:space="preserve">There are no burden hour changes or cost changes as a result of this change request.  </w:t>
      </w:r>
      <w:r w:rsidR="00B76D67">
        <w:rPr>
          <w:rFonts w:ascii="Arial" w:hAnsi="Arial" w:cs="Arial"/>
          <w:color w:val="000000"/>
        </w:rPr>
        <w:t>T</w:t>
      </w:r>
      <w:r w:rsidRPr="00F87E29">
        <w:rPr>
          <w:rFonts w:ascii="Arial" w:hAnsi="Arial" w:cs="Arial"/>
          <w:color w:val="000000"/>
        </w:rPr>
        <w:t>he supporting statement has been updated according</w:t>
      </w:r>
      <w:r>
        <w:rPr>
          <w:rFonts w:ascii="Arial" w:hAnsi="Arial" w:cs="Arial"/>
          <w:color w:val="000000"/>
        </w:rPr>
        <w:t>l</w:t>
      </w:r>
      <w:r w:rsidRPr="00F87E29">
        <w:rPr>
          <w:rFonts w:ascii="Arial" w:hAnsi="Arial" w:cs="Arial"/>
          <w:color w:val="000000"/>
        </w:rPr>
        <w:t>y.</w:t>
      </w:r>
      <w:r w:rsidRPr="00085EEC">
        <w:rPr>
          <w:rFonts w:ascii="Arial" w:hAnsi="Arial" w:cs="Arial"/>
          <w:color w:val="000000"/>
        </w:rPr>
        <w:t xml:space="preserve"> </w:t>
      </w:r>
      <w:bookmarkStart w:name="_Hlk525117673" w:id="1"/>
      <w:r w:rsidRPr="00085EEC" w:rsidR="00085EEC">
        <w:rPr>
          <w:rFonts w:ascii="Arial" w:hAnsi="Arial" w:cs="Arial"/>
          <w:color w:val="000000"/>
        </w:rPr>
        <w:t xml:space="preserve"> </w:t>
      </w:r>
      <w:bookmarkEnd w:id="1"/>
    </w:p>
    <w:sectPr w:rsidRPr="00B91E61" w:rsidR="00085EEC" w:rsidSect="00F008F0">
      <w:footerReference w:type="defaul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025EA1" w14:textId="77777777" w:rsidR="00F008F0" w:rsidRDefault="00F008F0" w:rsidP="00F008F0">
      <w:pPr>
        <w:spacing w:after="0" w:line="240" w:lineRule="auto"/>
      </w:pPr>
      <w:r>
        <w:separator/>
      </w:r>
    </w:p>
  </w:endnote>
  <w:endnote w:type="continuationSeparator" w:id="0">
    <w:p w14:paraId="62715E88" w14:textId="77777777" w:rsidR="00F008F0" w:rsidRDefault="00F008F0" w:rsidP="00F008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9840075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4"/>
      </w:rPr>
    </w:sdtEndPr>
    <w:sdtContent>
      <w:p w14:paraId="74FAE421" w14:textId="1D468F06" w:rsidR="00F008F0" w:rsidRPr="00F008F0" w:rsidRDefault="00F008F0" w:rsidP="00F008F0">
        <w:pPr>
          <w:pStyle w:val="Footer"/>
          <w:jc w:val="center"/>
          <w:rPr>
            <w:rFonts w:ascii="Arial" w:hAnsi="Arial" w:cs="Arial"/>
            <w:sz w:val="24"/>
          </w:rPr>
        </w:pPr>
        <w:r w:rsidRPr="00F008F0">
          <w:rPr>
            <w:rFonts w:ascii="Arial" w:hAnsi="Arial" w:cs="Arial"/>
            <w:sz w:val="24"/>
          </w:rPr>
          <w:fldChar w:fldCharType="begin"/>
        </w:r>
        <w:r w:rsidRPr="00F008F0">
          <w:rPr>
            <w:rFonts w:ascii="Arial" w:hAnsi="Arial" w:cs="Arial"/>
            <w:sz w:val="24"/>
          </w:rPr>
          <w:instrText xml:space="preserve"> PAGE   \* MERGEFORMAT </w:instrText>
        </w:r>
        <w:r w:rsidRPr="00F008F0">
          <w:rPr>
            <w:rFonts w:ascii="Arial" w:hAnsi="Arial" w:cs="Arial"/>
            <w:sz w:val="24"/>
          </w:rPr>
          <w:fldChar w:fldCharType="separate"/>
        </w:r>
        <w:r w:rsidRPr="00F008F0">
          <w:rPr>
            <w:rFonts w:ascii="Arial" w:hAnsi="Arial" w:cs="Arial"/>
            <w:noProof/>
            <w:sz w:val="24"/>
          </w:rPr>
          <w:t>2</w:t>
        </w:r>
        <w:r w:rsidRPr="00F008F0">
          <w:rPr>
            <w:rFonts w:ascii="Arial" w:hAnsi="Arial" w:cs="Arial"/>
            <w:noProof/>
            <w:sz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E9DA3E" w14:textId="77777777" w:rsidR="00F008F0" w:rsidRDefault="00F008F0" w:rsidP="00F008F0">
      <w:pPr>
        <w:spacing w:after="0" w:line="240" w:lineRule="auto"/>
      </w:pPr>
      <w:r>
        <w:separator/>
      </w:r>
    </w:p>
  </w:footnote>
  <w:footnote w:type="continuationSeparator" w:id="0">
    <w:p w14:paraId="25A62374" w14:textId="77777777" w:rsidR="00F008F0" w:rsidRDefault="00F008F0" w:rsidP="00F008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0F268F"/>
    <w:multiLevelType w:val="hybridMultilevel"/>
    <w:tmpl w:val="13F60700"/>
    <w:lvl w:ilvl="0" w:tplc="A5BE002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195"/>
    <w:rsid w:val="000031DC"/>
    <w:rsid w:val="000352BB"/>
    <w:rsid w:val="00051C47"/>
    <w:rsid w:val="000628A0"/>
    <w:rsid w:val="000677B4"/>
    <w:rsid w:val="000771E2"/>
    <w:rsid w:val="00085EEC"/>
    <w:rsid w:val="0008629E"/>
    <w:rsid w:val="0009507C"/>
    <w:rsid w:val="000971A3"/>
    <w:rsid w:val="000A7A6D"/>
    <w:rsid w:val="000B23CE"/>
    <w:rsid w:val="000E37EE"/>
    <w:rsid w:val="000F14A0"/>
    <w:rsid w:val="00106DB4"/>
    <w:rsid w:val="00137001"/>
    <w:rsid w:val="0019216D"/>
    <w:rsid w:val="001C3738"/>
    <w:rsid w:val="001D0372"/>
    <w:rsid w:val="001F27D8"/>
    <w:rsid w:val="001F3F5A"/>
    <w:rsid w:val="00215DB0"/>
    <w:rsid w:val="00235E93"/>
    <w:rsid w:val="002508D3"/>
    <w:rsid w:val="00256B93"/>
    <w:rsid w:val="00292B51"/>
    <w:rsid w:val="002C1F3F"/>
    <w:rsid w:val="002D1357"/>
    <w:rsid w:val="002E5B39"/>
    <w:rsid w:val="002F3A8F"/>
    <w:rsid w:val="00342217"/>
    <w:rsid w:val="003630F4"/>
    <w:rsid w:val="00381594"/>
    <w:rsid w:val="003C77D6"/>
    <w:rsid w:val="003D129B"/>
    <w:rsid w:val="003F1077"/>
    <w:rsid w:val="003F6441"/>
    <w:rsid w:val="00417DF8"/>
    <w:rsid w:val="00453FA9"/>
    <w:rsid w:val="004608AC"/>
    <w:rsid w:val="004618FC"/>
    <w:rsid w:val="004931CF"/>
    <w:rsid w:val="00496EE0"/>
    <w:rsid w:val="004B1F87"/>
    <w:rsid w:val="005054D1"/>
    <w:rsid w:val="005176EB"/>
    <w:rsid w:val="00541873"/>
    <w:rsid w:val="00573131"/>
    <w:rsid w:val="005B6156"/>
    <w:rsid w:val="005C5938"/>
    <w:rsid w:val="005C71EB"/>
    <w:rsid w:val="005F1B00"/>
    <w:rsid w:val="005F48F6"/>
    <w:rsid w:val="00602D37"/>
    <w:rsid w:val="00602F82"/>
    <w:rsid w:val="00693908"/>
    <w:rsid w:val="006C247B"/>
    <w:rsid w:val="006E563B"/>
    <w:rsid w:val="00702B0E"/>
    <w:rsid w:val="00704C42"/>
    <w:rsid w:val="00712C0C"/>
    <w:rsid w:val="0072179D"/>
    <w:rsid w:val="00725DC9"/>
    <w:rsid w:val="00742EC4"/>
    <w:rsid w:val="00750AF1"/>
    <w:rsid w:val="00757195"/>
    <w:rsid w:val="00772083"/>
    <w:rsid w:val="00784B63"/>
    <w:rsid w:val="00786CED"/>
    <w:rsid w:val="007B20B5"/>
    <w:rsid w:val="007C3ACE"/>
    <w:rsid w:val="007C6E50"/>
    <w:rsid w:val="007D369E"/>
    <w:rsid w:val="007F1E9E"/>
    <w:rsid w:val="008123EB"/>
    <w:rsid w:val="008320EA"/>
    <w:rsid w:val="00833DC7"/>
    <w:rsid w:val="00840A58"/>
    <w:rsid w:val="0088250E"/>
    <w:rsid w:val="00882E3D"/>
    <w:rsid w:val="008833DA"/>
    <w:rsid w:val="00885C7D"/>
    <w:rsid w:val="008879B2"/>
    <w:rsid w:val="008911FD"/>
    <w:rsid w:val="0089233C"/>
    <w:rsid w:val="008D3D55"/>
    <w:rsid w:val="008D7D8E"/>
    <w:rsid w:val="00906B4C"/>
    <w:rsid w:val="00912A67"/>
    <w:rsid w:val="00915189"/>
    <w:rsid w:val="009332F3"/>
    <w:rsid w:val="00957306"/>
    <w:rsid w:val="00973F02"/>
    <w:rsid w:val="00975E50"/>
    <w:rsid w:val="00982739"/>
    <w:rsid w:val="009B6844"/>
    <w:rsid w:val="009E1E24"/>
    <w:rsid w:val="009F744F"/>
    <w:rsid w:val="00A212BD"/>
    <w:rsid w:val="00A33E13"/>
    <w:rsid w:val="00A51E36"/>
    <w:rsid w:val="00A62CFB"/>
    <w:rsid w:val="00A70688"/>
    <w:rsid w:val="00A72E1C"/>
    <w:rsid w:val="00A90E97"/>
    <w:rsid w:val="00A925BA"/>
    <w:rsid w:val="00A962BB"/>
    <w:rsid w:val="00AC6D20"/>
    <w:rsid w:val="00B12F86"/>
    <w:rsid w:val="00B26395"/>
    <w:rsid w:val="00B31FD9"/>
    <w:rsid w:val="00B531E2"/>
    <w:rsid w:val="00B76D67"/>
    <w:rsid w:val="00B91E61"/>
    <w:rsid w:val="00BB16DD"/>
    <w:rsid w:val="00BB3736"/>
    <w:rsid w:val="00BD0A9F"/>
    <w:rsid w:val="00BF54B3"/>
    <w:rsid w:val="00C25B96"/>
    <w:rsid w:val="00C37E60"/>
    <w:rsid w:val="00C41A5E"/>
    <w:rsid w:val="00C42792"/>
    <w:rsid w:val="00C666C4"/>
    <w:rsid w:val="00C724B7"/>
    <w:rsid w:val="00CA0946"/>
    <w:rsid w:val="00CE1224"/>
    <w:rsid w:val="00CF1B30"/>
    <w:rsid w:val="00CF7C38"/>
    <w:rsid w:val="00D34B30"/>
    <w:rsid w:val="00D42942"/>
    <w:rsid w:val="00D524D0"/>
    <w:rsid w:val="00D60767"/>
    <w:rsid w:val="00D700B7"/>
    <w:rsid w:val="00DA3716"/>
    <w:rsid w:val="00DD14D0"/>
    <w:rsid w:val="00E122C7"/>
    <w:rsid w:val="00E1351D"/>
    <w:rsid w:val="00E1509C"/>
    <w:rsid w:val="00E254FD"/>
    <w:rsid w:val="00E414C6"/>
    <w:rsid w:val="00E47CD2"/>
    <w:rsid w:val="00E74430"/>
    <w:rsid w:val="00EA2B08"/>
    <w:rsid w:val="00EA4506"/>
    <w:rsid w:val="00EB0A54"/>
    <w:rsid w:val="00ED0DE8"/>
    <w:rsid w:val="00ED34A5"/>
    <w:rsid w:val="00ED3562"/>
    <w:rsid w:val="00F008F0"/>
    <w:rsid w:val="00F1638F"/>
    <w:rsid w:val="00F16BA5"/>
    <w:rsid w:val="00F230E7"/>
    <w:rsid w:val="00F53761"/>
    <w:rsid w:val="00F7027B"/>
    <w:rsid w:val="00F72607"/>
    <w:rsid w:val="00F76A6E"/>
    <w:rsid w:val="00F87E29"/>
    <w:rsid w:val="00F91810"/>
    <w:rsid w:val="00F919AC"/>
    <w:rsid w:val="00F93875"/>
    <w:rsid w:val="00F94E8C"/>
    <w:rsid w:val="00FC6F49"/>
    <w:rsid w:val="00FC7B04"/>
    <w:rsid w:val="00FE2B65"/>
    <w:rsid w:val="00FE6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229699"/>
  <w15:chartTrackingRefBased/>
  <w15:docId w15:val="{94304831-9A23-41B2-8C05-657E42997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757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008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08F0"/>
  </w:style>
  <w:style w:type="paragraph" w:styleId="Footer">
    <w:name w:val="footer"/>
    <w:basedOn w:val="Normal"/>
    <w:link w:val="FooterChar"/>
    <w:uiPriority w:val="99"/>
    <w:unhideWhenUsed/>
    <w:rsid w:val="00F008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08F0"/>
  </w:style>
  <w:style w:type="paragraph" w:styleId="FootnoteText">
    <w:name w:val="footnote text"/>
    <w:basedOn w:val="Normal"/>
    <w:link w:val="FootnoteTextChar"/>
    <w:uiPriority w:val="99"/>
    <w:semiHidden/>
    <w:unhideWhenUsed/>
    <w:rsid w:val="001F3F5A"/>
    <w:pPr>
      <w:spacing w:after="24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F3F5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630F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30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6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3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C15E9C3DC5B44BF2F529F5EE57B4B" ma:contentTypeVersion="11" ma:contentTypeDescription="Create a new document." ma:contentTypeScope="" ma:versionID="c38cd21334c94893089b08ddac096cb0">
  <xsd:schema xmlns:xsd="http://www.w3.org/2001/XMLSchema" xmlns:xs="http://www.w3.org/2001/XMLSchema" xmlns:p="http://schemas.microsoft.com/office/2006/metadata/properties" xmlns:ns3="62ba0a74-032f-4475-b734-5cf57e266fc7" xmlns:ns4="82584e1f-e9e7-4133-a51b-3f2e12b8b212" targetNamespace="http://schemas.microsoft.com/office/2006/metadata/properties" ma:root="true" ma:fieldsID="28bdc5e286b8e53b4c291da75dd97565" ns3:_="" ns4:_="">
    <xsd:import namespace="62ba0a74-032f-4475-b734-5cf57e266fc7"/>
    <xsd:import namespace="82584e1f-e9e7-4133-a51b-3f2e12b8b21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a0a74-032f-4475-b734-5cf57e266fc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584e1f-e9e7-4133-a51b-3f2e12b8b2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9F29CC-9AE3-4613-842E-96E80C1D7BB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096F549-A3E5-4A0F-BFD7-59456D12E3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ba0a74-032f-4475-b734-5cf57e266fc7"/>
    <ds:schemaRef ds:uri="82584e1f-e9e7-4133-a51b-3f2e12b8b2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D19C625-4FEC-427A-9093-CCB050768B93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82584e1f-e9e7-4133-a51b-3f2e12b8b212"/>
    <ds:schemaRef ds:uri="http://purl.org/dc/elements/1.1/"/>
    <ds:schemaRef ds:uri="http://schemas.microsoft.com/office/2006/metadata/properties"/>
    <ds:schemaRef ds:uri="http://purl.org/dc/terms/"/>
    <ds:schemaRef ds:uri="62ba0a74-032f-4475-b734-5cf57e266fc7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5D4F2EA6-C66F-4796-856D-545F6CB637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1401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Clark</dc:creator>
  <cp:keywords/>
  <dc:description/>
  <cp:lastModifiedBy>Cathy Williams</cp:lastModifiedBy>
  <cp:revision>2</cp:revision>
  <dcterms:created xsi:type="dcterms:W3CDTF">2020-03-19T19:10:00Z</dcterms:created>
  <dcterms:modified xsi:type="dcterms:W3CDTF">2020-03-19T19:10:00Z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0x010100116C15E9C3DC5B44BF2F529F5EE57B4B</vt:lpwstr>
  </property>
</Properties>
</file>