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name="_GoBack" w:id="0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276E5E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</w:t>
      </w:r>
      <w:r w:rsidR="00144151">
        <w:rPr>
          <w:rFonts w:ascii="Arial" w:hAnsi="Arial" w:cs="Arial"/>
          <w:b/>
          <w:color w:val="000000"/>
        </w:rPr>
        <w:t>419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293CA0" w:rsidR="00757195" w:rsidP="00757195" w:rsidRDefault="00757195" w14:paraId="0A0DC89E" w14:textId="7538E4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</w:t>
      </w:r>
      <w:r w:rsidR="00144151">
        <w:rPr>
          <w:rFonts w:ascii="Arial" w:hAnsi="Arial" w:cs="Arial"/>
          <w:color w:val="000000"/>
        </w:rPr>
        <w:t>419</w:t>
      </w:r>
      <w:r w:rsidR="00E1351D">
        <w:rPr>
          <w:rFonts w:ascii="Arial" w:hAnsi="Arial" w:cs="Arial"/>
          <w:color w:val="000000"/>
        </w:rPr>
        <w:t xml:space="preserve">, </w:t>
      </w:r>
      <w:r w:rsidRPr="00C138B7" w:rsidR="00C138B7">
        <w:rPr>
          <w:rFonts w:ascii="Arial" w:hAnsi="Arial" w:cs="Arial"/>
          <w:bCs/>
          <w:color w:val="000000"/>
        </w:rPr>
        <w:t>Sections 76.94, Notification; 76.95, Exceptions; 76.105, Notification; 76.106, Exceptions; 76.107, Exclusivity Contracts and 76.1609, Non</w:t>
      </w:r>
      <w:r w:rsidRPr="00C138B7" w:rsidR="00C138B7">
        <w:rPr>
          <w:rFonts w:ascii="Arial" w:hAnsi="Arial" w:cs="Arial"/>
          <w:bCs/>
          <w:color w:val="000000"/>
        </w:rPr>
        <w:noBreakHyphen/>
        <w:t>Duplication and Syndicated Exclusivity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:rsidR="002F3A8F" w:rsidP="000677B4" w:rsidRDefault="00757195" w14:paraId="20FC88C8" w14:textId="02927118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 xml:space="preserve">direct broadcast satellite </w:t>
      </w:r>
      <w:r w:rsidRPr="0089233C" w:rsidR="0089233C">
        <w:rPr>
          <w:rFonts w:ascii="Arial" w:hAnsi="Arial" w:cs="Arial"/>
          <w:color w:val="000000"/>
        </w:rPr>
        <w:t xml:space="preserve">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722A65">
        <w:rPr>
          <w:rFonts w:ascii="Arial" w:hAnsi="Arial" w:cs="Arial"/>
          <w:color w:val="000000"/>
        </w:rPr>
        <w:t>revises 47 CFR 76.1609</w:t>
      </w:r>
      <w:r w:rsidR="000B23C6">
        <w:rPr>
          <w:rFonts w:ascii="Arial" w:hAnsi="Arial" w:cs="Arial"/>
          <w:color w:val="000000"/>
        </w:rPr>
        <w:t xml:space="preserve"> to require that </w:t>
      </w:r>
      <w:r w:rsidR="00FF4313">
        <w:rPr>
          <w:rFonts w:ascii="Arial" w:hAnsi="Arial" w:cs="Arial"/>
          <w:color w:val="000000"/>
        </w:rPr>
        <w:t xml:space="preserve">after July 31, 2020, </w:t>
      </w:r>
      <w:r w:rsidR="000B23C6">
        <w:rPr>
          <w:rFonts w:ascii="Arial" w:hAnsi="Arial" w:cs="Arial"/>
          <w:color w:val="000000"/>
        </w:rPr>
        <w:t xml:space="preserve">the notices mandated by the rule must be delivered to broadcast stations electronically in accordance with </w:t>
      </w:r>
      <w:r w:rsidR="00FF4313">
        <w:rPr>
          <w:rFonts w:ascii="Arial" w:hAnsi="Arial" w:cs="Arial"/>
          <w:color w:val="000000"/>
        </w:rPr>
        <w:t>47 CFR 76.1600</w:t>
      </w:r>
      <w:r w:rsidR="004B1F87">
        <w:rPr>
          <w:rFonts w:ascii="Arial" w:hAnsi="Arial" w:cs="Arial"/>
          <w:color w:val="000000"/>
        </w:rPr>
        <w:t xml:space="preserve">.  </w:t>
      </w:r>
      <w:r w:rsidR="00CB70A8">
        <w:rPr>
          <w:rFonts w:ascii="Arial" w:hAnsi="Arial" w:cs="Arial"/>
          <w:i/>
          <w:iCs/>
          <w:color w:val="000000"/>
        </w:rPr>
        <w:t xml:space="preserve">See </w:t>
      </w:r>
      <w:r w:rsidRPr="00293CA0" w:rsidR="00CB70A8">
        <w:rPr>
          <w:rFonts w:ascii="Arial" w:hAnsi="Arial" w:cs="Arial"/>
          <w:color w:val="000000"/>
        </w:rPr>
        <w:t xml:space="preserve">OMB </w:t>
      </w:r>
      <w:r w:rsidR="00CB70A8">
        <w:rPr>
          <w:rFonts w:ascii="Arial" w:hAnsi="Arial" w:cs="Arial"/>
          <w:color w:val="000000"/>
        </w:rPr>
        <w:t>Control No.</w:t>
      </w:r>
      <w:r w:rsidRPr="00293CA0" w:rsidR="00CB70A8">
        <w:rPr>
          <w:rFonts w:ascii="Arial" w:hAnsi="Arial" w:cs="Arial"/>
          <w:color w:val="000000"/>
        </w:rPr>
        <w:t xml:space="preserve"> 3060-</w:t>
      </w:r>
      <w:r w:rsidR="00CB70A8">
        <w:rPr>
          <w:rFonts w:ascii="Arial" w:hAnsi="Arial" w:cs="Arial"/>
          <w:color w:val="000000"/>
        </w:rPr>
        <w:t>0652, Section 76.309, Customer Service Obligations; Section 76.1600, Electronic Delivery of Notices; Section 76.1602, Customer Service  – General Information, Section 76.1603, Customer Service – Rate and Service Changes and 76.1619, Information and Subscriber Bills</w:t>
      </w:r>
      <w:r w:rsidRPr="00293CA0" w:rsidR="00CB70A8">
        <w:rPr>
          <w:rFonts w:ascii="Arial" w:hAnsi="Arial" w:cs="Arial"/>
          <w:color w:val="000000"/>
        </w:rPr>
        <w:t>.</w:t>
      </w:r>
    </w:p>
    <w:p w:rsidRPr="00B91E61" w:rsidR="00085EEC" w:rsidP="00C37E60" w:rsidRDefault="005B6156" w14:paraId="4FE11BA6" w14:textId="18E4F67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  <w:bookmarkStart w:name="_Hlk525117673" w:id="1"/>
      <w:r w:rsidRPr="00085EEC" w:rsidR="00085EEC">
        <w:rPr>
          <w:rFonts w:ascii="Arial" w:hAnsi="Arial" w:cs="Arial"/>
          <w:color w:val="000000"/>
        </w:rPr>
        <w:t xml:space="preserve"> </w:t>
      </w:r>
      <w:bookmarkEnd w:id="1"/>
    </w:p>
    <w:sectPr w:rsidRPr="00B91E61" w:rsidR="00085EEC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352BB"/>
    <w:rsid w:val="00051C47"/>
    <w:rsid w:val="000628A0"/>
    <w:rsid w:val="000677B4"/>
    <w:rsid w:val="000771E2"/>
    <w:rsid w:val="00085EEC"/>
    <w:rsid w:val="0008629E"/>
    <w:rsid w:val="0009507C"/>
    <w:rsid w:val="000A7A6D"/>
    <w:rsid w:val="000B23C6"/>
    <w:rsid w:val="000B23CE"/>
    <w:rsid w:val="000C1761"/>
    <w:rsid w:val="000E37EE"/>
    <w:rsid w:val="000F14A0"/>
    <w:rsid w:val="00137001"/>
    <w:rsid w:val="00144151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92B51"/>
    <w:rsid w:val="002C1F3F"/>
    <w:rsid w:val="002E5B39"/>
    <w:rsid w:val="002F3A8F"/>
    <w:rsid w:val="00342217"/>
    <w:rsid w:val="003630F4"/>
    <w:rsid w:val="00381594"/>
    <w:rsid w:val="003D129B"/>
    <w:rsid w:val="003F1077"/>
    <w:rsid w:val="003F6441"/>
    <w:rsid w:val="00417DF8"/>
    <w:rsid w:val="00453FA9"/>
    <w:rsid w:val="004618FC"/>
    <w:rsid w:val="004931CF"/>
    <w:rsid w:val="004B0F61"/>
    <w:rsid w:val="004B1F87"/>
    <w:rsid w:val="005054D1"/>
    <w:rsid w:val="005176EB"/>
    <w:rsid w:val="00541873"/>
    <w:rsid w:val="00573131"/>
    <w:rsid w:val="005B6156"/>
    <w:rsid w:val="005C5938"/>
    <w:rsid w:val="005C71EB"/>
    <w:rsid w:val="005F1B00"/>
    <w:rsid w:val="005F48F6"/>
    <w:rsid w:val="00602D37"/>
    <w:rsid w:val="00664C65"/>
    <w:rsid w:val="006C247B"/>
    <w:rsid w:val="006E563B"/>
    <w:rsid w:val="00702B0E"/>
    <w:rsid w:val="00704C42"/>
    <w:rsid w:val="00712C0C"/>
    <w:rsid w:val="00722A65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F1E9E"/>
    <w:rsid w:val="008123EB"/>
    <w:rsid w:val="008320EA"/>
    <w:rsid w:val="00833DC7"/>
    <w:rsid w:val="00840A58"/>
    <w:rsid w:val="0088250E"/>
    <w:rsid w:val="00882E3D"/>
    <w:rsid w:val="008833DA"/>
    <w:rsid w:val="00885C7D"/>
    <w:rsid w:val="008879B2"/>
    <w:rsid w:val="008911FD"/>
    <w:rsid w:val="0089233C"/>
    <w:rsid w:val="008D3D55"/>
    <w:rsid w:val="008D7D8E"/>
    <w:rsid w:val="00906B4C"/>
    <w:rsid w:val="00912A67"/>
    <w:rsid w:val="00915189"/>
    <w:rsid w:val="009332F3"/>
    <w:rsid w:val="00957306"/>
    <w:rsid w:val="00973F02"/>
    <w:rsid w:val="00975E50"/>
    <w:rsid w:val="00982739"/>
    <w:rsid w:val="00A51E36"/>
    <w:rsid w:val="00A62CFB"/>
    <w:rsid w:val="00A70688"/>
    <w:rsid w:val="00A72E1C"/>
    <w:rsid w:val="00A90E97"/>
    <w:rsid w:val="00A925BA"/>
    <w:rsid w:val="00A962BB"/>
    <w:rsid w:val="00AC6D20"/>
    <w:rsid w:val="00B12F86"/>
    <w:rsid w:val="00B26395"/>
    <w:rsid w:val="00B31FD9"/>
    <w:rsid w:val="00B531E2"/>
    <w:rsid w:val="00B76D67"/>
    <w:rsid w:val="00B91E61"/>
    <w:rsid w:val="00BB16DD"/>
    <w:rsid w:val="00BB3736"/>
    <w:rsid w:val="00BF54B3"/>
    <w:rsid w:val="00C138B7"/>
    <w:rsid w:val="00C25B96"/>
    <w:rsid w:val="00C37E60"/>
    <w:rsid w:val="00C42792"/>
    <w:rsid w:val="00C666C4"/>
    <w:rsid w:val="00CB70A8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6A6E"/>
    <w:rsid w:val="00F87E29"/>
    <w:rsid w:val="00F919AC"/>
    <w:rsid w:val="00F93875"/>
    <w:rsid w:val="00F94E8C"/>
    <w:rsid w:val="00FC7B04"/>
    <w:rsid w:val="00FE6C7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584e1f-e9e7-4133-a51b-3f2e12b8b212"/>
    <ds:schemaRef ds:uri="http://purl.org/dc/elements/1.1/"/>
    <ds:schemaRef ds:uri="http://schemas.microsoft.com/office/2006/metadata/properties"/>
    <ds:schemaRef ds:uri="http://purl.org/dc/terms/"/>
    <ds:schemaRef ds:uri="62ba0a74-032f-4475-b734-5cf57e266f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E3D23-0384-45A5-AF76-D264C7E8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2020-03-19T19:19:00Z</dcterms:created>
  <dcterms:modified xsi:type="dcterms:W3CDTF">2020-03-19T19:19:00Z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