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5F0CE" w14:textId="77777777" w:rsidR="00A24ADB" w:rsidRPr="00A24ADB" w:rsidRDefault="00A24ADB" w:rsidP="00164C3B">
      <w:pPr>
        <w:rPr>
          <w:rFonts w:ascii="Arial" w:hAnsi="Arial" w:cs="Arial"/>
          <w:b/>
          <w:bCs/>
          <w:sz w:val="16"/>
          <w:szCs w:val="16"/>
        </w:rPr>
      </w:pPr>
      <w:r w:rsidRPr="00A24ADB">
        <w:rPr>
          <w:rFonts w:ascii="Arial" w:hAnsi="Arial" w:cs="Arial"/>
          <w:b/>
          <w:bCs/>
          <w:sz w:val="16"/>
          <w:szCs w:val="16"/>
        </w:rPr>
        <w:t>This form is available electronically.</w:t>
      </w:r>
    </w:p>
    <w:p w14:paraId="7043C2D5" w14:textId="1FE90122" w:rsidR="009A62E4" w:rsidRDefault="00557EFC" w:rsidP="00164C3B">
      <w:pPr>
        <w:rPr>
          <w:sz w:val="16"/>
          <w:szCs w:val="16"/>
        </w:rPr>
      </w:pPr>
      <w:r w:rsidRPr="003373B4">
        <w:rPr>
          <w:rFonts w:ascii="Arial" w:hAnsi="Arial" w:cs="Arial"/>
          <w:b/>
          <w:bCs/>
          <w:sz w:val="22"/>
          <w:szCs w:val="22"/>
        </w:rPr>
        <w:t>WA-88</w:t>
      </w:r>
      <w:r w:rsidR="00164C3B" w:rsidRPr="003373B4">
        <w:rPr>
          <w:rFonts w:ascii="Arial" w:hAnsi="Arial" w:cs="Arial"/>
          <w:b/>
          <w:bCs/>
          <w:sz w:val="22"/>
          <w:szCs w:val="22"/>
        </w:rPr>
        <w:tab/>
      </w:r>
      <w:r w:rsidR="00164C3B">
        <w:rPr>
          <w:b/>
          <w:bCs/>
          <w:sz w:val="22"/>
          <w:szCs w:val="22"/>
        </w:rPr>
        <w:tab/>
      </w:r>
      <w:r w:rsidR="00164C3B">
        <w:rPr>
          <w:b/>
          <w:bCs/>
          <w:sz w:val="22"/>
          <w:szCs w:val="22"/>
        </w:rPr>
        <w:tab/>
      </w:r>
      <w:r w:rsidR="00BB070E">
        <w:rPr>
          <w:b/>
          <w:bCs/>
          <w:sz w:val="22"/>
          <w:szCs w:val="22"/>
        </w:rPr>
        <w:t xml:space="preserve">   </w:t>
      </w:r>
      <w:r w:rsidR="00164C3B">
        <w:rPr>
          <w:b/>
          <w:bCs/>
          <w:sz w:val="22"/>
          <w:szCs w:val="22"/>
        </w:rPr>
        <w:tab/>
      </w:r>
      <w:r w:rsidR="00164C3B">
        <w:rPr>
          <w:b/>
          <w:bCs/>
          <w:sz w:val="22"/>
          <w:szCs w:val="22"/>
        </w:rPr>
        <w:tab/>
      </w:r>
      <w:r w:rsidR="00164C3B">
        <w:rPr>
          <w:b/>
          <w:bCs/>
          <w:sz w:val="22"/>
          <w:szCs w:val="22"/>
        </w:rPr>
        <w:tab/>
      </w:r>
      <w:r w:rsidR="00164C3B">
        <w:rPr>
          <w:b/>
          <w:bCs/>
          <w:sz w:val="22"/>
          <w:szCs w:val="22"/>
        </w:rPr>
        <w:tab/>
      </w:r>
      <w:r w:rsidR="00164C3B">
        <w:rPr>
          <w:b/>
          <w:bCs/>
          <w:sz w:val="22"/>
          <w:szCs w:val="22"/>
        </w:rPr>
        <w:tab/>
      </w:r>
      <w:r w:rsidR="00164C3B">
        <w:rPr>
          <w:b/>
          <w:bCs/>
          <w:sz w:val="22"/>
          <w:szCs w:val="22"/>
        </w:rPr>
        <w:tab/>
      </w:r>
      <w:r w:rsidR="00CC6F98">
        <w:rPr>
          <w:b/>
          <w:bCs/>
          <w:sz w:val="22"/>
          <w:szCs w:val="22"/>
        </w:rPr>
        <w:t xml:space="preserve">               </w:t>
      </w:r>
      <w:r w:rsidR="009A62E4" w:rsidRPr="00790672">
        <w:rPr>
          <w:rFonts w:ascii="Arial" w:hAnsi="Arial" w:cs="Arial"/>
          <w:sz w:val="16"/>
          <w:szCs w:val="16"/>
        </w:rPr>
        <w:t xml:space="preserve">Form Approved - OMB No. </w:t>
      </w:r>
      <w:r w:rsidR="0097593B">
        <w:rPr>
          <w:rFonts w:ascii="Arial" w:hAnsi="Arial" w:cs="Arial"/>
          <w:sz w:val="16"/>
          <w:szCs w:val="16"/>
        </w:rPr>
        <w:t>0581-0305</w:t>
      </w:r>
    </w:p>
    <w:p w14:paraId="729667D4" w14:textId="265EBFD5" w:rsidR="00DD0589" w:rsidRDefault="00DD0589" w:rsidP="00164C3B">
      <w:pPr>
        <w:rPr>
          <w:sz w:val="16"/>
          <w:szCs w:val="16"/>
        </w:rPr>
      </w:pPr>
      <w:r w:rsidRPr="003D6831">
        <w:rPr>
          <w:rFonts w:ascii="Arial" w:hAnsi="Arial" w:cs="Arial"/>
          <w:sz w:val="16"/>
          <w:szCs w:val="16"/>
        </w:rPr>
        <w:t>(</w:t>
      </w:r>
      <w:r w:rsidR="0097593B">
        <w:rPr>
          <w:rFonts w:ascii="Arial" w:hAnsi="Arial" w:cs="Arial"/>
          <w:sz w:val="16"/>
          <w:szCs w:val="16"/>
        </w:rPr>
        <w:t>07-</w:t>
      </w:r>
      <w:r w:rsidR="00BA253E">
        <w:rPr>
          <w:rFonts w:ascii="Arial" w:hAnsi="Arial" w:cs="Arial"/>
          <w:sz w:val="16"/>
          <w:szCs w:val="16"/>
        </w:rPr>
        <w:t>31</w:t>
      </w:r>
      <w:r w:rsidR="0097593B">
        <w:rPr>
          <w:rFonts w:ascii="Arial" w:hAnsi="Arial" w:cs="Arial"/>
          <w:sz w:val="16"/>
          <w:szCs w:val="16"/>
        </w:rPr>
        <w:t>-18</w:t>
      </w:r>
      <w:r w:rsidRPr="003D6831">
        <w:rPr>
          <w:rFonts w:ascii="Arial" w:hAnsi="Arial" w:cs="Arial"/>
          <w:sz w:val="16"/>
          <w:szCs w:val="16"/>
        </w:rPr>
        <w:t>)</w:t>
      </w:r>
      <w:r>
        <w:rPr>
          <w:sz w:val="18"/>
          <w:szCs w:val="18"/>
        </w:rPr>
        <w:t xml:space="preserve">  </w:t>
      </w:r>
    </w:p>
    <w:p w14:paraId="0F1A1E8A" w14:textId="77777777" w:rsidR="009A62E4" w:rsidRPr="00FB570B" w:rsidRDefault="009A62E4">
      <w:pPr>
        <w:rPr>
          <w:bCs/>
        </w:rPr>
      </w:pPr>
    </w:p>
    <w:p w14:paraId="7812449C" w14:textId="77777777" w:rsidR="00B46E6B" w:rsidRPr="00CF6348" w:rsidRDefault="00B46E6B" w:rsidP="00164C3B">
      <w:pPr>
        <w:jc w:val="center"/>
        <w:rPr>
          <w:rFonts w:ascii="Arial" w:hAnsi="Arial" w:cs="Arial"/>
        </w:rPr>
      </w:pPr>
      <w:smartTag w:uri="urn:schemas-microsoft-com:office:smarttags" w:element="place">
        <w:smartTag w:uri="urn:schemas-microsoft-com:office:smarttags" w:element="country-region">
          <w:r w:rsidRPr="00CF6348">
            <w:rPr>
              <w:rFonts w:ascii="Arial" w:hAnsi="Arial" w:cs="Arial"/>
              <w:b/>
              <w:bCs/>
              <w:sz w:val="16"/>
              <w:szCs w:val="16"/>
            </w:rPr>
            <w:t>U.S.</w:t>
          </w:r>
        </w:smartTag>
      </w:smartTag>
      <w:r w:rsidRPr="00CF6348">
        <w:rPr>
          <w:rFonts w:ascii="Arial" w:hAnsi="Arial" w:cs="Arial"/>
          <w:b/>
          <w:bCs/>
          <w:sz w:val="16"/>
          <w:szCs w:val="16"/>
        </w:rPr>
        <w:t xml:space="preserve"> DEPARTMENT OF AGRICULTURE</w:t>
      </w:r>
    </w:p>
    <w:p w14:paraId="6FDF0284" w14:textId="6892268D" w:rsidR="00B46E6B" w:rsidRPr="00CF6348" w:rsidRDefault="0097593B" w:rsidP="00164C3B">
      <w:pPr>
        <w:tabs>
          <w:tab w:val="left" w:pos="540"/>
        </w:tabs>
        <w:jc w:val="center"/>
        <w:rPr>
          <w:rFonts w:ascii="Arial" w:hAnsi="Arial" w:cs="Arial"/>
          <w:b/>
          <w:bCs/>
          <w:sz w:val="24"/>
        </w:rPr>
      </w:pPr>
      <w:r>
        <w:rPr>
          <w:rFonts w:ascii="Arial" w:hAnsi="Arial" w:cs="Arial"/>
          <w:bCs/>
          <w:sz w:val="16"/>
          <w:szCs w:val="16"/>
        </w:rPr>
        <w:t>Agricultural Marketing Service</w:t>
      </w:r>
    </w:p>
    <w:p w14:paraId="697817FF" w14:textId="77777777" w:rsidR="004544AB" w:rsidRDefault="004544AB" w:rsidP="00CC6F98">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b/>
          <w:sz w:val="24"/>
        </w:rPr>
      </w:pPr>
    </w:p>
    <w:p w14:paraId="4827B95A" w14:textId="485E6C93" w:rsidR="00C10134" w:rsidRPr="003373B4" w:rsidRDefault="00CC6F98" w:rsidP="00CC6F98">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b/>
          <w:sz w:val="24"/>
        </w:rPr>
      </w:pPr>
      <w:r w:rsidRPr="003373B4">
        <w:rPr>
          <w:rFonts w:ascii="Arial" w:hAnsi="Arial" w:cs="Arial"/>
          <w:b/>
          <w:sz w:val="24"/>
        </w:rPr>
        <w:t>RECEIPT FOR ELIGIBLE SECURITIES ACCEPTED AS SECURITY</w:t>
      </w:r>
    </w:p>
    <w:p w14:paraId="36FE95F3" w14:textId="77777777" w:rsidR="00B530FF" w:rsidRPr="00CC6F98" w:rsidRDefault="00B530FF" w:rsidP="00CC6F98">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b/>
          <w:sz w:val="24"/>
        </w:rPr>
      </w:pPr>
    </w:p>
    <w:tbl>
      <w:tblPr>
        <w:tblStyle w:val="TableGrid"/>
        <w:tblW w:w="10296" w:type="dxa"/>
        <w:tblLayout w:type="fixed"/>
        <w:tblCellMar>
          <w:left w:w="115" w:type="dxa"/>
          <w:right w:w="115" w:type="dxa"/>
        </w:tblCellMar>
        <w:tblLook w:val="04A0" w:firstRow="1" w:lastRow="0" w:firstColumn="1" w:lastColumn="0" w:noHBand="0" w:noVBand="1"/>
      </w:tblPr>
      <w:tblGrid>
        <w:gridCol w:w="514"/>
        <w:gridCol w:w="1404"/>
        <w:gridCol w:w="1917"/>
        <w:gridCol w:w="281"/>
        <w:gridCol w:w="132"/>
        <w:gridCol w:w="1439"/>
        <w:gridCol w:w="361"/>
        <w:gridCol w:w="1100"/>
        <w:gridCol w:w="58"/>
        <w:gridCol w:w="1507"/>
        <w:gridCol w:w="35"/>
        <w:gridCol w:w="1194"/>
        <w:gridCol w:w="354"/>
      </w:tblGrid>
      <w:tr w:rsidR="00C40311" w14:paraId="173D48D7" w14:textId="77777777" w:rsidTr="00C40311">
        <w:trPr>
          <w:trHeight w:val="278"/>
        </w:trPr>
        <w:tc>
          <w:tcPr>
            <w:tcW w:w="4116" w:type="dxa"/>
            <w:gridSpan w:val="4"/>
            <w:tcBorders>
              <w:bottom w:val="nil"/>
            </w:tcBorders>
            <w:noWrap/>
          </w:tcPr>
          <w:p w14:paraId="5FCB6677" w14:textId="77777777" w:rsidR="00A93D67" w:rsidRPr="00A93D67" w:rsidRDefault="00A93D67">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sidRPr="00A93D67">
              <w:rPr>
                <w:rFonts w:ascii="Arial" w:hAnsi="Arial" w:cs="Arial"/>
                <w:sz w:val="16"/>
                <w:szCs w:val="16"/>
              </w:rPr>
              <w:t>1</w:t>
            </w:r>
            <w:r w:rsidRPr="00A73915">
              <w:rPr>
                <w:rFonts w:ascii="Arial" w:hAnsi="Arial" w:cs="Arial"/>
                <w:sz w:val="16"/>
                <w:szCs w:val="16"/>
              </w:rPr>
              <w:t xml:space="preserve">.  </w:t>
            </w:r>
            <w:r w:rsidR="00A73915" w:rsidRPr="00A73915">
              <w:rPr>
                <w:rFonts w:ascii="Arial" w:hAnsi="Arial" w:cs="Arial"/>
                <w:sz w:val="16"/>
                <w:szCs w:val="16"/>
              </w:rPr>
              <w:t xml:space="preserve">Name of </w:t>
            </w:r>
            <w:r w:rsidRPr="00A73915">
              <w:rPr>
                <w:rFonts w:ascii="Arial" w:hAnsi="Arial" w:cs="Arial"/>
                <w:sz w:val="16"/>
                <w:szCs w:val="16"/>
              </w:rPr>
              <w:t>Warehouse</w:t>
            </w:r>
            <w:r>
              <w:rPr>
                <w:rFonts w:ascii="Arial" w:hAnsi="Arial" w:cs="Arial"/>
                <w:sz w:val="16"/>
                <w:szCs w:val="16"/>
              </w:rPr>
              <w:t xml:space="preserve"> Operator</w:t>
            </w:r>
          </w:p>
        </w:tc>
        <w:tc>
          <w:tcPr>
            <w:tcW w:w="3090" w:type="dxa"/>
            <w:gridSpan w:val="5"/>
            <w:tcBorders>
              <w:bottom w:val="nil"/>
            </w:tcBorders>
          </w:tcPr>
          <w:p w14:paraId="1926BF3F" w14:textId="77777777" w:rsidR="00A93D67" w:rsidRPr="00A93D67" w:rsidRDefault="00A93D67">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sidRPr="00A93D67">
              <w:rPr>
                <w:rFonts w:ascii="Arial" w:hAnsi="Arial" w:cs="Arial"/>
                <w:sz w:val="16"/>
                <w:szCs w:val="16"/>
              </w:rPr>
              <w:t>2.</w:t>
            </w:r>
            <w:r>
              <w:rPr>
                <w:rFonts w:ascii="Arial" w:hAnsi="Arial" w:cs="Arial"/>
                <w:sz w:val="16"/>
                <w:szCs w:val="16"/>
              </w:rPr>
              <w:t xml:space="preserve">  City</w:t>
            </w:r>
          </w:p>
        </w:tc>
        <w:tc>
          <w:tcPr>
            <w:tcW w:w="3090" w:type="dxa"/>
            <w:gridSpan w:val="4"/>
            <w:tcBorders>
              <w:bottom w:val="nil"/>
            </w:tcBorders>
          </w:tcPr>
          <w:p w14:paraId="7E838975" w14:textId="77777777" w:rsidR="00A93D67" w:rsidRPr="00A93D67" w:rsidRDefault="00A93D67">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sidRPr="00A93D67">
              <w:rPr>
                <w:rFonts w:ascii="Arial" w:hAnsi="Arial" w:cs="Arial"/>
                <w:sz w:val="16"/>
                <w:szCs w:val="16"/>
              </w:rPr>
              <w:t>3.  State</w:t>
            </w:r>
          </w:p>
        </w:tc>
      </w:tr>
      <w:bookmarkStart w:id="0" w:name="Text1"/>
      <w:tr w:rsidR="00C40311" w14:paraId="577E8364" w14:textId="77777777" w:rsidTr="004544AB">
        <w:trPr>
          <w:trHeight w:hRule="exact" w:val="279"/>
        </w:trPr>
        <w:tc>
          <w:tcPr>
            <w:tcW w:w="4116" w:type="dxa"/>
            <w:gridSpan w:val="4"/>
            <w:tcBorders>
              <w:top w:val="nil"/>
            </w:tcBorders>
          </w:tcPr>
          <w:p w14:paraId="252012FC" w14:textId="77777777" w:rsidR="00A93D67" w:rsidRPr="00F26A45" w:rsidRDefault="00163061" w:rsidP="00AD44D2">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1"/>
                  <w:enabled/>
                  <w:calcOnExit w:val="0"/>
                  <w:textInput>
                    <w:maxLength w:val="70"/>
                  </w:textInput>
                </w:ffData>
              </w:fldChar>
            </w:r>
            <w:r w:rsidR="00E3036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bookmarkStart w:id="1" w:name="_GoBack"/>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bookmarkEnd w:id="1"/>
            <w:r>
              <w:rPr>
                <w:rFonts w:ascii="Courier New" w:hAnsi="Courier New"/>
                <w:sz w:val="18"/>
              </w:rPr>
              <w:fldChar w:fldCharType="end"/>
            </w:r>
            <w:bookmarkEnd w:id="0"/>
          </w:p>
        </w:tc>
        <w:bookmarkStart w:id="2" w:name="Text7"/>
        <w:tc>
          <w:tcPr>
            <w:tcW w:w="3090" w:type="dxa"/>
            <w:gridSpan w:val="5"/>
            <w:tcBorders>
              <w:top w:val="nil"/>
            </w:tcBorders>
            <w:noWrap/>
            <w:tcFitText/>
          </w:tcPr>
          <w:p w14:paraId="5A850DD6" w14:textId="77777777" w:rsidR="00A93D67" w:rsidRPr="00AD44D2" w:rsidRDefault="00163061" w:rsidP="00C40311">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sz w:val="18"/>
              </w:rPr>
            </w:pPr>
            <w:r w:rsidRPr="00F41C64">
              <w:rPr>
                <w:rFonts w:ascii="Courier New" w:hAnsi="Courier New"/>
                <w:sz w:val="18"/>
              </w:rPr>
              <w:fldChar w:fldCharType="begin">
                <w:ffData>
                  <w:name w:val="Text7"/>
                  <w:enabled/>
                  <w:calcOnExit w:val="0"/>
                  <w:textInput>
                    <w:maxLength w:val="24"/>
                  </w:textInput>
                </w:ffData>
              </w:fldChar>
            </w:r>
            <w:r w:rsidR="00E30365" w:rsidRPr="00AD44D2">
              <w:rPr>
                <w:rFonts w:ascii="Courier New" w:hAnsi="Courier New"/>
                <w:sz w:val="18"/>
              </w:rPr>
              <w:instrText xml:space="preserve"> FORMTEXT </w:instrText>
            </w:r>
            <w:r w:rsidRPr="00F41C64">
              <w:rPr>
                <w:rFonts w:ascii="Courier New" w:hAnsi="Courier New"/>
                <w:sz w:val="18"/>
              </w:rPr>
            </w:r>
            <w:r w:rsidRPr="00F41C64">
              <w:rPr>
                <w:rFonts w:ascii="Courier New" w:hAnsi="Courier New"/>
                <w:sz w:val="18"/>
              </w:rPr>
              <w:fldChar w:fldCharType="separate"/>
            </w:r>
            <w:r w:rsidR="00AD44D2" w:rsidRPr="00F41C64">
              <w:rPr>
                <w:rFonts w:ascii="Courier New" w:hAnsi="Courier New"/>
                <w:spacing w:val="575"/>
                <w:sz w:val="18"/>
              </w:rPr>
              <w:t> </w:t>
            </w:r>
            <w:r w:rsidR="00AD44D2" w:rsidRPr="00F41C64">
              <w:rPr>
                <w:rFonts w:ascii="Courier New" w:hAnsi="Courier New"/>
                <w:spacing w:val="575"/>
                <w:sz w:val="18"/>
              </w:rPr>
              <w:t> </w:t>
            </w:r>
            <w:r w:rsidR="00AD44D2" w:rsidRPr="00F41C64">
              <w:rPr>
                <w:rFonts w:ascii="Courier New" w:hAnsi="Courier New"/>
                <w:spacing w:val="575"/>
                <w:sz w:val="18"/>
              </w:rPr>
              <w:t> </w:t>
            </w:r>
            <w:r w:rsidR="00AD44D2" w:rsidRPr="00F41C64">
              <w:rPr>
                <w:rFonts w:ascii="Courier New" w:hAnsi="Courier New"/>
                <w:spacing w:val="575"/>
                <w:sz w:val="18"/>
              </w:rPr>
              <w:t> </w:t>
            </w:r>
            <w:r w:rsidR="00AD44D2" w:rsidRPr="00F41C64">
              <w:rPr>
                <w:rFonts w:ascii="Courier New" w:hAnsi="Courier New"/>
                <w:sz w:val="18"/>
              </w:rPr>
              <w:t> </w:t>
            </w:r>
            <w:r w:rsidRPr="00F41C64">
              <w:rPr>
                <w:rFonts w:ascii="Courier New" w:hAnsi="Courier New"/>
                <w:sz w:val="18"/>
              </w:rPr>
              <w:fldChar w:fldCharType="end"/>
            </w:r>
            <w:bookmarkEnd w:id="2"/>
          </w:p>
          <w:p w14:paraId="3D709EBD" w14:textId="77777777" w:rsidR="00C40311" w:rsidRPr="004D48E2" w:rsidRDefault="00163061" w:rsidP="00AD44D2">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sz w:val="18"/>
              </w:rPr>
            </w:pPr>
            <w:r w:rsidRPr="00F41C64">
              <w:rPr>
                <w:rFonts w:ascii="Courier New" w:hAnsi="Courier New"/>
                <w:sz w:val="18"/>
              </w:rPr>
              <w:fldChar w:fldCharType="begin">
                <w:ffData>
                  <w:name w:val=""/>
                  <w:enabled/>
                  <w:calcOnExit w:val="0"/>
                  <w:textInput>
                    <w:maxLength w:val="24"/>
                  </w:textInput>
                </w:ffData>
              </w:fldChar>
            </w:r>
            <w:r w:rsidR="00C40311" w:rsidRPr="00AD44D2">
              <w:rPr>
                <w:rFonts w:ascii="Courier New" w:hAnsi="Courier New"/>
                <w:sz w:val="18"/>
              </w:rPr>
              <w:instrText xml:space="preserve"> FORMTEXT </w:instrText>
            </w:r>
            <w:r w:rsidRPr="00F41C64">
              <w:rPr>
                <w:rFonts w:ascii="Courier New" w:hAnsi="Courier New"/>
                <w:sz w:val="18"/>
              </w:rPr>
            </w:r>
            <w:r w:rsidRPr="00F41C64">
              <w:rPr>
                <w:rFonts w:ascii="Courier New" w:hAnsi="Courier New"/>
                <w:sz w:val="18"/>
              </w:rPr>
              <w:fldChar w:fldCharType="separate"/>
            </w:r>
            <w:r w:rsidR="00AD44D2" w:rsidRPr="00F41C64">
              <w:rPr>
                <w:rFonts w:ascii="Courier New" w:hAnsi="Courier New"/>
                <w:spacing w:val="575"/>
                <w:sz w:val="18"/>
              </w:rPr>
              <w:t> </w:t>
            </w:r>
            <w:r w:rsidR="00AD44D2" w:rsidRPr="00F41C64">
              <w:rPr>
                <w:rFonts w:ascii="Courier New" w:hAnsi="Courier New"/>
                <w:spacing w:val="575"/>
                <w:sz w:val="18"/>
              </w:rPr>
              <w:t> </w:t>
            </w:r>
            <w:r w:rsidR="00AD44D2" w:rsidRPr="00F41C64">
              <w:rPr>
                <w:rFonts w:ascii="Courier New" w:hAnsi="Courier New"/>
                <w:spacing w:val="575"/>
                <w:sz w:val="18"/>
              </w:rPr>
              <w:t> </w:t>
            </w:r>
            <w:r w:rsidR="00AD44D2" w:rsidRPr="00F41C64">
              <w:rPr>
                <w:rFonts w:ascii="Courier New" w:hAnsi="Courier New"/>
                <w:spacing w:val="575"/>
                <w:sz w:val="18"/>
              </w:rPr>
              <w:t> </w:t>
            </w:r>
            <w:r w:rsidR="00AD44D2" w:rsidRPr="00F41C64">
              <w:rPr>
                <w:rFonts w:ascii="Courier New" w:hAnsi="Courier New"/>
                <w:sz w:val="18"/>
              </w:rPr>
              <w:t> </w:t>
            </w:r>
            <w:r w:rsidRPr="00F41C64">
              <w:rPr>
                <w:rFonts w:ascii="Courier New" w:hAnsi="Courier New"/>
                <w:sz w:val="18"/>
              </w:rPr>
              <w:fldChar w:fldCharType="end"/>
            </w:r>
          </w:p>
        </w:tc>
        <w:bookmarkStart w:id="3" w:name="Text3"/>
        <w:tc>
          <w:tcPr>
            <w:tcW w:w="3090" w:type="dxa"/>
            <w:gridSpan w:val="4"/>
            <w:tcBorders>
              <w:top w:val="nil"/>
            </w:tcBorders>
          </w:tcPr>
          <w:p w14:paraId="248683E4" w14:textId="77777777" w:rsidR="00A93D67" w:rsidRPr="004D48E2" w:rsidRDefault="00163061" w:rsidP="00AD44D2">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3"/>
                  <w:enabled/>
                  <w:calcOnExit w:val="0"/>
                  <w:textInput>
                    <w:maxLength w:val="52"/>
                  </w:textInput>
                </w:ffData>
              </w:fldChar>
            </w:r>
            <w:r w:rsidR="00E3036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bookmarkEnd w:id="3"/>
          </w:p>
        </w:tc>
      </w:tr>
      <w:tr w:rsidR="00F26A45" w14:paraId="1A9F5C3F" w14:textId="77777777" w:rsidTr="00C40311">
        <w:trPr>
          <w:trHeight w:val="216"/>
        </w:trPr>
        <w:tc>
          <w:tcPr>
            <w:tcW w:w="514" w:type="dxa"/>
            <w:tcBorders>
              <w:left w:val="nil"/>
              <w:bottom w:val="nil"/>
              <w:right w:val="nil"/>
            </w:tcBorders>
          </w:tcPr>
          <w:p w14:paraId="2B836AB2" w14:textId="77777777" w:rsidR="00A93D67" w:rsidRDefault="00A93D67">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p>
        </w:tc>
        <w:tc>
          <w:tcPr>
            <w:tcW w:w="9782" w:type="dxa"/>
            <w:gridSpan w:val="12"/>
            <w:tcBorders>
              <w:top w:val="nil"/>
              <w:left w:val="nil"/>
              <w:bottom w:val="nil"/>
              <w:right w:val="nil"/>
            </w:tcBorders>
            <w:vAlign w:val="bottom"/>
          </w:tcPr>
          <w:p w14:paraId="6BA1008F" w14:textId="77777777" w:rsidR="00A93D67" w:rsidRPr="00A93D67" w:rsidRDefault="00A93D67" w:rsidP="00A93D67">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sidRPr="00A93D67">
              <w:rPr>
                <w:rFonts w:ascii="Arial" w:hAnsi="Arial" w:cs="Arial"/>
                <w:sz w:val="16"/>
                <w:szCs w:val="16"/>
              </w:rPr>
              <w:t>The</w:t>
            </w:r>
            <w:r>
              <w:rPr>
                <w:rFonts w:ascii="Arial" w:hAnsi="Arial" w:cs="Arial"/>
                <w:sz w:val="16"/>
                <w:szCs w:val="16"/>
              </w:rPr>
              <w:t xml:space="preserve"> undersigned hereby acknowledges receipt of the securities herein-after described, deposited as security in lieu of surety</w:t>
            </w:r>
          </w:p>
        </w:tc>
      </w:tr>
      <w:tr w:rsidR="00A93D67" w14:paraId="6FB0F8A0" w14:textId="77777777" w:rsidTr="00C40311">
        <w:trPr>
          <w:trHeight w:val="216"/>
        </w:trPr>
        <w:tc>
          <w:tcPr>
            <w:tcW w:w="10296" w:type="dxa"/>
            <w:gridSpan w:val="13"/>
            <w:tcBorders>
              <w:top w:val="nil"/>
              <w:left w:val="nil"/>
              <w:bottom w:val="nil"/>
              <w:right w:val="nil"/>
            </w:tcBorders>
            <w:vAlign w:val="bottom"/>
          </w:tcPr>
          <w:p w14:paraId="6EA29EBF" w14:textId="06AEB910" w:rsidR="00A93D67" w:rsidRPr="004D3912" w:rsidRDefault="00922E9A" w:rsidP="00D77868">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sidRPr="004D3912">
              <w:rPr>
                <w:rFonts w:ascii="Arial" w:hAnsi="Arial" w:cs="Arial"/>
                <w:sz w:val="16"/>
                <w:szCs w:val="16"/>
              </w:rPr>
              <w:t xml:space="preserve">or </w:t>
            </w:r>
            <w:r w:rsidR="00A93D67" w:rsidRPr="004D3912">
              <w:rPr>
                <w:rFonts w:ascii="Arial" w:hAnsi="Arial" w:cs="Arial"/>
                <w:sz w:val="16"/>
                <w:szCs w:val="16"/>
              </w:rPr>
              <w:t xml:space="preserve">sureties on UNITED STATES WAREHOUSE ACT BOND, filed with THE SECRETARY OF AGRICULTURE, </w:t>
            </w:r>
            <w:r w:rsidR="00D77868" w:rsidRPr="004D3912">
              <w:rPr>
                <w:rFonts w:ascii="Arial" w:hAnsi="Arial" w:cs="Arial"/>
                <w:sz w:val="16"/>
                <w:szCs w:val="16"/>
              </w:rPr>
              <w:t xml:space="preserve">through </w:t>
            </w:r>
            <w:r w:rsidR="00A05AD0" w:rsidRPr="004D3912">
              <w:rPr>
                <w:rFonts w:ascii="Arial" w:hAnsi="Arial" w:cs="Arial"/>
                <w:sz w:val="16"/>
                <w:szCs w:val="16"/>
              </w:rPr>
              <w:t xml:space="preserve">the </w:t>
            </w:r>
            <w:r w:rsidR="004544AB" w:rsidRPr="004D3912">
              <w:rPr>
                <w:rFonts w:ascii="Arial" w:hAnsi="Arial" w:cs="Arial"/>
                <w:sz w:val="16"/>
                <w:szCs w:val="16"/>
              </w:rPr>
              <w:t>AGRICULTURAL</w:t>
            </w:r>
          </w:p>
        </w:tc>
      </w:tr>
      <w:tr w:rsidR="00F26A45" w14:paraId="2272D033" w14:textId="77777777" w:rsidTr="00C40311">
        <w:trPr>
          <w:trHeight w:val="173"/>
        </w:trPr>
        <w:tc>
          <w:tcPr>
            <w:tcW w:w="8748" w:type="dxa"/>
            <w:gridSpan w:val="11"/>
            <w:tcBorders>
              <w:top w:val="nil"/>
              <w:left w:val="nil"/>
              <w:bottom w:val="nil"/>
              <w:right w:val="nil"/>
            </w:tcBorders>
            <w:vAlign w:val="bottom"/>
          </w:tcPr>
          <w:p w14:paraId="733EFA0C" w14:textId="2F6A9E89" w:rsidR="00922E9A" w:rsidRPr="004D3912" w:rsidRDefault="004544AB" w:rsidP="00922E9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r w:rsidRPr="004D3912">
              <w:rPr>
                <w:rFonts w:ascii="Arial" w:hAnsi="Arial" w:cs="Arial"/>
                <w:sz w:val="16"/>
                <w:szCs w:val="16"/>
              </w:rPr>
              <w:t>MARKETING SERVICE</w:t>
            </w:r>
            <w:r w:rsidR="00922E9A" w:rsidRPr="004D3912">
              <w:rPr>
                <w:rFonts w:ascii="Arial" w:hAnsi="Arial" w:cs="Arial"/>
                <w:sz w:val="16"/>
                <w:szCs w:val="16"/>
              </w:rPr>
              <w:t xml:space="preserve">, for WAREHOUSE OPERATOR’S BOND.  Said securities </w:t>
            </w:r>
            <w:r w:rsidR="00922E9A" w:rsidRPr="004D3912">
              <w:rPr>
                <w:rFonts w:ascii="Arial" w:hAnsi="Arial" w:cs="Arial"/>
                <w:sz w:val="16"/>
                <w:szCs w:val="16"/>
                <w:u w:val="single"/>
              </w:rPr>
              <w:t>1</w:t>
            </w:r>
            <w:r w:rsidR="00922E9A" w:rsidRPr="004D3912">
              <w:rPr>
                <w:rFonts w:ascii="Arial" w:hAnsi="Arial" w:cs="Arial"/>
                <w:sz w:val="16"/>
                <w:szCs w:val="16"/>
              </w:rPr>
              <w:t>/ are registered in the name of</w:t>
            </w:r>
          </w:p>
        </w:tc>
        <w:bookmarkStart w:id="4" w:name="Text6"/>
        <w:tc>
          <w:tcPr>
            <w:tcW w:w="1548" w:type="dxa"/>
            <w:gridSpan w:val="2"/>
            <w:tcBorders>
              <w:top w:val="nil"/>
              <w:left w:val="nil"/>
              <w:bottom w:val="single" w:sz="4" w:space="0" w:color="auto"/>
              <w:right w:val="nil"/>
            </w:tcBorders>
          </w:tcPr>
          <w:p w14:paraId="520B9C2A" w14:textId="77777777" w:rsidR="00922E9A" w:rsidRPr="004D3912" w:rsidRDefault="00163061" w:rsidP="00AD44D2">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sz w:val="18"/>
              </w:rPr>
            </w:pPr>
            <w:r w:rsidRPr="004D3912">
              <w:rPr>
                <w:rFonts w:ascii="Courier New" w:hAnsi="Courier New"/>
                <w:sz w:val="18"/>
              </w:rPr>
              <w:fldChar w:fldCharType="begin">
                <w:ffData>
                  <w:name w:val="Text6"/>
                  <w:enabled/>
                  <w:calcOnExit w:val="0"/>
                  <w:textInput>
                    <w:maxLength w:val="12"/>
                  </w:textInput>
                </w:ffData>
              </w:fldChar>
            </w:r>
            <w:r w:rsidR="00E30365" w:rsidRPr="004D3912">
              <w:rPr>
                <w:rFonts w:ascii="Courier New" w:hAnsi="Courier New"/>
                <w:sz w:val="18"/>
              </w:rPr>
              <w:instrText xml:space="preserve"> FORMTEXT </w:instrText>
            </w:r>
            <w:r w:rsidRPr="004D3912">
              <w:rPr>
                <w:rFonts w:ascii="Courier New" w:hAnsi="Courier New"/>
                <w:sz w:val="18"/>
              </w:rPr>
            </w:r>
            <w:r w:rsidRPr="004D3912">
              <w:rPr>
                <w:rFonts w:ascii="Courier New" w:hAnsi="Courier New"/>
                <w:sz w:val="18"/>
              </w:rPr>
              <w:fldChar w:fldCharType="separate"/>
            </w:r>
            <w:r w:rsidR="00AD44D2" w:rsidRPr="004D3912">
              <w:rPr>
                <w:rFonts w:ascii="Courier New" w:hAnsi="Courier New"/>
                <w:sz w:val="18"/>
              </w:rPr>
              <w:t> </w:t>
            </w:r>
            <w:r w:rsidR="00AD44D2" w:rsidRPr="004D3912">
              <w:rPr>
                <w:rFonts w:ascii="Courier New" w:hAnsi="Courier New"/>
                <w:sz w:val="18"/>
              </w:rPr>
              <w:t> </w:t>
            </w:r>
            <w:r w:rsidR="00AD44D2" w:rsidRPr="004D3912">
              <w:rPr>
                <w:rFonts w:ascii="Courier New" w:hAnsi="Courier New"/>
                <w:sz w:val="18"/>
              </w:rPr>
              <w:t> </w:t>
            </w:r>
            <w:r w:rsidR="00AD44D2" w:rsidRPr="004D3912">
              <w:rPr>
                <w:rFonts w:ascii="Courier New" w:hAnsi="Courier New"/>
                <w:sz w:val="18"/>
              </w:rPr>
              <w:t> </w:t>
            </w:r>
            <w:r w:rsidR="00AD44D2" w:rsidRPr="004D3912">
              <w:rPr>
                <w:rFonts w:ascii="Courier New" w:hAnsi="Courier New"/>
                <w:sz w:val="18"/>
              </w:rPr>
              <w:t> </w:t>
            </w:r>
            <w:r w:rsidRPr="004D3912">
              <w:rPr>
                <w:rFonts w:ascii="Courier New" w:hAnsi="Courier New"/>
                <w:sz w:val="18"/>
              </w:rPr>
              <w:fldChar w:fldCharType="end"/>
            </w:r>
            <w:bookmarkEnd w:id="4"/>
          </w:p>
        </w:tc>
      </w:tr>
      <w:bookmarkStart w:id="5" w:name="Text4"/>
      <w:tr w:rsidR="00C40311" w14:paraId="2668C246" w14:textId="77777777" w:rsidTr="00C40311">
        <w:trPr>
          <w:trHeight w:val="216"/>
        </w:trPr>
        <w:tc>
          <w:tcPr>
            <w:tcW w:w="4248" w:type="dxa"/>
            <w:gridSpan w:val="5"/>
            <w:tcBorders>
              <w:top w:val="nil"/>
              <w:left w:val="nil"/>
              <w:bottom w:val="single" w:sz="4" w:space="0" w:color="auto"/>
              <w:right w:val="nil"/>
            </w:tcBorders>
          </w:tcPr>
          <w:p w14:paraId="29A9FF4F" w14:textId="77777777" w:rsidR="00F649A1" w:rsidRPr="00B871CE" w:rsidRDefault="00163061" w:rsidP="00AD44D2">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4"/>
                  <w:enabled/>
                  <w:calcOnExit w:val="0"/>
                  <w:textInput>
                    <w:maxLength w:val="36"/>
                  </w:textInput>
                </w:ffData>
              </w:fldChar>
            </w:r>
            <w:r w:rsidR="00E3036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bookmarkEnd w:id="5"/>
          </w:p>
        </w:tc>
        <w:tc>
          <w:tcPr>
            <w:tcW w:w="1800" w:type="dxa"/>
            <w:gridSpan w:val="2"/>
            <w:tcBorders>
              <w:top w:val="nil"/>
              <w:left w:val="nil"/>
              <w:bottom w:val="nil"/>
              <w:right w:val="nil"/>
            </w:tcBorders>
            <w:vAlign w:val="bottom"/>
          </w:tcPr>
          <w:p w14:paraId="79B437D0" w14:textId="77777777" w:rsidR="00F649A1" w:rsidRPr="00922E9A" w:rsidRDefault="00F649A1" w:rsidP="00922E9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6"/>
                <w:szCs w:val="16"/>
              </w:rPr>
            </w:pPr>
            <w:r w:rsidRPr="00922E9A">
              <w:rPr>
                <w:rFonts w:ascii="Arial" w:hAnsi="Arial" w:cs="Arial"/>
                <w:sz w:val="16"/>
                <w:szCs w:val="16"/>
              </w:rPr>
              <w:t>, and</w:t>
            </w:r>
            <w:r>
              <w:rPr>
                <w:rFonts w:ascii="Arial" w:hAnsi="Arial" w:cs="Arial"/>
                <w:sz w:val="16"/>
                <w:szCs w:val="16"/>
              </w:rPr>
              <w:t xml:space="preserve"> are assigned</w:t>
            </w:r>
          </w:p>
        </w:tc>
        <w:bookmarkStart w:id="6" w:name="Text5"/>
        <w:tc>
          <w:tcPr>
            <w:tcW w:w="3894" w:type="dxa"/>
            <w:gridSpan w:val="5"/>
            <w:tcBorders>
              <w:top w:val="nil"/>
              <w:left w:val="nil"/>
              <w:bottom w:val="single" w:sz="4" w:space="0" w:color="auto"/>
              <w:right w:val="nil"/>
            </w:tcBorders>
          </w:tcPr>
          <w:p w14:paraId="11CE16A9" w14:textId="77777777" w:rsidR="00F649A1" w:rsidRPr="00B871CE" w:rsidRDefault="00163061" w:rsidP="00AD44D2">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5"/>
                  <w:enabled/>
                  <w:calcOnExit w:val="0"/>
                  <w:textInput>
                    <w:maxLength w:val="33"/>
                  </w:textInput>
                </w:ffData>
              </w:fldChar>
            </w:r>
            <w:r w:rsidR="00C4031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bookmarkEnd w:id="6"/>
          </w:p>
        </w:tc>
        <w:tc>
          <w:tcPr>
            <w:tcW w:w="354" w:type="dxa"/>
            <w:tcBorders>
              <w:top w:val="nil"/>
              <w:left w:val="nil"/>
              <w:bottom w:val="nil"/>
              <w:right w:val="nil"/>
            </w:tcBorders>
          </w:tcPr>
          <w:p w14:paraId="2A47FAAF" w14:textId="77777777" w:rsidR="00F649A1" w:rsidRDefault="00F649A1">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r>
              <w:rPr>
                <w:sz w:val="24"/>
              </w:rPr>
              <w:t>.</w:t>
            </w:r>
          </w:p>
        </w:tc>
      </w:tr>
      <w:tr w:rsidR="00C40311" w14:paraId="29A59D05" w14:textId="77777777" w:rsidTr="00C40311">
        <w:trPr>
          <w:trHeight w:val="216"/>
        </w:trPr>
        <w:tc>
          <w:tcPr>
            <w:tcW w:w="4248" w:type="dxa"/>
            <w:gridSpan w:val="5"/>
            <w:tcBorders>
              <w:left w:val="nil"/>
              <w:bottom w:val="nil"/>
              <w:right w:val="nil"/>
            </w:tcBorders>
          </w:tcPr>
          <w:p w14:paraId="1BF1C1D6" w14:textId="77777777" w:rsidR="00922E9A" w:rsidRPr="00922E9A" w:rsidRDefault="00922E9A" w:rsidP="00922E9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4"/>
                <w:szCs w:val="14"/>
              </w:rPr>
            </w:pPr>
            <w:r w:rsidRPr="00922E9A">
              <w:rPr>
                <w:rFonts w:ascii="Arial" w:hAnsi="Arial" w:cs="Arial"/>
                <w:sz w:val="14"/>
                <w:szCs w:val="14"/>
              </w:rPr>
              <w:t>4.    Applicable Name</w:t>
            </w:r>
          </w:p>
        </w:tc>
        <w:tc>
          <w:tcPr>
            <w:tcW w:w="1800" w:type="dxa"/>
            <w:gridSpan w:val="2"/>
            <w:tcBorders>
              <w:top w:val="nil"/>
              <w:left w:val="nil"/>
              <w:bottom w:val="nil"/>
              <w:right w:val="nil"/>
            </w:tcBorders>
          </w:tcPr>
          <w:p w14:paraId="24A5F062" w14:textId="77777777" w:rsidR="00922E9A" w:rsidRDefault="00922E9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p>
        </w:tc>
        <w:tc>
          <w:tcPr>
            <w:tcW w:w="4248" w:type="dxa"/>
            <w:gridSpan w:val="6"/>
            <w:tcBorders>
              <w:top w:val="nil"/>
              <w:left w:val="nil"/>
              <w:bottom w:val="nil"/>
              <w:right w:val="nil"/>
            </w:tcBorders>
          </w:tcPr>
          <w:p w14:paraId="0D039794" w14:textId="281DF5D7" w:rsidR="00922E9A" w:rsidRDefault="00922E9A" w:rsidP="00922E9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4"/>
                <w:szCs w:val="14"/>
              </w:rPr>
            </w:pPr>
            <w:r>
              <w:rPr>
                <w:rFonts w:ascii="Arial" w:hAnsi="Arial" w:cs="Arial"/>
                <w:sz w:val="14"/>
                <w:szCs w:val="14"/>
              </w:rPr>
              <w:t>5.  In blank; to bearer; or to [identity of assignee</w:t>
            </w:r>
            <w:r w:rsidR="004D3912">
              <w:rPr>
                <w:rFonts w:ascii="Arial" w:hAnsi="Arial" w:cs="Arial"/>
                <w:sz w:val="14"/>
                <w:szCs w:val="14"/>
              </w:rPr>
              <w:t>]</w:t>
            </w:r>
            <w:r>
              <w:rPr>
                <w:rFonts w:ascii="Arial" w:hAnsi="Arial" w:cs="Arial"/>
                <w:sz w:val="14"/>
                <w:szCs w:val="14"/>
              </w:rPr>
              <w:t>;</w:t>
            </w:r>
          </w:p>
          <w:p w14:paraId="5DDAB02D" w14:textId="77777777" w:rsidR="00922E9A" w:rsidRPr="00922E9A" w:rsidRDefault="00922E9A" w:rsidP="00922E9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4"/>
                <w:szCs w:val="14"/>
              </w:rPr>
            </w:pPr>
            <w:r>
              <w:rPr>
                <w:rFonts w:ascii="Arial" w:hAnsi="Arial" w:cs="Arial"/>
                <w:sz w:val="14"/>
                <w:szCs w:val="14"/>
              </w:rPr>
              <w:t>See 31 CFR Part 306.41.</w:t>
            </w:r>
          </w:p>
        </w:tc>
      </w:tr>
      <w:tr w:rsidR="00C40311" w14:paraId="0AEDAE78" w14:textId="77777777" w:rsidTr="004544AB">
        <w:trPr>
          <w:trHeight w:val="117"/>
        </w:trPr>
        <w:tc>
          <w:tcPr>
            <w:tcW w:w="4248" w:type="dxa"/>
            <w:gridSpan w:val="5"/>
            <w:tcBorders>
              <w:top w:val="nil"/>
              <w:left w:val="nil"/>
              <w:right w:val="nil"/>
            </w:tcBorders>
          </w:tcPr>
          <w:p w14:paraId="51858728" w14:textId="77777777" w:rsidR="00922E9A" w:rsidRPr="00922E9A" w:rsidRDefault="00922E9A" w:rsidP="00922E9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4"/>
                <w:szCs w:val="14"/>
              </w:rPr>
            </w:pPr>
          </w:p>
        </w:tc>
        <w:tc>
          <w:tcPr>
            <w:tcW w:w="1800" w:type="dxa"/>
            <w:gridSpan w:val="2"/>
            <w:tcBorders>
              <w:top w:val="nil"/>
              <w:left w:val="nil"/>
              <w:right w:val="nil"/>
            </w:tcBorders>
          </w:tcPr>
          <w:p w14:paraId="0A9EE82B" w14:textId="77777777" w:rsidR="00922E9A" w:rsidRDefault="00922E9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p>
        </w:tc>
        <w:tc>
          <w:tcPr>
            <w:tcW w:w="4248" w:type="dxa"/>
            <w:gridSpan w:val="6"/>
            <w:tcBorders>
              <w:top w:val="nil"/>
              <w:left w:val="nil"/>
              <w:right w:val="nil"/>
            </w:tcBorders>
          </w:tcPr>
          <w:p w14:paraId="0D3D7CE9" w14:textId="77777777" w:rsidR="00922E9A" w:rsidRDefault="00922E9A" w:rsidP="00922E9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4"/>
                <w:szCs w:val="14"/>
              </w:rPr>
            </w:pPr>
          </w:p>
        </w:tc>
      </w:tr>
      <w:tr w:rsidR="00C40311" w14:paraId="00FFB53F" w14:textId="77777777" w:rsidTr="00C40311">
        <w:tc>
          <w:tcPr>
            <w:tcW w:w="1918" w:type="dxa"/>
            <w:gridSpan w:val="2"/>
          </w:tcPr>
          <w:p w14:paraId="5B4AF16E" w14:textId="77777777" w:rsidR="00A87696" w:rsidRDefault="00A87696" w:rsidP="00AA418E">
            <w:pPr>
              <w:tabs>
                <w:tab w:val="left" w:pos="-360"/>
              </w:tabs>
              <w:jc w:val="center"/>
              <w:rPr>
                <w:rFonts w:ascii="Arial" w:hAnsi="Arial" w:cs="Arial"/>
                <w:sz w:val="16"/>
                <w:szCs w:val="16"/>
              </w:rPr>
            </w:pPr>
            <w:r>
              <w:rPr>
                <w:rFonts w:ascii="Arial" w:hAnsi="Arial" w:cs="Arial"/>
                <w:sz w:val="16"/>
                <w:szCs w:val="16"/>
              </w:rPr>
              <w:t>A.</w:t>
            </w:r>
          </w:p>
          <w:p w14:paraId="651CFFDF" w14:textId="77777777" w:rsidR="00A87696" w:rsidRDefault="00F12742" w:rsidP="00AA418E">
            <w:pPr>
              <w:tabs>
                <w:tab w:val="left" w:pos="-360"/>
              </w:tabs>
              <w:jc w:val="center"/>
              <w:rPr>
                <w:rFonts w:ascii="Arial" w:hAnsi="Arial" w:cs="Arial"/>
                <w:sz w:val="16"/>
                <w:szCs w:val="16"/>
              </w:rPr>
            </w:pPr>
            <w:r>
              <w:rPr>
                <w:rFonts w:ascii="Arial" w:hAnsi="Arial" w:cs="Arial"/>
                <w:sz w:val="16"/>
                <w:szCs w:val="16"/>
              </w:rPr>
              <w:t>Title of</w:t>
            </w:r>
          </w:p>
          <w:p w14:paraId="2490F1F8" w14:textId="77777777" w:rsidR="00F12742" w:rsidRPr="00A87696" w:rsidRDefault="00F12742" w:rsidP="00AA418E">
            <w:pPr>
              <w:tabs>
                <w:tab w:val="left" w:pos="-360"/>
              </w:tabs>
              <w:jc w:val="center"/>
              <w:rPr>
                <w:rFonts w:ascii="Arial" w:hAnsi="Arial" w:cs="Arial"/>
                <w:sz w:val="16"/>
                <w:szCs w:val="16"/>
              </w:rPr>
            </w:pPr>
            <w:r>
              <w:rPr>
                <w:rFonts w:ascii="Arial" w:hAnsi="Arial" w:cs="Arial"/>
                <w:sz w:val="16"/>
                <w:szCs w:val="16"/>
              </w:rPr>
              <w:t>Securities</w:t>
            </w:r>
          </w:p>
        </w:tc>
        <w:tc>
          <w:tcPr>
            <w:tcW w:w="1917" w:type="dxa"/>
            <w:vAlign w:val="center"/>
          </w:tcPr>
          <w:p w14:paraId="679F7668" w14:textId="77777777" w:rsidR="00A87696" w:rsidRDefault="00A87696" w:rsidP="00AA418E">
            <w:pPr>
              <w:tabs>
                <w:tab w:val="left" w:pos="-360"/>
              </w:tabs>
              <w:jc w:val="center"/>
              <w:rPr>
                <w:rFonts w:ascii="Arial" w:hAnsi="Arial" w:cs="Arial"/>
                <w:sz w:val="16"/>
                <w:szCs w:val="16"/>
              </w:rPr>
            </w:pPr>
            <w:r>
              <w:rPr>
                <w:rFonts w:ascii="Arial" w:hAnsi="Arial" w:cs="Arial"/>
                <w:sz w:val="16"/>
                <w:szCs w:val="16"/>
              </w:rPr>
              <w:t>B.</w:t>
            </w:r>
          </w:p>
          <w:p w14:paraId="6B8E6046" w14:textId="77777777" w:rsidR="00A87696" w:rsidRDefault="00AA418E" w:rsidP="00AA418E">
            <w:pPr>
              <w:tabs>
                <w:tab w:val="left" w:pos="-360"/>
              </w:tabs>
              <w:jc w:val="center"/>
              <w:rPr>
                <w:rFonts w:ascii="Arial" w:hAnsi="Arial" w:cs="Arial"/>
                <w:sz w:val="16"/>
                <w:szCs w:val="16"/>
              </w:rPr>
            </w:pPr>
            <w:r>
              <w:rPr>
                <w:rFonts w:ascii="Arial" w:hAnsi="Arial" w:cs="Arial"/>
                <w:sz w:val="16"/>
                <w:szCs w:val="16"/>
              </w:rPr>
              <w:t>C</w:t>
            </w:r>
            <w:r w:rsidR="00F12742">
              <w:rPr>
                <w:rFonts w:ascii="Arial" w:hAnsi="Arial" w:cs="Arial"/>
                <w:sz w:val="16"/>
                <w:szCs w:val="16"/>
              </w:rPr>
              <w:t>oupon or</w:t>
            </w:r>
          </w:p>
          <w:p w14:paraId="50105E3B" w14:textId="77777777" w:rsidR="00F12742" w:rsidRPr="00A87696" w:rsidRDefault="00F12742" w:rsidP="00AA418E">
            <w:pPr>
              <w:tabs>
                <w:tab w:val="left" w:pos="-360"/>
              </w:tabs>
              <w:jc w:val="center"/>
              <w:rPr>
                <w:rFonts w:ascii="Arial" w:hAnsi="Arial" w:cs="Arial"/>
                <w:sz w:val="16"/>
                <w:szCs w:val="16"/>
              </w:rPr>
            </w:pPr>
            <w:r>
              <w:rPr>
                <w:rFonts w:ascii="Arial" w:hAnsi="Arial" w:cs="Arial"/>
                <w:sz w:val="16"/>
                <w:szCs w:val="16"/>
              </w:rPr>
              <w:t>Registered</w:t>
            </w:r>
          </w:p>
        </w:tc>
        <w:tc>
          <w:tcPr>
            <w:tcW w:w="1852" w:type="dxa"/>
            <w:gridSpan w:val="3"/>
          </w:tcPr>
          <w:p w14:paraId="1EFBE091" w14:textId="77777777" w:rsidR="00AA418E" w:rsidRPr="00AA418E" w:rsidRDefault="00AA418E" w:rsidP="00AA418E">
            <w:pPr>
              <w:tabs>
                <w:tab w:val="left" w:pos="-360"/>
              </w:tabs>
              <w:jc w:val="center"/>
              <w:rPr>
                <w:rFonts w:ascii="Arial" w:hAnsi="Arial" w:cs="Arial"/>
                <w:sz w:val="16"/>
                <w:szCs w:val="16"/>
              </w:rPr>
            </w:pPr>
            <w:r w:rsidRPr="00AA418E">
              <w:rPr>
                <w:rFonts w:ascii="Arial" w:hAnsi="Arial" w:cs="Arial"/>
                <w:sz w:val="16"/>
                <w:szCs w:val="16"/>
              </w:rPr>
              <w:t>C.</w:t>
            </w:r>
          </w:p>
          <w:p w14:paraId="3FE2DA11" w14:textId="77777777" w:rsidR="00AA418E" w:rsidRDefault="00AA418E" w:rsidP="00AA418E">
            <w:pPr>
              <w:tabs>
                <w:tab w:val="left" w:pos="-360"/>
              </w:tabs>
              <w:jc w:val="center"/>
              <w:rPr>
                <w:rFonts w:ascii="Arial" w:hAnsi="Arial" w:cs="Arial"/>
                <w:sz w:val="16"/>
                <w:szCs w:val="16"/>
              </w:rPr>
            </w:pPr>
            <w:r w:rsidRPr="00AA418E">
              <w:rPr>
                <w:rFonts w:ascii="Arial" w:hAnsi="Arial" w:cs="Arial"/>
                <w:sz w:val="16"/>
                <w:szCs w:val="16"/>
              </w:rPr>
              <w:t>T</w:t>
            </w:r>
            <w:r w:rsidR="00F12742">
              <w:rPr>
                <w:rFonts w:ascii="Arial" w:hAnsi="Arial" w:cs="Arial"/>
                <w:sz w:val="16"/>
                <w:szCs w:val="16"/>
              </w:rPr>
              <w:t>otal Face</w:t>
            </w:r>
          </w:p>
          <w:p w14:paraId="7CD48B46" w14:textId="77777777" w:rsidR="00F12742" w:rsidRDefault="00F12742" w:rsidP="00AA418E">
            <w:pPr>
              <w:tabs>
                <w:tab w:val="left" w:pos="-360"/>
              </w:tabs>
              <w:jc w:val="center"/>
              <w:rPr>
                <w:rFonts w:ascii="Arial" w:hAnsi="Arial" w:cs="Arial"/>
                <w:sz w:val="16"/>
                <w:szCs w:val="16"/>
              </w:rPr>
            </w:pPr>
            <w:r>
              <w:rPr>
                <w:rFonts w:ascii="Arial" w:hAnsi="Arial" w:cs="Arial"/>
                <w:sz w:val="16"/>
                <w:szCs w:val="16"/>
              </w:rPr>
              <w:t>Amount</w:t>
            </w:r>
          </w:p>
          <w:p w14:paraId="00EFF91D" w14:textId="77777777" w:rsidR="00BF5CA2" w:rsidRDefault="00BF5CA2" w:rsidP="00AA418E">
            <w:pPr>
              <w:tabs>
                <w:tab w:val="left" w:pos="-360"/>
              </w:tabs>
              <w:jc w:val="center"/>
              <w:rPr>
                <w:sz w:val="22"/>
                <w:szCs w:val="22"/>
              </w:rPr>
            </w:pPr>
            <w:r>
              <w:rPr>
                <w:rFonts w:ascii="Arial" w:hAnsi="Arial" w:cs="Arial"/>
                <w:sz w:val="16"/>
                <w:szCs w:val="16"/>
              </w:rPr>
              <w:t>$</w:t>
            </w:r>
          </w:p>
        </w:tc>
        <w:tc>
          <w:tcPr>
            <w:tcW w:w="1461" w:type="dxa"/>
            <w:gridSpan w:val="2"/>
          </w:tcPr>
          <w:p w14:paraId="11348A9B" w14:textId="77777777" w:rsidR="00AA418E" w:rsidRPr="00AA418E" w:rsidRDefault="00AA418E" w:rsidP="00AA418E">
            <w:pPr>
              <w:tabs>
                <w:tab w:val="left" w:pos="-360"/>
              </w:tabs>
              <w:jc w:val="center"/>
              <w:rPr>
                <w:rFonts w:ascii="Arial" w:hAnsi="Arial" w:cs="Arial"/>
                <w:sz w:val="16"/>
                <w:szCs w:val="16"/>
              </w:rPr>
            </w:pPr>
            <w:r w:rsidRPr="00AA418E">
              <w:rPr>
                <w:rFonts w:ascii="Arial" w:hAnsi="Arial" w:cs="Arial"/>
                <w:sz w:val="16"/>
                <w:szCs w:val="16"/>
              </w:rPr>
              <w:t>D.</w:t>
            </w:r>
          </w:p>
          <w:p w14:paraId="27B61136" w14:textId="77777777" w:rsidR="00AA418E" w:rsidRPr="00AA418E" w:rsidRDefault="00F12742" w:rsidP="00AA418E">
            <w:pPr>
              <w:tabs>
                <w:tab w:val="left" w:pos="-360"/>
              </w:tabs>
              <w:jc w:val="center"/>
              <w:rPr>
                <w:rFonts w:ascii="Arial" w:hAnsi="Arial" w:cs="Arial"/>
                <w:sz w:val="16"/>
                <w:szCs w:val="16"/>
              </w:rPr>
            </w:pPr>
            <w:r>
              <w:rPr>
                <w:rFonts w:ascii="Arial" w:hAnsi="Arial" w:cs="Arial"/>
                <w:sz w:val="16"/>
                <w:szCs w:val="16"/>
              </w:rPr>
              <w:t>Denomination</w:t>
            </w:r>
          </w:p>
        </w:tc>
        <w:tc>
          <w:tcPr>
            <w:tcW w:w="1565" w:type="dxa"/>
            <w:gridSpan w:val="2"/>
          </w:tcPr>
          <w:p w14:paraId="0EBF0CBD" w14:textId="77777777" w:rsidR="00AA418E" w:rsidRPr="00AA418E" w:rsidRDefault="00AA418E" w:rsidP="00AA418E">
            <w:pPr>
              <w:tabs>
                <w:tab w:val="left" w:pos="-360"/>
              </w:tabs>
              <w:jc w:val="center"/>
              <w:rPr>
                <w:rFonts w:ascii="Arial" w:hAnsi="Arial" w:cs="Arial"/>
                <w:sz w:val="16"/>
                <w:szCs w:val="16"/>
              </w:rPr>
            </w:pPr>
            <w:r w:rsidRPr="00AA418E">
              <w:rPr>
                <w:rFonts w:ascii="Arial" w:hAnsi="Arial" w:cs="Arial"/>
                <w:sz w:val="16"/>
                <w:szCs w:val="16"/>
              </w:rPr>
              <w:t>E.</w:t>
            </w:r>
          </w:p>
          <w:p w14:paraId="52586EC3" w14:textId="77777777" w:rsidR="00AA418E" w:rsidRDefault="00F12742" w:rsidP="00AA418E">
            <w:pPr>
              <w:tabs>
                <w:tab w:val="left" w:pos="-360"/>
              </w:tabs>
              <w:jc w:val="center"/>
              <w:rPr>
                <w:rFonts w:ascii="Arial" w:hAnsi="Arial" w:cs="Arial"/>
                <w:sz w:val="16"/>
                <w:szCs w:val="16"/>
              </w:rPr>
            </w:pPr>
            <w:r>
              <w:rPr>
                <w:rFonts w:ascii="Arial" w:hAnsi="Arial" w:cs="Arial"/>
                <w:sz w:val="16"/>
                <w:szCs w:val="16"/>
              </w:rPr>
              <w:t>Serial</w:t>
            </w:r>
          </w:p>
          <w:p w14:paraId="259E0499" w14:textId="77777777" w:rsidR="00F12742" w:rsidRPr="00AA418E" w:rsidRDefault="00F12742" w:rsidP="00AA418E">
            <w:pPr>
              <w:tabs>
                <w:tab w:val="left" w:pos="-360"/>
              </w:tabs>
              <w:jc w:val="center"/>
              <w:rPr>
                <w:rFonts w:ascii="Arial" w:hAnsi="Arial" w:cs="Arial"/>
                <w:sz w:val="16"/>
                <w:szCs w:val="16"/>
              </w:rPr>
            </w:pPr>
            <w:r>
              <w:rPr>
                <w:rFonts w:ascii="Arial" w:hAnsi="Arial" w:cs="Arial"/>
                <w:sz w:val="16"/>
                <w:szCs w:val="16"/>
              </w:rPr>
              <w:t>Number</w:t>
            </w:r>
          </w:p>
        </w:tc>
        <w:tc>
          <w:tcPr>
            <w:tcW w:w="1583" w:type="dxa"/>
            <w:gridSpan w:val="3"/>
            <w:vAlign w:val="center"/>
          </w:tcPr>
          <w:p w14:paraId="3A2323F8" w14:textId="77777777" w:rsidR="00AA418E" w:rsidRPr="00AA418E" w:rsidRDefault="00AA418E" w:rsidP="0032724C">
            <w:pPr>
              <w:tabs>
                <w:tab w:val="left" w:pos="-360"/>
              </w:tabs>
              <w:jc w:val="center"/>
              <w:rPr>
                <w:rFonts w:ascii="Arial" w:hAnsi="Arial" w:cs="Arial"/>
                <w:sz w:val="16"/>
                <w:szCs w:val="16"/>
              </w:rPr>
            </w:pPr>
            <w:r w:rsidRPr="00AA418E">
              <w:rPr>
                <w:rFonts w:ascii="Arial" w:hAnsi="Arial" w:cs="Arial"/>
                <w:sz w:val="16"/>
                <w:szCs w:val="16"/>
              </w:rPr>
              <w:t>F.</w:t>
            </w:r>
          </w:p>
          <w:p w14:paraId="7127B862" w14:textId="77777777" w:rsidR="00AA418E" w:rsidRDefault="00F12742" w:rsidP="0032724C">
            <w:pPr>
              <w:tabs>
                <w:tab w:val="left" w:pos="-360"/>
              </w:tabs>
              <w:jc w:val="center"/>
              <w:rPr>
                <w:rFonts w:ascii="Arial" w:hAnsi="Arial" w:cs="Arial"/>
                <w:sz w:val="16"/>
                <w:szCs w:val="16"/>
              </w:rPr>
            </w:pPr>
            <w:r>
              <w:rPr>
                <w:rFonts w:ascii="Arial" w:hAnsi="Arial" w:cs="Arial"/>
                <w:sz w:val="16"/>
                <w:szCs w:val="16"/>
              </w:rPr>
              <w:t>Interest</w:t>
            </w:r>
          </w:p>
          <w:p w14:paraId="1BD978E5" w14:textId="77777777" w:rsidR="00F12742" w:rsidRPr="00AA418E" w:rsidRDefault="00F12742" w:rsidP="0032724C">
            <w:pPr>
              <w:tabs>
                <w:tab w:val="left" w:pos="-360"/>
              </w:tabs>
              <w:jc w:val="center"/>
              <w:rPr>
                <w:rFonts w:ascii="Arial" w:hAnsi="Arial" w:cs="Arial"/>
                <w:sz w:val="16"/>
                <w:szCs w:val="16"/>
              </w:rPr>
            </w:pPr>
            <w:r>
              <w:rPr>
                <w:rFonts w:ascii="Arial" w:hAnsi="Arial" w:cs="Arial"/>
                <w:sz w:val="16"/>
                <w:szCs w:val="16"/>
              </w:rPr>
              <w:t>Dates</w:t>
            </w:r>
          </w:p>
        </w:tc>
      </w:tr>
      <w:tr w:rsidR="00C40311" w14:paraId="14C59557" w14:textId="77777777" w:rsidTr="00323DA4">
        <w:trPr>
          <w:trHeight w:val="648"/>
        </w:trPr>
        <w:tc>
          <w:tcPr>
            <w:tcW w:w="1918" w:type="dxa"/>
            <w:gridSpan w:val="2"/>
          </w:tcPr>
          <w:p w14:paraId="6CD8F35F" w14:textId="77777777" w:rsidR="00AA418E"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45"/>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917" w:type="dxa"/>
          </w:tcPr>
          <w:p w14:paraId="59FD7A46" w14:textId="77777777" w:rsidR="00A87696"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45"/>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852" w:type="dxa"/>
            <w:gridSpan w:val="3"/>
            <w:vAlign w:val="center"/>
          </w:tcPr>
          <w:p w14:paraId="6C48B10F" w14:textId="77777777" w:rsidR="00A87696" w:rsidRDefault="00163061" w:rsidP="00AD44D2">
            <w:pPr>
              <w:tabs>
                <w:tab w:val="left" w:pos="-360"/>
              </w:tabs>
              <w:jc w:val="right"/>
              <w:rPr>
                <w:sz w:val="22"/>
                <w:szCs w:val="22"/>
              </w:rPr>
            </w:pPr>
            <w:r>
              <w:rPr>
                <w:rFonts w:ascii="Courier New" w:hAnsi="Courier New"/>
                <w:sz w:val="18"/>
              </w:rPr>
              <w:fldChar w:fldCharType="begin">
                <w:ffData>
                  <w:name w:val=""/>
                  <w:enabled/>
                  <w:calcOnExit w:val="0"/>
                  <w:textInput>
                    <w:maxLength w:val="14"/>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461" w:type="dxa"/>
            <w:gridSpan w:val="2"/>
          </w:tcPr>
          <w:p w14:paraId="3BBD804A" w14:textId="77777777" w:rsidR="00A87696"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33"/>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565" w:type="dxa"/>
            <w:gridSpan w:val="2"/>
          </w:tcPr>
          <w:p w14:paraId="6FEF69D3" w14:textId="77777777" w:rsidR="00A87696"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36"/>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583" w:type="dxa"/>
            <w:gridSpan w:val="3"/>
          </w:tcPr>
          <w:p w14:paraId="4EBBC6C7" w14:textId="77777777" w:rsidR="00A87696"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36"/>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r>
      <w:tr w:rsidR="00C40311" w14:paraId="4E6ECC6E" w14:textId="77777777" w:rsidTr="00323DA4">
        <w:trPr>
          <w:trHeight w:val="648"/>
        </w:trPr>
        <w:tc>
          <w:tcPr>
            <w:tcW w:w="1918" w:type="dxa"/>
            <w:gridSpan w:val="2"/>
          </w:tcPr>
          <w:p w14:paraId="7AFEE44C" w14:textId="77777777" w:rsidR="00AA418E"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45"/>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917" w:type="dxa"/>
          </w:tcPr>
          <w:p w14:paraId="1F893292" w14:textId="77777777" w:rsidR="00A87696"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45"/>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852" w:type="dxa"/>
            <w:gridSpan w:val="3"/>
            <w:vAlign w:val="center"/>
          </w:tcPr>
          <w:p w14:paraId="6D65C15C" w14:textId="77777777" w:rsidR="00A87696" w:rsidRDefault="00163061" w:rsidP="00AD44D2">
            <w:pPr>
              <w:tabs>
                <w:tab w:val="left" w:pos="-360"/>
              </w:tabs>
              <w:jc w:val="right"/>
              <w:rPr>
                <w:sz w:val="22"/>
                <w:szCs w:val="22"/>
              </w:rPr>
            </w:pPr>
            <w:r>
              <w:rPr>
                <w:rFonts w:ascii="Courier New" w:hAnsi="Courier New"/>
                <w:sz w:val="18"/>
              </w:rPr>
              <w:fldChar w:fldCharType="begin">
                <w:ffData>
                  <w:name w:val=""/>
                  <w:enabled/>
                  <w:calcOnExit w:val="0"/>
                  <w:textInput>
                    <w:maxLength w:val="14"/>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461" w:type="dxa"/>
            <w:gridSpan w:val="2"/>
          </w:tcPr>
          <w:p w14:paraId="73B7DAB5" w14:textId="77777777" w:rsidR="00A87696"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33"/>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565" w:type="dxa"/>
            <w:gridSpan w:val="2"/>
          </w:tcPr>
          <w:p w14:paraId="6F4E4E5B" w14:textId="77777777" w:rsidR="00A87696"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36"/>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583" w:type="dxa"/>
            <w:gridSpan w:val="3"/>
          </w:tcPr>
          <w:p w14:paraId="2A20FBF6" w14:textId="77777777" w:rsidR="00A87696"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36"/>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r>
      <w:tr w:rsidR="00C40311" w14:paraId="3C830D35" w14:textId="77777777" w:rsidTr="00323DA4">
        <w:trPr>
          <w:trHeight w:val="648"/>
        </w:trPr>
        <w:tc>
          <w:tcPr>
            <w:tcW w:w="1918" w:type="dxa"/>
            <w:gridSpan w:val="2"/>
          </w:tcPr>
          <w:p w14:paraId="0BA57D6B" w14:textId="77777777" w:rsidR="00AA418E"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45"/>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917" w:type="dxa"/>
          </w:tcPr>
          <w:p w14:paraId="66C92319" w14:textId="77777777" w:rsidR="00A87696"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45"/>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852" w:type="dxa"/>
            <w:gridSpan w:val="3"/>
            <w:vAlign w:val="center"/>
          </w:tcPr>
          <w:p w14:paraId="4D545CE2" w14:textId="77777777" w:rsidR="00A87696" w:rsidRDefault="00163061" w:rsidP="00AD44D2">
            <w:pPr>
              <w:tabs>
                <w:tab w:val="left" w:pos="-360"/>
              </w:tabs>
              <w:jc w:val="right"/>
              <w:rPr>
                <w:sz w:val="22"/>
                <w:szCs w:val="22"/>
              </w:rPr>
            </w:pPr>
            <w:r>
              <w:rPr>
                <w:rFonts w:ascii="Courier New" w:hAnsi="Courier New"/>
                <w:sz w:val="18"/>
              </w:rPr>
              <w:fldChar w:fldCharType="begin">
                <w:ffData>
                  <w:name w:val=""/>
                  <w:enabled/>
                  <w:calcOnExit w:val="0"/>
                  <w:textInput>
                    <w:maxLength w:val="14"/>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461" w:type="dxa"/>
            <w:gridSpan w:val="2"/>
          </w:tcPr>
          <w:p w14:paraId="387C2C09" w14:textId="77777777" w:rsidR="00A87696"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33"/>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565" w:type="dxa"/>
            <w:gridSpan w:val="2"/>
          </w:tcPr>
          <w:p w14:paraId="0EB21842" w14:textId="77777777" w:rsidR="00A87696"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36"/>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583" w:type="dxa"/>
            <w:gridSpan w:val="3"/>
          </w:tcPr>
          <w:p w14:paraId="61595E49" w14:textId="77777777" w:rsidR="00A87696"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36"/>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r>
      <w:tr w:rsidR="00C40311" w14:paraId="08B9A88E" w14:textId="77777777" w:rsidTr="00323DA4">
        <w:trPr>
          <w:trHeight w:val="648"/>
        </w:trPr>
        <w:tc>
          <w:tcPr>
            <w:tcW w:w="1918" w:type="dxa"/>
            <w:gridSpan w:val="2"/>
          </w:tcPr>
          <w:p w14:paraId="0A9E794F" w14:textId="77777777" w:rsidR="00AA418E"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45"/>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917" w:type="dxa"/>
          </w:tcPr>
          <w:p w14:paraId="7CA07103" w14:textId="77777777" w:rsidR="00A87696"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45"/>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852" w:type="dxa"/>
            <w:gridSpan w:val="3"/>
            <w:vAlign w:val="center"/>
          </w:tcPr>
          <w:p w14:paraId="321C6B77" w14:textId="77777777" w:rsidR="00A87696" w:rsidRDefault="00163061" w:rsidP="00AD44D2">
            <w:pPr>
              <w:tabs>
                <w:tab w:val="left" w:pos="-360"/>
              </w:tabs>
              <w:jc w:val="right"/>
              <w:rPr>
                <w:sz w:val="22"/>
                <w:szCs w:val="22"/>
              </w:rPr>
            </w:pPr>
            <w:r>
              <w:rPr>
                <w:rFonts w:ascii="Courier New" w:hAnsi="Courier New"/>
                <w:sz w:val="18"/>
              </w:rPr>
              <w:fldChar w:fldCharType="begin">
                <w:ffData>
                  <w:name w:val=""/>
                  <w:enabled/>
                  <w:calcOnExit w:val="0"/>
                  <w:textInput>
                    <w:maxLength w:val="14"/>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461" w:type="dxa"/>
            <w:gridSpan w:val="2"/>
          </w:tcPr>
          <w:p w14:paraId="075372F3" w14:textId="77777777" w:rsidR="00A87696"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33"/>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565" w:type="dxa"/>
            <w:gridSpan w:val="2"/>
          </w:tcPr>
          <w:p w14:paraId="276D8907" w14:textId="77777777" w:rsidR="00A87696"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36"/>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583" w:type="dxa"/>
            <w:gridSpan w:val="3"/>
          </w:tcPr>
          <w:p w14:paraId="302EA696" w14:textId="77777777" w:rsidR="00A87696"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36"/>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r>
      <w:tr w:rsidR="00C40311" w14:paraId="77D7C9FE" w14:textId="77777777" w:rsidTr="00323DA4">
        <w:trPr>
          <w:trHeight w:val="648"/>
        </w:trPr>
        <w:tc>
          <w:tcPr>
            <w:tcW w:w="1918" w:type="dxa"/>
            <w:gridSpan w:val="2"/>
          </w:tcPr>
          <w:p w14:paraId="5583FDD1" w14:textId="77777777" w:rsidR="00AA418E"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45"/>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917" w:type="dxa"/>
          </w:tcPr>
          <w:p w14:paraId="43AD178A" w14:textId="77777777" w:rsidR="00A87696"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45"/>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852" w:type="dxa"/>
            <w:gridSpan w:val="3"/>
            <w:vAlign w:val="center"/>
          </w:tcPr>
          <w:p w14:paraId="626CD017" w14:textId="77777777" w:rsidR="00A87696" w:rsidRDefault="00163061" w:rsidP="00AD44D2">
            <w:pPr>
              <w:tabs>
                <w:tab w:val="left" w:pos="-360"/>
              </w:tabs>
              <w:jc w:val="right"/>
              <w:rPr>
                <w:sz w:val="22"/>
                <w:szCs w:val="22"/>
              </w:rPr>
            </w:pPr>
            <w:r>
              <w:rPr>
                <w:rFonts w:ascii="Courier New" w:hAnsi="Courier New"/>
                <w:sz w:val="18"/>
              </w:rPr>
              <w:fldChar w:fldCharType="begin">
                <w:ffData>
                  <w:name w:val=""/>
                  <w:enabled/>
                  <w:calcOnExit w:val="0"/>
                  <w:textInput>
                    <w:maxLength w:val="14"/>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461" w:type="dxa"/>
            <w:gridSpan w:val="2"/>
          </w:tcPr>
          <w:p w14:paraId="0377DCB9" w14:textId="77777777" w:rsidR="00A87696"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33"/>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565" w:type="dxa"/>
            <w:gridSpan w:val="2"/>
          </w:tcPr>
          <w:p w14:paraId="285B5AEF" w14:textId="77777777" w:rsidR="00A87696"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36"/>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c>
          <w:tcPr>
            <w:tcW w:w="1583" w:type="dxa"/>
            <w:gridSpan w:val="3"/>
          </w:tcPr>
          <w:p w14:paraId="53BC3F5E" w14:textId="77777777" w:rsidR="00A87696" w:rsidRDefault="00163061" w:rsidP="00AD44D2">
            <w:pPr>
              <w:tabs>
                <w:tab w:val="left" w:pos="-360"/>
              </w:tabs>
              <w:jc w:val="both"/>
              <w:rPr>
                <w:sz w:val="22"/>
                <w:szCs w:val="22"/>
              </w:rPr>
            </w:pPr>
            <w:r>
              <w:rPr>
                <w:rFonts w:ascii="Courier New" w:hAnsi="Courier New"/>
                <w:sz w:val="18"/>
              </w:rPr>
              <w:fldChar w:fldCharType="begin">
                <w:ffData>
                  <w:name w:val=""/>
                  <w:enabled/>
                  <w:calcOnExit w:val="0"/>
                  <w:textInput>
                    <w:maxLength w:val="36"/>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sidR="00AD44D2">
              <w:rPr>
                <w:rFonts w:ascii="Courier New" w:hAnsi="Courier New"/>
                <w:sz w:val="18"/>
              </w:rPr>
              <w:t> </w:t>
            </w:r>
            <w:r>
              <w:rPr>
                <w:rFonts w:ascii="Courier New" w:hAnsi="Courier New"/>
                <w:sz w:val="18"/>
              </w:rPr>
              <w:fldChar w:fldCharType="end"/>
            </w:r>
          </w:p>
        </w:tc>
      </w:tr>
    </w:tbl>
    <w:p w14:paraId="2C6D151A" w14:textId="77777777" w:rsidR="00881A99" w:rsidRDefault="00881A99" w:rsidP="00C81D5D">
      <w:pPr>
        <w:rPr>
          <w:sz w:val="22"/>
          <w:szCs w:val="22"/>
        </w:rPr>
      </w:pPr>
    </w:p>
    <w:tbl>
      <w:tblPr>
        <w:tblStyle w:val="TableGrid"/>
        <w:tblW w:w="10296" w:type="dxa"/>
        <w:tblLayout w:type="fixed"/>
        <w:tblCellMar>
          <w:left w:w="115" w:type="dxa"/>
          <w:right w:w="115" w:type="dxa"/>
        </w:tblCellMar>
        <w:tblLook w:val="04A0" w:firstRow="1" w:lastRow="0" w:firstColumn="1" w:lastColumn="0" w:noHBand="0" w:noVBand="1"/>
      </w:tblPr>
      <w:tblGrid>
        <w:gridCol w:w="4698"/>
        <w:gridCol w:w="3240"/>
        <w:gridCol w:w="2358"/>
      </w:tblGrid>
      <w:tr w:rsidR="00F12742" w14:paraId="24B339E7" w14:textId="77777777" w:rsidTr="00A86073">
        <w:trPr>
          <w:trHeight w:val="288"/>
        </w:trPr>
        <w:tc>
          <w:tcPr>
            <w:tcW w:w="10296" w:type="dxa"/>
            <w:gridSpan w:val="3"/>
            <w:tcBorders>
              <w:top w:val="nil"/>
              <w:left w:val="nil"/>
              <w:right w:val="nil"/>
            </w:tcBorders>
          </w:tcPr>
          <w:p w14:paraId="010129F5" w14:textId="6F4662D1" w:rsidR="00F12742" w:rsidRDefault="00881A99" w:rsidP="00C81D5D">
            <w:pPr>
              <w:rPr>
                <w:rFonts w:ascii="Arial" w:hAnsi="Arial" w:cs="Arial"/>
                <w:sz w:val="16"/>
                <w:szCs w:val="16"/>
              </w:rPr>
            </w:pPr>
            <w:r>
              <w:rPr>
                <w:sz w:val="22"/>
                <w:szCs w:val="22"/>
              </w:rPr>
              <w:t xml:space="preserve">       </w:t>
            </w:r>
            <w:r w:rsidR="00AA418E" w:rsidRPr="00AA418E">
              <w:rPr>
                <w:rFonts w:ascii="Arial" w:hAnsi="Arial" w:cs="Arial"/>
                <w:sz w:val="16"/>
                <w:szCs w:val="16"/>
              </w:rPr>
              <w:t>This receipt is executed in duplicate</w:t>
            </w:r>
            <w:r w:rsidR="003F333D">
              <w:rPr>
                <w:rFonts w:ascii="Arial" w:hAnsi="Arial" w:cs="Arial"/>
                <w:sz w:val="16"/>
                <w:szCs w:val="16"/>
              </w:rPr>
              <w:t>, a</w:t>
            </w:r>
            <w:r>
              <w:rPr>
                <w:rFonts w:ascii="Arial" w:hAnsi="Arial" w:cs="Arial"/>
                <w:sz w:val="16"/>
                <w:szCs w:val="16"/>
              </w:rPr>
              <w:t>nd the original must be surrend</w:t>
            </w:r>
            <w:r w:rsidR="00F12742">
              <w:rPr>
                <w:rFonts w:ascii="Arial" w:hAnsi="Arial" w:cs="Arial"/>
                <w:sz w:val="16"/>
                <w:szCs w:val="16"/>
              </w:rPr>
              <w:t>ered by the Warehouse Operator/Securities O</w:t>
            </w:r>
            <w:r>
              <w:rPr>
                <w:rFonts w:ascii="Arial" w:hAnsi="Arial" w:cs="Arial"/>
                <w:sz w:val="16"/>
                <w:szCs w:val="16"/>
              </w:rPr>
              <w:t>wner before the above described bonds or notes deposited are returned to Warehouse Operator/</w:t>
            </w:r>
            <w:r w:rsidR="003F333D">
              <w:rPr>
                <w:rFonts w:ascii="Arial" w:hAnsi="Arial" w:cs="Arial"/>
                <w:sz w:val="16"/>
                <w:szCs w:val="16"/>
              </w:rPr>
              <w:t>Securities O</w:t>
            </w:r>
            <w:r>
              <w:rPr>
                <w:rFonts w:ascii="Arial" w:hAnsi="Arial" w:cs="Arial"/>
                <w:sz w:val="16"/>
                <w:szCs w:val="16"/>
              </w:rPr>
              <w:t>wner.</w:t>
            </w:r>
          </w:p>
        </w:tc>
      </w:tr>
      <w:tr w:rsidR="00A86073" w14:paraId="1AD8E310" w14:textId="77777777" w:rsidTr="00B15731">
        <w:trPr>
          <w:trHeight w:val="263"/>
        </w:trPr>
        <w:tc>
          <w:tcPr>
            <w:tcW w:w="4698" w:type="dxa"/>
            <w:tcBorders>
              <w:bottom w:val="nil"/>
            </w:tcBorders>
          </w:tcPr>
          <w:p w14:paraId="0AC1189B" w14:textId="206D1079" w:rsidR="00A86073" w:rsidRDefault="00A86073" w:rsidP="003F333D">
            <w:pPr>
              <w:rPr>
                <w:rFonts w:ascii="Arial" w:hAnsi="Arial" w:cs="Arial"/>
                <w:sz w:val="16"/>
                <w:szCs w:val="16"/>
              </w:rPr>
            </w:pPr>
            <w:r>
              <w:rPr>
                <w:rFonts w:ascii="Arial" w:hAnsi="Arial" w:cs="Arial"/>
                <w:sz w:val="16"/>
                <w:szCs w:val="16"/>
              </w:rPr>
              <w:t xml:space="preserve">6A.  Signature of Authorized </w:t>
            </w:r>
            <w:r w:rsidR="004544AB">
              <w:rPr>
                <w:rFonts w:ascii="Arial" w:hAnsi="Arial" w:cs="Arial"/>
                <w:sz w:val="16"/>
                <w:szCs w:val="16"/>
              </w:rPr>
              <w:t>AMS</w:t>
            </w:r>
            <w:r>
              <w:rPr>
                <w:rFonts w:ascii="Arial" w:hAnsi="Arial" w:cs="Arial"/>
                <w:sz w:val="16"/>
                <w:szCs w:val="16"/>
              </w:rPr>
              <w:t xml:space="preserve"> Representative</w:t>
            </w:r>
          </w:p>
        </w:tc>
        <w:tc>
          <w:tcPr>
            <w:tcW w:w="3240" w:type="dxa"/>
            <w:tcBorders>
              <w:bottom w:val="nil"/>
            </w:tcBorders>
          </w:tcPr>
          <w:p w14:paraId="2CD9AE71" w14:textId="77777777" w:rsidR="00A86073" w:rsidRDefault="00A86073" w:rsidP="00850932">
            <w:pPr>
              <w:rPr>
                <w:rFonts w:ascii="Arial" w:hAnsi="Arial" w:cs="Arial"/>
                <w:sz w:val="16"/>
                <w:szCs w:val="16"/>
              </w:rPr>
            </w:pPr>
            <w:r>
              <w:rPr>
                <w:rFonts w:ascii="Arial" w:hAnsi="Arial" w:cs="Arial"/>
                <w:sz w:val="16"/>
                <w:szCs w:val="16"/>
              </w:rPr>
              <w:t>6B.  Title</w:t>
            </w:r>
          </w:p>
        </w:tc>
        <w:tc>
          <w:tcPr>
            <w:tcW w:w="2358" w:type="dxa"/>
            <w:tcBorders>
              <w:bottom w:val="nil"/>
            </w:tcBorders>
          </w:tcPr>
          <w:p w14:paraId="3605E2C1" w14:textId="77777777" w:rsidR="00A86073" w:rsidRDefault="00A86073" w:rsidP="00A86073">
            <w:pPr>
              <w:rPr>
                <w:rFonts w:ascii="Arial" w:hAnsi="Arial" w:cs="Arial"/>
                <w:sz w:val="16"/>
                <w:szCs w:val="16"/>
              </w:rPr>
            </w:pPr>
            <w:r>
              <w:rPr>
                <w:rFonts w:ascii="Arial" w:hAnsi="Arial" w:cs="Arial"/>
                <w:sz w:val="16"/>
                <w:szCs w:val="16"/>
              </w:rPr>
              <w:t xml:space="preserve">6C.  Date </w:t>
            </w:r>
            <w:r w:rsidRPr="003F333D">
              <w:rPr>
                <w:rFonts w:ascii="Arial" w:hAnsi="Arial" w:cs="Arial"/>
                <w:i/>
                <w:sz w:val="14"/>
                <w:szCs w:val="14"/>
              </w:rPr>
              <w:t>(MM-DD-YYYY)</w:t>
            </w:r>
          </w:p>
        </w:tc>
      </w:tr>
      <w:tr w:rsidR="00A86073" w14:paraId="7AB762D0" w14:textId="77777777" w:rsidTr="00B15731">
        <w:trPr>
          <w:trHeight w:hRule="exact" w:val="403"/>
        </w:trPr>
        <w:tc>
          <w:tcPr>
            <w:tcW w:w="4698" w:type="dxa"/>
            <w:tcBorders>
              <w:top w:val="nil"/>
              <w:bottom w:val="nil"/>
            </w:tcBorders>
          </w:tcPr>
          <w:p w14:paraId="0D8BAFFC" w14:textId="77777777" w:rsidR="00A86073" w:rsidRDefault="00A86073" w:rsidP="003F333D">
            <w:pPr>
              <w:rPr>
                <w:rFonts w:ascii="Arial" w:hAnsi="Arial" w:cs="Arial"/>
                <w:sz w:val="16"/>
                <w:szCs w:val="16"/>
              </w:rPr>
            </w:pPr>
          </w:p>
        </w:tc>
        <w:bookmarkStart w:id="7" w:name="Text8"/>
        <w:tc>
          <w:tcPr>
            <w:tcW w:w="3240" w:type="dxa"/>
            <w:tcBorders>
              <w:top w:val="nil"/>
              <w:bottom w:val="nil"/>
            </w:tcBorders>
          </w:tcPr>
          <w:p w14:paraId="42EB21DA" w14:textId="77777777" w:rsidR="00A86073" w:rsidRPr="00A86073" w:rsidRDefault="00163061" w:rsidP="00AD44D2">
            <w:pPr>
              <w:rPr>
                <w:rFonts w:ascii="Courier New" w:hAnsi="Courier New" w:cs="Arial"/>
                <w:sz w:val="18"/>
                <w:szCs w:val="16"/>
              </w:rPr>
            </w:pPr>
            <w:r>
              <w:rPr>
                <w:rFonts w:ascii="Courier New" w:hAnsi="Courier New" w:cs="Arial"/>
                <w:sz w:val="18"/>
                <w:szCs w:val="16"/>
              </w:rPr>
              <w:fldChar w:fldCharType="begin">
                <w:ffData>
                  <w:name w:val="Text8"/>
                  <w:enabled/>
                  <w:calcOnExit w:val="0"/>
                  <w:textInput>
                    <w:maxLength w:val="54"/>
                  </w:textInput>
                </w:ffData>
              </w:fldChar>
            </w:r>
            <w:r w:rsidR="00E30365">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AD44D2">
              <w:rPr>
                <w:rFonts w:ascii="Courier New" w:hAnsi="Courier New" w:cs="Arial"/>
                <w:sz w:val="18"/>
                <w:szCs w:val="16"/>
              </w:rPr>
              <w:t> </w:t>
            </w:r>
            <w:r w:rsidR="00AD44D2">
              <w:rPr>
                <w:rFonts w:ascii="Courier New" w:hAnsi="Courier New" w:cs="Arial"/>
                <w:sz w:val="18"/>
                <w:szCs w:val="16"/>
              </w:rPr>
              <w:t> </w:t>
            </w:r>
            <w:r w:rsidR="00AD44D2">
              <w:rPr>
                <w:rFonts w:ascii="Courier New" w:hAnsi="Courier New" w:cs="Arial"/>
                <w:sz w:val="18"/>
                <w:szCs w:val="16"/>
              </w:rPr>
              <w:t> </w:t>
            </w:r>
            <w:r w:rsidR="00AD44D2">
              <w:rPr>
                <w:rFonts w:ascii="Courier New" w:hAnsi="Courier New" w:cs="Arial"/>
                <w:sz w:val="18"/>
                <w:szCs w:val="16"/>
              </w:rPr>
              <w:t> </w:t>
            </w:r>
            <w:r w:rsidR="00AD44D2">
              <w:rPr>
                <w:rFonts w:ascii="Courier New" w:hAnsi="Courier New" w:cs="Arial"/>
                <w:sz w:val="18"/>
                <w:szCs w:val="16"/>
              </w:rPr>
              <w:t> </w:t>
            </w:r>
            <w:r>
              <w:rPr>
                <w:rFonts w:ascii="Courier New" w:hAnsi="Courier New" w:cs="Arial"/>
                <w:sz w:val="18"/>
                <w:szCs w:val="16"/>
              </w:rPr>
              <w:fldChar w:fldCharType="end"/>
            </w:r>
            <w:bookmarkEnd w:id="7"/>
          </w:p>
        </w:tc>
        <w:bookmarkStart w:id="8" w:name="Text9"/>
        <w:tc>
          <w:tcPr>
            <w:tcW w:w="2358" w:type="dxa"/>
            <w:tcBorders>
              <w:top w:val="nil"/>
              <w:bottom w:val="nil"/>
            </w:tcBorders>
            <w:vAlign w:val="center"/>
          </w:tcPr>
          <w:p w14:paraId="517E70BA" w14:textId="77777777" w:rsidR="00A86073" w:rsidRPr="00A86073" w:rsidRDefault="00163061" w:rsidP="00AD44D2">
            <w:pPr>
              <w:jc w:val="center"/>
              <w:rPr>
                <w:rFonts w:ascii="Courier New" w:hAnsi="Courier New" w:cs="Arial"/>
                <w:sz w:val="18"/>
                <w:szCs w:val="16"/>
              </w:rPr>
            </w:pPr>
            <w:r w:rsidRPr="00A86073">
              <w:rPr>
                <w:rFonts w:ascii="Courier New" w:hAnsi="Courier New" w:cs="Arial"/>
                <w:sz w:val="18"/>
                <w:szCs w:val="16"/>
              </w:rPr>
              <w:fldChar w:fldCharType="begin">
                <w:ffData>
                  <w:name w:val="Text9"/>
                  <w:enabled/>
                  <w:calcOnExit w:val="0"/>
                  <w:textInput>
                    <w:maxLength w:val="10"/>
                  </w:textInput>
                </w:ffData>
              </w:fldChar>
            </w:r>
            <w:r w:rsidR="00A86073" w:rsidRPr="00A86073">
              <w:rPr>
                <w:rFonts w:ascii="Courier New" w:hAnsi="Courier New" w:cs="Arial"/>
                <w:sz w:val="18"/>
                <w:szCs w:val="16"/>
              </w:rPr>
              <w:instrText xml:space="preserve"> FORMTEXT </w:instrText>
            </w:r>
            <w:r w:rsidRPr="00A86073">
              <w:rPr>
                <w:rFonts w:ascii="Courier New" w:hAnsi="Courier New" w:cs="Arial"/>
                <w:sz w:val="18"/>
                <w:szCs w:val="16"/>
              </w:rPr>
            </w:r>
            <w:r w:rsidRPr="00A86073">
              <w:rPr>
                <w:rFonts w:ascii="Courier New" w:hAnsi="Courier New" w:cs="Arial"/>
                <w:sz w:val="18"/>
                <w:szCs w:val="16"/>
              </w:rPr>
              <w:fldChar w:fldCharType="separate"/>
            </w:r>
            <w:r w:rsidR="00AD44D2">
              <w:rPr>
                <w:rFonts w:ascii="Courier New" w:hAnsi="Courier New" w:cs="Arial"/>
                <w:sz w:val="18"/>
                <w:szCs w:val="16"/>
              </w:rPr>
              <w:t> </w:t>
            </w:r>
            <w:r w:rsidR="00AD44D2">
              <w:rPr>
                <w:rFonts w:ascii="Courier New" w:hAnsi="Courier New" w:cs="Arial"/>
                <w:sz w:val="18"/>
                <w:szCs w:val="16"/>
              </w:rPr>
              <w:t> </w:t>
            </w:r>
            <w:r w:rsidR="00AD44D2">
              <w:rPr>
                <w:rFonts w:ascii="Courier New" w:hAnsi="Courier New" w:cs="Arial"/>
                <w:sz w:val="18"/>
                <w:szCs w:val="16"/>
              </w:rPr>
              <w:t> </w:t>
            </w:r>
            <w:r w:rsidR="00AD44D2">
              <w:rPr>
                <w:rFonts w:ascii="Courier New" w:hAnsi="Courier New" w:cs="Arial"/>
                <w:sz w:val="18"/>
                <w:szCs w:val="16"/>
              </w:rPr>
              <w:t> </w:t>
            </w:r>
            <w:r w:rsidR="00AD44D2">
              <w:rPr>
                <w:rFonts w:ascii="Courier New" w:hAnsi="Courier New" w:cs="Arial"/>
                <w:sz w:val="18"/>
                <w:szCs w:val="16"/>
              </w:rPr>
              <w:t> </w:t>
            </w:r>
            <w:r w:rsidRPr="00A86073">
              <w:rPr>
                <w:rFonts w:ascii="Courier New" w:hAnsi="Courier New" w:cs="Arial"/>
                <w:sz w:val="18"/>
                <w:szCs w:val="16"/>
              </w:rPr>
              <w:fldChar w:fldCharType="end"/>
            </w:r>
            <w:bookmarkEnd w:id="8"/>
          </w:p>
        </w:tc>
      </w:tr>
      <w:tr w:rsidR="003F333D" w:rsidRPr="00F76C15" w14:paraId="6A5D67BA" w14:textId="77777777" w:rsidTr="00067E9B">
        <w:trPr>
          <w:trHeight w:hRule="exact" w:val="80"/>
        </w:trPr>
        <w:tc>
          <w:tcPr>
            <w:tcW w:w="4698" w:type="dxa"/>
            <w:tcBorders>
              <w:top w:val="nil"/>
            </w:tcBorders>
          </w:tcPr>
          <w:p w14:paraId="6856BE32" w14:textId="77777777" w:rsidR="003F333D" w:rsidRPr="00F76C15" w:rsidRDefault="003F333D" w:rsidP="00C81D5D">
            <w:pPr>
              <w:rPr>
                <w:rFonts w:ascii="Arial" w:hAnsi="Arial" w:cs="Arial"/>
                <w:sz w:val="16"/>
                <w:szCs w:val="16"/>
              </w:rPr>
            </w:pPr>
          </w:p>
        </w:tc>
        <w:tc>
          <w:tcPr>
            <w:tcW w:w="3240" w:type="dxa"/>
            <w:tcBorders>
              <w:top w:val="nil"/>
            </w:tcBorders>
          </w:tcPr>
          <w:p w14:paraId="62CB6F16" w14:textId="77777777" w:rsidR="003F333D" w:rsidRPr="00F76C15" w:rsidRDefault="003F333D" w:rsidP="00A86073">
            <w:pPr>
              <w:rPr>
                <w:rFonts w:ascii="Courier New" w:hAnsi="Courier New" w:cs="Arial"/>
                <w:sz w:val="18"/>
                <w:szCs w:val="16"/>
              </w:rPr>
            </w:pPr>
          </w:p>
        </w:tc>
        <w:tc>
          <w:tcPr>
            <w:tcW w:w="2358" w:type="dxa"/>
            <w:tcBorders>
              <w:top w:val="nil"/>
            </w:tcBorders>
          </w:tcPr>
          <w:p w14:paraId="3171808D" w14:textId="77777777" w:rsidR="003F333D" w:rsidRPr="00F76C15" w:rsidRDefault="003F333D" w:rsidP="00C81D5D">
            <w:pPr>
              <w:rPr>
                <w:rFonts w:ascii="Arial" w:hAnsi="Arial" w:cs="Arial"/>
                <w:sz w:val="16"/>
                <w:szCs w:val="16"/>
              </w:rPr>
            </w:pPr>
          </w:p>
        </w:tc>
      </w:tr>
    </w:tbl>
    <w:p w14:paraId="1C6147DA" w14:textId="77777777" w:rsidR="00881A99" w:rsidRPr="003F333D" w:rsidRDefault="00881A99" w:rsidP="00C81D5D">
      <w:pPr>
        <w:rPr>
          <w:rFonts w:ascii="Arial" w:hAnsi="Arial" w:cs="Arial"/>
          <w:b/>
          <w:sz w:val="16"/>
          <w:szCs w:val="16"/>
        </w:rPr>
      </w:pPr>
    </w:p>
    <w:p w14:paraId="4D6C4E99" w14:textId="18D99C1A" w:rsidR="00602E60" w:rsidRDefault="00AA418E" w:rsidP="00C81D5D">
      <w:pPr>
        <w:tabs>
          <w:tab w:val="left" w:pos="-360"/>
        </w:tabs>
        <w:jc w:val="both"/>
        <w:rPr>
          <w:b/>
          <w:bCs/>
          <w:sz w:val="22"/>
          <w:szCs w:val="22"/>
        </w:rPr>
      </w:pPr>
      <w:r w:rsidRPr="003F333D">
        <w:rPr>
          <w:rFonts w:ascii="Arial" w:hAnsi="Arial" w:cs="Arial"/>
          <w:b/>
          <w:bCs/>
          <w:sz w:val="16"/>
          <w:szCs w:val="16"/>
          <w:u w:val="single"/>
        </w:rPr>
        <w:t>1</w:t>
      </w:r>
      <w:r w:rsidRPr="003F333D">
        <w:rPr>
          <w:rFonts w:ascii="Arial" w:hAnsi="Arial" w:cs="Arial"/>
          <w:b/>
          <w:bCs/>
          <w:sz w:val="16"/>
          <w:szCs w:val="16"/>
        </w:rPr>
        <w:t xml:space="preserve">/ </w:t>
      </w:r>
      <w:r w:rsidR="00881A99" w:rsidRPr="003F333D">
        <w:rPr>
          <w:rFonts w:ascii="Arial" w:hAnsi="Arial" w:cs="Arial"/>
          <w:b/>
          <w:bCs/>
          <w:sz w:val="16"/>
          <w:szCs w:val="16"/>
        </w:rPr>
        <w:t xml:space="preserve"> </w:t>
      </w:r>
      <w:r w:rsidRPr="00881A99">
        <w:rPr>
          <w:rFonts w:ascii="Arial" w:hAnsi="Arial" w:cs="Arial"/>
          <w:bCs/>
          <w:sz w:val="16"/>
          <w:szCs w:val="16"/>
        </w:rPr>
        <w:t>This information to be furnished only in case of registered securities.</w:t>
      </w:r>
    </w:p>
    <w:tbl>
      <w:tblPr>
        <w:tblStyle w:val="TableGrid"/>
        <w:tblW w:w="0" w:type="auto"/>
        <w:tblInd w:w="-5" w:type="dxa"/>
        <w:tblLook w:val="01E0" w:firstRow="1" w:lastRow="1" w:firstColumn="1" w:lastColumn="1" w:noHBand="0" w:noVBand="0"/>
      </w:tblPr>
      <w:tblGrid>
        <w:gridCol w:w="836"/>
        <w:gridCol w:w="9239"/>
      </w:tblGrid>
      <w:tr w:rsidR="00F626E7" w:rsidRPr="00B93A00" w14:paraId="388B40D1" w14:textId="77777777" w:rsidTr="004544AB">
        <w:trPr>
          <w:trHeight w:val="2123"/>
        </w:trPr>
        <w:tc>
          <w:tcPr>
            <w:tcW w:w="836" w:type="dxa"/>
            <w:tcBorders>
              <w:right w:val="nil"/>
            </w:tcBorders>
          </w:tcPr>
          <w:p w14:paraId="4F10298F" w14:textId="77777777" w:rsidR="00F626E7" w:rsidRPr="00B93A00" w:rsidRDefault="00F626E7" w:rsidP="00A93D6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sz w:val="16"/>
                <w:szCs w:val="16"/>
              </w:rPr>
            </w:pPr>
            <w:r w:rsidRPr="00B93A00">
              <w:rPr>
                <w:rFonts w:ascii="Arial" w:hAnsi="Arial" w:cs="Arial"/>
                <w:b/>
                <w:sz w:val="16"/>
                <w:szCs w:val="16"/>
              </w:rPr>
              <w:t>NOTE:</w:t>
            </w:r>
          </w:p>
        </w:tc>
        <w:tc>
          <w:tcPr>
            <w:tcW w:w="9239" w:type="dxa"/>
            <w:tcBorders>
              <w:left w:val="nil"/>
            </w:tcBorders>
          </w:tcPr>
          <w:p w14:paraId="3A1734F5" w14:textId="77777777" w:rsidR="00881A99" w:rsidRPr="000D3D32" w:rsidRDefault="00881A99" w:rsidP="00881A99">
            <w:pPr>
              <w:autoSpaceDE w:val="0"/>
              <w:autoSpaceDN w:val="0"/>
              <w:rPr>
                <w:rFonts w:ascii="Arial" w:hAnsi="Arial" w:cs="Arial"/>
                <w:i/>
                <w:sz w:val="12"/>
                <w:szCs w:val="12"/>
              </w:rPr>
            </w:pPr>
            <w:r w:rsidRPr="000D3D32">
              <w:rPr>
                <w:rFonts w:ascii="Arial" w:hAnsi="Arial" w:cs="Arial"/>
                <w:i/>
                <w:sz w:val="12"/>
                <w:szCs w:val="12"/>
              </w:rPr>
              <w:t>The following statement is made in accordance with the Privacy Act of 1974 (5 U</w:t>
            </w:r>
            <w:r w:rsidR="00D77868" w:rsidRPr="000D3D32">
              <w:rPr>
                <w:rFonts w:ascii="Arial" w:hAnsi="Arial" w:cs="Arial"/>
                <w:i/>
                <w:sz w:val="12"/>
                <w:szCs w:val="12"/>
              </w:rPr>
              <w:t>.</w:t>
            </w:r>
            <w:r w:rsidRPr="000D3D32">
              <w:rPr>
                <w:rFonts w:ascii="Arial" w:hAnsi="Arial" w:cs="Arial"/>
                <w:i/>
                <w:sz w:val="12"/>
                <w:szCs w:val="12"/>
              </w:rPr>
              <w:t>S</w:t>
            </w:r>
            <w:r w:rsidR="00D77868" w:rsidRPr="000D3D32">
              <w:rPr>
                <w:rFonts w:ascii="Arial" w:hAnsi="Arial" w:cs="Arial"/>
                <w:i/>
                <w:sz w:val="12"/>
                <w:szCs w:val="12"/>
              </w:rPr>
              <w:t>.</w:t>
            </w:r>
            <w:r w:rsidRPr="000D3D32">
              <w:rPr>
                <w:rFonts w:ascii="Arial" w:hAnsi="Arial" w:cs="Arial"/>
                <w:i/>
                <w:sz w:val="12"/>
                <w:szCs w:val="12"/>
              </w:rPr>
              <w:t>C</w:t>
            </w:r>
            <w:r w:rsidR="00D77868" w:rsidRPr="000D3D32">
              <w:rPr>
                <w:rFonts w:ascii="Arial" w:hAnsi="Arial" w:cs="Arial"/>
                <w:i/>
                <w:sz w:val="12"/>
                <w:szCs w:val="12"/>
              </w:rPr>
              <w:t>.</w:t>
            </w:r>
            <w:r w:rsidRPr="000D3D32">
              <w:rPr>
                <w:rFonts w:ascii="Arial" w:hAnsi="Arial" w:cs="Arial"/>
                <w:i/>
                <w:sz w:val="12"/>
                <w:szCs w:val="12"/>
              </w:rPr>
              <w:t xml:space="preserve"> 552a - as amended).  The authority for requesting the information identified on this form is 7 CFR Part 735,</w:t>
            </w:r>
            <w:r w:rsidRPr="000D3D32">
              <w:rPr>
                <w:rFonts w:ascii="Arial" w:hAnsi="Arial" w:cs="Arial"/>
                <w:i/>
                <w:iCs/>
                <w:sz w:val="12"/>
                <w:szCs w:val="12"/>
              </w:rPr>
              <w:t xml:space="preserve"> </w:t>
            </w:r>
            <w:r w:rsidRPr="000D3D32">
              <w:rPr>
                <w:rFonts w:ascii="Arial" w:hAnsi="Arial" w:cs="Arial"/>
                <w:i/>
                <w:sz w:val="12"/>
                <w:szCs w:val="12"/>
              </w:rPr>
              <w:t>7 CFR Part 1427,</w:t>
            </w:r>
            <w:r w:rsidRPr="000D3D32">
              <w:rPr>
                <w:rFonts w:ascii="Arial" w:hAnsi="Arial" w:cs="Arial"/>
                <w:i/>
                <w:iCs/>
                <w:sz w:val="12"/>
                <w:szCs w:val="12"/>
              </w:rPr>
              <w:t xml:space="preserve"> </w:t>
            </w:r>
            <w:r w:rsidRPr="000D3D32">
              <w:rPr>
                <w:rFonts w:ascii="Arial" w:hAnsi="Arial" w:cs="Arial"/>
                <w:i/>
                <w:sz w:val="12"/>
                <w:szCs w:val="12"/>
              </w:rPr>
              <w:t xml:space="preserve">the United States Warehouse Act (Pub. L. 106-472), and the Commodity Credit Corporation Charter Act (15 U.S.C. 714 et seq.).  The information will be used to </w:t>
            </w:r>
            <w:r w:rsidRPr="000D3D32">
              <w:rPr>
                <w:rFonts w:ascii="Arial" w:hAnsi="Arial" w:cs="Arial"/>
                <w:bCs/>
                <w:i/>
                <w:sz w:val="12"/>
                <w:szCs w:val="12"/>
              </w:rPr>
              <w:t>acknowledge receipt of securities pledged on WA-83 - Warehouse Operator’s Bond (For Eligible Securities) from the warehouse operator.</w:t>
            </w:r>
            <w:r w:rsidRPr="000D3D32">
              <w:rPr>
                <w:rFonts w:ascii="Arial" w:hAnsi="Arial" w:cs="Arial"/>
                <w:i/>
                <w:sz w:val="12"/>
                <w:szCs w:val="12"/>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0D3D32">
              <w:rPr>
                <w:rFonts w:ascii="Arial" w:hAnsi="Arial" w:cs="Arial"/>
                <w:i/>
                <w:color w:val="000000"/>
                <w:sz w:val="12"/>
                <w:szCs w:val="12"/>
              </w:rPr>
              <w:t xml:space="preserve"> USDA/FSA-2, Farm Records File (Automated) and </w:t>
            </w:r>
            <w:r w:rsidRPr="000D3D32">
              <w:rPr>
                <w:rFonts w:ascii="Arial" w:hAnsi="Arial" w:cs="Arial"/>
                <w:i/>
                <w:sz w:val="12"/>
                <w:szCs w:val="12"/>
              </w:rPr>
              <w:t xml:space="preserve">USDA/FSA-3, Consultants File.  Providing the requested information is voluntary.  However, </w:t>
            </w:r>
            <w:r w:rsidRPr="000D3D32">
              <w:rPr>
                <w:rFonts w:ascii="Arial" w:hAnsi="Arial" w:cs="Arial"/>
                <w:i/>
                <w:color w:val="000000"/>
                <w:sz w:val="12"/>
                <w:szCs w:val="12"/>
              </w:rPr>
              <w:t xml:space="preserve">failure to furnish the requested information will result in a determination of ineligibility to obtain </w:t>
            </w:r>
            <w:r w:rsidRPr="000D3D32">
              <w:rPr>
                <w:rFonts w:ascii="Arial" w:hAnsi="Arial" w:cs="Arial"/>
                <w:i/>
                <w:sz w:val="12"/>
                <w:szCs w:val="12"/>
              </w:rPr>
              <w:t xml:space="preserve">new licensing </w:t>
            </w:r>
            <w:r w:rsidRPr="000D3D32">
              <w:rPr>
                <w:rFonts w:ascii="Arial" w:hAnsi="Arial" w:cs="Arial"/>
                <w:i/>
                <w:color w:val="000000"/>
                <w:sz w:val="12"/>
                <w:szCs w:val="12"/>
              </w:rPr>
              <w:t xml:space="preserve">or retain </w:t>
            </w:r>
            <w:r w:rsidRPr="000D3D32">
              <w:rPr>
                <w:rFonts w:ascii="Arial" w:hAnsi="Arial" w:cs="Arial"/>
                <w:i/>
                <w:sz w:val="12"/>
                <w:szCs w:val="12"/>
              </w:rPr>
              <w:t>existing licensing under the United States Warehouse Act.</w:t>
            </w:r>
          </w:p>
          <w:p w14:paraId="275764F6" w14:textId="77777777" w:rsidR="00F626E7" w:rsidRPr="000D3D32" w:rsidRDefault="00F626E7" w:rsidP="00F626E7">
            <w:pPr>
              <w:rPr>
                <w:sz w:val="12"/>
                <w:szCs w:val="12"/>
              </w:rPr>
            </w:pPr>
          </w:p>
          <w:p w14:paraId="5EC8EF8E" w14:textId="1F7CAB37" w:rsidR="00F626E7" w:rsidRPr="00881A99" w:rsidRDefault="00F626E7" w:rsidP="00881A9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iCs/>
                <w:color w:val="000000"/>
                <w:sz w:val="12"/>
                <w:szCs w:val="12"/>
              </w:rPr>
            </w:pPr>
            <w:r w:rsidRPr="000D3D32">
              <w:rPr>
                <w:rFonts w:ascii="Arial" w:hAnsi="Arial" w:cs="Arial"/>
                <w:i/>
                <w:iCs/>
                <w:color w:val="00000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0D3D32" w:rsidRPr="000D3D32">
              <w:rPr>
                <w:rFonts w:ascii="Arial" w:hAnsi="Arial" w:cs="Arial"/>
                <w:i/>
                <w:iCs/>
                <w:color w:val="000000"/>
                <w:sz w:val="12"/>
                <w:szCs w:val="12"/>
              </w:rPr>
              <w:t>0581-0305</w:t>
            </w:r>
            <w:r w:rsidRPr="000D3D32">
              <w:rPr>
                <w:rFonts w:ascii="Arial" w:hAnsi="Arial" w:cs="Arial"/>
                <w:i/>
                <w:iCs/>
                <w:color w:val="000000"/>
                <w:sz w:val="12"/>
                <w:szCs w:val="12"/>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14:paraId="5D9B11A5" w14:textId="77777777" w:rsidR="00881A99" w:rsidRPr="00881A99" w:rsidRDefault="00881A99" w:rsidP="00881A9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iCs/>
                <w:color w:val="000000"/>
                <w:sz w:val="12"/>
                <w:szCs w:val="12"/>
              </w:rPr>
            </w:pPr>
          </w:p>
          <w:p w14:paraId="2100D8D6" w14:textId="2A876551" w:rsidR="00881A99" w:rsidRPr="00881A99" w:rsidRDefault="00881A99" w:rsidP="00881A99">
            <w:pPr>
              <w:autoSpaceDE w:val="0"/>
              <w:autoSpaceDN w:val="0"/>
              <w:adjustRightInd w:val="0"/>
              <w:rPr>
                <w:i/>
                <w:sz w:val="12"/>
                <w:szCs w:val="12"/>
              </w:rPr>
            </w:pPr>
            <w:r w:rsidRPr="00881A99">
              <w:rPr>
                <w:rFonts w:ascii="Arial" w:hAnsi="Arial" w:cs="Arial"/>
                <w:i/>
                <w:sz w:val="12"/>
                <w:szCs w:val="12"/>
              </w:rPr>
              <w:t xml:space="preserve">The provisions of appropriate criminal and civil fraud, privacy, and other statutes may be applicable to the information provided.  </w:t>
            </w:r>
            <w:r w:rsidRPr="00881A99">
              <w:rPr>
                <w:rFonts w:ascii="Arial" w:hAnsi="Arial" w:cs="Arial"/>
                <w:b/>
                <w:bCs/>
                <w:i/>
                <w:iCs/>
                <w:sz w:val="12"/>
                <w:szCs w:val="12"/>
              </w:rPr>
              <w:t xml:space="preserve">RETURN THIS COMPLETED FORM TO THE WAREHOUSE </w:t>
            </w:r>
            <w:r w:rsidR="004544AB">
              <w:rPr>
                <w:rFonts w:ascii="Arial" w:hAnsi="Arial" w:cs="Arial"/>
                <w:b/>
                <w:bCs/>
                <w:i/>
                <w:iCs/>
                <w:sz w:val="12"/>
                <w:szCs w:val="12"/>
              </w:rPr>
              <w:t xml:space="preserve">AND </w:t>
            </w:r>
            <w:r w:rsidR="0097593B">
              <w:rPr>
                <w:rFonts w:ascii="Arial" w:hAnsi="Arial" w:cs="Arial"/>
                <w:b/>
                <w:bCs/>
                <w:i/>
                <w:iCs/>
                <w:sz w:val="12"/>
                <w:szCs w:val="12"/>
              </w:rPr>
              <w:t>COMMODITY MANAGEMENT</w:t>
            </w:r>
            <w:r w:rsidRPr="00881A99">
              <w:rPr>
                <w:rFonts w:ascii="Arial" w:hAnsi="Arial" w:cs="Arial"/>
                <w:b/>
                <w:bCs/>
                <w:i/>
                <w:iCs/>
                <w:sz w:val="12"/>
                <w:szCs w:val="12"/>
              </w:rPr>
              <w:t xml:space="preserve"> DIVISION, STOP 9148, P.O. BOX 419205, KANSAS CITY, MO 64141-6205.</w:t>
            </w:r>
          </w:p>
        </w:tc>
      </w:tr>
    </w:tbl>
    <w:p w14:paraId="2E6C56D2" w14:textId="77777777" w:rsidR="000D3D32" w:rsidRDefault="000D3D32" w:rsidP="004544AB">
      <w:pPr>
        <w:rPr>
          <w:rFonts w:ascii="Arial" w:hAnsi="Arial"/>
          <w:i/>
          <w:iCs/>
          <w:sz w:val="14"/>
          <w:szCs w:val="14"/>
        </w:rPr>
      </w:pPr>
    </w:p>
    <w:p w14:paraId="5343BD4B" w14:textId="77777777" w:rsidR="004544AB" w:rsidRDefault="004544AB" w:rsidP="004544AB">
      <w:pPr>
        <w:pStyle w:val="NoSpacing"/>
        <w:rPr>
          <w:rFonts w:ascii="Arial" w:hAnsi="Arial" w:cs="Arial"/>
          <w:i/>
          <w:sz w:val="11"/>
          <w:szCs w:val="11"/>
        </w:rPr>
      </w:pPr>
      <w:r>
        <w:rPr>
          <w:rFonts w:ascii="Arial" w:hAnsi="Arial" w:cs="Arial"/>
          <w:i/>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68C1BAEA" w14:textId="77777777" w:rsidR="004544AB" w:rsidRDefault="004544AB" w:rsidP="004544AB">
      <w:pPr>
        <w:pStyle w:val="NoSpacing"/>
        <w:rPr>
          <w:rFonts w:ascii="Arial" w:hAnsi="Arial" w:cs="Arial"/>
          <w:i/>
          <w:sz w:val="11"/>
          <w:szCs w:val="11"/>
        </w:rPr>
      </w:pPr>
    </w:p>
    <w:p w14:paraId="6B2C8696" w14:textId="77777777" w:rsidR="004544AB" w:rsidRDefault="004544AB" w:rsidP="004544AB">
      <w:pPr>
        <w:pStyle w:val="NoSpacing"/>
        <w:rPr>
          <w:rFonts w:ascii="Arial" w:hAnsi="Arial" w:cs="Arial"/>
          <w:i/>
          <w:sz w:val="11"/>
          <w:szCs w:val="11"/>
        </w:rPr>
      </w:pPr>
      <w:r>
        <w:rPr>
          <w:rFonts w:ascii="Arial" w:hAnsi="Arial" w:cs="Arial"/>
          <w:i/>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263411B2" w14:textId="77777777" w:rsidR="004544AB" w:rsidRDefault="004544AB" w:rsidP="004544AB">
      <w:pPr>
        <w:pStyle w:val="NoSpacing"/>
        <w:rPr>
          <w:rFonts w:ascii="Arial" w:hAnsi="Arial" w:cs="Arial"/>
          <w:i/>
          <w:sz w:val="11"/>
          <w:szCs w:val="11"/>
        </w:rPr>
      </w:pPr>
    </w:p>
    <w:p w14:paraId="62F592D8" w14:textId="7940CDAB" w:rsidR="000D3D32" w:rsidRDefault="004544AB" w:rsidP="004544AB">
      <w:pPr>
        <w:pStyle w:val="NoSpacing"/>
        <w:rPr>
          <w:rFonts w:ascii="Arial" w:hAnsi="Arial" w:cs="Arial"/>
          <w:i/>
          <w:sz w:val="11"/>
          <w:szCs w:val="11"/>
        </w:rPr>
      </w:pPr>
      <w:r>
        <w:rPr>
          <w:rFonts w:ascii="Arial" w:hAnsi="Arial" w:cs="Arial"/>
          <w:i/>
          <w:sz w:val="11"/>
          <w:szCs w:val="11"/>
        </w:rPr>
        <w:t xml:space="preserve">To file a program discrimination complaint, complete the USDA Program Discrimination Complaint Form, AD-3027, found online at </w:t>
      </w:r>
      <w:hyperlink r:id="rId8" w:history="1">
        <w:r>
          <w:rPr>
            <w:rStyle w:val="Hyperlink"/>
            <w:rFonts w:ascii="Arial" w:hAnsi="Arial" w:cs="Arial"/>
            <w:i/>
            <w:sz w:val="11"/>
            <w:szCs w:val="11"/>
          </w:rPr>
          <w:t>http://www.ascr.usda.gov/complaint_filing_cust.html</w:t>
        </w:r>
      </w:hyperlink>
      <w:r>
        <w:rPr>
          <w:rFonts w:ascii="Arial" w:hAnsi="Arial" w:cs="Arial"/>
          <w:i/>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Pr>
            <w:rStyle w:val="Hyperlink"/>
            <w:rFonts w:ascii="Arial" w:hAnsi="Arial" w:cs="Arial"/>
            <w:i/>
            <w:sz w:val="11"/>
            <w:szCs w:val="11"/>
          </w:rPr>
          <w:t>program.intake@usda.gov</w:t>
        </w:r>
      </w:hyperlink>
      <w:r>
        <w:rPr>
          <w:rFonts w:ascii="Arial" w:hAnsi="Arial" w:cs="Arial"/>
          <w:i/>
          <w:sz w:val="11"/>
          <w:szCs w:val="11"/>
        </w:rPr>
        <w:t>.  USDA is an equal opportunity provider, employer, and lender.</w:t>
      </w:r>
    </w:p>
    <w:p w14:paraId="461F16B3" w14:textId="31B6BB5A" w:rsidR="00D562DC" w:rsidRDefault="00D562DC" w:rsidP="004544AB">
      <w:pPr>
        <w:pStyle w:val="NoSpacing"/>
        <w:rPr>
          <w:rFonts w:ascii="Arial" w:hAnsi="Arial"/>
          <w:i/>
          <w:iCs/>
          <w:sz w:val="14"/>
          <w:szCs w:val="14"/>
        </w:rPr>
      </w:pPr>
    </w:p>
    <w:p w14:paraId="4A3E3BDE" w14:textId="508B9B20" w:rsidR="00D562DC" w:rsidRDefault="00D562DC" w:rsidP="004544AB">
      <w:pPr>
        <w:pStyle w:val="NoSpacing"/>
        <w:rPr>
          <w:rFonts w:ascii="Arial" w:hAnsi="Arial"/>
          <w:i/>
          <w:iCs/>
          <w:sz w:val="14"/>
          <w:szCs w:val="14"/>
        </w:rPr>
      </w:pPr>
    </w:p>
    <w:p w14:paraId="16CAEE8C" w14:textId="022E3520" w:rsidR="00D562DC" w:rsidRDefault="00D562DC" w:rsidP="004544AB">
      <w:pPr>
        <w:pStyle w:val="NoSpacing"/>
        <w:rPr>
          <w:rFonts w:ascii="Arial" w:hAnsi="Arial"/>
          <w:i/>
          <w:iCs/>
          <w:sz w:val="14"/>
          <w:szCs w:val="14"/>
        </w:rPr>
      </w:pPr>
    </w:p>
    <w:p w14:paraId="75CC4A1A" w14:textId="77777777" w:rsidR="00D562DC" w:rsidRPr="00D562DC" w:rsidRDefault="00D562DC" w:rsidP="00D562DC">
      <w:pPr>
        <w:keepNext/>
        <w:spacing w:before="240" w:after="60"/>
        <w:outlineLvl w:val="0"/>
        <w:rPr>
          <w:rFonts w:ascii="Arial" w:hAnsi="Arial"/>
          <w:b/>
          <w:kern w:val="32"/>
          <w:sz w:val="28"/>
        </w:rPr>
      </w:pPr>
      <w:r w:rsidRPr="00D562DC">
        <w:rPr>
          <w:rFonts w:ascii="Arial" w:hAnsi="Arial"/>
          <w:b/>
          <w:kern w:val="32"/>
          <w:sz w:val="28"/>
        </w:rPr>
        <w:t>Instructions For WA-88</w:t>
      </w:r>
    </w:p>
    <w:p w14:paraId="3943C70D" w14:textId="77777777" w:rsidR="00D562DC" w:rsidRPr="00D562DC" w:rsidRDefault="00D562DC" w:rsidP="00D562DC">
      <w:pPr>
        <w:keepNext/>
        <w:spacing w:before="240" w:after="60"/>
        <w:outlineLvl w:val="1"/>
        <w:rPr>
          <w:rFonts w:ascii="Arial" w:hAnsi="Arial"/>
          <w:b/>
          <w:i/>
          <w:sz w:val="28"/>
        </w:rPr>
      </w:pPr>
      <w:r w:rsidRPr="00D562DC">
        <w:rPr>
          <w:rFonts w:ascii="Arial" w:hAnsi="Arial"/>
          <w:b/>
          <w:i/>
          <w:sz w:val="28"/>
        </w:rPr>
        <w:t>Receipt For Eligible Securities Accepted As Security</w:t>
      </w:r>
    </w:p>
    <w:p w14:paraId="7837FE15" w14:textId="77777777" w:rsidR="00D562DC" w:rsidRPr="00D562DC" w:rsidRDefault="00D562DC" w:rsidP="00D562DC">
      <w:pPr>
        <w:keepNext/>
        <w:spacing w:before="240" w:after="60"/>
        <w:outlineLvl w:val="2"/>
        <w:rPr>
          <w:b/>
          <w:sz w:val="24"/>
        </w:rPr>
      </w:pPr>
      <w:r w:rsidRPr="00D562DC">
        <w:rPr>
          <w:b/>
          <w:sz w:val="24"/>
        </w:rPr>
        <w:t xml:space="preserve">The Warehouse and Commodity Management Division (WCMD) uses this form when acknowledging receipt of securities to be pledged on WA-83 Warehouse Operator’s Bond (For Eligible Securities) from the warehouse operator.  The form is prepared in duplicate with the original document going to the warehouse operator.  The warehouse operator returns the original of this document when securities are returned to the warehouse operator after use by WCMD. </w:t>
      </w:r>
    </w:p>
    <w:p w14:paraId="171B6CF5" w14:textId="77777777" w:rsidR="00D562DC" w:rsidRPr="00D562DC" w:rsidRDefault="00D562DC" w:rsidP="00D562DC">
      <w:pPr>
        <w:keepNext/>
        <w:spacing w:before="240" w:after="51"/>
        <w:outlineLvl w:val="2"/>
        <w:rPr>
          <w:b/>
          <w:sz w:val="24"/>
        </w:rPr>
      </w:pPr>
      <w:r w:rsidRPr="00D562DC">
        <w:rPr>
          <w:b/>
          <w:sz w:val="24"/>
        </w:rPr>
        <w:t>The receipt is prepared in duplicate by the License and Storage Contract Branch (LSCB) and the original sent to the warehouse operator.  The warehouse operator returns the original copy to LSCB/WCMD when the securities are returned to the warehouse operator.</w:t>
      </w:r>
    </w:p>
    <w:p w14:paraId="122FBA44" w14:textId="77777777" w:rsidR="00D562DC" w:rsidRPr="00D562DC" w:rsidRDefault="00D562DC" w:rsidP="00D562DC">
      <w:pPr>
        <w:rPr>
          <w:sz w:val="24"/>
        </w:rPr>
      </w:pPr>
    </w:p>
    <w:p w14:paraId="4C096C37" w14:textId="77777777" w:rsidR="00D562DC" w:rsidRPr="00D562DC" w:rsidRDefault="00D562DC" w:rsidP="00D562DC">
      <w:pPr>
        <w:rPr>
          <w:b/>
          <w:sz w:val="32"/>
        </w:rPr>
      </w:pPr>
      <w:r w:rsidRPr="00D562DC">
        <w:rPr>
          <w:b/>
          <w:sz w:val="32"/>
          <w:u w:val="single"/>
        </w:rPr>
        <w:t>This form is provided for information purposes only.</w:t>
      </w:r>
    </w:p>
    <w:p w14:paraId="20894596" w14:textId="77777777" w:rsidR="00D562DC" w:rsidRPr="00D562DC" w:rsidRDefault="00D562DC" w:rsidP="00D562DC">
      <w:pPr>
        <w:rPr>
          <w:sz w:val="24"/>
        </w:rPr>
      </w:pPr>
    </w:p>
    <w:p w14:paraId="41B8ABF2" w14:textId="77777777" w:rsidR="00D562DC" w:rsidRDefault="00D562DC" w:rsidP="004544AB">
      <w:pPr>
        <w:pStyle w:val="NoSpacing"/>
        <w:rPr>
          <w:rFonts w:ascii="Arial" w:hAnsi="Arial"/>
          <w:i/>
          <w:iCs/>
          <w:sz w:val="14"/>
          <w:szCs w:val="14"/>
        </w:rPr>
      </w:pPr>
    </w:p>
    <w:sectPr w:rsidR="00D562DC" w:rsidSect="005A6DE8">
      <w:headerReference w:type="even" r:id="rId10"/>
      <w:headerReference w:type="default" r:id="rId11"/>
      <w:pgSz w:w="12240" w:h="15840" w:code="1"/>
      <w:pgMar w:top="1008" w:right="1080" w:bottom="720" w:left="1080"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869FF" w14:textId="77777777" w:rsidR="00DC24F6" w:rsidRDefault="00DC24F6">
      <w:r>
        <w:separator/>
      </w:r>
    </w:p>
  </w:endnote>
  <w:endnote w:type="continuationSeparator" w:id="0">
    <w:p w14:paraId="1E72EB25" w14:textId="77777777" w:rsidR="00DC24F6" w:rsidRDefault="00DC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5D097" w14:textId="77777777" w:rsidR="00DC24F6" w:rsidRDefault="00DC24F6">
      <w:r>
        <w:separator/>
      </w:r>
    </w:p>
  </w:footnote>
  <w:footnote w:type="continuationSeparator" w:id="0">
    <w:p w14:paraId="10CB3322" w14:textId="77777777" w:rsidR="00DC24F6" w:rsidRDefault="00DC2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28202" w14:textId="77777777" w:rsidR="00DC24F6" w:rsidRDefault="00DC24F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E253D5" w14:textId="77777777" w:rsidR="00DC24F6" w:rsidRDefault="00DC24F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A1A4E" w14:textId="77777777" w:rsidR="00DC24F6" w:rsidRDefault="00DC24F6" w:rsidP="00F02817">
    <w:pPr>
      <w:tabs>
        <w:tab w:val="right" w:pos="9360"/>
      </w:tabs>
      <w:jc w:val="both"/>
      <w:rPr>
        <w:b/>
        <w:bCs/>
        <w:sz w:val="22"/>
        <w:szCs w:val="22"/>
      </w:rPr>
    </w:pPr>
  </w:p>
  <w:p w14:paraId="42E023F6" w14:textId="77777777" w:rsidR="00DC24F6" w:rsidRDefault="00DC24F6" w:rsidP="00F02817">
    <w:pPr>
      <w:tabs>
        <w:tab w:val="right" w:pos="9360"/>
      </w:tabs>
      <w:jc w:val="both"/>
      <w:rPr>
        <w:b/>
        <w:bCs/>
        <w:sz w:val="22"/>
        <w:szCs w:val="22"/>
      </w:rPr>
    </w:pPr>
  </w:p>
  <w:p w14:paraId="2BD07780" w14:textId="77777777" w:rsidR="00DC24F6" w:rsidRDefault="00DC24F6" w:rsidP="00B93A00">
    <w:pPr>
      <w:tabs>
        <w:tab w:val="right" w:pos="9360"/>
      </w:tabs>
      <w:jc w:val="both"/>
    </w:pPr>
  </w:p>
  <w:p w14:paraId="778528E3" w14:textId="77777777" w:rsidR="00DC24F6" w:rsidRDefault="00F41C64" w:rsidP="00D6233C">
    <w:pPr>
      <w:ind w:right="360"/>
    </w:pPr>
    <w:r>
      <w:rPr>
        <w:noProof/>
      </w:rPr>
      <mc:AlternateContent>
        <mc:Choice Requires="wps">
          <w:drawing>
            <wp:anchor distT="0" distB="0" distL="114300" distR="114300" simplePos="0" relativeHeight="251657728" behindDoc="1" locked="0" layoutInCell="0" allowOverlap="1" wp14:anchorId="50E0CC98" wp14:editId="5B15BA5C">
              <wp:simplePos x="0" y="0"/>
              <wp:positionH relativeFrom="margin">
                <wp:posOffset>-457200</wp:posOffset>
              </wp:positionH>
              <wp:positionV relativeFrom="margin">
                <wp:posOffset>0</wp:posOffset>
              </wp:positionV>
              <wp:extent cx="5943600" cy="8229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B9B3EC6" w14:textId="77777777" w:rsidR="00DC24F6" w:rsidRDefault="00DC24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E0CC98" id="Rectangle 1" o:spid="_x0000_s1026" style="position:absolute;margin-left:-36pt;margin-top:0;width:468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" o:allowincell="f" filled="f" stroked="f" strokeweight="0">
              <v:textbox inset="0,0,0,0">
                <w:txbxContent>
                  <w:p w14:paraId="6B9B3EC6" w14:textId="77777777" w:rsidR="00DC24F6" w:rsidRDefault="00DC24F6"/>
                </w:txbxContent>
              </v:textbox>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C97"/>
    <w:multiLevelType w:val="hybridMultilevel"/>
    <w:tmpl w:val="E794D8C8"/>
    <w:lvl w:ilvl="0" w:tplc="04090015">
      <w:start w:val="1"/>
      <w:numFmt w:val="upperLetter"/>
      <w:lvlText w:val="%1."/>
      <w:lvlJc w:val="left"/>
      <w:pPr>
        <w:tabs>
          <w:tab w:val="num" w:pos="396"/>
        </w:tabs>
        <w:ind w:left="396" w:hanging="360"/>
      </w:p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
    <w:nsid w:val="067E2E0D"/>
    <w:multiLevelType w:val="hybridMultilevel"/>
    <w:tmpl w:val="9CFA8C48"/>
    <w:lvl w:ilvl="0" w:tplc="5D923D32">
      <w:start w:val="5"/>
      <w:numFmt w:val="upperLetter"/>
      <w:lvlText w:val="%1."/>
      <w:lvlJc w:val="left"/>
      <w:pPr>
        <w:tabs>
          <w:tab w:val="num" w:pos="396"/>
        </w:tabs>
        <w:ind w:left="396" w:hanging="360"/>
      </w:pPr>
      <w:rPr>
        <w:rFonts w:hint="default"/>
      </w:rPr>
    </w:lvl>
    <w:lvl w:ilvl="1" w:tplc="04090019" w:tentative="1">
      <w:start w:val="1"/>
      <w:numFmt w:val="lowerLetter"/>
      <w:lvlText w:val="%2."/>
      <w:lvlJc w:val="left"/>
      <w:pPr>
        <w:tabs>
          <w:tab w:val="num" w:pos="756"/>
        </w:tabs>
        <w:ind w:left="756" w:hanging="360"/>
      </w:pPr>
    </w:lvl>
    <w:lvl w:ilvl="2" w:tplc="0409001B" w:tentative="1">
      <w:start w:val="1"/>
      <w:numFmt w:val="lowerRoman"/>
      <w:lvlText w:val="%3."/>
      <w:lvlJc w:val="right"/>
      <w:pPr>
        <w:tabs>
          <w:tab w:val="num" w:pos="1476"/>
        </w:tabs>
        <w:ind w:left="1476" w:hanging="180"/>
      </w:pPr>
    </w:lvl>
    <w:lvl w:ilvl="3" w:tplc="0409000F" w:tentative="1">
      <w:start w:val="1"/>
      <w:numFmt w:val="decimal"/>
      <w:lvlText w:val="%4."/>
      <w:lvlJc w:val="left"/>
      <w:pPr>
        <w:tabs>
          <w:tab w:val="num" w:pos="2196"/>
        </w:tabs>
        <w:ind w:left="2196" w:hanging="360"/>
      </w:pPr>
    </w:lvl>
    <w:lvl w:ilvl="4" w:tplc="04090019" w:tentative="1">
      <w:start w:val="1"/>
      <w:numFmt w:val="lowerLetter"/>
      <w:lvlText w:val="%5."/>
      <w:lvlJc w:val="left"/>
      <w:pPr>
        <w:tabs>
          <w:tab w:val="num" w:pos="2916"/>
        </w:tabs>
        <w:ind w:left="2916" w:hanging="360"/>
      </w:pPr>
    </w:lvl>
    <w:lvl w:ilvl="5" w:tplc="0409001B" w:tentative="1">
      <w:start w:val="1"/>
      <w:numFmt w:val="lowerRoman"/>
      <w:lvlText w:val="%6."/>
      <w:lvlJc w:val="right"/>
      <w:pPr>
        <w:tabs>
          <w:tab w:val="num" w:pos="3636"/>
        </w:tabs>
        <w:ind w:left="3636" w:hanging="180"/>
      </w:pPr>
    </w:lvl>
    <w:lvl w:ilvl="6" w:tplc="0409000F" w:tentative="1">
      <w:start w:val="1"/>
      <w:numFmt w:val="decimal"/>
      <w:lvlText w:val="%7."/>
      <w:lvlJc w:val="left"/>
      <w:pPr>
        <w:tabs>
          <w:tab w:val="num" w:pos="4356"/>
        </w:tabs>
        <w:ind w:left="4356" w:hanging="360"/>
      </w:pPr>
    </w:lvl>
    <w:lvl w:ilvl="7" w:tplc="04090019" w:tentative="1">
      <w:start w:val="1"/>
      <w:numFmt w:val="lowerLetter"/>
      <w:lvlText w:val="%8."/>
      <w:lvlJc w:val="left"/>
      <w:pPr>
        <w:tabs>
          <w:tab w:val="num" w:pos="5076"/>
        </w:tabs>
        <w:ind w:left="5076" w:hanging="360"/>
      </w:pPr>
    </w:lvl>
    <w:lvl w:ilvl="8" w:tplc="0409001B" w:tentative="1">
      <w:start w:val="1"/>
      <w:numFmt w:val="lowerRoman"/>
      <w:lvlText w:val="%9."/>
      <w:lvlJc w:val="right"/>
      <w:pPr>
        <w:tabs>
          <w:tab w:val="num" w:pos="5796"/>
        </w:tabs>
        <w:ind w:left="5796" w:hanging="180"/>
      </w:pPr>
    </w:lvl>
  </w:abstractNum>
  <w:abstractNum w:abstractNumId="2">
    <w:nsid w:val="10331829"/>
    <w:multiLevelType w:val="hybridMultilevel"/>
    <w:tmpl w:val="08061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FF0743"/>
    <w:multiLevelType w:val="hybridMultilevel"/>
    <w:tmpl w:val="813E89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B0B7F3B"/>
    <w:multiLevelType w:val="singleLevel"/>
    <w:tmpl w:val="98380112"/>
    <w:lvl w:ilvl="0">
      <w:start w:val="1"/>
      <w:numFmt w:val="decimal"/>
      <w:lvlText w:val="(%1)"/>
      <w:lvlJc w:val="left"/>
      <w:pPr>
        <w:tabs>
          <w:tab w:val="num" w:pos="1440"/>
        </w:tabs>
        <w:ind w:left="1440" w:hanging="360"/>
      </w:pPr>
      <w:rPr>
        <w:rFonts w:hint="default"/>
      </w:rPr>
    </w:lvl>
  </w:abstractNum>
  <w:abstractNum w:abstractNumId="5">
    <w:nsid w:val="60C41923"/>
    <w:multiLevelType w:val="hybridMultilevel"/>
    <w:tmpl w:val="994EAB58"/>
    <w:lvl w:ilvl="0" w:tplc="2D2EC8FA">
      <w:start w:val="4"/>
      <w:numFmt w:val="upperRoman"/>
      <w:lvlText w:val="%1."/>
      <w:lvlJc w:val="left"/>
      <w:pPr>
        <w:tabs>
          <w:tab w:val="num" w:pos="756"/>
        </w:tabs>
        <w:ind w:left="756" w:hanging="720"/>
      </w:pPr>
      <w:rPr>
        <w:rFonts w:hint="default"/>
      </w:r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6">
    <w:nsid w:val="72341779"/>
    <w:multiLevelType w:val="hybridMultilevel"/>
    <w:tmpl w:val="701C5DB8"/>
    <w:lvl w:ilvl="0" w:tplc="73223930">
      <w:start w:val="1"/>
      <w:numFmt w:val="upperLetter"/>
      <w:lvlText w:val="%1."/>
      <w:lvlJc w:val="left"/>
      <w:pPr>
        <w:tabs>
          <w:tab w:val="num" w:pos="396"/>
        </w:tabs>
        <w:ind w:left="396" w:hanging="360"/>
      </w:pPr>
      <w:rPr>
        <w:rFonts w:hint="default"/>
      </w:r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7">
    <w:nsid w:val="7C5062F6"/>
    <w:multiLevelType w:val="hybridMultilevel"/>
    <w:tmpl w:val="71286D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267"/>
    <w:rsid w:val="00017706"/>
    <w:rsid w:val="00024A99"/>
    <w:rsid w:val="000405D9"/>
    <w:rsid w:val="00057C99"/>
    <w:rsid w:val="000616B7"/>
    <w:rsid w:val="00067E9B"/>
    <w:rsid w:val="00072296"/>
    <w:rsid w:val="00072E0E"/>
    <w:rsid w:val="000832E6"/>
    <w:rsid w:val="000976D8"/>
    <w:rsid w:val="000C1229"/>
    <w:rsid w:val="000D34B3"/>
    <w:rsid w:val="000D3D32"/>
    <w:rsid w:val="000D72FC"/>
    <w:rsid w:val="000E00CB"/>
    <w:rsid w:val="000E0C91"/>
    <w:rsid w:val="000E40DE"/>
    <w:rsid w:val="00100A08"/>
    <w:rsid w:val="00100F1D"/>
    <w:rsid w:val="001210CF"/>
    <w:rsid w:val="00163061"/>
    <w:rsid w:val="00164C3B"/>
    <w:rsid w:val="00164CEE"/>
    <w:rsid w:val="0016679F"/>
    <w:rsid w:val="00176927"/>
    <w:rsid w:val="00180A86"/>
    <w:rsid w:val="00193031"/>
    <w:rsid w:val="00197592"/>
    <w:rsid w:val="001A67DA"/>
    <w:rsid w:val="00210DC9"/>
    <w:rsid w:val="00223E8D"/>
    <w:rsid w:val="0022765D"/>
    <w:rsid w:val="002316C7"/>
    <w:rsid w:val="00235CE4"/>
    <w:rsid w:val="00243A07"/>
    <w:rsid w:val="00246452"/>
    <w:rsid w:val="00246C09"/>
    <w:rsid w:val="00260FF7"/>
    <w:rsid w:val="002748F1"/>
    <w:rsid w:val="00281A8C"/>
    <w:rsid w:val="002A5FE6"/>
    <w:rsid w:val="002B56E6"/>
    <w:rsid w:val="002B734A"/>
    <w:rsid w:val="002C206B"/>
    <w:rsid w:val="00323DA4"/>
    <w:rsid w:val="0032724C"/>
    <w:rsid w:val="003277DE"/>
    <w:rsid w:val="00335C76"/>
    <w:rsid w:val="003373B4"/>
    <w:rsid w:val="00345811"/>
    <w:rsid w:val="00354EF0"/>
    <w:rsid w:val="00356A59"/>
    <w:rsid w:val="00363267"/>
    <w:rsid w:val="003638EF"/>
    <w:rsid w:val="0037360E"/>
    <w:rsid w:val="003977E6"/>
    <w:rsid w:val="003A5512"/>
    <w:rsid w:val="003A66C4"/>
    <w:rsid w:val="003B24BC"/>
    <w:rsid w:val="003B4790"/>
    <w:rsid w:val="003E44FB"/>
    <w:rsid w:val="003E4BC5"/>
    <w:rsid w:val="003F333D"/>
    <w:rsid w:val="003F3F62"/>
    <w:rsid w:val="003F6A3D"/>
    <w:rsid w:val="004072EF"/>
    <w:rsid w:val="0041507B"/>
    <w:rsid w:val="00453C04"/>
    <w:rsid w:val="004544AB"/>
    <w:rsid w:val="0045649C"/>
    <w:rsid w:val="0046648D"/>
    <w:rsid w:val="00474671"/>
    <w:rsid w:val="0048301B"/>
    <w:rsid w:val="00486313"/>
    <w:rsid w:val="00496C2F"/>
    <w:rsid w:val="00497D7A"/>
    <w:rsid w:val="004B2D72"/>
    <w:rsid w:val="004B3804"/>
    <w:rsid w:val="004D3912"/>
    <w:rsid w:val="004D3F09"/>
    <w:rsid w:val="004D48E2"/>
    <w:rsid w:val="00504601"/>
    <w:rsid w:val="005228B1"/>
    <w:rsid w:val="005278CE"/>
    <w:rsid w:val="00555925"/>
    <w:rsid w:val="00557EFC"/>
    <w:rsid w:val="00575F9D"/>
    <w:rsid w:val="00584846"/>
    <w:rsid w:val="005901E4"/>
    <w:rsid w:val="005923D7"/>
    <w:rsid w:val="005A098B"/>
    <w:rsid w:val="005A2632"/>
    <w:rsid w:val="005A6DE8"/>
    <w:rsid w:val="005B1C18"/>
    <w:rsid w:val="005D06E9"/>
    <w:rsid w:val="005D23E5"/>
    <w:rsid w:val="005D5D88"/>
    <w:rsid w:val="005E2CBA"/>
    <w:rsid w:val="00602E60"/>
    <w:rsid w:val="006163FD"/>
    <w:rsid w:val="00622FB2"/>
    <w:rsid w:val="006324BF"/>
    <w:rsid w:val="00632FC0"/>
    <w:rsid w:val="00651ECA"/>
    <w:rsid w:val="00654AFF"/>
    <w:rsid w:val="006A0029"/>
    <w:rsid w:val="006A25CD"/>
    <w:rsid w:val="006F09D9"/>
    <w:rsid w:val="00700B16"/>
    <w:rsid w:val="007057BE"/>
    <w:rsid w:val="0073158F"/>
    <w:rsid w:val="00731D11"/>
    <w:rsid w:val="007745A2"/>
    <w:rsid w:val="007750BB"/>
    <w:rsid w:val="007856D7"/>
    <w:rsid w:val="00790672"/>
    <w:rsid w:val="007B5C9C"/>
    <w:rsid w:val="007C0494"/>
    <w:rsid w:val="007C0D23"/>
    <w:rsid w:val="007C5A1F"/>
    <w:rsid w:val="007E7F17"/>
    <w:rsid w:val="00800FC1"/>
    <w:rsid w:val="00821105"/>
    <w:rsid w:val="00850932"/>
    <w:rsid w:val="00873F8E"/>
    <w:rsid w:val="00876B2B"/>
    <w:rsid w:val="00881A99"/>
    <w:rsid w:val="00882380"/>
    <w:rsid w:val="008A5A38"/>
    <w:rsid w:val="008C3533"/>
    <w:rsid w:val="008C4465"/>
    <w:rsid w:val="00916AE6"/>
    <w:rsid w:val="00922E9A"/>
    <w:rsid w:val="0094094C"/>
    <w:rsid w:val="0094231A"/>
    <w:rsid w:val="0095511A"/>
    <w:rsid w:val="0095738C"/>
    <w:rsid w:val="00961D61"/>
    <w:rsid w:val="009656EF"/>
    <w:rsid w:val="0097377D"/>
    <w:rsid w:val="0097498C"/>
    <w:rsid w:val="0097593B"/>
    <w:rsid w:val="009A62E4"/>
    <w:rsid w:val="009E620E"/>
    <w:rsid w:val="009F2677"/>
    <w:rsid w:val="009F597C"/>
    <w:rsid w:val="00A05AD0"/>
    <w:rsid w:val="00A11AEA"/>
    <w:rsid w:val="00A24ADB"/>
    <w:rsid w:val="00A30DB3"/>
    <w:rsid w:val="00A43065"/>
    <w:rsid w:val="00A714F6"/>
    <w:rsid w:val="00A73915"/>
    <w:rsid w:val="00A75BE9"/>
    <w:rsid w:val="00A83327"/>
    <w:rsid w:val="00A86073"/>
    <w:rsid w:val="00A87696"/>
    <w:rsid w:val="00A93D67"/>
    <w:rsid w:val="00AA418E"/>
    <w:rsid w:val="00AA498E"/>
    <w:rsid w:val="00AA665F"/>
    <w:rsid w:val="00AC52CC"/>
    <w:rsid w:val="00AD44D2"/>
    <w:rsid w:val="00AD752F"/>
    <w:rsid w:val="00AE4891"/>
    <w:rsid w:val="00B03B3D"/>
    <w:rsid w:val="00B15731"/>
    <w:rsid w:val="00B2043C"/>
    <w:rsid w:val="00B23172"/>
    <w:rsid w:val="00B253DF"/>
    <w:rsid w:val="00B346B9"/>
    <w:rsid w:val="00B46E6B"/>
    <w:rsid w:val="00B50197"/>
    <w:rsid w:val="00B530FF"/>
    <w:rsid w:val="00B57507"/>
    <w:rsid w:val="00B663A1"/>
    <w:rsid w:val="00B8227B"/>
    <w:rsid w:val="00B871CE"/>
    <w:rsid w:val="00B93A00"/>
    <w:rsid w:val="00BA253E"/>
    <w:rsid w:val="00BB070E"/>
    <w:rsid w:val="00BE03A1"/>
    <w:rsid w:val="00BF5CA2"/>
    <w:rsid w:val="00C0006D"/>
    <w:rsid w:val="00C10134"/>
    <w:rsid w:val="00C17137"/>
    <w:rsid w:val="00C17647"/>
    <w:rsid w:val="00C21871"/>
    <w:rsid w:val="00C23867"/>
    <w:rsid w:val="00C26AC2"/>
    <w:rsid w:val="00C31F44"/>
    <w:rsid w:val="00C356B8"/>
    <w:rsid w:val="00C37AD0"/>
    <w:rsid w:val="00C40311"/>
    <w:rsid w:val="00C45537"/>
    <w:rsid w:val="00C47875"/>
    <w:rsid w:val="00C557A3"/>
    <w:rsid w:val="00C56D11"/>
    <w:rsid w:val="00C64CA6"/>
    <w:rsid w:val="00C81D5D"/>
    <w:rsid w:val="00C8315C"/>
    <w:rsid w:val="00CA4C34"/>
    <w:rsid w:val="00CB22F4"/>
    <w:rsid w:val="00CB31C8"/>
    <w:rsid w:val="00CC0ABD"/>
    <w:rsid w:val="00CC4713"/>
    <w:rsid w:val="00CC6F98"/>
    <w:rsid w:val="00CF6348"/>
    <w:rsid w:val="00D00D1E"/>
    <w:rsid w:val="00D11276"/>
    <w:rsid w:val="00D17A0D"/>
    <w:rsid w:val="00D221E3"/>
    <w:rsid w:val="00D300FC"/>
    <w:rsid w:val="00D54B98"/>
    <w:rsid w:val="00D562DC"/>
    <w:rsid w:val="00D60189"/>
    <w:rsid w:val="00D6233C"/>
    <w:rsid w:val="00D77868"/>
    <w:rsid w:val="00DA1CBB"/>
    <w:rsid w:val="00DA6868"/>
    <w:rsid w:val="00DC167A"/>
    <w:rsid w:val="00DC24F6"/>
    <w:rsid w:val="00DD0589"/>
    <w:rsid w:val="00DE5C38"/>
    <w:rsid w:val="00E30365"/>
    <w:rsid w:val="00E40E25"/>
    <w:rsid w:val="00E453CF"/>
    <w:rsid w:val="00E76D5F"/>
    <w:rsid w:val="00E9055E"/>
    <w:rsid w:val="00EA604F"/>
    <w:rsid w:val="00EC675F"/>
    <w:rsid w:val="00EE35CA"/>
    <w:rsid w:val="00F02817"/>
    <w:rsid w:val="00F12742"/>
    <w:rsid w:val="00F14E36"/>
    <w:rsid w:val="00F26A45"/>
    <w:rsid w:val="00F31EB7"/>
    <w:rsid w:val="00F41C64"/>
    <w:rsid w:val="00F50FB5"/>
    <w:rsid w:val="00F626E7"/>
    <w:rsid w:val="00F649A1"/>
    <w:rsid w:val="00F76C15"/>
    <w:rsid w:val="00F77CCF"/>
    <w:rsid w:val="00F93D40"/>
    <w:rsid w:val="00F96E83"/>
    <w:rsid w:val="00FB2B9C"/>
    <w:rsid w:val="00FB570B"/>
    <w:rsid w:val="00FC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66A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34A"/>
  </w:style>
  <w:style w:type="paragraph" w:styleId="Heading1">
    <w:name w:val="heading 1"/>
    <w:basedOn w:val="Normal"/>
    <w:next w:val="Normal"/>
    <w:qFormat/>
    <w:rsid w:val="002B734A"/>
    <w:pPr>
      <w:keepNext/>
      <w:widowControl w:val="0"/>
      <w:tabs>
        <w:tab w:val="center" w:pos="4320"/>
        <w:tab w:val="left" w:pos="5040"/>
        <w:tab w:val="left" w:pos="5760"/>
        <w:tab w:val="left" w:pos="6480"/>
        <w:tab w:val="left" w:pos="7200"/>
        <w:tab w:val="left" w:pos="7920"/>
        <w:tab w:val="left" w:pos="8640"/>
      </w:tabs>
      <w:autoSpaceDE w:val="0"/>
      <w:autoSpaceDN w:val="0"/>
      <w:adjustRightInd w:val="0"/>
      <w:jc w:val="center"/>
      <w:outlineLvl w:val="0"/>
    </w:pPr>
    <w:rPr>
      <w:b/>
      <w:bCs/>
      <w:sz w:val="24"/>
      <w:szCs w:val="24"/>
    </w:rPr>
  </w:style>
  <w:style w:type="paragraph" w:styleId="Heading2">
    <w:name w:val="heading 2"/>
    <w:basedOn w:val="Normal"/>
    <w:next w:val="Normal"/>
    <w:link w:val="Heading2Char"/>
    <w:semiHidden/>
    <w:unhideWhenUsed/>
    <w:qFormat/>
    <w:rsid w:val="00D562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562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734A"/>
    <w:pPr>
      <w:widowControl w:val="0"/>
      <w:tabs>
        <w:tab w:val="center" w:pos="4320"/>
        <w:tab w:val="right" w:pos="8640"/>
      </w:tabs>
      <w:autoSpaceDE w:val="0"/>
      <w:autoSpaceDN w:val="0"/>
      <w:adjustRightInd w:val="0"/>
    </w:pPr>
    <w:rPr>
      <w:sz w:val="24"/>
      <w:szCs w:val="24"/>
    </w:rPr>
  </w:style>
  <w:style w:type="paragraph" w:styleId="BodyTextIndent">
    <w:name w:val="Body Text Indent"/>
    <w:basedOn w:val="Normal"/>
    <w:rsid w:val="002B734A"/>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pPr>
    <w:rPr>
      <w:sz w:val="24"/>
      <w:szCs w:val="24"/>
    </w:rPr>
  </w:style>
  <w:style w:type="paragraph" w:styleId="BodyTextIndent2">
    <w:name w:val="Body Text Indent 2"/>
    <w:basedOn w:val="Normal"/>
    <w:rsid w:val="002B734A"/>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jc w:val="both"/>
    </w:pPr>
    <w:rPr>
      <w:sz w:val="24"/>
      <w:szCs w:val="24"/>
    </w:rPr>
  </w:style>
  <w:style w:type="character" w:styleId="PageNumber">
    <w:name w:val="page number"/>
    <w:basedOn w:val="DefaultParagraphFont"/>
    <w:rsid w:val="002B734A"/>
  </w:style>
  <w:style w:type="paragraph" w:styleId="Footer">
    <w:name w:val="footer"/>
    <w:basedOn w:val="Normal"/>
    <w:rsid w:val="002B734A"/>
    <w:pPr>
      <w:tabs>
        <w:tab w:val="center" w:pos="4320"/>
        <w:tab w:val="right" w:pos="8640"/>
      </w:tabs>
    </w:pPr>
  </w:style>
  <w:style w:type="table" w:styleId="TableGrid">
    <w:name w:val="Table Grid"/>
    <w:basedOn w:val="TableNormal"/>
    <w:rsid w:val="009A6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body1">
    <w:name w:val="articlebody1"/>
    <w:basedOn w:val="DefaultParagraphFont"/>
    <w:rsid w:val="00100F1D"/>
    <w:rPr>
      <w:rFonts w:ascii="Arial" w:hAnsi="Arial" w:cs="Arial" w:hint="default"/>
      <w:sz w:val="21"/>
      <w:szCs w:val="21"/>
    </w:rPr>
  </w:style>
  <w:style w:type="paragraph" w:styleId="BalloonText">
    <w:name w:val="Balloon Text"/>
    <w:basedOn w:val="Normal"/>
    <w:semiHidden/>
    <w:rsid w:val="002B56E6"/>
    <w:rPr>
      <w:rFonts w:ascii="Tahoma" w:hAnsi="Tahoma" w:cs="Tahoma"/>
      <w:sz w:val="16"/>
      <w:szCs w:val="16"/>
    </w:rPr>
  </w:style>
  <w:style w:type="character" w:styleId="PlaceholderText">
    <w:name w:val="Placeholder Text"/>
    <w:basedOn w:val="DefaultParagraphFont"/>
    <w:uiPriority w:val="99"/>
    <w:semiHidden/>
    <w:rsid w:val="005A098B"/>
    <w:rPr>
      <w:color w:val="808080"/>
    </w:rPr>
  </w:style>
  <w:style w:type="character" w:styleId="Hyperlink">
    <w:name w:val="Hyperlink"/>
    <w:basedOn w:val="DefaultParagraphFont"/>
    <w:uiPriority w:val="99"/>
    <w:semiHidden/>
    <w:unhideWhenUsed/>
    <w:rsid w:val="004544AB"/>
    <w:rPr>
      <w:color w:val="0000FF" w:themeColor="hyperlink"/>
      <w:u w:val="single"/>
    </w:rPr>
  </w:style>
  <w:style w:type="paragraph" w:styleId="NoSpacing">
    <w:name w:val="No Spacing"/>
    <w:uiPriority w:val="1"/>
    <w:qFormat/>
    <w:rsid w:val="004544AB"/>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D562D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D562DC"/>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34A"/>
  </w:style>
  <w:style w:type="paragraph" w:styleId="Heading1">
    <w:name w:val="heading 1"/>
    <w:basedOn w:val="Normal"/>
    <w:next w:val="Normal"/>
    <w:qFormat/>
    <w:rsid w:val="002B734A"/>
    <w:pPr>
      <w:keepNext/>
      <w:widowControl w:val="0"/>
      <w:tabs>
        <w:tab w:val="center" w:pos="4320"/>
        <w:tab w:val="left" w:pos="5040"/>
        <w:tab w:val="left" w:pos="5760"/>
        <w:tab w:val="left" w:pos="6480"/>
        <w:tab w:val="left" w:pos="7200"/>
        <w:tab w:val="left" w:pos="7920"/>
        <w:tab w:val="left" w:pos="8640"/>
      </w:tabs>
      <w:autoSpaceDE w:val="0"/>
      <w:autoSpaceDN w:val="0"/>
      <w:adjustRightInd w:val="0"/>
      <w:jc w:val="center"/>
      <w:outlineLvl w:val="0"/>
    </w:pPr>
    <w:rPr>
      <w:b/>
      <w:bCs/>
      <w:sz w:val="24"/>
      <w:szCs w:val="24"/>
    </w:rPr>
  </w:style>
  <w:style w:type="paragraph" w:styleId="Heading2">
    <w:name w:val="heading 2"/>
    <w:basedOn w:val="Normal"/>
    <w:next w:val="Normal"/>
    <w:link w:val="Heading2Char"/>
    <w:semiHidden/>
    <w:unhideWhenUsed/>
    <w:qFormat/>
    <w:rsid w:val="00D562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562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734A"/>
    <w:pPr>
      <w:widowControl w:val="0"/>
      <w:tabs>
        <w:tab w:val="center" w:pos="4320"/>
        <w:tab w:val="right" w:pos="8640"/>
      </w:tabs>
      <w:autoSpaceDE w:val="0"/>
      <w:autoSpaceDN w:val="0"/>
      <w:adjustRightInd w:val="0"/>
    </w:pPr>
    <w:rPr>
      <w:sz w:val="24"/>
      <w:szCs w:val="24"/>
    </w:rPr>
  </w:style>
  <w:style w:type="paragraph" w:styleId="BodyTextIndent">
    <w:name w:val="Body Text Indent"/>
    <w:basedOn w:val="Normal"/>
    <w:rsid w:val="002B734A"/>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pPr>
    <w:rPr>
      <w:sz w:val="24"/>
      <w:szCs w:val="24"/>
    </w:rPr>
  </w:style>
  <w:style w:type="paragraph" w:styleId="BodyTextIndent2">
    <w:name w:val="Body Text Indent 2"/>
    <w:basedOn w:val="Normal"/>
    <w:rsid w:val="002B734A"/>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jc w:val="both"/>
    </w:pPr>
    <w:rPr>
      <w:sz w:val="24"/>
      <w:szCs w:val="24"/>
    </w:rPr>
  </w:style>
  <w:style w:type="character" w:styleId="PageNumber">
    <w:name w:val="page number"/>
    <w:basedOn w:val="DefaultParagraphFont"/>
    <w:rsid w:val="002B734A"/>
  </w:style>
  <w:style w:type="paragraph" w:styleId="Footer">
    <w:name w:val="footer"/>
    <w:basedOn w:val="Normal"/>
    <w:rsid w:val="002B734A"/>
    <w:pPr>
      <w:tabs>
        <w:tab w:val="center" w:pos="4320"/>
        <w:tab w:val="right" w:pos="8640"/>
      </w:tabs>
    </w:pPr>
  </w:style>
  <w:style w:type="table" w:styleId="TableGrid">
    <w:name w:val="Table Grid"/>
    <w:basedOn w:val="TableNormal"/>
    <w:rsid w:val="009A6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body1">
    <w:name w:val="articlebody1"/>
    <w:basedOn w:val="DefaultParagraphFont"/>
    <w:rsid w:val="00100F1D"/>
    <w:rPr>
      <w:rFonts w:ascii="Arial" w:hAnsi="Arial" w:cs="Arial" w:hint="default"/>
      <w:sz w:val="21"/>
      <w:szCs w:val="21"/>
    </w:rPr>
  </w:style>
  <w:style w:type="paragraph" w:styleId="BalloonText">
    <w:name w:val="Balloon Text"/>
    <w:basedOn w:val="Normal"/>
    <w:semiHidden/>
    <w:rsid w:val="002B56E6"/>
    <w:rPr>
      <w:rFonts w:ascii="Tahoma" w:hAnsi="Tahoma" w:cs="Tahoma"/>
      <w:sz w:val="16"/>
      <w:szCs w:val="16"/>
    </w:rPr>
  </w:style>
  <w:style w:type="character" w:styleId="PlaceholderText">
    <w:name w:val="Placeholder Text"/>
    <w:basedOn w:val="DefaultParagraphFont"/>
    <w:uiPriority w:val="99"/>
    <w:semiHidden/>
    <w:rsid w:val="005A098B"/>
    <w:rPr>
      <w:color w:val="808080"/>
    </w:rPr>
  </w:style>
  <w:style w:type="character" w:styleId="Hyperlink">
    <w:name w:val="Hyperlink"/>
    <w:basedOn w:val="DefaultParagraphFont"/>
    <w:uiPriority w:val="99"/>
    <w:semiHidden/>
    <w:unhideWhenUsed/>
    <w:rsid w:val="004544AB"/>
    <w:rPr>
      <w:color w:val="0000FF" w:themeColor="hyperlink"/>
      <w:u w:val="single"/>
    </w:rPr>
  </w:style>
  <w:style w:type="paragraph" w:styleId="NoSpacing">
    <w:name w:val="No Spacing"/>
    <w:uiPriority w:val="1"/>
    <w:qFormat/>
    <w:rsid w:val="004544AB"/>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D562D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D562D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00734">
      <w:bodyDiv w:val="1"/>
      <w:marLeft w:val="0"/>
      <w:marRight w:val="0"/>
      <w:marTop w:val="0"/>
      <w:marBottom w:val="0"/>
      <w:divBdr>
        <w:top w:val="none" w:sz="0" w:space="0" w:color="auto"/>
        <w:left w:val="none" w:sz="0" w:space="0" w:color="auto"/>
        <w:bottom w:val="none" w:sz="0" w:space="0" w:color="auto"/>
        <w:right w:val="none" w:sz="0" w:space="0" w:color="auto"/>
      </w:divBdr>
    </w:div>
    <w:div w:id="140837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WA-460-2A                                         U</vt:lpstr>
    </vt:vector>
  </TitlesOfParts>
  <Company>USDA</Company>
  <LinksUpToDate>false</LinksUpToDate>
  <CharactersWithSpaces>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WA-460-2A                                         U</dc:title>
  <dc:subject/>
  <dc:creator>default user6</dc:creator>
  <cp:keywords/>
  <dc:description/>
  <cp:lastModifiedBy>SYSTEM</cp:lastModifiedBy>
  <cp:revision>2</cp:revision>
  <cp:lastPrinted>2018-07-23T16:57:00Z</cp:lastPrinted>
  <dcterms:created xsi:type="dcterms:W3CDTF">2018-07-27T16:46:00Z</dcterms:created>
  <dcterms:modified xsi:type="dcterms:W3CDTF">2018-07-27T16:46:00Z</dcterms:modified>
</cp:coreProperties>
</file>