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1445E" w:rsidR="00252CB7" w:rsidP="00252CB7" w:rsidRDefault="009F0D90" w14:paraId="33A62458" w14:textId="3CAA51DE">
      <w:pPr>
        <w:pStyle w:val="Heading1"/>
        <w:numPr>
          <w:ilvl w:val="0"/>
          <w:numId w:val="0"/>
        </w:numPr>
        <w:ind w:left="432"/>
      </w:pPr>
      <w:bookmarkStart w:name="_Toc19280258" w:id="0"/>
      <w:bookmarkStart w:name="_Toc5272309" w:id="1"/>
      <w:bookmarkStart w:name="_Toc5378816" w:id="2"/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6AC44E2" wp14:anchorId="6D137A07">
                <wp:simplePos x="0" y="0"/>
                <wp:positionH relativeFrom="margin">
                  <wp:posOffset>4425950</wp:posOffset>
                </wp:positionH>
                <wp:positionV relativeFrom="paragraph">
                  <wp:posOffset>23495</wp:posOffset>
                </wp:positionV>
                <wp:extent cx="1600200" cy="5715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D90" w:rsidP="009F0D90" w:rsidRDefault="009F0D90" w14:paraId="6BC74829" w14:textId="77777777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137A07">
                <v:stroke joinstyle="miter"/>
                <v:path gradientshapeok="t" o:connecttype="rect"/>
              </v:shapetype>
              <v:shape id="Text Box 1" style="position:absolute;left:0;text-align:left;margin-left:348.5pt;margin-top:1.85pt;width:12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">
                <v:textbox>
                  <w:txbxContent>
                    <w:p w:rsidR="009F0D90" w:rsidP="009F0D90" w:rsidRDefault="009F0D90" w14:paraId="6BC74829" w14:textId="77777777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CB7">
        <w:t xml:space="preserve">                                                                          </w:t>
      </w:r>
    </w:p>
    <w:p w:rsidR="00252CB7" w:rsidP="00252CB7" w:rsidRDefault="00252CB7" w14:paraId="07CD0A41" w14:textId="77777777"/>
    <w:p w:rsidR="00252CB7" w:rsidP="00252CB7" w:rsidRDefault="00252CB7" w14:paraId="600F21A0" w14:textId="77777777">
      <w:r>
        <w:tab/>
        <w:t xml:space="preserve">           </w:t>
      </w:r>
    </w:p>
    <w:p w:rsidR="000F3539" w:rsidP="00252CB7" w:rsidRDefault="000F3539" w14:paraId="0EE6914A" w14:textId="77777777"/>
    <w:p w:rsidR="00252CB7" w:rsidP="00252CB7" w:rsidRDefault="00252CB7" w14:paraId="3F89D1F0" w14:textId="77777777"/>
    <w:p w:rsidR="005F79E5" w:rsidP="005F79E5" w:rsidRDefault="00252CB7" w14:paraId="3931F02D" w14:textId="77777777">
      <w:pPr>
        <w:spacing w:after="0"/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 xml:space="preserve">Evaluating the Implementation of PCOR to </w:t>
      </w:r>
    </w:p>
    <w:p w:rsidR="005F79E5" w:rsidP="005F79E5" w:rsidRDefault="00252CB7" w14:paraId="2C2E18E4" w14:textId="77777777">
      <w:pPr>
        <w:spacing w:after="0"/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 xml:space="preserve">Increase Referral, Enrollment, and Retention through </w:t>
      </w:r>
    </w:p>
    <w:p w:rsidRPr="000D4CB1" w:rsidR="00252CB7" w:rsidP="00252CB7" w:rsidRDefault="00252CB7" w14:paraId="2547C3B9" w14:textId="7F7DBD43">
      <w:pPr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>Automatic Referral to Cardiac Rehabilitation (CR) with Care Coordinat</w:t>
      </w:r>
      <w:r>
        <w:rPr>
          <w:i/>
          <w:sz w:val="28"/>
          <w:szCs w:val="28"/>
        </w:rPr>
        <w:t>ion</w:t>
      </w:r>
    </w:p>
    <w:p w:rsidR="00252CB7" w:rsidP="00252CB7" w:rsidRDefault="00252CB7" w14:paraId="4D2C5A63" w14:textId="77777777">
      <w:pPr>
        <w:jc w:val="center"/>
      </w:pPr>
    </w:p>
    <w:p w:rsidRPr="001A2DCA" w:rsidR="000F3539" w:rsidP="00252CB7" w:rsidRDefault="000F3539" w14:paraId="3E607603" w14:textId="77777777">
      <w:pPr>
        <w:jc w:val="center"/>
      </w:pPr>
      <w:bookmarkStart w:name="_GoBack" w:id="3"/>
      <w:bookmarkEnd w:id="3"/>
    </w:p>
    <w:p w:rsidRPr="001A2DCA" w:rsidR="00252CB7" w:rsidP="00252CB7" w:rsidRDefault="00252CB7" w14:paraId="39945B10" w14:textId="48852400">
      <w:pPr>
        <w:jc w:val="center"/>
      </w:pPr>
      <w:r>
        <w:t>Attachment</w:t>
      </w:r>
      <w:r>
        <w:t xml:space="preserve"> H</w:t>
      </w:r>
    </w:p>
    <w:p w:rsidR="00252CB7" w:rsidP="00252CB7" w:rsidRDefault="00252CB7" w14:paraId="517B3375" w14:textId="00FB907D">
      <w:pPr>
        <w:jc w:val="center"/>
      </w:pPr>
      <w:r w:rsidRPr="00252CB7">
        <w:rPr>
          <w:b/>
        </w:rPr>
        <w:t>Learning Community</w:t>
      </w:r>
      <w:r>
        <w:rPr>
          <w:b/>
        </w:rPr>
        <w:t xml:space="preserve"> Follow-up Survey</w:t>
      </w:r>
    </w:p>
    <w:p w:rsidR="00252CB7" w:rsidP="00252CB7" w:rsidRDefault="00252CB7" w14:paraId="7E71E25F" w14:textId="77777777">
      <w:pPr>
        <w:jc w:val="center"/>
      </w:pPr>
    </w:p>
    <w:p w:rsidRPr="001A2DCA" w:rsidR="00252CB7" w:rsidP="00252CB7" w:rsidRDefault="00252CB7" w14:paraId="720652AA" w14:textId="77777777">
      <w:pPr>
        <w:jc w:val="center"/>
      </w:pPr>
      <w:r w:rsidRPr="001A2DCA">
        <w:t xml:space="preserve">Version: </w:t>
      </w:r>
      <w:r>
        <w:t>January 8, 2020</w:t>
      </w:r>
    </w:p>
    <w:p w:rsidR="00252CB7" w:rsidP="00252CB7" w:rsidRDefault="00252CB7" w14:paraId="779E4335" w14:textId="77777777"/>
    <w:p w:rsidR="00252CB7" w:rsidP="00252CB7" w:rsidRDefault="00252CB7" w14:paraId="0D854769" w14:textId="77777777"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A6CE724" wp14:anchorId="4D114410">
                <wp:simplePos x="0" y="0"/>
                <wp:positionH relativeFrom="margin">
                  <wp:posOffset>561975</wp:posOffset>
                </wp:positionH>
                <wp:positionV relativeFrom="paragraph">
                  <wp:posOffset>2381885</wp:posOffset>
                </wp:positionV>
                <wp:extent cx="56007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252CB7" w:rsidP="00252CB7" w:rsidRDefault="00252CB7" w14:paraId="4AF6EA20" w14:textId="52B6846E">
                            <w:pPr>
                              <w:pStyle w:val="NormalWeb"/>
                              <w:spacing w:before="2" w:after="2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9D42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252CB7" w:rsidP="00252CB7" w:rsidRDefault="00252CB7" w14:paraId="7D80B3D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44.25pt;margin-top:187.55pt;width:441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2z+KQIAAFE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" w14:anchorId="4D114410">
                <v:textbox>
                  <w:txbxContent>
                    <w:p w:rsidRPr="00F719B8" w:rsidR="00252CB7" w:rsidP="00252CB7" w:rsidRDefault="00252CB7" w14:paraId="4AF6EA20" w14:textId="52B6846E">
                      <w:pPr>
                        <w:pStyle w:val="NormalWeb"/>
                        <w:spacing w:before="2" w:after="2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9D4252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252CB7" w:rsidP="00252CB7" w:rsidRDefault="00252CB7" w14:paraId="7D80B3D3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2331E8" w:rsidP="00DB2E1F" w:rsidRDefault="002331E8" w14:paraId="2FDF4F09" w14:textId="77777777">
      <w:pPr>
        <w:pStyle w:val="Heading1"/>
      </w:pPr>
      <w:bookmarkStart w:name="_Toc19280259" w:id="4"/>
      <w:bookmarkEnd w:id="0"/>
      <w:r>
        <w:lastRenderedPageBreak/>
        <w:t>Purpose of this tool</w:t>
      </w:r>
      <w:bookmarkEnd w:id="4"/>
    </w:p>
    <w:p w:rsidR="00754D6B" w:rsidP="00D04AB9" w:rsidRDefault="00D04AB9" w14:paraId="72F16BA1" w14:textId="0FBA9CE3">
      <w:pPr>
        <w:pStyle w:val="BodyText"/>
      </w:pPr>
      <w:r w:rsidRPr="00934F5A">
        <w:t xml:space="preserve">The survey will capture </w:t>
      </w:r>
      <w:r w:rsidR="00754D6B">
        <w:t xml:space="preserve">the effectiveness of select </w:t>
      </w:r>
      <w:r w:rsidRPr="00934F5A">
        <w:t xml:space="preserve">Learning Community </w:t>
      </w:r>
      <w:r w:rsidR="00F6354E">
        <w:t>“</w:t>
      </w:r>
      <w:r w:rsidR="00754D6B">
        <w:t>Affinity Group</w:t>
      </w:r>
      <w:r w:rsidR="00F6354E">
        <w:t>”</w:t>
      </w:r>
      <w:r w:rsidR="00754D6B">
        <w:t xml:space="preserve"> virtual meetings in enabling </w:t>
      </w:r>
      <w:r w:rsidRPr="00934F5A">
        <w:t>participant</w:t>
      </w:r>
      <w:r w:rsidR="00754D6B">
        <w:t>s to implement</w:t>
      </w:r>
      <w:r w:rsidRPr="00934F5A">
        <w:t xml:space="preserve"> changes </w:t>
      </w:r>
      <w:r w:rsidR="00754D6B">
        <w:t>or share knowledge learned in the meeting.</w:t>
      </w:r>
    </w:p>
    <w:p w:rsidR="002331E8" w:rsidP="00DB2E1F" w:rsidRDefault="002331E8" w14:paraId="702E696F" w14:textId="77777777">
      <w:pPr>
        <w:pStyle w:val="Heading1"/>
      </w:pPr>
      <w:bookmarkStart w:name="_Toc19280260" w:id="5"/>
      <w:r>
        <w:t>Administration</w:t>
      </w:r>
      <w:bookmarkEnd w:id="5"/>
    </w:p>
    <w:p w:rsidR="00D04AB9" w:rsidP="00E17204" w:rsidRDefault="00754D6B" w14:paraId="48765C48" w14:textId="6F7B2E35">
      <w:pPr>
        <w:pStyle w:val="BodyText"/>
      </w:pPr>
      <w:r>
        <w:t>We wil</w:t>
      </w:r>
      <w:r w:rsidR="00E17204">
        <w:t xml:space="preserve">l select ten Affinity Groups. Two months after the final virtual meeting of each, a </w:t>
      </w:r>
      <w:r w:rsidR="00D04AB9">
        <w:t>survey will be conducted</w:t>
      </w:r>
      <w:r w:rsidR="00E17204">
        <w:t xml:space="preserve">. </w:t>
      </w:r>
      <w:r w:rsidR="0095245C">
        <w:t xml:space="preserve">Registration, including email address, is required for </w:t>
      </w:r>
      <w:r w:rsidR="00E17204">
        <w:t>the virtual meetings</w:t>
      </w:r>
      <w:r w:rsidR="0095245C">
        <w:t xml:space="preserve">. </w:t>
      </w:r>
      <w:r w:rsidRPr="00934F5A" w:rsidR="00D04AB9">
        <w:t xml:space="preserve">Our survey administration system will send an email to the </w:t>
      </w:r>
      <w:r w:rsidR="00E17204">
        <w:t xml:space="preserve">Affinity Group participants </w:t>
      </w:r>
      <w:r w:rsidRPr="00934F5A" w:rsidR="00D04AB9">
        <w:t xml:space="preserve">with a link to the survey. The system can link survey responses from a single email address, enabling us to compare </w:t>
      </w:r>
      <w:r w:rsidR="00E17204">
        <w:t xml:space="preserve">results to the </w:t>
      </w:r>
      <w:r w:rsidR="00C7513A">
        <w:t xml:space="preserve">participant’s </w:t>
      </w:r>
      <w:r w:rsidR="00E17204">
        <w:t>immediate evaluation of the Affinity Group</w:t>
      </w:r>
      <w:r w:rsidRPr="00934F5A" w:rsidR="00D04AB9">
        <w:t xml:space="preserve">. </w:t>
      </w:r>
    </w:p>
    <w:p w:rsidR="00EB5004" w:rsidP="002331E8" w:rsidRDefault="00EB5004" w14:paraId="74040B62" w14:textId="6CB369D7">
      <w:pPr>
        <w:pStyle w:val="BodyText"/>
      </w:pPr>
      <w:r>
        <w:t xml:space="preserve">Learning Community </w:t>
      </w:r>
      <w:r>
        <w:rPr>
          <w:lang w:val="en-US"/>
        </w:rPr>
        <w:t xml:space="preserve">participants engage </w:t>
      </w:r>
      <w:r>
        <w:t xml:space="preserve">in TAKEheart voluntarily and may </w:t>
      </w:r>
      <w:r w:rsidR="0095245C">
        <w:t xml:space="preserve">choose to </w:t>
      </w:r>
      <w:r>
        <w:t xml:space="preserve">engage in the Learning Community, rather than being a Partner Hospital, due to time constraints. </w:t>
      </w:r>
      <w:r w:rsidR="0095245C">
        <w:t xml:space="preserve">We must assume they will be willing to share minimal time on this survey, which </w:t>
      </w:r>
      <w:r>
        <w:t>will last no mo</w:t>
      </w:r>
      <w:r w:rsidR="00F6354E">
        <w:t>re than 10</w:t>
      </w:r>
      <w:r>
        <w:t xml:space="preserve"> minutes.</w:t>
      </w:r>
    </w:p>
    <w:p w:rsidR="002331E8" w:rsidP="00DB2E1F" w:rsidRDefault="002331E8" w14:paraId="09EEF77B" w14:textId="77777777">
      <w:pPr>
        <w:pStyle w:val="Heading1"/>
      </w:pPr>
      <w:bookmarkStart w:name="_Toc19280261" w:id="6"/>
      <w:r>
        <w:t>Informed consent</w:t>
      </w:r>
      <w:bookmarkEnd w:id="6"/>
    </w:p>
    <w:p w:rsidR="001A00E2" w:rsidP="001A00E2" w:rsidRDefault="001A00E2" w14:paraId="75A13651" w14:textId="77777777">
      <w:pPr>
        <w:pStyle w:val="BodyText"/>
      </w:pPr>
      <w:r w:rsidRPr="006B1B18">
        <w:rPr>
          <w:u w:val="single"/>
        </w:rPr>
        <w:t>The email invitation to perform the survey will include the informed consent, which is as follows</w:t>
      </w:r>
      <w:r>
        <w:t>.</w:t>
      </w:r>
    </w:p>
    <w:p w:rsidR="001A00E2" w:rsidP="001A00E2" w:rsidRDefault="001A00E2" w14:paraId="44ADB527" w14:textId="77777777">
      <w:pPr>
        <w:pStyle w:val="BodyText"/>
      </w:pPr>
      <w:r>
        <w:t xml:space="preserve">This survey is part of an evaluation of the </w:t>
      </w:r>
      <w:r w:rsidRPr="00286540">
        <w:t>assistance given to selected hospitals to increase referrals to cardiac rehabilitation</w:t>
      </w:r>
      <w:r>
        <w:t xml:space="preserve"> in a project known as TAKEheart</w:t>
      </w:r>
      <w:r w:rsidRPr="00286540">
        <w:t>.</w:t>
      </w:r>
      <w:r>
        <w:t xml:space="preserve"> The assistance, and the evaluation, are funded by t</w:t>
      </w:r>
      <w:r w:rsidRPr="00286540">
        <w:t>he Agency for Healthcare Research and Quality</w:t>
      </w:r>
      <w:r>
        <w:t xml:space="preserve"> (</w:t>
      </w:r>
      <w:r w:rsidRPr="00286540">
        <w:t>AHRQ</w:t>
      </w:r>
      <w:r>
        <w:t>).</w:t>
      </w:r>
    </w:p>
    <w:p w:rsidRPr="009C1BA4" w:rsidR="001A00E2" w:rsidP="001A00E2" w:rsidRDefault="001A00E2" w14:paraId="2D0D8F95" w14:textId="0B452CE8">
      <w:pPr>
        <w:pStyle w:val="BodyText"/>
      </w:pPr>
      <w:r w:rsidRPr="00286540">
        <w:t xml:space="preserve">You were selected to participate in this </w:t>
      </w:r>
      <w:r>
        <w:t xml:space="preserve">survey </w:t>
      </w:r>
      <w:r w:rsidRPr="00286540">
        <w:t>because</w:t>
      </w:r>
      <w:r>
        <w:t xml:space="preserve"> the TAKEheart Learning Community is a series of virtual meetings which combine education and peer-to-peer sharing. You attended </w:t>
      </w:r>
      <w:r>
        <w:rPr>
          <w:i/>
        </w:rPr>
        <w:t>[name the meeting title]</w:t>
      </w:r>
      <w:r>
        <w:t xml:space="preserve"> on </w:t>
      </w:r>
      <w:r>
        <w:rPr>
          <w:i/>
        </w:rPr>
        <w:t>[meeting date.]</w:t>
      </w:r>
      <w:r>
        <w:t xml:space="preserve"> We are interested your perspective on </w:t>
      </w:r>
      <w:r>
        <w:rPr>
          <w:i/>
        </w:rPr>
        <w:t>[name the meeting title]</w:t>
      </w:r>
      <w:r>
        <w:t xml:space="preserve"> now that some time has passed.</w:t>
      </w:r>
    </w:p>
    <w:p w:rsidR="001A00E2" w:rsidP="001A00E2" w:rsidRDefault="001A00E2" w14:paraId="5EAB376D" w14:textId="1805D1FB">
      <w:pPr>
        <w:pStyle w:val="BodyText"/>
      </w:pPr>
      <w:r w:rsidRPr="00286540">
        <w:t xml:space="preserve">Your participation is voluntary. You may choose not to answer questions with no penalty. </w:t>
      </w:r>
      <w:r>
        <w:t xml:space="preserve">We </w:t>
      </w:r>
      <w:r w:rsidRPr="00286540">
        <w:t xml:space="preserve">will write a report for AHRQ that summarizes what we learned from </w:t>
      </w:r>
      <w:r>
        <w:t xml:space="preserve">the survey and other sources. The report </w:t>
      </w:r>
      <w:r w:rsidRPr="003F12F8">
        <w:t xml:space="preserve">will </w:t>
      </w:r>
      <w:r>
        <w:t>be used to improve the resources which will be made available online for other hospitals to use.</w:t>
      </w:r>
    </w:p>
    <w:p w:rsidR="001A00E2" w:rsidP="001A00E2" w:rsidRDefault="001A00E2" w14:paraId="697A27F6" w14:textId="77777777">
      <w:pPr>
        <w:pStyle w:val="BodyText"/>
      </w:pPr>
      <w:r>
        <w:t>The reports will not identify the hospitals or the people who answered the survey. However, t</w:t>
      </w:r>
      <w:r>
        <w:rPr>
          <w:color w:val="000000"/>
        </w:rPr>
        <w:t xml:space="preserve">here is a small chance that you could be recognized. </w:t>
      </w:r>
      <w:r>
        <w:t>We will be sure to keep the information that you share private.</w:t>
      </w:r>
    </w:p>
    <w:p w:rsidR="001A00E2" w:rsidP="001A00E2" w:rsidRDefault="001A00E2" w14:paraId="0E5C00A1" w14:textId="4E784011">
      <w:pPr>
        <w:pStyle w:val="BodyText"/>
      </w:pPr>
      <w:r w:rsidRPr="002E6DD0">
        <w:rPr>
          <w:color w:val="000000"/>
        </w:rPr>
        <w:t>If you have questions about the project,</w:t>
      </w:r>
      <w:r>
        <w:rPr>
          <w:color w:val="000000"/>
        </w:rPr>
        <w:t xml:space="preserve"> contact</w:t>
      </w:r>
      <w:r w:rsidRPr="002E6DD0">
        <w:rPr>
          <w:color w:val="000000"/>
        </w:rPr>
        <w:t xml:space="preserve"> </w:t>
      </w:r>
      <w:r>
        <w:rPr>
          <w:color w:val="000000"/>
        </w:rPr>
        <w:t>Cynthia Klein,</w:t>
      </w:r>
      <w:r>
        <w:t xml:space="preserve"> TAKEheart Project Director</w:t>
      </w:r>
      <w:r w:rsidRPr="00ED29AA">
        <w:t xml:space="preserve">, at </w:t>
      </w:r>
      <w:r w:rsidRPr="00EF50BA">
        <w:t>404</w:t>
      </w:r>
      <w:r>
        <w:t>-</w:t>
      </w:r>
      <w:r w:rsidRPr="00EF50BA">
        <w:t>946-6310</w:t>
      </w:r>
      <w:r w:rsidRPr="00ED29AA">
        <w:t xml:space="preserve">, or by email at </w:t>
      </w:r>
      <w:r>
        <w:t>Cynthia_Klein</w:t>
      </w:r>
      <w:r w:rsidRPr="00ED29AA">
        <w:t>@abtassoc.com</w:t>
      </w:r>
      <w:r w:rsidRPr="002E6DD0">
        <w:t xml:space="preserve">. </w:t>
      </w:r>
    </w:p>
    <w:p w:rsidR="001A00E2" w:rsidP="001A00E2" w:rsidRDefault="001A00E2" w14:paraId="7A90E86B" w14:textId="77777777"/>
    <w:p w:rsidR="002331E8" w:rsidP="00DB2E1F" w:rsidRDefault="002331E8" w14:paraId="16945DA1" w14:textId="281ACFE8">
      <w:pPr>
        <w:pStyle w:val="Heading1"/>
      </w:pPr>
      <w:bookmarkStart w:name="_Toc19280262" w:id="7"/>
      <w:r>
        <w:lastRenderedPageBreak/>
        <w:t>Data collection tool</w:t>
      </w:r>
      <w:bookmarkEnd w:id="7"/>
      <w:r w:rsidR="00DB2E1F">
        <w:t>: Survey of Learning Community hospitals</w:t>
      </w:r>
    </w:p>
    <w:p w:rsidRPr="00B46042" w:rsidR="00A70100" w:rsidP="00A70100" w:rsidRDefault="00F6354E" w14:paraId="7381E8D1" w14:textId="2D40E5C8">
      <w:pPr>
        <w:pStyle w:val="BodyText"/>
        <w:rPr>
          <w:lang w:val="en-US"/>
        </w:rPr>
      </w:pPr>
      <w:r w:rsidRPr="009F0D90">
        <w:rPr>
          <w:color w:val="000000"/>
          <w:szCs w:val="24"/>
        </w:rPr>
        <w:t xml:space="preserve">Note: The following section will be formatted as a survey, in the </w:t>
      </w:r>
      <w:r w:rsidRPr="009F0D90">
        <w:t>survey administration system,</w:t>
      </w:r>
      <w:r w:rsidRPr="009F0D90">
        <w:rPr>
          <w:color w:val="000000"/>
          <w:szCs w:val="24"/>
        </w:rPr>
        <w:t xml:space="preserve"> for administration. </w:t>
      </w:r>
      <w:r w:rsidRPr="009F0D90">
        <w:t xml:space="preserve">Text in </w:t>
      </w:r>
      <w:r w:rsidRPr="009F0D90">
        <w:rPr>
          <w:i/>
        </w:rPr>
        <w:t>italics</w:t>
      </w:r>
      <w:r w:rsidRPr="009F0D90">
        <w:t xml:space="preserve"> indicates instructions for creating the survey. Text in </w:t>
      </w:r>
      <w:r w:rsidRPr="009F0D90">
        <w:rPr>
          <w:smallCaps/>
        </w:rPr>
        <w:t>Small Caps</w:t>
      </w:r>
      <w:r w:rsidRPr="009F0D90">
        <w:t xml:space="preserve"> indicates instructions to the respondent.</w:t>
      </w:r>
    </w:p>
    <w:p w:rsidR="006F30EE" w:rsidP="00DB2E1F" w:rsidRDefault="00CD38DE" w14:paraId="468318AD" w14:textId="6D0196ED">
      <w:pPr>
        <w:pStyle w:val="Heading2"/>
      </w:pPr>
      <w:r>
        <w:t>Training</w:t>
      </w:r>
      <w:r w:rsidR="00D40E0A">
        <w:t xml:space="preserve"> </w:t>
      </w:r>
    </w:p>
    <w:p w:rsidR="00345AA6" w:rsidP="00345AA6" w:rsidRDefault="00345AA6" w14:paraId="283BE23E" w14:textId="7AE89C31">
      <w:pPr>
        <w:pStyle w:val="BodyText"/>
      </w:pPr>
      <w:r>
        <w:t xml:space="preserve">Do you recall </w:t>
      </w:r>
      <w:r w:rsidR="00F6354E">
        <w:t xml:space="preserve">participating in </w:t>
      </w:r>
      <w:r>
        <w:rPr>
          <w:i/>
        </w:rPr>
        <w:t xml:space="preserve">[name the </w:t>
      </w:r>
      <w:r w:rsidR="00F6354E">
        <w:rPr>
          <w:i/>
        </w:rPr>
        <w:t>Affinity Group</w:t>
      </w:r>
      <w:r>
        <w:rPr>
          <w:i/>
        </w:rPr>
        <w:t>]</w:t>
      </w:r>
      <w:r w:rsidR="00F6354E">
        <w:rPr>
          <w:i/>
        </w:rPr>
        <w:t xml:space="preserve">, </w:t>
      </w:r>
      <w:r w:rsidRPr="00F6354E" w:rsidR="00F6354E">
        <w:t>which met on</w:t>
      </w:r>
      <w:r>
        <w:rPr>
          <w:i/>
        </w:rPr>
        <w:t xml:space="preserve"> [meeting date</w:t>
      </w:r>
      <w:r w:rsidR="00F6354E">
        <w:rPr>
          <w:i/>
        </w:rPr>
        <w:t>s</w:t>
      </w:r>
      <w:r>
        <w:rPr>
          <w:i/>
        </w:rPr>
        <w:t>]</w:t>
      </w:r>
      <w:r>
        <w:t xml:space="preserve">?  </w:t>
      </w:r>
    </w:p>
    <w:p w:rsidR="00345AA6" w:rsidP="00345AA6" w:rsidRDefault="00345AA6" w14:paraId="54C69E6D" w14:textId="5008DE90">
      <w:pPr>
        <w:pStyle w:val="Bodytextbullets"/>
      </w:pPr>
      <w:r w:rsidRPr="00345AA6">
        <w:t>Yes</w:t>
      </w:r>
      <w:r w:rsidR="00DC2645">
        <w:t>, clearly</w:t>
      </w:r>
    </w:p>
    <w:p w:rsidRPr="00345AA6" w:rsidR="00DC2645" w:rsidP="00345AA6" w:rsidRDefault="00DC2645" w14:paraId="6B1CEEFA" w14:textId="7F4F09F5">
      <w:pPr>
        <w:pStyle w:val="Bodytextbullets"/>
      </w:pPr>
      <w:r>
        <w:t>Yes, somewhat</w:t>
      </w:r>
    </w:p>
    <w:p w:rsidRPr="00345AA6" w:rsidR="00345AA6" w:rsidP="00345AA6" w:rsidRDefault="00345AA6" w14:paraId="07B89D4B" w14:textId="637CE983">
      <w:pPr>
        <w:pStyle w:val="Bodytextbullets"/>
      </w:pPr>
      <w:r w:rsidRPr="00345AA6">
        <w:t>N</w:t>
      </w:r>
      <w:r>
        <w:t xml:space="preserve">o </w:t>
      </w:r>
      <w:r w:rsidRPr="00DC2645">
        <w:rPr>
          <w:i/>
        </w:rPr>
        <w:t xml:space="preserve">[skip to </w:t>
      </w:r>
      <w:r w:rsidRPr="00DC2645" w:rsidR="00DC2645">
        <w:rPr>
          <w:i/>
        </w:rPr>
        <w:t>end</w:t>
      </w:r>
      <w:r w:rsidRPr="00DC2645">
        <w:rPr>
          <w:i/>
        </w:rPr>
        <w:t>]</w:t>
      </w:r>
    </w:p>
    <w:p w:rsidR="00345AA6" w:rsidP="00345AA6" w:rsidRDefault="00345AA6" w14:paraId="2534B141" w14:textId="1104A2BB">
      <w:pPr>
        <w:pStyle w:val="BodyText"/>
      </w:pPr>
      <w:r>
        <w:rPr>
          <w:i/>
        </w:rPr>
        <w:t>[If yes</w:t>
      </w:r>
      <w:r>
        <w:rPr>
          <w:i/>
          <w:sz w:val="26"/>
        </w:rPr>
        <w:t>]</w:t>
      </w:r>
      <w:r w:rsidR="00931EF2">
        <w:rPr>
          <w:i/>
          <w:sz w:val="26"/>
        </w:rPr>
        <w:t xml:space="preserve"> </w:t>
      </w:r>
      <w:r>
        <w:t xml:space="preserve">Were you able to </w:t>
      </w:r>
      <w:r w:rsidRPr="00931EF2">
        <w:rPr>
          <w:u w:val="single"/>
        </w:rPr>
        <w:t>apply</w:t>
      </w:r>
      <w:r>
        <w:t xml:space="preserve"> what you learned in </w:t>
      </w:r>
      <w:r>
        <w:rPr>
          <w:i/>
        </w:rPr>
        <w:t xml:space="preserve">[name the </w:t>
      </w:r>
      <w:r w:rsidR="00F6354E">
        <w:rPr>
          <w:i/>
        </w:rPr>
        <w:t>Affinity Group</w:t>
      </w:r>
      <w:r>
        <w:rPr>
          <w:i/>
        </w:rPr>
        <w:t>]</w:t>
      </w:r>
      <w:r>
        <w:t xml:space="preserve"> at your hospital? </w:t>
      </w:r>
    </w:p>
    <w:p w:rsidRPr="00345AA6" w:rsidR="00345AA6" w:rsidP="00345AA6" w:rsidRDefault="00345AA6" w14:paraId="7180D9E2" w14:textId="77777777">
      <w:pPr>
        <w:pStyle w:val="Bodytextbullets"/>
      </w:pPr>
      <w:r w:rsidRPr="00345AA6">
        <w:t>Yes</w:t>
      </w:r>
    </w:p>
    <w:p w:rsidRPr="00345AA6" w:rsidR="00345AA6" w:rsidP="00345AA6" w:rsidRDefault="00345AA6" w14:paraId="7733BA0B" w14:textId="77777777">
      <w:pPr>
        <w:pStyle w:val="Bodytextbullets"/>
      </w:pPr>
      <w:r w:rsidRPr="00345AA6">
        <w:t>N</w:t>
      </w:r>
      <w:r>
        <w:t>o</w:t>
      </w:r>
    </w:p>
    <w:p w:rsidR="00931EF2" w:rsidP="00345AA6" w:rsidRDefault="00931EF2" w14:paraId="262389C4" w14:textId="29F15C73">
      <w:pPr>
        <w:pStyle w:val="BodyText"/>
      </w:pPr>
      <w:r>
        <w:t>To what degree h</w:t>
      </w:r>
      <w:r w:rsidR="00345AA6">
        <w:t xml:space="preserve">as what you learned in </w:t>
      </w:r>
      <w:r w:rsidR="00345AA6">
        <w:rPr>
          <w:i/>
        </w:rPr>
        <w:t xml:space="preserve">[name the </w:t>
      </w:r>
      <w:r w:rsidR="00F6354E">
        <w:rPr>
          <w:i/>
        </w:rPr>
        <w:t>Affinity Group</w:t>
      </w:r>
      <w:r w:rsidR="00345AA6">
        <w:rPr>
          <w:i/>
        </w:rPr>
        <w:t>]</w:t>
      </w:r>
      <w:r w:rsidR="00345AA6">
        <w:t xml:space="preserve"> </w:t>
      </w:r>
      <w:r w:rsidRPr="00931EF2" w:rsidR="00345AA6">
        <w:rPr>
          <w:u w:val="single"/>
        </w:rPr>
        <w:t>directly helped</w:t>
      </w:r>
      <w:r w:rsidR="00345AA6">
        <w:t xml:space="preserve"> your hospital implement automatic referral with care coordination? </w:t>
      </w:r>
    </w:p>
    <w:p w:rsidRPr="00345AA6" w:rsidR="00345AA6" w:rsidP="00345AA6" w:rsidRDefault="00931EF2" w14:paraId="1F173EB1" w14:textId="1C169F13">
      <w:pPr>
        <w:pStyle w:val="Bodytextbullets"/>
      </w:pPr>
      <w:r>
        <w:t>Helped a great deal</w:t>
      </w:r>
    </w:p>
    <w:p w:rsidR="00345AA6" w:rsidP="00345AA6" w:rsidRDefault="00931EF2" w14:paraId="59CCC83E" w14:textId="546E863D">
      <w:pPr>
        <w:pStyle w:val="Bodytextbullets"/>
      </w:pPr>
      <w:r>
        <w:t>Helped a moderate amount</w:t>
      </w:r>
    </w:p>
    <w:p w:rsidR="00931EF2" w:rsidP="00345AA6" w:rsidRDefault="00931EF2" w14:paraId="257D5690" w14:textId="12BE35D3">
      <w:pPr>
        <w:pStyle w:val="Bodytextbullets"/>
      </w:pPr>
      <w:r>
        <w:t>Helped somewhat</w:t>
      </w:r>
    </w:p>
    <w:p w:rsidR="00931EF2" w:rsidP="00345AA6" w:rsidRDefault="00931EF2" w14:paraId="2F20A748" w14:textId="13C0B9E7">
      <w:pPr>
        <w:pStyle w:val="Bodytextbullets"/>
      </w:pPr>
      <w:r>
        <w:t>Did not help much</w:t>
      </w:r>
    </w:p>
    <w:p w:rsidRPr="00345AA6" w:rsidR="00931EF2" w:rsidP="00345AA6" w:rsidRDefault="00931EF2" w14:paraId="1D9FBA74" w14:textId="63A88A83">
      <w:pPr>
        <w:pStyle w:val="Bodytextbullets"/>
      </w:pPr>
      <w:r>
        <w:t>Did not help at all</w:t>
      </w:r>
    </w:p>
    <w:p w:rsidR="00345AA6" w:rsidP="00345AA6" w:rsidRDefault="00345AA6" w14:paraId="5C7FBA58" w14:textId="4ACE67D5">
      <w:pPr>
        <w:pStyle w:val="BodyText"/>
      </w:pPr>
      <w:r>
        <w:t xml:space="preserve">Did you share information you learned in </w:t>
      </w:r>
      <w:r>
        <w:rPr>
          <w:i/>
        </w:rPr>
        <w:t xml:space="preserve">[name the </w:t>
      </w:r>
      <w:r w:rsidR="00F6354E">
        <w:rPr>
          <w:i/>
        </w:rPr>
        <w:t>Affinity Group</w:t>
      </w:r>
      <w:r>
        <w:rPr>
          <w:i/>
        </w:rPr>
        <w:t>]</w:t>
      </w:r>
      <w:r>
        <w:t xml:space="preserve"> with other staff at your hospital? </w:t>
      </w:r>
    </w:p>
    <w:p w:rsidRPr="00345AA6" w:rsidR="00345AA6" w:rsidP="00345AA6" w:rsidRDefault="00345AA6" w14:paraId="3C6BDEA0" w14:textId="77777777">
      <w:pPr>
        <w:pStyle w:val="Bodytextbullets"/>
      </w:pPr>
      <w:r w:rsidRPr="00345AA6">
        <w:t>Yes</w:t>
      </w:r>
    </w:p>
    <w:p w:rsidRPr="00345AA6" w:rsidR="00345AA6" w:rsidP="00345AA6" w:rsidRDefault="00345AA6" w14:paraId="53C686A5" w14:textId="11487060">
      <w:pPr>
        <w:pStyle w:val="Bodytextbullets"/>
      </w:pPr>
      <w:r w:rsidRPr="00345AA6">
        <w:t>N</w:t>
      </w:r>
      <w:r>
        <w:t>o</w:t>
      </w:r>
    </w:p>
    <w:p w:rsidRPr="00DC2645" w:rsidR="00931EF2" w:rsidP="00931EF2" w:rsidRDefault="00931EF2" w14:paraId="53D6BB40" w14:textId="1896702A">
      <w:pPr>
        <w:pStyle w:val="BodyText"/>
        <w:rPr>
          <w:smallCaps/>
        </w:rPr>
      </w:pPr>
      <w:r>
        <w:rPr>
          <w:i/>
        </w:rPr>
        <w:t>[If yes]</w:t>
      </w:r>
      <w:r>
        <w:t xml:space="preserve"> What types of staff did you share the information you</w:t>
      </w:r>
      <w:r w:rsidRPr="00931EF2">
        <w:t xml:space="preserve"> </w:t>
      </w:r>
      <w:r>
        <w:t xml:space="preserve">learned in </w:t>
      </w:r>
      <w:r>
        <w:rPr>
          <w:i/>
        </w:rPr>
        <w:t xml:space="preserve">[name the </w:t>
      </w:r>
      <w:r w:rsidR="00F6354E">
        <w:rPr>
          <w:i/>
        </w:rPr>
        <w:t>Affinity Group</w:t>
      </w:r>
      <w:r>
        <w:rPr>
          <w:i/>
        </w:rPr>
        <w:t xml:space="preserve">] </w:t>
      </w:r>
      <w:r w:rsidRPr="00931EF2">
        <w:t>with</w:t>
      </w:r>
      <w:r>
        <w:t>?</w:t>
      </w:r>
      <w:r w:rsidR="00DC2645">
        <w:t xml:space="preserve"> (</w:t>
      </w:r>
      <w:r w:rsidR="00DC2645">
        <w:rPr>
          <w:smallCaps/>
        </w:rPr>
        <w:t>Please check all that apply.)</w:t>
      </w:r>
    </w:p>
    <w:p w:rsidR="00DC2645" w:rsidP="00DC2645" w:rsidRDefault="00DC2645" w14:paraId="332B8F4D" w14:textId="1538E100">
      <w:pPr>
        <w:pStyle w:val="Bodytextbullets"/>
      </w:pPr>
      <w:r>
        <w:t>Clinical staff who are involved in TAKEheart</w:t>
      </w:r>
    </w:p>
    <w:p w:rsidR="00931EF2" w:rsidP="00931EF2" w:rsidRDefault="00DC2645" w14:paraId="56DD0A65" w14:textId="38BBE602">
      <w:pPr>
        <w:pStyle w:val="Bodytextbullets"/>
      </w:pPr>
      <w:r>
        <w:t>IT staff who are involved in TAKEheart</w:t>
      </w:r>
    </w:p>
    <w:p w:rsidR="00DC2645" w:rsidP="00DC2645" w:rsidRDefault="00DC2645" w14:paraId="704836C3" w14:textId="1D69C2E4">
      <w:pPr>
        <w:pStyle w:val="Bodytextbullets"/>
      </w:pPr>
      <w:r>
        <w:t>Quality Improvement staff who are involved in TAKEheart</w:t>
      </w:r>
    </w:p>
    <w:p w:rsidR="00DC2645" w:rsidP="00DC2645" w:rsidRDefault="00DC2645" w14:paraId="61969D30" w14:textId="77777777">
      <w:pPr>
        <w:pStyle w:val="Bodytextbullets"/>
      </w:pPr>
      <w:r>
        <w:t>Management involved in TAKEheart</w:t>
      </w:r>
    </w:p>
    <w:p w:rsidR="00DC2645" w:rsidP="00DC2645" w:rsidRDefault="00DC2645" w14:paraId="59EEFEAA" w14:textId="40AC9434">
      <w:pPr>
        <w:pStyle w:val="Bodytextbullets"/>
      </w:pPr>
      <w:r>
        <w:t>Other staff who are involved in TAKEheart</w:t>
      </w:r>
    </w:p>
    <w:p w:rsidR="00DC2645" w:rsidP="00DC2645" w:rsidRDefault="00DC2645" w14:paraId="6A192821" w14:textId="62257731">
      <w:pPr>
        <w:pStyle w:val="Bodytextbullets"/>
      </w:pPr>
      <w:r>
        <w:t>Staff who are not involved in TAKEheart</w:t>
      </w:r>
    </w:p>
    <w:p w:rsidR="00345AA6" w:rsidP="00345AA6" w:rsidRDefault="00345AA6" w14:paraId="205FA746" w14:textId="309FBED5">
      <w:pPr>
        <w:pStyle w:val="BodyText"/>
      </w:pPr>
      <w:r>
        <w:t xml:space="preserve">Did you share information you learned in </w:t>
      </w:r>
      <w:r>
        <w:rPr>
          <w:i/>
        </w:rPr>
        <w:t xml:space="preserve">[name the </w:t>
      </w:r>
      <w:r w:rsidR="00F6354E">
        <w:rPr>
          <w:i/>
        </w:rPr>
        <w:t>Affinity Group</w:t>
      </w:r>
      <w:r>
        <w:rPr>
          <w:i/>
        </w:rPr>
        <w:t>]</w:t>
      </w:r>
      <w:r>
        <w:t xml:space="preserve"> with people who work in cardiac services but who don’t work at your hospital? </w:t>
      </w:r>
    </w:p>
    <w:p w:rsidRPr="00345AA6" w:rsidR="00345AA6" w:rsidP="00345AA6" w:rsidRDefault="00345AA6" w14:paraId="10A0DCA8" w14:textId="77777777">
      <w:pPr>
        <w:pStyle w:val="Bodytextbullets"/>
      </w:pPr>
      <w:r w:rsidRPr="00345AA6">
        <w:t>Yes</w:t>
      </w:r>
    </w:p>
    <w:p w:rsidRPr="00345AA6" w:rsidR="00345AA6" w:rsidP="00345AA6" w:rsidRDefault="00345AA6" w14:paraId="063DE3AA" w14:textId="06E37BC7">
      <w:pPr>
        <w:pStyle w:val="Bodytextbullets"/>
      </w:pPr>
      <w:r w:rsidRPr="00345AA6">
        <w:t>N</w:t>
      </w:r>
      <w:r>
        <w:t>o</w:t>
      </w:r>
    </w:p>
    <w:p w:rsidR="00345AA6" w:rsidP="00345AA6" w:rsidRDefault="00DC2645" w14:paraId="6ECD56F0" w14:textId="7E5A343C">
      <w:pPr>
        <w:pStyle w:val="Bodytextbullets"/>
        <w:numPr>
          <w:ilvl w:val="0"/>
          <w:numId w:val="0"/>
        </w:numPr>
        <w:rPr>
          <w:i/>
        </w:rPr>
      </w:pPr>
      <w:r>
        <w:lastRenderedPageBreak/>
        <w:t>Did you seek additional information about the information you</w:t>
      </w:r>
      <w:r w:rsidRPr="00931EF2">
        <w:t xml:space="preserve"> </w:t>
      </w:r>
      <w:r>
        <w:t xml:space="preserve">learned in </w:t>
      </w:r>
      <w:r>
        <w:rPr>
          <w:i/>
        </w:rPr>
        <w:t xml:space="preserve">[name the </w:t>
      </w:r>
      <w:r w:rsidR="00F6354E">
        <w:rPr>
          <w:i/>
        </w:rPr>
        <w:t>Affinity Group</w:t>
      </w:r>
      <w:r>
        <w:rPr>
          <w:i/>
        </w:rPr>
        <w:t>]?</w:t>
      </w:r>
    </w:p>
    <w:p w:rsidRPr="00345AA6" w:rsidR="00DC2645" w:rsidP="00DC2645" w:rsidRDefault="00DC2645" w14:paraId="75BCC6C1" w14:textId="77777777">
      <w:pPr>
        <w:pStyle w:val="Bodytextbullets"/>
      </w:pPr>
      <w:r w:rsidRPr="00345AA6">
        <w:t>Yes</w:t>
      </w:r>
    </w:p>
    <w:p w:rsidRPr="00345AA6" w:rsidR="00DC2645" w:rsidP="00DC2645" w:rsidRDefault="00DC2645" w14:paraId="6621C9AE" w14:textId="77777777">
      <w:pPr>
        <w:pStyle w:val="Bodytextbullets"/>
      </w:pPr>
      <w:r w:rsidRPr="00345AA6">
        <w:t>N</w:t>
      </w:r>
      <w:r>
        <w:t>o</w:t>
      </w:r>
    </w:p>
    <w:p w:rsidR="00DC2645" w:rsidP="00345AA6" w:rsidRDefault="00DC2645" w14:paraId="623DED33" w14:textId="50EED4FC">
      <w:pPr>
        <w:pStyle w:val="Bodytextbullets"/>
        <w:numPr>
          <w:ilvl w:val="0"/>
          <w:numId w:val="0"/>
        </w:numPr>
        <w:rPr>
          <w:i/>
        </w:rPr>
      </w:pPr>
      <w:r>
        <w:t>Where did you seek additional information about the information you</w:t>
      </w:r>
      <w:r w:rsidRPr="00931EF2">
        <w:t xml:space="preserve"> </w:t>
      </w:r>
      <w:r>
        <w:t xml:space="preserve">learned in </w:t>
      </w:r>
      <w:r>
        <w:rPr>
          <w:i/>
        </w:rPr>
        <w:t xml:space="preserve">[name the </w:t>
      </w:r>
      <w:r w:rsidR="00F6354E">
        <w:rPr>
          <w:i/>
        </w:rPr>
        <w:t>Affinity Group</w:t>
      </w:r>
      <w:r>
        <w:rPr>
          <w:i/>
        </w:rPr>
        <w:t>]?</w:t>
      </w:r>
      <w:r w:rsidRPr="00DC2645">
        <w:t xml:space="preserve"> </w:t>
      </w:r>
      <w:r>
        <w:t>(</w:t>
      </w:r>
      <w:r>
        <w:rPr>
          <w:smallCaps/>
        </w:rPr>
        <w:t>Please check all that apply.)</w:t>
      </w:r>
    </w:p>
    <w:p w:rsidR="00DC2645" w:rsidP="00DC2645" w:rsidRDefault="00AE5A2D" w14:paraId="278664A1" w14:textId="1A2E1BA8">
      <w:pPr>
        <w:pStyle w:val="Bodytextbullets"/>
      </w:pPr>
      <w:r>
        <w:t>C</w:t>
      </w:r>
      <w:r w:rsidR="00DC2645">
        <w:t>olleagues in your hospital</w:t>
      </w:r>
    </w:p>
    <w:p w:rsidR="00AE5A2D" w:rsidP="00DC2645" w:rsidRDefault="00AE5A2D" w14:paraId="5465A0C1" w14:textId="3FE3A017">
      <w:pPr>
        <w:pStyle w:val="Bodytextbullets"/>
      </w:pPr>
      <w:r>
        <w:t>Colleagues not in your hospital</w:t>
      </w:r>
    </w:p>
    <w:p w:rsidR="00DC2645" w:rsidP="00DC2645" w:rsidRDefault="00DC2645" w14:paraId="69CF384C" w14:textId="266A3AA2">
      <w:pPr>
        <w:pStyle w:val="Bodytextbullets"/>
      </w:pPr>
      <w:r>
        <w:t>Listservs or online groups</w:t>
      </w:r>
      <w:r w:rsidR="00AE5A2D">
        <w:t xml:space="preserve"> (e.g., LinkedIn, Facebook)</w:t>
      </w:r>
    </w:p>
    <w:p w:rsidR="00DC2645" w:rsidP="00DC2645" w:rsidRDefault="00DC2645" w14:paraId="4DAFA435" w14:textId="54184602">
      <w:pPr>
        <w:pStyle w:val="Bodytextbullets"/>
      </w:pPr>
      <w:r>
        <w:t>Social media</w:t>
      </w:r>
      <w:r w:rsidR="00AE5A2D">
        <w:t xml:space="preserve"> as an individual (not in a group)</w:t>
      </w:r>
    </w:p>
    <w:p w:rsidRPr="00345AA6" w:rsidR="00DC2645" w:rsidP="00DC2645" w:rsidRDefault="00DC2645" w14:paraId="000AC390" w14:textId="2E132761">
      <w:pPr>
        <w:pStyle w:val="Bodytextbullets"/>
      </w:pPr>
      <w:r>
        <w:t>TAKEheart website</w:t>
      </w:r>
    </w:p>
    <w:p w:rsidR="00DC2645" w:rsidP="00DC2645" w:rsidRDefault="00DC2645" w14:paraId="37FD1C04" w14:textId="5BC2F70E">
      <w:pPr>
        <w:pStyle w:val="Bodytextbullets"/>
      </w:pPr>
      <w:r>
        <w:t>Million Hearts website</w:t>
      </w:r>
    </w:p>
    <w:p w:rsidR="00DC2645" w:rsidP="00DC2645" w:rsidRDefault="00DC2645" w14:paraId="6CA39CCB" w14:textId="6D3E2BAA">
      <w:pPr>
        <w:pStyle w:val="Bodytextbullets"/>
      </w:pPr>
      <w:r>
        <w:t>AHRQ website</w:t>
      </w:r>
    </w:p>
    <w:p w:rsidR="00AE5A2D" w:rsidP="00AE5A2D" w:rsidRDefault="00AE5A2D" w14:paraId="1AF56D0F" w14:textId="77777777">
      <w:pPr>
        <w:pStyle w:val="Bodytextbullets"/>
      </w:pPr>
      <w:r>
        <w:t>Online search</w:t>
      </w:r>
    </w:p>
    <w:p w:rsidR="00DC2645" w:rsidP="00DC2645" w:rsidRDefault="00DC2645" w14:paraId="120347A1" w14:textId="3885410A">
      <w:pPr>
        <w:pStyle w:val="Bodytextbullets"/>
      </w:pPr>
      <w:r>
        <w:t>Other (</w:t>
      </w:r>
      <w:r>
        <w:rPr>
          <w:smallCaps/>
        </w:rPr>
        <w:t>Please specify)</w:t>
      </w:r>
      <w:r>
        <w:t>: ________________________</w:t>
      </w:r>
    </w:p>
    <w:p w:rsidRPr="00345AA6" w:rsidR="00DC2645" w:rsidP="00DC2645" w:rsidRDefault="00DC2645" w14:paraId="047A1557" w14:textId="77777777">
      <w:pPr>
        <w:pStyle w:val="Bodytextbullets"/>
        <w:numPr>
          <w:ilvl w:val="0"/>
          <w:numId w:val="0"/>
        </w:numPr>
      </w:pPr>
    </w:p>
    <w:p w:rsidRPr="00AE5A2D" w:rsidR="00DC2645" w:rsidP="00345AA6" w:rsidRDefault="00AE5A2D" w14:paraId="4BD001FA" w14:textId="380EC9E7">
      <w:pPr>
        <w:pStyle w:val="Bodytextbullets"/>
        <w:numPr>
          <w:ilvl w:val="0"/>
          <w:numId w:val="0"/>
        </w:numPr>
        <w:rPr>
          <w:i/>
        </w:rPr>
      </w:pPr>
      <w:r w:rsidRPr="00BE445F">
        <w:rPr>
          <w:i/>
        </w:rPr>
        <w:t>[End]</w:t>
      </w:r>
      <w:r>
        <w:rPr>
          <w:i/>
        </w:rPr>
        <w:t xml:space="preserve"> </w:t>
      </w:r>
      <w:r w:rsidRPr="00AE5A2D">
        <w:t>Thank for participating</w:t>
      </w:r>
      <w:r>
        <w:t xml:space="preserve"> in the survey! Your responses will help us develop better tools to help other hospitals.</w:t>
      </w:r>
      <w:r>
        <w:rPr>
          <w:i/>
        </w:rPr>
        <w:t xml:space="preserve"> </w:t>
      </w:r>
    </w:p>
    <w:bookmarkEnd w:id="1"/>
    <w:bookmarkEnd w:id="2"/>
    <w:sectPr w:rsidRPr="00AE5A2D" w:rsidR="00DC2645" w:rsidSect="00D918B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DEE8F" w14:textId="77777777" w:rsidR="006D2E57" w:rsidRDefault="006D2E57" w:rsidP="00D03C5A">
      <w:pPr>
        <w:spacing w:after="0" w:line="240" w:lineRule="auto"/>
      </w:pPr>
      <w:r>
        <w:separator/>
      </w:r>
    </w:p>
  </w:endnote>
  <w:endnote w:type="continuationSeparator" w:id="0">
    <w:p w14:paraId="63F6926B" w14:textId="77777777" w:rsidR="006D2E57" w:rsidRDefault="006D2E57" w:rsidP="00D0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5FC6D" w14:textId="77777777" w:rsidR="006D2E57" w:rsidRDefault="006D2E57" w:rsidP="00D03C5A">
      <w:pPr>
        <w:spacing w:after="0" w:line="240" w:lineRule="auto"/>
      </w:pPr>
      <w:r>
        <w:separator/>
      </w:r>
    </w:p>
  </w:footnote>
  <w:footnote w:type="continuationSeparator" w:id="0">
    <w:p w14:paraId="43C0AEB8" w14:textId="77777777" w:rsidR="006D2E57" w:rsidRDefault="006D2E57" w:rsidP="00D0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4572"/>
    <w:multiLevelType w:val="multilevel"/>
    <w:tmpl w:val="E9B0B6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C0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22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D50988"/>
    <w:multiLevelType w:val="hybridMultilevel"/>
    <w:tmpl w:val="BDACE0BC"/>
    <w:lvl w:ilvl="0" w:tplc="414C6606">
      <w:numFmt w:val="bullet"/>
      <w:pStyle w:val="Tabletextbullets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D0E"/>
    <w:multiLevelType w:val="hybridMultilevel"/>
    <w:tmpl w:val="AFF847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8F664A"/>
    <w:multiLevelType w:val="hybridMultilevel"/>
    <w:tmpl w:val="D7985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2F6"/>
    <w:multiLevelType w:val="hybridMultilevel"/>
    <w:tmpl w:val="35A2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D77C4"/>
    <w:multiLevelType w:val="hybridMultilevel"/>
    <w:tmpl w:val="BEDE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E48D2"/>
    <w:multiLevelType w:val="hybridMultilevel"/>
    <w:tmpl w:val="A3800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35187"/>
    <w:multiLevelType w:val="hybridMultilevel"/>
    <w:tmpl w:val="CFFCA6DC"/>
    <w:lvl w:ilvl="0" w:tplc="C19887DE">
      <w:start w:val="1"/>
      <w:numFmt w:val="bullet"/>
      <w:pStyle w:val="Bodytextbullets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5F2E"/>
    <w:multiLevelType w:val="hybridMultilevel"/>
    <w:tmpl w:val="4B6A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138DD"/>
    <w:multiLevelType w:val="hybridMultilevel"/>
    <w:tmpl w:val="5F40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440AA"/>
    <w:multiLevelType w:val="hybridMultilevel"/>
    <w:tmpl w:val="D2F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6F74"/>
    <w:multiLevelType w:val="hybridMultilevel"/>
    <w:tmpl w:val="0E9A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937"/>
    <w:multiLevelType w:val="hybridMultilevel"/>
    <w:tmpl w:val="4F10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B6B0C"/>
    <w:multiLevelType w:val="hybridMultilevel"/>
    <w:tmpl w:val="F73A3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3595"/>
    <w:multiLevelType w:val="hybridMultilevel"/>
    <w:tmpl w:val="ADD8D060"/>
    <w:lvl w:ilvl="0" w:tplc="9F1EDB1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40696"/>
    <w:multiLevelType w:val="multilevel"/>
    <w:tmpl w:val="F79E309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4503ADC"/>
    <w:multiLevelType w:val="hybridMultilevel"/>
    <w:tmpl w:val="97C2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95840"/>
    <w:multiLevelType w:val="hybridMultilevel"/>
    <w:tmpl w:val="C90C4A68"/>
    <w:lvl w:ilvl="0" w:tplc="6E842E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B3E3A"/>
    <w:multiLevelType w:val="hybridMultilevel"/>
    <w:tmpl w:val="A2CE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C48A9"/>
    <w:multiLevelType w:val="hybridMultilevel"/>
    <w:tmpl w:val="9D3E0544"/>
    <w:lvl w:ilvl="0" w:tplc="CCD20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8"/>
  </w:num>
  <w:num w:numId="5">
    <w:abstractNumId w:val="14"/>
  </w:num>
  <w:num w:numId="6">
    <w:abstractNumId w:val="11"/>
  </w:num>
  <w:num w:numId="7">
    <w:abstractNumId w:val="1"/>
  </w:num>
  <w:num w:numId="8">
    <w:abstractNumId w:val="8"/>
  </w:num>
  <w:num w:numId="9">
    <w:abstractNumId w:val="12"/>
  </w:num>
  <w:num w:numId="10">
    <w:abstractNumId w:val="6"/>
  </w:num>
  <w:num w:numId="11">
    <w:abstractNumId w:val="16"/>
  </w:num>
  <w:num w:numId="12">
    <w:abstractNumId w:val="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10"/>
  </w:num>
  <w:num w:numId="18">
    <w:abstractNumId w:val="4"/>
  </w:num>
  <w:num w:numId="19">
    <w:abstractNumId w:val="19"/>
  </w:num>
  <w:num w:numId="20">
    <w:abstractNumId w:val="9"/>
  </w:num>
  <w:num w:numId="21">
    <w:abstractNumId w:val="13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BodyTex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9A97B39-0301-420A-A9AA-97204CA76825}"/>
    <w:docVar w:name="dgnword-eventsink" w:val="520545904"/>
    <w:docVar w:name="dgnword-lastRevisionsView" w:val="0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rchives Gen Psy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2xfe50br95xre0ft2v2zp4e0dttwxd5rfa&quot;&gt;CardiacRehab&lt;record-ids&gt;&lt;item&gt;63&lt;/item&gt;&lt;/record-ids&gt;&lt;/item&gt;&lt;/Libraries&gt;"/>
  </w:docVars>
  <w:rsids>
    <w:rsidRoot w:val="00D03C5A"/>
    <w:rsid w:val="00011302"/>
    <w:rsid w:val="000158BF"/>
    <w:rsid w:val="00016BD7"/>
    <w:rsid w:val="00023B68"/>
    <w:rsid w:val="00024199"/>
    <w:rsid w:val="0003109E"/>
    <w:rsid w:val="0003162D"/>
    <w:rsid w:val="0003387B"/>
    <w:rsid w:val="000353E4"/>
    <w:rsid w:val="00035780"/>
    <w:rsid w:val="00035AAE"/>
    <w:rsid w:val="00035EEB"/>
    <w:rsid w:val="0004056C"/>
    <w:rsid w:val="00044BB7"/>
    <w:rsid w:val="000601DA"/>
    <w:rsid w:val="0008101C"/>
    <w:rsid w:val="0008403B"/>
    <w:rsid w:val="00093985"/>
    <w:rsid w:val="00096AA7"/>
    <w:rsid w:val="000A3DAD"/>
    <w:rsid w:val="000A73E3"/>
    <w:rsid w:val="000B066F"/>
    <w:rsid w:val="000B12FA"/>
    <w:rsid w:val="000B4EA7"/>
    <w:rsid w:val="000B5E17"/>
    <w:rsid w:val="000C101F"/>
    <w:rsid w:val="000C1F23"/>
    <w:rsid w:val="000C2D54"/>
    <w:rsid w:val="000C4E3F"/>
    <w:rsid w:val="000C69BF"/>
    <w:rsid w:val="000D2E3F"/>
    <w:rsid w:val="000D3B9A"/>
    <w:rsid w:val="000D5BE0"/>
    <w:rsid w:val="000E0472"/>
    <w:rsid w:val="000E04C8"/>
    <w:rsid w:val="000E17B1"/>
    <w:rsid w:val="000F1AC2"/>
    <w:rsid w:val="000F3539"/>
    <w:rsid w:val="000F7CF7"/>
    <w:rsid w:val="00100160"/>
    <w:rsid w:val="00103E22"/>
    <w:rsid w:val="00114A09"/>
    <w:rsid w:val="00121F57"/>
    <w:rsid w:val="0013334C"/>
    <w:rsid w:val="00133930"/>
    <w:rsid w:val="00135050"/>
    <w:rsid w:val="00142EFD"/>
    <w:rsid w:val="0014335A"/>
    <w:rsid w:val="00150F73"/>
    <w:rsid w:val="0015287B"/>
    <w:rsid w:val="001552F6"/>
    <w:rsid w:val="001569A2"/>
    <w:rsid w:val="0016253B"/>
    <w:rsid w:val="00164DAF"/>
    <w:rsid w:val="00165540"/>
    <w:rsid w:val="00166D8D"/>
    <w:rsid w:val="001713E1"/>
    <w:rsid w:val="0017166D"/>
    <w:rsid w:val="001759F0"/>
    <w:rsid w:val="001806B7"/>
    <w:rsid w:val="00180C2E"/>
    <w:rsid w:val="00183B68"/>
    <w:rsid w:val="0019049D"/>
    <w:rsid w:val="00191261"/>
    <w:rsid w:val="00191B6D"/>
    <w:rsid w:val="00195302"/>
    <w:rsid w:val="001A00E2"/>
    <w:rsid w:val="001A286F"/>
    <w:rsid w:val="001A7D49"/>
    <w:rsid w:val="001B1D9E"/>
    <w:rsid w:val="001B3C08"/>
    <w:rsid w:val="001B7E16"/>
    <w:rsid w:val="001C38FF"/>
    <w:rsid w:val="001C457A"/>
    <w:rsid w:val="001E6843"/>
    <w:rsid w:val="001E74A8"/>
    <w:rsid w:val="001F5028"/>
    <w:rsid w:val="001F6C81"/>
    <w:rsid w:val="00203C74"/>
    <w:rsid w:val="00206D05"/>
    <w:rsid w:val="002148AA"/>
    <w:rsid w:val="00216A89"/>
    <w:rsid w:val="0021755B"/>
    <w:rsid w:val="00217E5C"/>
    <w:rsid w:val="00226718"/>
    <w:rsid w:val="002331E8"/>
    <w:rsid w:val="00237D5E"/>
    <w:rsid w:val="0024325E"/>
    <w:rsid w:val="0024473F"/>
    <w:rsid w:val="002458DD"/>
    <w:rsid w:val="002461BF"/>
    <w:rsid w:val="00252CB7"/>
    <w:rsid w:val="002601D4"/>
    <w:rsid w:val="002621D9"/>
    <w:rsid w:val="002653F1"/>
    <w:rsid w:val="00275055"/>
    <w:rsid w:val="00283186"/>
    <w:rsid w:val="002836F7"/>
    <w:rsid w:val="002A18A0"/>
    <w:rsid w:val="002A2696"/>
    <w:rsid w:val="002A390B"/>
    <w:rsid w:val="002A6611"/>
    <w:rsid w:val="002B262E"/>
    <w:rsid w:val="002B4074"/>
    <w:rsid w:val="002B422A"/>
    <w:rsid w:val="002B75B0"/>
    <w:rsid w:val="002C26F5"/>
    <w:rsid w:val="002C6AE3"/>
    <w:rsid w:val="002D3A22"/>
    <w:rsid w:val="002D52F5"/>
    <w:rsid w:val="002D7094"/>
    <w:rsid w:val="002D7144"/>
    <w:rsid w:val="002E00A8"/>
    <w:rsid w:val="002E17DC"/>
    <w:rsid w:val="002E1AB8"/>
    <w:rsid w:val="002E2667"/>
    <w:rsid w:val="002F040A"/>
    <w:rsid w:val="002F1EF7"/>
    <w:rsid w:val="002F4489"/>
    <w:rsid w:val="002F48F8"/>
    <w:rsid w:val="002F7E5D"/>
    <w:rsid w:val="00310384"/>
    <w:rsid w:val="003107DA"/>
    <w:rsid w:val="00310D4F"/>
    <w:rsid w:val="0031210B"/>
    <w:rsid w:val="00321E31"/>
    <w:rsid w:val="00323E17"/>
    <w:rsid w:val="00324527"/>
    <w:rsid w:val="003257DC"/>
    <w:rsid w:val="0033667F"/>
    <w:rsid w:val="00336B17"/>
    <w:rsid w:val="003436AB"/>
    <w:rsid w:val="00345AA6"/>
    <w:rsid w:val="00347757"/>
    <w:rsid w:val="0036219C"/>
    <w:rsid w:val="00373AD9"/>
    <w:rsid w:val="00374411"/>
    <w:rsid w:val="003757BB"/>
    <w:rsid w:val="00376508"/>
    <w:rsid w:val="003776AA"/>
    <w:rsid w:val="003778F0"/>
    <w:rsid w:val="00381FBB"/>
    <w:rsid w:val="00382228"/>
    <w:rsid w:val="00387FC2"/>
    <w:rsid w:val="003946CE"/>
    <w:rsid w:val="003A4DCA"/>
    <w:rsid w:val="003B4F10"/>
    <w:rsid w:val="003B6FB0"/>
    <w:rsid w:val="003D0A9B"/>
    <w:rsid w:val="003D141E"/>
    <w:rsid w:val="003D709F"/>
    <w:rsid w:val="003E2869"/>
    <w:rsid w:val="003F217E"/>
    <w:rsid w:val="003F22D5"/>
    <w:rsid w:val="00400856"/>
    <w:rsid w:val="00400966"/>
    <w:rsid w:val="00400D71"/>
    <w:rsid w:val="00402856"/>
    <w:rsid w:val="004036BC"/>
    <w:rsid w:val="00404411"/>
    <w:rsid w:val="00404836"/>
    <w:rsid w:val="004070B6"/>
    <w:rsid w:val="0041133C"/>
    <w:rsid w:val="00415561"/>
    <w:rsid w:val="0041712A"/>
    <w:rsid w:val="00420192"/>
    <w:rsid w:val="00431D06"/>
    <w:rsid w:val="00433591"/>
    <w:rsid w:val="00436AB6"/>
    <w:rsid w:val="004420FD"/>
    <w:rsid w:val="00442F15"/>
    <w:rsid w:val="004470AA"/>
    <w:rsid w:val="00450291"/>
    <w:rsid w:val="00453001"/>
    <w:rsid w:val="00456509"/>
    <w:rsid w:val="004576DD"/>
    <w:rsid w:val="00461453"/>
    <w:rsid w:val="0046575B"/>
    <w:rsid w:val="00465BE3"/>
    <w:rsid w:val="00472208"/>
    <w:rsid w:val="00474528"/>
    <w:rsid w:val="00485E56"/>
    <w:rsid w:val="00487BDC"/>
    <w:rsid w:val="0049045D"/>
    <w:rsid w:val="00491619"/>
    <w:rsid w:val="0049508F"/>
    <w:rsid w:val="004A2434"/>
    <w:rsid w:val="004A54F1"/>
    <w:rsid w:val="004B1A95"/>
    <w:rsid w:val="004D293A"/>
    <w:rsid w:val="004D64FD"/>
    <w:rsid w:val="004E0AA1"/>
    <w:rsid w:val="004E2733"/>
    <w:rsid w:val="004F086F"/>
    <w:rsid w:val="004F2B5D"/>
    <w:rsid w:val="004F4D65"/>
    <w:rsid w:val="004F4F63"/>
    <w:rsid w:val="004F6D14"/>
    <w:rsid w:val="004F7DFF"/>
    <w:rsid w:val="00503252"/>
    <w:rsid w:val="00503803"/>
    <w:rsid w:val="005107A9"/>
    <w:rsid w:val="005127D9"/>
    <w:rsid w:val="0051574E"/>
    <w:rsid w:val="00515F97"/>
    <w:rsid w:val="00533F88"/>
    <w:rsid w:val="00540BDD"/>
    <w:rsid w:val="00540BE7"/>
    <w:rsid w:val="005410DB"/>
    <w:rsid w:val="005445E1"/>
    <w:rsid w:val="005550C5"/>
    <w:rsid w:val="005624A2"/>
    <w:rsid w:val="00565A89"/>
    <w:rsid w:val="00565B81"/>
    <w:rsid w:val="00572DB1"/>
    <w:rsid w:val="005742CB"/>
    <w:rsid w:val="005808D4"/>
    <w:rsid w:val="00581AF0"/>
    <w:rsid w:val="00581E9B"/>
    <w:rsid w:val="00582BAD"/>
    <w:rsid w:val="005844AD"/>
    <w:rsid w:val="00585577"/>
    <w:rsid w:val="00590333"/>
    <w:rsid w:val="00591F23"/>
    <w:rsid w:val="005A169C"/>
    <w:rsid w:val="005A1A72"/>
    <w:rsid w:val="005B2100"/>
    <w:rsid w:val="005B49D2"/>
    <w:rsid w:val="005B6222"/>
    <w:rsid w:val="005C495E"/>
    <w:rsid w:val="005D70C0"/>
    <w:rsid w:val="005E00BE"/>
    <w:rsid w:val="005E230B"/>
    <w:rsid w:val="005E3D17"/>
    <w:rsid w:val="005E4A0A"/>
    <w:rsid w:val="005E4BD6"/>
    <w:rsid w:val="005E668A"/>
    <w:rsid w:val="005F046A"/>
    <w:rsid w:val="005F1397"/>
    <w:rsid w:val="005F328E"/>
    <w:rsid w:val="005F6BC8"/>
    <w:rsid w:val="005F79E5"/>
    <w:rsid w:val="006027A0"/>
    <w:rsid w:val="006040A4"/>
    <w:rsid w:val="00605F65"/>
    <w:rsid w:val="00613D19"/>
    <w:rsid w:val="00615FCE"/>
    <w:rsid w:val="00617E48"/>
    <w:rsid w:val="00621FAA"/>
    <w:rsid w:val="00623247"/>
    <w:rsid w:val="00627C64"/>
    <w:rsid w:val="00633B7C"/>
    <w:rsid w:val="00633E18"/>
    <w:rsid w:val="00634283"/>
    <w:rsid w:val="00640561"/>
    <w:rsid w:val="006420AA"/>
    <w:rsid w:val="00642E2D"/>
    <w:rsid w:val="00647696"/>
    <w:rsid w:val="00650E12"/>
    <w:rsid w:val="006526E5"/>
    <w:rsid w:val="00655E5C"/>
    <w:rsid w:val="0066144D"/>
    <w:rsid w:val="00662346"/>
    <w:rsid w:val="006623CE"/>
    <w:rsid w:val="00663319"/>
    <w:rsid w:val="006645B4"/>
    <w:rsid w:val="0066694A"/>
    <w:rsid w:val="00673110"/>
    <w:rsid w:val="00674356"/>
    <w:rsid w:val="00680E81"/>
    <w:rsid w:val="00682389"/>
    <w:rsid w:val="0068687E"/>
    <w:rsid w:val="006A4FA2"/>
    <w:rsid w:val="006A5998"/>
    <w:rsid w:val="006A6137"/>
    <w:rsid w:val="006A6A71"/>
    <w:rsid w:val="006A7433"/>
    <w:rsid w:val="006B61D0"/>
    <w:rsid w:val="006D177F"/>
    <w:rsid w:val="006D2E57"/>
    <w:rsid w:val="006D42A5"/>
    <w:rsid w:val="006D4AD1"/>
    <w:rsid w:val="006D7E74"/>
    <w:rsid w:val="006E52D0"/>
    <w:rsid w:val="006F18CC"/>
    <w:rsid w:val="006F30EE"/>
    <w:rsid w:val="006F5272"/>
    <w:rsid w:val="00704948"/>
    <w:rsid w:val="00706E96"/>
    <w:rsid w:val="00711209"/>
    <w:rsid w:val="007143EA"/>
    <w:rsid w:val="00714F27"/>
    <w:rsid w:val="00724811"/>
    <w:rsid w:val="00724F93"/>
    <w:rsid w:val="007327E3"/>
    <w:rsid w:val="00734DCD"/>
    <w:rsid w:val="0073716C"/>
    <w:rsid w:val="0074063A"/>
    <w:rsid w:val="00741235"/>
    <w:rsid w:val="00741A3B"/>
    <w:rsid w:val="00741E9C"/>
    <w:rsid w:val="00743D04"/>
    <w:rsid w:val="007455D8"/>
    <w:rsid w:val="007465ED"/>
    <w:rsid w:val="00754D6B"/>
    <w:rsid w:val="00754ECC"/>
    <w:rsid w:val="00766DDB"/>
    <w:rsid w:val="00771F7F"/>
    <w:rsid w:val="00773D64"/>
    <w:rsid w:val="00774EC2"/>
    <w:rsid w:val="007857FF"/>
    <w:rsid w:val="007917E7"/>
    <w:rsid w:val="00792EC0"/>
    <w:rsid w:val="00793A6A"/>
    <w:rsid w:val="007962BD"/>
    <w:rsid w:val="007973E4"/>
    <w:rsid w:val="007A088F"/>
    <w:rsid w:val="007A4EBA"/>
    <w:rsid w:val="007A596C"/>
    <w:rsid w:val="007A5E5D"/>
    <w:rsid w:val="007B25FC"/>
    <w:rsid w:val="007C03E0"/>
    <w:rsid w:val="007C10E4"/>
    <w:rsid w:val="007C430D"/>
    <w:rsid w:val="007D0E59"/>
    <w:rsid w:val="007D1090"/>
    <w:rsid w:val="007D12EA"/>
    <w:rsid w:val="007D5BB6"/>
    <w:rsid w:val="007E4A56"/>
    <w:rsid w:val="007E60C7"/>
    <w:rsid w:val="007F2634"/>
    <w:rsid w:val="00803C69"/>
    <w:rsid w:val="008056D5"/>
    <w:rsid w:val="0080594D"/>
    <w:rsid w:val="00805C40"/>
    <w:rsid w:val="0081759A"/>
    <w:rsid w:val="008245C0"/>
    <w:rsid w:val="00840ACF"/>
    <w:rsid w:val="008426F7"/>
    <w:rsid w:val="00843CDF"/>
    <w:rsid w:val="00843D54"/>
    <w:rsid w:val="00845421"/>
    <w:rsid w:val="00851119"/>
    <w:rsid w:val="0085120D"/>
    <w:rsid w:val="008553DA"/>
    <w:rsid w:val="00857610"/>
    <w:rsid w:val="00870B14"/>
    <w:rsid w:val="00872F1A"/>
    <w:rsid w:val="00874703"/>
    <w:rsid w:val="00893E63"/>
    <w:rsid w:val="008A2923"/>
    <w:rsid w:val="008A6839"/>
    <w:rsid w:val="008B18D7"/>
    <w:rsid w:val="008B6D2B"/>
    <w:rsid w:val="008B7FD0"/>
    <w:rsid w:val="008C39CB"/>
    <w:rsid w:val="008C47D1"/>
    <w:rsid w:val="008D1C8E"/>
    <w:rsid w:val="008E4480"/>
    <w:rsid w:val="008F043E"/>
    <w:rsid w:val="008F56B6"/>
    <w:rsid w:val="00905352"/>
    <w:rsid w:val="009105CC"/>
    <w:rsid w:val="00910628"/>
    <w:rsid w:val="00910F3B"/>
    <w:rsid w:val="009114AF"/>
    <w:rsid w:val="00911586"/>
    <w:rsid w:val="009134CE"/>
    <w:rsid w:val="00916177"/>
    <w:rsid w:val="00917222"/>
    <w:rsid w:val="009225DA"/>
    <w:rsid w:val="009316BE"/>
    <w:rsid w:val="00931EF2"/>
    <w:rsid w:val="009341A9"/>
    <w:rsid w:val="009346B8"/>
    <w:rsid w:val="00934F5A"/>
    <w:rsid w:val="00935810"/>
    <w:rsid w:val="00937845"/>
    <w:rsid w:val="00942031"/>
    <w:rsid w:val="00942932"/>
    <w:rsid w:val="009447C4"/>
    <w:rsid w:val="00946993"/>
    <w:rsid w:val="0095245C"/>
    <w:rsid w:val="009538E4"/>
    <w:rsid w:val="00956EF5"/>
    <w:rsid w:val="00957E09"/>
    <w:rsid w:val="0096241C"/>
    <w:rsid w:val="00967938"/>
    <w:rsid w:val="0097026D"/>
    <w:rsid w:val="009723CF"/>
    <w:rsid w:val="00976F0C"/>
    <w:rsid w:val="00981719"/>
    <w:rsid w:val="00985754"/>
    <w:rsid w:val="00990803"/>
    <w:rsid w:val="00991318"/>
    <w:rsid w:val="00992852"/>
    <w:rsid w:val="00997B53"/>
    <w:rsid w:val="009A1DBD"/>
    <w:rsid w:val="009A1F34"/>
    <w:rsid w:val="009A5CA7"/>
    <w:rsid w:val="009A631F"/>
    <w:rsid w:val="009A6456"/>
    <w:rsid w:val="009A7F48"/>
    <w:rsid w:val="009B191F"/>
    <w:rsid w:val="009B1BEA"/>
    <w:rsid w:val="009B23B9"/>
    <w:rsid w:val="009B340A"/>
    <w:rsid w:val="009B6A0C"/>
    <w:rsid w:val="009C383B"/>
    <w:rsid w:val="009C3D36"/>
    <w:rsid w:val="009C7CB1"/>
    <w:rsid w:val="009D4252"/>
    <w:rsid w:val="009D5F53"/>
    <w:rsid w:val="009D7297"/>
    <w:rsid w:val="009F0D90"/>
    <w:rsid w:val="009F3CAD"/>
    <w:rsid w:val="009F4F5D"/>
    <w:rsid w:val="00A00F6D"/>
    <w:rsid w:val="00A01ABE"/>
    <w:rsid w:val="00A01BA3"/>
    <w:rsid w:val="00A0210F"/>
    <w:rsid w:val="00A06E89"/>
    <w:rsid w:val="00A14023"/>
    <w:rsid w:val="00A16E6C"/>
    <w:rsid w:val="00A40ECA"/>
    <w:rsid w:val="00A5248A"/>
    <w:rsid w:val="00A5747D"/>
    <w:rsid w:val="00A611FD"/>
    <w:rsid w:val="00A65B6D"/>
    <w:rsid w:val="00A66728"/>
    <w:rsid w:val="00A70100"/>
    <w:rsid w:val="00A74B4C"/>
    <w:rsid w:val="00A80954"/>
    <w:rsid w:val="00A80CE4"/>
    <w:rsid w:val="00A80D77"/>
    <w:rsid w:val="00A83ABA"/>
    <w:rsid w:val="00A91B17"/>
    <w:rsid w:val="00A945E8"/>
    <w:rsid w:val="00AA579A"/>
    <w:rsid w:val="00AA6283"/>
    <w:rsid w:val="00AA763D"/>
    <w:rsid w:val="00AB12E8"/>
    <w:rsid w:val="00AB5995"/>
    <w:rsid w:val="00AC159A"/>
    <w:rsid w:val="00AC3BB6"/>
    <w:rsid w:val="00AC4069"/>
    <w:rsid w:val="00AC49E6"/>
    <w:rsid w:val="00AC7AEB"/>
    <w:rsid w:val="00AD6156"/>
    <w:rsid w:val="00AE5A2D"/>
    <w:rsid w:val="00AE5FF2"/>
    <w:rsid w:val="00AE61BE"/>
    <w:rsid w:val="00AE63A8"/>
    <w:rsid w:val="00AE7B9E"/>
    <w:rsid w:val="00AF4D1A"/>
    <w:rsid w:val="00AF6A46"/>
    <w:rsid w:val="00B016A5"/>
    <w:rsid w:val="00B01D0C"/>
    <w:rsid w:val="00B122F4"/>
    <w:rsid w:val="00B1245C"/>
    <w:rsid w:val="00B137D3"/>
    <w:rsid w:val="00B3572A"/>
    <w:rsid w:val="00B360A0"/>
    <w:rsid w:val="00B41547"/>
    <w:rsid w:val="00B54433"/>
    <w:rsid w:val="00B57C3D"/>
    <w:rsid w:val="00B614FA"/>
    <w:rsid w:val="00B628DB"/>
    <w:rsid w:val="00B64783"/>
    <w:rsid w:val="00B720E5"/>
    <w:rsid w:val="00B75308"/>
    <w:rsid w:val="00B838FC"/>
    <w:rsid w:val="00B83CEE"/>
    <w:rsid w:val="00B84B8F"/>
    <w:rsid w:val="00B922B5"/>
    <w:rsid w:val="00B946EF"/>
    <w:rsid w:val="00B964E8"/>
    <w:rsid w:val="00B97172"/>
    <w:rsid w:val="00B976D6"/>
    <w:rsid w:val="00B977F8"/>
    <w:rsid w:val="00BA01E0"/>
    <w:rsid w:val="00BB0E61"/>
    <w:rsid w:val="00BB449D"/>
    <w:rsid w:val="00BC0FD0"/>
    <w:rsid w:val="00BE21F1"/>
    <w:rsid w:val="00BE445F"/>
    <w:rsid w:val="00BE4694"/>
    <w:rsid w:val="00BF2E2F"/>
    <w:rsid w:val="00BF3E79"/>
    <w:rsid w:val="00C0033F"/>
    <w:rsid w:val="00C032CF"/>
    <w:rsid w:val="00C169C4"/>
    <w:rsid w:val="00C21BF0"/>
    <w:rsid w:val="00C245DF"/>
    <w:rsid w:val="00C2684B"/>
    <w:rsid w:val="00C3118A"/>
    <w:rsid w:val="00C34590"/>
    <w:rsid w:val="00C350F6"/>
    <w:rsid w:val="00C4686F"/>
    <w:rsid w:val="00C52757"/>
    <w:rsid w:val="00C53446"/>
    <w:rsid w:val="00C557B0"/>
    <w:rsid w:val="00C567F4"/>
    <w:rsid w:val="00C6393D"/>
    <w:rsid w:val="00C6469B"/>
    <w:rsid w:val="00C72748"/>
    <w:rsid w:val="00C72895"/>
    <w:rsid w:val="00C73610"/>
    <w:rsid w:val="00C7513A"/>
    <w:rsid w:val="00C82D27"/>
    <w:rsid w:val="00C86952"/>
    <w:rsid w:val="00C874BF"/>
    <w:rsid w:val="00C967CF"/>
    <w:rsid w:val="00CA1907"/>
    <w:rsid w:val="00CA6FBD"/>
    <w:rsid w:val="00CA7172"/>
    <w:rsid w:val="00CB437B"/>
    <w:rsid w:val="00CC3629"/>
    <w:rsid w:val="00CD38DE"/>
    <w:rsid w:val="00CD6811"/>
    <w:rsid w:val="00CE2389"/>
    <w:rsid w:val="00CE6552"/>
    <w:rsid w:val="00CE7B3D"/>
    <w:rsid w:val="00CF1771"/>
    <w:rsid w:val="00CF20E3"/>
    <w:rsid w:val="00CF4BE9"/>
    <w:rsid w:val="00CF6784"/>
    <w:rsid w:val="00D03C5A"/>
    <w:rsid w:val="00D04AB9"/>
    <w:rsid w:val="00D120E5"/>
    <w:rsid w:val="00D122D1"/>
    <w:rsid w:val="00D15BC4"/>
    <w:rsid w:val="00D15F97"/>
    <w:rsid w:val="00D2013A"/>
    <w:rsid w:val="00D208CC"/>
    <w:rsid w:val="00D30528"/>
    <w:rsid w:val="00D31C11"/>
    <w:rsid w:val="00D325AD"/>
    <w:rsid w:val="00D341EA"/>
    <w:rsid w:val="00D40E0A"/>
    <w:rsid w:val="00D5550E"/>
    <w:rsid w:val="00D55BD5"/>
    <w:rsid w:val="00D55D9F"/>
    <w:rsid w:val="00D66F80"/>
    <w:rsid w:val="00D72D0E"/>
    <w:rsid w:val="00D7363D"/>
    <w:rsid w:val="00D77EDB"/>
    <w:rsid w:val="00D81EBA"/>
    <w:rsid w:val="00D90423"/>
    <w:rsid w:val="00D918BA"/>
    <w:rsid w:val="00D931C5"/>
    <w:rsid w:val="00D932BB"/>
    <w:rsid w:val="00DA1923"/>
    <w:rsid w:val="00DA1A70"/>
    <w:rsid w:val="00DA4F17"/>
    <w:rsid w:val="00DA664C"/>
    <w:rsid w:val="00DB2C07"/>
    <w:rsid w:val="00DB2E1F"/>
    <w:rsid w:val="00DB422A"/>
    <w:rsid w:val="00DB69EF"/>
    <w:rsid w:val="00DB75B4"/>
    <w:rsid w:val="00DC2645"/>
    <w:rsid w:val="00DC513F"/>
    <w:rsid w:val="00DC69A2"/>
    <w:rsid w:val="00DD04F1"/>
    <w:rsid w:val="00DE1AB5"/>
    <w:rsid w:val="00DE30FB"/>
    <w:rsid w:val="00DE6C38"/>
    <w:rsid w:val="00DF1FE2"/>
    <w:rsid w:val="00DF454C"/>
    <w:rsid w:val="00DF61C1"/>
    <w:rsid w:val="00E1216F"/>
    <w:rsid w:val="00E17204"/>
    <w:rsid w:val="00E30570"/>
    <w:rsid w:val="00E309DE"/>
    <w:rsid w:val="00E340D6"/>
    <w:rsid w:val="00E4263D"/>
    <w:rsid w:val="00E47517"/>
    <w:rsid w:val="00E55308"/>
    <w:rsid w:val="00E57811"/>
    <w:rsid w:val="00E6399E"/>
    <w:rsid w:val="00E72E0F"/>
    <w:rsid w:val="00E735BA"/>
    <w:rsid w:val="00E73B61"/>
    <w:rsid w:val="00E77E08"/>
    <w:rsid w:val="00E91023"/>
    <w:rsid w:val="00E91097"/>
    <w:rsid w:val="00E929C2"/>
    <w:rsid w:val="00E92F9D"/>
    <w:rsid w:val="00EA5E5F"/>
    <w:rsid w:val="00EA66F7"/>
    <w:rsid w:val="00EB2D1E"/>
    <w:rsid w:val="00EB4456"/>
    <w:rsid w:val="00EB5004"/>
    <w:rsid w:val="00EC0092"/>
    <w:rsid w:val="00EC14F2"/>
    <w:rsid w:val="00EC1EA8"/>
    <w:rsid w:val="00EC50C4"/>
    <w:rsid w:val="00EC66F1"/>
    <w:rsid w:val="00EC7870"/>
    <w:rsid w:val="00ED0BDE"/>
    <w:rsid w:val="00ED1B33"/>
    <w:rsid w:val="00ED1EA1"/>
    <w:rsid w:val="00ED542C"/>
    <w:rsid w:val="00EE0287"/>
    <w:rsid w:val="00EE37D9"/>
    <w:rsid w:val="00EF2E0D"/>
    <w:rsid w:val="00EF3A91"/>
    <w:rsid w:val="00EF4798"/>
    <w:rsid w:val="00EF5C15"/>
    <w:rsid w:val="00EF70E6"/>
    <w:rsid w:val="00F05DB3"/>
    <w:rsid w:val="00F07017"/>
    <w:rsid w:val="00F07369"/>
    <w:rsid w:val="00F12CA0"/>
    <w:rsid w:val="00F13ABF"/>
    <w:rsid w:val="00F15FA3"/>
    <w:rsid w:val="00F17FAF"/>
    <w:rsid w:val="00F27051"/>
    <w:rsid w:val="00F30D92"/>
    <w:rsid w:val="00F35E5B"/>
    <w:rsid w:val="00F41F54"/>
    <w:rsid w:val="00F471C1"/>
    <w:rsid w:val="00F4753B"/>
    <w:rsid w:val="00F53FB2"/>
    <w:rsid w:val="00F54257"/>
    <w:rsid w:val="00F5561B"/>
    <w:rsid w:val="00F60006"/>
    <w:rsid w:val="00F62A79"/>
    <w:rsid w:val="00F6354E"/>
    <w:rsid w:val="00F63E09"/>
    <w:rsid w:val="00F65A4C"/>
    <w:rsid w:val="00F67631"/>
    <w:rsid w:val="00F7005E"/>
    <w:rsid w:val="00F70D68"/>
    <w:rsid w:val="00F84C1A"/>
    <w:rsid w:val="00F85AD5"/>
    <w:rsid w:val="00F91DFF"/>
    <w:rsid w:val="00F945E4"/>
    <w:rsid w:val="00F948FC"/>
    <w:rsid w:val="00FA157A"/>
    <w:rsid w:val="00FA1AAF"/>
    <w:rsid w:val="00FA5431"/>
    <w:rsid w:val="00FA57AA"/>
    <w:rsid w:val="00FB170D"/>
    <w:rsid w:val="00FB5AE2"/>
    <w:rsid w:val="00FC11C9"/>
    <w:rsid w:val="00FC47A4"/>
    <w:rsid w:val="00FC7121"/>
    <w:rsid w:val="00FD2D1F"/>
    <w:rsid w:val="00FD4C4A"/>
    <w:rsid w:val="00FD7C5B"/>
    <w:rsid w:val="00FE3E2E"/>
    <w:rsid w:val="00FF02AE"/>
    <w:rsid w:val="00FF1532"/>
    <w:rsid w:val="00FF67E0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B225"/>
  <w15:chartTrackingRefBased/>
  <w15:docId w15:val="{A7B9C952-1F76-47AE-AD3A-A582A335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F27"/>
    <w:pPr>
      <w:spacing w:line="264" w:lineRule="auto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B2E1F"/>
    <w:pPr>
      <w:keepNext/>
      <w:keepLines/>
      <w:numPr>
        <w:numId w:val="2"/>
      </w:numPr>
      <w:tabs>
        <w:tab w:val="left" w:pos="360"/>
      </w:tabs>
      <w:spacing w:before="240" w:after="240"/>
      <w:outlineLvl w:val="0"/>
    </w:pPr>
    <w:rPr>
      <w:rFonts w:asciiTheme="majorHAnsi" w:eastAsiaTheme="majorEastAsia" w:hAnsiTheme="majorHAnsi" w:cstheme="majorBidi"/>
      <w:b/>
      <w:color w:val="C00000"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B2E1F"/>
    <w:pPr>
      <w:keepNext/>
      <w:keepLines/>
      <w:numPr>
        <w:ilvl w:val="1"/>
        <w:numId w:val="2"/>
      </w:numPr>
      <w:tabs>
        <w:tab w:val="left" w:pos="576"/>
      </w:tabs>
      <w:spacing w:before="200" w:after="0"/>
      <w:outlineLvl w:val="1"/>
    </w:pPr>
    <w:rPr>
      <w:rFonts w:asciiTheme="majorHAnsi" w:eastAsiaTheme="majorEastAsia" w:hAnsiTheme="majorHAnsi" w:cstheme="majorBidi"/>
      <w:b/>
      <w:color w:val="C00000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47517"/>
    <w:pPr>
      <w:keepNext/>
      <w:keepLines/>
      <w:numPr>
        <w:ilvl w:val="2"/>
        <w:numId w:val="2"/>
      </w:numPr>
      <w:tabs>
        <w:tab w:val="left" w:pos="936"/>
      </w:tabs>
      <w:spacing w:before="160" w:after="0"/>
      <w:outlineLvl w:val="2"/>
    </w:pPr>
    <w:rPr>
      <w:rFonts w:asciiTheme="majorHAnsi" w:eastAsiaTheme="majorEastAsia" w:hAnsiTheme="majorHAnsi" w:cstheme="majorBidi"/>
      <w:b/>
      <w:color w:val="C00000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95245C"/>
    <w:pPr>
      <w:keepNext/>
      <w:keepLines/>
      <w:numPr>
        <w:ilvl w:val="3"/>
        <w:numId w:val="2"/>
      </w:numPr>
      <w:spacing w:before="40" w:after="0"/>
      <w:ind w:left="864"/>
      <w:outlineLvl w:val="3"/>
    </w:pPr>
    <w:rPr>
      <w:rFonts w:asciiTheme="majorHAnsi" w:eastAsiaTheme="majorEastAsia" w:hAnsiTheme="majorHAnsi" w:cstheme="majorBidi"/>
      <w:i/>
      <w:iCs/>
      <w:color w:val="C00000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9F4F5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C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5BE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5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C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BE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BE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1F"/>
    <w:rPr>
      <w:rFonts w:asciiTheme="majorHAnsi" w:eastAsiaTheme="majorEastAsia" w:hAnsiTheme="majorHAnsi" w:cstheme="majorBidi"/>
      <w:b/>
      <w:color w:val="C0000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0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C5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0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C5A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2E1F"/>
    <w:rPr>
      <w:rFonts w:asciiTheme="majorHAnsi" w:eastAsiaTheme="majorEastAsia" w:hAnsiTheme="majorHAnsi" w:cstheme="majorBidi"/>
      <w:b/>
      <w:color w:val="C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7517"/>
    <w:rPr>
      <w:rFonts w:asciiTheme="majorHAnsi" w:eastAsiaTheme="majorEastAsia" w:hAnsiTheme="majorHAnsi" w:cstheme="majorBidi"/>
      <w:b/>
      <w:color w:val="C00000"/>
    </w:rPr>
  </w:style>
  <w:style w:type="character" w:customStyle="1" w:styleId="Heading4Char">
    <w:name w:val="Heading 4 Char"/>
    <w:basedOn w:val="DefaultParagraphFont"/>
    <w:link w:val="Heading4"/>
    <w:uiPriority w:val="9"/>
    <w:rsid w:val="0095245C"/>
    <w:rPr>
      <w:rFonts w:asciiTheme="majorHAnsi" w:eastAsiaTheme="majorEastAsia" w:hAnsiTheme="majorHAnsi" w:cstheme="majorBidi"/>
      <w:i/>
      <w:iCs/>
      <w:color w:val="C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F4F5D"/>
    <w:rPr>
      <w:rFonts w:asciiTheme="majorHAnsi" w:eastAsiaTheme="majorEastAsia" w:hAnsiTheme="majorHAnsi" w:cstheme="majorBidi"/>
      <w:color w:val="C0000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D5BE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5D"/>
    <w:rPr>
      <w:rFonts w:asciiTheme="majorHAnsi" w:eastAsiaTheme="majorEastAsia" w:hAnsiTheme="majorHAnsi" w:cstheme="majorBidi"/>
      <w:i/>
      <w:iCs/>
      <w:color w:val="C0000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B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B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4753B"/>
    <w:pPr>
      <w:numPr>
        <w:numId w:val="0"/>
      </w:numPr>
      <w:spacing w:after="0" w:line="259" w:lineRule="auto"/>
      <w:outlineLvl w:val="9"/>
    </w:pPr>
    <w:rPr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D5B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D5BE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D5BE0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D5B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741E9C"/>
    <w:pPr>
      <w:spacing w:after="0" w:line="240" w:lineRule="auto"/>
    </w:pPr>
    <w:rPr>
      <w:rFonts w:asciiTheme="minorHAnsi" w:hAnsiTheme="minorHAnsi"/>
      <w:sz w:val="20"/>
    </w:rPr>
  </w:style>
  <w:style w:type="paragraph" w:customStyle="1" w:styleId="Tabletitle">
    <w:name w:val="Table title"/>
    <w:basedOn w:val="Normal"/>
    <w:qFormat/>
    <w:rsid w:val="009F4F5D"/>
    <w:pPr>
      <w:spacing w:before="160" w:after="0"/>
    </w:pPr>
    <w:rPr>
      <w:rFonts w:asciiTheme="minorHAnsi" w:hAnsiTheme="minorHAnsi"/>
      <w:b/>
      <w:sz w:val="22"/>
    </w:rPr>
  </w:style>
  <w:style w:type="paragraph" w:customStyle="1" w:styleId="Tableheaderrow-white">
    <w:name w:val="Table header row-white"/>
    <w:basedOn w:val="Normal"/>
    <w:qFormat/>
    <w:rsid w:val="00023B68"/>
    <w:pPr>
      <w:spacing w:after="0" w:line="240" w:lineRule="auto"/>
    </w:pPr>
    <w:rPr>
      <w:rFonts w:asciiTheme="minorHAnsi" w:hAnsiTheme="minorHAnsi"/>
      <w:b/>
      <w:color w:val="FFFFFF" w:themeColor="background1"/>
      <w:sz w:val="22"/>
    </w:rPr>
  </w:style>
  <w:style w:type="paragraph" w:styleId="FootnoteText">
    <w:name w:val="footnote text"/>
    <w:basedOn w:val="Normal"/>
    <w:link w:val="FootnoteTextChar"/>
    <w:unhideWhenUsed/>
    <w:rsid w:val="004008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085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40085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75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F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9F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F0"/>
    <w:rPr>
      <w:rFonts w:ascii="Segoe UI" w:hAnsi="Segoe UI" w:cs="Segoe UI"/>
      <w:sz w:val="18"/>
      <w:szCs w:val="18"/>
    </w:rPr>
  </w:style>
  <w:style w:type="paragraph" w:customStyle="1" w:styleId="Bodytextbullet1">
    <w:name w:val="Body text bullet #1"/>
    <w:basedOn w:val="Bodytextbullets"/>
    <w:qFormat/>
    <w:rsid w:val="00E47517"/>
    <w:pPr>
      <w:spacing w:before="160"/>
    </w:pPr>
  </w:style>
  <w:style w:type="paragraph" w:customStyle="1" w:styleId="Tablenote">
    <w:name w:val="Table note"/>
    <w:basedOn w:val="Tabletitle"/>
    <w:qFormat/>
    <w:rsid w:val="007465ED"/>
    <w:pPr>
      <w:tabs>
        <w:tab w:val="left" w:pos="432"/>
      </w:tabs>
      <w:spacing w:before="0"/>
      <w:ind w:left="432" w:hanging="432"/>
    </w:pPr>
    <w:rPr>
      <w:b w:val="0"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9F4F5D"/>
    <w:pPr>
      <w:spacing w:before="160" w:after="0"/>
    </w:pPr>
    <w:rPr>
      <w:rFonts w:eastAsia="Times New Roman" w:cs="Times New Roman"/>
      <w:szCs w:val="20"/>
      <w:lang w:val="en"/>
    </w:rPr>
  </w:style>
  <w:style w:type="character" w:customStyle="1" w:styleId="BodyTextChar">
    <w:name w:val="Body Text Char"/>
    <w:basedOn w:val="DefaultParagraphFont"/>
    <w:link w:val="BodyText"/>
    <w:rsid w:val="009F4F5D"/>
    <w:rPr>
      <w:rFonts w:ascii="Times New Roman" w:eastAsia="Times New Roman" w:hAnsi="Times New Roman" w:cs="Times New Roman"/>
      <w:color w:val="000000" w:themeColor="text1"/>
      <w:sz w:val="24"/>
      <w:szCs w:val="20"/>
      <w:lang w:val="en"/>
    </w:rPr>
  </w:style>
  <w:style w:type="paragraph" w:customStyle="1" w:styleId="Tabletextbullets">
    <w:name w:val="Table text bullets"/>
    <w:basedOn w:val="Tabletext"/>
    <w:qFormat/>
    <w:rsid w:val="00C53446"/>
    <w:pPr>
      <w:numPr>
        <w:numId w:val="7"/>
      </w:numPr>
      <w:tabs>
        <w:tab w:val="left" w:pos="144"/>
      </w:tabs>
    </w:pPr>
  </w:style>
  <w:style w:type="paragraph" w:customStyle="1" w:styleId="Bodytextbullets">
    <w:name w:val="Body text bullets"/>
    <w:basedOn w:val="Tabletextbullets"/>
    <w:qFormat/>
    <w:rsid w:val="00345AA6"/>
    <w:pPr>
      <w:numPr>
        <w:numId w:val="23"/>
      </w:numPr>
      <w:tabs>
        <w:tab w:val="clear" w:pos="144"/>
        <w:tab w:val="left" w:pos="720"/>
      </w:tabs>
      <w:spacing w:line="264" w:lineRule="auto"/>
    </w:pPr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655E5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55E5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655E5C"/>
    <w:rPr>
      <w:vertAlign w:val="superscript"/>
    </w:rPr>
  </w:style>
  <w:style w:type="paragraph" w:customStyle="1" w:styleId="Tableheaderrow-black">
    <w:name w:val="Table header row-black"/>
    <w:basedOn w:val="Tableheaderrow-white"/>
    <w:next w:val="Tabletext"/>
    <w:qFormat/>
    <w:rsid w:val="009F4F5D"/>
    <w:rPr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237D5E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all-OutBoxText">
    <w:name w:val="Call-Out Box Text"/>
    <w:basedOn w:val="Normal"/>
    <w:qFormat/>
    <w:rsid w:val="009F4F5D"/>
    <w:pPr>
      <w:spacing w:after="60" w:line="240" w:lineRule="auto"/>
    </w:pPr>
    <w:rPr>
      <w:rFonts w:ascii="Arial Narrow" w:hAnsi="Arial Narrow" w:cs="Arial"/>
      <w:sz w:val="20"/>
    </w:rPr>
  </w:style>
  <w:style w:type="paragraph" w:customStyle="1" w:styleId="CoverText11pt">
    <w:name w:val="Cover Text 11 pt"/>
    <w:basedOn w:val="Normal"/>
    <w:qFormat/>
    <w:rsid w:val="00A80954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 w:val="22"/>
      <w:szCs w:val="24"/>
    </w:rPr>
  </w:style>
  <w:style w:type="paragraph" w:customStyle="1" w:styleId="CoverText-Address">
    <w:name w:val="Cover Text - Address"/>
    <w:basedOn w:val="Normal"/>
    <w:qFormat/>
    <w:rsid w:val="009F4F5D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C00000"/>
      <w:sz w:val="22"/>
      <w:szCs w:val="24"/>
    </w:rPr>
  </w:style>
  <w:style w:type="paragraph" w:customStyle="1" w:styleId="CoverTextGreyBold">
    <w:name w:val="Cover Text Grey Bold"/>
    <w:basedOn w:val="Normal"/>
    <w:qFormat/>
    <w:rsid w:val="00A80954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616662"/>
      <w:sz w:val="22"/>
      <w:szCs w:val="24"/>
    </w:rPr>
  </w:style>
  <w:style w:type="paragraph" w:customStyle="1" w:styleId="CoverTextRed16pt">
    <w:name w:val="Cover Text  Red 16pt"/>
    <w:basedOn w:val="Normal"/>
    <w:qFormat/>
    <w:rsid w:val="009F4F5D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C00000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400D71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0D71"/>
    <w:rPr>
      <w:rFonts w:ascii="Times New Roman" w:hAnsi="Times New Roman" w:cs="Times New Roman"/>
      <w:noProof/>
      <w:color w:val="000000" w:themeColor="text1"/>
      <w:sz w:val="24"/>
    </w:rPr>
  </w:style>
  <w:style w:type="paragraph" w:customStyle="1" w:styleId="EndNoteBibliography">
    <w:name w:val="EndNote Bibliography"/>
    <w:basedOn w:val="Normal"/>
    <w:link w:val="EndNoteBibliographyChar"/>
    <w:rsid w:val="00400D71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00D71"/>
    <w:rPr>
      <w:rFonts w:ascii="Times New Roman" w:hAnsi="Times New Roman" w:cs="Times New Roman"/>
      <w:noProof/>
      <w:color w:val="000000" w:themeColor="text1"/>
      <w:sz w:val="24"/>
    </w:rPr>
  </w:style>
  <w:style w:type="paragraph" w:styleId="NormalWeb">
    <w:name w:val="Normal (Web)"/>
    <w:basedOn w:val="Normal"/>
    <w:unhideWhenUsed/>
    <w:rsid w:val="002F48F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character" w:customStyle="1" w:styleId="Surveyinstructions">
    <w:name w:val="Survey instructions"/>
    <w:basedOn w:val="DefaultParagraphFont"/>
    <w:uiPriority w:val="1"/>
    <w:qFormat/>
    <w:rsid w:val="00FE3E2E"/>
    <w:rPr>
      <w:rFonts w:ascii="Times New Roman" w:hAnsi="Times New Roman"/>
      <w:caps w:val="0"/>
      <w:smallCaps/>
      <w:sz w:val="22"/>
      <w:lang w:val="en-US"/>
    </w:rPr>
  </w:style>
  <w:style w:type="paragraph" w:styleId="ListParagraph">
    <w:name w:val="List Paragraph"/>
    <w:basedOn w:val="Normal"/>
    <w:uiPriority w:val="34"/>
    <w:qFormat/>
    <w:rsid w:val="000B12FA"/>
    <w:pPr>
      <w:spacing w:after="0" w:line="240" w:lineRule="auto"/>
      <w:ind w:left="720"/>
      <w:contextualSpacing/>
    </w:pPr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EAD5-AE2F-44EB-9384-34886B2D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Norton</dc:creator>
  <cp:keywords/>
  <dc:description/>
  <cp:lastModifiedBy>Giulia Norton</cp:lastModifiedBy>
  <cp:revision>7</cp:revision>
  <cp:lastPrinted>2019-06-17T21:27:00Z</cp:lastPrinted>
  <dcterms:created xsi:type="dcterms:W3CDTF">2020-01-08T13:03:00Z</dcterms:created>
  <dcterms:modified xsi:type="dcterms:W3CDTF">2020-01-08T16:09:00Z</dcterms:modified>
</cp:coreProperties>
</file>