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280C" w:rsidR="000C65F8" w:rsidP="00DF462D" w:rsidRDefault="0092767D">
      <w:pPr>
        <w:jc w:val="center"/>
        <w:rPr>
          <w:rFonts w:ascii="Times New Roman" w:hAnsi="Times New Roman"/>
          <w:b/>
        </w:rPr>
      </w:pPr>
      <w:r w:rsidRPr="009E280C">
        <w:rPr>
          <w:rFonts w:ascii="Times New Roman" w:hAnsi="Times New Roman"/>
          <w:b/>
        </w:rPr>
        <w:t>Suppo</w:t>
      </w:r>
      <w:r w:rsidRPr="009E280C" w:rsidR="00693D1A">
        <w:rPr>
          <w:rFonts w:ascii="Times New Roman" w:hAnsi="Times New Roman"/>
          <w:b/>
        </w:rPr>
        <w:t>rting Statement for Form</w:t>
      </w:r>
      <w:r w:rsidR="00107EC5">
        <w:rPr>
          <w:rFonts w:ascii="Times New Roman" w:hAnsi="Times New Roman"/>
          <w:b/>
        </w:rPr>
        <w:t>s</w:t>
      </w:r>
      <w:r w:rsidRPr="009E280C" w:rsidR="00693D1A">
        <w:rPr>
          <w:rFonts w:ascii="Times New Roman" w:hAnsi="Times New Roman"/>
          <w:b/>
        </w:rPr>
        <w:t xml:space="preserve"> SSA-1383</w:t>
      </w:r>
      <w:r w:rsidRPr="009E280C" w:rsidR="00391FB1">
        <w:rPr>
          <w:rFonts w:ascii="Times New Roman" w:hAnsi="Times New Roman"/>
          <w:b/>
        </w:rPr>
        <w:t xml:space="preserve"> and</w:t>
      </w:r>
      <w:r w:rsidRPr="009E280C" w:rsidR="00D358B5">
        <w:rPr>
          <w:rFonts w:ascii="Times New Roman" w:hAnsi="Times New Roman"/>
          <w:b/>
        </w:rPr>
        <w:t xml:space="preserve"> SSA-1383-FC</w:t>
      </w:r>
    </w:p>
    <w:p w:rsidRPr="005B5DA4" w:rsidR="00A9692D" w:rsidP="00DF462D" w:rsidRDefault="00693D1A">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lang w:val="en-US"/>
        </w:rPr>
      </w:pPr>
      <w:r w:rsidRPr="005513FA">
        <w:rPr>
          <w:rFonts w:ascii="Times New Roman" w:hAnsi="Times New Roman"/>
        </w:rPr>
        <w:t>Student Reporting Form</w:t>
      </w:r>
      <w:r w:rsidR="005B5DA4">
        <w:rPr>
          <w:rFonts w:ascii="Times New Roman" w:hAnsi="Times New Roman"/>
          <w:lang w:val="en-US"/>
        </w:rPr>
        <w:t>s</w:t>
      </w:r>
    </w:p>
    <w:p w:rsidRPr="005513FA" w:rsidR="00A9692D" w:rsidP="00DF462D" w:rsidRDefault="00693D1A">
      <w:pPr>
        <w:jc w:val="center"/>
        <w:rPr>
          <w:rFonts w:ascii="Times New Roman" w:hAnsi="Times New Roman"/>
          <w:b/>
          <w:bCs/>
        </w:rPr>
      </w:pPr>
      <w:r w:rsidRPr="005513FA">
        <w:rPr>
          <w:rFonts w:ascii="Times New Roman" w:hAnsi="Times New Roman"/>
          <w:b/>
          <w:bCs/>
        </w:rPr>
        <w:t>20 CFR 404.352(b</w:t>
      </w:r>
      <w:proofErr w:type="gramStart"/>
      <w:r w:rsidRPr="005513FA" w:rsidR="00391FB1">
        <w:rPr>
          <w:rFonts w:ascii="Times New Roman" w:hAnsi="Times New Roman"/>
          <w:b/>
          <w:bCs/>
        </w:rPr>
        <w:t>)(</w:t>
      </w:r>
      <w:proofErr w:type="gramEnd"/>
      <w:r w:rsidRPr="005513FA">
        <w:rPr>
          <w:rFonts w:ascii="Times New Roman" w:hAnsi="Times New Roman"/>
          <w:b/>
          <w:bCs/>
        </w:rPr>
        <w:t>2), 404.367, 404.368, 404.415, 404.434, 422.135</w:t>
      </w:r>
    </w:p>
    <w:p w:rsidRPr="005513FA" w:rsidR="000C65F8" w:rsidP="00DF462D" w:rsidRDefault="002F115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5513FA">
        <w:rPr>
          <w:rFonts w:ascii="Times New Roman" w:hAnsi="Times New Roman"/>
        </w:rPr>
        <w:t>OMB No.</w:t>
      </w:r>
      <w:r w:rsidRPr="005513FA" w:rsidR="00693D1A">
        <w:rPr>
          <w:rFonts w:ascii="Times New Roman" w:hAnsi="Times New Roman"/>
        </w:rPr>
        <w:t xml:space="preserve"> 0960-0088</w:t>
      </w:r>
    </w:p>
    <w:p w:rsidRPr="005513FA" w:rsidR="00BD1721" w:rsidP="00BD1721" w:rsidRDefault="00BD1721"/>
    <w:p w:rsidRPr="005513FA" w:rsidR="000C65F8" w:rsidP="009E280C" w:rsidRDefault="000C65F8">
      <w:pPr>
        <w:ind w:left="720" w:hanging="540"/>
        <w:rPr>
          <w:rFonts w:ascii="Times New Roman" w:hAnsi="Times New Roman"/>
          <w:b/>
        </w:rPr>
      </w:pPr>
      <w:r w:rsidRPr="005513FA">
        <w:rPr>
          <w:rFonts w:ascii="Times New Roman" w:hAnsi="Times New Roman"/>
          <w:b/>
        </w:rPr>
        <w:t xml:space="preserve">A. </w:t>
      </w:r>
      <w:r w:rsidRPr="005513FA">
        <w:rPr>
          <w:rFonts w:ascii="Times New Roman" w:hAnsi="Times New Roman"/>
          <w:b/>
        </w:rPr>
        <w:tab/>
      </w:r>
      <w:r w:rsidRPr="005513FA">
        <w:rPr>
          <w:rFonts w:ascii="Times New Roman" w:hAnsi="Times New Roman"/>
          <w:b/>
          <w:u w:val="single"/>
        </w:rPr>
        <w:t>Justification</w:t>
      </w:r>
    </w:p>
    <w:p w:rsidR="000C65F8" w:rsidP="00610BBA" w:rsidRDefault="000C65F8">
      <w:pPr>
        <w:pStyle w:val="Header"/>
        <w:tabs>
          <w:tab w:val="clear" w:pos="4320"/>
          <w:tab w:val="clear" w:pos="8640"/>
        </w:tabs>
        <w:rPr>
          <w:rFonts w:ascii="Times New Roman" w:hAnsi="Times New Roman"/>
        </w:rPr>
      </w:pPr>
    </w:p>
    <w:p w:rsidR="007A699D" w:rsidP="00DF462D" w:rsidRDefault="007A699D">
      <w:pPr>
        <w:numPr>
          <w:ilvl w:val="0"/>
          <w:numId w:val="3"/>
        </w:numPr>
        <w:tabs>
          <w:tab w:val="clear" w:pos="720"/>
          <w:tab w:val="num" w:pos="1440"/>
        </w:tabs>
        <w:ind w:left="1440" w:hanging="72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693D1A" w:rsidP="00DF462D" w:rsidRDefault="00304597">
      <w:pPr>
        <w:tabs>
          <w:tab w:val="left" w:pos="1440"/>
        </w:tabs>
        <w:ind w:left="1440"/>
        <w:rPr>
          <w:rFonts w:ascii="Times New Roman" w:hAnsi="Times New Roman"/>
          <w:bCs/>
        </w:rPr>
      </w:pPr>
      <w:r w:rsidRPr="00D358B5">
        <w:rPr>
          <w:rFonts w:ascii="Times New Roman" w:hAnsi="Times New Roman"/>
          <w:bCs/>
        </w:rPr>
        <w:t xml:space="preserve">The </w:t>
      </w:r>
      <w:r w:rsidRPr="00D358B5" w:rsidR="00E56134">
        <w:rPr>
          <w:rFonts w:ascii="Times New Roman" w:hAnsi="Times New Roman"/>
          <w:bCs/>
        </w:rPr>
        <w:t>Social Security Administr</w:t>
      </w:r>
      <w:r w:rsidRPr="00BF71DB" w:rsidR="00E56134">
        <w:rPr>
          <w:rFonts w:ascii="Times New Roman" w:hAnsi="Times New Roman"/>
          <w:bCs/>
        </w:rPr>
        <w:t>ation</w:t>
      </w:r>
      <w:r w:rsidRPr="00BF71DB" w:rsidR="00740482">
        <w:rPr>
          <w:rFonts w:ascii="Times New Roman" w:hAnsi="Times New Roman"/>
          <w:bCs/>
        </w:rPr>
        <w:t xml:space="preserve"> </w:t>
      </w:r>
      <w:r w:rsidRPr="00BF71DB" w:rsidR="007F2216">
        <w:rPr>
          <w:rFonts w:ascii="Times New Roman" w:hAnsi="Times New Roman"/>
          <w:bCs/>
        </w:rPr>
        <w:t xml:space="preserve">(SSA) </w:t>
      </w:r>
      <w:r w:rsidRPr="00BF71DB" w:rsidR="00740482">
        <w:rPr>
          <w:rFonts w:ascii="Times New Roman" w:hAnsi="Times New Roman"/>
          <w:bCs/>
        </w:rPr>
        <w:t>use</w:t>
      </w:r>
      <w:r w:rsidRPr="00BF71DB" w:rsidR="00586B3A">
        <w:rPr>
          <w:rFonts w:ascii="Times New Roman" w:hAnsi="Times New Roman"/>
          <w:bCs/>
        </w:rPr>
        <w:t>s</w:t>
      </w:r>
      <w:r w:rsidR="002A3EC6">
        <w:rPr>
          <w:rFonts w:ascii="Times New Roman" w:hAnsi="Times New Roman"/>
          <w:bCs/>
        </w:rPr>
        <w:t xml:space="preserve"> F</w:t>
      </w:r>
      <w:r w:rsidRPr="00BF71DB" w:rsidR="00740482">
        <w:rPr>
          <w:rFonts w:ascii="Times New Roman" w:hAnsi="Times New Roman"/>
          <w:bCs/>
        </w:rPr>
        <w:t>orm</w:t>
      </w:r>
      <w:r w:rsidR="002A3EC6">
        <w:rPr>
          <w:rFonts w:ascii="Times New Roman" w:hAnsi="Times New Roman"/>
          <w:bCs/>
        </w:rPr>
        <w:t>s</w:t>
      </w:r>
      <w:r w:rsidRPr="00BF71DB" w:rsidR="00740482">
        <w:rPr>
          <w:rFonts w:ascii="Times New Roman" w:hAnsi="Times New Roman"/>
          <w:bCs/>
        </w:rPr>
        <w:t xml:space="preserve"> </w:t>
      </w:r>
      <w:r w:rsidRPr="00BF71DB" w:rsidR="00E56134">
        <w:rPr>
          <w:rFonts w:ascii="Times New Roman" w:hAnsi="Times New Roman"/>
          <w:bCs/>
        </w:rPr>
        <w:t>SSA</w:t>
      </w:r>
      <w:r w:rsidRPr="00BF71DB" w:rsidR="00586B3A">
        <w:rPr>
          <w:rFonts w:ascii="Times New Roman" w:hAnsi="Times New Roman"/>
          <w:bCs/>
        </w:rPr>
        <w:t>-</w:t>
      </w:r>
      <w:r w:rsidRPr="00BF71DB" w:rsidR="00740482">
        <w:rPr>
          <w:rFonts w:ascii="Times New Roman" w:hAnsi="Times New Roman"/>
          <w:bCs/>
        </w:rPr>
        <w:t>1383</w:t>
      </w:r>
      <w:r w:rsidR="00BF71DB">
        <w:rPr>
          <w:rFonts w:ascii="Times New Roman" w:hAnsi="Times New Roman"/>
          <w:bCs/>
        </w:rPr>
        <w:t xml:space="preserve"> and SSA</w:t>
      </w:r>
      <w:r w:rsidR="000D0AD5">
        <w:rPr>
          <w:rFonts w:ascii="Times New Roman" w:hAnsi="Times New Roman"/>
          <w:bCs/>
        </w:rPr>
        <w:noBreakHyphen/>
      </w:r>
      <w:r w:rsidR="00BF71DB">
        <w:rPr>
          <w:rFonts w:ascii="Times New Roman" w:hAnsi="Times New Roman"/>
          <w:bCs/>
        </w:rPr>
        <w:t>1383</w:t>
      </w:r>
      <w:r w:rsidR="000D0AD5">
        <w:rPr>
          <w:rFonts w:ascii="Times New Roman" w:hAnsi="Times New Roman"/>
          <w:bCs/>
        </w:rPr>
        <w:noBreakHyphen/>
      </w:r>
      <w:r w:rsidR="00BF71DB">
        <w:rPr>
          <w:rFonts w:ascii="Times New Roman" w:hAnsi="Times New Roman"/>
          <w:bCs/>
        </w:rPr>
        <w:t>FC</w:t>
      </w:r>
      <w:r w:rsidRPr="00BF71DB" w:rsidR="00740482">
        <w:rPr>
          <w:rFonts w:ascii="Times New Roman" w:hAnsi="Times New Roman"/>
          <w:bCs/>
        </w:rPr>
        <w:t>, Student Reporting Form</w:t>
      </w:r>
      <w:r w:rsidR="00D41D59">
        <w:rPr>
          <w:rFonts w:ascii="Times New Roman" w:hAnsi="Times New Roman"/>
          <w:bCs/>
        </w:rPr>
        <w:t>s</w:t>
      </w:r>
      <w:r w:rsidRPr="00BF71DB" w:rsidR="00C63EEE">
        <w:rPr>
          <w:rFonts w:ascii="Times New Roman" w:hAnsi="Times New Roman"/>
          <w:bCs/>
        </w:rPr>
        <w:t>,</w:t>
      </w:r>
      <w:r w:rsidRPr="00BF71DB" w:rsidR="00740482">
        <w:rPr>
          <w:rFonts w:ascii="Times New Roman" w:hAnsi="Times New Roman"/>
          <w:bCs/>
        </w:rPr>
        <w:t xml:space="preserve"> when</w:t>
      </w:r>
      <w:r w:rsidRPr="00BF71DB">
        <w:rPr>
          <w:rFonts w:ascii="Times New Roman" w:hAnsi="Times New Roman"/>
          <w:bCs/>
        </w:rPr>
        <w:t xml:space="preserve"> a student beneficiary reports a change</w:t>
      </w:r>
      <w:r w:rsidRPr="00BF71DB" w:rsidR="00894C70">
        <w:rPr>
          <w:rFonts w:ascii="Times New Roman" w:hAnsi="Times New Roman"/>
          <w:bCs/>
        </w:rPr>
        <w:t xml:space="preserve"> in circumstances </w:t>
      </w:r>
      <w:r w:rsidRPr="00BF71DB">
        <w:rPr>
          <w:rFonts w:ascii="Times New Roman" w:hAnsi="Times New Roman"/>
          <w:bCs/>
        </w:rPr>
        <w:t>that could affect continued entitlement to</w:t>
      </w:r>
      <w:r w:rsidR="000D0AD5">
        <w:rPr>
          <w:rFonts w:ascii="Times New Roman" w:hAnsi="Times New Roman"/>
          <w:bCs/>
        </w:rPr>
        <w:t>,</w:t>
      </w:r>
      <w:r w:rsidRPr="00BF71DB">
        <w:rPr>
          <w:rFonts w:ascii="Times New Roman" w:hAnsi="Times New Roman"/>
          <w:bCs/>
        </w:rPr>
        <w:t xml:space="preserve"> and receipt</w:t>
      </w:r>
      <w:r w:rsidR="00391FB1">
        <w:rPr>
          <w:rFonts w:ascii="Times New Roman" w:hAnsi="Times New Roman"/>
          <w:bCs/>
        </w:rPr>
        <w:t xml:space="preserve"> </w:t>
      </w:r>
      <w:r w:rsidR="00EA4B70">
        <w:rPr>
          <w:rFonts w:ascii="Times New Roman" w:hAnsi="Times New Roman"/>
          <w:bCs/>
        </w:rPr>
        <w:t xml:space="preserve">of, </w:t>
      </w:r>
      <w:r w:rsidRPr="00BF71DB" w:rsidR="005458CB">
        <w:rPr>
          <w:rFonts w:ascii="Times New Roman" w:hAnsi="Times New Roman"/>
          <w:bCs/>
        </w:rPr>
        <w:t>benefit</w:t>
      </w:r>
      <w:r w:rsidRPr="00BF71DB">
        <w:rPr>
          <w:rFonts w:ascii="Times New Roman" w:hAnsi="Times New Roman"/>
          <w:bCs/>
        </w:rPr>
        <w:t>s</w:t>
      </w:r>
      <w:r w:rsidRPr="00BF71DB" w:rsidR="000535B5">
        <w:rPr>
          <w:rFonts w:ascii="Times New Roman" w:hAnsi="Times New Roman"/>
          <w:bCs/>
        </w:rPr>
        <w:t xml:space="preserve"> per Section </w:t>
      </w:r>
      <w:r w:rsidRPr="007E2A39" w:rsidR="000535B5">
        <w:rPr>
          <w:rFonts w:ascii="Times New Roman" w:hAnsi="Times New Roman"/>
          <w:bCs/>
          <w:i/>
          <w:iCs/>
        </w:rPr>
        <w:t>20 CFR</w:t>
      </w:r>
      <w:r w:rsidRPr="00D358B5" w:rsidR="000535B5">
        <w:rPr>
          <w:rFonts w:ascii="Times New Roman" w:hAnsi="Times New Roman"/>
          <w:bCs/>
        </w:rPr>
        <w:t xml:space="preserve"> </w:t>
      </w:r>
      <w:r w:rsidRPr="007E2A39" w:rsidR="000535B5">
        <w:rPr>
          <w:rFonts w:ascii="Times New Roman" w:hAnsi="Times New Roman"/>
          <w:bCs/>
          <w:i/>
        </w:rPr>
        <w:t>422.135</w:t>
      </w:r>
      <w:r w:rsidR="002A3EC6">
        <w:rPr>
          <w:rFonts w:ascii="Times New Roman" w:hAnsi="Times New Roman"/>
          <w:bCs/>
          <w:i/>
        </w:rPr>
        <w:t xml:space="preserve"> </w:t>
      </w:r>
      <w:r w:rsidR="002A3EC6">
        <w:rPr>
          <w:rFonts w:ascii="Times New Roman" w:hAnsi="Times New Roman"/>
          <w:bCs/>
        </w:rPr>
        <w:t xml:space="preserve">of the </w:t>
      </w:r>
      <w:r w:rsidR="002A3EC6">
        <w:rPr>
          <w:rFonts w:ascii="Times New Roman" w:hAnsi="Times New Roman"/>
          <w:bCs/>
          <w:i/>
        </w:rPr>
        <w:t>Code of Federal Regulations</w:t>
      </w:r>
      <w:r w:rsidRPr="00EA4B70" w:rsidR="000535B5">
        <w:rPr>
          <w:rFonts w:ascii="Times New Roman" w:hAnsi="Times New Roman"/>
          <w:bCs/>
        </w:rPr>
        <w:t>.</w:t>
      </w:r>
      <w:r w:rsidRPr="00EA4B70" w:rsidR="00914282">
        <w:rPr>
          <w:rFonts w:ascii="Times New Roman" w:hAnsi="Times New Roman"/>
          <w:bCs/>
        </w:rPr>
        <w:t xml:space="preserve"> </w:t>
      </w:r>
      <w:r w:rsidR="00914282">
        <w:rPr>
          <w:rFonts w:ascii="Times New Roman" w:hAnsi="Times New Roman"/>
          <w:bCs/>
        </w:rPr>
        <w:t xml:space="preserve"> </w:t>
      </w:r>
      <w:r w:rsidR="00EA4B70">
        <w:rPr>
          <w:rFonts w:ascii="Times New Roman" w:hAnsi="Times New Roman"/>
          <w:bCs/>
        </w:rPr>
        <w:t>S</w:t>
      </w:r>
      <w:r w:rsidRPr="002A3EC6" w:rsidR="00F4197F">
        <w:rPr>
          <w:rFonts w:ascii="Times New Roman" w:hAnsi="Times New Roman"/>
          <w:bCs/>
          <w:iCs/>
        </w:rPr>
        <w:t>ections</w:t>
      </w:r>
      <w:r w:rsidRPr="007E2A39" w:rsidR="00F4197F">
        <w:rPr>
          <w:rFonts w:ascii="Times New Roman" w:hAnsi="Times New Roman"/>
          <w:bCs/>
          <w:i/>
          <w:iCs/>
        </w:rPr>
        <w:t xml:space="preserve"> 202(d), 203(f) </w:t>
      </w:r>
      <w:r w:rsidRPr="00D358B5" w:rsidR="00F4197F">
        <w:rPr>
          <w:rFonts w:ascii="Times New Roman" w:hAnsi="Times New Roman"/>
          <w:bCs/>
          <w:iCs/>
        </w:rPr>
        <w:t>and</w:t>
      </w:r>
      <w:r w:rsidRPr="007E2A39" w:rsidR="00686916">
        <w:rPr>
          <w:rFonts w:ascii="Times New Roman" w:hAnsi="Times New Roman"/>
          <w:bCs/>
          <w:i/>
          <w:iCs/>
        </w:rPr>
        <w:t xml:space="preserve"> 202(x</w:t>
      </w:r>
      <w:proofErr w:type="gramStart"/>
      <w:r w:rsidRPr="007E2A39" w:rsidR="00686916">
        <w:rPr>
          <w:rFonts w:ascii="Times New Roman" w:hAnsi="Times New Roman"/>
          <w:bCs/>
          <w:i/>
          <w:iCs/>
        </w:rPr>
        <w:t>)(</w:t>
      </w:r>
      <w:proofErr w:type="gramEnd"/>
      <w:r w:rsidRPr="007E2A39" w:rsidR="00686916">
        <w:rPr>
          <w:rFonts w:ascii="Times New Roman" w:hAnsi="Times New Roman"/>
          <w:bCs/>
          <w:i/>
          <w:iCs/>
        </w:rPr>
        <w:t>1</w:t>
      </w:r>
      <w:r w:rsidRPr="00D358B5" w:rsidR="000C6040">
        <w:rPr>
          <w:rFonts w:ascii="Times New Roman" w:hAnsi="Times New Roman"/>
          <w:bCs/>
        </w:rPr>
        <w:t>)</w:t>
      </w:r>
      <w:r w:rsidR="00EA4B70">
        <w:rPr>
          <w:rFonts w:ascii="Times New Roman" w:hAnsi="Times New Roman"/>
          <w:bCs/>
        </w:rPr>
        <w:t xml:space="preserve"> of the </w:t>
      </w:r>
      <w:r w:rsidRPr="007E2A39" w:rsidR="00EA4B70">
        <w:rPr>
          <w:rFonts w:ascii="Times New Roman" w:hAnsi="Times New Roman"/>
          <w:bCs/>
          <w:i/>
          <w:iCs/>
        </w:rPr>
        <w:t>Social Security Act</w:t>
      </w:r>
      <w:r w:rsidR="00EA4B70">
        <w:rPr>
          <w:rFonts w:ascii="Times New Roman" w:hAnsi="Times New Roman"/>
          <w:bCs/>
          <w:i/>
          <w:iCs/>
        </w:rPr>
        <w:t xml:space="preserve"> </w:t>
      </w:r>
      <w:r w:rsidR="00EA4B70">
        <w:rPr>
          <w:rFonts w:ascii="Times New Roman" w:hAnsi="Times New Roman"/>
          <w:bCs/>
          <w:iCs/>
        </w:rPr>
        <w:t xml:space="preserve">authorizes SSA to </w:t>
      </w:r>
      <w:r w:rsidR="004B7C38">
        <w:rPr>
          <w:rFonts w:ascii="Times New Roman" w:hAnsi="Times New Roman"/>
          <w:bCs/>
          <w:iCs/>
        </w:rPr>
        <w:t xml:space="preserve">collect the information on the SSA-1383.  These sections </w:t>
      </w:r>
      <w:r w:rsidRPr="00BF71DB" w:rsidR="000C6040">
        <w:rPr>
          <w:rFonts w:ascii="Times New Roman" w:hAnsi="Times New Roman"/>
          <w:bCs/>
        </w:rPr>
        <w:t>set forth how earnings</w:t>
      </w:r>
      <w:r w:rsidR="00914282">
        <w:rPr>
          <w:rFonts w:ascii="Times New Roman" w:hAnsi="Times New Roman"/>
          <w:bCs/>
        </w:rPr>
        <w:t>;</w:t>
      </w:r>
      <w:r w:rsidRPr="00BF71DB" w:rsidR="000C6040">
        <w:rPr>
          <w:rFonts w:ascii="Times New Roman" w:hAnsi="Times New Roman"/>
          <w:bCs/>
        </w:rPr>
        <w:t xml:space="preserve"> marriage</w:t>
      </w:r>
      <w:r w:rsidR="00914282">
        <w:rPr>
          <w:rFonts w:ascii="Times New Roman" w:hAnsi="Times New Roman"/>
          <w:bCs/>
        </w:rPr>
        <w:t>;</w:t>
      </w:r>
      <w:r w:rsidRPr="00BF71DB" w:rsidR="000C6040">
        <w:rPr>
          <w:rFonts w:ascii="Times New Roman" w:hAnsi="Times New Roman"/>
          <w:bCs/>
        </w:rPr>
        <w:t xml:space="preserve"> change in school attendance</w:t>
      </w:r>
      <w:r w:rsidR="00914282">
        <w:rPr>
          <w:rFonts w:ascii="Times New Roman" w:hAnsi="Times New Roman"/>
          <w:bCs/>
        </w:rPr>
        <w:t>;</w:t>
      </w:r>
      <w:r w:rsidRPr="00BF71DB" w:rsidR="000C6040">
        <w:rPr>
          <w:rFonts w:ascii="Times New Roman" w:hAnsi="Times New Roman"/>
          <w:bCs/>
        </w:rPr>
        <w:t xml:space="preserve"> and incarceration affect a child’s continuing entitlement to benefits if the child is a student.</w:t>
      </w:r>
      <w:r w:rsidR="009B3289">
        <w:rPr>
          <w:rFonts w:ascii="Times New Roman" w:hAnsi="Times New Roman"/>
          <w:bCs/>
        </w:rPr>
        <w:t xml:space="preserve"> </w:t>
      </w:r>
      <w:r w:rsidRPr="00BF71DB" w:rsidR="00C63EEE">
        <w:rPr>
          <w:rFonts w:ascii="Times New Roman" w:hAnsi="Times New Roman"/>
          <w:bCs/>
        </w:rPr>
        <w:t xml:space="preserve"> </w:t>
      </w:r>
      <w:r w:rsidRPr="00BF71DB" w:rsidR="000C6040">
        <w:rPr>
          <w:rFonts w:ascii="Times New Roman" w:hAnsi="Times New Roman"/>
          <w:bCs/>
          <w:iCs/>
        </w:rPr>
        <w:t>If</w:t>
      </w:r>
      <w:r w:rsidR="004B7C38">
        <w:rPr>
          <w:rFonts w:ascii="Times New Roman" w:hAnsi="Times New Roman"/>
          <w:bCs/>
          <w:iCs/>
        </w:rPr>
        <w:t>:</w:t>
      </w:r>
      <w:r w:rsidRPr="00BF71DB" w:rsidR="000C6040">
        <w:rPr>
          <w:rFonts w:ascii="Times New Roman" w:hAnsi="Times New Roman"/>
          <w:bCs/>
          <w:iCs/>
        </w:rPr>
        <w:t xml:space="preserve"> </w:t>
      </w:r>
      <w:r w:rsidR="004B7C38">
        <w:rPr>
          <w:rFonts w:ascii="Times New Roman" w:hAnsi="Times New Roman"/>
          <w:bCs/>
          <w:iCs/>
        </w:rPr>
        <w:t xml:space="preserve"> </w:t>
      </w:r>
      <w:r w:rsidR="002A3EC6">
        <w:rPr>
          <w:rFonts w:ascii="Times New Roman" w:hAnsi="Times New Roman"/>
          <w:bCs/>
          <w:iCs/>
        </w:rPr>
        <w:t xml:space="preserve">(1) </w:t>
      </w:r>
      <w:r w:rsidRPr="00BF71DB" w:rsidR="000C6040">
        <w:rPr>
          <w:rFonts w:ascii="Times New Roman" w:hAnsi="Times New Roman"/>
          <w:bCs/>
          <w:iCs/>
        </w:rPr>
        <w:t>annual earnings exceed a prescribed amount</w:t>
      </w:r>
      <w:r w:rsidR="004B7C38">
        <w:rPr>
          <w:rFonts w:ascii="Times New Roman" w:hAnsi="Times New Roman"/>
          <w:bCs/>
          <w:iCs/>
        </w:rPr>
        <w:t xml:space="preserve">; </w:t>
      </w:r>
      <w:r w:rsidRPr="00BF71DB" w:rsidR="000C6040">
        <w:rPr>
          <w:rFonts w:ascii="Times New Roman" w:hAnsi="Times New Roman"/>
          <w:bCs/>
          <w:iCs/>
        </w:rPr>
        <w:t xml:space="preserve">and </w:t>
      </w:r>
      <w:r w:rsidR="002A3EC6">
        <w:rPr>
          <w:rFonts w:ascii="Times New Roman" w:hAnsi="Times New Roman"/>
          <w:bCs/>
          <w:iCs/>
        </w:rPr>
        <w:t xml:space="preserve">(2) </w:t>
      </w:r>
      <w:r w:rsidRPr="00BF71DB" w:rsidR="000C6040">
        <w:rPr>
          <w:rFonts w:ascii="Times New Roman" w:hAnsi="Times New Roman"/>
          <w:bCs/>
          <w:iCs/>
        </w:rPr>
        <w:t xml:space="preserve">the student beneficiary either earned over the monthly limit or rendered substantial services in self-employment, SSA may reduce or suspend benefits per </w:t>
      </w:r>
      <w:r w:rsidRPr="007E2A39" w:rsidR="000C6040">
        <w:rPr>
          <w:rFonts w:ascii="Times New Roman" w:hAnsi="Times New Roman"/>
          <w:bCs/>
          <w:i/>
          <w:iCs/>
        </w:rPr>
        <w:t xml:space="preserve">20 CFR 404.415 </w:t>
      </w:r>
      <w:r w:rsidRPr="00D358B5" w:rsidR="000C6040">
        <w:rPr>
          <w:rFonts w:ascii="Times New Roman" w:hAnsi="Times New Roman"/>
          <w:bCs/>
          <w:iCs/>
        </w:rPr>
        <w:t>and</w:t>
      </w:r>
      <w:r w:rsidRPr="007E2A39" w:rsidR="000C6040">
        <w:rPr>
          <w:rFonts w:ascii="Times New Roman" w:hAnsi="Times New Roman"/>
          <w:bCs/>
          <w:i/>
          <w:iCs/>
        </w:rPr>
        <w:t xml:space="preserve"> 404.434</w:t>
      </w:r>
      <w:r w:rsidRPr="004B7C38" w:rsidR="00C860D6">
        <w:rPr>
          <w:rFonts w:ascii="Times New Roman" w:hAnsi="Times New Roman"/>
          <w:bCs/>
          <w:iCs/>
        </w:rPr>
        <w:t>.</w:t>
      </w:r>
      <w:r w:rsidRPr="004B7C38" w:rsidR="00914282">
        <w:rPr>
          <w:rFonts w:ascii="Times New Roman" w:hAnsi="Times New Roman"/>
          <w:bCs/>
          <w:iCs/>
        </w:rPr>
        <w:t xml:space="preserve"> </w:t>
      </w:r>
      <w:r w:rsidR="00914282">
        <w:rPr>
          <w:rFonts w:ascii="Times New Roman" w:hAnsi="Times New Roman"/>
          <w:bCs/>
          <w:iCs/>
        </w:rPr>
        <w:t xml:space="preserve"> </w:t>
      </w:r>
      <w:r w:rsidRPr="00D358B5" w:rsidR="00C53930">
        <w:rPr>
          <w:rFonts w:ascii="Times New Roman" w:hAnsi="Times New Roman"/>
          <w:bCs/>
        </w:rPr>
        <w:t xml:space="preserve">Section </w:t>
      </w:r>
      <w:r w:rsidRPr="007E2A39" w:rsidR="00693D1A">
        <w:rPr>
          <w:rFonts w:ascii="Times New Roman" w:hAnsi="Times New Roman"/>
          <w:bCs/>
          <w:i/>
          <w:iCs/>
        </w:rPr>
        <w:t>20 CFR 404.352(b</w:t>
      </w:r>
      <w:proofErr w:type="gramStart"/>
      <w:r w:rsidRPr="007E2A39" w:rsidR="00C860D6">
        <w:rPr>
          <w:rFonts w:ascii="Times New Roman" w:hAnsi="Times New Roman"/>
          <w:bCs/>
          <w:i/>
          <w:iCs/>
        </w:rPr>
        <w:t>)</w:t>
      </w:r>
      <w:r w:rsidRPr="007E2A39" w:rsidR="009A3F27">
        <w:rPr>
          <w:rFonts w:ascii="Times New Roman" w:hAnsi="Times New Roman"/>
          <w:bCs/>
          <w:i/>
          <w:iCs/>
        </w:rPr>
        <w:t>(</w:t>
      </w:r>
      <w:proofErr w:type="gramEnd"/>
      <w:r w:rsidR="000861FB">
        <w:rPr>
          <w:rFonts w:ascii="Times New Roman" w:hAnsi="Times New Roman"/>
          <w:bCs/>
          <w:i/>
          <w:iCs/>
        </w:rPr>
        <w:t>4</w:t>
      </w:r>
      <w:r w:rsidRPr="007E2A39" w:rsidR="00693D1A">
        <w:rPr>
          <w:rFonts w:ascii="Times New Roman" w:hAnsi="Times New Roman"/>
          <w:bCs/>
          <w:i/>
          <w:iCs/>
        </w:rPr>
        <w:t>)</w:t>
      </w:r>
      <w:r w:rsidR="002A3EC6">
        <w:rPr>
          <w:rFonts w:ascii="Times New Roman" w:hAnsi="Times New Roman"/>
          <w:bCs/>
        </w:rPr>
        <w:t xml:space="preserve"> </w:t>
      </w:r>
      <w:r w:rsidRPr="00D358B5" w:rsidR="00610BBA">
        <w:rPr>
          <w:rFonts w:ascii="Times New Roman" w:hAnsi="Times New Roman"/>
          <w:bCs/>
        </w:rPr>
        <w:t>s</w:t>
      </w:r>
      <w:r w:rsidR="002A3EC6">
        <w:rPr>
          <w:rFonts w:ascii="Times New Roman" w:hAnsi="Times New Roman"/>
          <w:bCs/>
        </w:rPr>
        <w:t>tates</w:t>
      </w:r>
      <w:r w:rsidRPr="00BF71DB" w:rsidR="00C53930">
        <w:rPr>
          <w:rFonts w:ascii="Times New Roman" w:hAnsi="Times New Roman"/>
          <w:bCs/>
        </w:rPr>
        <w:t xml:space="preserve"> that </w:t>
      </w:r>
      <w:r w:rsidRPr="00BF71DB" w:rsidR="00693D1A">
        <w:rPr>
          <w:rFonts w:ascii="Times New Roman" w:hAnsi="Times New Roman"/>
          <w:bCs/>
        </w:rPr>
        <w:t xml:space="preserve">marriage will terminate the student’s benefits, except in rare instances. </w:t>
      </w:r>
      <w:r w:rsidR="00FF1D10">
        <w:rPr>
          <w:rFonts w:ascii="Times New Roman" w:hAnsi="Times New Roman"/>
          <w:bCs/>
        </w:rPr>
        <w:t xml:space="preserve"> </w:t>
      </w:r>
      <w:r w:rsidRPr="00BF71DB" w:rsidR="00693D1A">
        <w:rPr>
          <w:rFonts w:ascii="Times New Roman" w:hAnsi="Times New Roman"/>
          <w:bCs/>
          <w:iCs/>
        </w:rPr>
        <w:t>Sections</w:t>
      </w:r>
      <w:r w:rsidRPr="007E2A39" w:rsidR="00693D1A">
        <w:rPr>
          <w:rFonts w:ascii="Times New Roman" w:hAnsi="Times New Roman"/>
          <w:bCs/>
          <w:i/>
          <w:iCs/>
        </w:rPr>
        <w:t xml:space="preserve"> 20 CFR 404.36</w:t>
      </w:r>
      <w:r w:rsidR="002A3EC6">
        <w:rPr>
          <w:rFonts w:ascii="Times New Roman" w:hAnsi="Times New Roman"/>
          <w:bCs/>
          <w:i/>
          <w:iCs/>
        </w:rPr>
        <w:t>7</w:t>
      </w:r>
      <w:r w:rsidR="004B7C38">
        <w:rPr>
          <w:rFonts w:ascii="Times New Roman" w:hAnsi="Times New Roman"/>
          <w:bCs/>
          <w:i/>
          <w:iCs/>
        </w:rPr>
        <w:t xml:space="preserve"> </w:t>
      </w:r>
      <w:r w:rsidRPr="00D358B5" w:rsidR="00693D1A">
        <w:rPr>
          <w:rFonts w:ascii="Times New Roman" w:hAnsi="Times New Roman"/>
          <w:bCs/>
          <w:iCs/>
        </w:rPr>
        <w:t xml:space="preserve">and </w:t>
      </w:r>
      <w:r w:rsidRPr="007E2A39" w:rsidR="00693D1A">
        <w:rPr>
          <w:rFonts w:ascii="Times New Roman" w:hAnsi="Times New Roman"/>
          <w:bCs/>
          <w:i/>
          <w:iCs/>
        </w:rPr>
        <w:t>404.368</w:t>
      </w:r>
      <w:r w:rsidRPr="007E2A39" w:rsidR="00C53930">
        <w:rPr>
          <w:rFonts w:ascii="Times New Roman" w:hAnsi="Times New Roman"/>
          <w:bCs/>
          <w:i/>
          <w:iCs/>
        </w:rPr>
        <w:t xml:space="preserve"> </w:t>
      </w:r>
      <w:r w:rsidRPr="00D358B5" w:rsidR="00693D1A">
        <w:rPr>
          <w:rFonts w:ascii="Times New Roman" w:hAnsi="Times New Roman"/>
          <w:bCs/>
        </w:rPr>
        <w:t>provide that a student beneficiary must</w:t>
      </w:r>
      <w:r w:rsidRPr="00D358B5" w:rsidR="009A3F27">
        <w:rPr>
          <w:rFonts w:ascii="Times New Roman" w:hAnsi="Times New Roman"/>
          <w:bCs/>
        </w:rPr>
        <w:t xml:space="preserve"> </w:t>
      </w:r>
      <w:r w:rsidRPr="00BF71DB" w:rsidR="00C860D6">
        <w:rPr>
          <w:rFonts w:ascii="Times New Roman" w:hAnsi="Times New Roman"/>
          <w:bCs/>
        </w:rPr>
        <w:t xml:space="preserve">be </w:t>
      </w:r>
      <w:r w:rsidRPr="00BF71DB" w:rsidR="00894C70">
        <w:rPr>
          <w:rFonts w:ascii="Times New Roman" w:hAnsi="Times New Roman"/>
          <w:bCs/>
        </w:rPr>
        <w:t xml:space="preserve">in </w:t>
      </w:r>
      <w:r w:rsidRPr="00BF71DB" w:rsidR="00693D1A">
        <w:rPr>
          <w:rFonts w:ascii="Times New Roman" w:hAnsi="Times New Roman"/>
          <w:bCs/>
        </w:rPr>
        <w:t>full-time</w:t>
      </w:r>
      <w:r w:rsidRPr="00BF71DB" w:rsidR="009A3F27">
        <w:rPr>
          <w:rFonts w:ascii="Times New Roman" w:hAnsi="Times New Roman"/>
          <w:bCs/>
        </w:rPr>
        <w:t xml:space="preserve"> </w:t>
      </w:r>
      <w:r w:rsidRPr="00BF71DB" w:rsidR="00894C70">
        <w:rPr>
          <w:rFonts w:ascii="Times New Roman" w:hAnsi="Times New Roman"/>
          <w:bCs/>
        </w:rPr>
        <w:t xml:space="preserve">attendance at </w:t>
      </w:r>
      <w:r w:rsidRPr="007E2A39" w:rsidR="00693D1A">
        <w:rPr>
          <w:rFonts w:ascii="Times New Roman" w:hAnsi="Times New Roman"/>
          <w:bCs/>
        </w:rPr>
        <w:t>an educational institution</w:t>
      </w:r>
      <w:r w:rsidRPr="007E2A39" w:rsidR="009A3F27">
        <w:rPr>
          <w:rFonts w:ascii="Times New Roman" w:hAnsi="Times New Roman"/>
          <w:bCs/>
        </w:rPr>
        <w:t xml:space="preserve"> </w:t>
      </w:r>
      <w:r w:rsidRPr="007E2A39" w:rsidR="00693D1A">
        <w:rPr>
          <w:rFonts w:ascii="Times New Roman" w:hAnsi="Times New Roman"/>
          <w:bCs/>
        </w:rPr>
        <w:t xml:space="preserve">to qualify for </w:t>
      </w:r>
      <w:r w:rsidRPr="007E2A39" w:rsidR="00391FB1">
        <w:rPr>
          <w:rFonts w:ascii="Times New Roman" w:hAnsi="Times New Roman"/>
          <w:bCs/>
        </w:rPr>
        <w:t>benefits.</w:t>
      </w:r>
    </w:p>
    <w:p w:rsidR="000D0AD5" w:rsidP="00DF462D" w:rsidRDefault="000D0AD5">
      <w:pPr>
        <w:tabs>
          <w:tab w:val="left" w:pos="1440"/>
        </w:tabs>
        <w:ind w:left="1440"/>
        <w:rPr>
          <w:rFonts w:ascii="Times New Roman" w:hAnsi="Times New Roman"/>
          <w:bCs/>
        </w:rPr>
      </w:pPr>
    </w:p>
    <w:p w:rsidRPr="002E18CF" w:rsidR="007A699D" w:rsidP="00DF462D" w:rsidRDefault="007A699D">
      <w:pPr>
        <w:numPr>
          <w:ilvl w:val="0"/>
          <w:numId w:val="3"/>
        </w:numPr>
        <w:tabs>
          <w:tab w:val="clear" w:pos="720"/>
          <w:tab w:val="num" w:pos="1440"/>
        </w:tabs>
        <w:ind w:left="1440" w:hanging="720"/>
        <w:rPr>
          <w:rFonts w:ascii="Times New Roman" w:hAnsi="Times New Roman"/>
        </w:rPr>
      </w:pPr>
      <w:r>
        <w:rPr>
          <w:rFonts w:ascii="Times New Roman" w:hAnsi="Times New Roman"/>
          <w:b/>
        </w:rPr>
        <w:t xml:space="preserve">Description of Collection </w:t>
      </w:r>
    </w:p>
    <w:p w:rsidRPr="00760E3F" w:rsidR="00760E3F" w:rsidP="00760E3F" w:rsidRDefault="00760E3F">
      <w:pPr>
        <w:pStyle w:val="ListParagraph"/>
        <w:tabs>
          <w:tab w:val="num" w:pos="900"/>
          <w:tab w:val="left" w:pos="1440"/>
        </w:tabs>
        <w:ind w:left="1440"/>
      </w:pPr>
      <w:r w:rsidRPr="00760E3F">
        <w:t>To qualify for Social Security</w:t>
      </w:r>
      <w:r>
        <w:t xml:space="preserve"> </w:t>
      </w:r>
      <w:r w:rsidRPr="00760E3F">
        <w:t>Title II student benefits, student</w:t>
      </w:r>
      <w:r>
        <w:t xml:space="preserve"> </w:t>
      </w:r>
      <w:r w:rsidRPr="00760E3F">
        <w:t>beneficiaries must be in full-time</w:t>
      </w:r>
      <w:r>
        <w:t xml:space="preserve"> </w:t>
      </w:r>
      <w:r w:rsidRPr="00760E3F">
        <w:t>attendance status at an educational</w:t>
      </w:r>
      <w:r>
        <w:t xml:space="preserve"> </w:t>
      </w:r>
      <w:r w:rsidRPr="00760E3F">
        <w:t xml:space="preserve">institution. </w:t>
      </w:r>
      <w:r>
        <w:t xml:space="preserve"> </w:t>
      </w:r>
      <w:r w:rsidRPr="00760E3F">
        <w:t>In addition, SSA</w:t>
      </w:r>
      <w:r>
        <w:t xml:space="preserve"> </w:t>
      </w:r>
      <w:r w:rsidRPr="00760E3F">
        <w:t>requires</w:t>
      </w:r>
      <w:r>
        <w:t xml:space="preserve"> </w:t>
      </w:r>
      <w:r w:rsidRPr="00760E3F">
        <w:t>these beneficiaries to report events that</w:t>
      </w:r>
      <w:r>
        <w:t xml:space="preserve"> may cause a reduction, t</w:t>
      </w:r>
      <w:r w:rsidRPr="00760E3F">
        <w:t>ermination, or</w:t>
      </w:r>
      <w:r>
        <w:t xml:space="preserve"> </w:t>
      </w:r>
      <w:r w:rsidRPr="00760E3F">
        <w:t>suspension of their benefits.</w:t>
      </w:r>
      <w:r>
        <w:t xml:space="preserve"> </w:t>
      </w:r>
      <w:r w:rsidRPr="00760E3F">
        <w:t xml:space="preserve"> SSA</w:t>
      </w:r>
      <w:r>
        <w:t xml:space="preserve"> </w:t>
      </w:r>
      <w:r w:rsidRPr="00760E3F">
        <w:t>collects such information on Forms</w:t>
      </w:r>
      <w:r>
        <w:t xml:space="preserve"> </w:t>
      </w:r>
      <w:r w:rsidRPr="00760E3F">
        <w:t>SSA</w:t>
      </w:r>
      <w:r>
        <w:t>-1383 and SSA-1383-</w:t>
      </w:r>
      <w:r w:rsidRPr="00760E3F">
        <w:t>FC to</w:t>
      </w:r>
      <w:r>
        <w:t xml:space="preserve"> </w:t>
      </w:r>
      <w:r w:rsidRPr="00760E3F">
        <w:t>determine if the changes or events the</w:t>
      </w:r>
    </w:p>
    <w:p w:rsidRPr="00B30D9E" w:rsidR="00D358B5" w:rsidP="00760E3F" w:rsidRDefault="00760E3F">
      <w:pPr>
        <w:pStyle w:val="ListParagraph"/>
        <w:tabs>
          <w:tab w:val="num" w:pos="900"/>
          <w:tab w:val="left" w:pos="1440"/>
        </w:tabs>
        <w:ind w:left="1440"/>
      </w:pPr>
      <w:r w:rsidRPr="00760E3F">
        <w:t>student beneficiaries report will affect</w:t>
      </w:r>
      <w:r>
        <w:t xml:space="preserve"> </w:t>
      </w:r>
      <w:r w:rsidRPr="00760E3F">
        <w:t>their continuing entitlement to SSA</w:t>
      </w:r>
      <w:r>
        <w:t xml:space="preserve"> </w:t>
      </w:r>
      <w:r w:rsidRPr="00760E3F">
        <w:t xml:space="preserve">benefits. </w:t>
      </w:r>
      <w:r>
        <w:t xml:space="preserve"> SSA also uses the forms</w:t>
      </w:r>
      <w:r w:rsidRPr="00760E3F">
        <w:t xml:space="preserve"> to calculate the</w:t>
      </w:r>
      <w:r>
        <w:t xml:space="preserve"> </w:t>
      </w:r>
      <w:r w:rsidRPr="00760E3F">
        <w:t>correct benefit amounts for student</w:t>
      </w:r>
      <w:r>
        <w:t xml:space="preserve"> </w:t>
      </w:r>
      <w:r w:rsidRPr="00760E3F">
        <w:t xml:space="preserve">beneficiaries. </w:t>
      </w:r>
      <w:r>
        <w:t xml:space="preserve"> </w:t>
      </w:r>
      <w:r w:rsidR="00FB55AD">
        <w:t xml:space="preserve">SSA employees </w:t>
      </w:r>
      <w:r w:rsidRPr="009A25FB" w:rsidR="00D358B5">
        <w:t xml:space="preserve">administer the information collection (IC) during an in-office interview, telephone interview, or through receipt of a mailed form. </w:t>
      </w:r>
      <w:r w:rsidR="00FF1D10">
        <w:t xml:space="preserve"> </w:t>
      </w:r>
      <w:r w:rsidRPr="00391FB1" w:rsidR="00D358B5">
        <w:t xml:space="preserve">Respondents may provide information personally or solicit information from others to complete the IC. </w:t>
      </w:r>
      <w:r w:rsidR="00FF1D10">
        <w:t xml:space="preserve"> </w:t>
      </w:r>
      <w:r w:rsidRPr="00760E3F">
        <w:t>The respondents are</w:t>
      </w:r>
      <w:r>
        <w:t xml:space="preserve"> </w:t>
      </w:r>
      <w:r w:rsidRPr="00760E3F">
        <w:t>Social Security Title II student</w:t>
      </w:r>
      <w:r>
        <w:t xml:space="preserve"> </w:t>
      </w:r>
      <w:r w:rsidRPr="00760E3F">
        <w:t>beneficiaries</w:t>
      </w:r>
      <w:r w:rsidRPr="00B30D9E" w:rsidR="00D358B5">
        <w:t>.</w:t>
      </w:r>
    </w:p>
    <w:p w:rsidR="00D358B5" w:rsidP="00DF462D" w:rsidRDefault="00D358B5">
      <w:pPr>
        <w:pStyle w:val="ListParagraph"/>
        <w:tabs>
          <w:tab w:val="num" w:pos="900"/>
          <w:tab w:val="left" w:pos="1440"/>
        </w:tabs>
        <w:suppressAutoHyphens w:val="0"/>
        <w:ind w:left="1440"/>
      </w:pPr>
    </w:p>
    <w:p w:rsidRPr="0036696D" w:rsidR="007A699D" w:rsidP="00DF462D" w:rsidRDefault="007A699D">
      <w:pPr>
        <w:numPr>
          <w:ilvl w:val="0"/>
          <w:numId w:val="3"/>
        </w:numPr>
        <w:tabs>
          <w:tab w:val="clear" w:pos="720"/>
          <w:tab w:val="num" w:pos="1440"/>
        </w:tabs>
        <w:ind w:left="1440" w:hanging="720"/>
        <w:rPr>
          <w:rFonts w:ascii="Times New Roman" w:hAnsi="Times New Roman"/>
        </w:rPr>
      </w:pPr>
      <w:r w:rsidRPr="00BC7F42">
        <w:rPr>
          <w:rFonts w:ascii="Times New Roman" w:hAnsi="Times New Roman"/>
          <w:b/>
        </w:rPr>
        <w:t>Use of Information Technology to Collect the Information</w:t>
      </w:r>
    </w:p>
    <w:p w:rsidR="00D358B5" w:rsidP="00DF462D" w:rsidRDefault="00E335FB">
      <w:pPr>
        <w:tabs>
          <w:tab w:val="left" w:pos="1440"/>
        </w:tabs>
        <w:ind w:left="1440"/>
        <w:rPr>
          <w:rFonts w:ascii="Times New Roman" w:hAnsi="Times New Roman"/>
        </w:rPr>
      </w:pPr>
      <w:r w:rsidRPr="00E335FB">
        <w:rPr>
          <w:rFonts w:ascii="Times New Roman" w:hAnsi="Times New Roman"/>
        </w:rPr>
        <w:t>In accordance with the agency’s Government Paperwork Elimination Act plan, SSA created</w:t>
      </w:r>
      <w:r w:rsidR="004F35BB">
        <w:rPr>
          <w:rFonts w:ascii="Times New Roman" w:hAnsi="Times New Roman"/>
        </w:rPr>
        <w:t xml:space="preserve"> electronic versions of </w:t>
      </w:r>
      <w:r w:rsidRPr="000C101D" w:rsidR="002F115C">
        <w:rPr>
          <w:rFonts w:ascii="Times New Roman" w:hAnsi="Times New Roman"/>
        </w:rPr>
        <w:t>Form</w:t>
      </w:r>
      <w:r w:rsidR="000D0AD5">
        <w:rPr>
          <w:rFonts w:ascii="Times New Roman" w:hAnsi="Times New Roman"/>
        </w:rPr>
        <w:t>s</w:t>
      </w:r>
      <w:r w:rsidRPr="000C101D" w:rsidR="00E901EB">
        <w:rPr>
          <w:rFonts w:ascii="Times New Roman" w:hAnsi="Times New Roman"/>
        </w:rPr>
        <w:t xml:space="preserve"> SSA-1383</w:t>
      </w:r>
      <w:r w:rsidR="00BF71DB">
        <w:rPr>
          <w:rFonts w:ascii="Times New Roman" w:hAnsi="Times New Roman"/>
        </w:rPr>
        <w:t xml:space="preserve"> </w:t>
      </w:r>
      <w:r w:rsidRPr="00BF71DB" w:rsidR="00BF71DB">
        <w:rPr>
          <w:rFonts w:ascii="Times New Roman" w:hAnsi="Times New Roman"/>
        </w:rPr>
        <w:t>and SSA-1383-FC</w:t>
      </w:r>
      <w:r>
        <w:rPr>
          <w:rFonts w:ascii="Times New Roman" w:hAnsi="Times New Roman"/>
        </w:rPr>
        <w:t xml:space="preserve">.  </w:t>
      </w:r>
      <w:r w:rsidR="00FB764C">
        <w:rPr>
          <w:rFonts w:ascii="Times New Roman" w:hAnsi="Times New Roman"/>
        </w:rPr>
        <w:t>D</w:t>
      </w:r>
      <w:r w:rsidRPr="00B6405F" w:rsidR="00D358B5">
        <w:rPr>
          <w:rFonts w:ascii="Times New Roman" w:hAnsi="Times New Roman"/>
        </w:rPr>
        <w:t>uring in-office interviews, SSA employees enter information into the Post-entitlement Online System (POS)</w:t>
      </w:r>
      <w:r w:rsidR="00B30D9E">
        <w:rPr>
          <w:rFonts w:ascii="Times New Roman" w:hAnsi="Times New Roman"/>
        </w:rPr>
        <w:t>,</w:t>
      </w:r>
      <w:r w:rsidRPr="00B6405F" w:rsidR="00D358B5">
        <w:rPr>
          <w:rFonts w:ascii="Times New Roman" w:hAnsi="Times New Roman"/>
        </w:rPr>
        <w:t xml:space="preserve"> or the Manual Adjustment Credit and Award Data Entry (MACADE) system.</w:t>
      </w:r>
      <w:r>
        <w:rPr>
          <w:rFonts w:ascii="Times New Roman" w:hAnsi="Times New Roman"/>
        </w:rPr>
        <w:t xml:space="preserve">  </w:t>
      </w:r>
      <w:r w:rsidRPr="00E335FB">
        <w:rPr>
          <w:rFonts w:ascii="Times New Roman" w:hAnsi="Times New Roman"/>
        </w:rPr>
        <w:t xml:space="preserve">Based on our data, we estimate approximately </w:t>
      </w:r>
      <w:r>
        <w:rPr>
          <w:rFonts w:ascii="Times New Roman" w:hAnsi="Times New Roman"/>
        </w:rPr>
        <w:t>80</w:t>
      </w:r>
      <w:r w:rsidRPr="00E335FB">
        <w:rPr>
          <w:rFonts w:ascii="Times New Roman" w:hAnsi="Times New Roman"/>
        </w:rPr>
        <w:t>% of respondents under this OMB number use the electronic version.</w:t>
      </w:r>
    </w:p>
    <w:p w:rsidR="001A155C" w:rsidP="00DF462D" w:rsidRDefault="007F2216">
      <w:pPr>
        <w:tabs>
          <w:tab w:val="left" w:pos="1440"/>
        </w:tabs>
        <w:ind w:left="1440"/>
        <w:rPr>
          <w:rFonts w:ascii="Times New Roman" w:hAnsi="Times New Roman"/>
          <w:bCs/>
        </w:rPr>
      </w:pPr>
      <w:r>
        <w:rPr>
          <w:rFonts w:ascii="Times New Roman" w:hAnsi="Times New Roman"/>
          <w:bCs/>
        </w:rPr>
        <w:t xml:space="preserve"> </w:t>
      </w:r>
      <w:r w:rsidR="00320B37">
        <w:rPr>
          <w:rFonts w:ascii="Times New Roman" w:hAnsi="Times New Roman"/>
          <w:bCs/>
        </w:rPr>
        <w:t xml:space="preserve"> </w:t>
      </w:r>
      <w:r w:rsidR="006944B7">
        <w:rPr>
          <w:rFonts w:ascii="Times New Roman" w:hAnsi="Times New Roman"/>
          <w:bCs/>
        </w:rPr>
        <w:t xml:space="preserve"> </w:t>
      </w:r>
      <w:r w:rsidR="00A40024">
        <w:rPr>
          <w:rFonts w:ascii="Times New Roman" w:hAnsi="Times New Roman"/>
          <w:bCs/>
        </w:rPr>
        <w:tab/>
      </w:r>
    </w:p>
    <w:p w:rsidR="007A699D" w:rsidP="00DF462D" w:rsidRDefault="007A699D">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lastRenderedPageBreak/>
        <w:t xml:space="preserve">Why </w:t>
      </w:r>
      <w:r>
        <w:rPr>
          <w:rFonts w:ascii="Times New Roman" w:hAnsi="Times New Roman"/>
          <w:b/>
        </w:rPr>
        <w:t>We Cannot Use Duplicate Information</w:t>
      </w:r>
    </w:p>
    <w:p w:rsidRPr="00DA12C2" w:rsidR="00DA12C2" w:rsidP="00DF462D" w:rsidRDefault="00DA12C2">
      <w:pPr>
        <w:tabs>
          <w:tab w:val="left" w:pos="1440"/>
        </w:tabs>
        <w:ind w:left="1440"/>
        <w:rPr>
          <w:rFonts w:ascii="Times New Roman" w:hAnsi="Times New Roman"/>
        </w:rPr>
      </w:pPr>
      <w:r w:rsidRPr="00DA12C2">
        <w:rPr>
          <w:rFonts w:ascii="Times New Roman" w:hAnsi="Times New Roman"/>
        </w:rPr>
        <w:t>The nature of the information we collect</w:t>
      </w:r>
      <w:r w:rsidR="002A05C9">
        <w:rPr>
          <w:rFonts w:ascii="Times New Roman" w:hAnsi="Times New Roman"/>
        </w:rPr>
        <w:t xml:space="preserve"> </w:t>
      </w:r>
      <w:r w:rsidRPr="00DA12C2">
        <w:rPr>
          <w:rFonts w:ascii="Times New Roman" w:hAnsi="Times New Roman"/>
        </w:rPr>
        <w:t>and the manner in which we collect</w:t>
      </w:r>
      <w:r w:rsidR="002A05C9">
        <w:rPr>
          <w:rFonts w:ascii="Times New Roman" w:hAnsi="Times New Roman"/>
        </w:rPr>
        <w:t xml:space="preserve"> </w:t>
      </w:r>
      <w:r w:rsidRPr="00DA12C2">
        <w:rPr>
          <w:rFonts w:ascii="Times New Roman" w:hAnsi="Times New Roman"/>
        </w:rPr>
        <w:t xml:space="preserve">it preclude duplication.  SSA does not use another collection instrument to obtain similar data.  </w:t>
      </w:r>
    </w:p>
    <w:p w:rsidR="008B0CDB" w:rsidP="00DF462D" w:rsidRDefault="008B0CDB">
      <w:pPr>
        <w:tabs>
          <w:tab w:val="num" w:pos="900"/>
          <w:tab w:val="left" w:pos="1440"/>
        </w:tabs>
        <w:ind w:left="1440"/>
        <w:rPr>
          <w:rFonts w:ascii="Times New Roman" w:hAnsi="Times New Roman"/>
          <w:bCs/>
        </w:rPr>
      </w:pPr>
    </w:p>
    <w:p w:rsidRPr="00077E0E" w:rsidR="007A699D" w:rsidP="00DF462D" w:rsidRDefault="007A699D">
      <w:pPr>
        <w:numPr>
          <w:ilvl w:val="0"/>
          <w:numId w:val="4"/>
        </w:numPr>
        <w:tabs>
          <w:tab w:val="clear" w:pos="720"/>
          <w:tab w:val="num" w:pos="1440"/>
        </w:tabs>
        <w:ind w:left="1440" w:hanging="720"/>
        <w:rPr>
          <w:rFonts w:ascii="Times New Roman" w:hAnsi="Times New Roman"/>
        </w:rPr>
      </w:pPr>
      <w:r>
        <w:rPr>
          <w:rFonts w:ascii="Times New Roman" w:hAnsi="Times New Roman"/>
          <w:b/>
        </w:rPr>
        <w:t>Minimizing Burden on Small Respondents</w:t>
      </w:r>
    </w:p>
    <w:p w:rsidRPr="00C10DC7" w:rsidR="008B0CDB" w:rsidP="00DF462D" w:rsidRDefault="008B0CDB">
      <w:pPr>
        <w:tabs>
          <w:tab w:val="num" w:pos="900"/>
          <w:tab w:val="left" w:pos="1440"/>
        </w:tabs>
        <w:ind w:left="1440"/>
        <w:rPr>
          <w:rFonts w:ascii="Times New Roman" w:hAnsi="Times New Roman"/>
          <w:bCs/>
        </w:rPr>
      </w:pPr>
      <w:r>
        <w:rPr>
          <w:rFonts w:ascii="Times New Roman" w:hAnsi="Times New Roman"/>
        </w:rPr>
        <w:t xml:space="preserve">This collection does not </w:t>
      </w:r>
      <w:r w:rsidR="00D24FFE">
        <w:rPr>
          <w:rFonts w:ascii="Times New Roman" w:hAnsi="Times New Roman"/>
        </w:rPr>
        <w:t>affect</w:t>
      </w:r>
      <w:r>
        <w:rPr>
          <w:rFonts w:ascii="Times New Roman" w:hAnsi="Times New Roman"/>
        </w:rPr>
        <w:t xml:space="preserve"> </w:t>
      </w:r>
      <w:r w:rsidRPr="000301E7">
        <w:rPr>
          <w:rFonts w:ascii="Times New Roman" w:hAnsi="Times New Roman"/>
        </w:rPr>
        <w:t>small</w:t>
      </w:r>
      <w:r>
        <w:rPr>
          <w:rFonts w:ascii="Times New Roman" w:hAnsi="Times New Roman"/>
        </w:rPr>
        <w:t xml:space="preserve"> businesses or other small entities.</w:t>
      </w:r>
    </w:p>
    <w:p w:rsidR="00C10DC7" w:rsidP="00DF462D" w:rsidRDefault="00C10DC7">
      <w:pPr>
        <w:tabs>
          <w:tab w:val="num" w:pos="900"/>
          <w:tab w:val="left" w:pos="1440"/>
        </w:tabs>
        <w:ind w:left="1440"/>
        <w:rPr>
          <w:rFonts w:ascii="Times New Roman" w:hAnsi="Times New Roman"/>
          <w:bCs/>
        </w:rPr>
      </w:pPr>
    </w:p>
    <w:p w:rsidRPr="007A699D" w:rsidR="007A699D" w:rsidP="00DF462D" w:rsidRDefault="007A699D">
      <w:pPr>
        <w:numPr>
          <w:ilvl w:val="0"/>
          <w:numId w:val="4"/>
        </w:numPr>
        <w:tabs>
          <w:tab w:val="clear" w:pos="720"/>
          <w:tab w:val="num" w:pos="1440"/>
        </w:tabs>
        <w:ind w:left="1440" w:hanging="720"/>
        <w:rPr>
          <w:rFonts w:ascii="Times New Roman" w:hAnsi="Times New Roman"/>
          <w:bCs/>
        </w:rPr>
      </w:pPr>
      <w:r w:rsidRPr="00BC7F42">
        <w:rPr>
          <w:rFonts w:ascii="Times New Roman" w:hAnsi="Times New Roman"/>
          <w:b/>
        </w:rPr>
        <w:t xml:space="preserve">Consequence of Not Collecting Information or Collecting it Less Frequently </w:t>
      </w:r>
    </w:p>
    <w:p w:rsidR="00213504" w:rsidP="00DF462D" w:rsidRDefault="00DA12C2">
      <w:pPr>
        <w:tabs>
          <w:tab w:val="num" w:pos="900"/>
          <w:tab w:val="left" w:pos="1440"/>
        </w:tabs>
        <w:ind w:left="1440"/>
        <w:rPr>
          <w:rFonts w:ascii="Times New Roman" w:hAnsi="Times New Roman"/>
        </w:rPr>
      </w:pPr>
      <w:r w:rsidRPr="00D358B5">
        <w:rPr>
          <w:rFonts w:ascii="Times New Roman" w:hAnsi="Times New Roman"/>
        </w:rPr>
        <w:t xml:space="preserve">If we did not use </w:t>
      </w:r>
      <w:r w:rsidR="00B30D9E">
        <w:rPr>
          <w:rFonts w:ascii="Times New Roman" w:hAnsi="Times New Roman"/>
        </w:rPr>
        <w:t>F</w:t>
      </w:r>
      <w:r w:rsidRPr="00D358B5">
        <w:rPr>
          <w:rFonts w:ascii="Times New Roman" w:hAnsi="Times New Roman"/>
        </w:rPr>
        <w:t>orm</w:t>
      </w:r>
      <w:r w:rsidR="00B30D9E">
        <w:rPr>
          <w:rFonts w:ascii="Times New Roman" w:hAnsi="Times New Roman"/>
        </w:rPr>
        <w:t>s</w:t>
      </w:r>
      <w:r w:rsidRPr="00D358B5">
        <w:rPr>
          <w:rFonts w:ascii="Times New Roman" w:hAnsi="Times New Roman"/>
        </w:rPr>
        <w:t xml:space="preserve"> SSA-1383</w:t>
      </w:r>
      <w:r w:rsidR="00BF71DB">
        <w:rPr>
          <w:rFonts w:ascii="Times New Roman" w:hAnsi="Times New Roman"/>
        </w:rPr>
        <w:t xml:space="preserve"> </w:t>
      </w:r>
      <w:r w:rsidR="00BF71DB">
        <w:rPr>
          <w:rFonts w:ascii="Times New Roman" w:hAnsi="Times New Roman"/>
          <w:bCs/>
        </w:rPr>
        <w:t>and SSA-1383-FC</w:t>
      </w:r>
      <w:r w:rsidRPr="00D358B5">
        <w:rPr>
          <w:rFonts w:ascii="Times New Roman" w:hAnsi="Times New Roman"/>
        </w:rPr>
        <w:t>,</w:t>
      </w:r>
      <w:r w:rsidRPr="00D358B5" w:rsidR="00E23407">
        <w:rPr>
          <w:rFonts w:ascii="Times New Roman" w:hAnsi="Times New Roman"/>
        </w:rPr>
        <w:t xml:space="preserve"> the public would have </w:t>
      </w:r>
      <w:r w:rsidR="00206739">
        <w:rPr>
          <w:rFonts w:ascii="Times New Roman" w:hAnsi="Times New Roman"/>
        </w:rPr>
        <w:t>no means to report</w:t>
      </w:r>
      <w:r w:rsidRPr="00D358B5" w:rsidR="00E23407">
        <w:rPr>
          <w:rFonts w:ascii="Times New Roman" w:hAnsi="Times New Roman"/>
        </w:rPr>
        <w:t xml:space="preserve"> events</w:t>
      </w:r>
      <w:r w:rsidR="00914282">
        <w:rPr>
          <w:rFonts w:ascii="Times New Roman" w:hAnsi="Times New Roman"/>
        </w:rPr>
        <w:t xml:space="preserve">, which </w:t>
      </w:r>
      <w:r w:rsidRPr="00D358B5" w:rsidR="00E23407">
        <w:rPr>
          <w:rFonts w:ascii="Times New Roman" w:hAnsi="Times New Roman"/>
        </w:rPr>
        <w:t xml:space="preserve">may result in </w:t>
      </w:r>
      <w:r w:rsidRPr="00BF71DB" w:rsidR="00E23407">
        <w:rPr>
          <w:rFonts w:ascii="Times New Roman" w:hAnsi="Times New Roman"/>
        </w:rPr>
        <w:t xml:space="preserve">the suspension or termination of benefits per </w:t>
      </w:r>
      <w:r w:rsidRPr="007E2A39" w:rsidR="00E23407">
        <w:rPr>
          <w:rFonts w:ascii="Times New Roman" w:hAnsi="Times New Roman"/>
          <w:i/>
        </w:rPr>
        <w:t>20 CFR 422.135</w:t>
      </w:r>
      <w:r w:rsidRPr="00D358B5" w:rsidR="00E23407">
        <w:rPr>
          <w:rFonts w:ascii="Times New Roman" w:hAnsi="Times New Roman"/>
        </w:rPr>
        <w:t>.</w:t>
      </w:r>
      <w:r w:rsidR="00E23407">
        <w:rPr>
          <w:rFonts w:ascii="Times New Roman" w:hAnsi="Times New Roman"/>
        </w:rPr>
        <w:t xml:space="preserve"> </w:t>
      </w:r>
      <w:r w:rsidR="00FF1D10">
        <w:rPr>
          <w:rFonts w:ascii="Times New Roman" w:hAnsi="Times New Roman"/>
        </w:rPr>
        <w:t xml:space="preserve"> </w:t>
      </w:r>
      <w:r w:rsidR="00D358B5">
        <w:rPr>
          <w:rFonts w:ascii="Times New Roman" w:hAnsi="Times New Roman"/>
        </w:rPr>
        <w:t xml:space="preserve">Since we collect the information on an as-needed basis, we cannot collect it less frequently. </w:t>
      </w:r>
      <w:r w:rsidR="00FF1D10">
        <w:rPr>
          <w:rFonts w:ascii="Times New Roman" w:hAnsi="Times New Roman"/>
        </w:rPr>
        <w:t xml:space="preserve"> </w:t>
      </w:r>
      <w:r w:rsidR="00D358B5">
        <w:rPr>
          <w:rFonts w:ascii="Times New Roman" w:hAnsi="Times New Roman"/>
        </w:rPr>
        <w:t>There are no technica</w:t>
      </w:r>
      <w:r w:rsidR="00206739">
        <w:rPr>
          <w:rFonts w:ascii="Times New Roman" w:hAnsi="Times New Roman"/>
        </w:rPr>
        <w:t>l or legal obstacles to burden.</w:t>
      </w:r>
    </w:p>
    <w:p w:rsidR="001E18B5" w:rsidP="00DF462D" w:rsidRDefault="001E18B5">
      <w:pPr>
        <w:tabs>
          <w:tab w:val="num" w:pos="900"/>
          <w:tab w:val="left" w:pos="1440"/>
        </w:tabs>
        <w:ind w:left="1440"/>
        <w:rPr>
          <w:rFonts w:ascii="Times New Roman" w:hAnsi="Times New Roman"/>
        </w:rPr>
      </w:pPr>
    </w:p>
    <w:p w:rsidR="007A699D" w:rsidP="00DF462D" w:rsidRDefault="007A699D">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 xml:space="preserve">Special Circumstances </w:t>
      </w:r>
    </w:p>
    <w:p w:rsidRPr="00D358B5" w:rsidR="00C10DC7" w:rsidP="00DF462D" w:rsidRDefault="00C10DC7">
      <w:pPr>
        <w:tabs>
          <w:tab w:val="num" w:pos="900"/>
          <w:tab w:val="left" w:pos="1440"/>
        </w:tabs>
        <w:ind w:left="1440"/>
        <w:rPr>
          <w:rFonts w:ascii="Times New Roman" w:hAnsi="Times New Roman"/>
          <w:bCs/>
        </w:rPr>
      </w:pPr>
      <w:r w:rsidRPr="00D358B5">
        <w:rPr>
          <w:rFonts w:ascii="Times New Roman" w:hAnsi="Times New Roman"/>
          <w:bCs/>
        </w:rPr>
        <w:t xml:space="preserve">There are no special circumstances that </w:t>
      </w:r>
      <w:r w:rsidRPr="00D358B5" w:rsidR="00271CF5">
        <w:rPr>
          <w:rFonts w:ascii="Times New Roman" w:hAnsi="Times New Roman"/>
          <w:bCs/>
        </w:rPr>
        <w:t xml:space="preserve">would </w:t>
      </w:r>
      <w:r w:rsidRPr="00D358B5">
        <w:rPr>
          <w:rFonts w:ascii="Times New Roman" w:hAnsi="Times New Roman"/>
          <w:bCs/>
        </w:rPr>
        <w:t>cause</w:t>
      </w:r>
      <w:r w:rsidRPr="00D358B5" w:rsidR="00D75D84">
        <w:rPr>
          <w:rFonts w:ascii="Times New Roman" w:hAnsi="Times New Roman"/>
          <w:bCs/>
        </w:rPr>
        <w:t xml:space="preserve"> SSA to conduct</w:t>
      </w:r>
      <w:r w:rsidRPr="00D358B5">
        <w:rPr>
          <w:rFonts w:ascii="Times New Roman" w:hAnsi="Times New Roman"/>
          <w:bCs/>
        </w:rPr>
        <w:t xml:space="preserve"> this</w:t>
      </w:r>
      <w:r w:rsidR="009E280C">
        <w:rPr>
          <w:rFonts w:ascii="Times New Roman" w:hAnsi="Times New Roman"/>
          <w:bCs/>
        </w:rPr>
        <w:t xml:space="preserve"> </w:t>
      </w:r>
      <w:r w:rsidRPr="00D358B5">
        <w:rPr>
          <w:rFonts w:ascii="Times New Roman" w:hAnsi="Times New Roman"/>
          <w:bCs/>
        </w:rPr>
        <w:t>information</w:t>
      </w:r>
      <w:r w:rsidR="009E280C">
        <w:rPr>
          <w:rFonts w:ascii="Times New Roman" w:hAnsi="Times New Roman"/>
          <w:bCs/>
        </w:rPr>
        <w:t xml:space="preserve"> </w:t>
      </w:r>
      <w:r w:rsidRPr="00BF71DB">
        <w:rPr>
          <w:rFonts w:ascii="Times New Roman" w:hAnsi="Times New Roman"/>
          <w:bCs/>
        </w:rPr>
        <w:t xml:space="preserve">collection in a manner </w:t>
      </w:r>
      <w:r w:rsidRPr="00BF71DB" w:rsidR="00D75D84">
        <w:rPr>
          <w:rFonts w:ascii="Times New Roman" w:hAnsi="Times New Roman"/>
          <w:bCs/>
        </w:rPr>
        <w:t>in</w:t>
      </w:r>
      <w:r w:rsidRPr="00BF71DB">
        <w:rPr>
          <w:rFonts w:ascii="Times New Roman" w:hAnsi="Times New Roman"/>
          <w:bCs/>
        </w:rPr>
        <w:t xml:space="preserve">consistent with </w:t>
      </w:r>
      <w:r w:rsidRPr="007E2A39">
        <w:rPr>
          <w:rFonts w:ascii="Times New Roman" w:hAnsi="Times New Roman"/>
          <w:bCs/>
          <w:i/>
        </w:rPr>
        <w:t>5 CFR 1320.5</w:t>
      </w:r>
      <w:r w:rsidRPr="00D358B5">
        <w:rPr>
          <w:rFonts w:ascii="Times New Roman" w:hAnsi="Times New Roman"/>
          <w:bCs/>
        </w:rPr>
        <w:t>.</w:t>
      </w:r>
    </w:p>
    <w:p w:rsidR="00C10DC7" w:rsidP="00DF462D" w:rsidRDefault="00C10DC7">
      <w:pPr>
        <w:tabs>
          <w:tab w:val="num" w:pos="900"/>
          <w:tab w:val="left" w:pos="1440"/>
        </w:tabs>
        <w:ind w:left="1440"/>
        <w:rPr>
          <w:rFonts w:ascii="Times New Roman" w:hAnsi="Times New Roman"/>
          <w:bCs/>
        </w:rPr>
      </w:pPr>
    </w:p>
    <w:p w:rsidRPr="0043628F" w:rsidR="007A699D" w:rsidP="00DF462D" w:rsidRDefault="007A699D">
      <w:pPr>
        <w:numPr>
          <w:ilvl w:val="0"/>
          <w:numId w:val="4"/>
        </w:numPr>
        <w:tabs>
          <w:tab w:val="clear" w:pos="720"/>
          <w:tab w:val="num" w:pos="1440"/>
        </w:tabs>
        <w:ind w:left="1440" w:hanging="720"/>
        <w:rPr>
          <w:rFonts w:ascii="Times New Roman" w:hAnsi="Times New Roman"/>
          <w:bCs/>
        </w:rPr>
      </w:pPr>
      <w:r w:rsidRPr="00BC7F42">
        <w:rPr>
          <w:rFonts w:ascii="Times New Roman" w:hAnsi="Times New Roman"/>
          <w:b/>
        </w:rPr>
        <w:t xml:space="preserve">Solicitation of Public Comment and Other Consultations with the Public </w:t>
      </w:r>
    </w:p>
    <w:p w:rsidR="0043628F" w:rsidP="00DF462D" w:rsidRDefault="00D15253">
      <w:pPr>
        <w:tabs>
          <w:tab w:val="left" w:pos="1440"/>
        </w:tabs>
        <w:ind w:left="1440"/>
        <w:rPr>
          <w:rFonts w:ascii="Times New Roman" w:hAnsi="Times New Roman"/>
        </w:rPr>
      </w:pPr>
      <w:r w:rsidRPr="00D15253">
        <w:rPr>
          <w:rFonts w:ascii="Times New Roman" w:hAnsi="Times New Roman"/>
        </w:rPr>
        <w:t xml:space="preserve">The 60-day advance Federal Register Notice published on </w:t>
      </w:r>
      <w:r>
        <w:rPr>
          <w:rFonts w:ascii="Times New Roman" w:hAnsi="Times New Roman"/>
        </w:rPr>
        <w:t>June</w:t>
      </w:r>
      <w:r w:rsidRPr="00D15253">
        <w:rPr>
          <w:rFonts w:ascii="Times New Roman" w:hAnsi="Times New Roman"/>
        </w:rPr>
        <w:t xml:space="preserve"> 5, 2020 at 85 FR </w:t>
      </w:r>
      <w:r>
        <w:rPr>
          <w:rFonts w:ascii="Times New Roman" w:hAnsi="Times New Roman"/>
        </w:rPr>
        <w:t>34703</w:t>
      </w:r>
      <w:r w:rsidRPr="00D15253">
        <w:rPr>
          <w:rFonts w:ascii="Times New Roman" w:hAnsi="Times New Roman"/>
        </w:rPr>
        <w:t xml:space="preserve">, and we received no public comments.  The 30-day FRN published on </w:t>
      </w:r>
      <w:r>
        <w:rPr>
          <w:rFonts w:ascii="Times New Roman" w:hAnsi="Times New Roman"/>
        </w:rPr>
        <w:t>August 20</w:t>
      </w:r>
      <w:r w:rsidRPr="00D15253">
        <w:rPr>
          <w:rFonts w:ascii="Times New Roman" w:hAnsi="Times New Roman"/>
        </w:rPr>
        <w:t xml:space="preserve">, 2020 at 85 FR </w:t>
      </w:r>
      <w:r>
        <w:rPr>
          <w:rFonts w:ascii="Times New Roman" w:hAnsi="Times New Roman"/>
        </w:rPr>
        <w:t>51540</w:t>
      </w:r>
      <w:r w:rsidRPr="00D15253">
        <w:rPr>
          <w:rFonts w:ascii="Times New Roman" w:hAnsi="Times New Roman"/>
        </w:rPr>
        <w:t>.  If we receive any comments in response to this Notice, we will forward them to OMB</w:t>
      </w:r>
      <w:r w:rsidR="0043628F">
        <w:rPr>
          <w:rFonts w:ascii="Times New Roman" w:hAnsi="Times New Roman"/>
        </w:rPr>
        <w:t>.</w:t>
      </w:r>
    </w:p>
    <w:p w:rsidR="00FF65A1" w:rsidP="00DF462D" w:rsidRDefault="00FF65A1">
      <w:pPr>
        <w:tabs>
          <w:tab w:val="num" w:pos="900"/>
          <w:tab w:val="left" w:pos="1440"/>
        </w:tabs>
        <w:ind w:left="1440"/>
        <w:rPr>
          <w:rFonts w:ascii="Times New Roman" w:hAnsi="Times New Roman"/>
          <w:bCs/>
        </w:rPr>
      </w:pPr>
    </w:p>
    <w:p w:rsidR="007A699D" w:rsidP="00DF462D" w:rsidRDefault="007A699D">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Payment or Gifts to Respondents</w:t>
      </w:r>
    </w:p>
    <w:p w:rsidR="00C10DC7" w:rsidP="00DF462D" w:rsidRDefault="00C10DC7">
      <w:pPr>
        <w:tabs>
          <w:tab w:val="num" w:pos="900"/>
          <w:tab w:val="left" w:pos="1440"/>
        </w:tabs>
        <w:ind w:left="1440"/>
        <w:rPr>
          <w:rFonts w:ascii="Times New Roman" w:hAnsi="Times New Roman"/>
          <w:iCs/>
        </w:rPr>
      </w:pPr>
      <w:r w:rsidRPr="00C10DC7">
        <w:rPr>
          <w:rFonts w:ascii="Times New Roman" w:hAnsi="Times New Roman"/>
          <w:iCs/>
        </w:rPr>
        <w:t xml:space="preserve">SSA </w:t>
      </w:r>
      <w:r w:rsidR="00120793">
        <w:rPr>
          <w:rFonts w:ascii="Times New Roman" w:hAnsi="Times New Roman"/>
          <w:iCs/>
        </w:rPr>
        <w:t xml:space="preserve">does not </w:t>
      </w:r>
      <w:r w:rsidRPr="00C10DC7">
        <w:rPr>
          <w:rFonts w:ascii="Times New Roman" w:hAnsi="Times New Roman"/>
          <w:iCs/>
        </w:rPr>
        <w:t>provide payment</w:t>
      </w:r>
      <w:r w:rsidR="00120793">
        <w:rPr>
          <w:rFonts w:ascii="Times New Roman" w:hAnsi="Times New Roman"/>
          <w:iCs/>
        </w:rPr>
        <w:t>s</w:t>
      </w:r>
      <w:r w:rsidRPr="00C10DC7">
        <w:rPr>
          <w:rFonts w:ascii="Times New Roman" w:hAnsi="Times New Roman"/>
          <w:iCs/>
        </w:rPr>
        <w:t xml:space="preserve"> or gifts to the respondents</w:t>
      </w:r>
      <w:r>
        <w:rPr>
          <w:rFonts w:ascii="Times New Roman" w:hAnsi="Times New Roman"/>
          <w:iCs/>
        </w:rPr>
        <w:t>.</w:t>
      </w:r>
    </w:p>
    <w:p w:rsidRPr="00C10DC7" w:rsidR="00E00082" w:rsidP="00DF462D" w:rsidRDefault="00E00082">
      <w:pPr>
        <w:tabs>
          <w:tab w:val="num" w:pos="900"/>
          <w:tab w:val="left" w:pos="1440"/>
        </w:tabs>
        <w:ind w:left="1440"/>
        <w:rPr>
          <w:rFonts w:ascii="Times New Roman" w:hAnsi="Times New Roman"/>
          <w:bCs/>
        </w:rPr>
      </w:pPr>
    </w:p>
    <w:p w:rsidR="004B79A0" w:rsidP="00DF462D" w:rsidRDefault="004B79A0">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Assurances of Confidentiality</w:t>
      </w:r>
    </w:p>
    <w:p w:rsidRPr="00D358B5" w:rsidR="00F0776F" w:rsidP="00DF462D" w:rsidRDefault="00F0776F">
      <w:pPr>
        <w:tabs>
          <w:tab w:val="left" w:pos="1440"/>
        </w:tabs>
        <w:ind w:left="1440"/>
        <w:rPr>
          <w:rFonts w:ascii="Times New Roman" w:hAnsi="Times New Roman"/>
        </w:rPr>
      </w:pPr>
      <w:r w:rsidRPr="00D358B5">
        <w:rPr>
          <w:rFonts w:ascii="Times New Roman" w:hAnsi="Times New Roman"/>
        </w:rPr>
        <w:t xml:space="preserve">SSA protects and holds confidential the information it collects in accordance with </w:t>
      </w:r>
      <w:r w:rsidRPr="007E2A39">
        <w:rPr>
          <w:rFonts w:ascii="Times New Roman" w:hAnsi="Times New Roman"/>
          <w:i/>
        </w:rPr>
        <w:t>42 U.S.C. 1306, 20 CFR 401</w:t>
      </w:r>
      <w:r w:rsidRPr="00D358B5">
        <w:rPr>
          <w:rFonts w:ascii="Times New Roman" w:hAnsi="Times New Roman"/>
        </w:rPr>
        <w:t xml:space="preserve"> and </w:t>
      </w:r>
      <w:r w:rsidRPr="007E2A39">
        <w:rPr>
          <w:rFonts w:ascii="Times New Roman" w:hAnsi="Times New Roman"/>
          <w:i/>
        </w:rPr>
        <w:t>402, 5 U.S.C. 552</w:t>
      </w:r>
      <w:r w:rsidRPr="00D358B5">
        <w:rPr>
          <w:rFonts w:ascii="Times New Roman" w:hAnsi="Times New Roman"/>
        </w:rPr>
        <w:t xml:space="preserve"> (Freedom of Information Act), </w:t>
      </w:r>
      <w:r w:rsidRPr="007E2A39" w:rsidR="00FF3971">
        <w:rPr>
          <w:rFonts w:ascii="Times New Roman" w:hAnsi="Times New Roman"/>
          <w:i/>
        </w:rPr>
        <w:t xml:space="preserve">5 </w:t>
      </w:r>
      <w:r w:rsidRPr="007E2A39">
        <w:rPr>
          <w:rFonts w:ascii="Times New Roman" w:hAnsi="Times New Roman"/>
          <w:i/>
        </w:rPr>
        <w:t>U.S.C. 552a</w:t>
      </w:r>
      <w:r w:rsidRPr="00D358B5">
        <w:rPr>
          <w:rFonts w:ascii="Times New Roman" w:hAnsi="Times New Roman"/>
        </w:rPr>
        <w:t xml:space="preserve"> (Privacy Act of 1974), and OMB Circular No. A-130</w:t>
      </w:r>
      <w:r w:rsidRPr="00D358B5">
        <w:rPr>
          <w:rFonts w:ascii="Times New Roman" w:hAnsi="Times New Roman"/>
          <w:color w:val="0000FF"/>
        </w:rPr>
        <w:t>.</w:t>
      </w:r>
    </w:p>
    <w:p w:rsidRPr="00C10DC7" w:rsidR="00C10DC7" w:rsidP="00DF462D" w:rsidRDefault="00C10DC7">
      <w:pPr>
        <w:tabs>
          <w:tab w:val="num" w:pos="900"/>
          <w:tab w:val="left" w:pos="1440"/>
        </w:tabs>
        <w:ind w:left="1440"/>
        <w:rPr>
          <w:rFonts w:ascii="Times New Roman" w:hAnsi="Times New Roman"/>
          <w:bCs/>
          <w:iCs/>
        </w:rPr>
      </w:pPr>
    </w:p>
    <w:p w:rsidR="000701AB" w:rsidP="00DF462D" w:rsidRDefault="000701AB">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t>Justification for Sensitive Questions</w:t>
      </w:r>
    </w:p>
    <w:p w:rsidR="00C10DC7" w:rsidP="00DF462D" w:rsidRDefault="00C10DC7">
      <w:pPr>
        <w:tabs>
          <w:tab w:val="left" w:pos="1440"/>
        </w:tabs>
        <w:ind w:left="1440"/>
        <w:rPr>
          <w:rFonts w:ascii="Times New Roman" w:hAnsi="Times New Roman"/>
          <w:bCs/>
        </w:rPr>
      </w:pPr>
      <w:r w:rsidRPr="00C10DC7">
        <w:rPr>
          <w:rFonts w:ascii="Times New Roman" w:hAnsi="Times New Roman"/>
          <w:bCs/>
        </w:rPr>
        <w:t>The information collection does not contain any questions of a sensitive nature</w:t>
      </w:r>
      <w:r>
        <w:rPr>
          <w:rFonts w:ascii="Times New Roman" w:hAnsi="Times New Roman"/>
          <w:bCs/>
        </w:rPr>
        <w:t>.</w:t>
      </w:r>
    </w:p>
    <w:p w:rsidRPr="00C10DC7" w:rsidR="00351ABD" w:rsidP="00DF462D" w:rsidRDefault="00351ABD">
      <w:pPr>
        <w:tabs>
          <w:tab w:val="left" w:pos="1440"/>
        </w:tabs>
        <w:ind w:left="1440"/>
        <w:rPr>
          <w:rFonts w:ascii="Times New Roman" w:hAnsi="Times New Roman"/>
          <w:bCs/>
          <w:iCs/>
        </w:rPr>
      </w:pPr>
    </w:p>
    <w:p w:rsidR="00C948DC" w:rsidP="00DF462D" w:rsidRDefault="00C948DC">
      <w:pPr>
        <w:numPr>
          <w:ilvl w:val="0"/>
          <w:numId w:val="4"/>
        </w:numPr>
        <w:tabs>
          <w:tab w:val="clear" w:pos="720"/>
          <w:tab w:val="num" w:pos="1440"/>
        </w:tabs>
        <w:ind w:left="1440" w:hanging="720"/>
        <w:rPr>
          <w:rFonts w:ascii="Times New Roman" w:hAnsi="Times New Roman"/>
          <w:b/>
          <w:bCs/>
          <w:iCs/>
        </w:rPr>
      </w:pPr>
      <w:r w:rsidRPr="00C948DC">
        <w:rPr>
          <w:rFonts w:ascii="Times New Roman" w:hAnsi="Times New Roman"/>
          <w:b/>
          <w:bCs/>
          <w:iCs/>
        </w:rPr>
        <w:t>Estimates of Public Reporting Burden</w:t>
      </w:r>
    </w:p>
    <w:p w:rsidR="007851F5" w:rsidP="007851F5" w:rsidRDefault="007851F5">
      <w:pPr>
        <w:ind w:left="1440"/>
        <w:rPr>
          <w:rFonts w:ascii="Times New Roman" w:hAnsi="Times New Roman"/>
        </w:rPr>
      </w:pPr>
      <w:r w:rsidRPr="007851F5">
        <w:rPr>
          <w:rFonts w:ascii="Times New Roman" w:hAnsi="Times New Roman"/>
        </w:rPr>
        <w:t>Please see the burden chart below:</w:t>
      </w:r>
    </w:p>
    <w:p w:rsidR="007851F5" w:rsidP="007851F5" w:rsidRDefault="007851F5">
      <w:pPr>
        <w:ind w:left="1440"/>
        <w:rPr>
          <w:rFonts w:ascii="Times New Roman" w:hAnsi="Times New Roman"/>
        </w:rPr>
      </w:pPr>
    </w:p>
    <w:p w:rsidR="007851F5" w:rsidP="007851F5" w:rsidRDefault="007851F5">
      <w:pPr>
        <w:ind w:left="1440"/>
        <w:rPr>
          <w:rFonts w:ascii="Times New Roman" w:hAnsi="Times New Roman"/>
        </w:rPr>
      </w:pPr>
    </w:p>
    <w:p w:rsidR="007851F5" w:rsidP="007851F5" w:rsidRDefault="007851F5">
      <w:pPr>
        <w:ind w:left="1440"/>
        <w:rPr>
          <w:rFonts w:ascii="Times New Roman" w:hAnsi="Times New Roman"/>
        </w:rPr>
      </w:pPr>
    </w:p>
    <w:p w:rsidR="007851F5" w:rsidP="007851F5" w:rsidRDefault="007851F5">
      <w:pPr>
        <w:ind w:left="1440"/>
        <w:rPr>
          <w:rFonts w:ascii="Times New Roman" w:hAnsi="Times New Roman"/>
        </w:rPr>
      </w:pPr>
    </w:p>
    <w:p w:rsidR="007851F5" w:rsidP="007851F5" w:rsidRDefault="007851F5">
      <w:pPr>
        <w:ind w:left="1440"/>
        <w:rPr>
          <w:rFonts w:ascii="Times New Roman" w:hAnsi="Times New Roman"/>
        </w:rPr>
      </w:pPr>
    </w:p>
    <w:tbl>
      <w:tblPr>
        <w:tblStyle w:val="TableGrid1"/>
        <w:tblpPr w:leftFromText="180" w:rightFromText="180" w:vertAnchor="text" w:horzAnchor="margin" w:tblpX="-910" w:tblpY="-89"/>
        <w:tblW w:w="11435" w:type="dxa"/>
        <w:tblLayout w:type="fixed"/>
        <w:tblLook w:val="04A0" w:firstRow="1" w:lastRow="0" w:firstColumn="1" w:lastColumn="0" w:noHBand="0" w:noVBand="1"/>
      </w:tblPr>
      <w:tblGrid>
        <w:gridCol w:w="1620"/>
        <w:gridCol w:w="1530"/>
        <w:gridCol w:w="1350"/>
        <w:gridCol w:w="1260"/>
        <w:gridCol w:w="1260"/>
        <w:gridCol w:w="1440"/>
        <w:gridCol w:w="1260"/>
        <w:gridCol w:w="1715"/>
      </w:tblGrid>
      <w:tr w:rsidRPr="007851F5" w:rsidR="007851F5" w:rsidTr="007851F5">
        <w:tc>
          <w:tcPr>
            <w:tcW w:w="1620" w:type="dxa"/>
          </w:tcPr>
          <w:p w:rsidRPr="007851F5" w:rsidR="007851F5" w:rsidP="007851F5" w:rsidRDefault="007851F5">
            <w:pPr>
              <w:widowControl/>
              <w:tabs>
                <w:tab w:val="left" w:pos="1350"/>
              </w:tabs>
              <w:autoSpaceDE w:val="0"/>
              <w:autoSpaceDN w:val="0"/>
              <w:adjustRightInd w:val="0"/>
              <w:rPr>
                <w:rFonts w:ascii="Times New Roman" w:hAnsi="Times New Roman"/>
              </w:rPr>
            </w:pPr>
            <w:r w:rsidRPr="007851F5">
              <w:rPr>
                <w:rFonts w:ascii="Times New Roman" w:hAnsi="Times New Roman"/>
                <w:b/>
              </w:rPr>
              <w:lastRenderedPageBreak/>
              <w:t>Modality of Completion</w:t>
            </w:r>
          </w:p>
        </w:tc>
        <w:tc>
          <w:tcPr>
            <w:tcW w:w="1530" w:type="dxa"/>
          </w:tcPr>
          <w:p w:rsidRPr="007851F5" w:rsidR="007851F5" w:rsidP="007851F5" w:rsidRDefault="007851F5">
            <w:pPr>
              <w:widowControl/>
              <w:tabs>
                <w:tab w:val="left" w:pos="1350"/>
              </w:tabs>
              <w:autoSpaceDE w:val="0"/>
              <w:autoSpaceDN w:val="0"/>
              <w:adjustRightInd w:val="0"/>
              <w:rPr>
                <w:rFonts w:ascii="Times New Roman" w:hAnsi="Times New Roman"/>
              </w:rPr>
            </w:pPr>
            <w:r w:rsidRPr="007851F5">
              <w:rPr>
                <w:rFonts w:ascii="Times New Roman" w:hAnsi="Times New Roman"/>
                <w:b/>
              </w:rPr>
              <w:t>Number of Respondents</w:t>
            </w:r>
          </w:p>
        </w:tc>
        <w:tc>
          <w:tcPr>
            <w:tcW w:w="1350" w:type="dxa"/>
          </w:tcPr>
          <w:p w:rsidRPr="007851F5" w:rsidR="007851F5" w:rsidP="007851F5" w:rsidRDefault="007851F5">
            <w:pPr>
              <w:widowControl/>
              <w:tabs>
                <w:tab w:val="left" w:pos="1350"/>
              </w:tabs>
              <w:autoSpaceDE w:val="0"/>
              <w:autoSpaceDN w:val="0"/>
              <w:adjustRightInd w:val="0"/>
              <w:rPr>
                <w:rFonts w:ascii="Times New Roman" w:hAnsi="Times New Roman"/>
              </w:rPr>
            </w:pPr>
            <w:r w:rsidRPr="007851F5">
              <w:rPr>
                <w:rFonts w:ascii="Times New Roman" w:hAnsi="Times New Roman"/>
                <w:b/>
              </w:rPr>
              <w:t>Frequency of Response</w:t>
            </w:r>
          </w:p>
        </w:tc>
        <w:tc>
          <w:tcPr>
            <w:tcW w:w="1260" w:type="dxa"/>
          </w:tcPr>
          <w:p w:rsidRPr="007851F5" w:rsidR="007851F5" w:rsidP="007851F5" w:rsidRDefault="007851F5">
            <w:pPr>
              <w:widowControl/>
              <w:tabs>
                <w:tab w:val="left" w:pos="1350"/>
              </w:tabs>
              <w:autoSpaceDE w:val="0"/>
              <w:autoSpaceDN w:val="0"/>
              <w:adjustRightInd w:val="0"/>
              <w:rPr>
                <w:rFonts w:ascii="Times New Roman" w:hAnsi="Times New Roman"/>
              </w:rPr>
            </w:pPr>
            <w:r w:rsidRPr="007851F5">
              <w:rPr>
                <w:rFonts w:ascii="Times New Roman" w:hAnsi="Times New Roman"/>
                <w:b/>
              </w:rPr>
              <w:t>Average Burden per Response (minutes)</w:t>
            </w:r>
          </w:p>
        </w:tc>
        <w:tc>
          <w:tcPr>
            <w:tcW w:w="1260" w:type="dxa"/>
          </w:tcPr>
          <w:p w:rsidRPr="007851F5" w:rsidR="007851F5" w:rsidP="007851F5" w:rsidRDefault="007851F5">
            <w:pPr>
              <w:widowControl/>
              <w:tabs>
                <w:tab w:val="left" w:pos="1350"/>
              </w:tabs>
              <w:autoSpaceDE w:val="0"/>
              <w:autoSpaceDN w:val="0"/>
              <w:adjustRightInd w:val="0"/>
              <w:rPr>
                <w:rFonts w:ascii="Times New Roman" w:hAnsi="Times New Roman"/>
              </w:rPr>
            </w:pPr>
            <w:r w:rsidRPr="007851F5">
              <w:rPr>
                <w:rFonts w:ascii="Times New Roman" w:hAnsi="Times New Roman"/>
                <w:b/>
              </w:rPr>
              <w:t>Estimated Total Annual Burden (hours)</w:t>
            </w:r>
          </w:p>
        </w:tc>
        <w:tc>
          <w:tcPr>
            <w:tcW w:w="1440" w:type="dxa"/>
          </w:tcPr>
          <w:p w:rsidRPr="007851F5" w:rsidR="007851F5" w:rsidP="007851F5" w:rsidRDefault="007851F5">
            <w:pPr>
              <w:widowControl/>
              <w:tabs>
                <w:tab w:val="left" w:pos="1350"/>
              </w:tabs>
              <w:autoSpaceDE w:val="0"/>
              <w:autoSpaceDN w:val="0"/>
              <w:adjustRightInd w:val="0"/>
              <w:rPr>
                <w:rFonts w:ascii="Times New Roman" w:hAnsi="Times New Roman"/>
              </w:rPr>
            </w:pPr>
            <w:r w:rsidRPr="007851F5">
              <w:rPr>
                <w:rFonts w:ascii="Times New Roman" w:hAnsi="Times New Roman"/>
                <w:b/>
              </w:rPr>
              <w:t>Average Theoretical Hourly Cost Amount (dollars)*</w:t>
            </w:r>
          </w:p>
        </w:tc>
        <w:tc>
          <w:tcPr>
            <w:tcW w:w="1260" w:type="dxa"/>
          </w:tcPr>
          <w:p w:rsidRPr="007851F5" w:rsidR="007851F5" w:rsidP="007851F5" w:rsidRDefault="007851F5">
            <w:pPr>
              <w:widowControl/>
              <w:autoSpaceDE w:val="0"/>
              <w:autoSpaceDN w:val="0"/>
              <w:adjustRightInd w:val="0"/>
              <w:rPr>
                <w:rFonts w:ascii="Times New Roman" w:hAnsi="Times New Roman"/>
                <w:b/>
              </w:rPr>
            </w:pPr>
            <w:r w:rsidRPr="007851F5">
              <w:rPr>
                <w:rFonts w:ascii="Times New Roman" w:hAnsi="Times New Roman"/>
                <w:b/>
              </w:rPr>
              <w:t xml:space="preserve">Average Wait Time in Field Office </w:t>
            </w:r>
          </w:p>
          <w:p w:rsidRPr="007851F5" w:rsidR="007851F5" w:rsidP="007851F5" w:rsidRDefault="007851F5">
            <w:pPr>
              <w:widowControl/>
              <w:tabs>
                <w:tab w:val="left" w:pos="1350"/>
              </w:tabs>
              <w:autoSpaceDE w:val="0"/>
              <w:autoSpaceDN w:val="0"/>
              <w:adjustRightInd w:val="0"/>
              <w:rPr>
                <w:rFonts w:ascii="Times New Roman" w:hAnsi="Times New Roman"/>
                <w:b/>
              </w:rPr>
            </w:pPr>
            <w:r w:rsidRPr="007851F5">
              <w:rPr>
                <w:rFonts w:ascii="Times New Roman" w:hAnsi="Times New Roman"/>
                <w:b/>
              </w:rPr>
              <w:t>(minutes) **</w:t>
            </w:r>
          </w:p>
        </w:tc>
        <w:tc>
          <w:tcPr>
            <w:tcW w:w="1715" w:type="dxa"/>
          </w:tcPr>
          <w:p w:rsidRPr="007851F5" w:rsidR="007851F5" w:rsidP="007851F5" w:rsidRDefault="007851F5">
            <w:pPr>
              <w:widowControl/>
              <w:autoSpaceDE w:val="0"/>
              <w:autoSpaceDN w:val="0"/>
              <w:adjustRightInd w:val="0"/>
              <w:rPr>
                <w:rFonts w:ascii="Times New Roman" w:hAnsi="Times New Roman"/>
                <w:b/>
              </w:rPr>
            </w:pPr>
            <w:r w:rsidRPr="007851F5">
              <w:rPr>
                <w:rFonts w:ascii="Times New Roman" w:hAnsi="Times New Roman"/>
                <w:b/>
              </w:rPr>
              <w:t>Total Annual Opportunity Cost (dollars)***</w:t>
            </w:r>
          </w:p>
        </w:tc>
      </w:tr>
      <w:tr w:rsidRPr="007851F5" w:rsidR="007851F5" w:rsidTr="007851F5">
        <w:tc>
          <w:tcPr>
            <w:tcW w:w="1620" w:type="dxa"/>
          </w:tcPr>
          <w:p w:rsidRPr="00EE1793" w:rsidR="007851F5" w:rsidP="007851F5" w:rsidRDefault="007851F5">
            <w:pPr>
              <w:rPr>
                <w:rFonts w:ascii="Times New Roman" w:hAnsi="Times New Roman"/>
                <w:bCs/>
                <w:iCs/>
              </w:rPr>
            </w:pPr>
            <w:r w:rsidRPr="00EE1793">
              <w:rPr>
                <w:rFonts w:ascii="Times New Roman" w:hAnsi="Times New Roman"/>
                <w:bCs/>
                <w:iCs/>
              </w:rPr>
              <w:t>SSA-1383</w:t>
            </w:r>
          </w:p>
        </w:tc>
        <w:tc>
          <w:tcPr>
            <w:tcW w:w="1530" w:type="dxa"/>
          </w:tcPr>
          <w:p w:rsidRPr="00EE1793" w:rsidR="007851F5" w:rsidP="007851F5" w:rsidRDefault="007851F5">
            <w:pPr>
              <w:jc w:val="right"/>
              <w:rPr>
                <w:rFonts w:ascii="Times New Roman" w:hAnsi="Times New Roman"/>
                <w:bCs/>
                <w:iCs/>
              </w:rPr>
            </w:pPr>
            <w:r>
              <w:rPr>
                <w:rFonts w:ascii="Times New Roman" w:hAnsi="Times New Roman"/>
                <w:bCs/>
                <w:iCs/>
              </w:rPr>
              <w:t>75,000</w:t>
            </w:r>
          </w:p>
        </w:tc>
        <w:tc>
          <w:tcPr>
            <w:tcW w:w="1350" w:type="dxa"/>
          </w:tcPr>
          <w:p w:rsidRPr="00EE1793" w:rsidR="007851F5" w:rsidP="007851F5" w:rsidRDefault="007851F5">
            <w:pPr>
              <w:jc w:val="right"/>
              <w:rPr>
                <w:rFonts w:ascii="Times New Roman" w:hAnsi="Times New Roman"/>
                <w:bCs/>
                <w:iCs/>
              </w:rPr>
            </w:pPr>
            <w:r w:rsidRPr="00EE1793">
              <w:rPr>
                <w:rFonts w:ascii="Times New Roman" w:hAnsi="Times New Roman"/>
                <w:bCs/>
                <w:iCs/>
              </w:rPr>
              <w:t>1</w:t>
            </w:r>
          </w:p>
        </w:tc>
        <w:tc>
          <w:tcPr>
            <w:tcW w:w="1260" w:type="dxa"/>
          </w:tcPr>
          <w:p w:rsidRPr="00EE1793" w:rsidR="007851F5" w:rsidP="007851F5" w:rsidRDefault="007851F5">
            <w:pPr>
              <w:jc w:val="right"/>
              <w:rPr>
                <w:rFonts w:ascii="Times New Roman" w:hAnsi="Times New Roman"/>
                <w:bCs/>
                <w:iCs/>
              </w:rPr>
            </w:pPr>
            <w:r>
              <w:rPr>
                <w:rFonts w:ascii="Times New Roman" w:hAnsi="Times New Roman"/>
                <w:bCs/>
                <w:iCs/>
              </w:rPr>
              <w:t>6</w:t>
            </w:r>
          </w:p>
        </w:tc>
        <w:tc>
          <w:tcPr>
            <w:tcW w:w="1260" w:type="dxa"/>
          </w:tcPr>
          <w:p w:rsidRPr="00EE1793" w:rsidR="007851F5" w:rsidP="007851F5" w:rsidRDefault="007851F5">
            <w:pPr>
              <w:jc w:val="right"/>
              <w:rPr>
                <w:rFonts w:ascii="Times New Roman" w:hAnsi="Times New Roman"/>
                <w:bCs/>
                <w:iCs/>
              </w:rPr>
            </w:pPr>
            <w:r>
              <w:rPr>
                <w:rFonts w:ascii="Times New Roman" w:hAnsi="Times New Roman"/>
                <w:bCs/>
                <w:iCs/>
              </w:rPr>
              <w:t>7,500</w:t>
            </w:r>
          </w:p>
        </w:tc>
        <w:tc>
          <w:tcPr>
            <w:tcW w:w="1440" w:type="dxa"/>
          </w:tcPr>
          <w:p w:rsidRPr="00EE1793" w:rsidR="007851F5" w:rsidP="007851F5" w:rsidRDefault="007851F5">
            <w:pPr>
              <w:jc w:val="right"/>
              <w:rPr>
                <w:rFonts w:ascii="Times New Roman" w:hAnsi="Times New Roman"/>
                <w:bCs/>
                <w:iCs/>
              </w:rPr>
            </w:pPr>
            <w:r>
              <w:rPr>
                <w:rFonts w:ascii="Times New Roman" w:hAnsi="Times New Roman"/>
                <w:bCs/>
                <w:iCs/>
              </w:rPr>
              <w:t>$7.25*</w:t>
            </w:r>
          </w:p>
        </w:tc>
        <w:tc>
          <w:tcPr>
            <w:tcW w:w="1260" w:type="dxa"/>
          </w:tcPr>
          <w:p w:rsidRPr="007851F5" w:rsidR="007851F5" w:rsidP="007851F5" w:rsidRDefault="007851F5">
            <w:pPr>
              <w:widowControl/>
              <w:tabs>
                <w:tab w:val="left" w:pos="1350"/>
              </w:tabs>
              <w:autoSpaceDE w:val="0"/>
              <w:autoSpaceDN w:val="0"/>
              <w:adjustRightInd w:val="0"/>
              <w:jc w:val="right"/>
              <w:rPr>
                <w:rFonts w:ascii="Times New Roman" w:hAnsi="Times New Roman"/>
              </w:rPr>
            </w:pPr>
            <w:r w:rsidRPr="007851F5">
              <w:rPr>
                <w:rFonts w:ascii="Times New Roman" w:hAnsi="Times New Roman"/>
              </w:rPr>
              <w:t>24**</w:t>
            </w:r>
          </w:p>
        </w:tc>
        <w:tc>
          <w:tcPr>
            <w:tcW w:w="1715" w:type="dxa"/>
          </w:tcPr>
          <w:p w:rsidRPr="007851F5" w:rsidR="007851F5" w:rsidP="007851F5" w:rsidRDefault="007851F5">
            <w:pPr>
              <w:widowControl/>
              <w:tabs>
                <w:tab w:val="left" w:pos="1350"/>
              </w:tabs>
              <w:autoSpaceDE w:val="0"/>
              <w:autoSpaceDN w:val="0"/>
              <w:adjustRightInd w:val="0"/>
              <w:jc w:val="right"/>
              <w:rPr>
                <w:rFonts w:ascii="Times New Roman" w:hAnsi="Times New Roman"/>
              </w:rPr>
            </w:pPr>
            <w:r w:rsidRPr="007851F5">
              <w:rPr>
                <w:rFonts w:ascii="Times New Roman" w:hAnsi="Times New Roman"/>
              </w:rPr>
              <w:t>$</w:t>
            </w:r>
            <w:r>
              <w:rPr>
                <w:rFonts w:ascii="Times New Roman" w:hAnsi="Times New Roman"/>
              </w:rPr>
              <w:t>271,875</w:t>
            </w:r>
            <w:r w:rsidRPr="007851F5">
              <w:rPr>
                <w:rFonts w:ascii="Times New Roman" w:hAnsi="Times New Roman"/>
              </w:rPr>
              <w:t>***</w:t>
            </w:r>
          </w:p>
        </w:tc>
      </w:tr>
      <w:tr w:rsidRPr="007851F5" w:rsidR="007851F5" w:rsidTr="007851F5">
        <w:tc>
          <w:tcPr>
            <w:tcW w:w="1620" w:type="dxa"/>
          </w:tcPr>
          <w:p w:rsidR="007851F5" w:rsidP="007851F5" w:rsidRDefault="007851F5">
            <w:pPr>
              <w:rPr>
                <w:rFonts w:ascii="Times New Roman" w:hAnsi="Times New Roman"/>
                <w:bCs/>
                <w:iCs/>
              </w:rPr>
            </w:pPr>
            <w:r>
              <w:rPr>
                <w:rFonts w:ascii="Times New Roman" w:hAnsi="Times New Roman"/>
                <w:bCs/>
                <w:iCs/>
              </w:rPr>
              <w:t>SSA-1383-FC</w:t>
            </w:r>
          </w:p>
        </w:tc>
        <w:tc>
          <w:tcPr>
            <w:tcW w:w="1530" w:type="dxa"/>
          </w:tcPr>
          <w:p w:rsidRPr="00EE1793" w:rsidR="007851F5" w:rsidP="007851F5" w:rsidRDefault="007851F5">
            <w:pPr>
              <w:jc w:val="right"/>
              <w:rPr>
                <w:rFonts w:ascii="Times New Roman" w:hAnsi="Times New Roman"/>
                <w:bCs/>
                <w:iCs/>
              </w:rPr>
            </w:pPr>
            <w:r>
              <w:rPr>
                <w:rFonts w:ascii="Times New Roman" w:hAnsi="Times New Roman"/>
                <w:bCs/>
                <w:iCs/>
              </w:rPr>
              <w:t>805</w:t>
            </w:r>
          </w:p>
        </w:tc>
        <w:tc>
          <w:tcPr>
            <w:tcW w:w="1350" w:type="dxa"/>
          </w:tcPr>
          <w:p w:rsidRPr="00EE1793" w:rsidR="007851F5" w:rsidP="007851F5" w:rsidRDefault="007851F5">
            <w:pPr>
              <w:jc w:val="right"/>
              <w:rPr>
                <w:rFonts w:ascii="Times New Roman" w:hAnsi="Times New Roman"/>
                <w:bCs/>
                <w:iCs/>
              </w:rPr>
            </w:pPr>
            <w:r>
              <w:rPr>
                <w:rFonts w:ascii="Times New Roman" w:hAnsi="Times New Roman"/>
                <w:bCs/>
                <w:iCs/>
              </w:rPr>
              <w:t>1</w:t>
            </w:r>
          </w:p>
        </w:tc>
        <w:tc>
          <w:tcPr>
            <w:tcW w:w="1260" w:type="dxa"/>
          </w:tcPr>
          <w:p w:rsidR="007851F5" w:rsidP="007851F5" w:rsidRDefault="007851F5">
            <w:pPr>
              <w:jc w:val="right"/>
              <w:rPr>
                <w:rFonts w:ascii="Times New Roman" w:hAnsi="Times New Roman"/>
                <w:bCs/>
                <w:iCs/>
              </w:rPr>
            </w:pPr>
            <w:r>
              <w:rPr>
                <w:rFonts w:ascii="Times New Roman" w:hAnsi="Times New Roman"/>
                <w:bCs/>
                <w:iCs/>
              </w:rPr>
              <w:t>6</w:t>
            </w:r>
          </w:p>
        </w:tc>
        <w:tc>
          <w:tcPr>
            <w:tcW w:w="1260" w:type="dxa"/>
          </w:tcPr>
          <w:p w:rsidRPr="00EE1793" w:rsidR="007851F5" w:rsidP="007851F5" w:rsidRDefault="007851F5">
            <w:pPr>
              <w:jc w:val="right"/>
              <w:rPr>
                <w:rFonts w:ascii="Times New Roman" w:hAnsi="Times New Roman"/>
                <w:bCs/>
                <w:iCs/>
              </w:rPr>
            </w:pPr>
            <w:r>
              <w:rPr>
                <w:rFonts w:ascii="Times New Roman" w:hAnsi="Times New Roman"/>
                <w:bCs/>
                <w:iCs/>
              </w:rPr>
              <w:t>81</w:t>
            </w:r>
          </w:p>
        </w:tc>
        <w:tc>
          <w:tcPr>
            <w:tcW w:w="1440" w:type="dxa"/>
          </w:tcPr>
          <w:p w:rsidR="007851F5" w:rsidP="007851F5" w:rsidRDefault="007851F5">
            <w:pPr>
              <w:jc w:val="right"/>
              <w:rPr>
                <w:rFonts w:ascii="Times New Roman" w:hAnsi="Times New Roman"/>
                <w:bCs/>
                <w:iCs/>
              </w:rPr>
            </w:pPr>
            <w:r>
              <w:rPr>
                <w:rFonts w:ascii="Times New Roman" w:hAnsi="Times New Roman"/>
                <w:bCs/>
                <w:iCs/>
              </w:rPr>
              <w:t>$7.25*</w:t>
            </w:r>
          </w:p>
        </w:tc>
        <w:tc>
          <w:tcPr>
            <w:tcW w:w="1260" w:type="dxa"/>
          </w:tcPr>
          <w:p w:rsidRPr="007851F5" w:rsidR="007851F5" w:rsidP="007851F5" w:rsidRDefault="007851F5">
            <w:pPr>
              <w:widowControl/>
              <w:tabs>
                <w:tab w:val="left" w:pos="1350"/>
              </w:tabs>
              <w:autoSpaceDE w:val="0"/>
              <w:autoSpaceDN w:val="0"/>
              <w:adjustRightInd w:val="0"/>
              <w:jc w:val="right"/>
              <w:rPr>
                <w:rFonts w:ascii="Times New Roman" w:hAnsi="Times New Roman"/>
              </w:rPr>
            </w:pPr>
            <w:r>
              <w:rPr>
                <w:rFonts w:ascii="Times New Roman" w:hAnsi="Times New Roman"/>
              </w:rPr>
              <w:t>24**</w:t>
            </w:r>
          </w:p>
        </w:tc>
        <w:tc>
          <w:tcPr>
            <w:tcW w:w="1715" w:type="dxa"/>
          </w:tcPr>
          <w:p w:rsidRPr="007851F5" w:rsidR="007851F5" w:rsidP="007851F5" w:rsidRDefault="007851F5">
            <w:pPr>
              <w:widowControl/>
              <w:tabs>
                <w:tab w:val="left" w:pos="1350"/>
              </w:tabs>
              <w:autoSpaceDE w:val="0"/>
              <w:autoSpaceDN w:val="0"/>
              <w:adjustRightInd w:val="0"/>
              <w:jc w:val="right"/>
              <w:rPr>
                <w:rFonts w:ascii="Times New Roman" w:hAnsi="Times New Roman"/>
              </w:rPr>
            </w:pPr>
            <w:r w:rsidRPr="007851F5">
              <w:rPr>
                <w:rFonts w:ascii="Times New Roman" w:hAnsi="Times New Roman"/>
              </w:rPr>
              <w:t>$</w:t>
            </w:r>
            <w:r>
              <w:rPr>
                <w:rFonts w:ascii="Times New Roman" w:hAnsi="Times New Roman"/>
              </w:rPr>
              <w:t>2,922</w:t>
            </w:r>
            <w:r w:rsidRPr="007851F5">
              <w:rPr>
                <w:rFonts w:ascii="Times New Roman" w:hAnsi="Times New Roman"/>
              </w:rPr>
              <w:t>***</w:t>
            </w:r>
          </w:p>
        </w:tc>
      </w:tr>
      <w:tr w:rsidRPr="007851F5" w:rsidR="007851F5" w:rsidTr="007851F5">
        <w:tc>
          <w:tcPr>
            <w:tcW w:w="1620" w:type="dxa"/>
          </w:tcPr>
          <w:p w:rsidRPr="00D10FFB" w:rsidR="007851F5" w:rsidP="007851F5" w:rsidRDefault="007851F5">
            <w:pPr>
              <w:rPr>
                <w:rFonts w:ascii="Times New Roman" w:hAnsi="Times New Roman"/>
                <w:b/>
                <w:bCs/>
                <w:iCs/>
              </w:rPr>
            </w:pPr>
            <w:r w:rsidRPr="00D10FFB">
              <w:rPr>
                <w:rFonts w:ascii="Times New Roman" w:hAnsi="Times New Roman"/>
                <w:b/>
                <w:bCs/>
                <w:iCs/>
              </w:rPr>
              <w:t>Total</w:t>
            </w:r>
            <w:r>
              <w:rPr>
                <w:rFonts w:ascii="Times New Roman" w:hAnsi="Times New Roman"/>
                <w:b/>
                <w:bCs/>
                <w:iCs/>
              </w:rPr>
              <w:t>s</w:t>
            </w:r>
          </w:p>
        </w:tc>
        <w:tc>
          <w:tcPr>
            <w:tcW w:w="1530" w:type="dxa"/>
          </w:tcPr>
          <w:p w:rsidRPr="00EE1793" w:rsidR="007851F5" w:rsidP="007851F5" w:rsidRDefault="007851F5">
            <w:pPr>
              <w:jc w:val="right"/>
              <w:rPr>
                <w:rFonts w:ascii="Times New (W1)" w:hAnsi="Times New (W1)"/>
                <w:b/>
                <w:bCs/>
                <w:iCs/>
              </w:rPr>
            </w:pPr>
            <w:r w:rsidRPr="00EE1793">
              <w:rPr>
                <w:rFonts w:ascii="Times New (W1)" w:hAnsi="Times New (W1)"/>
                <w:b/>
                <w:bCs/>
                <w:iCs/>
              </w:rPr>
              <w:t>7</w:t>
            </w:r>
            <w:r>
              <w:rPr>
                <w:rFonts w:ascii="Times New (W1)" w:hAnsi="Times New (W1)"/>
                <w:b/>
                <w:bCs/>
                <w:iCs/>
              </w:rPr>
              <w:t>5,805</w:t>
            </w:r>
          </w:p>
        </w:tc>
        <w:tc>
          <w:tcPr>
            <w:tcW w:w="1350" w:type="dxa"/>
          </w:tcPr>
          <w:p w:rsidRPr="00EE1793" w:rsidR="007851F5" w:rsidP="007851F5" w:rsidRDefault="007851F5">
            <w:pPr>
              <w:jc w:val="right"/>
              <w:rPr>
                <w:rFonts w:ascii="Times New (W1)" w:hAnsi="Times New (W1)"/>
                <w:b/>
                <w:bCs/>
                <w:iCs/>
              </w:rPr>
            </w:pPr>
          </w:p>
        </w:tc>
        <w:tc>
          <w:tcPr>
            <w:tcW w:w="1260" w:type="dxa"/>
          </w:tcPr>
          <w:p w:rsidRPr="00EE1793" w:rsidR="007851F5" w:rsidP="007851F5" w:rsidRDefault="007851F5">
            <w:pPr>
              <w:jc w:val="right"/>
              <w:rPr>
                <w:rFonts w:ascii="Times New (W1)" w:hAnsi="Times New (W1)"/>
                <w:b/>
                <w:bCs/>
                <w:iCs/>
              </w:rPr>
            </w:pPr>
          </w:p>
        </w:tc>
        <w:tc>
          <w:tcPr>
            <w:tcW w:w="1260" w:type="dxa"/>
          </w:tcPr>
          <w:p w:rsidRPr="00EE1793" w:rsidR="007851F5" w:rsidP="007851F5" w:rsidRDefault="007851F5">
            <w:pPr>
              <w:jc w:val="right"/>
              <w:rPr>
                <w:rFonts w:ascii="Times New (W1)" w:hAnsi="Times New (W1)"/>
                <w:b/>
                <w:bCs/>
                <w:iCs/>
              </w:rPr>
            </w:pPr>
            <w:r>
              <w:rPr>
                <w:rFonts w:ascii="Times New (W1)" w:hAnsi="Times New (W1)"/>
                <w:b/>
                <w:bCs/>
                <w:iCs/>
              </w:rPr>
              <w:t>7,581</w:t>
            </w:r>
          </w:p>
        </w:tc>
        <w:tc>
          <w:tcPr>
            <w:tcW w:w="1440" w:type="dxa"/>
          </w:tcPr>
          <w:p w:rsidRPr="00EE1793" w:rsidR="007851F5" w:rsidP="007851F5" w:rsidRDefault="007851F5">
            <w:pPr>
              <w:jc w:val="right"/>
              <w:rPr>
                <w:rFonts w:ascii="Times New (W1)" w:hAnsi="Times New (W1)"/>
                <w:b/>
                <w:bCs/>
                <w:iCs/>
              </w:rPr>
            </w:pPr>
          </w:p>
        </w:tc>
        <w:tc>
          <w:tcPr>
            <w:tcW w:w="1260" w:type="dxa"/>
          </w:tcPr>
          <w:p w:rsidRPr="007851F5" w:rsidR="007851F5" w:rsidP="007851F5" w:rsidRDefault="007851F5">
            <w:pPr>
              <w:widowControl/>
              <w:tabs>
                <w:tab w:val="left" w:pos="1350"/>
              </w:tabs>
              <w:autoSpaceDE w:val="0"/>
              <w:autoSpaceDN w:val="0"/>
              <w:adjustRightInd w:val="0"/>
              <w:jc w:val="right"/>
              <w:rPr>
                <w:rFonts w:ascii="Times New Roman" w:hAnsi="Times New Roman"/>
              </w:rPr>
            </w:pPr>
          </w:p>
        </w:tc>
        <w:tc>
          <w:tcPr>
            <w:tcW w:w="1715" w:type="dxa"/>
          </w:tcPr>
          <w:p w:rsidRPr="007851F5" w:rsidR="007851F5" w:rsidP="007851F5" w:rsidRDefault="007851F5">
            <w:pPr>
              <w:widowControl/>
              <w:tabs>
                <w:tab w:val="left" w:pos="1350"/>
              </w:tabs>
              <w:autoSpaceDE w:val="0"/>
              <w:autoSpaceDN w:val="0"/>
              <w:adjustRightInd w:val="0"/>
              <w:jc w:val="right"/>
              <w:rPr>
                <w:rFonts w:ascii="Times New Roman" w:hAnsi="Times New Roman"/>
                <w:b/>
              </w:rPr>
            </w:pPr>
            <w:r w:rsidRPr="007851F5">
              <w:rPr>
                <w:rFonts w:ascii="Times New Roman" w:hAnsi="Times New Roman"/>
                <w:b/>
              </w:rPr>
              <w:t>$</w:t>
            </w:r>
            <w:r>
              <w:rPr>
                <w:rFonts w:ascii="Times New Roman" w:hAnsi="Times New Roman"/>
                <w:b/>
              </w:rPr>
              <w:t>274,797</w:t>
            </w:r>
            <w:r w:rsidRPr="007851F5">
              <w:rPr>
                <w:rFonts w:ascii="Times New Roman" w:hAnsi="Times New Roman"/>
                <w:b/>
              </w:rPr>
              <w:t>***</w:t>
            </w:r>
          </w:p>
        </w:tc>
      </w:tr>
    </w:tbl>
    <w:p w:rsidR="00134660" w:rsidP="00DF462D" w:rsidRDefault="00134660">
      <w:pPr>
        <w:tabs>
          <w:tab w:val="left" w:pos="1440"/>
        </w:tabs>
        <w:ind w:left="1440"/>
        <w:rPr>
          <w:rFonts w:ascii="Times New Roman" w:hAnsi="Times New Roman" w:eastAsia="SimSun"/>
          <w:snapToGrid/>
        </w:rPr>
      </w:pPr>
      <w:r w:rsidRPr="00134660">
        <w:rPr>
          <w:rFonts w:ascii="Times New Roman" w:hAnsi="Times New Roman" w:eastAsia="SimSun"/>
          <w:snapToGrid/>
        </w:rPr>
        <w:t xml:space="preserve">* </w:t>
      </w:r>
      <w:r w:rsidRPr="00134660">
        <w:rPr>
          <w:rFonts w:ascii="Times New Roman" w:hAnsi="Times New Roman" w:eastAsia="SimSun"/>
          <w:snapToGrid/>
          <w:lang w:eastAsia="zh-CN"/>
        </w:rPr>
        <w:t xml:space="preserve">We based this figure on </w:t>
      </w:r>
      <w:r w:rsidRPr="00134660">
        <w:rPr>
          <w:rFonts w:ascii="Times New Roman" w:hAnsi="Times New Roman"/>
        </w:rPr>
        <w:t xml:space="preserve">the Federal minimum </w:t>
      </w:r>
      <w:r w:rsidRPr="00134660">
        <w:rPr>
          <w:rFonts w:ascii="Times New Roman" w:hAnsi="Times New Roman" w:eastAsia="SimSun"/>
          <w:snapToGrid/>
          <w:lang w:eastAsia="zh-CN"/>
        </w:rPr>
        <w:t>hourly wage, as reported by Bureau of Labor Statistics da</w:t>
      </w:r>
      <w:r>
        <w:rPr>
          <w:rFonts w:ascii="Times New Roman" w:hAnsi="Times New Roman" w:eastAsia="SimSun"/>
          <w:snapToGrid/>
        </w:rPr>
        <w:t>ta</w:t>
      </w:r>
      <w:r w:rsidRPr="00134660">
        <w:rPr>
          <w:rFonts w:ascii="Times New Roman" w:hAnsi="Times New Roman" w:eastAsia="SimSun"/>
          <w:snapToGrid/>
        </w:rPr>
        <w:t xml:space="preserve"> </w:t>
      </w:r>
    </w:p>
    <w:p w:rsidRPr="0008464A" w:rsidR="00451A18" w:rsidP="00DF462D" w:rsidRDefault="00134660">
      <w:pPr>
        <w:tabs>
          <w:tab w:val="left" w:pos="1440"/>
        </w:tabs>
        <w:ind w:left="1440"/>
        <w:rPr>
          <w:rFonts w:ascii="Times New Roman" w:hAnsi="Times New Roman"/>
        </w:rPr>
      </w:pPr>
      <w:r>
        <w:rPr>
          <w:rFonts w:ascii="Times New Roman" w:hAnsi="Times New Roman" w:eastAsia="SimSun"/>
          <w:snapToGrid/>
        </w:rPr>
        <w:t>(</w:t>
      </w:r>
      <w:hyperlink w:history="1" r:id="rId8">
        <w:r w:rsidRPr="00134660">
          <w:rPr>
            <w:rFonts w:ascii="Times New Roman" w:hAnsi="Times New Roman" w:eastAsia="SimSun"/>
            <w:snapToGrid/>
            <w:color w:val="0563C1"/>
            <w:u w:val="single"/>
          </w:rPr>
          <w:t>https://www.bls.gov/opub/reports/minimum-wage/2019/home.htm</w:t>
        </w:r>
      </w:hyperlink>
      <w:r>
        <w:rPr>
          <w:rFonts w:ascii="Times New Roman" w:hAnsi="Times New Roman" w:eastAsia="SimSun"/>
          <w:snapToGrid/>
        </w:rPr>
        <w:t>).</w:t>
      </w:r>
      <w:r>
        <w:rPr>
          <w:rFonts w:ascii="Times New Roman" w:hAnsi="Times New Roman"/>
        </w:rPr>
        <w:t xml:space="preserve"> </w:t>
      </w:r>
      <w:r w:rsidRPr="0008464A" w:rsidR="00451A18">
        <w:rPr>
          <w:rFonts w:ascii="Times New Roman" w:hAnsi="Times New Roman"/>
        </w:rPr>
        <w:t xml:space="preserve"> </w:t>
      </w:r>
    </w:p>
    <w:p w:rsidRPr="0008464A" w:rsidR="00451A18" w:rsidP="00DF462D" w:rsidRDefault="00451A18">
      <w:pPr>
        <w:tabs>
          <w:tab w:val="left" w:pos="1440"/>
        </w:tabs>
        <w:ind w:left="1440"/>
        <w:rPr>
          <w:rFonts w:ascii="Times New Roman" w:hAnsi="Times New Roman"/>
        </w:rPr>
      </w:pPr>
    </w:p>
    <w:p w:rsidR="00134660" w:rsidP="00134660" w:rsidRDefault="00134660">
      <w:pPr>
        <w:tabs>
          <w:tab w:val="left" w:pos="1440"/>
        </w:tabs>
        <w:ind w:left="1440"/>
        <w:rPr>
          <w:rFonts w:ascii="Times New Roman" w:hAnsi="Times New Roman"/>
        </w:rPr>
      </w:pPr>
      <w:r w:rsidRPr="00134660">
        <w:rPr>
          <w:rFonts w:ascii="Times New Roman" w:hAnsi="Times New Roman"/>
        </w:rPr>
        <w:t>** We based this figure on the average FY 2020 wait times for field offices, based on SSA’s current management information data.</w:t>
      </w:r>
    </w:p>
    <w:p w:rsidRPr="00134660" w:rsidR="00134660" w:rsidP="00134660" w:rsidRDefault="00134660">
      <w:pPr>
        <w:tabs>
          <w:tab w:val="left" w:pos="1440"/>
        </w:tabs>
        <w:ind w:left="1440"/>
        <w:rPr>
          <w:rFonts w:ascii="Times New Roman" w:hAnsi="Times New Roman"/>
        </w:rPr>
      </w:pPr>
    </w:p>
    <w:p w:rsidR="00451A18" w:rsidP="00134660" w:rsidRDefault="00134660">
      <w:pPr>
        <w:tabs>
          <w:tab w:val="left" w:pos="1440"/>
        </w:tabs>
        <w:ind w:left="1440"/>
        <w:rPr>
          <w:rFonts w:ascii="Times New Roman" w:hAnsi="Times New Roman"/>
        </w:rPr>
      </w:pPr>
      <w:r w:rsidRPr="00134660">
        <w:rPr>
          <w:rFonts w:ascii="Times New Roman" w:hAnsi="Times New Roman"/>
          <w:bCs/>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134660">
        <w:rPr>
          <w:rFonts w:ascii="Times New Roman" w:hAnsi="Times New Roman"/>
          <w:b/>
          <w:bCs/>
          <w:lang w:eastAsia="zh-CN"/>
        </w:rPr>
        <w:t xml:space="preserve">  </w:t>
      </w:r>
      <w:r w:rsidRPr="00134660">
        <w:rPr>
          <w:rFonts w:ascii="Times New Roman" w:hAnsi="Times New Roman"/>
          <w:b/>
          <w:bCs/>
          <w:u w:val="single"/>
          <w:lang w:eastAsia="zh-CN"/>
        </w:rPr>
        <w:t>There is no actual charge to respondents to complete the application</w:t>
      </w:r>
      <w:r w:rsidRPr="00134660">
        <w:rPr>
          <w:rFonts w:ascii="Times New Roman" w:hAnsi="Times New Roman"/>
        </w:rPr>
        <w:t>.</w:t>
      </w:r>
    </w:p>
    <w:p w:rsidR="00134660" w:rsidP="00134660" w:rsidRDefault="00134660">
      <w:pPr>
        <w:tabs>
          <w:tab w:val="left" w:pos="1440"/>
        </w:tabs>
        <w:ind w:left="1440"/>
        <w:rPr>
          <w:rFonts w:ascii="Times New Roman" w:hAnsi="Times New Roman"/>
        </w:rPr>
      </w:pPr>
    </w:p>
    <w:p w:rsidRPr="00134660" w:rsidR="00134660" w:rsidP="00134660" w:rsidRDefault="00134660">
      <w:pPr>
        <w:widowControl/>
        <w:suppressAutoHyphens/>
        <w:spacing w:line="100" w:lineRule="atLeast"/>
        <w:ind w:left="1440"/>
        <w:rPr>
          <w:rFonts w:ascii="Times New Roman" w:hAnsi="Times New Roman"/>
          <w:snapToGrid/>
          <w:kern w:val="1"/>
          <w:lang w:eastAsia="ar-SA"/>
        </w:rPr>
      </w:pPr>
      <w:r w:rsidRPr="00134660">
        <w:rPr>
          <w:rFonts w:ascii="Times New Roman" w:hAnsi="Times New Roman"/>
          <w:snapToGrid/>
          <w:kern w:val="1"/>
          <w:lang w:eastAsia="ar-SA"/>
        </w:rPr>
        <w:t xml:space="preserve">In addition, OMB’s Office of Information and Regulatory Affairs is requiring SSA to use a rough estimate of a 30-minute, one-way, drive time in our calculations of the time burden for this collection.  </w:t>
      </w:r>
      <w:proofErr w:type="spellStart"/>
      <w:r w:rsidRPr="00134660">
        <w:rPr>
          <w:rFonts w:ascii="Times New Roman" w:hAnsi="Times New Roman"/>
          <w:snapToGrid/>
          <w:kern w:val="1"/>
          <w:lang w:eastAsia="ar-SA"/>
        </w:rPr>
        <w:t>OIRA</w:t>
      </w:r>
      <w:proofErr w:type="spellEnd"/>
      <w:r w:rsidRPr="00134660">
        <w:rPr>
          <w:rFonts w:ascii="Times New Roman" w:hAnsi="Times New Roman"/>
          <w:snapToGrid/>
          <w:kern w:val="1"/>
          <w:lang w:eastAsia="ar-SA"/>
        </w:rPr>
        <w:t xml:space="preserve">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134660" w:rsidR="00134660" w:rsidP="00134660" w:rsidRDefault="00134660">
      <w:pPr>
        <w:widowControl/>
        <w:suppressAutoHyphens/>
        <w:spacing w:line="100" w:lineRule="atLeast"/>
        <w:ind w:left="1440"/>
        <w:rPr>
          <w:rFonts w:ascii="Times New Roman" w:hAnsi="Times New Roman"/>
          <w:snapToGrid/>
          <w:kern w:val="1"/>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134660" w:rsidR="00134660" w:rsidTr="009E6BA6">
        <w:tc>
          <w:tcPr>
            <w:tcW w:w="1870" w:type="dxa"/>
          </w:tcPr>
          <w:p w:rsidRPr="00134660" w:rsidR="00134660" w:rsidP="00134660" w:rsidRDefault="00134660">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Total Number of Respondents Who Visit a Field Office</w:t>
            </w:r>
          </w:p>
        </w:tc>
        <w:tc>
          <w:tcPr>
            <w:tcW w:w="1870" w:type="dxa"/>
          </w:tcPr>
          <w:p w:rsidRPr="00134660" w:rsidR="00134660" w:rsidP="00134660" w:rsidRDefault="00134660">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Frequency of Response</w:t>
            </w:r>
          </w:p>
        </w:tc>
        <w:tc>
          <w:tcPr>
            <w:tcW w:w="1870" w:type="dxa"/>
          </w:tcPr>
          <w:p w:rsidRPr="00134660" w:rsidR="00134660" w:rsidP="00134660" w:rsidRDefault="00134660">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Average One-Way Travel Time to a Field Office (minutes)</w:t>
            </w:r>
          </w:p>
        </w:tc>
        <w:tc>
          <w:tcPr>
            <w:tcW w:w="1870" w:type="dxa"/>
          </w:tcPr>
          <w:p w:rsidRPr="00134660" w:rsidR="00134660" w:rsidP="00134660" w:rsidRDefault="00134660">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Estimated Total Travel Time to a Field Office (hours)</w:t>
            </w:r>
          </w:p>
        </w:tc>
        <w:tc>
          <w:tcPr>
            <w:tcW w:w="1870" w:type="dxa"/>
          </w:tcPr>
          <w:p w:rsidRPr="00134660" w:rsidR="00134660" w:rsidP="00134660" w:rsidRDefault="00134660">
            <w:pPr>
              <w:widowControl/>
              <w:suppressAutoHyphens/>
              <w:spacing w:line="100" w:lineRule="atLeast"/>
              <w:rPr>
                <w:rFonts w:ascii="Times New Roman" w:hAnsi="Times New Roman"/>
                <w:kern w:val="1"/>
                <w:lang w:eastAsia="ar-SA"/>
              </w:rPr>
            </w:pPr>
            <w:r w:rsidRPr="00134660">
              <w:rPr>
                <w:rFonts w:ascii="Times New Roman" w:hAnsi="Times New Roman"/>
                <w:kern w:val="1"/>
                <w:lang w:eastAsia="ar-SA"/>
              </w:rPr>
              <w:t>Total Annual Opportunity Cost for Travel Time (dollars)****</w:t>
            </w:r>
          </w:p>
        </w:tc>
      </w:tr>
      <w:tr w:rsidRPr="00134660" w:rsidR="00134660" w:rsidTr="009E6BA6">
        <w:tc>
          <w:tcPr>
            <w:tcW w:w="1870" w:type="dxa"/>
          </w:tcPr>
          <w:p w:rsidRPr="00134660" w:rsidR="00134660" w:rsidP="00134660" w:rsidRDefault="00134660">
            <w:pPr>
              <w:widowControl/>
              <w:suppressAutoHyphens/>
              <w:spacing w:line="100" w:lineRule="atLeast"/>
              <w:jc w:val="right"/>
              <w:rPr>
                <w:rFonts w:ascii="Times New Roman" w:hAnsi="Times New Roman"/>
                <w:kern w:val="1"/>
                <w:lang w:eastAsia="ar-SA"/>
              </w:rPr>
            </w:pPr>
            <w:r>
              <w:rPr>
                <w:rFonts w:ascii="Times New Roman" w:hAnsi="Times New Roman" w:eastAsia="SimSun"/>
                <w:lang w:eastAsia="ar-SA"/>
              </w:rPr>
              <w:t>75,805</w:t>
            </w:r>
          </w:p>
        </w:tc>
        <w:tc>
          <w:tcPr>
            <w:tcW w:w="1870" w:type="dxa"/>
          </w:tcPr>
          <w:p w:rsidRPr="00134660" w:rsidR="00134660" w:rsidP="00134660" w:rsidRDefault="00134660">
            <w:pPr>
              <w:widowControl/>
              <w:suppressAutoHyphens/>
              <w:spacing w:line="100" w:lineRule="atLeast"/>
              <w:jc w:val="right"/>
              <w:rPr>
                <w:rFonts w:ascii="Times New Roman" w:hAnsi="Times New Roman"/>
                <w:kern w:val="1"/>
                <w:lang w:eastAsia="ar-SA"/>
              </w:rPr>
            </w:pPr>
            <w:r w:rsidRPr="00134660">
              <w:rPr>
                <w:rFonts w:ascii="Times New Roman" w:hAnsi="Times New Roman"/>
                <w:kern w:val="1"/>
                <w:lang w:eastAsia="ar-SA"/>
              </w:rPr>
              <w:t>1</w:t>
            </w:r>
          </w:p>
        </w:tc>
        <w:tc>
          <w:tcPr>
            <w:tcW w:w="1870" w:type="dxa"/>
          </w:tcPr>
          <w:p w:rsidRPr="00134660" w:rsidR="00134660" w:rsidP="00134660" w:rsidRDefault="00134660">
            <w:pPr>
              <w:widowControl/>
              <w:suppressAutoHyphens/>
              <w:spacing w:line="100" w:lineRule="atLeast"/>
              <w:jc w:val="right"/>
              <w:rPr>
                <w:rFonts w:ascii="Times New Roman" w:hAnsi="Times New Roman"/>
                <w:kern w:val="1"/>
                <w:lang w:eastAsia="ar-SA"/>
              </w:rPr>
            </w:pPr>
            <w:r w:rsidRPr="00134660">
              <w:rPr>
                <w:rFonts w:ascii="Times New Roman" w:hAnsi="Times New Roman"/>
                <w:kern w:val="1"/>
                <w:lang w:eastAsia="ar-SA"/>
              </w:rPr>
              <w:t>30</w:t>
            </w:r>
          </w:p>
        </w:tc>
        <w:tc>
          <w:tcPr>
            <w:tcW w:w="1870" w:type="dxa"/>
          </w:tcPr>
          <w:p w:rsidRPr="00134660" w:rsidR="00134660" w:rsidP="00134660" w:rsidRDefault="00134660">
            <w:pPr>
              <w:widowControl/>
              <w:suppressAutoHyphens/>
              <w:spacing w:line="100" w:lineRule="atLeast"/>
              <w:jc w:val="right"/>
              <w:rPr>
                <w:rFonts w:ascii="Times New Roman" w:hAnsi="Times New Roman"/>
                <w:kern w:val="1"/>
                <w:lang w:eastAsia="ar-SA"/>
              </w:rPr>
            </w:pPr>
            <w:r>
              <w:rPr>
                <w:rFonts w:ascii="Times New Roman" w:hAnsi="Times New Roman"/>
                <w:kern w:val="1"/>
                <w:lang w:eastAsia="ar-SA"/>
              </w:rPr>
              <w:t>37,903</w:t>
            </w:r>
          </w:p>
        </w:tc>
        <w:tc>
          <w:tcPr>
            <w:tcW w:w="1870" w:type="dxa"/>
          </w:tcPr>
          <w:p w:rsidRPr="00134660" w:rsidR="00134660" w:rsidP="00134660" w:rsidRDefault="00134660">
            <w:pPr>
              <w:widowControl/>
              <w:suppressAutoHyphens/>
              <w:spacing w:line="100" w:lineRule="atLeast"/>
              <w:jc w:val="right"/>
              <w:rPr>
                <w:rFonts w:ascii="Times New Roman" w:hAnsi="Times New Roman"/>
                <w:kern w:val="1"/>
                <w:lang w:eastAsia="ar-SA"/>
              </w:rPr>
            </w:pPr>
            <w:r w:rsidRPr="00134660">
              <w:rPr>
                <w:rFonts w:ascii="Times New Roman" w:hAnsi="Times New Roman"/>
                <w:kern w:val="1"/>
                <w:lang w:eastAsia="ar-SA"/>
              </w:rPr>
              <w:t>$</w:t>
            </w:r>
            <w:r>
              <w:rPr>
                <w:rFonts w:ascii="Times New Roman" w:hAnsi="Times New Roman"/>
                <w:kern w:val="1"/>
                <w:lang w:eastAsia="ar-SA"/>
              </w:rPr>
              <w:t>274,797</w:t>
            </w:r>
          </w:p>
        </w:tc>
      </w:tr>
    </w:tbl>
    <w:p w:rsidRPr="00134660" w:rsidR="00134660" w:rsidP="00134660" w:rsidRDefault="00134660">
      <w:pPr>
        <w:widowControl/>
        <w:suppressAutoHyphens/>
        <w:spacing w:line="100" w:lineRule="atLeast"/>
        <w:ind w:left="1440"/>
        <w:rPr>
          <w:rFonts w:ascii="Times New Roman" w:hAnsi="Times New Roman"/>
          <w:snapToGrid/>
          <w:kern w:val="1"/>
          <w:lang w:eastAsia="ar-SA"/>
        </w:rPr>
      </w:pPr>
      <w:r w:rsidRPr="00134660">
        <w:rPr>
          <w:rFonts w:ascii="Times New Roman" w:hAnsi="Times New Roman"/>
          <w:snapToGrid/>
          <w:kern w:val="1"/>
          <w:lang w:eastAsia="ar-SA"/>
        </w:rPr>
        <w:t xml:space="preserve">****We based this dollar amount on the Average Theoretical Hourly Cost Amount in dollars shown on the burden chart above. </w:t>
      </w:r>
    </w:p>
    <w:p w:rsidRPr="00134660" w:rsidR="00134660" w:rsidP="00134660" w:rsidRDefault="00134660">
      <w:pPr>
        <w:widowControl/>
        <w:suppressAutoHyphens/>
        <w:spacing w:line="100" w:lineRule="atLeast"/>
        <w:rPr>
          <w:rFonts w:ascii="Times New Roman" w:hAnsi="Times New Roman"/>
          <w:snapToGrid/>
          <w:kern w:val="1"/>
          <w:lang w:eastAsia="ar-SA"/>
        </w:rPr>
      </w:pPr>
      <w:r w:rsidRPr="00134660">
        <w:rPr>
          <w:rFonts w:ascii="Times New Roman" w:hAnsi="Times New Roman"/>
          <w:snapToGrid/>
          <w:kern w:val="1"/>
          <w:lang w:eastAsia="ar-SA"/>
        </w:rPr>
        <w:t xml:space="preserve"> </w:t>
      </w:r>
    </w:p>
    <w:p w:rsidRPr="00134660" w:rsidR="00134660" w:rsidP="00134660" w:rsidRDefault="00134660">
      <w:pPr>
        <w:widowControl/>
        <w:suppressAutoHyphens/>
        <w:spacing w:line="100" w:lineRule="atLeast"/>
        <w:ind w:left="1440"/>
        <w:rPr>
          <w:rFonts w:ascii="Times New Roman" w:hAnsi="Times New Roman"/>
          <w:snapToGrid/>
          <w:kern w:val="1"/>
          <w:lang w:eastAsia="ar-SA"/>
        </w:rPr>
      </w:pPr>
      <w:r w:rsidRPr="00134660">
        <w:rPr>
          <w:rFonts w:ascii="Times New Roman" w:hAnsi="Times New Roman"/>
          <w:snapToGrid/>
          <w:kern w:val="1"/>
          <w:lang w:eastAsia="ar-SA"/>
        </w:rPr>
        <w:t xml:space="preserve">Per </w:t>
      </w:r>
      <w:proofErr w:type="spellStart"/>
      <w:r w:rsidRPr="00134660">
        <w:rPr>
          <w:rFonts w:ascii="Times New Roman" w:hAnsi="Times New Roman"/>
          <w:snapToGrid/>
          <w:kern w:val="1"/>
          <w:lang w:eastAsia="ar-SA"/>
        </w:rPr>
        <w:t>OIRA</w:t>
      </w:r>
      <w:proofErr w:type="spellEnd"/>
      <w:r w:rsidRPr="00134660">
        <w:rPr>
          <w:rFonts w:ascii="Times New Roman" w:hAnsi="Times New Roman"/>
          <w:snapToGrid/>
          <w:kern w:val="1"/>
          <w:lang w:eastAsia="ar-SA"/>
        </w:rPr>
        <w:t xml:space="preserve">,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w:t>
      </w:r>
      <w:r w:rsidRPr="00134660">
        <w:rPr>
          <w:rFonts w:ascii="Times New Roman" w:hAnsi="Times New Roman"/>
          <w:snapToGrid/>
          <w:kern w:val="1"/>
          <w:lang w:eastAsia="ar-SA"/>
        </w:rPr>
        <w:lastRenderedPageBreak/>
        <w:t>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134660" w:rsidR="00134660" w:rsidP="00134660" w:rsidRDefault="00134660">
      <w:pPr>
        <w:widowControl/>
        <w:suppressAutoHyphens/>
        <w:spacing w:line="100" w:lineRule="atLeast"/>
        <w:rPr>
          <w:rFonts w:ascii="Times New Roman" w:hAnsi="Times New Roman"/>
          <w:snapToGrid/>
          <w:kern w:val="1"/>
          <w:lang w:eastAsia="ar-SA"/>
        </w:rPr>
      </w:pPr>
    </w:p>
    <w:p w:rsidRPr="00134660" w:rsidR="00134660" w:rsidP="00134660" w:rsidRDefault="00134660">
      <w:pPr>
        <w:ind w:left="1440"/>
        <w:rPr>
          <w:rFonts w:ascii="Times New Roman" w:hAnsi="Times New Roman"/>
          <w:bCs/>
          <w:lang w:eastAsia="zh-CN"/>
        </w:rPr>
      </w:pPr>
      <w:r w:rsidRPr="00134660">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Pr="00134660" w:rsidR="00134660" w:rsidP="00134660" w:rsidRDefault="00134660">
      <w:pPr>
        <w:ind w:left="1440"/>
        <w:rPr>
          <w:rFonts w:ascii="Times New Roman" w:hAnsi="Times New Roman"/>
          <w:bCs/>
          <w:lang w:eastAsia="zh-CN"/>
        </w:rPr>
      </w:pPr>
    </w:p>
    <w:p w:rsidRPr="00134660" w:rsidR="00134660" w:rsidP="00134660" w:rsidRDefault="00134660">
      <w:pPr>
        <w:tabs>
          <w:tab w:val="left" w:pos="1440"/>
        </w:tabs>
        <w:ind w:left="1440"/>
        <w:rPr>
          <w:rFonts w:ascii="Times New Roman" w:hAnsi="Times New Roman"/>
        </w:rPr>
      </w:pPr>
      <w:r w:rsidRPr="00134660">
        <w:rPr>
          <w:rFonts w:ascii="Times New Roman" w:hAnsi="Times New Roman"/>
          <w:bCs/>
          <w:lang w:eastAsia="zh-CN"/>
        </w:rPr>
        <w:t xml:space="preserve">The total burden for this ICR is </w:t>
      </w:r>
      <w:r>
        <w:rPr>
          <w:rFonts w:ascii="Times New Roman" w:hAnsi="Times New Roman"/>
          <w:b/>
          <w:bCs/>
          <w:lang w:eastAsia="zh-CN"/>
        </w:rPr>
        <w:t>7,581</w:t>
      </w:r>
      <w:r w:rsidRPr="00134660">
        <w:rPr>
          <w:rFonts w:ascii="Times New Roman" w:hAnsi="Times New Roman"/>
          <w:bCs/>
          <w:lang w:eastAsia="zh-CN"/>
        </w:rPr>
        <w:t xml:space="preserve"> burden hours (reflecting SSA management information data), which results in an associated theoretical (not actual) opportunity cost financial burden of </w:t>
      </w:r>
      <w:r w:rsidRPr="00134660">
        <w:rPr>
          <w:rFonts w:ascii="Times New Roman" w:hAnsi="Times New Roman"/>
          <w:b/>
          <w:bCs/>
          <w:lang w:eastAsia="zh-CN"/>
        </w:rPr>
        <w:t>$</w:t>
      </w:r>
      <w:r>
        <w:rPr>
          <w:rFonts w:ascii="Times New Roman" w:hAnsi="Times New Roman"/>
          <w:b/>
          <w:snapToGrid/>
          <w:lang w:eastAsia="ar-SA"/>
        </w:rPr>
        <w:t>549,594</w:t>
      </w:r>
      <w:r w:rsidRPr="00134660">
        <w:rPr>
          <w:rFonts w:ascii="Times New Roman" w:hAnsi="Times New Roman"/>
          <w:bCs/>
          <w:lang w:eastAsia="zh-CN"/>
        </w:rPr>
        <w:t>.  SSA does not charge respondents to complete our applications</w:t>
      </w:r>
      <w:r w:rsidRPr="00134660">
        <w:rPr>
          <w:rFonts w:ascii="Times New Roman" w:hAnsi="Times New Roman"/>
          <w:snapToGrid/>
          <w:lang w:eastAsia="ar-SA"/>
        </w:rPr>
        <w:t>.</w:t>
      </w:r>
    </w:p>
    <w:p w:rsidR="006523AF" w:rsidP="00DF462D" w:rsidRDefault="006523AF">
      <w:pPr>
        <w:tabs>
          <w:tab w:val="left" w:pos="1440"/>
        </w:tabs>
        <w:ind w:left="1440"/>
        <w:rPr>
          <w:rFonts w:ascii="Times New Roman" w:hAnsi="Times New Roman"/>
          <w:bCs/>
          <w:iCs/>
        </w:rPr>
      </w:pPr>
    </w:p>
    <w:p w:rsidRPr="00D458CB" w:rsidR="00D458CB" w:rsidP="00DF462D" w:rsidRDefault="00D458CB">
      <w:pPr>
        <w:numPr>
          <w:ilvl w:val="0"/>
          <w:numId w:val="4"/>
        </w:numPr>
        <w:tabs>
          <w:tab w:val="clear" w:pos="720"/>
          <w:tab w:val="num" w:pos="1440"/>
        </w:tabs>
        <w:ind w:left="1440" w:hanging="720"/>
        <w:rPr>
          <w:rFonts w:ascii="Times New Roman" w:hAnsi="Times New Roman"/>
        </w:rPr>
      </w:pPr>
      <w:r>
        <w:rPr>
          <w:rFonts w:ascii="Times New Roman" w:hAnsi="Times New Roman"/>
          <w:b/>
        </w:rPr>
        <w:t>Annual Cost to the Respondents (Other)</w:t>
      </w:r>
    </w:p>
    <w:p w:rsidRPr="00D458CB" w:rsidR="00D458CB" w:rsidP="00DF462D" w:rsidRDefault="00D458CB">
      <w:pPr>
        <w:tabs>
          <w:tab w:val="left" w:pos="1440"/>
        </w:tabs>
        <w:ind w:left="1440"/>
        <w:rPr>
          <w:rFonts w:ascii="Times New Roman" w:hAnsi="Times New Roman"/>
        </w:rPr>
      </w:pPr>
      <w:r>
        <w:rPr>
          <w:rFonts w:ascii="Times New Roman" w:hAnsi="Times New Roman"/>
        </w:rPr>
        <w:t xml:space="preserve">This collection does not impose a known </w:t>
      </w:r>
      <w:r w:rsidR="005655EB">
        <w:rPr>
          <w:rFonts w:ascii="Times New Roman" w:hAnsi="Times New Roman"/>
        </w:rPr>
        <w:t xml:space="preserve">cost </w:t>
      </w:r>
      <w:r>
        <w:rPr>
          <w:rFonts w:ascii="Times New Roman" w:hAnsi="Times New Roman"/>
        </w:rPr>
        <w:t>burden on the respondents.</w:t>
      </w:r>
    </w:p>
    <w:p w:rsidR="00D458CB" w:rsidP="00DF462D" w:rsidRDefault="00D458CB">
      <w:pPr>
        <w:tabs>
          <w:tab w:val="left" w:pos="1440"/>
        </w:tabs>
        <w:ind w:left="1440"/>
        <w:rPr>
          <w:rFonts w:ascii="Times New Roman" w:hAnsi="Times New Roman"/>
        </w:rPr>
      </w:pPr>
    </w:p>
    <w:p w:rsidRPr="00121032" w:rsidR="00FC1DF8" w:rsidP="00DF462D" w:rsidRDefault="00FC1DF8">
      <w:pPr>
        <w:numPr>
          <w:ilvl w:val="0"/>
          <w:numId w:val="4"/>
        </w:numPr>
        <w:tabs>
          <w:tab w:val="clear" w:pos="720"/>
          <w:tab w:val="num" w:pos="1440"/>
        </w:tabs>
        <w:ind w:left="1440" w:hanging="720"/>
        <w:rPr>
          <w:rFonts w:ascii="Times New Roman" w:hAnsi="Times New Roman"/>
        </w:rPr>
      </w:pPr>
      <w:r w:rsidRPr="00BC7F42">
        <w:rPr>
          <w:rFonts w:ascii="Times New Roman" w:hAnsi="Times New Roman"/>
          <w:b/>
        </w:rPr>
        <w:t>Annual Cost To Federal Government</w:t>
      </w:r>
    </w:p>
    <w:p w:rsidR="00C877B9" w:rsidP="00C877B9" w:rsidRDefault="00C877B9">
      <w:pPr>
        <w:ind w:left="1440"/>
        <w:rPr>
          <w:rFonts w:ascii="Times New Roman" w:hAnsi="Times New Roman"/>
        </w:rPr>
      </w:pPr>
      <w:r w:rsidRPr="007B639E">
        <w:rPr>
          <w:rFonts w:ascii="Times New Roman" w:hAnsi="Times New Roman"/>
        </w:rPr>
        <w:t>The annual cost to the Federal Government is approximately $</w:t>
      </w:r>
      <w:r>
        <w:rPr>
          <w:rFonts w:ascii="Times New Roman" w:hAnsi="Times New Roman" w:eastAsia="Calibri"/>
          <w:snapToGrid/>
          <w:color w:val="000000"/>
        </w:rPr>
        <w:t>189,700</w:t>
      </w:r>
      <w:r w:rsidRPr="007B639E">
        <w:rPr>
          <w:rFonts w:ascii="Times New Roman" w:hAnsi="Times New Roman"/>
        </w:rPr>
        <w:t xml:space="preserve">. </w:t>
      </w:r>
      <w:r>
        <w:rPr>
          <w:rFonts w:ascii="Times New Roman" w:hAnsi="Times New Roman"/>
        </w:rPr>
        <w:t xml:space="preserve"> </w:t>
      </w:r>
      <w:r w:rsidRPr="007B639E">
        <w:rPr>
          <w:rFonts w:ascii="Times New Roman" w:hAnsi="Times New Roman"/>
        </w:rPr>
        <w:t xml:space="preserve">This estimate accounts for costs from the following areas: </w:t>
      </w:r>
    </w:p>
    <w:p w:rsidR="00C877B9" w:rsidP="00C877B9" w:rsidRDefault="00C877B9">
      <w:pPr>
        <w:ind w:left="1440"/>
        <w:rPr>
          <w:rFonts w:ascii="Times New Roman" w:hAnsi="Times New Roman"/>
        </w:rPr>
      </w:pPr>
    </w:p>
    <w:tbl>
      <w:tblPr>
        <w:tblStyle w:val="TableGrid2"/>
        <w:tblW w:w="9265" w:type="dxa"/>
        <w:tblInd w:w="360" w:type="dxa"/>
        <w:tblLook w:val="04A0" w:firstRow="1" w:lastRow="0" w:firstColumn="1" w:lastColumn="0" w:noHBand="0" w:noVBand="1"/>
      </w:tblPr>
      <w:tblGrid>
        <w:gridCol w:w="3886"/>
        <w:gridCol w:w="3309"/>
        <w:gridCol w:w="2070"/>
      </w:tblGrid>
      <w:tr w:rsidRPr="00110DAB" w:rsidR="00C877B9" w:rsidTr="009E6BA6">
        <w:tc>
          <w:tcPr>
            <w:tcW w:w="3886" w:type="dxa"/>
          </w:tcPr>
          <w:p w:rsidRPr="00110DAB" w:rsidR="00C877B9" w:rsidP="009E6BA6" w:rsidRDefault="00C877B9">
            <w:pPr>
              <w:widowControl/>
              <w:contextualSpacing/>
              <w:rPr>
                <w:rFonts w:ascii="Times New Roman" w:hAnsi="Times New Roman"/>
                <w:b/>
                <w:snapToGrid/>
                <w:color w:val="000000"/>
              </w:rPr>
            </w:pPr>
            <w:r w:rsidRPr="00110DAB">
              <w:rPr>
                <w:rFonts w:ascii="Times New Roman" w:hAnsi="Times New Roman"/>
                <w:b/>
                <w:snapToGrid/>
                <w:color w:val="000000"/>
              </w:rPr>
              <w:t>Description of Cost Factor</w:t>
            </w:r>
          </w:p>
        </w:tc>
        <w:tc>
          <w:tcPr>
            <w:tcW w:w="3309" w:type="dxa"/>
          </w:tcPr>
          <w:p w:rsidRPr="00110DAB" w:rsidR="00C877B9" w:rsidP="009E6BA6" w:rsidRDefault="00C877B9">
            <w:pPr>
              <w:widowControl/>
              <w:contextualSpacing/>
              <w:rPr>
                <w:rFonts w:ascii="Times New Roman" w:hAnsi="Times New Roman"/>
                <w:b/>
                <w:snapToGrid/>
                <w:color w:val="000000"/>
              </w:rPr>
            </w:pPr>
            <w:r w:rsidRPr="00110DAB">
              <w:rPr>
                <w:rFonts w:ascii="Times New Roman" w:hAnsi="Times New Roman"/>
                <w:b/>
                <w:snapToGrid/>
                <w:color w:val="000000"/>
              </w:rPr>
              <w:t>Methodology for Estimating Cost</w:t>
            </w:r>
          </w:p>
        </w:tc>
        <w:tc>
          <w:tcPr>
            <w:tcW w:w="2070" w:type="dxa"/>
          </w:tcPr>
          <w:p w:rsidRPr="00110DAB" w:rsidR="00C877B9" w:rsidP="009E6BA6" w:rsidRDefault="00C877B9">
            <w:pPr>
              <w:widowControl/>
              <w:contextualSpacing/>
              <w:rPr>
                <w:rFonts w:ascii="Times New Roman" w:hAnsi="Times New Roman"/>
                <w:b/>
                <w:snapToGrid/>
                <w:color w:val="000000"/>
              </w:rPr>
            </w:pPr>
            <w:r w:rsidRPr="00110DAB">
              <w:rPr>
                <w:rFonts w:ascii="Times New Roman" w:hAnsi="Times New Roman"/>
                <w:b/>
                <w:snapToGrid/>
                <w:color w:val="000000"/>
              </w:rPr>
              <w:t>Cost in Dollars*</w:t>
            </w:r>
          </w:p>
        </w:tc>
      </w:tr>
      <w:tr w:rsidRPr="00110DAB" w:rsidR="00C877B9" w:rsidTr="009E6BA6">
        <w:tc>
          <w:tcPr>
            <w:tcW w:w="3886" w:type="dxa"/>
          </w:tcPr>
          <w:p w:rsidRPr="00110DAB" w:rsidR="00C877B9" w:rsidP="009E6BA6" w:rsidRDefault="00C877B9">
            <w:pPr>
              <w:widowControl/>
              <w:contextualSpacing/>
              <w:rPr>
                <w:rFonts w:ascii="Times New Roman" w:hAnsi="Times New Roman"/>
                <w:snapToGrid/>
                <w:color w:val="000000"/>
              </w:rPr>
            </w:pPr>
            <w:r w:rsidRPr="00110DAB">
              <w:rPr>
                <w:rFonts w:ascii="Times New Roman" w:hAnsi="Times New Roman"/>
                <w:snapToGrid/>
                <w:color w:val="000000"/>
              </w:rPr>
              <w:t>Designing, Printing, and Distributing the Form</w:t>
            </w:r>
          </w:p>
        </w:tc>
        <w:tc>
          <w:tcPr>
            <w:tcW w:w="3309" w:type="dxa"/>
          </w:tcPr>
          <w:p w:rsidRPr="00110DAB" w:rsidR="00C877B9" w:rsidP="009E6BA6" w:rsidRDefault="00C877B9">
            <w:pPr>
              <w:widowControl/>
              <w:contextualSpacing/>
              <w:rPr>
                <w:rFonts w:ascii="Times New Roman" w:hAnsi="Times New Roman"/>
                <w:snapToGrid/>
                <w:color w:val="000000"/>
              </w:rPr>
            </w:pPr>
            <w:r w:rsidRPr="00110DAB">
              <w:rPr>
                <w:rFonts w:ascii="Times New Roman" w:hAnsi="Times New Roman"/>
                <w:snapToGrid/>
                <w:color w:val="000000"/>
              </w:rPr>
              <w:t>Design Cost + Printing Cost + Distribution Cost</w:t>
            </w:r>
          </w:p>
        </w:tc>
        <w:tc>
          <w:tcPr>
            <w:tcW w:w="2070" w:type="dxa"/>
          </w:tcPr>
          <w:p w:rsidRPr="00110DAB" w:rsidR="00C877B9" w:rsidP="00C877B9" w:rsidRDefault="00C877B9">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175</w:t>
            </w:r>
          </w:p>
        </w:tc>
      </w:tr>
      <w:tr w:rsidRPr="00110DAB" w:rsidR="00C877B9" w:rsidTr="009E6BA6">
        <w:tc>
          <w:tcPr>
            <w:tcW w:w="3886" w:type="dxa"/>
          </w:tcPr>
          <w:p w:rsidRPr="00110DAB" w:rsidR="00C877B9" w:rsidP="009E6BA6" w:rsidRDefault="00C877B9">
            <w:pPr>
              <w:widowControl/>
              <w:contextualSpacing/>
              <w:rPr>
                <w:rFonts w:ascii="Times New Roman" w:hAnsi="Times New Roman"/>
                <w:snapToGrid/>
                <w:color w:val="000000"/>
              </w:rPr>
            </w:pPr>
            <w:r w:rsidRPr="00110DAB">
              <w:rPr>
                <w:rFonts w:ascii="Times New Roman" w:hAnsi="Times New Roman"/>
                <w:snapToGrid/>
                <w:color w:val="000000"/>
              </w:rPr>
              <w:t>SSA Employee (e.g., field office, 800 number, DDS staff) Information Collection and Processing Time</w:t>
            </w:r>
          </w:p>
        </w:tc>
        <w:tc>
          <w:tcPr>
            <w:tcW w:w="3309" w:type="dxa"/>
          </w:tcPr>
          <w:p w:rsidRPr="00110DAB" w:rsidR="00C877B9" w:rsidP="009E6BA6" w:rsidRDefault="00C877B9">
            <w:pPr>
              <w:widowControl/>
              <w:contextualSpacing/>
              <w:rPr>
                <w:rFonts w:ascii="Times New Roman" w:hAnsi="Times New Roman"/>
                <w:snapToGrid/>
                <w:color w:val="000000"/>
              </w:rPr>
            </w:pPr>
            <w:r w:rsidRPr="00110DAB">
              <w:rPr>
                <w:rFonts w:ascii="Times New Roman" w:hAnsi="Times New Roman"/>
                <w:snapToGrid/>
                <w:color w:val="000000"/>
              </w:rPr>
              <w:t>GS-9 employee x # of responses x processing time</w:t>
            </w:r>
          </w:p>
        </w:tc>
        <w:tc>
          <w:tcPr>
            <w:tcW w:w="2070" w:type="dxa"/>
          </w:tcPr>
          <w:p w:rsidRPr="00110DAB" w:rsidR="00C877B9" w:rsidP="00C877B9" w:rsidRDefault="00C877B9">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189,525</w:t>
            </w:r>
          </w:p>
        </w:tc>
      </w:tr>
      <w:tr w:rsidRPr="00110DAB" w:rsidR="00C877B9" w:rsidTr="009E6BA6">
        <w:tc>
          <w:tcPr>
            <w:tcW w:w="3886" w:type="dxa"/>
          </w:tcPr>
          <w:p w:rsidRPr="00110DAB" w:rsidR="00C877B9" w:rsidP="009E6BA6" w:rsidRDefault="00C877B9">
            <w:pPr>
              <w:widowControl/>
              <w:contextualSpacing/>
              <w:rPr>
                <w:rFonts w:ascii="Times New Roman" w:hAnsi="Times New Roman"/>
                <w:snapToGrid/>
                <w:color w:val="000000"/>
              </w:rPr>
            </w:pPr>
            <w:r w:rsidRPr="00110DAB">
              <w:rPr>
                <w:rFonts w:ascii="Times New Roman" w:hAnsi="Times New Roman"/>
                <w:snapToGrid/>
                <w:color w:val="000000"/>
              </w:rPr>
              <w:t>Systems Development, Updating, and Maintenance</w:t>
            </w:r>
          </w:p>
        </w:tc>
        <w:tc>
          <w:tcPr>
            <w:tcW w:w="3309" w:type="dxa"/>
          </w:tcPr>
          <w:p w:rsidRPr="00110DAB" w:rsidR="00C877B9" w:rsidP="009E6BA6" w:rsidRDefault="00C877B9">
            <w:pPr>
              <w:widowControl/>
              <w:contextualSpacing/>
              <w:rPr>
                <w:rFonts w:ascii="Times New Roman" w:hAnsi="Times New Roman"/>
                <w:snapToGrid/>
                <w:color w:val="000000"/>
              </w:rPr>
            </w:pPr>
            <w:r w:rsidRPr="00110DAB">
              <w:rPr>
                <w:rFonts w:ascii="Times New Roman" w:hAnsi="Times New Roman"/>
                <w:snapToGrid/>
                <w:color w:val="000000"/>
              </w:rPr>
              <w:t>GS-9 employee x man hours for development, updating, maintenance</w:t>
            </w:r>
          </w:p>
        </w:tc>
        <w:tc>
          <w:tcPr>
            <w:tcW w:w="2070" w:type="dxa"/>
          </w:tcPr>
          <w:p w:rsidRPr="00110DAB" w:rsidR="00C877B9" w:rsidP="00C877B9" w:rsidRDefault="00C877B9">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0</w:t>
            </w:r>
          </w:p>
        </w:tc>
      </w:tr>
      <w:tr w:rsidRPr="00110DAB" w:rsidR="00C877B9" w:rsidTr="009E6BA6">
        <w:tc>
          <w:tcPr>
            <w:tcW w:w="3886" w:type="dxa"/>
          </w:tcPr>
          <w:p w:rsidRPr="00110DAB" w:rsidR="00C877B9" w:rsidP="009E6BA6" w:rsidRDefault="00C877B9">
            <w:pPr>
              <w:widowControl/>
              <w:contextualSpacing/>
              <w:rPr>
                <w:rFonts w:ascii="Times New Roman" w:hAnsi="Times New Roman"/>
                <w:snapToGrid/>
                <w:color w:val="000000"/>
              </w:rPr>
            </w:pPr>
            <w:r w:rsidRPr="00110DAB">
              <w:rPr>
                <w:rFonts w:ascii="Times New Roman" w:hAnsi="Times New Roman"/>
                <w:snapToGrid/>
                <w:color w:val="000000"/>
              </w:rPr>
              <w:t>Total</w:t>
            </w:r>
          </w:p>
        </w:tc>
        <w:tc>
          <w:tcPr>
            <w:tcW w:w="3309" w:type="dxa"/>
          </w:tcPr>
          <w:p w:rsidRPr="00110DAB" w:rsidR="00C877B9" w:rsidP="009E6BA6" w:rsidRDefault="00C877B9">
            <w:pPr>
              <w:widowControl/>
              <w:contextualSpacing/>
              <w:rPr>
                <w:rFonts w:ascii="Times New Roman" w:hAnsi="Times New Roman"/>
                <w:snapToGrid/>
                <w:color w:val="000000"/>
              </w:rPr>
            </w:pPr>
          </w:p>
        </w:tc>
        <w:tc>
          <w:tcPr>
            <w:tcW w:w="2070" w:type="dxa"/>
          </w:tcPr>
          <w:p w:rsidRPr="00110DAB" w:rsidR="00C877B9" w:rsidP="00C877B9" w:rsidRDefault="00C877B9">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189,700</w:t>
            </w:r>
          </w:p>
        </w:tc>
      </w:tr>
    </w:tbl>
    <w:p w:rsidR="00C877B9" w:rsidP="00C877B9" w:rsidRDefault="00C877B9">
      <w:pPr>
        <w:ind w:left="1440"/>
        <w:rPr>
          <w:rFonts w:ascii="Times New Roman" w:hAnsi="Times New Roman"/>
        </w:rPr>
      </w:pPr>
      <w:r w:rsidRPr="00110DAB">
        <w:rPr>
          <w:rFonts w:ascii="Times New Roman" w:hAnsi="Times New Roman"/>
          <w:snapToGrid/>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Pr>
          <w:rFonts w:ascii="Times New Roman" w:hAnsi="Times New Roman"/>
        </w:rPr>
        <w:t>.</w:t>
      </w:r>
    </w:p>
    <w:p w:rsidR="00D458CB" w:rsidP="00DF462D" w:rsidRDefault="00D458CB">
      <w:pPr>
        <w:tabs>
          <w:tab w:val="left" w:pos="1440"/>
        </w:tabs>
        <w:ind w:left="1440"/>
        <w:rPr>
          <w:rFonts w:ascii="Times New Roman" w:hAnsi="Times New Roman"/>
          <w:bCs/>
          <w:iCs/>
        </w:rPr>
      </w:pPr>
    </w:p>
    <w:p w:rsidR="00FC1DF8" w:rsidP="00DF462D" w:rsidRDefault="00FC1DF8">
      <w:pPr>
        <w:numPr>
          <w:ilvl w:val="0"/>
          <w:numId w:val="4"/>
        </w:numPr>
        <w:tabs>
          <w:tab w:val="clear" w:pos="720"/>
          <w:tab w:val="num" w:pos="1440"/>
        </w:tabs>
        <w:ind w:left="1440" w:hanging="720"/>
        <w:rPr>
          <w:rFonts w:ascii="Times New Roman" w:hAnsi="Times New Roman"/>
          <w:b/>
        </w:rPr>
      </w:pPr>
      <w:r w:rsidRPr="00BC7F42">
        <w:rPr>
          <w:rFonts w:ascii="Times New Roman" w:hAnsi="Times New Roman"/>
          <w:b/>
        </w:rPr>
        <w:lastRenderedPageBreak/>
        <w:t xml:space="preserve">Program Changes or Adjustments to the Information Collection </w:t>
      </w:r>
      <w:r>
        <w:rPr>
          <w:rFonts w:ascii="Times New Roman" w:hAnsi="Times New Roman"/>
          <w:b/>
        </w:rPr>
        <w:t>Request</w:t>
      </w:r>
    </w:p>
    <w:p w:rsidR="00E00082" w:rsidP="00DF462D" w:rsidRDefault="004D0BC6">
      <w:pPr>
        <w:tabs>
          <w:tab w:val="left" w:pos="1440"/>
        </w:tabs>
        <w:ind w:left="1440"/>
        <w:rPr>
          <w:rFonts w:ascii="Times New Roman" w:hAnsi="Times New Roman"/>
        </w:rPr>
      </w:pPr>
      <w:r w:rsidRPr="004D0BC6">
        <w:rPr>
          <w:rFonts w:ascii="Times New Roman" w:hAnsi="Times New Roman"/>
        </w:rPr>
        <w:t>When we last cleared this IC in 201</w:t>
      </w:r>
      <w:r>
        <w:rPr>
          <w:rFonts w:ascii="Times New Roman" w:hAnsi="Times New Roman"/>
        </w:rPr>
        <w:t>7</w:t>
      </w:r>
      <w:r w:rsidRPr="004D0BC6">
        <w:rPr>
          <w:rFonts w:ascii="Times New Roman" w:hAnsi="Times New Roman"/>
        </w:rPr>
        <w:t xml:space="preserve">, the burden was </w:t>
      </w:r>
      <w:r>
        <w:rPr>
          <w:rFonts w:ascii="Times New Roman" w:hAnsi="Times New Roman"/>
        </w:rPr>
        <w:t>7,614</w:t>
      </w:r>
      <w:r w:rsidRPr="004D0BC6">
        <w:rPr>
          <w:rFonts w:ascii="Times New Roman" w:hAnsi="Times New Roman"/>
        </w:rPr>
        <w:t xml:space="preserve"> hours.  However, we are currently reporting a burden of </w:t>
      </w:r>
      <w:r>
        <w:rPr>
          <w:rFonts w:ascii="Times New Roman" w:hAnsi="Times New Roman"/>
        </w:rPr>
        <w:t>7,581</w:t>
      </w:r>
      <w:r w:rsidRPr="004D0BC6">
        <w:rPr>
          <w:rFonts w:ascii="Times New Roman" w:hAnsi="Times New Roman"/>
        </w:rPr>
        <w:t xml:space="preserve"> hours.  This change stems </w:t>
      </w:r>
      <w:r>
        <w:rPr>
          <w:rFonts w:ascii="Times New Roman" w:hAnsi="Times New Roman"/>
        </w:rPr>
        <w:t xml:space="preserve">from </w:t>
      </w:r>
      <w:r w:rsidRPr="004D0BC6">
        <w:rPr>
          <w:rFonts w:ascii="Times New Roman" w:hAnsi="Times New Roman"/>
        </w:rPr>
        <w:t>a decrease</w:t>
      </w:r>
      <w:r>
        <w:rPr>
          <w:rFonts w:ascii="Times New Roman" w:hAnsi="Times New Roman"/>
        </w:rPr>
        <w:t xml:space="preserve"> </w:t>
      </w:r>
      <w:r w:rsidRPr="004D0BC6">
        <w:rPr>
          <w:rFonts w:ascii="Times New Roman" w:hAnsi="Times New Roman"/>
        </w:rPr>
        <w:t xml:space="preserve">in the number of responses from </w:t>
      </w:r>
      <w:r>
        <w:rPr>
          <w:rFonts w:ascii="Times New Roman" w:hAnsi="Times New Roman"/>
        </w:rPr>
        <w:t>76,134</w:t>
      </w:r>
      <w:r w:rsidRPr="004D0BC6">
        <w:rPr>
          <w:rFonts w:ascii="Times New Roman" w:hAnsi="Times New Roman"/>
        </w:rPr>
        <w:t xml:space="preserve"> to </w:t>
      </w:r>
      <w:r>
        <w:rPr>
          <w:rFonts w:ascii="Times New Roman" w:hAnsi="Times New Roman"/>
        </w:rPr>
        <w:t>75,805</w:t>
      </w:r>
      <w:r w:rsidRPr="004D0BC6">
        <w:rPr>
          <w:rFonts w:ascii="Times New Roman" w:hAnsi="Times New Roman"/>
        </w:rPr>
        <w:t>.  There is no change to the burden time per response.  Although the number of responses changed, SSA did not take any actions to cause this change.  These figures represent current Management Information data</w:t>
      </w:r>
      <w:r w:rsidR="00E125B5">
        <w:rPr>
          <w:rFonts w:ascii="Times New Roman" w:hAnsi="Times New Roman"/>
        </w:rPr>
        <w:t>.</w:t>
      </w:r>
      <w:bookmarkStart w:name="_GoBack" w:id="0"/>
      <w:bookmarkEnd w:id="0"/>
    </w:p>
    <w:p w:rsidRPr="00D458CB" w:rsidR="00B961F8" w:rsidP="00DF462D" w:rsidRDefault="00B961F8">
      <w:pPr>
        <w:tabs>
          <w:tab w:val="left" w:pos="1440"/>
        </w:tabs>
        <w:ind w:left="1440"/>
        <w:rPr>
          <w:rFonts w:ascii="Times New Roman" w:hAnsi="Times New Roman"/>
        </w:rPr>
      </w:pPr>
    </w:p>
    <w:p w:rsidRPr="00D458CB" w:rsidR="00FC1DF8" w:rsidP="00DF462D" w:rsidRDefault="00FC1DF8">
      <w:pPr>
        <w:numPr>
          <w:ilvl w:val="0"/>
          <w:numId w:val="4"/>
        </w:numPr>
        <w:tabs>
          <w:tab w:val="clear" w:pos="720"/>
          <w:tab w:val="num" w:pos="1440"/>
        </w:tabs>
        <w:ind w:left="1440" w:hanging="720"/>
        <w:rPr>
          <w:rFonts w:ascii="Times New Roman" w:hAnsi="Times New Roman"/>
        </w:rPr>
      </w:pPr>
      <w:r w:rsidRPr="00BC7F42">
        <w:rPr>
          <w:rFonts w:ascii="Times New Roman" w:hAnsi="Times New Roman"/>
          <w:b/>
        </w:rPr>
        <w:t>Plans for Publication Information Collection</w:t>
      </w:r>
      <w:r>
        <w:rPr>
          <w:rFonts w:ascii="Times New Roman" w:hAnsi="Times New Roman"/>
          <w:b/>
        </w:rPr>
        <w:t xml:space="preserve"> Results</w:t>
      </w:r>
    </w:p>
    <w:p w:rsidRPr="00852B18" w:rsidR="00D458CB" w:rsidP="00DF462D" w:rsidRDefault="00D458CB">
      <w:pPr>
        <w:tabs>
          <w:tab w:val="left" w:pos="1440"/>
        </w:tabs>
        <w:ind w:left="1440"/>
        <w:rPr>
          <w:rFonts w:ascii="Times New Roman" w:hAnsi="Times New Roman"/>
          <w:bCs/>
          <w:iCs/>
        </w:rPr>
      </w:pPr>
      <w:r>
        <w:rPr>
          <w:rFonts w:ascii="Times New Roman" w:hAnsi="Times New Roman"/>
          <w:bCs/>
        </w:rPr>
        <w:t>SSA will not publish the</w:t>
      </w:r>
      <w:r w:rsidRPr="00852B18">
        <w:rPr>
          <w:rFonts w:ascii="Times New Roman" w:hAnsi="Times New Roman"/>
          <w:bCs/>
        </w:rPr>
        <w:t xml:space="preserve"> results of the information collection</w:t>
      </w:r>
      <w:r>
        <w:rPr>
          <w:rFonts w:ascii="Times New Roman" w:hAnsi="Times New Roman"/>
          <w:bCs/>
        </w:rPr>
        <w:t>.</w:t>
      </w:r>
    </w:p>
    <w:p w:rsidR="00D458CB" w:rsidP="00DF462D" w:rsidRDefault="00D458CB">
      <w:pPr>
        <w:tabs>
          <w:tab w:val="left" w:pos="1440"/>
        </w:tabs>
        <w:ind w:left="1440"/>
        <w:rPr>
          <w:rFonts w:ascii="Times New Roman" w:hAnsi="Times New Roman"/>
        </w:rPr>
      </w:pPr>
    </w:p>
    <w:p w:rsidRPr="00D458CB" w:rsidR="00A80775" w:rsidP="00DF462D" w:rsidRDefault="00A80775">
      <w:pPr>
        <w:numPr>
          <w:ilvl w:val="0"/>
          <w:numId w:val="4"/>
        </w:numPr>
        <w:tabs>
          <w:tab w:val="clear" w:pos="720"/>
          <w:tab w:val="num" w:pos="1440"/>
        </w:tabs>
        <w:ind w:left="1440" w:hanging="720"/>
        <w:rPr>
          <w:rFonts w:ascii="Times New Roman" w:hAnsi="Times New Roman"/>
          <w:bCs/>
          <w:iCs/>
        </w:rPr>
      </w:pPr>
      <w:r>
        <w:rPr>
          <w:rFonts w:ascii="Times New Roman" w:hAnsi="Times New Roman"/>
          <w:b/>
        </w:rPr>
        <w:t>Displaying the OMB Approval Expiration Date</w:t>
      </w:r>
      <w:r w:rsidRPr="00852B18">
        <w:rPr>
          <w:rFonts w:ascii="Times New Roman" w:hAnsi="Times New Roman"/>
          <w:bCs/>
        </w:rPr>
        <w:t xml:space="preserve"> </w:t>
      </w:r>
    </w:p>
    <w:p w:rsidRPr="00610BBA" w:rsidR="00610BBA" w:rsidP="00DF462D" w:rsidRDefault="00D458CB">
      <w:pPr>
        <w:tabs>
          <w:tab w:val="left" w:pos="900"/>
          <w:tab w:val="left" w:pos="1440"/>
        </w:tabs>
        <w:ind w:left="1440"/>
        <w:rPr>
          <w:rFonts w:ascii="Times New Roman" w:hAnsi="Times New Roman"/>
          <w:bCs/>
          <w:iCs/>
        </w:rPr>
      </w:pPr>
      <w:r w:rsidRPr="00852B18">
        <w:rPr>
          <w:rFonts w:ascii="Times New Roman" w:hAnsi="Times New Roman"/>
          <w:bCs/>
        </w:rPr>
        <w:t xml:space="preserve">OMB granted SSA an exemption from the requirement </w:t>
      </w:r>
      <w:r w:rsidR="009E280C">
        <w:rPr>
          <w:rFonts w:ascii="Times New Roman" w:hAnsi="Times New Roman"/>
          <w:bCs/>
        </w:rPr>
        <w:t xml:space="preserve">to print the OMB </w:t>
      </w:r>
      <w:r>
        <w:rPr>
          <w:rFonts w:ascii="Times New Roman" w:hAnsi="Times New Roman"/>
          <w:bCs/>
        </w:rPr>
        <w:t>expiration date on its program forms</w:t>
      </w:r>
      <w:r w:rsidRPr="00852B18" w:rsidR="0059733A">
        <w:rPr>
          <w:rFonts w:ascii="Times New Roman" w:hAnsi="Times New Roman"/>
          <w:bCs/>
        </w:rPr>
        <w:t>.</w:t>
      </w:r>
      <w:r w:rsidR="00FF1D10">
        <w:rPr>
          <w:rFonts w:ascii="Times New Roman" w:hAnsi="Times New Roman"/>
          <w:bCs/>
        </w:rPr>
        <w:t xml:space="preserve"> </w:t>
      </w:r>
      <w:r w:rsidRPr="00852B18" w:rsidR="0059733A">
        <w:rPr>
          <w:rFonts w:ascii="Times New Roman" w:hAnsi="Times New Roman"/>
          <w:bCs/>
        </w:rPr>
        <w:t xml:space="preserve"> </w:t>
      </w:r>
      <w:r w:rsidRPr="00852B18">
        <w:rPr>
          <w:rFonts w:ascii="Times New Roman" w:hAnsi="Times New Roman"/>
          <w:bCs/>
        </w:rPr>
        <w:t>SSA produces millions of public-use forms</w:t>
      </w:r>
      <w:r w:rsidR="009E280C">
        <w:rPr>
          <w:rFonts w:ascii="Times New Roman" w:hAnsi="Times New Roman"/>
          <w:bCs/>
        </w:rPr>
        <w:t xml:space="preserve"> with </w:t>
      </w:r>
      <w:r>
        <w:rPr>
          <w:rFonts w:ascii="Times New Roman" w:hAnsi="Times New Roman"/>
          <w:bCs/>
        </w:rPr>
        <w:t>life cycles exceeding those</w:t>
      </w:r>
      <w:r w:rsidRPr="00852B18">
        <w:rPr>
          <w:rFonts w:ascii="Times New Roman" w:hAnsi="Times New Roman"/>
          <w:bCs/>
        </w:rPr>
        <w:t xml:space="preserve"> of an OMB approval. </w:t>
      </w:r>
      <w:r w:rsidR="00FF1D10">
        <w:rPr>
          <w:rFonts w:ascii="Times New Roman" w:hAnsi="Times New Roman"/>
          <w:bCs/>
        </w:rPr>
        <w:t xml:space="preserve"> </w:t>
      </w:r>
      <w:r>
        <w:rPr>
          <w:rFonts w:ascii="Times New Roman" w:hAnsi="Times New Roman"/>
          <w:bCs/>
        </w:rPr>
        <w:t xml:space="preserve">Since </w:t>
      </w:r>
      <w:r w:rsidRPr="00852B18">
        <w:rPr>
          <w:rFonts w:ascii="Times New Roman" w:hAnsi="Times New Roman"/>
          <w:bCs/>
        </w:rPr>
        <w:t>SSA does not periodically</w:t>
      </w:r>
      <w:r w:rsidR="009E280C">
        <w:rPr>
          <w:rFonts w:ascii="Times New Roman" w:hAnsi="Times New Roman"/>
          <w:bCs/>
        </w:rPr>
        <w:t xml:space="preserve"> </w:t>
      </w:r>
      <w:r w:rsidRPr="00852B18">
        <w:rPr>
          <w:rFonts w:ascii="Times New Roman" w:hAnsi="Times New Roman"/>
          <w:bCs/>
        </w:rPr>
        <w:t>revise and reprint its public-use forms (e.g., on an annual basis)</w:t>
      </w:r>
      <w:r>
        <w:rPr>
          <w:rFonts w:ascii="Times New Roman" w:hAnsi="Times New Roman"/>
          <w:bCs/>
        </w:rPr>
        <w:t>,</w:t>
      </w:r>
      <w:r w:rsidRPr="00852B18">
        <w:rPr>
          <w:rFonts w:ascii="Times New Roman" w:hAnsi="Times New Roman"/>
          <w:bCs/>
        </w:rPr>
        <w:t xml:space="preserve"> </w:t>
      </w:r>
      <w:r w:rsidR="00FF3971">
        <w:rPr>
          <w:rFonts w:ascii="Times New Roman" w:hAnsi="Times New Roman"/>
          <w:bCs/>
        </w:rPr>
        <w:t xml:space="preserve">OMB granted </w:t>
      </w:r>
      <w:r>
        <w:rPr>
          <w:rFonts w:ascii="Times New Roman" w:hAnsi="Times New Roman"/>
          <w:bCs/>
        </w:rPr>
        <w:t>this</w:t>
      </w:r>
      <w:r w:rsidR="009E280C">
        <w:rPr>
          <w:rFonts w:ascii="Times New Roman" w:hAnsi="Times New Roman"/>
          <w:bCs/>
        </w:rPr>
        <w:t xml:space="preserve"> </w:t>
      </w:r>
      <w:r>
        <w:rPr>
          <w:rFonts w:ascii="Times New Roman" w:hAnsi="Times New Roman"/>
          <w:bCs/>
        </w:rPr>
        <w:t xml:space="preserve">exemption so SSA would not have to destroy stocks of otherwise useable forms with </w:t>
      </w:r>
      <w:r>
        <w:rPr>
          <w:rFonts w:ascii="Times New Roman" w:hAnsi="Times New Roman"/>
          <w:bCs/>
        </w:rPr>
        <w:tab/>
        <w:t>expired OMB approval dates, avoiding Government waste.</w:t>
      </w:r>
    </w:p>
    <w:p w:rsidR="004B5113" w:rsidP="00DF462D" w:rsidRDefault="004B5113">
      <w:pPr>
        <w:tabs>
          <w:tab w:val="left" w:pos="900"/>
          <w:tab w:val="left" w:pos="1440"/>
        </w:tabs>
        <w:ind w:left="1440"/>
        <w:rPr>
          <w:rFonts w:ascii="Times New Roman" w:hAnsi="Times New Roman"/>
          <w:b/>
        </w:rPr>
      </w:pPr>
    </w:p>
    <w:p w:rsidR="00D458CB" w:rsidP="00DF462D" w:rsidRDefault="00D458CB">
      <w:pPr>
        <w:numPr>
          <w:ilvl w:val="0"/>
          <w:numId w:val="9"/>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Pr="00D358B5" w:rsidR="00852B18" w:rsidP="00DF462D" w:rsidRDefault="00852B18">
      <w:pPr>
        <w:tabs>
          <w:tab w:val="left" w:pos="1440"/>
        </w:tabs>
        <w:ind w:left="1440"/>
        <w:rPr>
          <w:rFonts w:ascii="Times New Roman" w:hAnsi="Times New Roman"/>
          <w:bCs/>
          <w:iCs/>
        </w:rPr>
      </w:pPr>
      <w:r w:rsidRPr="00D358B5">
        <w:rPr>
          <w:rFonts w:ascii="Times New Roman" w:hAnsi="Times New Roman"/>
          <w:bCs/>
        </w:rPr>
        <w:t xml:space="preserve">SSA is not requesting an exception to the certification requirements at </w:t>
      </w:r>
      <w:r w:rsidRPr="007E2A39">
        <w:rPr>
          <w:rFonts w:ascii="Times New Roman" w:hAnsi="Times New Roman"/>
          <w:bCs/>
          <w:i/>
        </w:rPr>
        <w:t>5 CFR 1320.9</w:t>
      </w:r>
      <w:r w:rsidRPr="00D358B5">
        <w:rPr>
          <w:rFonts w:ascii="Times New Roman" w:hAnsi="Times New Roman"/>
          <w:bCs/>
        </w:rPr>
        <w:t xml:space="preserve"> and related provisions at </w:t>
      </w:r>
      <w:r w:rsidRPr="007E2A39">
        <w:rPr>
          <w:rFonts w:ascii="Times New Roman" w:hAnsi="Times New Roman"/>
          <w:bCs/>
          <w:i/>
        </w:rPr>
        <w:t>5 CFR 1320.8(b</w:t>
      </w:r>
      <w:r w:rsidRPr="007E2A39" w:rsidR="00CF412C">
        <w:rPr>
          <w:rFonts w:ascii="Times New Roman" w:hAnsi="Times New Roman"/>
          <w:bCs/>
          <w:i/>
        </w:rPr>
        <w:t>)</w:t>
      </w:r>
      <w:r w:rsidRPr="007E2A39">
        <w:rPr>
          <w:rFonts w:ascii="Times New Roman" w:hAnsi="Times New Roman"/>
          <w:bCs/>
          <w:i/>
        </w:rPr>
        <w:t>(3)</w:t>
      </w:r>
      <w:r w:rsidRPr="00D358B5">
        <w:rPr>
          <w:rFonts w:ascii="Times New Roman" w:hAnsi="Times New Roman"/>
          <w:bCs/>
        </w:rPr>
        <w:t>.</w:t>
      </w:r>
    </w:p>
    <w:p w:rsidRPr="00F23870" w:rsidR="000C65F8" w:rsidP="00502734" w:rsidRDefault="000C65F8">
      <w:pPr>
        <w:rPr>
          <w:rFonts w:ascii="Times New Roman" w:hAnsi="Times New Roman"/>
        </w:rPr>
      </w:pPr>
    </w:p>
    <w:p w:rsidR="000C65F8" w:rsidP="00DF462D" w:rsidRDefault="003006BD">
      <w:pPr>
        <w:ind w:left="720" w:hanging="540"/>
        <w:rPr>
          <w:rFonts w:ascii="Times New Roman" w:hAnsi="Times New Roman"/>
          <w:b/>
          <w:u w:val="single"/>
        </w:rPr>
      </w:pPr>
      <w:r w:rsidRPr="00E00082">
        <w:rPr>
          <w:rFonts w:ascii="Times New Roman" w:hAnsi="Times New Roman"/>
          <w:b/>
        </w:rPr>
        <w:t>B.</w:t>
      </w:r>
      <w:r w:rsidRPr="00E00082">
        <w:rPr>
          <w:rFonts w:ascii="Times New Roman" w:hAnsi="Times New Roman"/>
          <w:b/>
        </w:rPr>
        <w:tab/>
      </w:r>
      <w:r w:rsidRPr="00E00082" w:rsidR="000C65F8">
        <w:rPr>
          <w:rFonts w:ascii="Times New Roman" w:hAnsi="Times New Roman"/>
          <w:b/>
          <w:u w:val="single"/>
        </w:rPr>
        <w:t>Collections of Information Employing Statistical Methods</w:t>
      </w:r>
    </w:p>
    <w:p w:rsidR="0020579F" w:rsidP="00502734" w:rsidRDefault="0020579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p>
    <w:p w:rsidRPr="00C15475" w:rsidR="00D358B5" w:rsidP="00DF462D" w:rsidRDefault="00D358B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Pr>
          <w:rFonts w:ascii="Times New Roman" w:hAnsi="Times New Roman"/>
          <w:b w:val="0"/>
          <w:i w:val="0"/>
          <w:iCs w:val="0"/>
        </w:rPr>
        <w:t>SSA does not use s</w:t>
      </w:r>
      <w:r w:rsidRPr="00C15475">
        <w:rPr>
          <w:rFonts w:ascii="Times New Roman" w:hAnsi="Times New Roman"/>
          <w:b w:val="0"/>
          <w:i w:val="0"/>
          <w:iCs w:val="0"/>
        </w:rPr>
        <w:t xml:space="preserve">tatistical methods for this information collection. </w:t>
      </w:r>
    </w:p>
    <w:p w:rsidRPr="00C15475" w:rsidR="000C65F8" w:rsidP="00D358B5" w:rsidRDefault="000C65F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900"/>
        <w:rPr>
          <w:rFonts w:ascii="Times New Roman" w:hAnsi="Times New Roman"/>
          <w:b w:val="0"/>
          <w:i w:val="0"/>
          <w:iCs w:val="0"/>
        </w:rPr>
      </w:pPr>
    </w:p>
    <w:sectPr w:rsidRPr="00C15475" w:rsidR="000C65F8" w:rsidSect="00A9692D">
      <w:headerReference w:type="even" r:id="rId9"/>
      <w:headerReference w:type="default" r:id="rId10"/>
      <w:footerReference w:type="even" r:id="rId11"/>
      <w:endnotePr>
        <w:numFmt w:val="decimal"/>
      </w:endnotePr>
      <w:pgSz w:w="12240" w:h="15840"/>
      <w:pgMar w:top="1440" w:right="1440" w:bottom="1440" w:left="1440" w:header="259" w:footer="100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183" w:rsidRDefault="00BC0183">
      <w:r>
        <w:separator/>
      </w:r>
    </w:p>
  </w:endnote>
  <w:endnote w:type="continuationSeparator" w:id="0">
    <w:p w:rsidR="00BC0183" w:rsidRDefault="00BC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10cp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415" w:rsidRDefault="001B5415" w:rsidP="00E472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5415" w:rsidRDefault="001B5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183" w:rsidRDefault="00BC0183"/>
  </w:footnote>
  <w:footnote w:type="continuationSeparator" w:id="0">
    <w:p w:rsidR="00BC0183" w:rsidRDefault="00BC0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415" w:rsidRDefault="001B5415" w:rsidP="007918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5415" w:rsidRDefault="001B5415" w:rsidP="004148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415" w:rsidRDefault="001B5415" w:rsidP="0041481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02F6EBC6"/>
    <w:lvl w:ilvl="0" w:tplc="CF769664">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21700D"/>
    <w:multiLevelType w:val="hybridMultilevel"/>
    <w:tmpl w:val="51E895CC"/>
    <w:lvl w:ilvl="0" w:tplc="2C202F5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AC1FE1"/>
    <w:multiLevelType w:val="hybridMultilevel"/>
    <w:tmpl w:val="7ABACA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72C3149"/>
    <w:multiLevelType w:val="hybridMultilevel"/>
    <w:tmpl w:val="D15C48E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53715A46"/>
    <w:multiLevelType w:val="hybridMultilevel"/>
    <w:tmpl w:val="E5A44FCE"/>
    <w:lvl w:ilvl="0" w:tplc="E064E83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6"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37B2B12"/>
    <w:multiLevelType w:val="hybridMultilevel"/>
    <w:tmpl w:val="E970F5D6"/>
    <w:lvl w:ilvl="0" w:tplc="A9C2E96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CC03B5"/>
    <w:multiLevelType w:val="singleLevel"/>
    <w:tmpl w:val="E1B69980"/>
    <w:lvl w:ilvl="0">
      <w:start w:val="14"/>
      <w:numFmt w:val="decimal"/>
      <w:lvlText w:val="%1."/>
      <w:lvlJc w:val="left"/>
      <w:pPr>
        <w:tabs>
          <w:tab w:val="num" w:pos="360"/>
        </w:tabs>
        <w:ind w:left="360" w:hanging="360"/>
      </w:pPr>
      <w:rPr>
        <w:rFonts w:hint="default"/>
        <w:b w:val="0"/>
        <w:bCs/>
      </w:rPr>
    </w:lvl>
  </w:abstractNum>
  <w:abstractNum w:abstractNumId="9"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0" w15:restartNumberingAfterBreak="0">
    <w:nsid w:val="7A9B5E7D"/>
    <w:multiLevelType w:val="singleLevel"/>
    <w:tmpl w:val="6CD0F69C"/>
    <w:lvl w:ilvl="0">
      <w:start w:val="8"/>
      <w:numFmt w:val="decimal"/>
      <w:lvlText w:val="%1."/>
      <w:lvlJc w:val="left"/>
      <w:pPr>
        <w:tabs>
          <w:tab w:val="num" w:pos="720"/>
        </w:tabs>
        <w:ind w:left="720" w:hanging="720"/>
      </w:pPr>
      <w:rPr>
        <w:rFonts w:hint="default"/>
      </w:rPr>
    </w:lvl>
  </w:abstractNum>
  <w:num w:numId="1">
    <w:abstractNumId w:val="10"/>
  </w:num>
  <w:num w:numId="2">
    <w:abstractNumId w:val="8"/>
  </w:num>
  <w:num w:numId="3">
    <w:abstractNumId w:val="7"/>
  </w:num>
  <w:num w:numId="4">
    <w:abstractNumId w:val="4"/>
  </w:num>
  <w:num w:numId="5">
    <w:abstractNumId w:val="1"/>
  </w:num>
  <w:num w:numId="6">
    <w:abstractNumId w:val="6"/>
  </w:num>
  <w:num w:numId="7">
    <w:abstractNumId w:val="9"/>
  </w:num>
  <w:num w:numId="8">
    <w:abstractNumId w:val="5"/>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4D"/>
    <w:rsid w:val="000022D0"/>
    <w:rsid w:val="00003657"/>
    <w:rsid w:val="00027405"/>
    <w:rsid w:val="000301E7"/>
    <w:rsid w:val="000310EC"/>
    <w:rsid w:val="00036185"/>
    <w:rsid w:val="00041AA5"/>
    <w:rsid w:val="00043911"/>
    <w:rsid w:val="00044C13"/>
    <w:rsid w:val="0004528E"/>
    <w:rsid w:val="00052F89"/>
    <w:rsid w:val="000535B5"/>
    <w:rsid w:val="000551E1"/>
    <w:rsid w:val="00061A6A"/>
    <w:rsid w:val="00061C5B"/>
    <w:rsid w:val="00062B13"/>
    <w:rsid w:val="00063BC3"/>
    <w:rsid w:val="000701AB"/>
    <w:rsid w:val="000861FB"/>
    <w:rsid w:val="000A355A"/>
    <w:rsid w:val="000A3E89"/>
    <w:rsid w:val="000B0F78"/>
    <w:rsid w:val="000C101D"/>
    <w:rsid w:val="000C4A3A"/>
    <w:rsid w:val="000C6040"/>
    <w:rsid w:val="000C65F8"/>
    <w:rsid w:val="000D0AD5"/>
    <w:rsid w:val="000D6D7D"/>
    <w:rsid w:val="000E1EC5"/>
    <w:rsid w:val="00107EC5"/>
    <w:rsid w:val="00115701"/>
    <w:rsid w:val="0011651F"/>
    <w:rsid w:val="00120793"/>
    <w:rsid w:val="001302D6"/>
    <w:rsid w:val="0013052E"/>
    <w:rsid w:val="00132FA8"/>
    <w:rsid w:val="00133981"/>
    <w:rsid w:val="00134660"/>
    <w:rsid w:val="0013787A"/>
    <w:rsid w:val="00137F49"/>
    <w:rsid w:val="001416E1"/>
    <w:rsid w:val="0014419E"/>
    <w:rsid w:val="00161435"/>
    <w:rsid w:val="00175031"/>
    <w:rsid w:val="00183480"/>
    <w:rsid w:val="00186807"/>
    <w:rsid w:val="00192083"/>
    <w:rsid w:val="0019381B"/>
    <w:rsid w:val="00195292"/>
    <w:rsid w:val="001A155C"/>
    <w:rsid w:val="001B1F0E"/>
    <w:rsid w:val="001B4848"/>
    <w:rsid w:val="001B5415"/>
    <w:rsid w:val="001B7405"/>
    <w:rsid w:val="001C2814"/>
    <w:rsid w:val="001C2B73"/>
    <w:rsid w:val="001C7175"/>
    <w:rsid w:val="001D03B6"/>
    <w:rsid w:val="001D60EF"/>
    <w:rsid w:val="001D72B9"/>
    <w:rsid w:val="001D7D6D"/>
    <w:rsid w:val="001E18B5"/>
    <w:rsid w:val="001E59F9"/>
    <w:rsid w:val="0020579F"/>
    <w:rsid w:val="00206739"/>
    <w:rsid w:val="002131D3"/>
    <w:rsid w:val="00213504"/>
    <w:rsid w:val="00214015"/>
    <w:rsid w:val="00215E70"/>
    <w:rsid w:val="00225605"/>
    <w:rsid w:val="0023373F"/>
    <w:rsid w:val="00237DE4"/>
    <w:rsid w:val="0025337F"/>
    <w:rsid w:val="00262E37"/>
    <w:rsid w:val="00265811"/>
    <w:rsid w:val="00271CF5"/>
    <w:rsid w:val="002771F0"/>
    <w:rsid w:val="00290109"/>
    <w:rsid w:val="002955E4"/>
    <w:rsid w:val="002A05C9"/>
    <w:rsid w:val="002A1651"/>
    <w:rsid w:val="002A3EC6"/>
    <w:rsid w:val="002A4A1C"/>
    <w:rsid w:val="002B18D7"/>
    <w:rsid w:val="002C04BF"/>
    <w:rsid w:val="002C4ACF"/>
    <w:rsid w:val="002C5CBB"/>
    <w:rsid w:val="002D36F4"/>
    <w:rsid w:val="002D50AD"/>
    <w:rsid w:val="002E3E46"/>
    <w:rsid w:val="002F115C"/>
    <w:rsid w:val="002F1C18"/>
    <w:rsid w:val="003006BD"/>
    <w:rsid w:val="00304597"/>
    <w:rsid w:val="00314C9D"/>
    <w:rsid w:val="00316835"/>
    <w:rsid w:val="00320B37"/>
    <w:rsid w:val="00321C19"/>
    <w:rsid w:val="0032356F"/>
    <w:rsid w:val="00351ABD"/>
    <w:rsid w:val="0035336D"/>
    <w:rsid w:val="0035554D"/>
    <w:rsid w:val="0036092C"/>
    <w:rsid w:val="003635A1"/>
    <w:rsid w:val="00376DC8"/>
    <w:rsid w:val="003805D3"/>
    <w:rsid w:val="00384760"/>
    <w:rsid w:val="00391FB1"/>
    <w:rsid w:val="003A15AA"/>
    <w:rsid w:val="003B0487"/>
    <w:rsid w:val="003B570A"/>
    <w:rsid w:val="003E708A"/>
    <w:rsid w:val="00404A48"/>
    <w:rsid w:val="00414818"/>
    <w:rsid w:val="00414BBA"/>
    <w:rsid w:val="00427688"/>
    <w:rsid w:val="0043628F"/>
    <w:rsid w:val="00444600"/>
    <w:rsid w:val="00446C22"/>
    <w:rsid w:val="00451A18"/>
    <w:rsid w:val="004551D4"/>
    <w:rsid w:val="004667F2"/>
    <w:rsid w:val="00481636"/>
    <w:rsid w:val="004825B8"/>
    <w:rsid w:val="004829D8"/>
    <w:rsid w:val="0048566C"/>
    <w:rsid w:val="0048567D"/>
    <w:rsid w:val="004911CC"/>
    <w:rsid w:val="0049451C"/>
    <w:rsid w:val="004A598B"/>
    <w:rsid w:val="004B3CEB"/>
    <w:rsid w:val="004B5113"/>
    <w:rsid w:val="004B69AA"/>
    <w:rsid w:val="004B79A0"/>
    <w:rsid w:val="004B7A9D"/>
    <w:rsid w:val="004B7C38"/>
    <w:rsid w:val="004C13E1"/>
    <w:rsid w:val="004D0BC6"/>
    <w:rsid w:val="004D3BE7"/>
    <w:rsid w:val="004E7777"/>
    <w:rsid w:val="004F35BB"/>
    <w:rsid w:val="004F387E"/>
    <w:rsid w:val="004F6632"/>
    <w:rsid w:val="004F7055"/>
    <w:rsid w:val="00502734"/>
    <w:rsid w:val="00524311"/>
    <w:rsid w:val="0053287F"/>
    <w:rsid w:val="0053429E"/>
    <w:rsid w:val="00535788"/>
    <w:rsid w:val="005374E3"/>
    <w:rsid w:val="005458CB"/>
    <w:rsid w:val="00545945"/>
    <w:rsid w:val="00546145"/>
    <w:rsid w:val="005513FA"/>
    <w:rsid w:val="00560065"/>
    <w:rsid w:val="005601E1"/>
    <w:rsid w:val="005655EB"/>
    <w:rsid w:val="00566404"/>
    <w:rsid w:val="005848FE"/>
    <w:rsid w:val="00586B3A"/>
    <w:rsid w:val="00587ADB"/>
    <w:rsid w:val="005924AD"/>
    <w:rsid w:val="0059733A"/>
    <w:rsid w:val="005A4270"/>
    <w:rsid w:val="005A6360"/>
    <w:rsid w:val="005B1130"/>
    <w:rsid w:val="005B5546"/>
    <w:rsid w:val="005B5DA4"/>
    <w:rsid w:val="005C62C9"/>
    <w:rsid w:val="005C6F2A"/>
    <w:rsid w:val="005D011C"/>
    <w:rsid w:val="005D1FCC"/>
    <w:rsid w:val="005D58E9"/>
    <w:rsid w:val="005E3581"/>
    <w:rsid w:val="005F32CB"/>
    <w:rsid w:val="005F4B49"/>
    <w:rsid w:val="00610BBA"/>
    <w:rsid w:val="00613EB2"/>
    <w:rsid w:val="00616003"/>
    <w:rsid w:val="006166DD"/>
    <w:rsid w:val="00631F4A"/>
    <w:rsid w:val="00636359"/>
    <w:rsid w:val="00647075"/>
    <w:rsid w:val="00647274"/>
    <w:rsid w:val="006511FE"/>
    <w:rsid w:val="006523AF"/>
    <w:rsid w:val="00652EB3"/>
    <w:rsid w:val="00662125"/>
    <w:rsid w:val="0066221B"/>
    <w:rsid w:val="00686916"/>
    <w:rsid w:val="00693D1A"/>
    <w:rsid w:val="006944B7"/>
    <w:rsid w:val="006B5D45"/>
    <w:rsid w:val="006C2039"/>
    <w:rsid w:val="006C2AE2"/>
    <w:rsid w:val="006D01B8"/>
    <w:rsid w:val="006D3614"/>
    <w:rsid w:val="006E005D"/>
    <w:rsid w:val="006E0DC1"/>
    <w:rsid w:val="006E18B3"/>
    <w:rsid w:val="006E38E2"/>
    <w:rsid w:val="006E564D"/>
    <w:rsid w:val="006E6AC2"/>
    <w:rsid w:val="006E6FC3"/>
    <w:rsid w:val="00700811"/>
    <w:rsid w:val="007024EF"/>
    <w:rsid w:val="007025F3"/>
    <w:rsid w:val="0071077A"/>
    <w:rsid w:val="007116AD"/>
    <w:rsid w:val="007146F2"/>
    <w:rsid w:val="007156CA"/>
    <w:rsid w:val="00721F70"/>
    <w:rsid w:val="0072559C"/>
    <w:rsid w:val="00740482"/>
    <w:rsid w:val="00741E17"/>
    <w:rsid w:val="00752454"/>
    <w:rsid w:val="0075600C"/>
    <w:rsid w:val="00760E3F"/>
    <w:rsid w:val="00761C3E"/>
    <w:rsid w:val="007740D8"/>
    <w:rsid w:val="00775693"/>
    <w:rsid w:val="00781CF1"/>
    <w:rsid w:val="007838ED"/>
    <w:rsid w:val="007851F5"/>
    <w:rsid w:val="007918BE"/>
    <w:rsid w:val="0079297D"/>
    <w:rsid w:val="007A1507"/>
    <w:rsid w:val="007A699D"/>
    <w:rsid w:val="007B427A"/>
    <w:rsid w:val="007C2C1B"/>
    <w:rsid w:val="007C2FFC"/>
    <w:rsid w:val="007C3333"/>
    <w:rsid w:val="007D6A64"/>
    <w:rsid w:val="007E2A39"/>
    <w:rsid w:val="007F12F5"/>
    <w:rsid w:val="007F2216"/>
    <w:rsid w:val="007F68F0"/>
    <w:rsid w:val="008101B8"/>
    <w:rsid w:val="008136BD"/>
    <w:rsid w:val="00821E5D"/>
    <w:rsid w:val="008406A9"/>
    <w:rsid w:val="008466A9"/>
    <w:rsid w:val="00852B18"/>
    <w:rsid w:val="00856D29"/>
    <w:rsid w:val="00861D45"/>
    <w:rsid w:val="008929AA"/>
    <w:rsid w:val="00894C70"/>
    <w:rsid w:val="00896B70"/>
    <w:rsid w:val="008B0903"/>
    <w:rsid w:val="008B0CDB"/>
    <w:rsid w:val="008B5E22"/>
    <w:rsid w:val="008C5EA0"/>
    <w:rsid w:val="008E2AFB"/>
    <w:rsid w:val="008E40C7"/>
    <w:rsid w:val="00903656"/>
    <w:rsid w:val="00914282"/>
    <w:rsid w:val="00915D90"/>
    <w:rsid w:val="00923FE2"/>
    <w:rsid w:val="0092672C"/>
    <w:rsid w:val="0092767D"/>
    <w:rsid w:val="0094740D"/>
    <w:rsid w:val="009563ED"/>
    <w:rsid w:val="00960134"/>
    <w:rsid w:val="00983A8F"/>
    <w:rsid w:val="00985B66"/>
    <w:rsid w:val="00996431"/>
    <w:rsid w:val="009A1E96"/>
    <w:rsid w:val="009A25FB"/>
    <w:rsid w:val="009A2A2B"/>
    <w:rsid w:val="009A3F27"/>
    <w:rsid w:val="009B3289"/>
    <w:rsid w:val="009C5E64"/>
    <w:rsid w:val="009E02D1"/>
    <w:rsid w:val="009E2800"/>
    <w:rsid w:val="009E280C"/>
    <w:rsid w:val="00A02995"/>
    <w:rsid w:val="00A043E7"/>
    <w:rsid w:val="00A0511B"/>
    <w:rsid w:val="00A144B3"/>
    <w:rsid w:val="00A21D2B"/>
    <w:rsid w:val="00A2626E"/>
    <w:rsid w:val="00A40024"/>
    <w:rsid w:val="00A52377"/>
    <w:rsid w:val="00A550BE"/>
    <w:rsid w:val="00A675CF"/>
    <w:rsid w:val="00A70BC1"/>
    <w:rsid w:val="00A76D81"/>
    <w:rsid w:val="00A80775"/>
    <w:rsid w:val="00A85D9A"/>
    <w:rsid w:val="00A85EA6"/>
    <w:rsid w:val="00A86769"/>
    <w:rsid w:val="00A9692D"/>
    <w:rsid w:val="00AA0468"/>
    <w:rsid w:val="00AA46BF"/>
    <w:rsid w:val="00AB5A02"/>
    <w:rsid w:val="00AB71F0"/>
    <w:rsid w:val="00AC147F"/>
    <w:rsid w:val="00AC14DF"/>
    <w:rsid w:val="00AD29E5"/>
    <w:rsid w:val="00AD3DBB"/>
    <w:rsid w:val="00AE6E2E"/>
    <w:rsid w:val="00AF1526"/>
    <w:rsid w:val="00AF1B8D"/>
    <w:rsid w:val="00AF59D3"/>
    <w:rsid w:val="00AF5E83"/>
    <w:rsid w:val="00AF6404"/>
    <w:rsid w:val="00B0732E"/>
    <w:rsid w:val="00B121C6"/>
    <w:rsid w:val="00B30805"/>
    <w:rsid w:val="00B30D9E"/>
    <w:rsid w:val="00B37D9E"/>
    <w:rsid w:val="00B50F00"/>
    <w:rsid w:val="00B6405F"/>
    <w:rsid w:val="00B719BF"/>
    <w:rsid w:val="00B72A10"/>
    <w:rsid w:val="00B8039B"/>
    <w:rsid w:val="00B83ECD"/>
    <w:rsid w:val="00B920E5"/>
    <w:rsid w:val="00B950BB"/>
    <w:rsid w:val="00B961F8"/>
    <w:rsid w:val="00BA3C06"/>
    <w:rsid w:val="00BA5BB8"/>
    <w:rsid w:val="00BB3E5D"/>
    <w:rsid w:val="00BB4287"/>
    <w:rsid w:val="00BB71E5"/>
    <w:rsid w:val="00BC0183"/>
    <w:rsid w:val="00BC6FA8"/>
    <w:rsid w:val="00BD1721"/>
    <w:rsid w:val="00BD1949"/>
    <w:rsid w:val="00BD4E76"/>
    <w:rsid w:val="00BD580E"/>
    <w:rsid w:val="00BD5AD8"/>
    <w:rsid w:val="00BF33E9"/>
    <w:rsid w:val="00BF71DB"/>
    <w:rsid w:val="00C078E4"/>
    <w:rsid w:val="00C10DC7"/>
    <w:rsid w:val="00C15475"/>
    <w:rsid w:val="00C2226F"/>
    <w:rsid w:val="00C23063"/>
    <w:rsid w:val="00C25980"/>
    <w:rsid w:val="00C25DA2"/>
    <w:rsid w:val="00C33E25"/>
    <w:rsid w:val="00C3798C"/>
    <w:rsid w:val="00C460A6"/>
    <w:rsid w:val="00C46E88"/>
    <w:rsid w:val="00C53930"/>
    <w:rsid w:val="00C57DBA"/>
    <w:rsid w:val="00C63EEE"/>
    <w:rsid w:val="00C77D57"/>
    <w:rsid w:val="00C8005E"/>
    <w:rsid w:val="00C860D6"/>
    <w:rsid w:val="00C877B9"/>
    <w:rsid w:val="00C915FA"/>
    <w:rsid w:val="00C93482"/>
    <w:rsid w:val="00C948DC"/>
    <w:rsid w:val="00CB4757"/>
    <w:rsid w:val="00CC0198"/>
    <w:rsid w:val="00CC40CF"/>
    <w:rsid w:val="00CF08A4"/>
    <w:rsid w:val="00CF412C"/>
    <w:rsid w:val="00CF42CE"/>
    <w:rsid w:val="00CF5FB1"/>
    <w:rsid w:val="00CF7D43"/>
    <w:rsid w:val="00D01797"/>
    <w:rsid w:val="00D04BCE"/>
    <w:rsid w:val="00D064DE"/>
    <w:rsid w:val="00D10652"/>
    <w:rsid w:val="00D10FFB"/>
    <w:rsid w:val="00D15253"/>
    <w:rsid w:val="00D17343"/>
    <w:rsid w:val="00D17AA7"/>
    <w:rsid w:val="00D20686"/>
    <w:rsid w:val="00D20FF9"/>
    <w:rsid w:val="00D23F31"/>
    <w:rsid w:val="00D24FFE"/>
    <w:rsid w:val="00D27258"/>
    <w:rsid w:val="00D30721"/>
    <w:rsid w:val="00D32799"/>
    <w:rsid w:val="00D358B5"/>
    <w:rsid w:val="00D41D59"/>
    <w:rsid w:val="00D458CB"/>
    <w:rsid w:val="00D502F3"/>
    <w:rsid w:val="00D5227E"/>
    <w:rsid w:val="00D53B96"/>
    <w:rsid w:val="00D63D50"/>
    <w:rsid w:val="00D65F0E"/>
    <w:rsid w:val="00D75D84"/>
    <w:rsid w:val="00D96F3E"/>
    <w:rsid w:val="00DA12C2"/>
    <w:rsid w:val="00DA41DB"/>
    <w:rsid w:val="00DB3E45"/>
    <w:rsid w:val="00DC176F"/>
    <w:rsid w:val="00DC5A61"/>
    <w:rsid w:val="00DD3227"/>
    <w:rsid w:val="00DD6FB4"/>
    <w:rsid w:val="00DE2744"/>
    <w:rsid w:val="00DF462D"/>
    <w:rsid w:val="00DF6EA5"/>
    <w:rsid w:val="00E00082"/>
    <w:rsid w:val="00E064F5"/>
    <w:rsid w:val="00E125B5"/>
    <w:rsid w:val="00E17E64"/>
    <w:rsid w:val="00E23407"/>
    <w:rsid w:val="00E26DA8"/>
    <w:rsid w:val="00E335FB"/>
    <w:rsid w:val="00E349AE"/>
    <w:rsid w:val="00E47294"/>
    <w:rsid w:val="00E54E57"/>
    <w:rsid w:val="00E56134"/>
    <w:rsid w:val="00E8269F"/>
    <w:rsid w:val="00E84EAF"/>
    <w:rsid w:val="00E901EB"/>
    <w:rsid w:val="00E90F7D"/>
    <w:rsid w:val="00E97514"/>
    <w:rsid w:val="00E97F8C"/>
    <w:rsid w:val="00EA4B70"/>
    <w:rsid w:val="00EB0411"/>
    <w:rsid w:val="00EB36E0"/>
    <w:rsid w:val="00EC0615"/>
    <w:rsid w:val="00ED04DA"/>
    <w:rsid w:val="00ED5124"/>
    <w:rsid w:val="00EE1793"/>
    <w:rsid w:val="00EE2723"/>
    <w:rsid w:val="00EE7E29"/>
    <w:rsid w:val="00F029DF"/>
    <w:rsid w:val="00F0382E"/>
    <w:rsid w:val="00F03941"/>
    <w:rsid w:val="00F046EE"/>
    <w:rsid w:val="00F0776F"/>
    <w:rsid w:val="00F13CC2"/>
    <w:rsid w:val="00F23870"/>
    <w:rsid w:val="00F25972"/>
    <w:rsid w:val="00F3012D"/>
    <w:rsid w:val="00F41969"/>
    <w:rsid w:val="00F4197F"/>
    <w:rsid w:val="00F47083"/>
    <w:rsid w:val="00F57018"/>
    <w:rsid w:val="00F60E50"/>
    <w:rsid w:val="00F64C5C"/>
    <w:rsid w:val="00F66BF0"/>
    <w:rsid w:val="00F763D7"/>
    <w:rsid w:val="00F85C7E"/>
    <w:rsid w:val="00F955B8"/>
    <w:rsid w:val="00FB010B"/>
    <w:rsid w:val="00FB55AD"/>
    <w:rsid w:val="00FB72DB"/>
    <w:rsid w:val="00FB764C"/>
    <w:rsid w:val="00FC1DF8"/>
    <w:rsid w:val="00FC2EE0"/>
    <w:rsid w:val="00FC70E4"/>
    <w:rsid w:val="00FD32DA"/>
    <w:rsid w:val="00FD44E5"/>
    <w:rsid w:val="00FD7D41"/>
    <w:rsid w:val="00FE77A0"/>
    <w:rsid w:val="00FF1D10"/>
    <w:rsid w:val="00FF3971"/>
    <w:rsid w:val="00FF4CD9"/>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7ABDD"/>
  <w15:chartTrackingRefBased/>
  <w15:docId w15:val="{34B9BEC1-5F37-4426-A3B6-194CE11B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page number" w:uiPriority="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link w:val="Heading1Char"/>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b/>
      <w:bCs/>
      <w:lang w:val="x-none" w:eastAsia="x-non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uiPriority w:val="9"/>
    <w:qForma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table" w:styleId="TableGrid">
    <w:name w:val="Table Grid"/>
    <w:basedOn w:val="TableNormal"/>
    <w:rsid w:val="00CF7D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11"/>
    <w:pPr>
      <w:widowControl/>
      <w:suppressAutoHyphens/>
      <w:ind w:left="720"/>
      <w:contextualSpacing/>
    </w:pPr>
    <w:rPr>
      <w:rFonts w:ascii="Times New Roman" w:eastAsia="SimSun" w:hAnsi="Times New Roman"/>
      <w:snapToGrid/>
      <w:lang w:eastAsia="ar-SA"/>
    </w:rPr>
  </w:style>
  <w:style w:type="character" w:customStyle="1" w:styleId="Heading1Char">
    <w:name w:val="Heading 1 Char"/>
    <w:link w:val="Heading1"/>
    <w:rsid w:val="00183480"/>
    <w:rPr>
      <w:rFonts w:ascii="Courier New" w:hAnsi="Courier New" w:cs="Courier New"/>
      <w:b/>
      <w:bCs/>
      <w:snapToGrid w:val="0"/>
      <w:sz w:val="24"/>
      <w:szCs w:val="24"/>
    </w:rPr>
  </w:style>
  <w:style w:type="paragraph" w:styleId="BalloonText">
    <w:name w:val="Balloon Text"/>
    <w:basedOn w:val="Normal"/>
    <w:link w:val="BalloonTextChar"/>
    <w:rsid w:val="0048566C"/>
    <w:rPr>
      <w:rFonts w:ascii="Tahoma" w:hAnsi="Tahoma" w:cs="Tahoma"/>
      <w:sz w:val="16"/>
      <w:szCs w:val="16"/>
    </w:rPr>
  </w:style>
  <w:style w:type="character" w:customStyle="1" w:styleId="BalloonTextChar">
    <w:name w:val="Balloon Text Char"/>
    <w:link w:val="BalloonText"/>
    <w:rsid w:val="0048566C"/>
    <w:rPr>
      <w:rFonts w:ascii="Tahoma" w:hAnsi="Tahoma" w:cs="Tahoma"/>
      <w:snapToGrid w:val="0"/>
      <w:sz w:val="16"/>
      <w:szCs w:val="16"/>
    </w:rPr>
  </w:style>
  <w:style w:type="paragraph" w:styleId="CommentSubject">
    <w:name w:val="annotation subject"/>
    <w:basedOn w:val="CommentText"/>
    <w:next w:val="CommentText"/>
    <w:link w:val="CommentSubjectChar"/>
    <w:rsid w:val="007F2216"/>
    <w:rPr>
      <w:b/>
      <w:bCs/>
    </w:rPr>
  </w:style>
  <w:style w:type="character" w:customStyle="1" w:styleId="CommentTextChar">
    <w:name w:val="Comment Text Char"/>
    <w:link w:val="CommentText"/>
    <w:semiHidden/>
    <w:rsid w:val="007F2216"/>
    <w:rPr>
      <w:rFonts w:ascii="Courier" w:hAnsi="Courier"/>
      <w:snapToGrid w:val="0"/>
    </w:rPr>
  </w:style>
  <w:style w:type="character" w:customStyle="1" w:styleId="CommentSubjectChar">
    <w:name w:val="Comment Subject Char"/>
    <w:link w:val="CommentSubject"/>
    <w:rsid w:val="007F2216"/>
    <w:rPr>
      <w:rFonts w:ascii="Courier" w:hAnsi="Courier"/>
      <w:b/>
      <w:bCs/>
      <w:snapToGrid w:val="0"/>
    </w:rPr>
  </w:style>
  <w:style w:type="paragraph" w:styleId="Revision">
    <w:name w:val="Revision"/>
    <w:hidden/>
    <w:uiPriority w:val="99"/>
    <w:semiHidden/>
    <w:rsid w:val="007F2216"/>
    <w:rPr>
      <w:rFonts w:ascii="Courier" w:hAnsi="Courier"/>
      <w:snapToGrid w:val="0"/>
      <w:sz w:val="24"/>
      <w:szCs w:val="24"/>
    </w:rPr>
  </w:style>
  <w:style w:type="table" w:customStyle="1" w:styleId="TableGrid1">
    <w:name w:val="Table Grid1"/>
    <w:basedOn w:val="TableNormal"/>
    <w:next w:val="TableGrid"/>
    <w:uiPriority w:val="59"/>
    <w:rsid w:val="007851F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4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877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pub/reports/minimum-wage/2019/hom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88C0B-27DA-414F-B791-C3551CF0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1674</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DCFAM/OPLM/OPUM</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Elizabeth A. Davidson</dc:creator>
  <cp:keywords/>
  <cp:lastModifiedBy>Lowman, Eric</cp:lastModifiedBy>
  <cp:revision>16</cp:revision>
  <cp:lastPrinted>2017-02-28T18:51:00Z</cp:lastPrinted>
  <dcterms:created xsi:type="dcterms:W3CDTF">2020-05-07T13:15:00Z</dcterms:created>
  <dcterms:modified xsi:type="dcterms:W3CDTF">2020-08-26T15:27:00Z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-1585274745</vt:i4>
  </property>
  <property fmtid="{D5CDD505-2E9C-101B-9397-08002B2CF9AE}" pid="4" name="_EmailSubject">
    <vt:lpwstr>OMB Expiration Notice: 0960-0088 (SSA-1383)</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288120394</vt:i4>
  </property>
  <property fmtid="{D5CDD505-2E9C-101B-9397-08002B2CF9AE}" pid="8" name="_ReviewingToolsShownOnce">
    <vt:lpwstr/>
  </property>
</Properties>
</file>