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63C9A" w:rsidR="00C67F82" w:rsidRDefault="00C67F82" w14:paraId="5F7D01A5" w14:textId="61331FD8">
      <w:pPr>
        <w:tabs>
          <w:tab w:val="center" w:pos="4680"/>
        </w:tabs>
        <w:suppressAutoHyphens/>
        <w:rPr>
          <w:b/>
          <w:sz w:val="24"/>
        </w:rPr>
      </w:pPr>
      <w:r w:rsidRPr="00363C9A">
        <w:rPr>
          <w:b/>
          <w:sz w:val="24"/>
        </w:rPr>
        <w:tab/>
        <w:t>SUPPORTING STATEMENT</w:t>
      </w:r>
    </w:p>
    <w:p w:rsidRPr="00363C9A" w:rsidR="00363C9A" w:rsidP="00363C9A" w:rsidRDefault="00363C9A" w14:paraId="59B4FDE4" w14:textId="77777777">
      <w:pPr>
        <w:tabs>
          <w:tab w:val="center" w:pos="4680"/>
        </w:tabs>
        <w:suppressAutoHyphens/>
        <w:jc w:val="center"/>
        <w:rPr>
          <w:b/>
          <w:sz w:val="24"/>
        </w:rPr>
      </w:pPr>
    </w:p>
    <w:p w:rsidRPr="00363C9A" w:rsidR="00363C9A" w:rsidP="00363C9A" w:rsidRDefault="00363C9A" w14:paraId="0F7D03B3" w14:textId="77777777">
      <w:pPr>
        <w:tabs>
          <w:tab w:val="center" w:pos="4680"/>
        </w:tabs>
        <w:suppressAutoHyphens/>
        <w:jc w:val="center"/>
        <w:rPr>
          <w:b/>
          <w:sz w:val="24"/>
        </w:rPr>
      </w:pPr>
      <w:r w:rsidRPr="00363C9A">
        <w:rPr>
          <w:b/>
          <w:sz w:val="24"/>
        </w:rPr>
        <w:t xml:space="preserve">PROVIDER ENROLLMENT FORM </w:t>
      </w:r>
      <w:r w:rsidR="006A13CF">
        <w:rPr>
          <w:b/>
          <w:sz w:val="24"/>
        </w:rPr>
        <w:t>(</w:t>
      </w:r>
      <w:r w:rsidRPr="00363C9A">
        <w:rPr>
          <w:b/>
          <w:sz w:val="24"/>
        </w:rPr>
        <w:t>OWCP-1168</w:t>
      </w:r>
      <w:r w:rsidR="006A13CF">
        <w:rPr>
          <w:b/>
          <w:sz w:val="24"/>
        </w:rPr>
        <w:t>)</w:t>
      </w:r>
    </w:p>
    <w:p w:rsidR="00C67F82" w:rsidRDefault="00992C23" w14:paraId="4A03A4C5" w14:textId="77777777">
      <w:pPr>
        <w:tabs>
          <w:tab w:val="center" w:pos="4680"/>
        </w:tabs>
        <w:suppressAutoHyphens/>
        <w:jc w:val="center"/>
        <w:rPr>
          <w:b/>
          <w:sz w:val="24"/>
        </w:rPr>
      </w:pPr>
      <w:r>
        <w:rPr>
          <w:b/>
          <w:sz w:val="24"/>
        </w:rPr>
        <w:t>1240-0021</w:t>
      </w:r>
    </w:p>
    <w:p w:rsidR="006A4A89" w:rsidRDefault="006A4A89" w14:paraId="08D502FF" w14:textId="77777777">
      <w:pPr>
        <w:tabs>
          <w:tab w:val="center" w:pos="4680"/>
        </w:tabs>
        <w:suppressAutoHyphens/>
        <w:jc w:val="center"/>
        <w:rPr>
          <w:b/>
          <w:sz w:val="24"/>
        </w:rPr>
      </w:pPr>
    </w:p>
    <w:p w:rsidR="00D01F79" w:rsidP="000D1C23" w:rsidRDefault="00D01F79" w14:paraId="0D3866E3" w14:textId="0235BD64">
      <w:pPr>
        <w:tabs>
          <w:tab w:val="center" w:pos="4680"/>
        </w:tabs>
        <w:outlineLvl w:val="0"/>
        <w:rPr>
          <w:rFonts w:cs="Courier New"/>
          <w:b/>
          <w:sz w:val="24"/>
          <w:szCs w:val="24"/>
        </w:rPr>
      </w:pPr>
      <w:r w:rsidRPr="0077538C">
        <w:rPr>
          <w:rFonts w:cs="Courier New"/>
          <w:sz w:val="24"/>
          <w:szCs w:val="24"/>
        </w:rPr>
        <w:t>This Information Collection Request revise</w:t>
      </w:r>
      <w:r w:rsidR="006F7435">
        <w:rPr>
          <w:rFonts w:cs="Courier New"/>
          <w:sz w:val="24"/>
          <w:szCs w:val="24"/>
        </w:rPr>
        <w:t>s</w:t>
      </w:r>
      <w:r w:rsidRPr="0077538C">
        <w:rPr>
          <w:rFonts w:cs="Courier New"/>
          <w:sz w:val="24"/>
          <w:szCs w:val="24"/>
        </w:rPr>
        <w:t xml:space="preserve"> the currently approved ICR to incorporate regulatory updates implementing the </w:t>
      </w:r>
      <w:r w:rsidRPr="00C047DC" w:rsidR="00C047DC">
        <w:rPr>
          <w:rFonts w:cs="Courier New"/>
          <w:sz w:val="24"/>
          <w:szCs w:val="24"/>
        </w:rPr>
        <w:t xml:space="preserve">Energy Employees Occupational Illness Compensation Program Act of 2000 (EEOICPA), 42 U.S.C. 7384 </w:t>
      </w:r>
      <w:r w:rsidRPr="00C047DC" w:rsidR="00C047DC">
        <w:rPr>
          <w:rFonts w:cs="Courier New"/>
          <w:i/>
          <w:sz w:val="24"/>
          <w:szCs w:val="24"/>
        </w:rPr>
        <w:t>et seq</w:t>
      </w:r>
      <w:r w:rsidRPr="00C047DC" w:rsidR="00C047DC">
        <w:rPr>
          <w:rFonts w:cs="Courier New"/>
          <w:sz w:val="24"/>
          <w:szCs w:val="24"/>
        </w:rPr>
        <w:t>.</w:t>
      </w:r>
    </w:p>
    <w:p w:rsidR="00D01F79" w:rsidP="001C16D2" w:rsidRDefault="00D01F79" w14:paraId="47CFBB3A" w14:textId="77777777">
      <w:pPr>
        <w:tabs>
          <w:tab w:val="center" w:pos="4680"/>
        </w:tabs>
        <w:suppressAutoHyphens/>
        <w:outlineLvl w:val="0"/>
        <w:rPr>
          <w:rFonts w:cs="Courier New"/>
          <w:b/>
          <w:sz w:val="24"/>
          <w:szCs w:val="24"/>
        </w:rPr>
      </w:pPr>
    </w:p>
    <w:p w:rsidRPr="00136037" w:rsidR="001C16D2" w:rsidP="001C16D2" w:rsidRDefault="001C16D2" w14:paraId="074E72B8" w14:textId="77777777">
      <w:pPr>
        <w:tabs>
          <w:tab w:val="center" w:pos="4680"/>
        </w:tabs>
        <w:suppressAutoHyphens/>
        <w:outlineLvl w:val="0"/>
        <w:rPr>
          <w:rFonts w:cs="Courier New"/>
          <w:b/>
          <w:sz w:val="24"/>
          <w:szCs w:val="24"/>
        </w:rPr>
      </w:pPr>
      <w:r w:rsidRPr="00136037">
        <w:rPr>
          <w:rFonts w:cs="Courier New"/>
          <w:b/>
          <w:sz w:val="24"/>
          <w:szCs w:val="24"/>
        </w:rPr>
        <w:t>A.  Justification</w:t>
      </w:r>
    </w:p>
    <w:p w:rsidR="001C16D2" w:rsidP="006A13CF" w:rsidRDefault="001C16D2" w14:paraId="6793BDBB" w14:textId="77777777">
      <w:pPr>
        <w:rPr>
          <w:rFonts w:cs="Courier New"/>
          <w:b/>
          <w:sz w:val="24"/>
          <w:szCs w:val="24"/>
        </w:rPr>
      </w:pPr>
    </w:p>
    <w:p w:rsidRPr="006A13CF" w:rsidR="006A13CF" w:rsidP="006A13CF" w:rsidRDefault="006A13CF" w14:paraId="29E29450" w14:textId="77777777">
      <w:pPr>
        <w:rPr>
          <w:rFonts w:cs="Courier New"/>
          <w:b/>
          <w:sz w:val="24"/>
          <w:szCs w:val="24"/>
        </w:rPr>
      </w:pPr>
      <w:r w:rsidRPr="006A13CF">
        <w:rPr>
          <w:rFonts w:cs="Courier New"/>
          <w:b/>
          <w:sz w:val="24"/>
          <w:szCs w:val="24"/>
        </w:rPr>
        <w:t>1.</w:t>
      </w:r>
      <w:r w:rsidRPr="006A13CF">
        <w:rPr>
          <w:rFonts w:cs="Courier New"/>
          <w:b/>
          <w:sz w:val="24"/>
          <w:szCs w:val="24"/>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6A13CF" w:rsidRDefault="006A13CF" w14:paraId="746091AF" w14:textId="77777777">
      <w:pPr>
        <w:tabs>
          <w:tab w:val="left" w:pos="-720"/>
        </w:tabs>
        <w:suppressAutoHyphens/>
        <w:rPr>
          <w:sz w:val="24"/>
        </w:rPr>
      </w:pPr>
    </w:p>
    <w:p w:rsidR="00410C31" w:rsidP="00410C31" w:rsidRDefault="00410C31" w14:paraId="37C1D17F" w14:textId="238F1FE6">
      <w:pPr>
        <w:tabs>
          <w:tab w:val="left" w:pos="-720"/>
        </w:tabs>
        <w:suppressAutoHyphens/>
        <w:rPr>
          <w:sz w:val="24"/>
        </w:rPr>
      </w:pPr>
      <w:r w:rsidRPr="00363C9A">
        <w:rPr>
          <w:rFonts w:cs="Courier New"/>
          <w:sz w:val="24"/>
          <w:szCs w:val="24"/>
        </w:rPr>
        <w:t xml:space="preserve">The Office of Workers’ Compensation Programs (OWCP) is the agency responsible for administration of the Federal Employees’ Compensation Act (FECA), 5 U.S.C. 8101 </w:t>
      </w:r>
      <w:r w:rsidRPr="00363C9A">
        <w:rPr>
          <w:rFonts w:cs="Courier New"/>
          <w:i/>
          <w:sz w:val="24"/>
          <w:szCs w:val="24"/>
        </w:rPr>
        <w:t>et seq</w:t>
      </w:r>
      <w:r w:rsidRPr="00363C9A">
        <w:rPr>
          <w:rFonts w:cs="Courier New"/>
          <w:sz w:val="24"/>
          <w:szCs w:val="24"/>
        </w:rPr>
        <w:t xml:space="preserve">., the Black Lung Benefits Act (BLBA), 30 U.S.C. 901 </w:t>
      </w:r>
      <w:r w:rsidRPr="00363C9A">
        <w:rPr>
          <w:rFonts w:cs="Courier New"/>
          <w:i/>
          <w:sz w:val="24"/>
          <w:szCs w:val="24"/>
        </w:rPr>
        <w:t>et seq</w:t>
      </w:r>
      <w:r w:rsidRPr="00363C9A">
        <w:rPr>
          <w:rFonts w:cs="Courier New"/>
          <w:sz w:val="24"/>
          <w:szCs w:val="24"/>
        </w:rPr>
        <w:t xml:space="preserve">., the Energy Employees Occupational Illness Compensation Program Act of 2000 (EEOICPA), 42 U.S.C. 7384 </w:t>
      </w:r>
      <w:r w:rsidRPr="00363C9A">
        <w:rPr>
          <w:rFonts w:cs="Courier New"/>
          <w:i/>
          <w:sz w:val="24"/>
          <w:szCs w:val="24"/>
        </w:rPr>
        <w:t>et seq</w:t>
      </w:r>
      <w:r w:rsidRPr="0014265F" w:rsidR="0002674F">
        <w:rPr>
          <w:rFonts w:cs="Courier New"/>
          <w:sz w:val="24"/>
          <w:szCs w:val="24"/>
        </w:rPr>
        <w:t xml:space="preserve">., and the Longshore and Harbor Workers’ Compensation Act, </w:t>
      </w:r>
      <w:r w:rsidRPr="000E1A6C" w:rsidR="0002674F">
        <w:t xml:space="preserve">33 U.S.C 901 </w:t>
      </w:r>
      <w:r w:rsidRPr="0014265F" w:rsidR="0002674F">
        <w:t>et</w:t>
      </w:r>
      <w:r w:rsidRPr="000E1A6C" w:rsidR="0002674F">
        <w:t xml:space="preserve"> seq</w:t>
      </w:r>
      <w:r w:rsidRPr="00363C9A">
        <w:rPr>
          <w:rFonts w:cs="Courier New"/>
          <w:sz w:val="24"/>
          <w:szCs w:val="24"/>
        </w:rPr>
        <w:t xml:space="preserve">.  </w:t>
      </w:r>
      <w:r>
        <w:rPr>
          <w:rFonts w:cs="Courier New"/>
          <w:sz w:val="24"/>
          <w:szCs w:val="24"/>
        </w:rPr>
        <w:t xml:space="preserve">These </w:t>
      </w:r>
      <w:r w:rsidRPr="00363C9A">
        <w:rPr>
          <w:rFonts w:cs="Courier New"/>
          <w:sz w:val="24"/>
          <w:szCs w:val="24"/>
        </w:rPr>
        <w:t xml:space="preserve">statutes require OWCP </w:t>
      </w:r>
      <w:r>
        <w:rPr>
          <w:rFonts w:cs="Courier New"/>
          <w:sz w:val="24"/>
          <w:szCs w:val="24"/>
        </w:rPr>
        <w:t xml:space="preserve">to </w:t>
      </w:r>
      <w:r w:rsidRPr="00363C9A">
        <w:rPr>
          <w:rFonts w:cs="Courier New"/>
          <w:sz w:val="24"/>
          <w:szCs w:val="24"/>
        </w:rPr>
        <w:t xml:space="preserve">pay for </w:t>
      </w:r>
      <w:r>
        <w:rPr>
          <w:rFonts w:cs="Courier New"/>
          <w:sz w:val="24"/>
          <w:szCs w:val="24"/>
        </w:rPr>
        <w:t xml:space="preserve">appropriate </w:t>
      </w:r>
      <w:r w:rsidRPr="00363C9A">
        <w:rPr>
          <w:rFonts w:cs="Courier New"/>
          <w:sz w:val="24"/>
          <w:szCs w:val="24"/>
        </w:rPr>
        <w:t xml:space="preserve">medical </w:t>
      </w:r>
      <w:r>
        <w:rPr>
          <w:rFonts w:cs="Courier New"/>
          <w:sz w:val="24"/>
          <w:szCs w:val="24"/>
        </w:rPr>
        <w:t xml:space="preserve">and vocational rehabilitation services </w:t>
      </w:r>
      <w:r w:rsidRPr="00363C9A">
        <w:rPr>
          <w:rFonts w:cs="Courier New"/>
          <w:sz w:val="24"/>
          <w:szCs w:val="24"/>
        </w:rPr>
        <w:t>provided to beneficiaries</w:t>
      </w:r>
      <w:r>
        <w:rPr>
          <w:rFonts w:cs="Courier New"/>
          <w:sz w:val="24"/>
          <w:szCs w:val="24"/>
        </w:rPr>
        <w:t xml:space="preserve">.  In order for OWCP’s billing contractor to pay providers </w:t>
      </w:r>
      <w:r w:rsidR="0002674F">
        <w:rPr>
          <w:rFonts w:cs="Courier New"/>
          <w:sz w:val="24"/>
          <w:szCs w:val="24"/>
        </w:rPr>
        <w:t xml:space="preserve">for </w:t>
      </w:r>
      <w:r>
        <w:rPr>
          <w:rFonts w:cs="Courier New"/>
          <w:sz w:val="24"/>
          <w:szCs w:val="24"/>
        </w:rPr>
        <w:t xml:space="preserve">these services with its bill processing system, providers must enroll with one or more of the OWCP programs that administer the statutes by submitting certain profile information, including identifying information, tax I.D. information, and whether they possess specialty or sub-specialty training.  </w:t>
      </w:r>
      <w:r>
        <w:rPr>
          <w:sz w:val="24"/>
        </w:rPr>
        <w:t>Form OWCP</w:t>
      </w:r>
      <w:r>
        <w:rPr>
          <w:sz w:val="24"/>
        </w:rPr>
        <w:noBreakHyphen/>
        <w:t>1168 is used to obtain this information from each provider.</w:t>
      </w:r>
      <w:r w:rsidR="00146C23">
        <w:rPr>
          <w:sz w:val="24"/>
        </w:rPr>
        <w:t xml:space="preserve">  </w:t>
      </w:r>
    </w:p>
    <w:p w:rsidR="00410C31" w:rsidP="00410C31" w:rsidRDefault="00410C31" w14:paraId="218ED6C5" w14:textId="77777777">
      <w:pPr>
        <w:tabs>
          <w:tab w:val="left" w:pos="-720"/>
        </w:tabs>
        <w:suppressAutoHyphens/>
        <w:rPr>
          <w:sz w:val="24"/>
        </w:rPr>
      </w:pPr>
    </w:p>
    <w:p w:rsidRPr="00363C9A" w:rsidR="00410C31" w:rsidP="00410C31" w:rsidRDefault="00410C31" w14:paraId="7FD2110A" w14:textId="77777777">
      <w:pPr>
        <w:tabs>
          <w:tab w:val="left" w:pos="-720"/>
        </w:tabs>
        <w:suppressAutoHyphens/>
        <w:rPr>
          <w:rFonts w:cs="Courier New"/>
          <w:sz w:val="24"/>
          <w:szCs w:val="24"/>
        </w:rPr>
      </w:pPr>
      <w:r>
        <w:rPr>
          <w:sz w:val="24"/>
        </w:rPr>
        <w:t xml:space="preserve">If this information is not obtained before the provider submits his or her first bill for payment, the bill payment process is substantially prolonged and increases the burden on providers.  </w:t>
      </w:r>
      <w:r w:rsidR="00EB510B">
        <w:rPr>
          <w:sz w:val="24"/>
        </w:rPr>
        <w:t>The r</w:t>
      </w:r>
      <w:r w:rsidRPr="00363C9A">
        <w:rPr>
          <w:rFonts w:cs="Courier New"/>
          <w:sz w:val="24"/>
          <w:szCs w:val="24"/>
        </w:rPr>
        <w:t>egulations implementing the</w:t>
      </w:r>
      <w:r>
        <w:rPr>
          <w:rFonts w:cs="Courier New"/>
          <w:sz w:val="24"/>
          <w:szCs w:val="24"/>
        </w:rPr>
        <w:t xml:space="preserve"> above </w:t>
      </w:r>
      <w:r w:rsidRPr="00363C9A">
        <w:rPr>
          <w:rFonts w:cs="Courier New"/>
          <w:sz w:val="24"/>
          <w:szCs w:val="24"/>
        </w:rPr>
        <w:t xml:space="preserve">statutes </w:t>
      </w:r>
      <w:r>
        <w:rPr>
          <w:rFonts w:cs="Courier New"/>
          <w:sz w:val="24"/>
          <w:szCs w:val="24"/>
        </w:rPr>
        <w:t>that OWCP administers permit</w:t>
      </w:r>
      <w:r w:rsidRPr="00363C9A">
        <w:rPr>
          <w:rFonts w:cs="Courier New"/>
          <w:sz w:val="24"/>
          <w:szCs w:val="24"/>
        </w:rPr>
        <w:t xml:space="preserve"> the collection of information </w:t>
      </w:r>
      <w:r>
        <w:rPr>
          <w:rFonts w:cs="Courier New"/>
          <w:sz w:val="24"/>
          <w:szCs w:val="24"/>
        </w:rPr>
        <w:t>necessary</w:t>
      </w:r>
      <w:r w:rsidRPr="00363C9A">
        <w:rPr>
          <w:rFonts w:cs="Courier New"/>
          <w:sz w:val="24"/>
          <w:szCs w:val="24"/>
        </w:rPr>
        <w:t xml:space="preserve"> to </w:t>
      </w:r>
      <w:r>
        <w:rPr>
          <w:rFonts w:cs="Courier New"/>
          <w:sz w:val="24"/>
          <w:szCs w:val="24"/>
        </w:rPr>
        <w:t>allow</w:t>
      </w:r>
      <w:r w:rsidRPr="00363C9A">
        <w:rPr>
          <w:rFonts w:cs="Courier New"/>
          <w:sz w:val="24"/>
          <w:szCs w:val="24"/>
        </w:rPr>
        <w:t xml:space="preserve"> </w:t>
      </w:r>
      <w:r>
        <w:rPr>
          <w:rFonts w:cs="Courier New"/>
          <w:sz w:val="24"/>
          <w:szCs w:val="24"/>
        </w:rPr>
        <w:t xml:space="preserve">its billing contractor </w:t>
      </w:r>
      <w:r w:rsidRPr="00363C9A">
        <w:rPr>
          <w:rFonts w:cs="Courier New"/>
          <w:sz w:val="24"/>
          <w:szCs w:val="24"/>
        </w:rPr>
        <w:t xml:space="preserve">to </w:t>
      </w:r>
      <w:r>
        <w:rPr>
          <w:rFonts w:cs="Courier New"/>
          <w:sz w:val="24"/>
          <w:szCs w:val="24"/>
        </w:rPr>
        <w:t>process and pay bills submitted by providers of medical and vocational rehabilitation services</w:t>
      </w:r>
      <w:r w:rsidRPr="00363C9A">
        <w:rPr>
          <w:rFonts w:cs="Courier New"/>
          <w:sz w:val="24"/>
          <w:szCs w:val="24"/>
        </w:rPr>
        <w:t>. (20 CFR 10.801, 30.701, 725.70</w:t>
      </w:r>
      <w:r>
        <w:rPr>
          <w:rFonts w:cs="Courier New"/>
          <w:sz w:val="24"/>
          <w:szCs w:val="24"/>
        </w:rPr>
        <w:t>4</w:t>
      </w:r>
      <w:r w:rsidR="00D01F79">
        <w:rPr>
          <w:rFonts w:cs="Courier New"/>
          <w:sz w:val="24"/>
          <w:szCs w:val="24"/>
        </w:rPr>
        <w:t xml:space="preserve">, </w:t>
      </w:r>
      <w:r w:rsidRPr="00363C9A">
        <w:rPr>
          <w:rFonts w:cs="Courier New"/>
          <w:sz w:val="24"/>
          <w:szCs w:val="24"/>
        </w:rPr>
        <w:t>725.705</w:t>
      </w:r>
      <w:r w:rsidR="00D01F79">
        <w:rPr>
          <w:rFonts w:cs="Courier New"/>
          <w:sz w:val="24"/>
          <w:szCs w:val="24"/>
        </w:rPr>
        <w:t xml:space="preserve"> and 725.714</w:t>
      </w:r>
      <w:r w:rsidRPr="00363C9A">
        <w:rPr>
          <w:rFonts w:cs="Courier New"/>
          <w:sz w:val="24"/>
          <w:szCs w:val="24"/>
        </w:rPr>
        <w:t>).</w:t>
      </w:r>
    </w:p>
    <w:p w:rsidR="00410C31" w:rsidP="00410C31" w:rsidRDefault="00410C31" w14:paraId="38E4A5CB" w14:textId="77777777">
      <w:pPr>
        <w:tabs>
          <w:tab w:val="left" w:pos="-720"/>
        </w:tabs>
        <w:suppressAutoHyphens/>
        <w:rPr>
          <w:sz w:val="24"/>
        </w:rPr>
      </w:pPr>
    </w:p>
    <w:p w:rsidRPr="006A13CF" w:rsidR="00410C31" w:rsidP="00410C31" w:rsidRDefault="00410C31" w14:paraId="36B92BA5" w14:textId="77777777">
      <w:pPr>
        <w:rPr>
          <w:rFonts w:cs="Courier New"/>
          <w:b/>
          <w:sz w:val="24"/>
          <w:szCs w:val="24"/>
        </w:rPr>
      </w:pPr>
      <w:r w:rsidRPr="006A13CF">
        <w:rPr>
          <w:rFonts w:cs="Courier New"/>
          <w:b/>
          <w:sz w:val="24"/>
          <w:szCs w:val="24"/>
        </w:rPr>
        <w:t>2.</w:t>
      </w:r>
      <w:r w:rsidRPr="006A13CF">
        <w:rPr>
          <w:rFonts w:cs="Courier New"/>
          <w:b/>
          <w:sz w:val="24"/>
          <w:szCs w:val="24"/>
        </w:rPr>
        <w:tab/>
        <w:t xml:space="preserve">Indicate how, by whom, and for what purpose the information is to be used.  Except for a new collection, indicate the actual </w:t>
      </w:r>
      <w:r w:rsidRPr="006A13CF">
        <w:rPr>
          <w:rFonts w:cs="Courier New"/>
          <w:b/>
          <w:sz w:val="24"/>
          <w:szCs w:val="24"/>
        </w:rPr>
        <w:lastRenderedPageBreak/>
        <w:t>use the agency has made of the information received from the current collection.</w:t>
      </w:r>
    </w:p>
    <w:p w:rsidR="00410C31" w:rsidP="00410C31" w:rsidRDefault="00410C31" w14:paraId="78CC3D0B" w14:textId="77777777">
      <w:pPr>
        <w:tabs>
          <w:tab w:val="left" w:pos="-720"/>
        </w:tabs>
        <w:suppressAutoHyphens/>
        <w:rPr>
          <w:sz w:val="24"/>
        </w:rPr>
      </w:pPr>
    </w:p>
    <w:p w:rsidR="00410C31" w:rsidP="00410C31" w:rsidRDefault="00410C31" w14:paraId="4E4EC29C" w14:textId="44C76D35">
      <w:pPr>
        <w:tabs>
          <w:tab w:val="left" w:pos="-720"/>
        </w:tabs>
        <w:suppressAutoHyphens/>
        <w:rPr>
          <w:sz w:val="24"/>
        </w:rPr>
      </w:pPr>
      <w:r>
        <w:rPr>
          <w:sz w:val="24"/>
        </w:rPr>
        <w:t xml:space="preserve">The information provided is used by all </w:t>
      </w:r>
      <w:r w:rsidR="00565B80">
        <w:rPr>
          <w:sz w:val="24"/>
        </w:rPr>
        <w:t>four</w:t>
      </w:r>
      <w:r>
        <w:rPr>
          <w:sz w:val="24"/>
        </w:rPr>
        <w:t xml:space="preserve"> programs to identify the providers of medical and vocational rehabilitation services, and to direct payments to these providers accurately and in a timely manner.  The information obtained also provides data for OWCP’s billing contractor to carry out a wide range of automated bill edits, such as the identification of duplicate billings, the application of pertinent fee schedules, utilization review, and fraud and abuse detection.  The profile information is also used to furnish detailed reports to providers on the status of previously submitted bills.</w:t>
      </w:r>
    </w:p>
    <w:p w:rsidR="00410C31" w:rsidP="00410C31" w:rsidRDefault="00410C31" w14:paraId="3E8CBF00" w14:textId="77777777">
      <w:pPr>
        <w:tabs>
          <w:tab w:val="left" w:pos="-720"/>
        </w:tabs>
        <w:suppressAutoHyphens/>
        <w:rPr>
          <w:sz w:val="24"/>
        </w:rPr>
      </w:pPr>
    </w:p>
    <w:p w:rsidRPr="006A13CF" w:rsidR="00410C31" w:rsidP="00410C31" w:rsidRDefault="00410C31" w14:paraId="38884528" w14:textId="77777777">
      <w:pPr>
        <w:rPr>
          <w:rFonts w:cs="Courier New"/>
          <w:b/>
          <w:sz w:val="24"/>
          <w:szCs w:val="24"/>
        </w:rPr>
      </w:pPr>
      <w:r w:rsidRPr="006A13CF">
        <w:rPr>
          <w:rFonts w:cs="Courier New"/>
          <w:b/>
          <w:sz w:val="24"/>
          <w:szCs w:val="24"/>
        </w:rPr>
        <w:t>3.  Describe whether, and to what extent, the collection of information involves the use of automated, electronic, mechanical, or other technological collection techniques or other forms of information technology, e.g.</w:t>
      </w:r>
      <w:r>
        <w:rPr>
          <w:rFonts w:cs="Courier New"/>
          <w:b/>
          <w:sz w:val="24"/>
          <w:szCs w:val="24"/>
        </w:rPr>
        <w:t>,</w:t>
      </w:r>
      <w:r w:rsidRPr="006A13CF">
        <w:rPr>
          <w:rFonts w:cs="Courier New"/>
          <w:b/>
          <w:sz w:val="24"/>
          <w:szCs w:val="24"/>
        </w:rPr>
        <w:t xml:space="preserve"> permitting electronic submission of responses, and the basis for the decision for adopting this means of collection.  Also, describe any consideration of using information technology to reduce burden.</w:t>
      </w:r>
    </w:p>
    <w:p w:rsidR="00410C31" w:rsidP="00410C31" w:rsidRDefault="00410C31" w14:paraId="5ED1E76C" w14:textId="77777777">
      <w:pPr>
        <w:tabs>
          <w:tab w:val="left" w:pos="-720"/>
        </w:tabs>
        <w:suppressAutoHyphens/>
        <w:rPr>
          <w:sz w:val="24"/>
        </w:rPr>
      </w:pPr>
    </w:p>
    <w:p w:rsidR="00410C31" w:rsidP="003223A6" w:rsidRDefault="005A0750" w14:paraId="35A7F68C" w14:textId="68592F86">
      <w:pPr>
        <w:rPr>
          <w:rFonts w:cs="Courier New"/>
          <w:sz w:val="24"/>
          <w:szCs w:val="24"/>
        </w:rPr>
      </w:pPr>
      <w:r w:rsidRPr="000D1C23">
        <w:rPr>
          <w:rFonts w:cs="Courier New"/>
          <w:sz w:val="24"/>
          <w:szCs w:val="24"/>
        </w:rPr>
        <w:t xml:space="preserve">In accordance with the Government Paperwork Elimination Act, the current Form OWCP-1168 is electronically interactive and is posted on the Internet at </w:t>
      </w:r>
      <w:hyperlink w:history="1" r:id="rId11">
        <w:r w:rsidRPr="000D1C23">
          <w:rPr>
            <w:rStyle w:val="Hyperlink"/>
            <w:rFonts w:cs="Courier New"/>
            <w:sz w:val="24"/>
            <w:szCs w:val="24"/>
          </w:rPr>
          <w:t>https://www.dol.gov/owcp/dfec/regs/compliance/OWCP-1168.pdf</w:t>
        </w:r>
      </w:hyperlink>
      <w:r w:rsidRPr="000D1C23" w:rsidR="007B4CCD">
        <w:rPr>
          <w:rStyle w:val="Hyperlink"/>
          <w:rFonts w:cs="Courier New"/>
          <w:sz w:val="24"/>
          <w:szCs w:val="24"/>
        </w:rPr>
        <w:t xml:space="preserve"> and </w:t>
      </w:r>
      <w:hyperlink w:history="1" r:id="rId12">
        <w:r w:rsidRPr="00565B80" w:rsidR="00565B80">
          <w:rPr>
            <w:rStyle w:val="Hyperlink"/>
            <w:rFonts w:cs="Courier New"/>
            <w:sz w:val="24"/>
            <w:szCs w:val="24"/>
          </w:rPr>
          <w:t>https://owcpmed.dol.gov/</w:t>
        </w:r>
        <w:r w:rsidRPr="00565B80" w:rsidDel="00565B80" w:rsidR="00565B80">
          <w:rPr>
            <w:rStyle w:val="Hyperlink"/>
            <w:rFonts w:cs="Courier New"/>
            <w:sz w:val="24"/>
            <w:szCs w:val="24"/>
          </w:rPr>
          <w:t xml:space="preserve"> </w:t>
        </w:r>
      </w:hyperlink>
      <w:r w:rsidRPr="000D1C23">
        <w:rPr>
          <w:rFonts w:cs="Courier New"/>
          <w:sz w:val="24"/>
          <w:szCs w:val="24"/>
        </w:rPr>
        <w:t xml:space="preserve">.  </w:t>
      </w:r>
      <w:r w:rsidRPr="000D1C23" w:rsidR="00C8143B">
        <w:rPr>
          <w:rFonts w:cs="Courier New"/>
          <w:sz w:val="24"/>
          <w:szCs w:val="24"/>
        </w:rPr>
        <w:t xml:space="preserve">OWCP’s billing contractor has </w:t>
      </w:r>
      <w:r w:rsidR="00565B80">
        <w:rPr>
          <w:rFonts w:cs="Courier New"/>
          <w:sz w:val="24"/>
          <w:szCs w:val="24"/>
        </w:rPr>
        <w:t>allowed</w:t>
      </w:r>
      <w:r w:rsidRPr="000D1C23" w:rsidR="00565B80">
        <w:rPr>
          <w:rFonts w:cs="Courier New"/>
          <w:sz w:val="24"/>
          <w:szCs w:val="24"/>
        </w:rPr>
        <w:t xml:space="preserve"> </w:t>
      </w:r>
      <w:r w:rsidRPr="000D1C23" w:rsidR="00C8143B">
        <w:rPr>
          <w:rFonts w:cs="Courier New"/>
          <w:sz w:val="24"/>
          <w:szCs w:val="24"/>
        </w:rPr>
        <w:t xml:space="preserve">the </w:t>
      </w:r>
      <w:r w:rsidR="002E07FF">
        <w:rPr>
          <w:rFonts w:cs="Courier New"/>
          <w:sz w:val="24"/>
          <w:szCs w:val="24"/>
        </w:rPr>
        <w:t>submission</w:t>
      </w:r>
      <w:r w:rsidRPr="000D1C23" w:rsidR="00C8143B">
        <w:rPr>
          <w:rFonts w:cs="Courier New"/>
          <w:sz w:val="24"/>
          <w:szCs w:val="24"/>
        </w:rPr>
        <w:t xml:space="preserve"> of this information </w:t>
      </w:r>
      <w:r w:rsidR="00565B80">
        <w:rPr>
          <w:rFonts w:cs="Courier New"/>
          <w:sz w:val="24"/>
          <w:szCs w:val="24"/>
        </w:rPr>
        <w:t>to be made</w:t>
      </w:r>
      <w:r w:rsidRPr="000D1C23" w:rsidR="00565B80">
        <w:rPr>
          <w:rFonts w:cs="Courier New"/>
          <w:sz w:val="24"/>
          <w:szCs w:val="24"/>
        </w:rPr>
        <w:t xml:space="preserve"> </w:t>
      </w:r>
      <w:r w:rsidRPr="000D1C23" w:rsidR="00C8143B">
        <w:rPr>
          <w:rFonts w:cs="Courier New"/>
          <w:sz w:val="24"/>
          <w:szCs w:val="24"/>
        </w:rPr>
        <w:t>online through the billing contractor’s web portal.</w:t>
      </w:r>
      <w:r w:rsidR="00C8143B">
        <w:rPr>
          <w:rFonts w:cs="Courier New"/>
          <w:sz w:val="24"/>
          <w:szCs w:val="24"/>
        </w:rPr>
        <w:t xml:space="preserve">  </w:t>
      </w:r>
      <w:r w:rsidRPr="00AF087A" w:rsidR="00565B80">
        <w:rPr>
          <w:rFonts w:cs="Courier New"/>
          <w:sz w:val="24"/>
          <w:szCs w:val="24"/>
        </w:rPr>
        <w:t>The online information collection and submission process allows more expedited collection of the required information by using best practices in information technology. A provider may also print out a paper copy and mail it to OWCP’s billing contractor.</w:t>
      </w:r>
      <w:r w:rsidRPr="000D1C23" w:rsidR="00565B80">
        <w:rPr>
          <w:rFonts w:cs="Courier New"/>
          <w:sz w:val="24"/>
          <w:szCs w:val="24"/>
        </w:rPr>
        <w:t xml:space="preserve"> </w:t>
      </w:r>
      <w:r w:rsidR="00565B80">
        <w:rPr>
          <w:rFonts w:cs="Courier New"/>
          <w:sz w:val="24"/>
          <w:szCs w:val="24"/>
        </w:rPr>
        <w:t xml:space="preserve"> </w:t>
      </w:r>
      <w:r w:rsidRPr="000D1C23">
        <w:rPr>
          <w:rFonts w:cs="Courier New"/>
          <w:sz w:val="24"/>
          <w:szCs w:val="24"/>
        </w:rPr>
        <w:t xml:space="preserve">A provider may </w:t>
      </w:r>
      <w:r w:rsidR="00C8143B">
        <w:rPr>
          <w:rFonts w:cs="Courier New"/>
          <w:sz w:val="24"/>
          <w:szCs w:val="24"/>
        </w:rPr>
        <w:t xml:space="preserve">also </w:t>
      </w:r>
      <w:r w:rsidRPr="000D1C23">
        <w:rPr>
          <w:rFonts w:cs="Courier New"/>
          <w:sz w:val="24"/>
          <w:szCs w:val="24"/>
        </w:rPr>
        <w:t xml:space="preserve">complete the form online, print out a paper copy and mail it to OWCP’s medical billing contractor. </w:t>
      </w:r>
    </w:p>
    <w:p w:rsidR="00410C31" w:rsidP="00410C31" w:rsidRDefault="00410C31" w14:paraId="07AA2A4F" w14:textId="77777777">
      <w:pPr>
        <w:tabs>
          <w:tab w:val="left" w:pos="-720"/>
        </w:tabs>
        <w:suppressAutoHyphens/>
        <w:rPr>
          <w:sz w:val="24"/>
        </w:rPr>
      </w:pPr>
    </w:p>
    <w:p w:rsidRPr="006A13CF" w:rsidR="00410C31" w:rsidP="00410C31" w:rsidRDefault="00410C31" w14:paraId="2625DD30" w14:textId="77777777">
      <w:pPr>
        <w:rPr>
          <w:rFonts w:cs="Courier New"/>
          <w:b/>
          <w:sz w:val="24"/>
          <w:szCs w:val="24"/>
        </w:rPr>
      </w:pPr>
      <w:r w:rsidRPr="006A13CF">
        <w:rPr>
          <w:rFonts w:cs="Courier New"/>
          <w:b/>
          <w:sz w:val="24"/>
          <w:szCs w:val="24"/>
        </w:rPr>
        <w:t>4.</w:t>
      </w:r>
      <w:r w:rsidRPr="006A13CF">
        <w:rPr>
          <w:rFonts w:cs="Courier New"/>
          <w:b/>
          <w:sz w:val="24"/>
          <w:szCs w:val="24"/>
        </w:rPr>
        <w:tab/>
        <w:t xml:space="preserve">Describe efforts to identify duplication.  Show specifically why any similar information already available cannot be used or modified for use for the purposes described in Item </w:t>
      </w:r>
      <w:r w:rsidR="002048AE">
        <w:rPr>
          <w:rFonts w:cs="Courier New"/>
          <w:b/>
          <w:sz w:val="24"/>
          <w:szCs w:val="24"/>
        </w:rPr>
        <w:t>A.</w:t>
      </w:r>
      <w:r w:rsidRPr="006A13CF">
        <w:rPr>
          <w:rFonts w:cs="Courier New"/>
          <w:b/>
          <w:sz w:val="24"/>
          <w:szCs w:val="24"/>
        </w:rPr>
        <w:t>2 above.</w:t>
      </w:r>
    </w:p>
    <w:p w:rsidR="00410C31" w:rsidP="00410C31" w:rsidRDefault="00410C31" w14:paraId="15A32EAA" w14:textId="77777777">
      <w:pPr>
        <w:tabs>
          <w:tab w:val="left" w:pos="-720"/>
        </w:tabs>
        <w:suppressAutoHyphens/>
        <w:rPr>
          <w:sz w:val="24"/>
        </w:rPr>
      </w:pPr>
    </w:p>
    <w:p w:rsidR="00410C31" w:rsidP="00410C31" w:rsidRDefault="00410C31" w14:paraId="3041FA63" w14:textId="77777777">
      <w:pPr>
        <w:rPr>
          <w:sz w:val="24"/>
        </w:rPr>
      </w:pPr>
      <w:r w:rsidRPr="00A008E0">
        <w:rPr>
          <w:rFonts w:cs="Courier New"/>
          <w:sz w:val="24"/>
          <w:szCs w:val="24"/>
        </w:rPr>
        <w:t xml:space="preserve">The information collected on this form is not duplicative of any information available elsewhere.  The </w:t>
      </w:r>
      <w:r>
        <w:rPr>
          <w:rFonts w:cs="Courier New"/>
          <w:sz w:val="24"/>
          <w:szCs w:val="24"/>
        </w:rPr>
        <w:t xml:space="preserve">respondent </w:t>
      </w:r>
      <w:r w:rsidRPr="00A008E0">
        <w:rPr>
          <w:rFonts w:cs="Courier New"/>
          <w:sz w:val="24"/>
          <w:szCs w:val="24"/>
        </w:rPr>
        <w:t xml:space="preserve">is the only source of the information </w:t>
      </w:r>
      <w:r>
        <w:rPr>
          <w:rFonts w:cs="Courier New"/>
          <w:sz w:val="24"/>
          <w:szCs w:val="24"/>
        </w:rPr>
        <w:t>required to enroll the provider.</w:t>
      </w:r>
    </w:p>
    <w:p w:rsidR="00410C31" w:rsidP="00410C31" w:rsidRDefault="00410C31" w14:paraId="6E2F7E81" w14:textId="77777777">
      <w:pPr>
        <w:tabs>
          <w:tab w:val="left" w:pos="-720"/>
        </w:tabs>
        <w:suppressAutoHyphens/>
        <w:rPr>
          <w:sz w:val="24"/>
        </w:rPr>
      </w:pPr>
    </w:p>
    <w:p w:rsidRPr="006A13CF" w:rsidR="00410C31" w:rsidP="00410C31" w:rsidRDefault="00410C31" w14:paraId="2F151333" w14:textId="77777777">
      <w:pPr>
        <w:rPr>
          <w:rFonts w:cs="Courier New"/>
          <w:b/>
          <w:sz w:val="24"/>
          <w:szCs w:val="24"/>
        </w:rPr>
      </w:pPr>
      <w:r w:rsidRPr="006A13CF">
        <w:rPr>
          <w:rFonts w:cs="Courier New"/>
          <w:b/>
          <w:sz w:val="24"/>
          <w:szCs w:val="24"/>
        </w:rPr>
        <w:t>5.</w:t>
      </w:r>
      <w:r w:rsidRPr="006A13CF">
        <w:rPr>
          <w:rFonts w:cs="Courier New"/>
          <w:b/>
          <w:sz w:val="24"/>
          <w:szCs w:val="24"/>
        </w:rPr>
        <w:tab/>
        <w:t>If the collection information impacts small businesses or other small entities, describe any methods used to minimize burden.</w:t>
      </w:r>
    </w:p>
    <w:p w:rsidR="00410C31" w:rsidP="00410C31" w:rsidRDefault="00410C31" w14:paraId="568E5A93" w14:textId="77777777">
      <w:pPr>
        <w:tabs>
          <w:tab w:val="left" w:pos="-720"/>
        </w:tabs>
        <w:suppressAutoHyphens/>
        <w:rPr>
          <w:sz w:val="24"/>
        </w:rPr>
      </w:pPr>
    </w:p>
    <w:p w:rsidR="00410C31" w:rsidP="00410C31" w:rsidRDefault="00410C31" w14:paraId="2E35AB72" w14:textId="77777777">
      <w:pPr>
        <w:pStyle w:val="BodyText"/>
        <w:rPr>
          <w:sz w:val="24"/>
        </w:rPr>
      </w:pPr>
      <w:r w:rsidRPr="002E2A16">
        <w:rPr>
          <w:rFonts w:cs="Courier New"/>
          <w:sz w:val="24"/>
          <w:szCs w:val="24"/>
        </w:rPr>
        <w:t xml:space="preserve">This information collection has been streamlined to obtain the minimum information needed </w:t>
      </w:r>
      <w:r>
        <w:rPr>
          <w:rFonts w:cs="Courier New"/>
          <w:sz w:val="24"/>
          <w:szCs w:val="24"/>
        </w:rPr>
        <w:t>by</w:t>
      </w:r>
      <w:r w:rsidRPr="002E2A16">
        <w:rPr>
          <w:rFonts w:cs="Courier New"/>
          <w:sz w:val="24"/>
          <w:szCs w:val="24"/>
        </w:rPr>
        <w:t xml:space="preserve"> OWCP’s bill</w:t>
      </w:r>
      <w:r>
        <w:rPr>
          <w:rFonts w:cs="Courier New"/>
          <w:sz w:val="24"/>
          <w:szCs w:val="24"/>
        </w:rPr>
        <w:t xml:space="preserve">ing contractor while </w:t>
      </w:r>
      <w:r w:rsidRPr="002E2A16">
        <w:rPr>
          <w:rFonts w:cs="Courier New"/>
          <w:sz w:val="24"/>
          <w:szCs w:val="24"/>
        </w:rPr>
        <w:t>imposing the minimum burden on respondents</w:t>
      </w:r>
      <w:r>
        <w:rPr>
          <w:rFonts w:cs="Courier New"/>
          <w:sz w:val="24"/>
          <w:szCs w:val="24"/>
        </w:rPr>
        <w:t xml:space="preserve">, and does </w:t>
      </w:r>
      <w:r>
        <w:rPr>
          <w:sz w:val="24"/>
        </w:rPr>
        <w:t>not have a significant economic impact on a substantial number of small entities.</w:t>
      </w:r>
    </w:p>
    <w:p w:rsidR="00CE6680" w:rsidP="00410C31" w:rsidRDefault="00CE6680" w14:paraId="5BFEF96C" w14:textId="77777777">
      <w:pPr>
        <w:pStyle w:val="BodyText"/>
        <w:rPr>
          <w:sz w:val="24"/>
        </w:rPr>
      </w:pPr>
    </w:p>
    <w:p w:rsidRPr="006A13CF" w:rsidR="00410C31" w:rsidP="00410C31" w:rsidRDefault="00410C31" w14:paraId="5FB3893C" w14:textId="77777777">
      <w:pPr>
        <w:rPr>
          <w:rFonts w:cs="Courier New"/>
          <w:b/>
          <w:sz w:val="24"/>
          <w:szCs w:val="24"/>
        </w:rPr>
      </w:pPr>
      <w:r w:rsidRPr="006A13CF">
        <w:rPr>
          <w:rFonts w:cs="Courier New"/>
          <w:b/>
          <w:sz w:val="24"/>
          <w:szCs w:val="24"/>
        </w:rPr>
        <w:t>6.</w:t>
      </w:r>
      <w:r w:rsidRPr="006A13CF">
        <w:rPr>
          <w:rFonts w:cs="Courier New"/>
          <w:b/>
          <w:sz w:val="24"/>
          <w:szCs w:val="24"/>
        </w:rPr>
        <w:tab/>
        <w:t>Describe the consequence</w:t>
      </w:r>
      <w:r w:rsidR="00CE6680">
        <w:rPr>
          <w:rFonts w:cs="Courier New"/>
          <w:b/>
          <w:sz w:val="24"/>
          <w:szCs w:val="24"/>
        </w:rPr>
        <w:t>s</w:t>
      </w:r>
      <w:r w:rsidRPr="006A13CF">
        <w:rPr>
          <w:rFonts w:cs="Courier New"/>
          <w:b/>
          <w:sz w:val="24"/>
          <w:szCs w:val="24"/>
        </w:rPr>
        <w:t xml:space="preserve"> </w:t>
      </w:r>
      <w:r w:rsidR="00CE6680">
        <w:rPr>
          <w:rFonts w:cs="Courier New"/>
          <w:b/>
          <w:sz w:val="24"/>
          <w:szCs w:val="24"/>
        </w:rPr>
        <w:t>t</w:t>
      </w:r>
      <w:r w:rsidRPr="006A13CF">
        <w:rPr>
          <w:rFonts w:cs="Courier New"/>
          <w:b/>
          <w:sz w:val="24"/>
          <w:szCs w:val="24"/>
        </w:rPr>
        <w:t>o Federal program or policy activities if the collection is not conducted or is conducted less frequently, as well as any technical or legal obstacles to reducing burden.</w:t>
      </w:r>
    </w:p>
    <w:p w:rsidR="00410C31" w:rsidP="00410C31" w:rsidRDefault="00410C31" w14:paraId="05A4BD4F" w14:textId="77777777">
      <w:pPr>
        <w:tabs>
          <w:tab w:val="left" w:pos="-720"/>
        </w:tabs>
        <w:suppressAutoHyphens/>
        <w:rPr>
          <w:sz w:val="24"/>
        </w:rPr>
      </w:pPr>
    </w:p>
    <w:p w:rsidRPr="002E2A16" w:rsidR="00410C31" w:rsidP="00410C31" w:rsidRDefault="00410C31" w14:paraId="1BFF3281" w14:textId="0F74F9BB">
      <w:pPr>
        <w:rPr>
          <w:rFonts w:cs="Courier New"/>
          <w:sz w:val="24"/>
          <w:szCs w:val="24"/>
        </w:rPr>
      </w:pPr>
      <w:r w:rsidRPr="002E2A16">
        <w:rPr>
          <w:rFonts w:cs="Courier New"/>
          <w:sz w:val="24"/>
          <w:szCs w:val="24"/>
        </w:rPr>
        <w:t xml:space="preserve">Please refer to Nos. 1 and 2 </w:t>
      </w:r>
      <w:r w:rsidR="00262D70">
        <w:rPr>
          <w:rFonts w:cs="Courier New"/>
          <w:sz w:val="24"/>
          <w:szCs w:val="24"/>
        </w:rPr>
        <w:t>responses</w:t>
      </w:r>
      <w:r w:rsidRPr="002E2A16">
        <w:rPr>
          <w:rFonts w:cs="Courier New"/>
          <w:sz w:val="24"/>
          <w:szCs w:val="24"/>
        </w:rPr>
        <w:t>.  The information requ</w:t>
      </w:r>
      <w:r w:rsidR="00CE6680">
        <w:rPr>
          <w:rFonts w:cs="Courier New"/>
          <w:sz w:val="24"/>
          <w:szCs w:val="24"/>
        </w:rPr>
        <w:t>ested</w:t>
      </w:r>
      <w:r w:rsidRPr="002E2A16">
        <w:rPr>
          <w:rFonts w:cs="Courier New"/>
          <w:sz w:val="24"/>
          <w:szCs w:val="24"/>
        </w:rPr>
        <w:t xml:space="preserve"> from </w:t>
      </w:r>
      <w:r w:rsidR="00CE6680">
        <w:rPr>
          <w:rFonts w:cs="Courier New"/>
          <w:sz w:val="24"/>
          <w:szCs w:val="24"/>
        </w:rPr>
        <w:t>respondents</w:t>
      </w:r>
      <w:r w:rsidRPr="002E2A16">
        <w:rPr>
          <w:rFonts w:cs="Courier New"/>
          <w:sz w:val="24"/>
          <w:szCs w:val="24"/>
        </w:rPr>
        <w:t xml:space="preserve"> is the minimum needed to meet the bill processing needs of the </w:t>
      </w:r>
      <w:r w:rsidR="00447E1A">
        <w:rPr>
          <w:rFonts w:cs="Courier New"/>
          <w:sz w:val="24"/>
          <w:szCs w:val="24"/>
        </w:rPr>
        <w:t xml:space="preserve">four </w:t>
      </w:r>
      <w:r w:rsidRPr="002E2A16">
        <w:rPr>
          <w:rFonts w:cs="Courier New"/>
          <w:sz w:val="24"/>
          <w:szCs w:val="24"/>
        </w:rPr>
        <w:t>programs</w:t>
      </w:r>
      <w:r>
        <w:rPr>
          <w:rFonts w:cs="Courier New"/>
          <w:sz w:val="24"/>
          <w:szCs w:val="24"/>
        </w:rPr>
        <w:t xml:space="preserve"> and is only collected </w:t>
      </w:r>
      <w:r w:rsidR="00CE6680">
        <w:rPr>
          <w:rFonts w:cs="Courier New"/>
          <w:sz w:val="24"/>
          <w:szCs w:val="24"/>
        </w:rPr>
        <w:t>on an occasional basis (after the first response, the information is only collected if th</w:t>
      </w:r>
      <w:r>
        <w:rPr>
          <w:rFonts w:cs="Courier New"/>
          <w:sz w:val="24"/>
          <w:szCs w:val="24"/>
        </w:rPr>
        <w:t>ere is a change in the type of information that is needed</w:t>
      </w:r>
      <w:r w:rsidR="00CE6680">
        <w:rPr>
          <w:rFonts w:cs="Courier New"/>
          <w:sz w:val="24"/>
          <w:szCs w:val="24"/>
        </w:rPr>
        <w:t>)</w:t>
      </w:r>
      <w:r w:rsidRPr="002E2A16">
        <w:rPr>
          <w:rFonts w:cs="Courier New"/>
          <w:sz w:val="24"/>
          <w:szCs w:val="24"/>
        </w:rPr>
        <w:t xml:space="preserve">.  </w:t>
      </w:r>
      <w:r>
        <w:rPr>
          <w:rFonts w:cs="Courier New"/>
          <w:sz w:val="24"/>
          <w:szCs w:val="24"/>
        </w:rPr>
        <w:t xml:space="preserve">Bills for </w:t>
      </w:r>
      <w:r w:rsidRPr="002E2A16">
        <w:rPr>
          <w:rFonts w:cs="Courier New"/>
          <w:sz w:val="24"/>
          <w:szCs w:val="24"/>
        </w:rPr>
        <w:t xml:space="preserve">medical </w:t>
      </w:r>
      <w:r>
        <w:rPr>
          <w:rFonts w:cs="Courier New"/>
          <w:sz w:val="24"/>
          <w:szCs w:val="24"/>
        </w:rPr>
        <w:t xml:space="preserve">and vocational rehabilitation </w:t>
      </w:r>
      <w:r w:rsidRPr="002E2A16">
        <w:rPr>
          <w:rFonts w:cs="Courier New"/>
          <w:sz w:val="24"/>
          <w:szCs w:val="24"/>
        </w:rPr>
        <w:t>services provided to beneficiaries cannot be processed</w:t>
      </w:r>
      <w:r>
        <w:rPr>
          <w:rFonts w:cs="Courier New"/>
          <w:sz w:val="24"/>
          <w:szCs w:val="24"/>
        </w:rPr>
        <w:t xml:space="preserve"> for payment</w:t>
      </w:r>
      <w:r w:rsidRPr="002E2A16">
        <w:rPr>
          <w:rFonts w:cs="Courier New"/>
          <w:sz w:val="24"/>
          <w:szCs w:val="24"/>
        </w:rPr>
        <w:t xml:space="preserve"> by </w:t>
      </w:r>
      <w:r>
        <w:rPr>
          <w:rFonts w:cs="Courier New"/>
          <w:sz w:val="24"/>
          <w:szCs w:val="24"/>
        </w:rPr>
        <w:t xml:space="preserve">OWCP’s </w:t>
      </w:r>
      <w:r w:rsidRPr="002E2A16">
        <w:rPr>
          <w:rFonts w:cs="Courier New"/>
          <w:sz w:val="24"/>
          <w:szCs w:val="24"/>
        </w:rPr>
        <w:t>bill</w:t>
      </w:r>
      <w:r>
        <w:rPr>
          <w:rFonts w:cs="Courier New"/>
          <w:sz w:val="24"/>
          <w:szCs w:val="24"/>
        </w:rPr>
        <w:t xml:space="preserve">ing </w:t>
      </w:r>
      <w:r w:rsidRPr="002E2A16">
        <w:rPr>
          <w:rFonts w:cs="Courier New"/>
          <w:sz w:val="24"/>
          <w:szCs w:val="24"/>
        </w:rPr>
        <w:t xml:space="preserve">contractor without the information collected.  </w:t>
      </w:r>
      <w:r>
        <w:rPr>
          <w:rFonts w:cs="Courier New"/>
          <w:sz w:val="24"/>
          <w:szCs w:val="24"/>
        </w:rPr>
        <w:t xml:space="preserve">Failure to collect </w:t>
      </w:r>
      <w:r w:rsidRPr="002E2A16">
        <w:rPr>
          <w:rFonts w:cs="Courier New"/>
          <w:sz w:val="24"/>
          <w:szCs w:val="24"/>
        </w:rPr>
        <w:t xml:space="preserve">this data would result in delayed </w:t>
      </w:r>
      <w:r>
        <w:rPr>
          <w:rFonts w:cs="Courier New"/>
          <w:sz w:val="24"/>
          <w:szCs w:val="24"/>
        </w:rPr>
        <w:t xml:space="preserve">manual </w:t>
      </w:r>
      <w:r w:rsidRPr="002E2A16">
        <w:rPr>
          <w:rFonts w:cs="Courier New"/>
          <w:sz w:val="24"/>
          <w:szCs w:val="24"/>
        </w:rPr>
        <w:t xml:space="preserve">payments to </w:t>
      </w:r>
      <w:r w:rsidR="00CE6680">
        <w:rPr>
          <w:rFonts w:cs="Courier New"/>
          <w:sz w:val="24"/>
          <w:szCs w:val="24"/>
        </w:rPr>
        <w:t>respondents</w:t>
      </w:r>
      <w:r w:rsidRPr="002E2A16">
        <w:rPr>
          <w:rFonts w:cs="Courier New"/>
          <w:sz w:val="24"/>
          <w:szCs w:val="24"/>
        </w:rPr>
        <w:t>.</w:t>
      </w:r>
    </w:p>
    <w:p w:rsidR="00410C31" w:rsidP="00410C31" w:rsidRDefault="00410C31" w14:paraId="2841382F" w14:textId="77777777">
      <w:pPr>
        <w:tabs>
          <w:tab w:val="left" w:pos="-720"/>
        </w:tabs>
        <w:suppressAutoHyphens/>
        <w:rPr>
          <w:sz w:val="24"/>
        </w:rPr>
      </w:pPr>
    </w:p>
    <w:p w:rsidRPr="006A13CF" w:rsidR="00410C31" w:rsidP="00410C31" w:rsidRDefault="00410C31" w14:paraId="69153B30" w14:textId="77777777">
      <w:pPr>
        <w:rPr>
          <w:rFonts w:cs="Courier New"/>
          <w:b/>
          <w:sz w:val="24"/>
          <w:szCs w:val="24"/>
        </w:rPr>
      </w:pPr>
      <w:r>
        <w:rPr>
          <w:rFonts w:cs="Courier New"/>
          <w:b/>
          <w:sz w:val="24"/>
          <w:szCs w:val="24"/>
        </w:rPr>
        <w:t>7.</w:t>
      </w:r>
      <w:r>
        <w:rPr>
          <w:rFonts w:cs="Courier New"/>
          <w:b/>
          <w:sz w:val="24"/>
          <w:szCs w:val="24"/>
        </w:rPr>
        <w:tab/>
      </w:r>
      <w:r w:rsidRPr="006A13CF">
        <w:rPr>
          <w:rFonts w:cs="Courier New"/>
          <w:b/>
          <w:sz w:val="24"/>
          <w:szCs w:val="24"/>
        </w:rPr>
        <w:t>Explain any special circumstance</w:t>
      </w:r>
      <w:r w:rsidR="00E96795">
        <w:rPr>
          <w:rFonts w:cs="Courier New"/>
          <w:b/>
          <w:sz w:val="24"/>
          <w:szCs w:val="24"/>
        </w:rPr>
        <w:t>s</w:t>
      </w:r>
      <w:r w:rsidRPr="006A13CF">
        <w:rPr>
          <w:rFonts w:cs="Courier New"/>
          <w:b/>
          <w:sz w:val="24"/>
          <w:szCs w:val="24"/>
        </w:rPr>
        <w:t xml:space="preserve"> </w:t>
      </w:r>
      <w:r>
        <w:rPr>
          <w:rFonts w:cs="Courier New"/>
          <w:b/>
          <w:sz w:val="24"/>
          <w:szCs w:val="24"/>
        </w:rPr>
        <w:t xml:space="preserve">for conducting this </w:t>
      </w:r>
      <w:r w:rsidRPr="006A13CF">
        <w:rPr>
          <w:rFonts w:cs="Courier New"/>
          <w:b/>
          <w:sz w:val="24"/>
          <w:szCs w:val="24"/>
        </w:rPr>
        <w:t>information collection.</w:t>
      </w:r>
    </w:p>
    <w:p w:rsidRPr="006A13CF" w:rsidR="00410C31" w:rsidP="00410C31" w:rsidRDefault="00410C31" w14:paraId="6E8C91A7" w14:textId="77777777">
      <w:pPr>
        <w:rPr>
          <w:rFonts w:cs="Courier New"/>
          <w:b/>
          <w:sz w:val="24"/>
          <w:szCs w:val="24"/>
        </w:rPr>
      </w:pPr>
    </w:p>
    <w:p w:rsidRPr="006A13CF" w:rsidR="00410C31" w:rsidP="00410C31" w:rsidRDefault="00410C31" w14:paraId="21BC9F1E" w14:textId="77777777">
      <w:pPr>
        <w:rPr>
          <w:rFonts w:cs="Courier New"/>
          <w:sz w:val="24"/>
          <w:szCs w:val="24"/>
        </w:rPr>
      </w:pPr>
      <w:r w:rsidRPr="006A13CF">
        <w:rPr>
          <w:rFonts w:cs="Courier New"/>
          <w:sz w:val="24"/>
          <w:szCs w:val="24"/>
        </w:rPr>
        <w:t>There are no special circumstances for conducting this information collection.</w:t>
      </w:r>
    </w:p>
    <w:p w:rsidRPr="006A13CF" w:rsidR="00410C31" w:rsidP="00410C31" w:rsidRDefault="00410C31" w14:paraId="5C3107A8" w14:textId="77777777">
      <w:pPr>
        <w:pStyle w:val="BodyText"/>
        <w:rPr>
          <w:rFonts w:cs="Courier New"/>
          <w:sz w:val="24"/>
          <w:szCs w:val="24"/>
        </w:rPr>
      </w:pPr>
    </w:p>
    <w:p w:rsidR="00410C31" w:rsidP="002879C5" w:rsidRDefault="00410C31" w14:paraId="6B2A0291" w14:textId="27015434">
      <w:pPr>
        <w:rPr>
          <w:sz w:val="24"/>
        </w:rPr>
      </w:pPr>
      <w:r w:rsidRPr="006A13CF">
        <w:rPr>
          <w:rFonts w:cs="Courier New"/>
          <w:b/>
          <w:sz w:val="24"/>
          <w:szCs w:val="24"/>
        </w:rPr>
        <w:t>8.</w:t>
      </w:r>
      <w:r w:rsidRPr="006A13CF">
        <w:rPr>
          <w:rFonts w:cs="Courier New"/>
          <w:b/>
          <w:sz w:val="24"/>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242F3" w:rsidP="002242F3" w:rsidRDefault="002242F3" w14:paraId="45B177F3" w14:textId="77777777">
      <w:pPr>
        <w:tabs>
          <w:tab w:val="left" w:pos="-720"/>
        </w:tabs>
        <w:suppressAutoHyphens/>
        <w:rPr>
          <w:sz w:val="24"/>
        </w:rPr>
      </w:pPr>
    </w:p>
    <w:p w:rsidRPr="0014265F" w:rsidR="002E3602" w:rsidP="00410C31" w:rsidRDefault="0014265F" w14:paraId="5399640D" w14:textId="2D23D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sz w:val="24"/>
          <w:szCs w:val="24"/>
        </w:rPr>
      </w:pPr>
      <w:r w:rsidRPr="0014265F">
        <w:rPr>
          <w:rFonts w:cs="Courier New"/>
          <w:sz w:val="24"/>
          <w:szCs w:val="24"/>
        </w:rPr>
        <w:t>N/A</w:t>
      </w:r>
    </w:p>
    <w:p w:rsidR="0014265F" w:rsidP="00410C31" w:rsidRDefault="0014265F" w14:paraId="5289A2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p>
    <w:p w:rsidRPr="006A13CF" w:rsidR="00410C31" w:rsidP="00410C31" w:rsidRDefault="00410C31" w14:paraId="3EA02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r w:rsidRPr="006A13CF">
        <w:rPr>
          <w:rFonts w:cs="Courier New"/>
          <w:b/>
          <w:sz w:val="24"/>
          <w:szCs w:val="24"/>
        </w:rPr>
        <w:t>9.</w:t>
      </w:r>
      <w:r w:rsidR="008A2B05">
        <w:rPr>
          <w:rFonts w:cs="Courier New"/>
          <w:b/>
          <w:sz w:val="24"/>
          <w:szCs w:val="24"/>
        </w:rPr>
        <w:tab/>
      </w:r>
      <w:r w:rsidRPr="006A13CF">
        <w:rPr>
          <w:rFonts w:cs="Courier New"/>
          <w:b/>
          <w:sz w:val="24"/>
          <w:szCs w:val="24"/>
        </w:rPr>
        <w:t>Explain any decision to provide any payment or gift to respondents, other than remuneration of contractors or grantees.</w:t>
      </w:r>
    </w:p>
    <w:p w:rsidRPr="006A13CF" w:rsidR="00410C31" w:rsidP="00410C31" w:rsidRDefault="00410C31" w14:paraId="209DBF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p>
    <w:p w:rsidRPr="006A13CF" w:rsidR="00410C31" w:rsidP="00410C31" w:rsidRDefault="00410C31" w14:paraId="5EC91C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sz w:val="24"/>
          <w:szCs w:val="24"/>
        </w:rPr>
      </w:pPr>
      <w:r w:rsidRPr="006A13CF">
        <w:rPr>
          <w:rFonts w:cs="Courier New"/>
          <w:sz w:val="24"/>
          <w:szCs w:val="24"/>
        </w:rPr>
        <w:t>Respondents do not receive any gifts o</w:t>
      </w:r>
      <w:r>
        <w:rPr>
          <w:rFonts w:cs="Courier New"/>
          <w:sz w:val="24"/>
          <w:szCs w:val="24"/>
        </w:rPr>
        <w:t>r</w:t>
      </w:r>
      <w:r w:rsidRPr="006A13CF">
        <w:rPr>
          <w:rFonts w:cs="Courier New"/>
          <w:sz w:val="24"/>
          <w:szCs w:val="24"/>
        </w:rPr>
        <w:t xml:space="preserve"> payments to furnish the requested information.</w:t>
      </w:r>
    </w:p>
    <w:p w:rsidRPr="006A13CF" w:rsidR="00410C31" w:rsidP="00410C31" w:rsidRDefault="00410C31" w14:paraId="6456088D" w14:textId="77777777">
      <w:pPr>
        <w:rPr>
          <w:rFonts w:cs="Courier New"/>
          <w:sz w:val="24"/>
          <w:szCs w:val="24"/>
        </w:rPr>
      </w:pPr>
    </w:p>
    <w:p w:rsidRPr="006A13CF" w:rsidR="00410C31" w:rsidP="00410C31" w:rsidRDefault="00410C31" w14:paraId="5392E4B6" w14:textId="77777777">
      <w:pPr>
        <w:rPr>
          <w:rFonts w:cs="Courier New"/>
          <w:b/>
          <w:sz w:val="24"/>
          <w:szCs w:val="24"/>
        </w:rPr>
      </w:pPr>
      <w:r w:rsidRPr="006A13CF">
        <w:rPr>
          <w:rFonts w:cs="Courier New"/>
          <w:b/>
          <w:sz w:val="24"/>
          <w:szCs w:val="24"/>
        </w:rPr>
        <w:t>10.</w:t>
      </w:r>
      <w:r w:rsidR="008A2B05">
        <w:rPr>
          <w:rFonts w:cs="Courier New"/>
          <w:b/>
          <w:sz w:val="24"/>
          <w:szCs w:val="24"/>
        </w:rPr>
        <w:tab/>
      </w:r>
      <w:r w:rsidRPr="006A13CF">
        <w:rPr>
          <w:rFonts w:cs="Courier New"/>
          <w:b/>
          <w:sz w:val="24"/>
          <w:szCs w:val="24"/>
        </w:rPr>
        <w:t>Describe any assurance of confidentiality provided to respondents and the basis for the assurance in statute, regulations, or agency policy.</w:t>
      </w:r>
    </w:p>
    <w:p w:rsidR="00410C31" w:rsidP="00410C31" w:rsidRDefault="00410C31" w14:paraId="455CEBA4" w14:textId="77777777">
      <w:pPr>
        <w:tabs>
          <w:tab w:val="left" w:pos="-720"/>
        </w:tabs>
        <w:suppressAutoHyphens/>
        <w:rPr>
          <w:sz w:val="24"/>
        </w:rPr>
      </w:pPr>
    </w:p>
    <w:p w:rsidRPr="0013003E" w:rsidR="00262D70" w:rsidP="00262D70" w:rsidRDefault="00262D70" w14:paraId="1A9AE31C" w14:textId="77777777">
      <w:pPr>
        <w:rPr>
          <w:rFonts w:cs="Courier New"/>
          <w:sz w:val="24"/>
          <w:szCs w:val="24"/>
        </w:rPr>
      </w:pPr>
      <w:r w:rsidRPr="00512AF1">
        <w:rPr>
          <w:rFonts w:cs="Courier New"/>
          <w:sz w:val="24"/>
          <w:szCs w:val="24"/>
        </w:rPr>
        <w:t>All information submitted on Form OWCP-1168 is fully protected under the Privacy Act in the following systems of records:  DOL/GOVT-1 (for FECA), 81 FR 25776 (Apr. 29, 2016); DOL/OWCP-4 (for LHWCA),</w:t>
      </w:r>
      <w:r w:rsidRPr="00512AF1">
        <w:rPr>
          <w:sz w:val="24"/>
          <w:szCs w:val="24"/>
        </w:rPr>
        <w:t xml:space="preserve"> 81 FR 25860 (Apr. 29, 2016)</w:t>
      </w:r>
      <w:r w:rsidRPr="00512AF1">
        <w:rPr>
          <w:rFonts w:cs="Courier New"/>
          <w:sz w:val="24"/>
          <w:szCs w:val="24"/>
        </w:rPr>
        <w:t>; DOL/OWCP-9 (for BLBA), 81 FR 25866 (Apr. 29, 2016); and DOL/OWCP-11 (for EEOICPA),</w:t>
      </w:r>
      <w:r w:rsidRPr="00512AF1">
        <w:rPr>
          <w:sz w:val="24"/>
          <w:szCs w:val="24"/>
        </w:rPr>
        <w:t xml:space="preserve"> 81 FR 25868 (Apr. 29, 2016)</w:t>
      </w:r>
      <w:r w:rsidRPr="00512AF1">
        <w:rPr>
          <w:rFonts w:cs="Courier New"/>
          <w:sz w:val="24"/>
          <w:szCs w:val="24"/>
        </w:rPr>
        <w:t>.  A Privacy Act Statement is included on the form.</w:t>
      </w:r>
    </w:p>
    <w:p w:rsidR="00410C31" w:rsidP="00410C31" w:rsidRDefault="00410C31" w14:paraId="682F0F5F" w14:textId="77777777">
      <w:pPr>
        <w:tabs>
          <w:tab w:val="left" w:pos="-720"/>
        </w:tabs>
        <w:suppressAutoHyphens/>
        <w:rPr>
          <w:sz w:val="24"/>
        </w:rPr>
      </w:pPr>
    </w:p>
    <w:p w:rsidRPr="006A13CF" w:rsidR="00410C31" w:rsidP="00410C31" w:rsidRDefault="00410C31" w14:paraId="706DA0E0" w14:textId="77777777">
      <w:pPr>
        <w:rPr>
          <w:rFonts w:cs="Courier New"/>
          <w:b/>
          <w:sz w:val="24"/>
          <w:szCs w:val="24"/>
        </w:rPr>
      </w:pPr>
      <w:r w:rsidRPr="006A13CF">
        <w:rPr>
          <w:rFonts w:cs="Courier New"/>
          <w:b/>
          <w:sz w:val="24"/>
          <w:szCs w:val="24"/>
        </w:rPr>
        <w:t>11.</w:t>
      </w:r>
      <w:r w:rsidR="008A2B05">
        <w:rPr>
          <w:rFonts w:cs="Courier New"/>
          <w:b/>
          <w:sz w:val="24"/>
          <w:szCs w:val="24"/>
        </w:rPr>
        <w:tab/>
      </w:r>
      <w:r w:rsidRPr="006A13CF">
        <w:rPr>
          <w:rFonts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10C31" w:rsidP="00410C31" w:rsidRDefault="00410C31" w14:paraId="38C1AAC2" w14:textId="77777777">
      <w:pPr>
        <w:tabs>
          <w:tab w:val="left" w:pos="-720"/>
        </w:tabs>
        <w:suppressAutoHyphens/>
        <w:rPr>
          <w:sz w:val="24"/>
        </w:rPr>
      </w:pPr>
    </w:p>
    <w:p w:rsidR="00410C31" w:rsidP="00410C31" w:rsidRDefault="00410C31" w14:paraId="78C0B834" w14:textId="77777777">
      <w:pPr>
        <w:tabs>
          <w:tab w:val="left" w:pos="-720"/>
        </w:tabs>
        <w:suppressAutoHyphens/>
        <w:rPr>
          <w:sz w:val="24"/>
        </w:rPr>
      </w:pPr>
      <w:r>
        <w:rPr>
          <w:sz w:val="24"/>
        </w:rPr>
        <w:t xml:space="preserve">There are no questions of a sensitive nature </w:t>
      </w:r>
      <w:r w:rsidRPr="002048AE" w:rsidR="002048AE">
        <w:rPr>
          <w:sz w:val="24"/>
          <w:szCs w:val="24"/>
        </w:rPr>
        <w:t>(as described in paragraph 11 above)</w:t>
      </w:r>
      <w:r w:rsidR="002048AE">
        <w:rPr>
          <w:sz w:val="24"/>
        </w:rPr>
        <w:t xml:space="preserve"> </w:t>
      </w:r>
      <w:r>
        <w:rPr>
          <w:sz w:val="24"/>
        </w:rPr>
        <w:t>on this form.</w:t>
      </w:r>
    </w:p>
    <w:p w:rsidR="00156CC3" w:rsidRDefault="00156CC3" w14:paraId="14679A08" w14:textId="77777777">
      <w:pPr>
        <w:tabs>
          <w:tab w:val="left" w:pos="-720"/>
        </w:tabs>
        <w:suppressAutoHyphens/>
        <w:rPr>
          <w:sz w:val="24"/>
        </w:rPr>
      </w:pPr>
    </w:p>
    <w:p w:rsidRPr="0013003E" w:rsidR="006A13CF" w:rsidP="006A13CF" w:rsidRDefault="006A13CF" w14:paraId="658CD130" w14:textId="77777777">
      <w:pPr>
        <w:rPr>
          <w:rFonts w:cs="Courier New"/>
          <w:b/>
          <w:sz w:val="24"/>
          <w:szCs w:val="24"/>
        </w:rPr>
      </w:pPr>
      <w:r w:rsidRPr="006A13CF">
        <w:rPr>
          <w:rFonts w:cs="Courier New"/>
          <w:b/>
          <w:sz w:val="24"/>
          <w:szCs w:val="24"/>
        </w:rPr>
        <w:t>12.</w:t>
      </w:r>
      <w:r w:rsidR="008A2B05">
        <w:rPr>
          <w:rFonts w:cs="Courier New"/>
          <w:b/>
          <w:sz w:val="24"/>
          <w:szCs w:val="24"/>
        </w:rPr>
        <w:tab/>
      </w:r>
      <w:r w:rsidRPr="0013003E">
        <w:rPr>
          <w:rFonts w:cs="Courier New"/>
          <w:b/>
          <w:sz w:val="24"/>
          <w:szCs w:val="24"/>
        </w:rPr>
        <w:t>Provide estimates of the hour burden of the collection of information.  The statement should:</w:t>
      </w:r>
    </w:p>
    <w:p w:rsidRPr="0013003E" w:rsidR="006A13CF" w:rsidP="006A13CF" w:rsidRDefault="006A13CF" w14:paraId="664205B0" w14:textId="77777777">
      <w:pPr>
        <w:tabs>
          <w:tab w:val="num" w:pos="993"/>
        </w:tabs>
        <w:rPr>
          <w:rFonts w:cs="Courier New"/>
          <w:b/>
          <w:sz w:val="24"/>
          <w:szCs w:val="24"/>
        </w:rPr>
      </w:pPr>
    </w:p>
    <w:p w:rsidRPr="002879C5" w:rsidR="006A13CF" w:rsidP="005A3545" w:rsidRDefault="006A13CF" w14:paraId="0F21F20D" w14:textId="761F707A">
      <w:pPr>
        <w:numPr>
          <w:ilvl w:val="0"/>
          <w:numId w:val="11"/>
        </w:numPr>
        <w:tabs>
          <w:tab w:val="clear" w:pos="360"/>
          <w:tab w:val="num" w:pos="993"/>
          <w:tab w:val="num" w:pos="1080"/>
        </w:tabs>
        <w:ind w:left="993"/>
        <w:rPr>
          <w:rFonts w:cs="Courier New"/>
          <w:sz w:val="24"/>
          <w:szCs w:val="24"/>
        </w:rPr>
      </w:pPr>
      <w:r w:rsidRPr="002879C5">
        <w:rPr>
          <w:rFonts w:cs="Courier New"/>
          <w:b/>
          <w:sz w:val="24"/>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rsidRPr="0013003E" w:rsidR="006A13CF" w:rsidRDefault="006A13CF" w14:paraId="244FA149" w14:textId="77777777">
      <w:pPr>
        <w:tabs>
          <w:tab w:val="left" w:pos="-720"/>
        </w:tabs>
        <w:suppressAutoHyphens/>
        <w:rPr>
          <w:sz w:val="24"/>
        </w:rPr>
      </w:pPr>
    </w:p>
    <w:p w:rsidRPr="0013003E" w:rsidR="00156CC3" w:rsidP="00156CC3" w:rsidRDefault="00156CC3" w14:paraId="1DEB28B7" w14:textId="30D0DCE2">
      <w:pPr>
        <w:rPr>
          <w:rFonts w:cs="Courier New"/>
          <w:szCs w:val="22"/>
        </w:rPr>
      </w:pPr>
      <w:r w:rsidRPr="0013003E">
        <w:rPr>
          <w:rFonts w:cs="Courier New"/>
          <w:sz w:val="24"/>
          <w:szCs w:val="24"/>
        </w:rPr>
        <w:t xml:space="preserve">The following burden estimates for the </w:t>
      </w:r>
      <w:r w:rsidRPr="0013003E" w:rsidR="006A13CF">
        <w:rPr>
          <w:rFonts w:cs="Courier New"/>
          <w:sz w:val="24"/>
          <w:szCs w:val="24"/>
        </w:rPr>
        <w:t>three</w:t>
      </w:r>
      <w:r w:rsidRPr="0013003E">
        <w:rPr>
          <w:rFonts w:cs="Courier New"/>
          <w:sz w:val="24"/>
          <w:szCs w:val="24"/>
        </w:rPr>
        <w:t xml:space="preserve"> programs have been derived </w:t>
      </w:r>
      <w:r w:rsidR="0013003E">
        <w:rPr>
          <w:rFonts w:cs="Courier New"/>
          <w:sz w:val="24"/>
          <w:szCs w:val="24"/>
        </w:rPr>
        <w:t>by averaging</w:t>
      </w:r>
      <w:r w:rsidRPr="0013003E">
        <w:rPr>
          <w:rFonts w:cs="Courier New"/>
          <w:sz w:val="24"/>
          <w:szCs w:val="24"/>
        </w:rPr>
        <w:t xml:space="preserve"> data compiled </w:t>
      </w:r>
      <w:r w:rsidRPr="0013003E" w:rsidR="00865525">
        <w:rPr>
          <w:rFonts w:cs="Courier New"/>
          <w:sz w:val="24"/>
          <w:szCs w:val="24"/>
        </w:rPr>
        <w:t>from</w:t>
      </w:r>
      <w:r w:rsidRPr="0013003E">
        <w:rPr>
          <w:rFonts w:cs="Courier New"/>
          <w:sz w:val="24"/>
          <w:szCs w:val="24"/>
        </w:rPr>
        <w:t xml:space="preserve"> </w:t>
      </w:r>
      <w:r w:rsidRPr="0013003E" w:rsidR="00BC6C55">
        <w:rPr>
          <w:rFonts w:cs="Courier New"/>
          <w:sz w:val="24"/>
          <w:szCs w:val="24"/>
        </w:rPr>
        <w:t>FY</w:t>
      </w:r>
      <w:r w:rsidRPr="0013003E" w:rsidR="0059230E">
        <w:rPr>
          <w:rFonts w:cs="Courier New"/>
          <w:sz w:val="24"/>
          <w:szCs w:val="24"/>
        </w:rPr>
        <w:t>2015</w:t>
      </w:r>
      <w:r w:rsidRPr="0013003E" w:rsidR="00283E7F">
        <w:rPr>
          <w:rFonts w:cs="Courier New"/>
          <w:sz w:val="24"/>
          <w:szCs w:val="24"/>
        </w:rPr>
        <w:t xml:space="preserve"> through 2017</w:t>
      </w:r>
      <w:r w:rsidRPr="0013003E">
        <w:rPr>
          <w:rFonts w:cs="Courier New"/>
          <w:sz w:val="24"/>
          <w:szCs w:val="24"/>
        </w:rPr>
        <w:t>:</w:t>
      </w:r>
    </w:p>
    <w:p w:rsidRPr="0013003E" w:rsidR="00156CC3" w:rsidP="00156CC3" w:rsidRDefault="00156CC3" w14:paraId="6185BAFC" w14:textId="77777777">
      <w:pPr>
        <w:ind w:left="720"/>
        <w:rPr>
          <w:rFonts w:cs="Courier New"/>
          <w:sz w:val="24"/>
          <w:szCs w:val="24"/>
        </w:rPr>
      </w:pPr>
      <w:r w:rsidRPr="0013003E">
        <w:rPr>
          <w:rFonts w:cs="Courier New"/>
          <w:sz w:val="24"/>
          <w:szCs w:val="24"/>
        </w:rPr>
        <w:t> </w:t>
      </w:r>
    </w:p>
    <w:p w:rsidR="00D6142A" w:rsidP="006A13CF" w:rsidRDefault="00D6142A" w14:paraId="2451CB24" w14:textId="73CB1747">
      <w:pPr>
        <w:ind w:left="720"/>
        <w:rPr>
          <w:rFonts w:cs="Courier New"/>
          <w:szCs w:val="22"/>
        </w:rPr>
      </w:pPr>
    </w:p>
    <w:p w:rsidR="00D6142A" w:rsidP="006A13CF" w:rsidRDefault="00D6142A" w14:paraId="5148E897" w14:textId="352F6265">
      <w:pPr>
        <w:ind w:left="720"/>
        <w:rPr>
          <w:rFonts w:cs="Courier New"/>
          <w:szCs w:val="22"/>
        </w:rPr>
      </w:pPr>
    </w:p>
    <w:p w:rsidRPr="00AF087A" w:rsidR="00377962" w:rsidP="00377962" w:rsidRDefault="00377962" w14:paraId="14F3C216" w14:textId="77777777">
      <w:pPr>
        <w:ind w:left="720"/>
        <w:rPr>
          <w:rFonts w:cs="Courier New"/>
          <w:szCs w:val="22"/>
        </w:rPr>
      </w:pPr>
      <w:r w:rsidRPr="00AF087A">
        <w:rPr>
          <w:rFonts w:cs="Courier New"/>
          <w:b/>
          <w:bCs/>
          <w:sz w:val="24"/>
          <w:szCs w:val="24"/>
        </w:rPr>
        <w:t xml:space="preserve">FECA:  </w:t>
      </w:r>
      <w:r w:rsidRPr="00AF087A">
        <w:rPr>
          <w:rFonts w:cs="Courier New"/>
          <w:sz w:val="24"/>
          <w:szCs w:val="24"/>
        </w:rPr>
        <w:t>Approximately 35,347 respondents submit a Form OWCP-1168 each year for the FECA program.  It is estimated that each Form OWCP-1168 takes up to 30 minutes for the respondent to prepare, which results in an annual hour burden of 17,673.</w:t>
      </w:r>
      <w:r>
        <w:rPr>
          <w:rFonts w:cs="Courier New"/>
          <w:sz w:val="24"/>
          <w:szCs w:val="24"/>
        </w:rPr>
        <w:t>5 hours</w:t>
      </w:r>
      <w:r w:rsidRPr="00AF087A">
        <w:rPr>
          <w:rFonts w:cs="Courier New"/>
          <w:sz w:val="24"/>
          <w:szCs w:val="24"/>
        </w:rPr>
        <w:t xml:space="preserve"> (35,347 responses x 0.5 =  17,673.5 hours).</w:t>
      </w:r>
    </w:p>
    <w:p w:rsidRPr="00AF087A" w:rsidR="00377962" w:rsidP="00377962" w:rsidRDefault="00377962" w14:paraId="66698947" w14:textId="77777777">
      <w:pPr>
        <w:ind w:left="720"/>
        <w:rPr>
          <w:rFonts w:cs="Courier New"/>
          <w:szCs w:val="22"/>
        </w:rPr>
      </w:pPr>
      <w:r w:rsidRPr="00AF087A">
        <w:rPr>
          <w:rFonts w:cs="Courier New"/>
          <w:sz w:val="24"/>
          <w:szCs w:val="24"/>
        </w:rPr>
        <w:t> </w:t>
      </w:r>
    </w:p>
    <w:p w:rsidRPr="00AF087A" w:rsidR="00377962" w:rsidP="00377962" w:rsidRDefault="00377962" w14:paraId="79C446FA" w14:textId="77777777">
      <w:pPr>
        <w:ind w:left="720"/>
        <w:rPr>
          <w:rFonts w:cs="Courier New"/>
          <w:szCs w:val="22"/>
        </w:rPr>
      </w:pPr>
      <w:r w:rsidRPr="00AF087A">
        <w:rPr>
          <w:rFonts w:cs="Courier New"/>
          <w:b/>
          <w:bCs/>
          <w:sz w:val="24"/>
          <w:szCs w:val="24"/>
        </w:rPr>
        <w:t xml:space="preserve">BLBA:  </w:t>
      </w:r>
      <w:r w:rsidRPr="00AF087A">
        <w:rPr>
          <w:rFonts w:cs="Courier New"/>
          <w:sz w:val="24"/>
          <w:szCs w:val="24"/>
        </w:rPr>
        <w:t>Approximately 14,081 respondents submit a Form OWCP-1168 each year for the BLBA program.  It is estimated that each Form OWCP-1168 takes up to 30 minutes for the respondent to prepare, which results in an annual hour burden of 7,040.5 hour</w:t>
      </w:r>
      <w:r w:rsidRPr="00442C90">
        <w:rPr>
          <w:rFonts w:cs="Courier New"/>
          <w:sz w:val="24"/>
          <w:szCs w:val="24"/>
        </w:rPr>
        <w:t>s</w:t>
      </w:r>
      <w:r>
        <w:rPr>
          <w:rFonts w:cs="Courier New"/>
          <w:sz w:val="24"/>
          <w:szCs w:val="24"/>
        </w:rPr>
        <w:t xml:space="preserve"> </w:t>
      </w:r>
      <w:r w:rsidRPr="00AF087A">
        <w:rPr>
          <w:rFonts w:cs="Courier New"/>
          <w:sz w:val="24"/>
          <w:szCs w:val="24"/>
        </w:rPr>
        <w:t>(14,081 responses x 0.5 =  7,040.5 hours).</w:t>
      </w:r>
    </w:p>
    <w:p w:rsidRPr="00AF087A" w:rsidR="00377962" w:rsidP="00377962" w:rsidRDefault="00377962" w14:paraId="79E3CB05" w14:textId="77777777">
      <w:pPr>
        <w:ind w:left="720"/>
        <w:rPr>
          <w:rFonts w:cs="Courier New"/>
          <w:szCs w:val="22"/>
        </w:rPr>
      </w:pPr>
      <w:r w:rsidRPr="00AF087A">
        <w:rPr>
          <w:rFonts w:cs="Courier New"/>
          <w:b/>
          <w:bCs/>
          <w:sz w:val="24"/>
          <w:szCs w:val="24"/>
        </w:rPr>
        <w:t> </w:t>
      </w:r>
    </w:p>
    <w:p w:rsidRPr="00AF087A" w:rsidR="00377962" w:rsidP="00377962" w:rsidRDefault="00377962" w14:paraId="32F075BB" w14:textId="0A60874F">
      <w:pPr>
        <w:ind w:left="720"/>
        <w:rPr>
          <w:rFonts w:cs="Courier New"/>
          <w:sz w:val="24"/>
          <w:szCs w:val="24"/>
        </w:rPr>
      </w:pPr>
      <w:r w:rsidRPr="00AF087A">
        <w:rPr>
          <w:rFonts w:cs="Courier New"/>
          <w:b/>
          <w:bCs/>
          <w:sz w:val="24"/>
          <w:szCs w:val="24"/>
        </w:rPr>
        <w:t xml:space="preserve">EEOICPA:  </w:t>
      </w:r>
      <w:r w:rsidRPr="00AF087A">
        <w:rPr>
          <w:rFonts w:cs="Courier New"/>
          <w:sz w:val="24"/>
          <w:szCs w:val="24"/>
        </w:rPr>
        <w:t>About 14,897 respondents submit a Form OWCP-1168 each year for the EEOICPA program.  It is estimated that each Form OWCP-1168 takes up to 30 minutes for the respondent to prepare, for an annual hour burden of 7,448.5 hours (14,897 responses x 0.5 =  7,448</w:t>
      </w:r>
      <w:r w:rsidR="006812ED">
        <w:rPr>
          <w:rFonts w:cs="Courier New"/>
          <w:sz w:val="24"/>
          <w:szCs w:val="24"/>
        </w:rPr>
        <w:t>.5</w:t>
      </w:r>
      <w:r w:rsidRPr="00AF087A">
        <w:rPr>
          <w:rFonts w:cs="Courier New"/>
          <w:sz w:val="24"/>
          <w:szCs w:val="24"/>
        </w:rPr>
        <w:t xml:space="preserve"> hours).</w:t>
      </w:r>
      <w:r w:rsidRPr="00AF087A">
        <w:rPr>
          <w:rFonts w:cs="Courier New"/>
          <w:sz w:val="24"/>
          <w:szCs w:val="24"/>
        </w:rPr>
        <w:br/>
      </w:r>
    </w:p>
    <w:p w:rsidRPr="00AF087A" w:rsidR="00377962" w:rsidP="00377962" w:rsidRDefault="00377962" w14:paraId="4DE14499" w14:textId="52E7CB09">
      <w:pPr>
        <w:ind w:left="720"/>
        <w:rPr>
          <w:rFonts w:cs="Courier New"/>
          <w:szCs w:val="22"/>
        </w:rPr>
      </w:pPr>
      <w:r w:rsidRPr="00AF087A">
        <w:rPr>
          <w:rFonts w:cs="Courier New"/>
          <w:b/>
          <w:bCs/>
          <w:sz w:val="24"/>
          <w:szCs w:val="24"/>
        </w:rPr>
        <w:t xml:space="preserve">LHWCA:  </w:t>
      </w:r>
      <w:r w:rsidRPr="00AF087A">
        <w:rPr>
          <w:rFonts w:cs="Courier New"/>
          <w:bCs/>
          <w:sz w:val="24"/>
          <w:szCs w:val="24"/>
        </w:rPr>
        <w:t xml:space="preserve">The LHWCA program did not process providers with </w:t>
      </w:r>
      <w:r>
        <w:rPr>
          <w:rFonts w:cs="Courier New"/>
          <w:bCs/>
          <w:sz w:val="24"/>
          <w:szCs w:val="24"/>
        </w:rPr>
        <w:t>the OWCP-</w:t>
      </w:r>
      <w:r w:rsidRPr="00AF087A">
        <w:rPr>
          <w:rFonts w:cs="Courier New"/>
          <w:bCs/>
          <w:sz w:val="24"/>
          <w:szCs w:val="24"/>
        </w:rPr>
        <w:t>1168</w:t>
      </w:r>
      <w:r>
        <w:rPr>
          <w:rFonts w:cs="Courier New"/>
          <w:bCs/>
          <w:sz w:val="24"/>
          <w:szCs w:val="24"/>
        </w:rPr>
        <w:t xml:space="preserve"> form</w:t>
      </w:r>
      <w:r w:rsidRPr="00AF087A">
        <w:rPr>
          <w:rFonts w:cs="Courier New"/>
          <w:bCs/>
          <w:sz w:val="24"/>
          <w:szCs w:val="24"/>
        </w:rPr>
        <w:t xml:space="preserve">. The program will be using the 1168 and </w:t>
      </w:r>
      <w:r w:rsidRPr="00AF087A">
        <w:rPr>
          <w:rFonts w:cs="Courier New"/>
          <w:sz w:val="24"/>
          <w:szCs w:val="24"/>
        </w:rPr>
        <w:t xml:space="preserve">OWCP’s billing contractor with the information collection updates submitted therein. An average of two providers per year, if any, are enrolled annually. This program was not included in the burden hours because it has a </w:t>
      </w:r>
      <w:r>
        <w:rPr>
          <w:rFonts w:cs="Courier New"/>
          <w:sz w:val="24"/>
          <w:szCs w:val="24"/>
        </w:rPr>
        <w:t>minimal</w:t>
      </w:r>
      <w:r w:rsidRPr="00AF087A">
        <w:rPr>
          <w:rFonts w:cs="Courier New"/>
          <w:sz w:val="24"/>
          <w:szCs w:val="24"/>
        </w:rPr>
        <w:t xml:space="preserve"> impact </w:t>
      </w:r>
      <w:r w:rsidR="00262D70">
        <w:rPr>
          <w:rFonts w:cs="Courier New"/>
          <w:sz w:val="24"/>
          <w:szCs w:val="24"/>
        </w:rPr>
        <w:t>to</w:t>
      </w:r>
      <w:r w:rsidRPr="00AF087A" w:rsidR="00262D70">
        <w:rPr>
          <w:rFonts w:cs="Courier New"/>
          <w:sz w:val="24"/>
          <w:szCs w:val="24"/>
        </w:rPr>
        <w:t xml:space="preserve"> </w:t>
      </w:r>
      <w:r w:rsidRPr="00AF087A">
        <w:rPr>
          <w:rFonts w:cs="Courier New"/>
          <w:sz w:val="24"/>
          <w:szCs w:val="24"/>
        </w:rPr>
        <w:t>the estimate below.</w:t>
      </w:r>
    </w:p>
    <w:p w:rsidRPr="00AF087A" w:rsidR="00377962" w:rsidP="00377962" w:rsidRDefault="00377962" w14:paraId="56118E3A" w14:textId="77777777">
      <w:pPr>
        <w:ind w:left="1440"/>
        <w:rPr>
          <w:rFonts w:cs="Courier New"/>
          <w:szCs w:val="22"/>
        </w:rPr>
      </w:pPr>
      <w:r w:rsidRPr="00AF087A">
        <w:rPr>
          <w:rFonts w:cs="Courier New"/>
          <w:sz w:val="24"/>
          <w:szCs w:val="24"/>
        </w:rPr>
        <w:t> </w:t>
      </w:r>
    </w:p>
    <w:p w:rsidR="00377962" w:rsidP="00377962" w:rsidRDefault="00377962" w14:paraId="7A8A2F71" w14:textId="0F551B31">
      <w:pPr>
        <w:rPr>
          <w:rFonts w:cs="Courier New"/>
          <w:sz w:val="24"/>
          <w:szCs w:val="24"/>
        </w:rPr>
      </w:pPr>
      <w:r w:rsidRPr="00AF087A">
        <w:rPr>
          <w:rFonts w:cs="Courier New"/>
          <w:sz w:val="24"/>
          <w:szCs w:val="24"/>
        </w:rPr>
        <w:t>Combining the burden hours for these programs, Form OWCP-1168 has a total respondent annual burden hour estimate of 32,162.5 hours (17,673.5 + 7,040.5 + 7,448.5 = 32,162.5).  Using the 201</w:t>
      </w:r>
      <w:r w:rsidR="002C4E49">
        <w:rPr>
          <w:rFonts w:cs="Courier New"/>
          <w:sz w:val="24"/>
          <w:szCs w:val="24"/>
        </w:rPr>
        <w:t>8</w:t>
      </w:r>
      <w:r w:rsidRPr="00AF087A">
        <w:rPr>
          <w:rFonts w:cs="Courier New"/>
          <w:sz w:val="24"/>
          <w:szCs w:val="24"/>
        </w:rPr>
        <w:t xml:space="preserve"> hourly wage reported for general clerical work in offices and clinics of medical doctors (based on Bureau of Labor Statistics data for May 201</w:t>
      </w:r>
      <w:r w:rsidR="002C4E49">
        <w:rPr>
          <w:rFonts w:cs="Courier New"/>
          <w:sz w:val="24"/>
          <w:szCs w:val="24"/>
        </w:rPr>
        <w:t>8</w:t>
      </w:r>
      <w:r w:rsidRPr="00AF087A">
        <w:rPr>
          <w:rFonts w:cs="Courier New"/>
          <w:sz w:val="24"/>
          <w:szCs w:val="24"/>
        </w:rPr>
        <w:t xml:space="preserve"> </w:t>
      </w:r>
      <w:hyperlink w:history="1"/>
      <w:hyperlink w:history="1" r:id="rId13">
        <w:r w:rsidRPr="00AF087A">
          <w:rPr>
            <w:rStyle w:val="Hyperlink"/>
          </w:rPr>
          <w:t>https://www.bls.gov/oes/current/oes439199.htm</w:t>
        </w:r>
      </w:hyperlink>
      <w:r w:rsidRPr="00AF087A">
        <w:rPr>
          <w:rFonts w:cs="Courier New"/>
          <w:sz w:val="24"/>
          <w:szCs w:val="24"/>
        </w:rPr>
        <w:t>) of $</w:t>
      </w:r>
      <w:r>
        <w:rPr>
          <w:rFonts w:cs="Courier New"/>
          <w:sz w:val="24"/>
          <w:szCs w:val="24"/>
        </w:rPr>
        <w:t>18.02</w:t>
      </w:r>
      <w:r w:rsidRPr="00AF087A">
        <w:rPr>
          <w:rFonts w:cs="Courier New"/>
          <w:sz w:val="24"/>
          <w:szCs w:val="24"/>
        </w:rPr>
        <w:t xml:space="preserve"> per hour, the respondent annualized cost estimate for this collection is $</w:t>
      </w:r>
      <w:r w:rsidRPr="00377962">
        <w:rPr>
          <w:rFonts w:cs="Courier New"/>
          <w:sz w:val="24"/>
          <w:szCs w:val="24"/>
        </w:rPr>
        <w:t>579</w:t>
      </w:r>
      <w:r>
        <w:rPr>
          <w:rFonts w:cs="Courier New"/>
          <w:sz w:val="24"/>
          <w:szCs w:val="24"/>
        </w:rPr>
        <w:t>,</w:t>
      </w:r>
      <w:r w:rsidRPr="00377962">
        <w:rPr>
          <w:rFonts w:cs="Courier New"/>
          <w:sz w:val="24"/>
          <w:szCs w:val="24"/>
        </w:rPr>
        <w:t xml:space="preserve">568.25 </w:t>
      </w:r>
      <w:r w:rsidRPr="00AF087A">
        <w:rPr>
          <w:rFonts w:cs="Courier New"/>
          <w:sz w:val="24"/>
          <w:szCs w:val="24"/>
        </w:rPr>
        <w:t xml:space="preserve">(32,162.5 X </w:t>
      </w:r>
      <w:r w:rsidR="007C62B9">
        <w:rPr>
          <w:rFonts w:cs="Courier New"/>
          <w:sz w:val="24"/>
          <w:szCs w:val="24"/>
        </w:rPr>
        <w:t>18.02</w:t>
      </w:r>
      <w:r w:rsidRPr="00AF087A">
        <w:rPr>
          <w:rFonts w:cs="Courier New"/>
          <w:sz w:val="24"/>
          <w:szCs w:val="24"/>
        </w:rPr>
        <w:t xml:space="preserve"> = $</w:t>
      </w:r>
      <w:r w:rsidRPr="00377962">
        <w:rPr>
          <w:rFonts w:cs="Courier New"/>
          <w:sz w:val="24"/>
          <w:szCs w:val="24"/>
        </w:rPr>
        <w:t>579</w:t>
      </w:r>
      <w:r>
        <w:rPr>
          <w:rFonts w:cs="Courier New"/>
          <w:sz w:val="24"/>
          <w:szCs w:val="24"/>
        </w:rPr>
        <w:t>,</w:t>
      </w:r>
      <w:r w:rsidRPr="00377962">
        <w:rPr>
          <w:rFonts w:cs="Courier New"/>
          <w:sz w:val="24"/>
          <w:szCs w:val="24"/>
        </w:rPr>
        <w:t>568.25</w:t>
      </w:r>
      <w:r w:rsidRPr="00AF087A">
        <w:rPr>
          <w:rFonts w:cs="Courier New"/>
          <w:sz w:val="24"/>
          <w:szCs w:val="24"/>
        </w:rPr>
        <w:t>)</w:t>
      </w:r>
      <w:r w:rsidR="003C5FA8">
        <w:rPr>
          <w:rFonts w:cs="Courier New"/>
          <w:sz w:val="24"/>
          <w:szCs w:val="24"/>
        </w:rPr>
        <w:t>.</w:t>
      </w:r>
    </w:p>
    <w:p w:rsidR="003C5FA8" w:rsidP="00377962" w:rsidRDefault="003C5FA8" w14:paraId="4F00D987" w14:textId="362E6492">
      <w:pPr>
        <w:rPr>
          <w:rFonts w:cs="Courier New"/>
          <w:sz w:val="24"/>
          <w:szCs w:val="24"/>
        </w:rPr>
      </w:pPr>
    </w:p>
    <w:p w:rsidRPr="003C5FA8" w:rsidR="003C5FA8" w:rsidP="00377962" w:rsidRDefault="003C5FA8" w14:paraId="2CD51360" w14:textId="50D8798E">
      <w:pPr>
        <w:rPr>
          <w:rFonts w:cs="Courier New"/>
          <w:sz w:val="24"/>
          <w:szCs w:val="24"/>
        </w:rPr>
      </w:pPr>
      <w:r w:rsidRPr="003C5FA8">
        <w:rPr>
          <w:rFonts w:cs="Courier New"/>
          <w:sz w:val="24"/>
          <w:szCs w:val="24"/>
        </w:rPr>
        <w:t>The new OWCP-1168 was reformatted to allow appropriate selection of information by use of  checkbox as opposed to field entries and to reflect clear and correct section and field headings, as well as renumbering of fields throughout the document to accommodate added fields and field elaborations to capture pertinent provider enrollment information. The  form changes consist of  adding a new check box for re-validate provides allows providers to indicate if the enrollment is being presented to validate their provider information submitted previously; a checkbox to reflect if the enrollment is for LongShore new providers; a section was added to capture information for SSN based enrollment when new providers are using an SSN as opposed to a TIN for verification purposes; added County and Country fields to the Physical and Mailing address sections; new ownership section has been added to collect information to support validations/verifications of organization owners of the enrolling providers; license/certification and taxonomy section was revised in order to capture additional information that confirms license type and expiration dates and  specialty; type of media that the provider would use to submit bills (e.g. EDI, web, batch) to include all the electronic submission details and contact information for data exchange as well as clearinghouse and third party billing agents that bill on behalf of the enrolling provider.</w:t>
      </w:r>
    </w:p>
    <w:p w:rsidR="00377962" w:rsidP="006A13CF" w:rsidRDefault="00377962" w14:paraId="75DE9375" w14:textId="2C4E2910">
      <w:pPr>
        <w:ind w:left="720"/>
        <w:rPr>
          <w:rFonts w:cs="Courier New"/>
          <w:szCs w:val="22"/>
        </w:rPr>
      </w:pPr>
    </w:p>
    <w:p w:rsidRPr="0013003E" w:rsidR="006A13CF" w:rsidP="002C562E" w:rsidRDefault="006A13CF" w14:paraId="7A2E7C45" w14:textId="6AA6748B">
      <w:pPr>
        <w:ind w:left="1440"/>
        <w:rPr>
          <w:rFonts w:cs="Courier New"/>
          <w:sz w:val="24"/>
          <w:szCs w:val="24"/>
        </w:rPr>
      </w:pPr>
    </w:p>
    <w:p w:rsidRPr="0013003E" w:rsidR="006A13CF" w:rsidP="006A13CF" w:rsidRDefault="006A13CF" w14:paraId="64625628" w14:textId="77777777">
      <w:pPr>
        <w:rPr>
          <w:rFonts w:cs="Courier New"/>
          <w:b/>
          <w:sz w:val="24"/>
          <w:szCs w:val="24"/>
        </w:rPr>
      </w:pPr>
      <w:r w:rsidRPr="0013003E">
        <w:rPr>
          <w:rFonts w:cs="Courier New"/>
          <w:b/>
          <w:sz w:val="24"/>
          <w:szCs w:val="24"/>
        </w:rPr>
        <w:t>13.</w:t>
      </w:r>
      <w:r w:rsidRPr="0013003E">
        <w:rPr>
          <w:rFonts w:cs="Courier New"/>
          <w:b/>
          <w:sz w:val="24"/>
          <w:szCs w:val="24"/>
        </w:rPr>
        <w:tab/>
        <w:t>Annual Costs to Respondents (capital/start-up &amp; operation and maintenance).</w:t>
      </w:r>
    </w:p>
    <w:p w:rsidRPr="0013003E" w:rsidR="006A13CF" w:rsidP="006A13CF" w:rsidRDefault="006A13CF" w14:paraId="2B90165F" w14:textId="77777777">
      <w:pPr>
        <w:rPr>
          <w:rFonts w:cs="Courier New"/>
          <w:b/>
          <w:sz w:val="24"/>
          <w:szCs w:val="24"/>
        </w:rPr>
      </w:pPr>
    </w:p>
    <w:p w:rsidRPr="0013003E" w:rsidR="00156CC3" w:rsidP="006A13CF" w:rsidRDefault="00156CC3" w14:paraId="51B70C2F" w14:textId="2F5B8D44">
      <w:pPr>
        <w:rPr>
          <w:rFonts w:cs="Courier New"/>
          <w:szCs w:val="22"/>
        </w:rPr>
      </w:pPr>
      <w:r w:rsidRPr="0013003E">
        <w:rPr>
          <w:rFonts w:cs="Courier New"/>
          <w:sz w:val="24"/>
          <w:szCs w:val="24"/>
        </w:rPr>
        <w:t>There are no startup costs for this information</w:t>
      </w:r>
      <w:r w:rsidR="006D2777">
        <w:rPr>
          <w:rFonts w:cs="Courier New"/>
          <w:sz w:val="24"/>
          <w:szCs w:val="24"/>
        </w:rPr>
        <w:t xml:space="preserve"> </w:t>
      </w:r>
      <w:r w:rsidRPr="0013003E">
        <w:rPr>
          <w:rFonts w:cs="Courier New"/>
          <w:sz w:val="24"/>
          <w:szCs w:val="24"/>
        </w:rPr>
        <w:t xml:space="preserve">collection.  Operation and maintenance costs consist solely of mailing costs.  Using a cost of $ </w:t>
      </w:r>
      <w:r w:rsidRPr="0013003E" w:rsidR="00DE623C">
        <w:rPr>
          <w:rFonts w:cs="Courier New"/>
          <w:sz w:val="24"/>
          <w:szCs w:val="24"/>
        </w:rPr>
        <w:t>0.</w:t>
      </w:r>
      <w:r w:rsidRPr="0013003E" w:rsidR="00A3350B">
        <w:rPr>
          <w:rFonts w:cs="Courier New"/>
          <w:sz w:val="24"/>
          <w:szCs w:val="24"/>
        </w:rPr>
        <w:t>5</w:t>
      </w:r>
      <w:r w:rsidR="00F32F8C">
        <w:rPr>
          <w:rFonts w:cs="Courier New"/>
          <w:sz w:val="24"/>
          <w:szCs w:val="24"/>
        </w:rPr>
        <w:t>8</w:t>
      </w:r>
      <w:r w:rsidRPr="0013003E" w:rsidR="00A3350B">
        <w:rPr>
          <w:rFonts w:cs="Courier New"/>
          <w:sz w:val="24"/>
          <w:szCs w:val="24"/>
        </w:rPr>
        <w:t xml:space="preserve"> </w:t>
      </w:r>
      <w:r w:rsidRPr="0013003E">
        <w:rPr>
          <w:rFonts w:cs="Courier New"/>
          <w:sz w:val="24"/>
          <w:szCs w:val="24"/>
        </w:rPr>
        <w:t xml:space="preserve">per </w:t>
      </w:r>
      <w:r w:rsidRPr="0013003E" w:rsidR="009D29CE">
        <w:rPr>
          <w:rFonts w:cs="Courier New"/>
          <w:sz w:val="24"/>
          <w:szCs w:val="24"/>
        </w:rPr>
        <w:t>response ($</w:t>
      </w:r>
      <w:r w:rsidRPr="0013003E" w:rsidR="009D5255">
        <w:rPr>
          <w:rFonts w:cs="Courier New"/>
          <w:sz w:val="24"/>
          <w:szCs w:val="24"/>
        </w:rPr>
        <w:t>0.</w:t>
      </w:r>
      <w:r w:rsidR="00F32F8C">
        <w:rPr>
          <w:rFonts w:cs="Courier New"/>
          <w:sz w:val="24"/>
          <w:szCs w:val="24"/>
        </w:rPr>
        <w:t>55</w:t>
      </w:r>
      <w:r w:rsidRPr="0013003E" w:rsidR="00A3350B">
        <w:rPr>
          <w:rFonts w:cs="Courier New"/>
          <w:sz w:val="24"/>
          <w:szCs w:val="24"/>
        </w:rPr>
        <w:t xml:space="preserve"> </w:t>
      </w:r>
      <w:r w:rsidRPr="0013003E">
        <w:rPr>
          <w:rFonts w:cs="Courier New"/>
          <w:sz w:val="24"/>
          <w:szCs w:val="24"/>
        </w:rPr>
        <w:t>for postage and $0.</w:t>
      </w:r>
      <w:r w:rsidRPr="0013003E" w:rsidR="00243121">
        <w:rPr>
          <w:rFonts w:cs="Courier New"/>
          <w:sz w:val="24"/>
          <w:szCs w:val="24"/>
        </w:rPr>
        <w:t>03</w:t>
      </w:r>
      <w:r w:rsidRPr="0013003E">
        <w:rPr>
          <w:rFonts w:cs="Courier New"/>
          <w:sz w:val="24"/>
          <w:szCs w:val="24"/>
        </w:rPr>
        <w:t xml:space="preserve"> for an envelope), operation and maintenance costs are estimated to be </w:t>
      </w:r>
      <w:r w:rsidRPr="0013003E" w:rsidR="001D5BEE">
        <w:rPr>
          <w:rFonts w:cs="Courier New"/>
          <w:sz w:val="24"/>
          <w:szCs w:val="24"/>
        </w:rPr>
        <w:t>$</w:t>
      </w:r>
      <w:r w:rsidRPr="0013003E" w:rsidR="00A3350B">
        <w:rPr>
          <w:rFonts w:cs="Courier New"/>
          <w:sz w:val="24"/>
          <w:szCs w:val="24"/>
        </w:rPr>
        <w:t>3</w:t>
      </w:r>
      <w:r w:rsidR="00CE02E5">
        <w:rPr>
          <w:rFonts w:cs="Courier New"/>
          <w:sz w:val="24"/>
          <w:szCs w:val="24"/>
        </w:rPr>
        <w:t>7,309</w:t>
      </w:r>
      <w:r w:rsidRPr="0013003E" w:rsidDel="001D5BEE" w:rsidR="001D5BEE">
        <w:rPr>
          <w:rFonts w:cs="Courier New"/>
          <w:sz w:val="24"/>
          <w:szCs w:val="24"/>
        </w:rPr>
        <w:t xml:space="preserve"> </w:t>
      </w:r>
      <w:r w:rsidRPr="0013003E" w:rsidR="003A4854">
        <w:rPr>
          <w:rFonts w:cs="Courier New"/>
          <w:sz w:val="24"/>
          <w:szCs w:val="24"/>
        </w:rPr>
        <w:t>(</w:t>
      </w:r>
      <w:r w:rsidRPr="0013003E" w:rsidR="00A3350B">
        <w:rPr>
          <w:rFonts w:cs="Courier New"/>
          <w:sz w:val="24"/>
          <w:szCs w:val="24"/>
        </w:rPr>
        <w:t>64,325</w:t>
      </w:r>
      <w:r w:rsidRPr="0013003E" w:rsidR="00C41A5E">
        <w:rPr>
          <w:rFonts w:cs="Courier New"/>
          <w:sz w:val="24"/>
          <w:szCs w:val="24"/>
        </w:rPr>
        <w:t xml:space="preserve"> </w:t>
      </w:r>
      <w:r w:rsidRPr="0013003E" w:rsidR="00503744">
        <w:rPr>
          <w:rFonts w:cs="Courier New"/>
          <w:sz w:val="24"/>
          <w:szCs w:val="24"/>
        </w:rPr>
        <w:t>responses</w:t>
      </w:r>
      <w:r w:rsidRPr="0013003E">
        <w:rPr>
          <w:rFonts w:cs="Courier New"/>
          <w:sz w:val="24"/>
          <w:szCs w:val="24"/>
        </w:rPr>
        <w:t xml:space="preserve"> x $</w:t>
      </w:r>
      <w:r w:rsidRPr="0013003E" w:rsidR="002F22FF">
        <w:rPr>
          <w:rFonts w:cs="Courier New"/>
          <w:sz w:val="24"/>
          <w:szCs w:val="24"/>
        </w:rPr>
        <w:t>0.</w:t>
      </w:r>
      <w:r w:rsidRPr="0013003E" w:rsidR="00A3350B">
        <w:rPr>
          <w:rFonts w:cs="Courier New"/>
          <w:sz w:val="24"/>
          <w:szCs w:val="24"/>
        </w:rPr>
        <w:t>5</w:t>
      </w:r>
      <w:r w:rsidR="00F32F8C">
        <w:rPr>
          <w:rFonts w:cs="Courier New"/>
          <w:sz w:val="24"/>
          <w:szCs w:val="24"/>
        </w:rPr>
        <w:t>8</w:t>
      </w:r>
      <w:r w:rsidRPr="0013003E" w:rsidR="00A3350B">
        <w:rPr>
          <w:rFonts w:cs="Courier New"/>
          <w:sz w:val="24"/>
          <w:szCs w:val="24"/>
        </w:rPr>
        <w:t xml:space="preserve"> </w:t>
      </w:r>
      <w:r w:rsidRPr="0013003E" w:rsidR="008A2B05">
        <w:rPr>
          <w:rFonts w:cs="Courier New"/>
          <w:sz w:val="24"/>
          <w:szCs w:val="24"/>
        </w:rPr>
        <w:t>= $</w:t>
      </w:r>
      <w:r w:rsidRPr="0013003E" w:rsidR="00A3350B">
        <w:rPr>
          <w:rFonts w:cs="Courier New"/>
          <w:sz w:val="24"/>
          <w:szCs w:val="24"/>
        </w:rPr>
        <w:t>3</w:t>
      </w:r>
      <w:r w:rsidR="00F32F8C">
        <w:rPr>
          <w:rFonts w:cs="Courier New"/>
          <w:sz w:val="24"/>
          <w:szCs w:val="24"/>
        </w:rPr>
        <w:t>7,309</w:t>
      </w:r>
      <w:r w:rsidRPr="0013003E" w:rsidR="00A3350B">
        <w:rPr>
          <w:rFonts w:cs="Courier New"/>
          <w:sz w:val="24"/>
          <w:szCs w:val="24"/>
        </w:rPr>
        <w:t xml:space="preserve"> </w:t>
      </w:r>
      <w:r w:rsidRPr="0013003E" w:rsidR="001D5BEE">
        <w:rPr>
          <w:rFonts w:cs="Courier New"/>
          <w:sz w:val="24"/>
          <w:szCs w:val="24"/>
        </w:rPr>
        <w:t>rounded</w:t>
      </w:r>
      <w:r w:rsidRPr="0013003E">
        <w:rPr>
          <w:rFonts w:cs="Courier New"/>
          <w:sz w:val="24"/>
          <w:szCs w:val="24"/>
        </w:rPr>
        <w:t>).</w:t>
      </w:r>
    </w:p>
    <w:p w:rsidRPr="0013003E" w:rsidR="006A13CF" w:rsidP="006A13CF" w:rsidRDefault="006A13CF" w14:paraId="765B4076" w14:textId="77777777">
      <w:pPr>
        <w:rPr>
          <w:rFonts w:cs="Courier New"/>
          <w:sz w:val="24"/>
          <w:szCs w:val="24"/>
        </w:rPr>
      </w:pPr>
    </w:p>
    <w:p w:rsidRPr="0013003E" w:rsidR="006A13CF" w:rsidP="006A13CF" w:rsidRDefault="006A13CF" w14:paraId="25C4E375" w14:textId="77777777">
      <w:pPr>
        <w:keepNext/>
        <w:keepLines/>
        <w:tabs>
          <w:tab w:val="left" w:pos="0"/>
          <w:tab w:val="left" w:pos="432"/>
          <w:tab w:val="left" w:pos="720"/>
          <w:tab w:val="left" w:pos="1008"/>
          <w:tab w:val="left" w:pos="1440"/>
        </w:tabs>
        <w:suppressAutoHyphens/>
        <w:rPr>
          <w:rFonts w:cs="Courier New"/>
          <w:b/>
          <w:sz w:val="24"/>
          <w:szCs w:val="24"/>
        </w:rPr>
      </w:pPr>
      <w:r w:rsidRPr="0013003E">
        <w:rPr>
          <w:rFonts w:cs="Courier New"/>
          <w:b/>
          <w:sz w:val="24"/>
          <w:szCs w:val="24"/>
        </w:rPr>
        <w:t>14.</w:t>
      </w:r>
      <w:r w:rsidRPr="0013003E">
        <w:rPr>
          <w:rFonts w:cs="Courier New"/>
          <w:b/>
          <w:sz w:val="24"/>
          <w:szCs w:val="24"/>
        </w:rPr>
        <w:tab/>
        <w:t xml:space="preserve">Provide estimates of annualized cost to the Federal </w:t>
      </w:r>
      <w:r w:rsidRPr="0013003E" w:rsidR="002048AE">
        <w:rPr>
          <w:rFonts w:cs="Courier New"/>
          <w:b/>
          <w:sz w:val="24"/>
          <w:szCs w:val="24"/>
        </w:rPr>
        <w:t>Government</w:t>
      </w:r>
      <w:r w:rsidRPr="0013003E">
        <w:rPr>
          <w:rFonts w:cs="Courier New"/>
          <w:b/>
          <w:sz w:val="24"/>
          <w:szCs w:val="24"/>
        </w:rPr>
        <w:t>.</w:t>
      </w:r>
    </w:p>
    <w:p w:rsidRPr="0013003E" w:rsidR="00156CC3" w:rsidP="006A13CF" w:rsidRDefault="00156CC3" w14:paraId="0D56CB43" w14:textId="77777777">
      <w:pPr>
        <w:rPr>
          <w:rFonts w:cs="Courier New"/>
          <w:szCs w:val="22"/>
        </w:rPr>
      </w:pPr>
      <w:r w:rsidRPr="0013003E">
        <w:rPr>
          <w:rFonts w:cs="Courier New"/>
          <w:sz w:val="24"/>
          <w:szCs w:val="24"/>
        </w:rPr>
        <w:t> </w:t>
      </w:r>
    </w:p>
    <w:p w:rsidRPr="0013003E" w:rsidR="00156CC3" w:rsidP="006A13CF" w:rsidRDefault="00156CC3" w14:paraId="55C06EF4" w14:textId="77777777">
      <w:pPr>
        <w:rPr>
          <w:rFonts w:cs="Courier New"/>
          <w:szCs w:val="22"/>
        </w:rPr>
      </w:pPr>
      <w:r w:rsidRPr="0013003E">
        <w:rPr>
          <w:rFonts w:cs="Courier New"/>
          <w:sz w:val="24"/>
          <w:szCs w:val="24"/>
        </w:rPr>
        <w:t>The estimated costs to the Federal government of collecting the information on Form OWCP-1168 are set out below:</w:t>
      </w:r>
    </w:p>
    <w:p w:rsidRPr="0013003E" w:rsidR="00156CC3" w:rsidP="0055424D" w:rsidRDefault="00156CC3" w14:paraId="526D6786" w14:textId="77777777">
      <w:pPr>
        <w:rPr>
          <w:rFonts w:cs="Courier New"/>
          <w:szCs w:val="22"/>
        </w:rPr>
      </w:pPr>
      <w:r w:rsidRPr="0013003E">
        <w:rPr>
          <w:rFonts w:cs="Courier New"/>
          <w:b/>
          <w:bCs/>
          <w:sz w:val="24"/>
          <w:szCs w:val="24"/>
        </w:rPr>
        <w:t> </w:t>
      </w:r>
    </w:p>
    <w:p w:rsidRPr="000D1C23" w:rsidR="00156CC3" w:rsidP="00156CC3" w:rsidRDefault="00156CC3" w14:paraId="4A295433" w14:textId="6647239F">
      <w:pPr>
        <w:ind w:left="720"/>
        <w:rPr>
          <w:rFonts w:cs="Courier New"/>
          <w:szCs w:val="22"/>
        </w:rPr>
      </w:pPr>
      <w:r w:rsidRPr="0013003E">
        <w:rPr>
          <w:rFonts w:cs="Courier New"/>
          <w:b/>
          <w:bCs/>
          <w:sz w:val="24"/>
          <w:szCs w:val="24"/>
        </w:rPr>
        <w:t>Mailing/Developmental costs</w:t>
      </w:r>
      <w:r w:rsidRPr="0013003E">
        <w:rPr>
          <w:rFonts w:cs="Courier New"/>
          <w:sz w:val="24"/>
          <w:szCs w:val="24"/>
        </w:rPr>
        <w:t xml:space="preserve">:  Providers seeking to enroll under one of OWCP’s benefit programs may </w:t>
      </w:r>
      <w:r w:rsidRPr="0013003E" w:rsidR="00830645">
        <w:rPr>
          <w:rFonts w:cs="Courier New"/>
          <w:sz w:val="24"/>
          <w:szCs w:val="24"/>
        </w:rPr>
        <w:t xml:space="preserve">print out a copy of </w:t>
      </w:r>
      <w:r w:rsidRPr="0013003E">
        <w:rPr>
          <w:rFonts w:cs="Courier New"/>
          <w:sz w:val="24"/>
          <w:szCs w:val="24"/>
        </w:rPr>
        <w:t xml:space="preserve">Form OWCP-1168 from the Internet.  However, OWCP anticipates </w:t>
      </w:r>
      <w:r w:rsidRPr="000D1C23">
        <w:rPr>
          <w:rFonts w:cs="Courier New"/>
          <w:sz w:val="24"/>
          <w:szCs w:val="24"/>
        </w:rPr>
        <w:t xml:space="preserve">that approximately </w:t>
      </w:r>
      <w:r w:rsidRPr="000D1C23" w:rsidR="006A13CF">
        <w:rPr>
          <w:rFonts w:cs="Courier New"/>
          <w:sz w:val="24"/>
          <w:szCs w:val="24"/>
        </w:rPr>
        <w:t>two-thirds</w:t>
      </w:r>
      <w:r w:rsidRPr="000D1C23">
        <w:rPr>
          <w:rFonts w:cs="Courier New"/>
          <w:sz w:val="24"/>
          <w:szCs w:val="24"/>
        </w:rPr>
        <w:t xml:space="preserve"> of providers will request a paper form; there will be a mailing cost of </w:t>
      </w:r>
      <w:r w:rsidRPr="000D1C23" w:rsidR="00EA75AB">
        <w:rPr>
          <w:rFonts w:cs="Courier New"/>
          <w:sz w:val="24"/>
          <w:szCs w:val="24"/>
        </w:rPr>
        <w:t>$</w:t>
      </w:r>
      <w:r w:rsidRPr="000D1C23" w:rsidR="00D060DE">
        <w:rPr>
          <w:rFonts w:cs="Courier New"/>
          <w:sz w:val="24"/>
          <w:szCs w:val="24"/>
        </w:rPr>
        <w:t>2</w:t>
      </w:r>
      <w:r w:rsidR="00AA1D58">
        <w:rPr>
          <w:rFonts w:cs="Courier New"/>
          <w:sz w:val="24"/>
          <w:szCs w:val="24"/>
        </w:rPr>
        <w:t>4,997</w:t>
      </w:r>
      <w:r w:rsidRPr="000D1C23" w:rsidR="00B1466A">
        <w:rPr>
          <w:rFonts w:cs="Courier New"/>
          <w:sz w:val="24"/>
          <w:szCs w:val="24"/>
        </w:rPr>
        <w:t xml:space="preserve"> </w:t>
      </w:r>
      <w:r w:rsidRPr="000D1C23" w:rsidR="003A4854">
        <w:rPr>
          <w:rFonts w:cs="Courier New"/>
          <w:sz w:val="24"/>
          <w:szCs w:val="24"/>
        </w:rPr>
        <w:t>(</w:t>
      </w:r>
      <w:r w:rsidRPr="000D1C23" w:rsidR="00D060DE">
        <w:rPr>
          <w:rFonts w:cs="Courier New"/>
          <w:sz w:val="24"/>
          <w:szCs w:val="24"/>
        </w:rPr>
        <w:t>43,098</w:t>
      </w:r>
      <w:r w:rsidRPr="000D1C23" w:rsidR="000C29F8">
        <w:rPr>
          <w:rFonts w:cs="Courier New"/>
          <w:sz w:val="24"/>
          <w:szCs w:val="24"/>
        </w:rPr>
        <w:t xml:space="preserve"> </w:t>
      </w:r>
      <w:r w:rsidRPr="000D1C23" w:rsidR="00480BB3">
        <w:rPr>
          <w:rFonts w:cs="Courier New"/>
          <w:sz w:val="24"/>
          <w:szCs w:val="24"/>
        </w:rPr>
        <w:t>x $</w:t>
      </w:r>
      <w:r w:rsidRPr="000D1C23" w:rsidR="003B59C1">
        <w:rPr>
          <w:rFonts w:cs="Courier New"/>
          <w:sz w:val="24"/>
          <w:szCs w:val="24"/>
        </w:rPr>
        <w:t>.</w:t>
      </w:r>
      <w:r w:rsidRPr="000D1C23" w:rsidR="00E97915">
        <w:rPr>
          <w:rFonts w:cs="Courier New"/>
          <w:sz w:val="24"/>
          <w:szCs w:val="24"/>
        </w:rPr>
        <w:t>5</w:t>
      </w:r>
      <w:r w:rsidR="007A778E">
        <w:rPr>
          <w:rFonts w:cs="Courier New"/>
          <w:sz w:val="24"/>
          <w:szCs w:val="24"/>
        </w:rPr>
        <w:t>8</w:t>
      </w:r>
      <w:r w:rsidRPr="000D1C23" w:rsidR="00E97915">
        <w:rPr>
          <w:rFonts w:cs="Courier New"/>
          <w:sz w:val="24"/>
          <w:szCs w:val="24"/>
        </w:rPr>
        <w:t xml:space="preserve"> </w:t>
      </w:r>
      <w:r w:rsidRPr="000D1C23">
        <w:rPr>
          <w:rFonts w:cs="Courier New"/>
          <w:sz w:val="24"/>
          <w:szCs w:val="24"/>
        </w:rPr>
        <w:t xml:space="preserve">= </w:t>
      </w:r>
      <w:r w:rsidRPr="000D1C23" w:rsidR="00B1466A">
        <w:rPr>
          <w:rFonts w:cs="Courier New"/>
          <w:sz w:val="24"/>
          <w:szCs w:val="24"/>
        </w:rPr>
        <w:t>$</w:t>
      </w:r>
      <w:r w:rsidR="007A778E">
        <w:rPr>
          <w:rFonts w:cs="Courier New"/>
          <w:sz w:val="24"/>
          <w:szCs w:val="24"/>
        </w:rPr>
        <w:t>24,997</w:t>
      </w:r>
      <w:r w:rsidRPr="000D1C23" w:rsidR="00FD6990">
        <w:rPr>
          <w:rFonts w:cs="Courier New"/>
          <w:sz w:val="24"/>
          <w:szCs w:val="24"/>
        </w:rPr>
        <w:t>)</w:t>
      </w:r>
      <w:r w:rsidRPr="000D1C23" w:rsidR="001F0952">
        <w:rPr>
          <w:rFonts w:cs="Courier New"/>
          <w:sz w:val="24"/>
          <w:szCs w:val="24"/>
        </w:rPr>
        <w:t xml:space="preserve"> </w:t>
      </w:r>
      <w:r w:rsidRPr="000D1C23">
        <w:rPr>
          <w:rFonts w:cs="Courier New"/>
          <w:sz w:val="24"/>
          <w:szCs w:val="24"/>
        </w:rPr>
        <w:t>for these forms. There are no developmental costs associated with this collection of information.</w:t>
      </w:r>
    </w:p>
    <w:p w:rsidRPr="000D1C23" w:rsidR="00156CC3" w:rsidP="00156CC3" w:rsidRDefault="00156CC3" w14:paraId="2E8FFE2C" w14:textId="77777777">
      <w:pPr>
        <w:ind w:left="720"/>
        <w:rPr>
          <w:rFonts w:cs="Courier New"/>
          <w:szCs w:val="22"/>
        </w:rPr>
      </w:pPr>
      <w:r w:rsidRPr="000D1C23">
        <w:rPr>
          <w:rFonts w:cs="Courier New"/>
          <w:sz w:val="24"/>
          <w:szCs w:val="24"/>
        </w:rPr>
        <w:t> </w:t>
      </w:r>
    </w:p>
    <w:p w:rsidRPr="000D1C23" w:rsidR="00156CC3" w:rsidP="00156CC3" w:rsidRDefault="00156CC3" w14:paraId="6516A910" w14:textId="77777777">
      <w:pPr>
        <w:ind w:left="720"/>
        <w:rPr>
          <w:rFonts w:cs="Courier New"/>
          <w:szCs w:val="22"/>
        </w:rPr>
      </w:pPr>
      <w:r w:rsidRPr="000D1C23">
        <w:rPr>
          <w:rFonts w:cs="Courier New"/>
          <w:b/>
          <w:bCs/>
          <w:sz w:val="24"/>
          <w:szCs w:val="24"/>
        </w:rPr>
        <w:t>Processing/Reviewing Costs</w:t>
      </w:r>
      <w:r w:rsidRPr="000D1C23">
        <w:rPr>
          <w:rFonts w:cs="Courier New"/>
          <w:sz w:val="24"/>
          <w:szCs w:val="24"/>
        </w:rPr>
        <w:t xml:space="preserve">:  </w:t>
      </w:r>
      <w:r w:rsidRPr="000D1C23" w:rsidR="006A13CF">
        <w:rPr>
          <w:rFonts w:cs="Courier New"/>
          <w:sz w:val="24"/>
          <w:szCs w:val="24"/>
        </w:rPr>
        <w:t xml:space="preserve">OWCP pays its </w:t>
      </w:r>
      <w:r w:rsidRPr="000D1C23">
        <w:rPr>
          <w:rFonts w:cs="Courier New"/>
          <w:sz w:val="24"/>
          <w:szCs w:val="24"/>
        </w:rPr>
        <w:t xml:space="preserve">billing contractor </w:t>
      </w:r>
      <w:r w:rsidRPr="000D1C23" w:rsidR="006A13CF">
        <w:rPr>
          <w:rFonts w:cs="Courier New"/>
          <w:sz w:val="24"/>
          <w:szCs w:val="24"/>
        </w:rPr>
        <w:t>$</w:t>
      </w:r>
      <w:r w:rsidRPr="000D1C23" w:rsidR="00185007">
        <w:rPr>
          <w:rFonts w:cs="Courier New"/>
          <w:sz w:val="24"/>
          <w:szCs w:val="24"/>
        </w:rPr>
        <w:t xml:space="preserve"> 28.60</w:t>
      </w:r>
      <w:r w:rsidRPr="000D1C23" w:rsidR="006A13CF">
        <w:rPr>
          <w:rFonts w:cs="Courier New"/>
          <w:sz w:val="24"/>
          <w:szCs w:val="24"/>
        </w:rPr>
        <w:t xml:space="preserve"> </w:t>
      </w:r>
      <w:r w:rsidRPr="000D1C23">
        <w:rPr>
          <w:rFonts w:cs="Courier New"/>
          <w:sz w:val="24"/>
          <w:szCs w:val="24"/>
        </w:rPr>
        <w:t>to process one Form OWCP-1168</w:t>
      </w:r>
      <w:r w:rsidRPr="000D1C23" w:rsidR="006A13CF">
        <w:rPr>
          <w:rFonts w:cs="Courier New"/>
          <w:sz w:val="24"/>
          <w:szCs w:val="24"/>
        </w:rPr>
        <w:t xml:space="preserve">.  </w:t>
      </w:r>
      <w:r w:rsidRPr="000D1C23">
        <w:rPr>
          <w:rFonts w:cs="Courier New"/>
          <w:sz w:val="24"/>
          <w:szCs w:val="24"/>
        </w:rPr>
        <w:t xml:space="preserve">Therefore, </w:t>
      </w:r>
      <w:r w:rsidRPr="000D1C23" w:rsidR="006A13CF">
        <w:rPr>
          <w:rFonts w:cs="Courier New"/>
          <w:sz w:val="24"/>
          <w:szCs w:val="24"/>
        </w:rPr>
        <w:t xml:space="preserve">OWCP’s cost to have its </w:t>
      </w:r>
      <w:r w:rsidRPr="000D1C23">
        <w:rPr>
          <w:rFonts w:cs="Courier New"/>
          <w:sz w:val="24"/>
          <w:szCs w:val="24"/>
        </w:rPr>
        <w:t xml:space="preserve">contractor </w:t>
      </w:r>
      <w:r w:rsidRPr="000D1C23" w:rsidR="003A4854">
        <w:rPr>
          <w:rFonts w:cs="Courier New"/>
          <w:sz w:val="24"/>
          <w:szCs w:val="24"/>
        </w:rPr>
        <w:t xml:space="preserve">process </w:t>
      </w:r>
      <w:r w:rsidRPr="000D1C23" w:rsidR="00A0723F">
        <w:rPr>
          <w:rFonts w:cs="Courier New"/>
          <w:sz w:val="24"/>
          <w:szCs w:val="24"/>
        </w:rPr>
        <w:t>64,325</w:t>
      </w:r>
      <w:r w:rsidRPr="000D1C23">
        <w:rPr>
          <w:rFonts w:cs="Courier New"/>
          <w:sz w:val="24"/>
          <w:szCs w:val="24"/>
        </w:rPr>
        <w:t xml:space="preserve"> </w:t>
      </w:r>
      <w:r w:rsidRPr="000D1C23" w:rsidR="006A13CF">
        <w:rPr>
          <w:rFonts w:cs="Courier New"/>
          <w:sz w:val="24"/>
          <w:szCs w:val="24"/>
        </w:rPr>
        <w:t>of these f</w:t>
      </w:r>
      <w:r w:rsidRPr="000D1C23">
        <w:rPr>
          <w:rFonts w:cs="Courier New"/>
          <w:sz w:val="24"/>
          <w:szCs w:val="24"/>
        </w:rPr>
        <w:t>orm</w:t>
      </w:r>
      <w:r w:rsidRPr="000D1C23" w:rsidR="006A13CF">
        <w:rPr>
          <w:rFonts w:cs="Courier New"/>
          <w:sz w:val="24"/>
          <w:szCs w:val="24"/>
        </w:rPr>
        <w:t>s</w:t>
      </w:r>
      <w:r w:rsidRPr="000D1C23">
        <w:rPr>
          <w:rFonts w:cs="Courier New"/>
          <w:sz w:val="24"/>
          <w:szCs w:val="24"/>
        </w:rPr>
        <w:t xml:space="preserve"> for the </w:t>
      </w:r>
      <w:r w:rsidRPr="000D1C23" w:rsidR="006A13CF">
        <w:rPr>
          <w:rFonts w:cs="Courier New"/>
          <w:sz w:val="24"/>
          <w:szCs w:val="24"/>
        </w:rPr>
        <w:t>three</w:t>
      </w:r>
      <w:r w:rsidRPr="000D1C23">
        <w:rPr>
          <w:rFonts w:cs="Courier New"/>
          <w:sz w:val="24"/>
          <w:szCs w:val="24"/>
        </w:rPr>
        <w:t xml:space="preserve"> programs </w:t>
      </w:r>
      <w:r w:rsidRPr="000D1C23" w:rsidR="006A13CF">
        <w:rPr>
          <w:rFonts w:cs="Courier New"/>
          <w:sz w:val="24"/>
          <w:szCs w:val="24"/>
        </w:rPr>
        <w:t>is</w:t>
      </w:r>
      <w:r w:rsidRPr="000D1C23">
        <w:rPr>
          <w:rFonts w:cs="Courier New"/>
          <w:sz w:val="24"/>
          <w:szCs w:val="24"/>
        </w:rPr>
        <w:t xml:space="preserve"> $</w:t>
      </w:r>
      <w:r w:rsidRPr="000D1C23" w:rsidR="00A0723F">
        <w:rPr>
          <w:rFonts w:cs="Courier New"/>
          <w:sz w:val="24"/>
          <w:szCs w:val="24"/>
        </w:rPr>
        <w:t>1,839,695</w:t>
      </w:r>
      <w:r w:rsidRPr="000D1C23" w:rsidR="00AA7171">
        <w:rPr>
          <w:rFonts w:cs="Courier New"/>
          <w:sz w:val="24"/>
          <w:szCs w:val="24"/>
        </w:rPr>
        <w:t xml:space="preserve"> </w:t>
      </w:r>
      <w:r w:rsidRPr="000D1C23" w:rsidR="0082698D">
        <w:rPr>
          <w:rFonts w:cs="Courier New"/>
          <w:sz w:val="24"/>
          <w:szCs w:val="24"/>
        </w:rPr>
        <w:t>(</w:t>
      </w:r>
      <w:r w:rsidRPr="000D1C23" w:rsidR="00A0723F">
        <w:rPr>
          <w:rFonts w:cs="Courier New"/>
          <w:sz w:val="24"/>
          <w:szCs w:val="24"/>
        </w:rPr>
        <w:t>64,325</w:t>
      </w:r>
      <w:r w:rsidRPr="000D1C23">
        <w:rPr>
          <w:rFonts w:cs="Courier New"/>
          <w:sz w:val="24"/>
          <w:szCs w:val="24"/>
        </w:rPr>
        <w:t xml:space="preserve"> forms x $</w:t>
      </w:r>
      <w:r w:rsidRPr="000D1C23" w:rsidR="00AA7171">
        <w:rPr>
          <w:rFonts w:cs="Courier New"/>
          <w:sz w:val="24"/>
          <w:szCs w:val="24"/>
        </w:rPr>
        <w:t xml:space="preserve"> 28.60</w:t>
      </w:r>
      <w:r w:rsidRPr="000D1C23" w:rsidR="00684C62">
        <w:rPr>
          <w:rFonts w:cs="Courier New"/>
          <w:sz w:val="24"/>
          <w:szCs w:val="24"/>
        </w:rPr>
        <w:t xml:space="preserve"> = $</w:t>
      </w:r>
      <w:r w:rsidRPr="000D1C23" w:rsidR="00A0723F">
        <w:rPr>
          <w:rFonts w:cs="Courier New"/>
          <w:sz w:val="24"/>
          <w:szCs w:val="24"/>
        </w:rPr>
        <w:t>1,839,695</w:t>
      </w:r>
      <w:r w:rsidRPr="000D1C23" w:rsidR="00684C62">
        <w:rPr>
          <w:rFonts w:cs="Courier New"/>
          <w:sz w:val="24"/>
          <w:szCs w:val="24"/>
        </w:rPr>
        <w:t>).</w:t>
      </w:r>
    </w:p>
    <w:p w:rsidRPr="000D1C23" w:rsidR="00156CC3" w:rsidP="00156CC3" w:rsidRDefault="00156CC3" w14:paraId="3160A4CD" w14:textId="5BF73FFD">
      <w:pPr>
        <w:ind w:left="1440" w:right="-144" w:hanging="2160"/>
        <w:rPr>
          <w:rFonts w:cs="Courier New"/>
          <w:szCs w:val="22"/>
        </w:rPr>
      </w:pPr>
      <w:r w:rsidRPr="000D1C23">
        <w:rPr>
          <w:rFonts w:cs="Courier New"/>
          <w:sz w:val="24"/>
          <w:szCs w:val="24"/>
        </w:rPr>
        <w:t> </w:t>
      </w:r>
    </w:p>
    <w:p w:rsidRPr="000D1C23" w:rsidR="00156CC3" w:rsidP="006A13CF" w:rsidRDefault="003A4854" w14:paraId="639F2C14" w14:textId="090F8E28">
      <w:pPr>
        <w:rPr>
          <w:rFonts w:cs="Courier New"/>
          <w:szCs w:val="22"/>
        </w:rPr>
      </w:pPr>
      <w:r w:rsidRPr="000D1C23">
        <w:rPr>
          <w:rFonts w:cs="Courier New"/>
          <w:sz w:val="24"/>
          <w:szCs w:val="24"/>
        </w:rPr>
        <w:t>$</w:t>
      </w:r>
      <w:r w:rsidRPr="000D1C23" w:rsidR="00A0723F">
        <w:rPr>
          <w:rFonts w:cs="Courier New"/>
          <w:sz w:val="24"/>
          <w:szCs w:val="24"/>
        </w:rPr>
        <w:t>2</w:t>
      </w:r>
      <w:r w:rsidR="007A778E">
        <w:rPr>
          <w:rFonts w:cs="Courier New"/>
          <w:sz w:val="24"/>
          <w:szCs w:val="24"/>
        </w:rPr>
        <w:t>4,997</w:t>
      </w:r>
      <w:r w:rsidRPr="000D1C23" w:rsidR="00156CC3">
        <w:rPr>
          <w:rFonts w:cs="Courier New"/>
          <w:sz w:val="24"/>
          <w:szCs w:val="24"/>
        </w:rPr>
        <w:t>(mailing) + $</w:t>
      </w:r>
      <w:r w:rsidRPr="000D1C23" w:rsidR="00A0723F">
        <w:rPr>
          <w:rFonts w:cs="Courier New"/>
          <w:sz w:val="24"/>
          <w:szCs w:val="24"/>
        </w:rPr>
        <w:t>1,839,695</w:t>
      </w:r>
      <w:r w:rsidRPr="000D1C23" w:rsidR="00830645">
        <w:rPr>
          <w:rFonts w:cs="Courier New"/>
          <w:sz w:val="24"/>
          <w:szCs w:val="24"/>
        </w:rPr>
        <w:t xml:space="preserve"> </w:t>
      </w:r>
      <w:r w:rsidRPr="000D1C23" w:rsidR="00156CC3">
        <w:rPr>
          <w:rFonts w:cs="Courier New"/>
          <w:sz w:val="24"/>
          <w:szCs w:val="24"/>
        </w:rPr>
        <w:t xml:space="preserve">(processing) = Total Estimated Federal Cost of </w:t>
      </w:r>
      <w:r w:rsidRPr="000D1C23" w:rsidR="00746B9E">
        <w:rPr>
          <w:rFonts w:cs="Courier New"/>
          <w:sz w:val="24"/>
          <w:szCs w:val="24"/>
        </w:rPr>
        <w:t>$</w:t>
      </w:r>
      <w:r w:rsidRPr="000D1C23" w:rsidR="00A0723F">
        <w:rPr>
          <w:rFonts w:cs="Courier New"/>
          <w:sz w:val="24"/>
          <w:szCs w:val="24"/>
        </w:rPr>
        <w:t>1,86</w:t>
      </w:r>
      <w:r w:rsidR="007A778E">
        <w:rPr>
          <w:rFonts w:cs="Courier New"/>
          <w:sz w:val="24"/>
          <w:szCs w:val="24"/>
        </w:rPr>
        <w:t>4,692</w:t>
      </w:r>
      <w:r w:rsidRPr="000D1C23" w:rsidR="001F0952">
        <w:rPr>
          <w:rFonts w:cs="Courier New"/>
          <w:sz w:val="24"/>
          <w:szCs w:val="24"/>
        </w:rPr>
        <w:t>.</w:t>
      </w:r>
    </w:p>
    <w:p w:rsidRPr="00E16F71" w:rsidR="00156CC3" w:rsidP="006A13CF" w:rsidRDefault="00156CC3" w14:paraId="6C6AF2C6" w14:textId="77777777">
      <w:pPr>
        <w:rPr>
          <w:rFonts w:cs="Courier New"/>
          <w:sz w:val="24"/>
          <w:szCs w:val="24"/>
          <w:highlight w:val="yellow"/>
        </w:rPr>
      </w:pPr>
    </w:p>
    <w:p w:rsidRPr="0013003E" w:rsidR="006A13CF" w:rsidP="006A13CF" w:rsidRDefault="006A13CF" w14:paraId="5DF08B44" w14:textId="77777777">
      <w:pPr>
        <w:rPr>
          <w:rFonts w:cs="Courier New"/>
          <w:b/>
          <w:bCs/>
          <w:sz w:val="24"/>
          <w:szCs w:val="24"/>
        </w:rPr>
      </w:pPr>
      <w:r w:rsidRPr="0013003E">
        <w:rPr>
          <w:rFonts w:cs="Courier New"/>
          <w:b/>
          <w:sz w:val="24"/>
          <w:szCs w:val="24"/>
        </w:rPr>
        <w:t>15.</w:t>
      </w:r>
      <w:r w:rsidRPr="0013003E">
        <w:rPr>
          <w:rFonts w:cs="Courier New"/>
          <w:sz w:val="24"/>
          <w:szCs w:val="24"/>
        </w:rPr>
        <w:tab/>
      </w:r>
      <w:r w:rsidRPr="0013003E">
        <w:rPr>
          <w:rFonts w:cs="Courier New"/>
          <w:b/>
          <w:sz w:val="24"/>
          <w:szCs w:val="24"/>
        </w:rPr>
        <w:t>E</w:t>
      </w:r>
      <w:r w:rsidRPr="0013003E">
        <w:rPr>
          <w:rFonts w:cs="Courier New"/>
          <w:b/>
          <w:bCs/>
          <w:sz w:val="24"/>
          <w:szCs w:val="24"/>
        </w:rPr>
        <w:t>xplain the reasons for any program changes or adjustments</w:t>
      </w:r>
      <w:r w:rsidRPr="0013003E" w:rsidR="00487DAA">
        <w:rPr>
          <w:rFonts w:cs="Courier New"/>
          <w:b/>
          <w:bCs/>
          <w:sz w:val="24"/>
          <w:szCs w:val="24"/>
        </w:rPr>
        <w:t>.</w:t>
      </w:r>
      <w:r w:rsidRPr="0013003E">
        <w:rPr>
          <w:rFonts w:cs="Courier New"/>
          <w:b/>
          <w:bCs/>
          <w:sz w:val="24"/>
          <w:szCs w:val="24"/>
        </w:rPr>
        <w:t xml:space="preserve"> </w:t>
      </w:r>
    </w:p>
    <w:p w:rsidRPr="0013003E" w:rsidR="006A13CF" w:rsidP="006A13CF" w:rsidRDefault="006A13CF" w14:paraId="701B9AEC" w14:textId="77777777">
      <w:pPr>
        <w:rPr>
          <w:rFonts w:cs="Courier New"/>
          <w:sz w:val="24"/>
          <w:szCs w:val="24"/>
        </w:rPr>
      </w:pPr>
    </w:p>
    <w:p w:rsidRPr="00324FFA" w:rsidR="00324FFA" w:rsidP="006A13CF" w:rsidRDefault="000A0A81" w14:paraId="77E3F4CF" w14:textId="69504807">
      <w:pPr>
        <w:rPr>
          <w:rFonts w:cs="Courier New"/>
          <w:sz w:val="24"/>
          <w:szCs w:val="24"/>
        </w:rPr>
      </w:pPr>
      <w:r w:rsidRPr="000A0A81">
        <w:rPr>
          <w:rFonts w:cs="Courier New"/>
          <w:sz w:val="24"/>
          <w:szCs w:val="24"/>
        </w:rPr>
        <w:t>There has been an increase in the burden per response for respondents seeking to provide medical or vocational services to beneficiaries. The number of annual respondents did not change. However, the burden hours increased from 8,555 to 32,162.50, an adjustment of 23,608 hours and the operational and maintenance costs increased from $33,449 to $37,309, an adjustment of $3,860.</w:t>
      </w:r>
      <w:bookmarkStart w:name="_GoBack" w:id="0"/>
      <w:bookmarkEnd w:id="0"/>
    </w:p>
    <w:p w:rsidRPr="00324FFA" w:rsidR="0059230E" w:rsidP="006A13CF" w:rsidRDefault="00DE623C" w14:paraId="6E134D29" w14:textId="0A303EC0">
      <w:pPr>
        <w:rPr>
          <w:rFonts w:cs="Courier New"/>
          <w:sz w:val="24"/>
          <w:szCs w:val="24"/>
        </w:rPr>
      </w:pPr>
      <w:r w:rsidRPr="00324FFA">
        <w:rPr>
          <w:rFonts w:cs="Courier New"/>
          <w:sz w:val="24"/>
          <w:szCs w:val="24"/>
        </w:rPr>
        <w:t xml:space="preserve"> </w:t>
      </w:r>
    </w:p>
    <w:p w:rsidRPr="00324FFA" w:rsidR="00CA2D46" w:rsidP="006A13CF" w:rsidRDefault="00E32C20" w14:paraId="758420CB" w14:textId="77777777">
      <w:pPr>
        <w:rPr>
          <w:rFonts w:cs="Courier New"/>
          <w:b/>
          <w:sz w:val="24"/>
          <w:szCs w:val="24"/>
        </w:rPr>
      </w:pPr>
      <w:r w:rsidRPr="00324FFA">
        <w:rPr>
          <w:rFonts w:cs="Courier New"/>
          <w:sz w:val="24"/>
          <w:szCs w:val="24"/>
        </w:rPr>
        <w:t>In addition, t</w:t>
      </w:r>
      <w:r w:rsidRPr="00324FFA" w:rsidR="005A0750">
        <w:rPr>
          <w:rFonts w:cs="Courier New"/>
          <w:sz w:val="24"/>
          <w:szCs w:val="24"/>
        </w:rPr>
        <w:t xml:space="preserve">he </w:t>
      </w:r>
      <w:r w:rsidRPr="00324FFA" w:rsidR="0013003E">
        <w:rPr>
          <w:rFonts w:cs="Courier New"/>
          <w:sz w:val="24"/>
          <w:szCs w:val="24"/>
        </w:rPr>
        <w:t>final</w:t>
      </w:r>
      <w:r w:rsidRPr="00324FFA" w:rsidR="005A0750">
        <w:rPr>
          <w:rFonts w:cs="Courier New"/>
          <w:sz w:val="24"/>
          <w:szCs w:val="24"/>
        </w:rPr>
        <w:t xml:space="preserve"> BLBA rule continues the current information collection requirements</w:t>
      </w:r>
      <w:r w:rsidRPr="00324FFA">
        <w:rPr>
          <w:rFonts w:cs="Courier New"/>
          <w:sz w:val="24"/>
          <w:szCs w:val="24"/>
        </w:rPr>
        <w:t xml:space="preserve"> but would </w:t>
      </w:r>
      <w:r w:rsidRPr="00324FFA" w:rsidR="003B59C1">
        <w:rPr>
          <w:rFonts w:cs="Courier New"/>
          <w:sz w:val="24"/>
          <w:szCs w:val="24"/>
        </w:rPr>
        <w:t>change where</w:t>
      </w:r>
      <w:r w:rsidRPr="00324FFA" w:rsidR="005A0750">
        <w:rPr>
          <w:rFonts w:cs="Courier New"/>
          <w:sz w:val="24"/>
          <w:szCs w:val="24"/>
        </w:rPr>
        <w:t xml:space="preserve"> the regulatory authorities are codified. This ICR updates the regulatory citation for the BLBA program’s authority to collect the information.</w:t>
      </w:r>
      <w:r w:rsidRPr="00324FFA" w:rsidR="00DE623C">
        <w:rPr>
          <w:rFonts w:cs="Courier New"/>
          <w:sz w:val="24"/>
          <w:szCs w:val="24"/>
        </w:rPr>
        <w:br/>
      </w:r>
    </w:p>
    <w:p w:rsidRPr="006A13CF" w:rsidR="006A13CF" w:rsidP="006A13CF" w:rsidRDefault="006A13CF" w14:paraId="68EAF22C" w14:textId="77777777">
      <w:pPr>
        <w:rPr>
          <w:rFonts w:cs="Courier New"/>
          <w:b/>
          <w:sz w:val="24"/>
          <w:szCs w:val="24"/>
        </w:rPr>
      </w:pPr>
      <w:r w:rsidRPr="006A13CF">
        <w:rPr>
          <w:rFonts w:cs="Courier New"/>
          <w:b/>
          <w:sz w:val="24"/>
          <w:szCs w:val="24"/>
        </w:rPr>
        <w:t>16.</w:t>
      </w:r>
      <w:r w:rsidRPr="006A13CF">
        <w:rPr>
          <w:rFonts w:cs="Courier New"/>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Pr>
          <w:rFonts w:cs="Courier New"/>
          <w:b/>
          <w:sz w:val="24"/>
          <w:szCs w:val="24"/>
        </w:rPr>
        <w:t xml:space="preserve">of </w:t>
      </w:r>
      <w:r w:rsidRPr="006A13CF">
        <w:rPr>
          <w:rFonts w:cs="Courier New"/>
          <w:b/>
          <w:sz w:val="24"/>
          <w:szCs w:val="24"/>
        </w:rPr>
        <w:t>information, completion of report, publication dates, and other actions.</w:t>
      </w:r>
    </w:p>
    <w:p w:rsidRPr="006A13CF" w:rsidR="006A13CF" w:rsidP="006A13CF" w:rsidRDefault="006A13CF" w14:paraId="18596784" w14:textId="77777777">
      <w:pPr>
        <w:rPr>
          <w:rFonts w:cs="Courier New"/>
          <w:b/>
          <w:sz w:val="24"/>
          <w:szCs w:val="24"/>
        </w:rPr>
      </w:pPr>
    </w:p>
    <w:p w:rsidRPr="006A13CF" w:rsidR="006A13CF" w:rsidP="006A13CF" w:rsidRDefault="006A13CF" w14:paraId="38E4EB26" w14:textId="77777777">
      <w:pPr>
        <w:rPr>
          <w:rFonts w:cs="Courier New"/>
          <w:sz w:val="24"/>
          <w:szCs w:val="24"/>
        </w:rPr>
      </w:pPr>
      <w:r w:rsidRPr="006A13CF">
        <w:rPr>
          <w:rFonts w:cs="Courier New"/>
          <w:sz w:val="24"/>
          <w:szCs w:val="24"/>
        </w:rPr>
        <w:t>There are no plans to publish data collected by Form OWCP-1168.</w:t>
      </w:r>
    </w:p>
    <w:p w:rsidRPr="006A13CF" w:rsidR="006A13CF" w:rsidP="006A13CF" w:rsidRDefault="006A13CF" w14:paraId="411DF37C" w14:textId="77777777">
      <w:pPr>
        <w:rPr>
          <w:rFonts w:cs="Courier New"/>
          <w:sz w:val="24"/>
          <w:szCs w:val="24"/>
        </w:rPr>
      </w:pPr>
    </w:p>
    <w:p w:rsidRPr="006A13CF" w:rsidR="006A13CF" w:rsidP="006A13CF" w:rsidRDefault="006A13CF" w14:paraId="3512BE5B" w14:textId="77777777">
      <w:pPr>
        <w:rPr>
          <w:rFonts w:cs="Courier New"/>
          <w:b/>
          <w:bCs/>
          <w:sz w:val="24"/>
          <w:szCs w:val="24"/>
        </w:rPr>
      </w:pPr>
      <w:r w:rsidRPr="006A13CF">
        <w:rPr>
          <w:rFonts w:cs="Courier New"/>
          <w:b/>
          <w:bCs/>
          <w:sz w:val="24"/>
          <w:szCs w:val="24"/>
        </w:rPr>
        <w:t>17.</w:t>
      </w:r>
      <w:r w:rsidRPr="006A13CF">
        <w:rPr>
          <w:rFonts w:cs="Courier New"/>
          <w:b/>
          <w:bCs/>
          <w:sz w:val="24"/>
          <w:szCs w:val="24"/>
        </w:rPr>
        <w:tab/>
        <w:t>If seeking approval to not display the expiration date for OMB approval of the</w:t>
      </w:r>
      <w:r>
        <w:rPr>
          <w:rFonts w:cs="Courier New"/>
          <w:b/>
          <w:bCs/>
          <w:sz w:val="24"/>
          <w:szCs w:val="24"/>
        </w:rPr>
        <w:t xml:space="preserve"> </w:t>
      </w:r>
      <w:r w:rsidRPr="006A13CF">
        <w:rPr>
          <w:rFonts w:cs="Courier New"/>
          <w:b/>
          <w:bCs/>
          <w:sz w:val="24"/>
          <w:szCs w:val="24"/>
        </w:rPr>
        <w:t>information collection, explain the reasons that display would be inappropriate.</w:t>
      </w:r>
    </w:p>
    <w:p w:rsidRPr="006A13CF" w:rsidR="006A13CF" w:rsidP="006A13CF" w:rsidRDefault="006A13CF" w14:paraId="2B1D6886" w14:textId="77777777">
      <w:pPr>
        <w:rPr>
          <w:rFonts w:cs="Courier New"/>
          <w:b/>
          <w:bCs/>
          <w:sz w:val="24"/>
          <w:szCs w:val="24"/>
        </w:rPr>
      </w:pPr>
    </w:p>
    <w:p w:rsidRPr="006A13CF" w:rsidR="006A13CF" w:rsidP="006A13CF" w:rsidRDefault="006A13CF" w14:paraId="223FB0C0" w14:textId="77777777">
      <w:pPr>
        <w:rPr>
          <w:rFonts w:cs="Courier New"/>
          <w:bCs/>
          <w:sz w:val="24"/>
          <w:szCs w:val="24"/>
        </w:rPr>
      </w:pPr>
      <w:r w:rsidRPr="006A13CF">
        <w:rPr>
          <w:rFonts w:cs="Courier New"/>
          <w:bCs/>
          <w:sz w:val="24"/>
          <w:szCs w:val="24"/>
        </w:rPr>
        <w:t>This information collection request does not seek a waiver from the requirement to display the expiration date.</w:t>
      </w:r>
    </w:p>
    <w:p w:rsidRPr="006A13CF" w:rsidR="006A13CF" w:rsidP="006A13CF" w:rsidRDefault="006A13CF" w14:paraId="006C87F3" w14:textId="77777777">
      <w:pPr>
        <w:rPr>
          <w:rFonts w:cs="Courier New"/>
          <w:bCs/>
          <w:sz w:val="24"/>
          <w:szCs w:val="24"/>
        </w:rPr>
      </w:pPr>
    </w:p>
    <w:p w:rsidRPr="002048AE" w:rsidR="006A13CF" w:rsidP="006A13CF" w:rsidRDefault="006A13CF" w14:paraId="5EA832B8" w14:textId="77777777">
      <w:pPr>
        <w:numPr>
          <w:ilvl w:val="0"/>
          <w:numId w:val="13"/>
        </w:numPr>
        <w:tabs>
          <w:tab w:val="clear" w:pos="795"/>
          <w:tab w:val="num" w:pos="0"/>
        </w:tabs>
        <w:ind w:left="0" w:firstLine="0"/>
        <w:rPr>
          <w:rFonts w:cs="Courier New"/>
          <w:b/>
          <w:sz w:val="24"/>
          <w:szCs w:val="24"/>
        </w:rPr>
      </w:pPr>
      <w:r w:rsidRPr="002048AE">
        <w:rPr>
          <w:rFonts w:cs="Courier New"/>
          <w:b/>
          <w:sz w:val="24"/>
          <w:szCs w:val="24"/>
        </w:rPr>
        <w:t>Explain each exception to the certification statement</w:t>
      </w:r>
      <w:r w:rsidR="002048AE">
        <w:rPr>
          <w:rFonts w:cs="Courier New"/>
          <w:b/>
          <w:sz w:val="24"/>
          <w:szCs w:val="24"/>
        </w:rPr>
        <w:t xml:space="preserve"> in ROCIS</w:t>
      </w:r>
      <w:r w:rsidRPr="002048AE">
        <w:rPr>
          <w:rFonts w:cs="Courier New"/>
          <w:b/>
          <w:sz w:val="24"/>
          <w:szCs w:val="24"/>
        </w:rPr>
        <w:t>.</w:t>
      </w:r>
    </w:p>
    <w:p w:rsidRPr="002048AE" w:rsidR="00C011FD" w:rsidP="006A13CF" w:rsidRDefault="00C011FD" w14:paraId="75AE9495" w14:textId="77777777">
      <w:pPr>
        <w:rPr>
          <w:rFonts w:cs="Courier New"/>
          <w:b/>
          <w:sz w:val="24"/>
          <w:szCs w:val="24"/>
        </w:rPr>
      </w:pPr>
    </w:p>
    <w:p w:rsidRPr="002048AE" w:rsidR="00C011FD" w:rsidP="006A13CF" w:rsidRDefault="00C011FD" w14:paraId="45871855" w14:textId="77777777">
      <w:pPr>
        <w:rPr>
          <w:rFonts w:cs="Courier New"/>
          <w:sz w:val="24"/>
          <w:szCs w:val="24"/>
        </w:rPr>
      </w:pPr>
      <w:r w:rsidRPr="002048AE">
        <w:rPr>
          <w:rFonts w:cs="Courier New"/>
          <w:sz w:val="24"/>
          <w:szCs w:val="24"/>
        </w:rPr>
        <w:t>There are no exceptions to the certification statement.</w:t>
      </w:r>
    </w:p>
    <w:p w:rsidR="001C16D2" w:rsidP="006A13CF" w:rsidRDefault="001C16D2" w14:paraId="6ABD46A0" w14:textId="77777777">
      <w:pPr>
        <w:rPr>
          <w:rFonts w:cs="Courier New"/>
          <w:sz w:val="24"/>
          <w:szCs w:val="24"/>
        </w:rPr>
      </w:pPr>
    </w:p>
    <w:p w:rsidRPr="00136037" w:rsidR="001C16D2" w:rsidP="001C16D2" w:rsidRDefault="001C16D2" w14:paraId="7A4B487B" w14:textId="77777777">
      <w:pPr>
        <w:rPr>
          <w:rFonts w:cs="Courier New"/>
          <w:b/>
          <w:sz w:val="24"/>
          <w:szCs w:val="24"/>
        </w:rPr>
      </w:pPr>
      <w:r w:rsidRPr="00136037">
        <w:rPr>
          <w:rFonts w:cs="Courier New"/>
          <w:b/>
          <w:sz w:val="24"/>
          <w:szCs w:val="24"/>
        </w:rPr>
        <w:t xml:space="preserve">B. </w:t>
      </w:r>
      <w:r w:rsidRPr="00136037">
        <w:rPr>
          <w:rFonts w:cs="Courier New"/>
          <w:b/>
          <w:sz w:val="24"/>
          <w:szCs w:val="24"/>
        </w:rPr>
        <w:tab/>
        <w:t>Collections of Information Employing Statistical Methods</w:t>
      </w:r>
    </w:p>
    <w:p w:rsidRPr="00136037" w:rsidR="001C16D2" w:rsidP="001C16D2" w:rsidRDefault="001C16D2" w14:paraId="35288727" w14:textId="77777777">
      <w:pPr>
        <w:rPr>
          <w:rFonts w:cs="Courier New"/>
          <w:sz w:val="24"/>
          <w:szCs w:val="24"/>
          <w:u w:val="single"/>
        </w:rPr>
      </w:pPr>
    </w:p>
    <w:p w:rsidR="001C16D2" w:rsidP="006A13CF" w:rsidRDefault="001C16D2" w14:paraId="6ED5AF5E" w14:textId="77777777">
      <w:pPr>
        <w:rPr>
          <w:rFonts w:cs="Courier New"/>
          <w:sz w:val="24"/>
          <w:szCs w:val="24"/>
        </w:rPr>
      </w:pPr>
      <w:r w:rsidRPr="00136037">
        <w:rPr>
          <w:rFonts w:cs="Courier New"/>
          <w:sz w:val="24"/>
          <w:szCs w:val="24"/>
        </w:rPr>
        <w:t>Statistical methods are not used in these collections of information.</w:t>
      </w:r>
    </w:p>
    <w:sectPr w:rsidR="001C16D2" w:rsidSect="0013599A">
      <w:headerReference w:type="default" r:id="rId14"/>
      <w:footerReference w:type="even" r:id="rId15"/>
      <w:footerReference w:type="default" r:id="rId16"/>
      <w:pgSz w:w="12240" w:h="15840"/>
      <w:pgMar w:top="1440" w:right="1440" w:bottom="1440" w:left="1440" w:header="63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46CB9" w14:textId="77777777" w:rsidR="00A36ABB" w:rsidRDefault="00A36ABB">
      <w:r>
        <w:separator/>
      </w:r>
    </w:p>
  </w:endnote>
  <w:endnote w:type="continuationSeparator" w:id="0">
    <w:p w14:paraId="1429134E" w14:textId="77777777" w:rsidR="00A36ABB" w:rsidRDefault="00A3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15E39" w14:textId="77777777"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end"/>
    </w:r>
  </w:p>
  <w:p w14:paraId="1CD86BD4" w14:textId="77777777" w:rsidR="003E2467" w:rsidRDefault="003E2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1199F" w14:textId="7C7E76F6"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separate"/>
    </w:r>
    <w:r w:rsidR="000A0A81">
      <w:rPr>
        <w:rStyle w:val="PageNumber"/>
        <w:noProof/>
      </w:rPr>
      <w:t>7</w:t>
    </w:r>
    <w:r>
      <w:rPr>
        <w:rStyle w:val="PageNumber"/>
      </w:rPr>
      <w:fldChar w:fldCharType="end"/>
    </w:r>
  </w:p>
  <w:p w14:paraId="0BD0DD34" w14:textId="77777777" w:rsidR="003E2467" w:rsidRDefault="003E2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9E4A7" w14:textId="77777777" w:rsidR="00A36ABB" w:rsidRDefault="00A36ABB">
      <w:r>
        <w:separator/>
      </w:r>
    </w:p>
  </w:footnote>
  <w:footnote w:type="continuationSeparator" w:id="0">
    <w:p w14:paraId="6C661FD3" w14:textId="77777777" w:rsidR="00A36ABB" w:rsidRDefault="00A36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96979" w14:textId="77777777" w:rsidR="0013599A" w:rsidRDefault="0013599A">
    <w:pPr>
      <w:pStyle w:val="Header"/>
      <w:rPr>
        <w:sz w:val="20"/>
      </w:rPr>
    </w:pPr>
    <w:r w:rsidRPr="0013599A">
      <w:rPr>
        <w:sz w:val="20"/>
      </w:rPr>
      <w:t>Provider Enrollment Form</w:t>
    </w:r>
  </w:p>
  <w:p w14:paraId="3F8FF0FE" w14:textId="77777777" w:rsidR="0013599A" w:rsidRDefault="0013599A">
    <w:pPr>
      <w:pStyle w:val="Header"/>
      <w:rPr>
        <w:sz w:val="20"/>
      </w:rPr>
    </w:pPr>
    <w:r>
      <w:rPr>
        <w:sz w:val="20"/>
      </w:rPr>
      <w:t>1240-0021</w:t>
    </w:r>
    <w:r w:rsidR="003B59C1">
      <w:rPr>
        <w:sz w:val="20"/>
      </w:rPr>
      <w:t xml:space="preserve"> (OWCP-1168)</w:t>
    </w:r>
  </w:p>
  <w:p w14:paraId="101D164B" w14:textId="3E888522" w:rsidR="0013599A" w:rsidRPr="0013599A" w:rsidRDefault="00C047DC">
    <w:pPr>
      <w:pStyle w:val="Header"/>
      <w:rPr>
        <w:sz w:val="20"/>
      </w:rPr>
    </w:pPr>
    <w:r>
      <w:rPr>
        <w:sz w:val="20"/>
      </w:rPr>
      <w:t xml:space="preserve">December </w:t>
    </w:r>
    <w:r w:rsidR="00364725">
      <w:rPr>
        <w:sz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70A0D"/>
    <w:multiLevelType w:val="singleLevel"/>
    <w:tmpl w:val="7DACB578"/>
    <w:lvl w:ilvl="0">
      <w:start w:val="4"/>
      <w:numFmt w:val="decimal"/>
      <w:lvlText w:val="%1."/>
      <w:lvlJc w:val="left"/>
      <w:pPr>
        <w:tabs>
          <w:tab w:val="num" w:pos="660"/>
        </w:tabs>
        <w:ind w:left="660" w:hanging="660"/>
      </w:pPr>
      <w:rPr>
        <w:rFonts w:hint="default"/>
      </w:rPr>
    </w:lvl>
  </w:abstractNum>
  <w:abstractNum w:abstractNumId="1" w15:restartNumberingAfterBreak="0">
    <w:nsid w:val="10BF1A82"/>
    <w:multiLevelType w:val="singleLevel"/>
    <w:tmpl w:val="6B2E4308"/>
    <w:lvl w:ilvl="0">
      <w:start w:val="15"/>
      <w:numFmt w:val="decimal"/>
      <w:lvlText w:val="%1."/>
      <w:lvlJc w:val="left"/>
      <w:pPr>
        <w:tabs>
          <w:tab w:val="num" w:pos="720"/>
        </w:tabs>
        <w:ind w:left="720" w:hanging="720"/>
      </w:pPr>
      <w:rPr>
        <w:rFonts w:hint="default"/>
      </w:rPr>
    </w:lvl>
  </w:abstractNum>
  <w:abstractNum w:abstractNumId="2" w15:restartNumberingAfterBreak="0">
    <w:nsid w:val="275D4248"/>
    <w:multiLevelType w:val="hybridMultilevel"/>
    <w:tmpl w:val="BCFC9C28"/>
    <w:lvl w:ilvl="0" w:tplc="118C9F82">
      <w:start w:val="1"/>
      <w:numFmt w:val="decimal"/>
      <w:lvlText w:val="%1."/>
      <w:lvlJc w:val="left"/>
      <w:pPr>
        <w:tabs>
          <w:tab w:val="num" w:pos="1080"/>
        </w:tabs>
        <w:ind w:left="1080" w:hanging="720"/>
      </w:pPr>
      <w:rPr>
        <w:rFonts w:ascii="Courier New" w:hAnsi="Courier New"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647D79"/>
    <w:multiLevelType w:val="singleLevel"/>
    <w:tmpl w:val="D6728220"/>
    <w:lvl w:ilvl="0">
      <w:start w:val="100"/>
      <w:numFmt w:val="decimal"/>
      <w:lvlText w:val="%1"/>
      <w:lvlJc w:val="left"/>
      <w:pPr>
        <w:tabs>
          <w:tab w:val="num" w:pos="1545"/>
        </w:tabs>
        <w:ind w:left="1545" w:hanging="825"/>
      </w:pPr>
      <w:rPr>
        <w:rFonts w:hint="default"/>
      </w:rPr>
    </w:lvl>
  </w:abstractNum>
  <w:abstractNum w:abstractNumId="5" w15:restartNumberingAfterBreak="0">
    <w:nsid w:val="4C693065"/>
    <w:multiLevelType w:val="singleLevel"/>
    <w:tmpl w:val="7A1CFDCC"/>
    <w:lvl w:ilvl="0">
      <w:start w:val="2"/>
      <w:numFmt w:val="decimal"/>
      <w:lvlText w:val="%1."/>
      <w:lvlJc w:val="left"/>
      <w:pPr>
        <w:tabs>
          <w:tab w:val="num" w:pos="660"/>
        </w:tabs>
        <w:ind w:left="660" w:hanging="660"/>
      </w:pPr>
      <w:rPr>
        <w:rFonts w:hint="default"/>
      </w:rPr>
    </w:lvl>
  </w:abstractNum>
  <w:abstractNum w:abstractNumId="6" w15:restartNumberingAfterBreak="0">
    <w:nsid w:val="4F1227BA"/>
    <w:multiLevelType w:val="singleLevel"/>
    <w:tmpl w:val="90A48758"/>
    <w:lvl w:ilvl="0">
      <w:start w:val="3"/>
      <w:numFmt w:val="decimal"/>
      <w:lvlText w:val="%1."/>
      <w:lvlJc w:val="left"/>
      <w:pPr>
        <w:tabs>
          <w:tab w:val="num" w:pos="660"/>
        </w:tabs>
        <w:ind w:left="660" w:hanging="660"/>
      </w:pPr>
      <w:rPr>
        <w:rFonts w:hint="default"/>
      </w:rPr>
    </w:lvl>
  </w:abstractNum>
  <w:abstractNum w:abstractNumId="7" w15:restartNumberingAfterBreak="0">
    <w:nsid w:val="67AF7285"/>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D727BC0"/>
    <w:multiLevelType w:val="singleLevel"/>
    <w:tmpl w:val="A560FC62"/>
    <w:lvl w:ilvl="0">
      <w:start w:val="7"/>
      <w:numFmt w:val="decimal"/>
      <w:lvlText w:val="%1."/>
      <w:lvlJc w:val="left"/>
      <w:pPr>
        <w:tabs>
          <w:tab w:val="num" w:pos="660"/>
        </w:tabs>
        <w:ind w:left="660" w:hanging="660"/>
      </w:pPr>
      <w:rPr>
        <w:rFonts w:hint="default"/>
      </w:rPr>
    </w:lvl>
  </w:abstractNum>
  <w:abstractNum w:abstractNumId="9"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FB077C"/>
    <w:multiLevelType w:val="singleLevel"/>
    <w:tmpl w:val="89EA4ACA"/>
    <w:lvl w:ilvl="0">
      <w:start w:val="5"/>
      <w:numFmt w:val="decimal"/>
      <w:lvlText w:val="%1."/>
      <w:lvlJc w:val="left"/>
      <w:pPr>
        <w:tabs>
          <w:tab w:val="num" w:pos="660"/>
        </w:tabs>
        <w:ind w:left="660" w:hanging="660"/>
      </w:pPr>
      <w:rPr>
        <w:rFonts w:hint="default"/>
      </w:rPr>
    </w:lvl>
  </w:abstractNum>
  <w:abstractNum w:abstractNumId="12" w15:restartNumberingAfterBreak="0">
    <w:nsid w:val="7B222B1C"/>
    <w:multiLevelType w:val="hybridMultilevel"/>
    <w:tmpl w:val="CCBE4F6A"/>
    <w:lvl w:ilvl="0" w:tplc="0409000F">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0"/>
  </w:num>
  <w:num w:numId="5">
    <w:abstractNumId w:val="4"/>
  </w:num>
  <w:num w:numId="6">
    <w:abstractNumId w:val="6"/>
  </w:num>
  <w:num w:numId="7">
    <w:abstractNumId w:val="8"/>
  </w:num>
  <w:num w:numId="8">
    <w:abstractNumId w:val="11"/>
  </w:num>
  <w:num w:numId="9">
    <w:abstractNumId w:val="2"/>
  </w:num>
  <w:num w:numId="10">
    <w:abstractNumId w:val="12"/>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48"/>
    <w:rsid w:val="00003185"/>
    <w:rsid w:val="00006D88"/>
    <w:rsid w:val="00011646"/>
    <w:rsid w:val="00015654"/>
    <w:rsid w:val="00016625"/>
    <w:rsid w:val="0001684C"/>
    <w:rsid w:val="000252DE"/>
    <w:rsid w:val="000261B4"/>
    <w:rsid w:val="0002674F"/>
    <w:rsid w:val="000314E9"/>
    <w:rsid w:val="00032724"/>
    <w:rsid w:val="00032879"/>
    <w:rsid w:val="000335AB"/>
    <w:rsid w:val="00044C40"/>
    <w:rsid w:val="00053C1F"/>
    <w:rsid w:val="0006279C"/>
    <w:rsid w:val="00064983"/>
    <w:rsid w:val="00065374"/>
    <w:rsid w:val="000768CD"/>
    <w:rsid w:val="0008105D"/>
    <w:rsid w:val="00086435"/>
    <w:rsid w:val="0008769E"/>
    <w:rsid w:val="00090A40"/>
    <w:rsid w:val="000A0A81"/>
    <w:rsid w:val="000A13F4"/>
    <w:rsid w:val="000B421C"/>
    <w:rsid w:val="000C29F8"/>
    <w:rsid w:val="000D1C23"/>
    <w:rsid w:val="000E1A6C"/>
    <w:rsid w:val="000E2A68"/>
    <w:rsid w:val="000E39F5"/>
    <w:rsid w:val="000E7B85"/>
    <w:rsid w:val="000F6881"/>
    <w:rsid w:val="00103DF5"/>
    <w:rsid w:val="00105831"/>
    <w:rsid w:val="00106A38"/>
    <w:rsid w:val="00124D4D"/>
    <w:rsid w:val="0013003E"/>
    <w:rsid w:val="0013599A"/>
    <w:rsid w:val="00137B5A"/>
    <w:rsid w:val="0014265F"/>
    <w:rsid w:val="00146C23"/>
    <w:rsid w:val="00150569"/>
    <w:rsid w:val="00156CC3"/>
    <w:rsid w:val="00163FB4"/>
    <w:rsid w:val="001678EA"/>
    <w:rsid w:val="00185007"/>
    <w:rsid w:val="00193D2B"/>
    <w:rsid w:val="001C16D2"/>
    <w:rsid w:val="001C43ED"/>
    <w:rsid w:val="001C735F"/>
    <w:rsid w:val="001D5BEE"/>
    <w:rsid w:val="001E07BD"/>
    <w:rsid w:val="001E60C4"/>
    <w:rsid w:val="001F0952"/>
    <w:rsid w:val="001F6BFC"/>
    <w:rsid w:val="00203510"/>
    <w:rsid w:val="002048AE"/>
    <w:rsid w:val="002121CF"/>
    <w:rsid w:val="0021483D"/>
    <w:rsid w:val="002242F3"/>
    <w:rsid w:val="00226270"/>
    <w:rsid w:val="00227D4F"/>
    <w:rsid w:val="00243121"/>
    <w:rsid w:val="00260351"/>
    <w:rsid w:val="0026219E"/>
    <w:rsid w:val="00262D70"/>
    <w:rsid w:val="00273E12"/>
    <w:rsid w:val="002763AB"/>
    <w:rsid w:val="00283E7F"/>
    <w:rsid w:val="002879C5"/>
    <w:rsid w:val="00287CE6"/>
    <w:rsid w:val="00292D73"/>
    <w:rsid w:val="002A4390"/>
    <w:rsid w:val="002A66C1"/>
    <w:rsid w:val="002B0A8F"/>
    <w:rsid w:val="002B5397"/>
    <w:rsid w:val="002C4E49"/>
    <w:rsid w:val="002C562E"/>
    <w:rsid w:val="002D0E9A"/>
    <w:rsid w:val="002D422D"/>
    <w:rsid w:val="002D695A"/>
    <w:rsid w:val="002E07FF"/>
    <w:rsid w:val="002E2A16"/>
    <w:rsid w:val="002E3602"/>
    <w:rsid w:val="002F1569"/>
    <w:rsid w:val="002F22FF"/>
    <w:rsid w:val="002F3261"/>
    <w:rsid w:val="00303394"/>
    <w:rsid w:val="0030361B"/>
    <w:rsid w:val="00305007"/>
    <w:rsid w:val="00310A98"/>
    <w:rsid w:val="003223A6"/>
    <w:rsid w:val="00324FFA"/>
    <w:rsid w:val="00325EE2"/>
    <w:rsid w:val="00326BF0"/>
    <w:rsid w:val="00345C69"/>
    <w:rsid w:val="00346D37"/>
    <w:rsid w:val="00352460"/>
    <w:rsid w:val="00363C9A"/>
    <w:rsid w:val="00364725"/>
    <w:rsid w:val="0037223C"/>
    <w:rsid w:val="0037304A"/>
    <w:rsid w:val="00377962"/>
    <w:rsid w:val="00380945"/>
    <w:rsid w:val="00386698"/>
    <w:rsid w:val="003A4854"/>
    <w:rsid w:val="003A4A59"/>
    <w:rsid w:val="003B2962"/>
    <w:rsid w:val="003B59C1"/>
    <w:rsid w:val="003C20B8"/>
    <w:rsid w:val="003C5FA8"/>
    <w:rsid w:val="003D4733"/>
    <w:rsid w:val="003E17CB"/>
    <w:rsid w:val="003E2467"/>
    <w:rsid w:val="003E3778"/>
    <w:rsid w:val="003E67CD"/>
    <w:rsid w:val="003F53E8"/>
    <w:rsid w:val="00400A8C"/>
    <w:rsid w:val="00403FFD"/>
    <w:rsid w:val="00410C31"/>
    <w:rsid w:val="004122CA"/>
    <w:rsid w:val="004276E0"/>
    <w:rsid w:val="004478A4"/>
    <w:rsid w:val="00447E1A"/>
    <w:rsid w:val="004522DE"/>
    <w:rsid w:val="00454C76"/>
    <w:rsid w:val="00474FA7"/>
    <w:rsid w:val="00480BB3"/>
    <w:rsid w:val="00481076"/>
    <w:rsid w:val="00487DAA"/>
    <w:rsid w:val="004A6A5F"/>
    <w:rsid w:val="004C0E33"/>
    <w:rsid w:val="004C413F"/>
    <w:rsid w:val="004C54AB"/>
    <w:rsid w:val="004C60F8"/>
    <w:rsid w:val="004D0004"/>
    <w:rsid w:val="004D46C8"/>
    <w:rsid w:val="004F4D47"/>
    <w:rsid w:val="004F5C9B"/>
    <w:rsid w:val="00503744"/>
    <w:rsid w:val="00505816"/>
    <w:rsid w:val="00506E16"/>
    <w:rsid w:val="00512047"/>
    <w:rsid w:val="00512E46"/>
    <w:rsid w:val="00526C0F"/>
    <w:rsid w:val="00530291"/>
    <w:rsid w:val="005308B8"/>
    <w:rsid w:val="005362D4"/>
    <w:rsid w:val="00551896"/>
    <w:rsid w:val="0055424D"/>
    <w:rsid w:val="0055770A"/>
    <w:rsid w:val="00560C63"/>
    <w:rsid w:val="0056155E"/>
    <w:rsid w:val="00565B80"/>
    <w:rsid w:val="0057208D"/>
    <w:rsid w:val="0057763D"/>
    <w:rsid w:val="00586A03"/>
    <w:rsid w:val="0059230E"/>
    <w:rsid w:val="00593751"/>
    <w:rsid w:val="005A0750"/>
    <w:rsid w:val="005A16A6"/>
    <w:rsid w:val="005A1A58"/>
    <w:rsid w:val="005A3784"/>
    <w:rsid w:val="005C2C27"/>
    <w:rsid w:val="005C590A"/>
    <w:rsid w:val="005D12E9"/>
    <w:rsid w:val="005D1977"/>
    <w:rsid w:val="005D44BC"/>
    <w:rsid w:val="005D7213"/>
    <w:rsid w:val="005E2B2E"/>
    <w:rsid w:val="005E5C1B"/>
    <w:rsid w:val="00605C74"/>
    <w:rsid w:val="006065A6"/>
    <w:rsid w:val="006103C3"/>
    <w:rsid w:val="0061689B"/>
    <w:rsid w:val="00625BB8"/>
    <w:rsid w:val="00627439"/>
    <w:rsid w:val="006431EE"/>
    <w:rsid w:val="0066046B"/>
    <w:rsid w:val="00671D4E"/>
    <w:rsid w:val="006812ED"/>
    <w:rsid w:val="006836C7"/>
    <w:rsid w:val="00684C62"/>
    <w:rsid w:val="00687C76"/>
    <w:rsid w:val="00694BAC"/>
    <w:rsid w:val="006A13CF"/>
    <w:rsid w:val="006A19F7"/>
    <w:rsid w:val="006A4A89"/>
    <w:rsid w:val="006A6E9F"/>
    <w:rsid w:val="006D0E90"/>
    <w:rsid w:val="006D2777"/>
    <w:rsid w:val="006E4BC2"/>
    <w:rsid w:val="006F5949"/>
    <w:rsid w:val="006F7435"/>
    <w:rsid w:val="0070440B"/>
    <w:rsid w:val="00713187"/>
    <w:rsid w:val="00717191"/>
    <w:rsid w:val="00720F4E"/>
    <w:rsid w:val="00721CFB"/>
    <w:rsid w:val="00721E18"/>
    <w:rsid w:val="00742B2E"/>
    <w:rsid w:val="00743BF6"/>
    <w:rsid w:val="00745279"/>
    <w:rsid w:val="00746B5C"/>
    <w:rsid w:val="00746B9E"/>
    <w:rsid w:val="007614A4"/>
    <w:rsid w:val="00772DEB"/>
    <w:rsid w:val="0077538C"/>
    <w:rsid w:val="00783AA4"/>
    <w:rsid w:val="00784896"/>
    <w:rsid w:val="00787BDD"/>
    <w:rsid w:val="007A1F19"/>
    <w:rsid w:val="007A2288"/>
    <w:rsid w:val="007A778E"/>
    <w:rsid w:val="007A7FD4"/>
    <w:rsid w:val="007B47EC"/>
    <w:rsid w:val="007B4CCD"/>
    <w:rsid w:val="007B6E46"/>
    <w:rsid w:val="007C62B9"/>
    <w:rsid w:val="007D1F18"/>
    <w:rsid w:val="007D5B14"/>
    <w:rsid w:val="007F0E2F"/>
    <w:rsid w:val="007F4095"/>
    <w:rsid w:val="00815608"/>
    <w:rsid w:val="0082211E"/>
    <w:rsid w:val="0082698D"/>
    <w:rsid w:val="00830645"/>
    <w:rsid w:val="008454F2"/>
    <w:rsid w:val="00850AEF"/>
    <w:rsid w:val="00862034"/>
    <w:rsid w:val="00863947"/>
    <w:rsid w:val="00864B23"/>
    <w:rsid w:val="00865525"/>
    <w:rsid w:val="00871410"/>
    <w:rsid w:val="00877E43"/>
    <w:rsid w:val="0088084E"/>
    <w:rsid w:val="00884042"/>
    <w:rsid w:val="00891E40"/>
    <w:rsid w:val="00896BD3"/>
    <w:rsid w:val="008A2B05"/>
    <w:rsid w:val="008C36E3"/>
    <w:rsid w:val="008C4A65"/>
    <w:rsid w:val="008C531B"/>
    <w:rsid w:val="008D5F91"/>
    <w:rsid w:val="008D6DB1"/>
    <w:rsid w:val="008E1C54"/>
    <w:rsid w:val="008E3329"/>
    <w:rsid w:val="008E4847"/>
    <w:rsid w:val="008F3C79"/>
    <w:rsid w:val="00934381"/>
    <w:rsid w:val="00944274"/>
    <w:rsid w:val="00946DC7"/>
    <w:rsid w:val="0096035D"/>
    <w:rsid w:val="00971C76"/>
    <w:rsid w:val="00972B18"/>
    <w:rsid w:val="00992C23"/>
    <w:rsid w:val="00993D57"/>
    <w:rsid w:val="009C5248"/>
    <w:rsid w:val="009D0423"/>
    <w:rsid w:val="009D0C2A"/>
    <w:rsid w:val="009D29CE"/>
    <w:rsid w:val="009D5255"/>
    <w:rsid w:val="009D707A"/>
    <w:rsid w:val="00A008E0"/>
    <w:rsid w:val="00A027CB"/>
    <w:rsid w:val="00A0723F"/>
    <w:rsid w:val="00A17DB3"/>
    <w:rsid w:val="00A3350B"/>
    <w:rsid w:val="00A36ABB"/>
    <w:rsid w:val="00A40EE7"/>
    <w:rsid w:val="00A431B0"/>
    <w:rsid w:val="00A51767"/>
    <w:rsid w:val="00A60D37"/>
    <w:rsid w:val="00A7551E"/>
    <w:rsid w:val="00A81FE1"/>
    <w:rsid w:val="00A851F6"/>
    <w:rsid w:val="00A96ABD"/>
    <w:rsid w:val="00AA1D58"/>
    <w:rsid w:val="00AA7171"/>
    <w:rsid w:val="00AA7D10"/>
    <w:rsid w:val="00AB5748"/>
    <w:rsid w:val="00AC64DB"/>
    <w:rsid w:val="00AC71EE"/>
    <w:rsid w:val="00AD2E60"/>
    <w:rsid w:val="00AE1119"/>
    <w:rsid w:val="00AE4CD8"/>
    <w:rsid w:val="00AF1B5B"/>
    <w:rsid w:val="00AF41F1"/>
    <w:rsid w:val="00AF56FC"/>
    <w:rsid w:val="00AF5AD6"/>
    <w:rsid w:val="00B1087A"/>
    <w:rsid w:val="00B11066"/>
    <w:rsid w:val="00B1466A"/>
    <w:rsid w:val="00B22307"/>
    <w:rsid w:val="00B31448"/>
    <w:rsid w:val="00B40756"/>
    <w:rsid w:val="00B4327E"/>
    <w:rsid w:val="00B45837"/>
    <w:rsid w:val="00B45A05"/>
    <w:rsid w:val="00B469CB"/>
    <w:rsid w:val="00B518F3"/>
    <w:rsid w:val="00B53F93"/>
    <w:rsid w:val="00B54C7D"/>
    <w:rsid w:val="00B652D1"/>
    <w:rsid w:val="00B671A6"/>
    <w:rsid w:val="00B73ADB"/>
    <w:rsid w:val="00B92E98"/>
    <w:rsid w:val="00BB125C"/>
    <w:rsid w:val="00BB4D57"/>
    <w:rsid w:val="00BB585E"/>
    <w:rsid w:val="00BC5DF7"/>
    <w:rsid w:val="00BC69C8"/>
    <w:rsid w:val="00BC6C55"/>
    <w:rsid w:val="00BD3D4E"/>
    <w:rsid w:val="00BE46C8"/>
    <w:rsid w:val="00C011FD"/>
    <w:rsid w:val="00C02A96"/>
    <w:rsid w:val="00C033C5"/>
    <w:rsid w:val="00C047DC"/>
    <w:rsid w:val="00C1610A"/>
    <w:rsid w:val="00C17DC9"/>
    <w:rsid w:val="00C229F7"/>
    <w:rsid w:val="00C310F0"/>
    <w:rsid w:val="00C3719E"/>
    <w:rsid w:val="00C41A5E"/>
    <w:rsid w:val="00C56BBC"/>
    <w:rsid w:val="00C67F82"/>
    <w:rsid w:val="00C76A17"/>
    <w:rsid w:val="00C8143B"/>
    <w:rsid w:val="00C81C09"/>
    <w:rsid w:val="00C93D24"/>
    <w:rsid w:val="00CA2D46"/>
    <w:rsid w:val="00CC0E88"/>
    <w:rsid w:val="00CC3D8D"/>
    <w:rsid w:val="00CD2A61"/>
    <w:rsid w:val="00CD3D1A"/>
    <w:rsid w:val="00CD593E"/>
    <w:rsid w:val="00CD7BD6"/>
    <w:rsid w:val="00CE02E5"/>
    <w:rsid w:val="00CE6680"/>
    <w:rsid w:val="00CE6799"/>
    <w:rsid w:val="00CF02E0"/>
    <w:rsid w:val="00CF0B26"/>
    <w:rsid w:val="00CF6F48"/>
    <w:rsid w:val="00D01F79"/>
    <w:rsid w:val="00D060DE"/>
    <w:rsid w:val="00D21CEB"/>
    <w:rsid w:val="00D252A6"/>
    <w:rsid w:val="00D27783"/>
    <w:rsid w:val="00D31130"/>
    <w:rsid w:val="00D371A2"/>
    <w:rsid w:val="00D6142A"/>
    <w:rsid w:val="00D64C50"/>
    <w:rsid w:val="00D765E7"/>
    <w:rsid w:val="00D8244C"/>
    <w:rsid w:val="00D8636F"/>
    <w:rsid w:val="00D97631"/>
    <w:rsid w:val="00DA050B"/>
    <w:rsid w:val="00DA70A6"/>
    <w:rsid w:val="00DC1300"/>
    <w:rsid w:val="00DE623C"/>
    <w:rsid w:val="00DF1C4D"/>
    <w:rsid w:val="00DF2D1D"/>
    <w:rsid w:val="00DF2D94"/>
    <w:rsid w:val="00DF5218"/>
    <w:rsid w:val="00E0143B"/>
    <w:rsid w:val="00E02988"/>
    <w:rsid w:val="00E04B43"/>
    <w:rsid w:val="00E064FB"/>
    <w:rsid w:val="00E10E58"/>
    <w:rsid w:val="00E16F71"/>
    <w:rsid w:val="00E21923"/>
    <w:rsid w:val="00E31639"/>
    <w:rsid w:val="00E32C20"/>
    <w:rsid w:val="00E45BD0"/>
    <w:rsid w:val="00E607A5"/>
    <w:rsid w:val="00E76423"/>
    <w:rsid w:val="00E90E21"/>
    <w:rsid w:val="00E915D2"/>
    <w:rsid w:val="00E92927"/>
    <w:rsid w:val="00E93107"/>
    <w:rsid w:val="00E96795"/>
    <w:rsid w:val="00E97915"/>
    <w:rsid w:val="00EA3664"/>
    <w:rsid w:val="00EA4943"/>
    <w:rsid w:val="00EA75AB"/>
    <w:rsid w:val="00EB016A"/>
    <w:rsid w:val="00EB510B"/>
    <w:rsid w:val="00EC43B5"/>
    <w:rsid w:val="00ED0DBC"/>
    <w:rsid w:val="00ED2C50"/>
    <w:rsid w:val="00EE2573"/>
    <w:rsid w:val="00EF7439"/>
    <w:rsid w:val="00EF7B4C"/>
    <w:rsid w:val="00F0349B"/>
    <w:rsid w:val="00F04F8F"/>
    <w:rsid w:val="00F10D2C"/>
    <w:rsid w:val="00F12F71"/>
    <w:rsid w:val="00F132B0"/>
    <w:rsid w:val="00F1587A"/>
    <w:rsid w:val="00F32F8C"/>
    <w:rsid w:val="00F33C69"/>
    <w:rsid w:val="00F4166C"/>
    <w:rsid w:val="00F42B53"/>
    <w:rsid w:val="00F45540"/>
    <w:rsid w:val="00F55114"/>
    <w:rsid w:val="00F56E07"/>
    <w:rsid w:val="00F768C0"/>
    <w:rsid w:val="00F90A15"/>
    <w:rsid w:val="00F957C5"/>
    <w:rsid w:val="00FA169D"/>
    <w:rsid w:val="00FA18CE"/>
    <w:rsid w:val="00FA3B20"/>
    <w:rsid w:val="00FA606A"/>
    <w:rsid w:val="00FB2EB5"/>
    <w:rsid w:val="00FB6B18"/>
    <w:rsid w:val="00FC1DF7"/>
    <w:rsid w:val="00FC1F1B"/>
    <w:rsid w:val="00FD601A"/>
    <w:rsid w:val="00FD6990"/>
    <w:rsid w:val="00FE396A"/>
    <w:rsid w:val="00FE5D6E"/>
    <w:rsid w:val="00FF25B1"/>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63683"/>
  <w15:docId w15:val="{0A070D9D-0C35-4614-9DD5-7C44F2B6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CD8"/>
    <w:rPr>
      <w:rFonts w:ascii="Courier New" w:hAnsi="Courier New"/>
      <w:sz w:val="22"/>
    </w:rPr>
  </w:style>
  <w:style w:type="paragraph" w:styleId="Heading1">
    <w:name w:val="heading 1"/>
    <w:basedOn w:val="Normal"/>
    <w:next w:val="Normal"/>
    <w:qFormat/>
    <w:rsid w:val="00AE4CD8"/>
    <w:pPr>
      <w:keepNext/>
      <w:tabs>
        <w:tab w:val="left" w:pos="-720"/>
      </w:tabs>
      <w:suppressAutoHyphens/>
      <w:outlineLvl w:val="0"/>
    </w:pPr>
    <w:rPr>
      <w:sz w:val="28"/>
      <w:u w:val="single"/>
    </w:rPr>
  </w:style>
  <w:style w:type="paragraph" w:styleId="Heading2">
    <w:name w:val="heading 2"/>
    <w:basedOn w:val="Normal"/>
    <w:next w:val="Normal"/>
    <w:qFormat/>
    <w:rsid w:val="00AE4CD8"/>
    <w:pPr>
      <w:keepNext/>
      <w:tabs>
        <w:tab w:val="left" w:pos="-720"/>
      </w:tabs>
      <w:suppressAutoHyphens/>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4CD8"/>
    <w:pPr>
      <w:widowControl w:val="0"/>
    </w:pPr>
    <w:rPr>
      <w:snapToGrid w:val="0"/>
      <w:sz w:val="24"/>
    </w:rPr>
  </w:style>
  <w:style w:type="paragraph" w:styleId="Footer">
    <w:name w:val="footer"/>
    <w:basedOn w:val="Normal"/>
    <w:rsid w:val="00AE4CD8"/>
    <w:pPr>
      <w:tabs>
        <w:tab w:val="center" w:pos="4320"/>
        <w:tab w:val="right" w:pos="8640"/>
      </w:tabs>
    </w:pPr>
  </w:style>
  <w:style w:type="character" w:styleId="PageNumber">
    <w:name w:val="page number"/>
    <w:basedOn w:val="DefaultParagraphFont"/>
    <w:rsid w:val="00AE4CD8"/>
  </w:style>
  <w:style w:type="paragraph" w:styleId="BodyText">
    <w:name w:val="Body Text"/>
    <w:basedOn w:val="Normal"/>
    <w:rsid w:val="00AE4CD8"/>
    <w:pPr>
      <w:tabs>
        <w:tab w:val="left" w:pos="-720"/>
      </w:tabs>
      <w:suppressAutoHyphens/>
    </w:pPr>
    <w:rPr>
      <w:sz w:val="28"/>
    </w:rPr>
  </w:style>
  <w:style w:type="paragraph" w:styleId="BalloonText">
    <w:name w:val="Balloon Text"/>
    <w:basedOn w:val="Normal"/>
    <w:semiHidden/>
    <w:rsid w:val="0057763D"/>
    <w:rPr>
      <w:rFonts w:ascii="Tahoma" w:hAnsi="Tahoma" w:cs="Tahoma"/>
      <w:sz w:val="16"/>
      <w:szCs w:val="16"/>
    </w:rPr>
  </w:style>
  <w:style w:type="character" w:styleId="Hyperlink">
    <w:name w:val="Hyperlink"/>
    <w:basedOn w:val="DefaultParagraphFont"/>
    <w:rsid w:val="00410C31"/>
    <w:rPr>
      <w:color w:val="0000FF"/>
      <w:u w:val="single"/>
    </w:rPr>
  </w:style>
  <w:style w:type="character" w:styleId="CommentReference">
    <w:name w:val="annotation reference"/>
    <w:basedOn w:val="DefaultParagraphFont"/>
    <w:semiHidden/>
    <w:rsid w:val="000E7B85"/>
    <w:rPr>
      <w:sz w:val="16"/>
      <w:szCs w:val="16"/>
    </w:rPr>
  </w:style>
  <w:style w:type="paragraph" w:styleId="CommentText">
    <w:name w:val="annotation text"/>
    <w:basedOn w:val="Normal"/>
    <w:link w:val="CommentTextChar"/>
    <w:semiHidden/>
    <w:rsid w:val="000E7B85"/>
    <w:rPr>
      <w:sz w:val="20"/>
    </w:rPr>
  </w:style>
  <w:style w:type="paragraph" w:styleId="CommentSubject">
    <w:name w:val="annotation subject"/>
    <w:basedOn w:val="CommentText"/>
    <w:next w:val="CommentText"/>
    <w:semiHidden/>
    <w:rsid w:val="000E7B85"/>
    <w:rPr>
      <w:b/>
      <w:bCs/>
    </w:rPr>
  </w:style>
  <w:style w:type="character" w:styleId="FollowedHyperlink">
    <w:name w:val="FollowedHyperlink"/>
    <w:basedOn w:val="DefaultParagraphFont"/>
    <w:rsid w:val="00FA606A"/>
    <w:rPr>
      <w:color w:val="800080"/>
      <w:u w:val="single"/>
    </w:rPr>
  </w:style>
  <w:style w:type="paragraph" w:styleId="Header">
    <w:name w:val="header"/>
    <w:basedOn w:val="Normal"/>
    <w:link w:val="HeaderChar"/>
    <w:rsid w:val="0013599A"/>
    <w:pPr>
      <w:tabs>
        <w:tab w:val="center" w:pos="4680"/>
        <w:tab w:val="right" w:pos="9360"/>
      </w:tabs>
    </w:pPr>
  </w:style>
  <w:style w:type="character" w:customStyle="1" w:styleId="HeaderChar">
    <w:name w:val="Header Char"/>
    <w:basedOn w:val="DefaultParagraphFont"/>
    <w:link w:val="Header"/>
    <w:rsid w:val="0013599A"/>
    <w:rPr>
      <w:rFonts w:ascii="Courier New" w:hAnsi="Courier New"/>
      <w:sz w:val="22"/>
    </w:rPr>
  </w:style>
  <w:style w:type="paragraph" w:styleId="Revision">
    <w:name w:val="Revision"/>
    <w:hidden/>
    <w:uiPriority w:val="99"/>
    <w:semiHidden/>
    <w:rsid w:val="00720F4E"/>
    <w:rPr>
      <w:rFonts w:ascii="Courier New" w:hAnsi="Courier New"/>
      <w:sz w:val="22"/>
    </w:rPr>
  </w:style>
  <w:style w:type="character" w:customStyle="1" w:styleId="CommentTextChar">
    <w:name w:val="Comment Text Char"/>
    <w:basedOn w:val="DefaultParagraphFont"/>
    <w:link w:val="CommentText"/>
    <w:semiHidden/>
    <w:rsid w:val="00B31448"/>
    <w:rPr>
      <w:rFonts w:ascii="Courier New" w:hAnsi="Courier New"/>
    </w:rPr>
  </w:style>
  <w:style w:type="table" w:styleId="TableGrid">
    <w:name w:val="Table Grid"/>
    <w:basedOn w:val="TableNormal"/>
    <w:uiPriority w:val="59"/>
    <w:rsid w:val="00D614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185259">
      <w:bodyDiv w:val="1"/>
      <w:marLeft w:val="0"/>
      <w:marRight w:val="0"/>
      <w:marTop w:val="0"/>
      <w:marBottom w:val="0"/>
      <w:divBdr>
        <w:top w:val="none" w:sz="0" w:space="0" w:color="auto"/>
        <w:left w:val="none" w:sz="0" w:space="0" w:color="auto"/>
        <w:bottom w:val="none" w:sz="0" w:space="0" w:color="auto"/>
        <w:right w:val="none" w:sz="0" w:space="0" w:color="auto"/>
      </w:divBdr>
    </w:div>
    <w:div w:id="19973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439199.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wcpmed.dol.gov/%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wcp/dfec/regs/compliance/OWCP-1168.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5243A-22B4-4F88-9354-308F7406C84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d940275-c326-4415-8cdc-63790cfe6f41"/>
    <ds:schemaRef ds:uri="http://www.w3.org/XML/1998/namespace"/>
  </ds:schemaRefs>
</ds:datastoreItem>
</file>

<file path=customXml/itemProps2.xml><?xml version="1.0" encoding="utf-8"?>
<ds:datastoreItem xmlns:ds="http://schemas.openxmlformats.org/officeDocument/2006/customXml" ds:itemID="{5984E3F0-77AA-4E8B-B6A8-874A9538F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890F0-E278-43DC-882F-9C277EC38CD7}">
  <ds:schemaRefs>
    <ds:schemaRef ds:uri="http://schemas.microsoft.com/sharepoint/v3/contenttype/forms"/>
  </ds:schemaRefs>
</ds:datastoreItem>
</file>

<file path=customXml/itemProps4.xml><?xml version="1.0" encoding="utf-8"?>
<ds:datastoreItem xmlns:ds="http://schemas.openxmlformats.org/officeDocument/2006/customXml" ds:itemID="{FD4BC7EE-4AF8-4981-9DFF-BCFFE11E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2179</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 DOL ESA</Company>
  <LinksUpToDate>false</LinksUpToDate>
  <CharactersWithSpaces>14727</CharactersWithSpaces>
  <SharedDoc>false</SharedDoc>
  <HLinks>
    <vt:vector size="6" baseType="variant">
      <vt:variant>
        <vt:i4>3080278</vt:i4>
      </vt:variant>
      <vt:variant>
        <vt:i4>0</vt:i4>
      </vt:variant>
      <vt:variant>
        <vt:i4>0</vt:i4>
      </vt:variant>
      <vt:variant>
        <vt:i4>5</vt:i4>
      </vt:variant>
      <vt:variant>
        <vt:lpwstr>http://owcp.dol.acs-inc.com/portal/main.do;PORTAL_JSESSIONID=nJ7kKbFQRG7JB0wn97Lch8lsSYvBvY6C6jjWQ62LdMmkQp9sZjN1!-2025827600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DOL</dc:creator>
  <cp:lastModifiedBy>Suggs, Anjanette C - OWCP</cp:lastModifiedBy>
  <cp:revision>2</cp:revision>
  <cp:lastPrinted>2020-01-03T15:06:00Z</cp:lastPrinted>
  <dcterms:created xsi:type="dcterms:W3CDTF">2020-02-28T15:51:00Z</dcterms:created>
  <dcterms:modified xsi:type="dcterms:W3CDTF">2020-02-28T15:51:00Z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0x01010066E30D9EBECD6A4DAF9F9942986BB0F5</vt:lpwstr>
  </property>
</Properties>
</file>