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F8F" w:rsidP="006A5DFB" w:rsidRDefault="00E3784A" w14:paraId="4552A84A" w14:textId="2A487C8B">
      <w:pPr>
        <w:jc w:val="center"/>
        <w:rPr>
          <w:rFonts w:ascii="Times New Roman" w:hAnsi="Times New Roman" w:cs="Times New Roman"/>
          <w:b/>
          <w:sz w:val="24"/>
          <w:szCs w:val="24"/>
          <w:u w:val="single"/>
        </w:rPr>
      </w:pPr>
      <w:r w:rsidRPr="00E3784A">
        <w:rPr>
          <w:rFonts w:ascii="Times New Roman" w:hAnsi="Times New Roman" w:cs="Times New Roman"/>
          <w:b/>
          <w:sz w:val="24"/>
          <w:szCs w:val="24"/>
          <w:u w:val="single"/>
        </w:rPr>
        <w:t xml:space="preserve">Proposed New Form </w:t>
      </w:r>
      <w:r w:rsidR="00613915">
        <w:rPr>
          <w:rFonts w:ascii="Times New Roman" w:hAnsi="Times New Roman" w:cs="Times New Roman"/>
          <w:b/>
          <w:sz w:val="24"/>
          <w:szCs w:val="24"/>
          <w:u w:val="single"/>
        </w:rPr>
        <w:br/>
      </w:r>
    </w:p>
    <w:p w:rsidR="00D641D3" w:rsidP="00892D2E" w:rsidRDefault="006E15CA" w14:paraId="64B1E04E" w14:textId="50937DEC">
      <w:pPr>
        <w:jc w:val="center"/>
      </w:pPr>
      <w:r>
        <w:rPr>
          <w:noProof/>
        </w:rPr>
        <w:drawing>
          <wp:inline distT="0" distB="0" distL="0" distR="0" wp14:anchorId="0234A645" wp14:editId="59605758">
            <wp:extent cx="8058150" cy="5087137"/>
            <wp:effectExtent l="19050" t="19050" r="19050"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076718" cy="5098859"/>
                    </a:xfrm>
                    <a:prstGeom prst="rect">
                      <a:avLst/>
                    </a:prstGeom>
                    <a:ln>
                      <a:solidFill>
                        <a:schemeClr val="accent1"/>
                      </a:solidFill>
                    </a:ln>
                  </pic:spPr>
                </pic:pic>
              </a:graphicData>
            </a:graphic>
          </wp:inline>
        </w:drawing>
      </w:r>
    </w:p>
    <w:p w:rsidR="00C766C3" w:rsidRDefault="00C766C3" w14:paraId="78B49DB5" w14:textId="44132655"/>
    <w:p w:rsidR="00C766C3" w:rsidRDefault="00C766C3" w14:paraId="6D0C7949" w14:textId="77777777">
      <w:pPr>
        <w:sectPr w:rsidR="00C766C3" w:rsidSect="00F32F24">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pPr>
    </w:p>
    <w:p w:rsidRPr="008F415D" w:rsidR="008F415D" w:rsidP="006A5DFB" w:rsidRDefault="008F415D" w14:paraId="64E721C6" w14:textId="42AAF483">
      <w:pPr>
        <w:jc w:val="center"/>
        <w:rPr>
          <w:rFonts w:ascii="Times New Roman" w:hAnsi="Times New Roman" w:cs="Times New Roman"/>
          <w:b/>
          <w:sz w:val="24"/>
          <w:szCs w:val="24"/>
        </w:rPr>
      </w:pPr>
      <w:r w:rsidRPr="00E3784A">
        <w:rPr>
          <w:rFonts w:ascii="Times New Roman" w:hAnsi="Times New Roman" w:cs="Times New Roman"/>
          <w:b/>
          <w:sz w:val="24"/>
          <w:szCs w:val="24"/>
          <w:u w:val="single"/>
        </w:rPr>
        <w:lastRenderedPageBreak/>
        <w:t xml:space="preserve">Proposed New Form </w:t>
      </w:r>
      <w:r>
        <w:rPr>
          <w:rFonts w:ascii="Times New Roman" w:hAnsi="Times New Roman" w:cs="Times New Roman"/>
          <w:b/>
          <w:sz w:val="24"/>
          <w:szCs w:val="24"/>
        </w:rPr>
        <w:t>– illustrating</w:t>
      </w:r>
      <w:r w:rsidR="007B5776">
        <w:rPr>
          <w:rFonts w:ascii="Times New Roman" w:hAnsi="Times New Roman" w:cs="Times New Roman"/>
          <w:b/>
          <w:sz w:val="24"/>
          <w:szCs w:val="24"/>
        </w:rPr>
        <w:t xml:space="preserve"> the</w:t>
      </w:r>
      <w:r>
        <w:rPr>
          <w:rFonts w:ascii="Times New Roman" w:hAnsi="Times New Roman" w:cs="Times New Roman"/>
          <w:b/>
          <w:sz w:val="24"/>
          <w:szCs w:val="24"/>
        </w:rPr>
        <w:t xml:space="preserve"> </w:t>
      </w:r>
      <w:r w:rsidR="001C4AD7">
        <w:rPr>
          <w:rFonts w:ascii="Times New Roman" w:hAnsi="Times New Roman" w:cs="Times New Roman"/>
          <w:b/>
          <w:sz w:val="24"/>
          <w:szCs w:val="24"/>
        </w:rPr>
        <w:t>“Type of Equipment” pull-down menu</w:t>
      </w:r>
      <w:r w:rsidR="00B7036A">
        <w:rPr>
          <w:rFonts w:ascii="Times New Roman" w:hAnsi="Times New Roman" w:cs="Times New Roman"/>
          <w:b/>
          <w:sz w:val="24"/>
          <w:szCs w:val="24"/>
        </w:rPr>
        <w:t xml:space="preserve"> in more detail</w:t>
      </w:r>
      <w:r w:rsidR="00613915">
        <w:rPr>
          <w:rFonts w:ascii="Times New Roman" w:hAnsi="Times New Roman" w:cs="Times New Roman"/>
          <w:b/>
          <w:sz w:val="24"/>
          <w:szCs w:val="24"/>
        </w:rPr>
        <w:br/>
      </w:r>
    </w:p>
    <w:p w:rsidR="00C766C3" w:rsidP="00613915" w:rsidRDefault="001E64AB" w14:paraId="2DB27534" w14:textId="57F58CD4">
      <w:pPr>
        <w:jc w:val="center"/>
      </w:pPr>
      <w:r>
        <w:rPr>
          <w:noProof/>
        </w:rPr>
        <w:lastRenderedPageBreak/>
        <w:drawing>
          <wp:inline distT="0" distB="0" distL="0" distR="0" wp14:anchorId="200134B7" wp14:editId="2EDBD5EF">
            <wp:extent cx="7858125" cy="5264777"/>
            <wp:effectExtent l="19050" t="19050" r="9525"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867706" cy="5271196"/>
                    </a:xfrm>
                    <a:prstGeom prst="rect">
                      <a:avLst/>
                    </a:prstGeom>
                    <a:ln>
                      <a:solidFill>
                        <a:schemeClr val="accent1"/>
                      </a:solidFill>
                    </a:ln>
                  </pic:spPr>
                </pic:pic>
              </a:graphicData>
            </a:graphic>
          </wp:inline>
        </w:drawing>
      </w:r>
    </w:p>
    <w:p w:rsidR="001C4AD7" w:rsidP="006A5DFB" w:rsidRDefault="001C4AD7" w14:paraId="459263C2" w14:textId="23F7C44F">
      <w:pPr>
        <w:jc w:val="center"/>
        <w:rPr>
          <w:rFonts w:ascii="Times New Roman" w:hAnsi="Times New Roman" w:cs="Times New Roman"/>
          <w:b/>
          <w:sz w:val="24"/>
          <w:szCs w:val="24"/>
        </w:rPr>
      </w:pPr>
      <w:r w:rsidRPr="00E3784A">
        <w:rPr>
          <w:rFonts w:ascii="Times New Roman" w:hAnsi="Times New Roman" w:cs="Times New Roman"/>
          <w:b/>
          <w:sz w:val="24"/>
          <w:szCs w:val="24"/>
          <w:u w:val="single"/>
        </w:rPr>
        <w:lastRenderedPageBreak/>
        <w:t xml:space="preserve">Proposed New Form </w:t>
      </w:r>
      <w:r>
        <w:rPr>
          <w:rFonts w:ascii="Times New Roman" w:hAnsi="Times New Roman" w:cs="Times New Roman"/>
          <w:b/>
          <w:sz w:val="24"/>
          <w:szCs w:val="24"/>
        </w:rPr>
        <w:t xml:space="preserve">– illustrating </w:t>
      </w:r>
      <w:r w:rsidR="007B5776">
        <w:rPr>
          <w:rFonts w:ascii="Times New Roman" w:hAnsi="Times New Roman" w:cs="Times New Roman"/>
          <w:b/>
          <w:sz w:val="24"/>
          <w:szCs w:val="24"/>
        </w:rPr>
        <w:t xml:space="preserve">the </w:t>
      </w:r>
      <w:r>
        <w:rPr>
          <w:rFonts w:ascii="Times New Roman" w:hAnsi="Times New Roman" w:cs="Times New Roman"/>
          <w:b/>
          <w:sz w:val="24"/>
          <w:szCs w:val="24"/>
        </w:rPr>
        <w:t>“Status” pull-down menu</w:t>
      </w:r>
      <w:r w:rsidR="00B7036A">
        <w:rPr>
          <w:rFonts w:ascii="Times New Roman" w:hAnsi="Times New Roman" w:cs="Times New Roman"/>
          <w:b/>
          <w:sz w:val="24"/>
          <w:szCs w:val="24"/>
        </w:rPr>
        <w:t xml:space="preserve"> in more detail</w:t>
      </w:r>
      <w:r w:rsidR="004D6BBB">
        <w:rPr>
          <w:rFonts w:ascii="Times New Roman" w:hAnsi="Times New Roman" w:cs="Times New Roman"/>
          <w:b/>
          <w:sz w:val="24"/>
          <w:szCs w:val="24"/>
        </w:rPr>
        <w:br/>
      </w:r>
    </w:p>
    <w:p w:rsidR="001E64AB" w:rsidP="004D6BBB" w:rsidRDefault="00EB2A1E" w14:paraId="012C28A8" w14:textId="09A2CCAB">
      <w:pPr>
        <w:jc w:val="center"/>
      </w:pPr>
      <w:r>
        <w:rPr>
          <w:noProof/>
        </w:rPr>
        <w:drawing>
          <wp:inline distT="0" distB="0" distL="0" distR="0" wp14:anchorId="06B38F25" wp14:editId="5D587ADD">
            <wp:extent cx="7715250" cy="4663770"/>
            <wp:effectExtent l="19050" t="19050" r="19050" b="228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719992" cy="4666636"/>
                    </a:xfrm>
                    <a:prstGeom prst="rect">
                      <a:avLst/>
                    </a:prstGeom>
                    <a:ln>
                      <a:solidFill>
                        <a:schemeClr val="accent1"/>
                      </a:solidFill>
                    </a:ln>
                  </pic:spPr>
                </pic:pic>
              </a:graphicData>
            </a:graphic>
          </wp:inline>
        </w:drawing>
      </w:r>
    </w:p>
    <w:p w:rsidR="00EB2A1E" w:rsidRDefault="00EB2A1E" w14:paraId="16868D27" w14:textId="42E1C026"/>
    <w:p w:rsidR="00EB2A1E" w:rsidRDefault="00EB2A1E" w14:paraId="02960F57" w14:textId="77777777"/>
    <w:p w:rsidR="001C4AD7" w:rsidP="006A5DFB" w:rsidRDefault="001C4AD7" w14:paraId="353336D5" w14:textId="266E4FE5">
      <w:pPr>
        <w:jc w:val="center"/>
        <w:rPr>
          <w:rFonts w:ascii="Times New Roman" w:hAnsi="Times New Roman" w:cs="Times New Roman"/>
          <w:b/>
          <w:sz w:val="24"/>
          <w:szCs w:val="24"/>
        </w:rPr>
      </w:pPr>
      <w:r w:rsidRPr="00E3784A">
        <w:rPr>
          <w:rFonts w:ascii="Times New Roman" w:hAnsi="Times New Roman" w:cs="Times New Roman"/>
          <w:b/>
          <w:sz w:val="24"/>
          <w:szCs w:val="24"/>
          <w:u w:val="single"/>
        </w:rPr>
        <w:t xml:space="preserve">Proposed New Form </w:t>
      </w:r>
      <w:r>
        <w:rPr>
          <w:rFonts w:ascii="Times New Roman" w:hAnsi="Times New Roman" w:cs="Times New Roman"/>
          <w:b/>
          <w:sz w:val="24"/>
          <w:szCs w:val="24"/>
        </w:rPr>
        <w:t xml:space="preserve">– illustrating </w:t>
      </w:r>
      <w:r w:rsidR="00B7036A">
        <w:rPr>
          <w:rFonts w:ascii="Times New Roman" w:hAnsi="Times New Roman" w:cs="Times New Roman"/>
          <w:b/>
          <w:sz w:val="24"/>
          <w:szCs w:val="24"/>
        </w:rPr>
        <w:t xml:space="preserve">the </w:t>
      </w:r>
      <w:r>
        <w:rPr>
          <w:rFonts w:ascii="Times New Roman" w:hAnsi="Times New Roman" w:cs="Times New Roman"/>
          <w:b/>
          <w:sz w:val="24"/>
          <w:szCs w:val="24"/>
        </w:rPr>
        <w:t>“</w:t>
      </w:r>
      <w:r w:rsidR="00892D2E">
        <w:rPr>
          <w:rFonts w:ascii="Times New Roman" w:hAnsi="Times New Roman" w:cs="Times New Roman"/>
          <w:b/>
          <w:sz w:val="24"/>
          <w:szCs w:val="24"/>
        </w:rPr>
        <w:t xml:space="preserve">Power </w:t>
      </w:r>
      <w:r>
        <w:rPr>
          <w:rFonts w:ascii="Times New Roman" w:hAnsi="Times New Roman" w:cs="Times New Roman"/>
          <w:b/>
          <w:sz w:val="24"/>
          <w:szCs w:val="24"/>
        </w:rPr>
        <w:t>Status” pull-down menu</w:t>
      </w:r>
      <w:r w:rsidR="00B7036A">
        <w:rPr>
          <w:rFonts w:ascii="Times New Roman" w:hAnsi="Times New Roman" w:cs="Times New Roman"/>
          <w:b/>
          <w:sz w:val="24"/>
          <w:szCs w:val="24"/>
        </w:rPr>
        <w:t xml:space="preserve"> in more detail</w:t>
      </w:r>
      <w:r w:rsidR="004D6BBB">
        <w:rPr>
          <w:rFonts w:ascii="Times New Roman" w:hAnsi="Times New Roman" w:cs="Times New Roman"/>
          <w:b/>
          <w:sz w:val="24"/>
          <w:szCs w:val="24"/>
        </w:rPr>
        <w:br/>
      </w:r>
    </w:p>
    <w:p w:rsidR="00EB2A1E" w:rsidP="004D6BBB" w:rsidRDefault="00407696" w14:paraId="6995475F" w14:textId="4146DF57">
      <w:pPr>
        <w:jc w:val="center"/>
      </w:pPr>
      <w:r>
        <w:rPr>
          <w:noProof/>
        </w:rPr>
        <w:drawing>
          <wp:inline distT="0" distB="0" distL="0" distR="0" wp14:anchorId="39605DC5" wp14:editId="0D303870">
            <wp:extent cx="7738232" cy="4933950"/>
            <wp:effectExtent l="19050" t="19050" r="1524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753682" cy="4943801"/>
                    </a:xfrm>
                    <a:prstGeom prst="rect">
                      <a:avLst/>
                    </a:prstGeom>
                    <a:ln>
                      <a:solidFill>
                        <a:schemeClr val="accent1"/>
                      </a:solidFill>
                    </a:ln>
                  </pic:spPr>
                </pic:pic>
              </a:graphicData>
            </a:graphic>
          </wp:inline>
        </w:drawing>
      </w:r>
    </w:p>
    <w:p w:rsidR="00407696" w:rsidRDefault="00407696" w14:paraId="56F2D13D" w14:textId="3C51F9B0"/>
    <w:p w:rsidR="00407696" w:rsidRDefault="00407696" w14:paraId="3ACC3A58" w14:textId="77777777">
      <w:pPr>
        <w:sectPr w:rsidR="00407696" w:rsidSect="00266A4C">
          <w:pgSz w:w="15840" w:h="12240" w:orient="landscape"/>
          <w:pgMar w:top="1440" w:right="1440" w:bottom="1440" w:left="1440" w:header="720" w:footer="720" w:gutter="0"/>
          <w:cols w:space="720"/>
          <w:docGrid w:linePitch="360"/>
        </w:sectPr>
      </w:pPr>
    </w:p>
    <w:p w:rsidR="00892D2E" w:rsidP="006A5DFB" w:rsidRDefault="00892D2E" w14:paraId="738B0032" w14:textId="0DF1CF5F">
      <w:pPr>
        <w:jc w:val="center"/>
        <w:rPr>
          <w:rFonts w:ascii="Times New Roman" w:hAnsi="Times New Roman" w:cs="Times New Roman"/>
          <w:b/>
          <w:sz w:val="24"/>
          <w:szCs w:val="24"/>
        </w:rPr>
      </w:pPr>
      <w:r w:rsidRPr="00E3784A">
        <w:rPr>
          <w:rFonts w:ascii="Times New Roman" w:hAnsi="Times New Roman" w:cs="Times New Roman"/>
          <w:b/>
          <w:sz w:val="24"/>
          <w:szCs w:val="24"/>
          <w:u w:val="single"/>
        </w:rPr>
        <w:lastRenderedPageBreak/>
        <w:t xml:space="preserve">Proposed New Form </w:t>
      </w:r>
      <w:r>
        <w:rPr>
          <w:rFonts w:ascii="Times New Roman" w:hAnsi="Times New Roman" w:cs="Times New Roman"/>
          <w:b/>
          <w:sz w:val="24"/>
          <w:szCs w:val="24"/>
        </w:rPr>
        <w:t xml:space="preserve">– illustrating </w:t>
      </w:r>
      <w:r w:rsidR="00B7036A">
        <w:rPr>
          <w:rFonts w:ascii="Times New Roman" w:hAnsi="Times New Roman" w:cs="Times New Roman"/>
          <w:b/>
          <w:sz w:val="24"/>
          <w:szCs w:val="24"/>
        </w:rPr>
        <w:t xml:space="preserve">the </w:t>
      </w:r>
      <w:r>
        <w:rPr>
          <w:rFonts w:ascii="Times New Roman" w:hAnsi="Times New Roman" w:cs="Times New Roman"/>
          <w:b/>
          <w:sz w:val="24"/>
          <w:szCs w:val="24"/>
        </w:rPr>
        <w:t>“Generator Available” pull-down menu</w:t>
      </w:r>
      <w:r w:rsidR="00B7036A">
        <w:rPr>
          <w:rFonts w:ascii="Times New Roman" w:hAnsi="Times New Roman" w:cs="Times New Roman"/>
          <w:b/>
          <w:sz w:val="24"/>
          <w:szCs w:val="24"/>
        </w:rPr>
        <w:t xml:space="preserve"> in more detail</w:t>
      </w:r>
      <w:r w:rsidR="004D6BBB">
        <w:rPr>
          <w:rFonts w:ascii="Times New Roman" w:hAnsi="Times New Roman" w:cs="Times New Roman"/>
          <w:b/>
          <w:sz w:val="24"/>
          <w:szCs w:val="24"/>
        </w:rPr>
        <w:br/>
      </w:r>
    </w:p>
    <w:p w:rsidR="00407696" w:rsidP="004D6BBB" w:rsidRDefault="002D55F6" w14:paraId="2FE49753" w14:textId="3A183189">
      <w:pPr>
        <w:jc w:val="center"/>
      </w:pPr>
      <w:r>
        <w:rPr>
          <w:noProof/>
        </w:rPr>
        <w:drawing>
          <wp:inline distT="0" distB="0" distL="0" distR="0" wp14:anchorId="7CE53CED" wp14:editId="667705D6">
            <wp:extent cx="7504896" cy="4819650"/>
            <wp:effectExtent l="19050" t="19050" r="2032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510827" cy="4823459"/>
                    </a:xfrm>
                    <a:prstGeom prst="rect">
                      <a:avLst/>
                    </a:prstGeom>
                    <a:ln>
                      <a:solidFill>
                        <a:schemeClr val="accent1"/>
                      </a:solidFill>
                    </a:ln>
                  </pic:spPr>
                </pic:pic>
              </a:graphicData>
            </a:graphic>
          </wp:inline>
        </w:drawing>
      </w:r>
    </w:p>
    <w:p w:rsidR="002D55F6" w:rsidRDefault="002D55F6" w14:paraId="677E774F" w14:textId="77777777"/>
    <w:p w:rsidR="00892D2E" w:rsidRDefault="00892D2E" w14:paraId="07FAEC51" w14:textId="77777777"/>
    <w:p w:rsidR="00EE6A65" w:rsidP="004D6BBB" w:rsidRDefault="00892D2E" w14:paraId="1C442F91" w14:textId="5FBA35B9">
      <w:pPr>
        <w:jc w:val="center"/>
        <w:rPr>
          <w:rFonts w:ascii="Times New Roman" w:hAnsi="Times New Roman" w:cs="Times New Roman"/>
          <w:b/>
          <w:sz w:val="24"/>
          <w:szCs w:val="24"/>
        </w:rPr>
      </w:pPr>
      <w:r w:rsidRPr="00E3784A">
        <w:rPr>
          <w:rFonts w:ascii="Times New Roman" w:hAnsi="Times New Roman" w:cs="Times New Roman"/>
          <w:b/>
          <w:sz w:val="24"/>
          <w:szCs w:val="24"/>
          <w:u w:val="single"/>
        </w:rPr>
        <w:t xml:space="preserve">Proposed New Form </w:t>
      </w:r>
      <w:r>
        <w:rPr>
          <w:rFonts w:ascii="Times New Roman" w:hAnsi="Times New Roman" w:cs="Times New Roman"/>
          <w:b/>
          <w:sz w:val="24"/>
          <w:szCs w:val="24"/>
        </w:rPr>
        <w:t xml:space="preserve">– illustrating </w:t>
      </w:r>
      <w:r w:rsidR="00B7036A">
        <w:rPr>
          <w:rFonts w:ascii="Times New Roman" w:hAnsi="Times New Roman" w:cs="Times New Roman"/>
          <w:b/>
          <w:sz w:val="24"/>
          <w:szCs w:val="24"/>
        </w:rPr>
        <w:t xml:space="preserve">the </w:t>
      </w:r>
      <w:r>
        <w:rPr>
          <w:rFonts w:ascii="Times New Roman" w:hAnsi="Times New Roman" w:cs="Times New Roman"/>
          <w:b/>
          <w:sz w:val="24"/>
          <w:szCs w:val="24"/>
        </w:rPr>
        <w:t>“State” pull-down menu</w:t>
      </w:r>
      <w:r w:rsidR="00B7036A">
        <w:rPr>
          <w:rFonts w:ascii="Times New Roman" w:hAnsi="Times New Roman" w:cs="Times New Roman"/>
          <w:b/>
          <w:sz w:val="24"/>
          <w:szCs w:val="24"/>
        </w:rPr>
        <w:t xml:space="preserve"> in more detail</w:t>
      </w:r>
      <w:r w:rsidR="004D6BBB">
        <w:rPr>
          <w:rFonts w:ascii="Times New Roman" w:hAnsi="Times New Roman" w:cs="Times New Roman"/>
          <w:b/>
          <w:sz w:val="24"/>
          <w:szCs w:val="24"/>
        </w:rPr>
        <w:br/>
      </w:r>
      <w:r w:rsidR="004D6BBB">
        <w:rPr>
          <w:rFonts w:ascii="Times New Roman" w:hAnsi="Times New Roman" w:cs="Times New Roman"/>
          <w:b/>
          <w:sz w:val="24"/>
          <w:szCs w:val="24"/>
        </w:rPr>
        <w:br/>
      </w:r>
      <w:r w:rsidR="004531DD">
        <w:rPr>
          <w:noProof/>
        </w:rPr>
        <w:drawing>
          <wp:inline distT="0" distB="0" distL="0" distR="0" wp14:anchorId="01514908" wp14:editId="43B09E57">
            <wp:extent cx="7747359" cy="4972050"/>
            <wp:effectExtent l="19050" t="19050" r="25400"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750500" cy="4974066"/>
                    </a:xfrm>
                    <a:prstGeom prst="rect">
                      <a:avLst/>
                    </a:prstGeom>
                    <a:ln>
                      <a:solidFill>
                        <a:schemeClr val="accent1"/>
                      </a:solidFill>
                    </a:ln>
                  </pic:spPr>
                </pic:pic>
              </a:graphicData>
            </a:graphic>
          </wp:inline>
        </w:drawing>
      </w:r>
    </w:p>
    <w:p w:rsidR="00EE6A65" w:rsidRDefault="00EE6A65" w14:paraId="05ABEE50" w14:textId="77777777">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Pr="00EE6A65" w:rsidR="00EE6A65" w:rsidP="00EE6A65" w:rsidRDefault="00EE6A65" w14:paraId="6FD67219" w14:textId="77777777">
      <w:pPr>
        <w:widowControl w:val="0"/>
        <w:tabs>
          <w:tab w:val="left" w:pos="0"/>
        </w:tabs>
        <w:suppressAutoHyphens/>
        <w:autoSpaceDE w:val="0"/>
        <w:autoSpaceDN w:val="0"/>
        <w:adjustRightInd w:val="0"/>
        <w:spacing w:after="120" w:line="240" w:lineRule="auto"/>
        <w:rPr>
          <w:rFonts w:ascii="Times New Roman" w:hAnsi="Times New Roman" w:eastAsia="Times New Roman" w:cs="Times New Roman"/>
          <w:b/>
          <w:bCs/>
          <w:color w:val="000000" w:themeColor="text1"/>
          <w:sz w:val="32"/>
          <w:szCs w:val="32"/>
        </w:rPr>
      </w:pPr>
      <w:r w:rsidRPr="00EE6A65">
        <w:rPr>
          <w:rFonts w:ascii="Times New Roman" w:hAnsi="Times New Roman" w:eastAsia="Times New Roman" w:cs="Times New Roman"/>
          <w:b/>
          <w:bCs/>
          <w:color w:val="000000" w:themeColor="text1"/>
          <w:sz w:val="32"/>
          <w:szCs w:val="32"/>
        </w:rPr>
        <w:lastRenderedPageBreak/>
        <w:t xml:space="preserve">We have estimated that your response to this collection of information will take an average of 6 to 30 minutes (or 0.1 to 0.5 hours).  Our estimate includes the time to read the instructions, look through existing records, gather and maintain required data, and </w:t>
      </w:r>
      <w:proofErr w:type="gramStart"/>
      <w:r w:rsidRPr="00EE6A65">
        <w:rPr>
          <w:rFonts w:ascii="Times New Roman" w:hAnsi="Times New Roman" w:eastAsia="Times New Roman" w:cs="Times New Roman"/>
          <w:b/>
          <w:bCs/>
          <w:color w:val="000000" w:themeColor="text1"/>
          <w:sz w:val="32"/>
          <w:szCs w:val="32"/>
        </w:rPr>
        <w:t>actually complete</w:t>
      </w:r>
      <w:proofErr w:type="gramEnd"/>
      <w:r w:rsidRPr="00EE6A65">
        <w:rPr>
          <w:rFonts w:ascii="Times New Roman" w:hAnsi="Times New Roman" w:eastAsia="Times New Roman" w:cs="Times New Roman"/>
          <w:b/>
          <w:bCs/>
          <w:color w:val="000000" w:themeColor="text1"/>
          <w:sz w:val="32"/>
          <w:szCs w:val="32"/>
        </w:rPr>
        <w:t xml:space="preserve"> and review the form or response.  If you have any comments on this estimate, or on how we can improve the collection and reduce the burden it causes you, please write the Federal Communications Commission, Office of Managing Director, AMDPERM, Washington, DC 20554, Paperwork Reduction Act Project (3060-1003).   We will also accept your PRA comments via the Internet if you send an e-mail to </w:t>
      </w:r>
      <w:hyperlink r:id="rId19">
        <w:r w:rsidRPr="00EE6A65">
          <w:rPr>
            <w:rFonts w:ascii="Times New Roman" w:hAnsi="Times New Roman" w:eastAsia="Times New Roman" w:cs="Times New Roman"/>
            <w:b/>
            <w:bCs/>
            <w:color w:val="0000FF"/>
            <w:sz w:val="32"/>
            <w:szCs w:val="32"/>
            <w:u w:val="single"/>
          </w:rPr>
          <w:t>PRA@fcc.gov</w:t>
        </w:r>
      </w:hyperlink>
      <w:r w:rsidRPr="00EE6A65">
        <w:rPr>
          <w:rFonts w:ascii="Times New Roman" w:hAnsi="Times New Roman" w:eastAsia="Times New Roman" w:cs="Times New Roman"/>
          <w:b/>
          <w:bCs/>
          <w:color w:val="000000" w:themeColor="text1"/>
          <w:sz w:val="32"/>
          <w:szCs w:val="32"/>
        </w:rPr>
        <w:t xml:space="preserve">.    </w:t>
      </w:r>
    </w:p>
    <w:p w:rsidRPr="00EE6A65" w:rsidR="00EE6A65" w:rsidP="00EE6A65" w:rsidRDefault="00EE6A65" w14:paraId="10E427DD" w14:textId="77777777">
      <w:pPr>
        <w:widowControl w:val="0"/>
        <w:tabs>
          <w:tab w:val="left" w:pos="0"/>
        </w:tabs>
        <w:suppressAutoHyphens/>
        <w:autoSpaceDE w:val="0"/>
        <w:autoSpaceDN w:val="0"/>
        <w:adjustRightInd w:val="0"/>
        <w:spacing w:after="120" w:line="240" w:lineRule="auto"/>
        <w:jc w:val="both"/>
        <w:rPr>
          <w:rFonts w:ascii="Times New Roman" w:hAnsi="Times New Roman" w:eastAsia="Times New Roman" w:cs="Times New Roman"/>
          <w:b/>
          <w:bCs/>
          <w:color w:val="000000" w:themeColor="text1"/>
          <w:sz w:val="32"/>
          <w:szCs w:val="32"/>
        </w:rPr>
      </w:pPr>
      <w:r w:rsidRPr="00EE6A65">
        <w:rPr>
          <w:rFonts w:ascii="Times New Roman" w:hAnsi="Times New Roman" w:eastAsia="Times New Roman" w:cs="Times New Roman"/>
          <w:b/>
          <w:bCs/>
          <w:color w:val="000000"/>
          <w:sz w:val="32"/>
          <w:szCs w:val="32"/>
        </w:rPr>
        <w:t>Please DO NOT SEND COMPLETED RESPONSES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3060-1003.</w:t>
      </w:r>
    </w:p>
    <w:p w:rsidRPr="00EE6A65" w:rsidR="00EE6A65" w:rsidP="00EE6A65" w:rsidRDefault="00EE6A65" w14:paraId="1BDA09A7" w14:textId="77777777">
      <w:pPr>
        <w:widowControl w:val="0"/>
        <w:tabs>
          <w:tab w:val="left" w:pos="0"/>
        </w:tabs>
        <w:suppressAutoHyphens/>
        <w:autoSpaceDE w:val="0"/>
        <w:autoSpaceDN w:val="0"/>
        <w:adjustRightInd w:val="0"/>
        <w:spacing w:after="120" w:line="240" w:lineRule="auto"/>
        <w:jc w:val="both"/>
        <w:rPr>
          <w:rFonts w:ascii="Times New Roman" w:hAnsi="Times New Roman" w:eastAsia="Times New Roman" w:cs="Times New Roman"/>
          <w:b/>
          <w:color w:val="000000"/>
          <w:sz w:val="32"/>
          <w:szCs w:val="32"/>
        </w:rPr>
      </w:pPr>
      <w:r w:rsidRPr="00EE6A65">
        <w:rPr>
          <w:rFonts w:ascii="Times New Roman" w:hAnsi="Times New Roman" w:eastAsia="Times New Roman" w:cs="Times New Roman"/>
          <w:b/>
          <w:color w:val="000000"/>
          <w:sz w:val="32"/>
          <w:szCs w:val="32"/>
        </w:rPr>
        <w:t>THIS NOTICE IS REQUIRED BY THE PAPERWORK REDUCTION ACT OF 1995, PUBLIC LAW 104-13, OCTOBER 1, 1995, 44 U.S.C. SECTION 3507.</w:t>
      </w:r>
    </w:p>
    <w:p w:rsidR="002D55F6" w:rsidP="004D6BBB" w:rsidRDefault="002D55F6" w14:paraId="07A4FE3E" w14:textId="77777777">
      <w:pPr>
        <w:jc w:val="center"/>
      </w:pPr>
    </w:p>
    <w:sectPr w:rsidR="002D55F6" w:rsidSect="00266A4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868A0" w14:textId="77777777" w:rsidR="00CC2C23" w:rsidRDefault="00CC2C23" w:rsidP="00580640">
      <w:pPr>
        <w:spacing w:after="0" w:line="240" w:lineRule="auto"/>
      </w:pPr>
      <w:r>
        <w:separator/>
      </w:r>
    </w:p>
  </w:endnote>
  <w:endnote w:type="continuationSeparator" w:id="0">
    <w:p w14:paraId="1B4468CD" w14:textId="77777777" w:rsidR="00CC2C23" w:rsidRDefault="00CC2C23" w:rsidP="00580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CBA4C" w14:textId="77777777" w:rsidR="00EE6A65" w:rsidRDefault="00EE6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77633993"/>
      <w:docPartObj>
        <w:docPartGallery w:val="Page Numbers (Bottom of Page)"/>
        <w:docPartUnique/>
      </w:docPartObj>
    </w:sdtPr>
    <w:sdtEndPr>
      <w:rPr>
        <w:noProof/>
      </w:rPr>
    </w:sdtEndPr>
    <w:sdtContent>
      <w:p w14:paraId="4F2019DA" w14:textId="3742EE54" w:rsidR="00580640" w:rsidRPr="00E23923" w:rsidRDefault="00580640">
        <w:pPr>
          <w:pStyle w:val="Footer"/>
          <w:jc w:val="center"/>
          <w:rPr>
            <w:rFonts w:ascii="Times New Roman" w:hAnsi="Times New Roman" w:cs="Times New Roman"/>
            <w:sz w:val="24"/>
            <w:szCs w:val="24"/>
          </w:rPr>
        </w:pPr>
        <w:r w:rsidRPr="00E23923">
          <w:rPr>
            <w:rFonts w:ascii="Times New Roman" w:hAnsi="Times New Roman" w:cs="Times New Roman"/>
            <w:sz w:val="24"/>
            <w:szCs w:val="24"/>
          </w:rPr>
          <w:fldChar w:fldCharType="begin"/>
        </w:r>
        <w:r w:rsidRPr="00E23923">
          <w:rPr>
            <w:rFonts w:ascii="Times New Roman" w:hAnsi="Times New Roman" w:cs="Times New Roman"/>
            <w:sz w:val="24"/>
            <w:szCs w:val="24"/>
          </w:rPr>
          <w:instrText xml:space="preserve"> PAGE   \* MERGEFORMAT </w:instrText>
        </w:r>
        <w:r w:rsidRPr="00E23923">
          <w:rPr>
            <w:rFonts w:ascii="Times New Roman" w:hAnsi="Times New Roman" w:cs="Times New Roman"/>
            <w:sz w:val="24"/>
            <w:szCs w:val="24"/>
          </w:rPr>
          <w:fldChar w:fldCharType="separate"/>
        </w:r>
        <w:r w:rsidRPr="00E23923">
          <w:rPr>
            <w:rFonts w:ascii="Times New Roman" w:hAnsi="Times New Roman" w:cs="Times New Roman"/>
            <w:noProof/>
            <w:sz w:val="24"/>
            <w:szCs w:val="24"/>
          </w:rPr>
          <w:t>2</w:t>
        </w:r>
        <w:r w:rsidRPr="00E23923">
          <w:rPr>
            <w:rFonts w:ascii="Times New Roman" w:hAnsi="Times New Roman" w:cs="Times New Roman"/>
            <w:noProof/>
            <w:sz w:val="24"/>
            <w:szCs w:val="24"/>
          </w:rPr>
          <w:fldChar w:fldCharType="end"/>
        </w:r>
      </w:p>
    </w:sdtContent>
  </w:sdt>
  <w:p w14:paraId="46C31DA5" w14:textId="77777777" w:rsidR="00580640" w:rsidRPr="00E23923" w:rsidRDefault="00580640">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A2695" w14:textId="77777777" w:rsidR="00EE6A65" w:rsidRDefault="00EE6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8FE7A" w14:textId="77777777" w:rsidR="00CC2C23" w:rsidRDefault="00CC2C23" w:rsidP="00580640">
      <w:pPr>
        <w:spacing w:after="0" w:line="240" w:lineRule="auto"/>
      </w:pPr>
      <w:r>
        <w:separator/>
      </w:r>
    </w:p>
  </w:footnote>
  <w:footnote w:type="continuationSeparator" w:id="0">
    <w:p w14:paraId="5505BAA2" w14:textId="77777777" w:rsidR="00CC2C23" w:rsidRDefault="00CC2C23" w:rsidP="00580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F2D17" w14:textId="77777777" w:rsidR="00EE6A65" w:rsidRDefault="00EE6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0B8AD" w14:textId="431BAA56" w:rsidR="00EE6A65" w:rsidRPr="005A713C" w:rsidRDefault="005A713C" w:rsidP="00EE6A65">
    <w:pPr>
      <w:ind w:left="5040" w:hanging="5040"/>
      <w:rPr>
        <w:rFonts w:ascii="Times New Roman" w:hAnsi="Times New Roman" w:cs="Times New Roman"/>
        <w:b/>
        <w:sz w:val="24"/>
        <w:szCs w:val="24"/>
      </w:rPr>
    </w:pPr>
    <w:bookmarkStart w:id="0" w:name="_GoBack"/>
    <w:bookmarkEnd w:id="0"/>
    <w:r w:rsidRPr="005A713C">
      <w:rPr>
        <w:rFonts w:ascii="Times New Roman" w:hAnsi="Times New Roman" w:cs="Times New Roman"/>
        <w:b/>
        <w:sz w:val="24"/>
        <w:szCs w:val="24"/>
      </w:rPr>
      <w:t xml:space="preserve">OMB Control </w:t>
    </w:r>
    <w:r w:rsidR="00E23923">
      <w:rPr>
        <w:rFonts w:ascii="Times New Roman" w:hAnsi="Times New Roman" w:cs="Times New Roman"/>
        <w:b/>
        <w:sz w:val="24"/>
        <w:szCs w:val="24"/>
      </w:rPr>
      <w:t>No. </w:t>
    </w:r>
    <w:r w:rsidRPr="005A713C">
      <w:rPr>
        <w:rFonts w:ascii="Times New Roman" w:hAnsi="Times New Roman" w:cs="Times New Roman"/>
        <w:b/>
        <w:sz w:val="24"/>
        <w:szCs w:val="24"/>
      </w:rPr>
      <w:t>3060-1003</w:t>
    </w:r>
    <w:r w:rsidRPr="005A713C">
      <w:rPr>
        <w:rFonts w:ascii="Times New Roman" w:hAnsi="Times New Roman" w:cs="Times New Roman"/>
        <w:b/>
        <w:sz w:val="24"/>
        <w:szCs w:val="24"/>
      </w:rPr>
      <w:tab/>
    </w:r>
    <w:r w:rsidRPr="005A713C">
      <w:rPr>
        <w:rFonts w:ascii="Times New Roman" w:hAnsi="Times New Roman" w:cs="Times New Roman"/>
        <w:b/>
        <w:sz w:val="24"/>
        <w:szCs w:val="24"/>
      </w:rPr>
      <w:tab/>
    </w:r>
    <w:r w:rsidRPr="005A713C">
      <w:rPr>
        <w:rFonts w:ascii="Times New Roman" w:hAnsi="Times New Roman" w:cs="Times New Roman"/>
        <w:b/>
        <w:sz w:val="24"/>
        <w:szCs w:val="24"/>
      </w:rPr>
      <w:tab/>
    </w:r>
    <w:r w:rsidR="00EE6A65">
      <w:rPr>
        <w:rFonts w:ascii="Times New Roman" w:hAnsi="Times New Roman" w:cs="Times New Roman"/>
        <w:b/>
        <w:sz w:val="24"/>
        <w:szCs w:val="24"/>
      </w:rPr>
      <w:t xml:space="preserve"> </w:t>
    </w:r>
    <w:r w:rsidR="00EE6A65">
      <w:rPr>
        <w:rFonts w:ascii="Times New Roman" w:hAnsi="Times New Roman" w:cs="Times New Roman"/>
        <w:b/>
        <w:sz w:val="24"/>
        <w:szCs w:val="24"/>
      </w:rPr>
      <w:t>Est. time/response 6-30 minutes (0.1 hours to 0.5 hours)</w:t>
    </w:r>
    <w:r w:rsidR="00EE6A65">
      <w:rPr>
        <w:rFonts w:ascii="Times New Roman" w:hAnsi="Times New Roman" w:cs="Times New Roman"/>
        <w:b/>
        <w:sz w:val="24"/>
        <w:szCs w:val="24"/>
      </w:rPr>
      <w:tab/>
    </w:r>
    <w:r w:rsidR="00EE6A65">
      <w:rPr>
        <w:rFonts w:ascii="Times New Roman" w:hAnsi="Times New Roman" w:cs="Times New Roman"/>
        <w:b/>
        <w:sz w:val="24"/>
        <w:szCs w:val="24"/>
      </w:rPr>
      <w:tab/>
    </w:r>
    <w:r w:rsidR="00EE6A65">
      <w:rPr>
        <w:rFonts w:ascii="Times New Roman" w:hAnsi="Times New Roman" w:cs="Times New Roman"/>
        <w:b/>
        <w:sz w:val="24"/>
        <w:szCs w:val="24"/>
      </w:rPr>
      <w:tab/>
    </w:r>
    <w:r w:rsidR="00EE6A65">
      <w:rPr>
        <w:rFonts w:ascii="Times New Roman" w:hAnsi="Times New Roman" w:cs="Times New Roman"/>
        <w:b/>
        <w:sz w:val="24"/>
        <w:szCs w:val="24"/>
      </w:rPr>
      <w:tab/>
    </w:r>
    <w:r w:rsidR="00EE6A65">
      <w:rPr>
        <w:rFonts w:ascii="Times New Roman" w:hAnsi="Times New Roman" w:cs="Times New Roman"/>
        <w:b/>
        <w:sz w:val="24"/>
        <w:szCs w:val="24"/>
      </w:rPr>
      <w:tab/>
    </w:r>
    <w:r w:rsidR="00EE6A65">
      <w:rPr>
        <w:rFonts w:ascii="Times New Roman" w:hAnsi="Times New Roman" w:cs="Times New Roman"/>
        <w:b/>
        <w:sz w:val="24"/>
        <w:szCs w:val="24"/>
      </w:rPr>
      <w:tab/>
    </w:r>
    <w:r w:rsidR="00EE6A65">
      <w:rPr>
        <w:rFonts w:ascii="Times New Roman" w:hAnsi="Times New Roman" w:cs="Times New Roman"/>
        <w:b/>
        <w:sz w:val="24"/>
        <w:szCs w:val="24"/>
      </w:rPr>
      <w:tab/>
    </w:r>
    <w:r w:rsidR="00EE6A65">
      <w:rPr>
        <w:rFonts w:ascii="Times New Roman" w:hAnsi="Times New Roman" w:cs="Times New Roman"/>
        <w:b/>
        <w:sz w:val="24"/>
        <w:szCs w:val="24"/>
      </w:rPr>
      <w:tab/>
    </w:r>
    <w:r w:rsidR="00EE6A65">
      <w:rPr>
        <w:rFonts w:ascii="Times New Roman" w:hAnsi="Times New Roman" w:cs="Times New Roman"/>
        <w:b/>
        <w:sz w:val="24"/>
        <w:szCs w:val="24"/>
      </w:rPr>
      <w:tab/>
    </w:r>
    <w:r w:rsidR="00EE6A65">
      <w:rPr>
        <w:rFonts w:ascii="Times New Roman" w:hAnsi="Times New Roman" w:cs="Times New Roman"/>
        <w:b/>
        <w:sz w:val="24"/>
        <w:szCs w:val="24"/>
      </w:rPr>
      <w:tab/>
    </w:r>
    <w:r w:rsidRPr="005A713C">
      <w:rPr>
        <w:rFonts w:ascii="Times New Roman" w:hAnsi="Times New Roman" w:cs="Times New Roman"/>
        <w:b/>
        <w:sz w:val="24"/>
        <w:szCs w:val="24"/>
      </w:rPr>
      <w:t>[</w:t>
    </w:r>
    <w:r w:rsidRPr="00EE6A65">
      <w:rPr>
        <w:rFonts w:ascii="Times New Roman" w:hAnsi="Times New Roman" w:cs="Times New Roman"/>
        <w:b/>
        <w:sz w:val="24"/>
        <w:szCs w:val="24"/>
      </w:rPr>
      <w:t>MONTH</w:t>
    </w:r>
    <w:r w:rsidRPr="005A713C">
      <w:rPr>
        <w:rFonts w:ascii="Times New Roman" w:hAnsi="Times New Roman" w:cs="Times New Roman"/>
        <w:b/>
        <w:sz w:val="24"/>
        <w:szCs w:val="24"/>
      </w:rPr>
      <w:t>] 20</w:t>
    </w:r>
    <w:r w:rsidR="00EE6A65">
      <w:rPr>
        <w:rFonts w:ascii="Times New Roman" w:hAnsi="Times New Roman" w:cs="Times New Roman"/>
        <w:b/>
        <w:sz w:val="24"/>
        <w:szCs w:val="24"/>
      </w:rPr>
      <w:t xml:space="preserve">20 </w:t>
    </w:r>
  </w:p>
  <w:p w14:paraId="3FAA39C8" w14:textId="77777777" w:rsidR="005A713C" w:rsidRDefault="005A71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3FE2E" w14:textId="77777777" w:rsidR="00EE6A65" w:rsidRDefault="00EE6A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05"/>
    <w:rsid w:val="000F6F8F"/>
    <w:rsid w:val="001C4AD7"/>
    <w:rsid w:val="001E64AB"/>
    <w:rsid w:val="00266A4C"/>
    <w:rsid w:val="002D55F6"/>
    <w:rsid w:val="00407696"/>
    <w:rsid w:val="004531DD"/>
    <w:rsid w:val="004D6BBB"/>
    <w:rsid w:val="00533810"/>
    <w:rsid w:val="00580640"/>
    <w:rsid w:val="005A713C"/>
    <w:rsid w:val="005B4305"/>
    <w:rsid w:val="00613915"/>
    <w:rsid w:val="006A3E46"/>
    <w:rsid w:val="006A5DFB"/>
    <w:rsid w:val="006E15CA"/>
    <w:rsid w:val="007B5776"/>
    <w:rsid w:val="00892D2E"/>
    <w:rsid w:val="008B0CBF"/>
    <w:rsid w:val="008F415D"/>
    <w:rsid w:val="00AB3F8F"/>
    <w:rsid w:val="00B7036A"/>
    <w:rsid w:val="00C766C3"/>
    <w:rsid w:val="00C9240C"/>
    <w:rsid w:val="00CC2C23"/>
    <w:rsid w:val="00CC37B4"/>
    <w:rsid w:val="00D641D3"/>
    <w:rsid w:val="00E00835"/>
    <w:rsid w:val="00E23923"/>
    <w:rsid w:val="00E3784A"/>
    <w:rsid w:val="00EB2A1E"/>
    <w:rsid w:val="00EE6A65"/>
    <w:rsid w:val="00F3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ED3D"/>
  <w15:chartTrackingRefBased/>
  <w15:docId w15:val="{B6686B03-89BA-4151-9AC1-2A10D66D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640"/>
  </w:style>
  <w:style w:type="paragraph" w:styleId="Footer">
    <w:name w:val="footer"/>
    <w:basedOn w:val="Normal"/>
    <w:link w:val="FooterChar"/>
    <w:uiPriority w:val="99"/>
    <w:unhideWhenUsed/>
    <w:rsid w:val="00580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89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yperlink" Target="mailto:PRA@fcc.go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859CA-3B59-41D0-A10F-586F2FEAB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254</Words>
  <Characters>1451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Saswat Misra</dc:creator>
  <cp:keywords/>
  <dc:description/>
  <cp:lastModifiedBy>Nicole Ongele</cp:lastModifiedBy>
  <cp:revision>2</cp:revision>
  <dcterms:created xsi:type="dcterms:W3CDTF">2020-06-02T21:11:00Z</dcterms:created>
  <dcterms:modified xsi:type="dcterms:W3CDTF">2020-06-02T21:11:00Z</dcterms:modified>
</cp:coreProperties>
</file>